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ajorEastAsia" w:hAnsi="Arial" w:cs="Arial"/>
          <w:color w:val="2E74B5" w:themeColor="accent1" w:themeShade="BF"/>
          <w:sz w:val="24"/>
          <w:szCs w:val="24"/>
        </w:rPr>
        <w:id w:val="102854481"/>
        <w:docPartObj>
          <w:docPartGallery w:val="Cover Pages"/>
          <w:docPartUnique/>
        </w:docPartObj>
      </w:sdtPr>
      <w:sdtEndPr/>
      <w:sdtContent>
        <w:p w14:paraId="13A64A92" w14:textId="77777777" w:rsidR="00A930CB" w:rsidRPr="00FE3DF5" w:rsidRDefault="00A930CB" w:rsidP="00A930CB">
          <w:pPr>
            <w:spacing w:after="165" w:line="360" w:lineRule="auto"/>
            <w:rPr>
              <w:rFonts w:ascii="Arial" w:hAnsi="Arial" w:cs="Arial"/>
              <w:sz w:val="24"/>
              <w:szCs w:val="24"/>
            </w:rPr>
          </w:pPr>
          <w:r w:rsidRPr="00FE3DF5">
            <w:rPr>
              <w:rFonts w:ascii="Arial" w:hAnsi="Arial" w:cs="Arial"/>
              <w:b/>
              <w:noProof/>
              <w:sz w:val="24"/>
              <w:szCs w:val="24"/>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FE3DF5" w:rsidRDefault="00A930CB" w:rsidP="00A930CB">
          <w:pPr>
            <w:spacing w:after="165" w:line="360" w:lineRule="auto"/>
            <w:jc w:val="center"/>
            <w:rPr>
              <w:rFonts w:ascii="Arial" w:hAnsi="Arial" w:cs="Arial"/>
              <w:sz w:val="24"/>
              <w:szCs w:val="24"/>
            </w:rPr>
          </w:pPr>
          <w:r w:rsidRPr="00FE3DF5">
            <w:rPr>
              <w:rFonts w:ascii="Arial" w:hAnsi="Arial" w:cs="Arial"/>
              <w:sz w:val="24"/>
              <w:szCs w:val="24"/>
            </w:rPr>
            <w:t xml:space="preserve">Module Assignment Submission </w:t>
          </w:r>
          <w:r w:rsidRPr="00FE3DF5">
            <w:rPr>
              <w:rFonts w:ascii="Arial" w:hAnsi="Arial" w:cs="Arial"/>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FE3DF5" w:rsidRPr="00FE3DF5" w14:paraId="7E157FF9" w14:textId="77777777" w:rsidTr="1824526D">
            <w:tc>
              <w:tcPr>
                <w:tcW w:w="3438" w:type="dxa"/>
                <w:shd w:val="clear" w:color="auto" w:fill="D9D9D9" w:themeFill="background1" w:themeFillShade="D9"/>
              </w:tcPr>
              <w:p w14:paraId="049D6C4E" w14:textId="77777777" w:rsidR="00A930CB" w:rsidRPr="00FE3DF5" w:rsidRDefault="00A930CB" w:rsidP="00A930CB">
                <w:pPr>
                  <w:spacing w:before="120" w:after="120" w:line="360" w:lineRule="auto"/>
                  <w:rPr>
                    <w:rFonts w:ascii="Arial" w:hAnsi="Arial" w:cs="Arial"/>
                    <w:sz w:val="24"/>
                    <w:szCs w:val="24"/>
                  </w:rPr>
                </w:pPr>
                <w:r w:rsidRPr="00FE3DF5">
                  <w:rPr>
                    <w:rFonts w:ascii="Arial" w:hAnsi="Arial" w:cs="Arial"/>
                    <w:sz w:val="24"/>
                    <w:szCs w:val="24"/>
                  </w:rPr>
                  <w:t>Student Name:</w:t>
                </w:r>
              </w:p>
            </w:tc>
            <w:tc>
              <w:tcPr>
                <w:tcW w:w="6055" w:type="dxa"/>
              </w:tcPr>
              <w:p w14:paraId="26509FF7" w14:textId="37EBC9BF" w:rsidR="00A930CB" w:rsidRPr="00FE3DF5" w:rsidRDefault="009958D1" w:rsidP="1824526D">
                <w:pPr>
                  <w:spacing w:before="120" w:after="120" w:line="360" w:lineRule="auto"/>
                  <w:rPr>
                    <w:rFonts w:ascii="Arial" w:hAnsi="Arial" w:cs="Arial"/>
                    <w:sz w:val="24"/>
                    <w:szCs w:val="24"/>
                  </w:rPr>
                </w:pPr>
                <w:r w:rsidRPr="00FE3DF5">
                  <w:rPr>
                    <w:rFonts w:ascii="Arial" w:hAnsi="Arial" w:cs="Arial"/>
                    <w:sz w:val="24"/>
                    <w:szCs w:val="24"/>
                  </w:rPr>
                  <w:t>Kelly forbes6</w:t>
                </w:r>
              </w:p>
            </w:tc>
          </w:tr>
          <w:tr w:rsidR="00FE3DF5" w:rsidRPr="00FE3DF5" w14:paraId="47B8061E" w14:textId="77777777" w:rsidTr="1824526D">
            <w:tc>
              <w:tcPr>
                <w:tcW w:w="3438" w:type="dxa"/>
                <w:shd w:val="clear" w:color="auto" w:fill="D9D9D9" w:themeFill="background1" w:themeFillShade="D9"/>
              </w:tcPr>
              <w:p w14:paraId="19DB6AF8" w14:textId="77777777" w:rsidR="00A930CB" w:rsidRPr="00FE3DF5" w:rsidRDefault="00A930CB" w:rsidP="00A930CB">
                <w:pPr>
                  <w:spacing w:before="120" w:after="120" w:line="360" w:lineRule="auto"/>
                  <w:rPr>
                    <w:rFonts w:ascii="Arial" w:hAnsi="Arial" w:cs="Arial"/>
                    <w:sz w:val="24"/>
                    <w:szCs w:val="24"/>
                  </w:rPr>
                </w:pPr>
                <w:r w:rsidRPr="00FE3DF5">
                  <w:rPr>
                    <w:rFonts w:ascii="Arial" w:hAnsi="Arial" w:cs="Arial"/>
                    <w:sz w:val="24"/>
                    <w:szCs w:val="24"/>
                  </w:rPr>
                  <w:t>Student Number:</w:t>
                </w:r>
              </w:p>
            </w:tc>
            <w:tc>
              <w:tcPr>
                <w:tcW w:w="6055" w:type="dxa"/>
              </w:tcPr>
              <w:p w14:paraId="11A37B25" w14:textId="629824AE" w:rsidR="00A930CB" w:rsidRPr="00FE3DF5" w:rsidRDefault="1824526D" w:rsidP="1824526D">
                <w:pPr>
                  <w:spacing w:before="120" w:after="120" w:line="360" w:lineRule="auto"/>
                  <w:rPr>
                    <w:rFonts w:ascii="Arial" w:hAnsi="Arial" w:cs="Arial"/>
                    <w:sz w:val="24"/>
                    <w:szCs w:val="24"/>
                  </w:rPr>
                </w:pPr>
                <w:r w:rsidRPr="00FE3DF5">
                  <w:rPr>
                    <w:rFonts w:ascii="Arial" w:hAnsi="Arial" w:cs="Arial"/>
                    <w:sz w:val="24"/>
                    <w:szCs w:val="24"/>
                  </w:rPr>
                  <w:t>2</w:t>
                </w:r>
                <w:r w:rsidR="009958D1" w:rsidRPr="00FE3DF5">
                  <w:rPr>
                    <w:rFonts w:ascii="Arial" w:hAnsi="Arial" w:cs="Arial"/>
                    <w:sz w:val="24"/>
                    <w:szCs w:val="24"/>
                  </w:rPr>
                  <w:t>114235</w:t>
                </w:r>
              </w:p>
            </w:tc>
          </w:tr>
          <w:tr w:rsidR="00FE3DF5" w:rsidRPr="00FE3DF5" w14:paraId="349EAAAF" w14:textId="77777777" w:rsidTr="1824526D">
            <w:tc>
              <w:tcPr>
                <w:tcW w:w="3438" w:type="dxa"/>
                <w:shd w:val="clear" w:color="auto" w:fill="D9D9D9" w:themeFill="background1" w:themeFillShade="D9"/>
              </w:tcPr>
              <w:p w14:paraId="79CF9844" w14:textId="1A14AA8B" w:rsidR="00A930CB" w:rsidRPr="00FE3DF5" w:rsidRDefault="00A930CB" w:rsidP="00A930CB">
                <w:pPr>
                  <w:spacing w:before="120" w:after="120" w:line="360" w:lineRule="auto"/>
                  <w:rPr>
                    <w:rFonts w:ascii="Arial" w:hAnsi="Arial" w:cs="Arial"/>
                    <w:sz w:val="24"/>
                    <w:szCs w:val="24"/>
                  </w:rPr>
                </w:pPr>
                <w:r w:rsidRPr="00FE3DF5">
                  <w:rPr>
                    <w:rFonts w:ascii="Arial" w:hAnsi="Arial" w:cs="Arial"/>
                    <w:sz w:val="24"/>
                    <w:szCs w:val="24"/>
                  </w:rPr>
                  <w:t xml:space="preserve">Module </w:t>
                </w:r>
                <w:r w:rsidR="005D5E30" w:rsidRPr="00FE3DF5">
                  <w:rPr>
                    <w:rFonts w:ascii="Arial" w:hAnsi="Arial" w:cs="Arial"/>
                    <w:sz w:val="24"/>
                    <w:szCs w:val="24"/>
                  </w:rPr>
                  <w:t>Code</w:t>
                </w:r>
                <w:r w:rsidRPr="00FE3DF5">
                  <w:rPr>
                    <w:rFonts w:ascii="Arial" w:hAnsi="Arial" w:cs="Arial"/>
                    <w:sz w:val="24"/>
                    <w:szCs w:val="24"/>
                  </w:rPr>
                  <w:t>:</w:t>
                </w:r>
              </w:p>
            </w:tc>
            <w:tc>
              <w:tcPr>
                <w:tcW w:w="6055" w:type="dxa"/>
              </w:tcPr>
              <w:p w14:paraId="2C117412" w14:textId="79B49E06" w:rsidR="00A930CB" w:rsidRPr="00FE3DF5" w:rsidRDefault="00BA3E26" w:rsidP="00A930CB">
                <w:pPr>
                  <w:spacing w:before="120" w:after="120" w:line="360" w:lineRule="auto"/>
                  <w:rPr>
                    <w:rFonts w:ascii="Arial" w:hAnsi="Arial" w:cs="Arial"/>
                    <w:sz w:val="24"/>
                    <w:szCs w:val="24"/>
                  </w:rPr>
                </w:pPr>
                <w:r w:rsidRPr="00FE3DF5">
                  <w:rPr>
                    <w:rFonts w:ascii="Arial" w:hAnsi="Arial" w:cs="Arial"/>
                    <w:sz w:val="24"/>
                    <w:szCs w:val="24"/>
                  </w:rPr>
                  <w:t>BMSK50</w:t>
                </w:r>
                <w:r w:rsidR="00F67279" w:rsidRPr="00FE3DF5">
                  <w:rPr>
                    <w:rFonts w:ascii="Arial" w:hAnsi="Arial" w:cs="Arial"/>
                    <w:sz w:val="24"/>
                    <w:szCs w:val="24"/>
                  </w:rPr>
                  <w:t>12</w:t>
                </w:r>
              </w:p>
            </w:tc>
          </w:tr>
          <w:tr w:rsidR="00FE3DF5" w:rsidRPr="00FE3DF5" w14:paraId="485DA616" w14:textId="77777777" w:rsidTr="1824526D">
            <w:trPr>
              <w:trHeight w:val="413"/>
            </w:trPr>
            <w:tc>
              <w:tcPr>
                <w:tcW w:w="3438" w:type="dxa"/>
                <w:shd w:val="clear" w:color="auto" w:fill="D9D9D9" w:themeFill="background1" w:themeFillShade="D9"/>
              </w:tcPr>
              <w:p w14:paraId="4606D4BD" w14:textId="77777777" w:rsidR="00A930CB" w:rsidRPr="00FE3DF5" w:rsidRDefault="00A930CB" w:rsidP="00A930CB">
                <w:pPr>
                  <w:spacing w:before="120" w:after="120" w:line="360" w:lineRule="auto"/>
                  <w:rPr>
                    <w:rFonts w:ascii="Arial" w:hAnsi="Arial" w:cs="Arial"/>
                    <w:sz w:val="24"/>
                    <w:szCs w:val="24"/>
                  </w:rPr>
                </w:pPr>
                <w:r w:rsidRPr="00FE3DF5">
                  <w:rPr>
                    <w:rFonts w:ascii="Arial" w:hAnsi="Arial" w:cs="Arial"/>
                    <w:sz w:val="24"/>
                    <w:szCs w:val="24"/>
                  </w:rPr>
                  <w:t>Module Title:</w:t>
                </w:r>
              </w:p>
            </w:tc>
            <w:tc>
              <w:tcPr>
                <w:tcW w:w="6055" w:type="dxa"/>
              </w:tcPr>
              <w:p w14:paraId="0F1C3659" w14:textId="2C358BC8" w:rsidR="00A930CB" w:rsidRPr="00FE3DF5" w:rsidRDefault="00F67279" w:rsidP="00A930CB">
                <w:pPr>
                  <w:spacing w:before="120" w:after="120" w:line="360" w:lineRule="auto"/>
                  <w:rPr>
                    <w:rFonts w:ascii="Arial" w:hAnsi="Arial" w:cs="Arial"/>
                    <w:sz w:val="24"/>
                    <w:szCs w:val="24"/>
                  </w:rPr>
                </w:pPr>
                <w:r w:rsidRPr="00FE3DF5">
                  <w:rPr>
                    <w:rFonts w:ascii="Arial" w:hAnsi="Arial" w:cs="Arial"/>
                    <w:sz w:val="24"/>
                    <w:szCs w:val="24"/>
                  </w:rPr>
                  <w:t xml:space="preserve">Understanding and engaging in customer the experience </w:t>
                </w:r>
              </w:p>
            </w:tc>
          </w:tr>
        </w:tbl>
        <w:p w14:paraId="4BB964D8" w14:textId="77777777" w:rsidR="00A930CB" w:rsidRPr="00FE3DF5" w:rsidRDefault="00A930CB" w:rsidP="00A930CB">
          <w:pPr>
            <w:spacing w:before="120" w:after="120" w:line="360" w:lineRule="auto"/>
            <w:rPr>
              <w:rFonts w:ascii="Arial" w:hAnsi="Arial" w:cs="Arial"/>
              <w:sz w:val="24"/>
              <w:szCs w:val="24"/>
            </w:rPr>
          </w:pPr>
        </w:p>
        <w:p w14:paraId="225E9DEB" w14:textId="77777777" w:rsidR="00A930CB" w:rsidRPr="00FE3DF5" w:rsidRDefault="00A930CB" w:rsidP="00A930CB">
          <w:pPr>
            <w:spacing w:before="120" w:after="120" w:line="360" w:lineRule="auto"/>
            <w:rPr>
              <w:rFonts w:ascii="Arial" w:hAnsi="Arial" w:cs="Arial"/>
              <w:b/>
              <w:sz w:val="24"/>
              <w:szCs w:val="24"/>
            </w:rPr>
          </w:pPr>
          <w:r w:rsidRPr="00FE3DF5">
            <w:rPr>
              <w:rFonts w:ascii="Arial" w:hAnsi="Arial" w:cs="Arial"/>
              <w:b/>
              <w:sz w:val="24"/>
              <w:szCs w:val="24"/>
            </w:rPr>
            <w:t>Statement of Confirmation of Authenticity</w:t>
          </w:r>
        </w:p>
        <w:p w14:paraId="22DD05FB" w14:textId="77777777" w:rsidR="00A930CB" w:rsidRPr="00FE3DF5" w:rsidRDefault="00A930CB" w:rsidP="00A930CB">
          <w:pPr>
            <w:spacing w:before="120" w:after="120" w:line="360" w:lineRule="auto"/>
            <w:rPr>
              <w:rFonts w:ascii="Arial" w:hAnsi="Arial" w:cs="Arial"/>
              <w:sz w:val="24"/>
              <w:szCs w:val="24"/>
            </w:rPr>
          </w:pPr>
          <w:r w:rsidRPr="00FE3DF5">
            <w:rPr>
              <w:rFonts w:ascii="Arial" w:hAnsi="Arial" w:cs="Arial"/>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Pr="00FE3DF5" w:rsidRDefault="00A930CB" w:rsidP="008346D5">
          <w:pPr>
            <w:spacing w:before="120" w:after="120" w:line="360" w:lineRule="auto"/>
            <w:rPr>
              <w:rFonts w:ascii="Arial" w:hAnsi="Arial" w:cs="Arial"/>
              <w:sz w:val="24"/>
              <w:szCs w:val="24"/>
            </w:rPr>
          </w:pPr>
          <w:r w:rsidRPr="00FE3DF5">
            <w:rPr>
              <w:rFonts w:ascii="Arial" w:hAnsi="Arial" w:cs="Arial"/>
              <w:sz w:val="24"/>
              <w:szCs w:val="24"/>
            </w:rPr>
            <w:t>Attention is drawn to the plagiarism and unfair practice policies of the University</w:t>
          </w:r>
          <w:r w:rsidR="00F91F18" w:rsidRPr="00FE3DF5">
            <w:rPr>
              <w:rFonts w:ascii="Arial" w:hAnsi="Arial" w:cs="Arial"/>
              <w:sz w:val="24"/>
              <w:szCs w:val="24"/>
            </w:rPr>
            <w:t>.</w:t>
          </w:r>
          <w:r w:rsidRPr="00FE3DF5">
            <w:rPr>
              <w:rFonts w:ascii="Arial" w:hAnsi="Arial" w:cs="Arial"/>
              <w:sz w:val="24"/>
              <w:szCs w:val="24"/>
            </w:rPr>
            <w:t xml:space="preserve"> </w:t>
          </w:r>
        </w:p>
        <w:p w14:paraId="625660F1" w14:textId="77777777" w:rsidR="00A45277" w:rsidRPr="00FE3DF5" w:rsidRDefault="00A45277" w:rsidP="008346D5">
          <w:pPr>
            <w:spacing w:before="120" w:after="120" w:line="360" w:lineRule="auto"/>
            <w:rPr>
              <w:rFonts w:ascii="Arial" w:hAnsi="Arial" w:cs="Arial"/>
              <w:sz w:val="24"/>
              <w:szCs w:val="24"/>
            </w:rPr>
          </w:pPr>
        </w:p>
        <w:p w14:paraId="1E8CE651" w14:textId="625B1631" w:rsidR="00885114" w:rsidRPr="00FE3DF5" w:rsidRDefault="00885114" w:rsidP="00A45277">
          <w:pPr>
            <w:rPr>
              <w:rFonts w:ascii="Arial" w:hAnsi="Arial" w:cs="Arial"/>
              <w:sz w:val="24"/>
              <w:szCs w:val="24"/>
            </w:rPr>
          </w:pPr>
        </w:p>
        <w:p w14:paraId="5B6F418C" w14:textId="56327957" w:rsidR="00F91F18" w:rsidRPr="00FE3DF5" w:rsidRDefault="00F91F18" w:rsidP="00A45277">
          <w:pPr>
            <w:rPr>
              <w:rFonts w:ascii="Arial" w:hAnsi="Arial" w:cs="Arial"/>
              <w:sz w:val="24"/>
              <w:szCs w:val="24"/>
            </w:rPr>
          </w:pPr>
        </w:p>
        <w:p w14:paraId="6965E481" w14:textId="04FC2A45" w:rsidR="00F91F18" w:rsidRPr="00FE3DF5" w:rsidRDefault="00F91F18" w:rsidP="00A45277">
          <w:pPr>
            <w:rPr>
              <w:rFonts w:ascii="Arial" w:hAnsi="Arial" w:cs="Arial"/>
              <w:sz w:val="24"/>
              <w:szCs w:val="24"/>
            </w:rPr>
          </w:pPr>
        </w:p>
        <w:p w14:paraId="58EE40C7" w14:textId="4737F679" w:rsidR="00F91F18" w:rsidRPr="00FE3DF5" w:rsidRDefault="00F91F18" w:rsidP="00A45277">
          <w:pPr>
            <w:rPr>
              <w:rFonts w:ascii="Arial" w:hAnsi="Arial" w:cs="Arial"/>
              <w:sz w:val="24"/>
              <w:szCs w:val="24"/>
            </w:rPr>
          </w:pPr>
        </w:p>
        <w:p w14:paraId="48F7542D" w14:textId="77777777" w:rsidR="00F91F18" w:rsidRPr="00FE3DF5" w:rsidRDefault="00F91F18" w:rsidP="00A45277">
          <w:pPr>
            <w:rPr>
              <w:rFonts w:ascii="Arial" w:hAnsi="Arial" w:cs="Arial"/>
              <w:sz w:val="24"/>
              <w:szCs w:val="24"/>
            </w:rPr>
          </w:pPr>
        </w:p>
        <w:sdt>
          <w:sdtPr>
            <w:rPr>
              <w:rFonts w:ascii="Arial" w:eastAsiaTheme="minorHAnsi" w:hAnsi="Arial" w:cs="Arial"/>
              <w:color w:val="auto"/>
              <w:sz w:val="24"/>
              <w:szCs w:val="24"/>
              <w:lang w:val="en-GB"/>
            </w:rPr>
            <w:id w:val="234286987"/>
            <w:docPartObj>
              <w:docPartGallery w:val="Table of Contents"/>
              <w:docPartUnique/>
            </w:docPartObj>
          </w:sdtPr>
          <w:sdtEndPr>
            <w:rPr>
              <w:b/>
              <w:bCs/>
            </w:rPr>
          </w:sdtEndPr>
          <w:sdtContent>
            <w:p w14:paraId="1AC67464" w14:textId="3FD5C536" w:rsidR="003E6DCB" w:rsidRPr="00FE3DF5" w:rsidRDefault="003E6DCB">
              <w:pPr>
                <w:pStyle w:val="TOCHeading"/>
                <w:rPr>
                  <w:rFonts w:ascii="Arial" w:hAnsi="Arial" w:cs="Arial"/>
                  <w:color w:val="auto"/>
                  <w:sz w:val="24"/>
                  <w:szCs w:val="24"/>
                </w:rPr>
              </w:pPr>
              <w:r w:rsidRPr="00FE3DF5">
                <w:rPr>
                  <w:rFonts w:ascii="Arial" w:hAnsi="Arial" w:cs="Arial"/>
                  <w:color w:val="auto"/>
                  <w:sz w:val="24"/>
                  <w:szCs w:val="24"/>
                  <w:lang w:val="en-GB"/>
                </w:rPr>
                <w:t>Table of Contents</w:t>
              </w:r>
            </w:p>
            <w:p w14:paraId="5614B483" w14:textId="10C272FA" w:rsidR="003E6DCB" w:rsidRPr="00FE3DF5" w:rsidRDefault="003E6DCB">
              <w:pPr>
                <w:pStyle w:val="TOC2"/>
                <w:tabs>
                  <w:tab w:val="right" w:leader="dot" w:pos="9350"/>
                </w:tabs>
                <w:rPr>
                  <w:rFonts w:ascii="Arial" w:hAnsi="Arial" w:cs="Arial"/>
                  <w:noProof/>
                  <w:sz w:val="24"/>
                  <w:szCs w:val="24"/>
                </w:rPr>
              </w:pPr>
              <w:r w:rsidRPr="00FE3DF5">
                <w:rPr>
                  <w:rFonts w:ascii="Arial" w:hAnsi="Arial" w:cs="Arial"/>
                  <w:sz w:val="24"/>
                  <w:szCs w:val="24"/>
                </w:rPr>
                <w:fldChar w:fldCharType="begin"/>
              </w:r>
              <w:r w:rsidRPr="00FE3DF5">
                <w:rPr>
                  <w:rFonts w:ascii="Arial" w:hAnsi="Arial" w:cs="Arial"/>
                  <w:sz w:val="24"/>
                  <w:szCs w:val="24"/>
                </w:rPr>
                <w:instrText xml:space="preserve"> TOC \o "1-3" \h \z \u </w:instrText>
              </w:r>
              <w:r w:rsidRPr="00FE3DF5">
                <w:rPr>
                  <w:rFonts w:ascii="Arial" w:hAnsi="Arial" w:cs="Arial"/>
                  <w:sz w:val="24"/>
                  <w:szCs w:val="24"/>
                </w:rPr>
                <w:fldChar w:fldCharType="separate"/>
              </w:r>
              <w:hyperlink w:anchor="_Toc129266190" w:history="1">
                <w:r w:rsidRPr="00FE3DF5">
                  <w:rPr>
                    <w:rStyle w:val="Hyperlink"/>
                    <w:rFonts w:ascii="Arial" w:hAnsi="Arial" w:cs="Arial"/>
                    <w:noProof/>
                    <w:color w:val="auto"/>
                    <w:sz w:val="24"/>
                    <w:szCs w:val="24"/>
                  </w:rPr>
                  <w:t>Introduction</w:t>
                </w:r>
                <w:r w:rsidRPr="00FE3DF5">
                  <w:rPr>
                    <w:rFonts w:ascii="Arial" w:hAnsi="Arial" w:cs="Arial"/>
                    <w:noProof/>
                    <w:webHidden/>
                    <w:sz w:val="24"/>
                    <w:szCs w:val="24"/>
                  </w:rPr>
                  <w:tab/>
                </w:r>
                <w:r w:rsidRPr="00FE3DF5">
                  <w:rPr>
                    <w:rFonts w:ascii="Arial" w:hAnsi="Arial" w:cs="Arial"/>
                    <w:noProof/>
                    <w:webHidden/>
                    <w:sz w:val="24"/>
                    <w:szCs w:val="24"/>
                  </w:rPr>
                  <w:fldChar w:fldCharType="begin"/>
                </w:r>
                <w:r w:rsidRPr="00FE3DF5">
                  <w:rPr>
                    <w:rFonts w:ascii="Arial" w:hAnsi="Arial" w:cs="Arial"/>
                    <w:noProof/>
                    <w:webHidden/>
                    <w:sz w:val="24"/>
                    <w:szCs w:val="24"/>
                  </w:rPr>
                  <w:instrText xml:space="preserve"> PAGEREF _Toc129266190 \h </w:instrText>
                </w:r>
                <w:r w:rsidRPr="00FE3DF5">
                  <w:rPr>
                    <w:rFonts w:ascii="Arial" w:hAnsi="Arial" w:cs="Arial"/>
                    <w:noProof/>
                    <w:webHidden/>
                    <w:sz w:val="24"/>
                    <w:szCs w:val="24"/>
                  </w:rPr>
                </w:r>
                <w:r w:rsidRPr="00FE3DF5">
                  <w:rPr>
                    <w:rFonts w:ascii="Arial" w:hAnsi="Arial" w:cs="Arial"/>
                    <w:noProof/>
                    <w:webHidden/>
                    <w:sz w:val="24"/>
                    <w:szCs w:val="24"/>
                  </w:rPr>
                  <w:fldChar w:fldCharType="separate"/>
                </w:r>
                <w:r w:rsidR="00F65481" w:rsidRPr="00FE3DF5">
                  <w:rPr>
                    <w:rFonts w:ascii="Arial" w:hAnsi="Arial" w:cs="Arial"/>
                    <w:noProof/>
                    <w:webHidden/>
                    <w:sz w:val="24"/>
                    <w:szCs w:val="24"/>
                  </w:rPr>
                  <w:t>3</w:t>
                </w:r>
                <w:r w:rsidRPr="00FE3DF5">
                  <w:rPr>
                    <w:rFonts w:ascii="Arial" w:hAnsi="Arial" w:cs="Arial"/>
                    <w:noProof/>
                    <w:webHidden/>
                    <w:sz w:val="24"/>
                    <w:szCs w:val="24"/>
                  </w:rPr>
                  <w:fldChar w:fldCharType="end"/>
                </w:r>
              </w:hyperlink>
            </w:p>
            <w:p w14:paraId="0EC18A42" w14:textId="4DF563F6" w:rsidR="00E1769C" w:rsidRPr="00FE3DF5" w:rsidRDefault="00E1769C" w:rsidP="00E1769C">
              <w:pPr>
                <w:rPr>
                  <w:rFonts w:ascii="Arial" w:hAnsi="Arial" w:cs="Arial"/>
                  <w:sz w:val="24"/>
                  <w:szCs w:val="24"/>
                </w:rPr>
              </w:pPr>
              <w:r w:rsidRPr="00FE3DF5">
                <w:rPr>
                  <w:rFonts w:ascii="Arial" w:hAnsi="Arial" w:cs="Arial"/>
                  <w:sz w:val="24"/>
                  <w:szCs w:val="24"/>
                </w:rPr>
                <w:t xml:space="preserve">    What is customer value? ……………………………………………………………………………………………………………………….</w:t>
              </w:r>
            </w:p>
            <w:p w14:paraId="43D7EC83" w14:textId="6D8C4584" w:rsidR="008809FA" w:rsidRPr="00FE3DF5" w:rsidRDefault="003D61D1" w:rsidP="00E1769C">
              <w:pPr>
                <w:rPr>
                  <w:rFonts w:ascii="Arial" w:hAnsi="Arial" w:cs="Arial"/>
                  <w:sz w:val="24"/>
                  <w:szCs w:val="24"/>
                </w:rPr>
              </w:pPr>
              <w:r w:rsidRPr="00FE3DF5">
                <w:rPr>
                  <w:rFonts w:ascii="Arial" w:hAnsi="Arial" w:cs="Arial"/>
                  <w:sz w:val="24"/>
                  <w:szCs w:val="24"/>
                </w:rPr>
                <w:t xml:space="preserve">different types of customer </w:t>
              </w:r>
              <w:r w:rsidR="0011043C" w:rsidRPr="00FE3DF5">
                <w:rPr>
                  <w:rFonts w:ascii="Arial" w:hAnsi="Arial" w:cs="Arial"/>
                  <w:sz w:val="24"/>
                  <w:szCs w:val="24"/>
                </w:rPr>
                <w:t>value……………………………………………………………………………………………….</w:t>
              </w:r>
            </w:p>
            <w:p w14:paraId="402D7AC8" w14:textId="67941F71" w:rsidR="003E6DCB" w:rsidRPr="00FE3DF5" w:rsidRDefault="00A94725" w:rsidP="009208EA">
              <w:pPr>
                <w:pStyle w:val="TOC2"/>
                <w:tabs>
                  <w:tab w:val="right" w:leader="dot" w:pos="9350"/>
                </w:tabs>
                <w:ind w:left="0"/>
                <w:rPr>
                  <w:rFonts w:ascii="Arial" w:eastAsiaTheme="minorEastAsia" w:hAnsi="Arial" w:cs="Arial"/>
                  <w:noProof/>
                  <w:sz w:val="24"/>
                  <w:szCs w:val="24"/>
                  <w:lang w:eastAsia="en-GB"/>
                </w:rPr>
              </w:pPr>
              <w:r w:rsidRPr="00FE3DF5">
                <w:rPr>
                  <w:rFonts w:ascii="Arial" w:eastAsiaTheme="minorEastAsia" w:hAnsi="Arial" w:cs="Arial"/>
                  <w:noProof/>
                  <w:sz w:val="24"/>
                  <w:szCs w:val="24"/>
                  <w:lang w:eastAsia="en-GB"/>
                </w:rPr>
                <w:t xml:space="preserve">    </w:t>
              </w:r>
              <w:r w:rsidR="00B048F1" w:rsidRPr="00FE3DF5">
                <w:rPr>
                  <w:rFonts w:ascii="Arial" w:eastAsiaTheme="minorEastAsia" w:hAnsi="Arial" w:cs="Arial"/>
                  <w:noProof/>
                  <w:sz w:val="24"/>
                  <w:szCs w:val="24"/>
                  <w:lang w:eastAsia="en-GB"/>
                </w:rPr>
                <w:t xml:space="preserve">why is customer value important </w:t>
              </w:r>
              <w:r w:rsidR="00D465CE" w:rsidRPr="00FE3DF5">
                <w:rPr>
                  <w:rFonts w:ascii="Arial" w:eastAsiaTheme="minorEastAsia" w:hAnsi="Arial" w:cs="Arial"/>
                  <w:noProof/>
                  <w:sz w:val="24"/>
                  <w:szCs w:val="24"/>
                  <w:lang w:eastAsia="en-GB"/>
                </w:rPr>
                <w:t>……………………………………..3</w:t>
              </w:r>
            </w:p>
            <w:p w14:paraId="2BCC0E51" w14:textId="1C4ABCDB" w:rsidR="003E6DCB" w:rsidRPr="00FE3DF5" w:rsidRDefault="00B048F1">
              <w:pPr>
                <w:pStyle w:val="TOC2"/>
                <w:tabs>
                  <w:tab w:val="right" w:leader="dot" w:pos="9350"/>
                </w:tabs>
                <w:rPr>
                  <w:rFonts w:ascii="Arial" w:eastAsiaTheme="minorEastAsia" w:hAnsi="Arial" w:cs="Arial"/>
                  <w:noProof/>
                  <w:sz w:val="24"/>
                  <w:szCs w:val="24"/>
                  <w:lang w:eastAsia="en-GB"/>
                </w:rPr>
              </w:pPr>
              <w:hyperlink w:anchor="_Toc129266194" w:history="1">
                <w:r w:rsidRPr="00FE3DF5">
                  <w:rPr>
                    <w:rStyle w:val="Hyperlink"/>
                    <w:rFonts w:ascii="Arial" w:hAnsi="Arial" w:cs="Arial"/>
                    <w:noProof/>
                    <w:color w:val="auto"/>
                    <w:sz w:val="24"/>
                    <w:szCs w:val="24"/>
                  </w:rPr>
                  <w:t xml:space="preserve">custmore relationship stadge </w:t>
                </w:r>
                <w:r w:rsidR="00862EFB" w:rsidRPr="00FE3DF5">
                  <w:rPr>
                    <w:rStyle w:val="Hyperlink"/>
                    <w:rFonts w:ascii="Arial" w:hAnsi="Arial" w:cs="Arial"/>
                    <w:noProof/>
                    <w:color w:val="auto"/>
                    <w:sz w:val="24"/>
                    <w:szCs w:val="24"/>
                  </w:rPr>
                  <w:t xml:space="preserve"> </w:t>
                </w:r>
                <w:r w:rsidR="00126669" w:rsidRPr="00FE3DF5">
                  <w:rPr>
                    <w:rStyle w:val="Hyperlink"/>
                    <w:rFonts w:ascii="Arial" w:hAnsi="Arial" w:cs="Arial"/>
                    <w:noProof/>
                    <w:color w:val="auto"/>
                    <w:sz w:val="24"/>
                    <w:szCs w:val="24"/>
                  </w:rPr>
                  <w:t xml:space="preserve"> </w:t>
                </w:r>
                <w:r w:rsidR="003E6DCB" w:rsidRPr="00FE3DF5">
                  <w:rPr>
                    <w:rFonts w:ascii="Arial" w:hAnsi="Arial" w:cs="Arial"/>
                    <w:noProof/>
                    <w:webHidden/>
                    <w:sz w:val="24"/>
                    <w:szCs w:val="24"/>
                  </w:rPr>
                  <w:tab/>
                </w:r>
                <w:r w:rsidR="003E6DCB" w:rsidRPr="00FE3DF5">
                  <w:rPr>
                    <w:rFonts w:ascii="Arial" w:hAnsi="Arial" w:cs="Arial"/>
                    <w:noProof/>
                    <w:webHidden/>
                    <w:sz w:val="24"/>
                    <w:szCs w:val="24"/>
                  </w:rPr>
                  <w:fldChar w:fldCharType="begin"/>
                </w:r>
                <w:r w:rsidR="003E6DCB" w:rsidRPr="00FE3DF5">
                  <w:rPr>
                    <w:rFonts w:ascii="Arial" w:hAnsi="Arial" w:cs="Arial"/>
                    <w:noProof/>
                    <w:webHidden/>
                    <w:sz w:val="24"/>
                    <w:szCs w:val="24"/>
                  </w:rPr>
                  <w:instrText xml:space="preserve"> PAGEREF _Toc129266194 \h </w:instrText>
                </w:r>
                <w:r w:rsidR="003E6DCB" w:rsidRPr="00FE3DF5">
                  <w:rPr>
                    <w:rFonts w:ascii="Arial" w:hAnsi="Arial" w:cs="Arial"/>
                    <w:noProof/>
                    <w:webHidden/>
                    <w:sz w:val="24"/>
                    <w:szCs w:val="24"/>
                  </w:rPr>
                </w:r>
                <w:r w:rsidR="003E6DCB" w:rsidRPr="00FE3DF5">
                  <w:rPr>
                    <w:rFonts w:ascii="Arial" w:hAnsi="Arial" w:cs="Arial"/>
                    <w:noProof/>
                    <w:webHidden/>
                    <w:sz w:val="24"/>
                    <w:szCs w:val="24"/>
                  </w:rPr>
                  <w:fldChar w:fldCharType="separate"/>
                </w:r>
                <w:r w:rsidR="00F65481" w:rsidRPr="00FE3DF5">
                  <w:rPr>
                    <w:rFonts w:ascii="Arial" w:hAnsi="Arial" w:cs="Arial"/>
                    <w:b/>
                    <w:bCs/>
                    <w:noProof/>
                    <w:webHidden/>
                    <w:sz w:val="24"/>
                    <w:szCs w:val="24"/>
                  </w:rPr>
                  <w:t>.</w:t>
                </w:r>
                <w:r w:rsidR="003E6DCB" w:rsidRPr="00FE3DF5">
                  <w:rPr>
                    <w:rFonts w:ascii="Arial" w:hAnsi="Arial" w:cs="Arial"/>
                    <w:noProof/>
                    <w:webHidden/>
                    <w:sz w:val="24"/>
                    <w:szCs w:val="24"/>
                  </w:rPr>
                  <w:fldChar w:fldCharType="end"/>
                </w:r>
              </w:hyperlink>
            </w:p>
            <w:p w14:paraId="4E4E1417" w14:textId="7A3BD5C0" w:rsidR="003E6DCB" w:rsidRPr="00FE3DF5" w:rsidRDefault="003E6DCB">
              <w:pPr>
                <w:pStyle w:val="TOC2"/>
                <w:tabs>
                  <w:tab w:val="right" w:leader="dot" w:pos="9350"/>
                </w:tabs>
                <w:rPr>
                  <w:rFonts w:ascii="Arial" w:eastAsiaTheme="minorEastAsia" w:hAnsi="Arial" w:cs="Arial"/>
                  <w:noProof/>
                  <w:sz w:val="24"/>
                  <w:szCs w:val="24"/>
                  <w:lang w:eastAsia="en-GB"/>
                </w:rPr>
              </w:pPr>
            </w:p>
            <w:p w14:paraId="246587F4" w14:textId="286150CE" w:rsidR="003E6DCB" w:rsidRPr="00FE3DF5" w:rsidRDefault="00B048F1">
              <w:pPr>
                <w:pStyle w:val="TOC2"/>
                <w:tabs>
                  <w:tab w:val="right" w:leader="dot" w:pos="9350"/>
                </w:tabs>
                <w:rPr>
                  <w:rFonts w:ascii="Arial" w:eastAsiaTheme="minorEastAsia" w:hAnsi="Arial" w:cs="Arial"/>
                  <w:noProof/>
                  <w:sz w:val="24"/>
                  <w:szCs w:val="24"/>
                  <w:lang w:eastAsia="en-GB"/>
                </w:rPr>
              </w:pPr>
              <w:hyperlink w:anchor="_Toc129266196" w:history="1">
                <w:r w:rsidRPr="00FE3DF5">
                  <w:rPr>
                    <w:rFonts w:ascii="Arial" w:hAnsi="Arial" w:cs="Arial"/>
                    <w:sz w:val="24"/>
                    <w:szCs w:val="24"/>
                  </w:rPr>
                  <w:t>hieararcy of emotional value</w:t>
                </w:r>
                <w:r w:rsidR="007A2CC1" w:rsidRPr="00FE3DF5">
                  <w:rPr>
                    <w:rStyle w:val="Hyperlink"/>
                    <w:rFonts w:ascii="Arial" w:hAnsi="Arial" w:cs="Arial"/>
                    <w:noProof/>
                    <w:color w:val="auto"/>
                    <w:sz w:val="24"/>
                    <w:szCs w:val="24"/>
                  </w:rPr>
                  <w:t xml:space="preserve"> </w:t>
                </w:r>
                <w:r w:rsidR="003E6DCB" w:rsidRPr="00FE3DF5">
                  <w:rPr>
                    <w:rFonts w:ascii="Arial" w:hAnsi="Arial" w:cs="Arial"/>
                    <w:noProof/>
                    <w:webHidden/>
                    <w:sz w:val="24"/>
                    <w:szCs w:val="24"/>
                  </w:rPr>
                  <w:tab/>
                </w:r>
                <w:r w:rsidR="003E6DCB" w:rsidRPr="00FE3DF5">
                  <w:rPr>
                    <w:rFonts w:ascii="Arial" w:hAnsi="Arial" w:cs="Arial"/>
                    <w:noProof/>
                    <w:webHidden/>
                    <w:sz w:val="24"/>
                    <w:szCs w:val="24"/>
                  </w:rPr>
                  <w:fldChar w:fldCharType="begin"/>
                </w:r>
                <w:r w:rsidR="003E6DCB" w:rsidRPr="00FE3DF5">
                  <w:rPr>
                    <w:rFonts w:ascii="Arial" w:hAnsi="Arial" w:cs="Arial"/>
                    <w:noProof/>
                    <w:webHidden/>
                    <w:sz w:val="24"/>
                    <w:szCs w:val="24"/>
                  </w:rPr>
                  <w:instrText xml:space="preserve"> PAGEREF _Toc129266196 \h </w:instrText>
                </w:r>
                <w:r w:rsidR="003E6DCB" w:rsidRPr="00FE3DF5">
                  <w:rPr>
                    <w:rFonts w:ascii="Arial" w:hAnsi="Arial" w:cs="Arial"/>
                    <w:noProof/>
                    <w:webHidden/>
                    <w:sz w:val="24"/>
                    <w:szCs w:val="24"/>
                  </w:rPr>
                </w:r>
                <w:r w:rsidR="003E6DCB" w:rsidRPr="00FE3DF5">
                  <w:rPr>
                    <w:rFonts w:ascii="Arial" w:hAnsi="Arial" w:cs="Arial"/>
                    <w:noProof/>
                    <w:webHidden/>
                    <w:sz w:val="24"/>
                    <w:szCs w:val="24"/>
                  </w:rPr>
                  <w:fldChar w:fldCharType="separate"/>
                </w:r>
                <w:r w:rsidR="00F65481" w:rsidRPr="00FE3DF5">
                  <w:rPr>
                    <w:rFonts w:ascii="Arial" w:hAnsi="Arial" w:cs="Arial"/>
                    <w:noProof/>
                    <w:webHidden/>
                    <w:sz w:val="24"/>
                    <w:szCs w:val="24"/>
                  </w:rPr>
                  <w:t>16</w:t>
                </w:r>
                <w:r w:rsidR="003E6DCB" w:rsidRPr="00FE3DF5">
                  <w:rPr>
                    <w:rFonts w:ascii="Arial" w:hAnsi="Arial" w:cs="Arial"/>
                    <w:noProof/>
                    <w:webHidden/>
                    <w:sz w:val="24"/>
                    <w:szCs w:val="24"/>
                  </w:rPr>
                  <w:fldChar w:fldCharType="end"/>
                </w:r>
              </w:hyperlink>
            </w:p>
            <w:p w14:paraId="661D6E0F" w14:textId="5FAC5CE2" w:rsidR="003E6DCB" w:rsidRPr="00FE3DF5" w:rsidRDefault="00B048F1">
              <w:pPr>
                <w:pStyle w:val="TOC2"/>
                <w:tabs>
                  <w:tab w:val="right" w:leader="dot" w:pos="9350"/>
                </w:tabs>
                <w:rPr>
                  <w:rFonts w:ascii="Arial" w:eastAsiaTheme="minorEastAsia" w:hAnsi="Arial" w:cs="Arial"/>
                  <w:noProof/>
                  <w:sz w:val="24"/>
                  <w:szCs w:val="24"/>
                  <w:lang w:eastAsia="en-GB"/>
                </w:rPr>
              </w:pPr>
              <w:hyperlink w:anchor="_Toc129266197" w:history="1">
                <w:r w:rsidRPr="00FE3DF5">
                  <w:rPr>
                    <w:rStyle w:val="Hyperlink"/>
                    <w:rFonts w:ascii="Arial" w:hAnsi="Arial" w:cs="Arial"/>
                    <w:noProof/>
                    <w:color w:val="auto"/>
                    <w:sz w:val="24"/>
                    <w:szCs w:val="24"/>
                  </w:rPr>
                  <w:t>kano model</w:t>
                </w:r>
                <w:r w:rsidR="003E6DCB" w:rsidRPr="00FE3DF5">
                  <w:rPr>
                    <w:rFonts w:ascii="Arial" w:hAnsi="Arial" w:cs="Arial"/>
                    <w:noProof/>
                    <w:webHidden/>
                    <w:sz w:val="24"/>
                    <w:szCs w:val="24"/>
                  </w:rPr>
                  <w:tab/>
                </w:r>
                <w:r w:rsidR="003E6DCB" w:rsidRPr="00FE3DF5">
                  <w:rPr>
                    <w:rFonts w:ascii="Arial" w:hAnsi="Arial" w:cs="Arial"/>
                    <w:noProof/>
                    <w:webHidden/>
                    <w:sz w:val="24"/>
                    <w:szCs w:val="24"/>
                  </w:rPr>
                  <w:fldChar w:fldCharType="begin"/>
                </w:r>
                <w:r w:rsidR="003E6DCB" w:rsidRPr="00FE3DF5">
                  <w:rPr>
                    <w:rFonts w:ascii="Arial" w:hAnsi="Arial" w:cs="Arial"/>
                    <w:noProof/>
                    <w:webHidden/>
                    <w:sz w:val="24"/>
                    <w:szCs w:val="24"/>
                  </w:rPr>
                  <w:instrText xml:space="preserve"> PAGEREF _Toc129266197 \h </w:instrText>
                </w:r>
                <w:r w:rsidR="003E6DCB" w:rsidRPr="00FE3DF5">
                  <w:rPr>
                    <w:rFonts w:ascii="Arial" w:hAnsi="Arial" w:cs="Arial"/>
                    <w:noProof/>
                    <w:webHidden/>
                    <w:sz w:val="24"/>
                    <w:szCs w:val="24"/>
                  </w:rPr>
                </w:r>
                <w:r w:rsidR="003E6DCB" w:rsidRPr="00FE3DF5">
                  <w:rPr>
                    <w:rFonts w:ascii="Arial" w:hAnsi="Arial" w:cs="Arial"/>
                    <w:noProof/>
                    <w:webHidden/>
                    <w:sz w:val="24"/>
                    <w:szCs w:val="24"/>
                  </w:rPr>
                  <w:fldChar w:fldCharType="separate"/>
                </w:r>
                <w:r w:rsidR="00F65481" w:rsidRPr="00FE3DF5">
                  <w:rPr>
                    <w:rFonts w:ascii="Arial" w:hAnsi="Arial" w:cs="Arial"/>
                    <w:b/>
                    <w:bCs/>
                    <w:noProof/>
                    <w:webHidden/>
                    <w:sz w:val="24"/>
                    <w:szCs w:val="24"/>
                  </w:rPr>
                  <w:t>.</w:t>
                </w:r>
                <w:r w:rsidR="003E6DCB" w:rsidRPr="00FE3DF5">
                  <w:rPr>
                    <w:rFonts w:ascii="Arial" w:hAnsi="Arial" w:cs="Arial"/>
                    <w:noProof/>
                    <w:webHidden/>
                    <w:sz w:val="24"/>
                    <w:szCs w:val="24"/>
                  </w:rPr>
                  <w:fldChar w:fldCharType="end"/>
                </w:r>
              </w:hyperlink>
            </w:p>
            <w:p w14:paraId="12142E29" w14:textId="5B74F361" w:rsidR="003E6DCB" w:rsidRPr="00FE3DF5" w:rsidRDefault="00F55526">
              <w:pPr>
                <w:pStyle w:val="TOC2"/>
                <w:tabs>
                  <w:tab w:val="right" w:leader="dot" w:pos="9350"/>
                </w:tabs>
                <w:rPr>
                  <w:rFonts w:ascii="Arial" w:hAnsi="Arial" w:cs="Arial"/>
                  <w:noProof/>
                  <w:sz w:val="24"/>
                  <w:szCs w:val="24"/>
                </w:rPr>
              </w:pPr>
              <w:hyperlink w:anchor="_Toc129266198" w:history="1">
                <w:r w:rsidRPr="00FE3DF5">
                  <w:rPr>
                    <w:rStyle w:val="Hyperlink"/>
                    <w:rFonts w:ascii="Arial" w:hAnsi="Arial" w:cs="Arial"/>
                    <w:noProof/>
                    <w:color w:val="auto"/>
                    <w:sz w:val="24"/>
                    <w:szCs w:val="24"/>
                  </w:rPr>
                  <w:t xml:space="preserve">Garvins 8 demensions </w:t>
                </w:r>
                <w:r w:rsidR="003E6DCB" w:rsidRPr="00FE3DF5">
                  <w:rPr>
                    <w:rFonts w:ascii="Arial" w:hAnsi="Arial" w:cs="Arial"/>
                    <w:noProof/>
                    <w:webHidden/>
                    <w:sz w:val="24"/>
                    <w:szCs w:val="24"/>
                  </w:rPr>
                  <w:tab/>
                </w:r>
              </w:hyperlink>
            </w:p>
            <w:p w14:paraId="3E2A6121" w14:textId="3A7A4439" w:rsidR="003C67D1" w:rsidRPr="00FE3DF5" w:rsidRDefault="00CC6F85" w:rsidP="003C67D1">
              <w:pPr>
                <w:rPr>
                  <w:rFonts w:ascii="Arial" w:hAnsi="Arial" w:cs="Arial"/>
                  <w:sz w:val="24"/>
                  <w:szCs w:val="24"/>
                </w:rPr>
              </w:pPr>
              <w:r w:rsidRPr="00FE3DF5">
                <w:rPr>
                  <w:rFonts w:ascii="Arial" w:hAnsi="Arial" w:cs="Arial"/>
                  <w:sz w:val="24"/>
                  <w:szCs w:val="24"/>
                </w:rPr>
                <w:t xml:space="preserve">   lean thinking……………………………………………………………………………………………………………………………………………</w:t>
              </w:r>
            </w:p>
            <w:p w14:paraId="08B06782" w14:textId="5E2A829B" w:rsidR="00CC6F85" w:rsidRPr="00FE3DF5" w:rsidRDefault="00CC6F85" w:rsidP="003C67D1">
              <w:pPr>
                <w:rPr>
                  <w:rFonts w:ascii="Arial" w:hAnsi="Arial" w:cs="Arial"/>
                  <w:sz w:val="24"/>
                  <w:szCs w:val="24"/>
                </w:rPr>
              </w:pPr>
              <w:r w:rsidRPr="00FE3DF5">
                <w:rPr>
                  <w:rFonts w:ascii="Arial" w:hAnsi="Arial" w:cs="Arial"/>
                  <w:sz w:val="24"/>
                  <w:szCs w:val="24"/>
                </w:rPr>
                <w:t>14 Deming points management………………………………………………………………………………………………………………..</w:t>
              </w:r>
            </w:p>
            <w:p w14:paraId="242EDA92" w14:textId="5AAAA4DB" w:rsidR="00CC6F85" w:rsidRPr="00FE3DF5" w:rsidRDefault="00CC6F85" w:rsidP="003C67D1">
              <w:pPr>
                <w:rPr>
                  <w:rFonts w:ascii="Arial" w:hAnsi="Arial" w:cs="Arial"/>
                  <w:sz w:val="24"/>
                  <w:szCs w:val="24"/>
                </w:rPr>
              </w:pPr>
              <w:r w:rsidRPr="00FE3DF5">
                <w:rPr>
                  <w:rFonts w:ascii="Arial" w:hAnsi="Arial" w:cs="Arial"/>
                  <w:sz w:val="24"/>
                  <w:szCs w:val="24"/>
                </w:rPr>
                <w:t>conclusion…………………………………………………………………………………………………………………………………………………</w:t>
              </w:r>
            </w:p>
            <w:p w14:paraId="48636664" w14:textId="206D96DA" w:rsidR="00CC6F85" w:rsidRPr="00FE3DF5" w:rsidRDefault="00CC6F85" w:rsidP="003C67D1">
              <w:pPr>
                <w:rPr>
                  <w:rFonts w:ascii="Arial" w:hAnsi="Arial" w:cs="Arial"/>
                  <w:sz w:val="24"/>
                  <w:szCs w:val="24"/>
                </w:rPr>
              </w:pPr>
              <w:r w:rsidRPr="00FE3DF5">
                <w:rPr>
                  <w:rFonts w:ascii="Arial" w:hAnsi="Arial" w:cs="Arial"/>
                  <w:sz w:val="24"/>
                  <w:szCs w:val="24"/>
                </w:rPr>
                <w:t>references…………………………………………………………………………………………………………………………………………………</w:t>
              </w:r>
            </w:p>
            <w:p w14:paraId="4A6BE45D" w14:textId="35816393" w:rsidR="003E6DCB" w:rsidRPr="00FE3DF5" w:rsidRDefault="003E6DCB">
              <w:pPr>
                <w:rPr>
                  <w:rFonts w:ascii="Arial" w:hAnsi="Arial" w:cs="Arial"/>
                  <w:sz w:val="24"/>
                  <w:szCs w:val="24"/>
                </w:rPr>
              </w:pPr>
              <w:r w:rsidRPr="00FE3DF5">
                <w:rPr>
                  <w:rFonts w:ascii="Arial" w:hAnsi="Arial" w:cs="Arial"/>
                  <w:b/>
                  <w:bCs/>
                  <w:sz w:val="24"/>
                  <w:szCs w:val="24"/>
                </w:rPr>
                <w:fldChar w:fldCharType="end"/>
              </w:r>
            </w:p>
          </w:sdtContent>
        </w:sdt>
        <w:p w14:paraId="79077526" w14:textId="08A434DE" w:rsidR="00885114" w:rsidRPr="00FE3DF5" w:rsidRDefault="00885114" w:rsidP="00885114">
          <w:pPr>
            <w:pStyle w:val="TOCHeading"/>
            <w:rPr>
              <w:rFonts w:ascii="Arial" w:hAnsi="Arial" w:cs="Arial"/>
              <w:color w:val="auto"/>
              <w:sz w:val="24"/>
              <w:szCs w:val="24"/>
            </w:rPr>
          </w:pPr>
        </w:p>
        <w:p w14:paraId="68FE57E8" w14:textId="78CB06D9" w:rsidR="00715A8B" w:rsidRPr="00FE3DF5" w:rsidRDefault="00110DEF" w:rsidP="00794E5D">
          <w:pPr>
            <w:pStyle w:val="Heading1"/>
            <w:rPr>
              <w:rFonts w:ascii="Arial" w:hAnsi="Arial" w:cs="Arial"/>
              <w:color w:val="auto"/>
              <w:sz w:val="24"/>
              <w:szCs w:val="24"/>
            </w:rPr>
          </w:pPr>
        </w:p>
      </w:sdtContent>
    </w:sdt>
    <w:p w14:paraId="1A7CBFC3" w14:textId="18394979" w:rsidR="00F53EF8" w:rsidRPr="00FE3DF5" w:rsidRDefault="007A0F0B" w:rsidP="003E6DCB">
      <w:pPr>
        <w:pStyle w:val="Heading1"/>
        <w:rPr>
          <w:rFonts w:ascii="Arial" w:hAnsi="Arial" w:cs="Arial"/>
          <w:color w:val="auto"/>
          <w:sz w:val="24"/>
          <w:szCs w:val="24"/>
        </w:rPr>
      </w:pPr>
      <w:r w:rsidRPr="00FE3DF5">
        <w:rPr>
          <w:rFonts w:ascii="Arial" w:hAnsi="Arial" w:cs="Arial"/>
          <w:color w:val="auto"/>
          <w:sz w:val="24"/>
          <w:szCs w:val="24"/>
        </w:rPr>
        <w:br w:type="page"/>
      </w:r>
    </w:p>
    <w:p w14:paraId="3ED55503" w14:textId="79943E29" w:rsidR="00D2291D" w:rsidRPr="00FE3DF5" w:rsidRDefault="0006008A" w:rsidP="00794E5D">
      <w:pPr>
        <w:pStyle w:val="Heading2"/>
        <w:rPr>
          <w:rFonts w:ascii="Arial" w:hAnsi="Arial" w:cs="Arial"/>
          <w:color w:val="auto"/>
          <w:sz w:val="24"/>
          <w:szCs w:val="24"/>
        </w:rPr>
      </w:pPr>
      <w:bookmarkStart w:id="0" w:name="_Toc456901515"/>
      <w:bookmarkStart w:id="1" w:name="_Toc129266190"/>
      <w:r w:rsidRPr="00FE3DF5">
        <w:rPr>
          <w:rFonts w:ascii="Arial" w:hAnsi="Arial" w:cs="Arial"/>
          <w:color w:val="auto"/>
          <w:sz w:val="24"/>
          <w:szCs w:val="24"/>
        </w:rPr>
        <w:lastRenderedPageBreak/>
        <w:t>Introduction</w:t>
      </w:r>
      <w:bookmarkEnd w:id="0"/>
      <w:bookmarkEnd w:id="1"/>
      <w:r w:rsidRPr="00FE3DF5">
        <w:rPr>
          <w:rFonts w:ascii="Arial" w:hAnsi="Arial" w:cs="Arial"/>
          <w:color w:val="auto"/>
          <w:sz w:val="24"/>
          <w:szCs w:val="24"/>
        </w:rPr>
        <w:t xml:space="preserve"> </w:t>
      </w:r>
    </w:p>
    <w:p w14:paraId="4549EDB6" w14:textId="2B16CA52" w:rsidR="003E6DCB" w:rsidRPr="00FE3DF5" w:rsidRDefault="00E1769C" w:rsidP="003E6DCB">
      <w:pPr>
        <w:rPr>
          <w:rFonts w:ascii="Arial" w:hAnsi="Arial" w:cs="Arial"/>
          <w:sz w:val="24"/>
          <w:szCs w:val="24"/>
        </w:rPr>
      </w:pPr>
      <w:r w:rsidRPr="00FE3DF5">
        <w:rPr>
          <w:rFonts w:ascii="Arial" w:hAnsi="Arial" w:cs="Arial"/>
          <w:sz w:val="24"/>
          <w:szCs w:val="24"/>
        </w:rPr>
        <w:t xml:space="preserve">My name is </w:t>
      </w:r>
      <w:r w:rsidR="009958D1" w:rsidRPr="00FE3DF5">
        <w:rPr>
          <w:rFonts w:ascii="Arial" w:hAnsi="Arial" w:cs="Arial"/>
          <w:sz w:val="24"/>
          <w:szCs w:val="24"/>
        </w:rPr>
        <w:t>*kelly forbes</w:t>
      </w:r>
      <w:r w:rsidR="005D0FBB" w:rsidRPr="00FE3DF5">
        <w:rPr>
          <w:rFonts w:ascii="Arial" w:hAnsi="Arial" w:cs="Arial"/>
          <w:sz w:val="24"/>
          <w:szCs w:val="24"/>
        </w:rPr>
        <w:t xml:space="preserve">, I am </w:t>
      </w:r>
      <w:r w:rsidR="009E41AB" w:rsidRPr="00FE3DF5">
        <w:rPr>
          <w:rFonts w:ascii="Arial" w:hAnsi="Arial" w:cs="Arial"/>
          <w:sz w:val="24"/>
          <w:szCs w:val="24"/>
        </w:rPr>
        <w:t>in level five of leadership and management</w:t>
      </w:r>
      <w:r w:rsidR="00540D48" w:rsidRPr="00FE3DF5">
        <w:rPr>
          <w:rFonts w:ascii="Arial" w:hAnsi="Arial" w:cs="Arial"/>
          <w:sz w:val="24"/>
          <w:szCs w:val="24"/>
        </w:rPr>
        <w:t>. In this assignment we will</w:t>
      </w:r>
      <w:r w:rsidR="00CD17A8" w:rsidRPr="00FE3DF5">
        <w:rPr>
          <w:rFonts w:ascii="Arial" w:hAnsi="Arial" w:cs="Arial"/>
          <w:sz w:val="24"/>
          <w:szCs w:val="24"/>
        </w:rPr>
        <w:t xml:space="preserve"> be</w:t>
      </w:r>
      <w:r w:rsidR="00540D48" w:rsidRPr="00FE3DF5">
        <w:rPr>
          <w:rFonts w:ascii="Arial" w:hAnsi="Arial" w:cs="Arial"/>
          <w:sz w:val="24"/>
          <w:szCs w:val="24"/>
        </w:rPr>
        <w:t xml:space="preserve"> looking at what is customer value</w:t>
      </w:r>
      <w:r w:rsidR="000B49D8" w:rsidRPr="00FE3DF5">
        <w:rPr>
          <w:rFonts w:ascii="Arial" w:hAnsi="Arial" w:cs="Arial"/>
          <w:sz w:val="24"/>
          <w:szCs w:val="24"/>
        </w:rPr>
        <w:t xml:space="preserve">, </w:t>
      </w:r>
      <w:r w:rsidR="00A24DF9" w:rsidRPr="00FE3DF5">
        <w:rPr>
          <w:rFonts w:ascii="Arial" w:hAnsi="Arial" w:cs="Arial"/>
          <w:sz w:val="24"/>
          <w:szCs w:val="24"/>
        </w:rPr>
        <w:t xml:space="preserve">what are different types </w:t>
      </w:r>
      <w:r w:rsidR="0090168C" w:rsidRPr="00FE3DF5">
        <w:rPr>
          <w:rFonts w:ascii="Arial" w:hAnsi="Arial" w:cs="Arial"/>
          <w:sz w:val="24"/>
          <w:szCs w:val="24"/>
        </w:rPr>
        <w:t xml:space="preserve">of values and why are they important </w:t>
      </w:r>
      <w:r w:rsidR="000C5F59" w:rsidRPr="00FE3DF5">
        <w:rPr>
          <w:rFonts w:ascii="Arial" w:hAnsi="Arial" w:cs="Arial"/>
          <w:sz w:val="24"/>
          <w:szCs w:val="24"/>
        </w:rPr>
        <w:t xml:space="preserve">and </w:t>
      </w:r>
      <w:r w:rsidR="00F745CC" w:rsidRPr="00FE3DF5">
        <w:rPr>
          <w:rFonts w:ascii="Arial" w:hAnsi="Arial" w:cs="Arial"/>
          <w:sz w:val="24"/>
          <w:szCs w:val="24"/>
        </w:rPr>
        <w:t xml:space="preserve">Garvin 8 dimensions and the kano model. </w:t>
      </w:r>
    </w:p>
    <w:p w14:paraId="2635102A" w14:textId="72DC3DA9" w:rsidR="0006008A" w:rsidRPr="00B8448E" w:rsidRDefault="0006008A" w:rsidP="00D2291D">
      <w:pPr>
        <w:spacing w:line="360" w:lineRule="auto"/>
        <w:rPr>
          <w:rFonts w:ascii="Arial" w:hAnsi="Arial" w:cs="Arial"/>
          <w:color w:val="FF0000"/>
          <w:sz w:val="24"/>
          <w:szCs w:val="24"/>
        </w:rPr>
      </w:pPr>
    </w:p>
    <w:p w14:paraId="5CB9DF97" w14:textId="53209AC0" w:rsidR="00322C2E" w:rsidRPr="00FE3DF5" w:rsidRDefault="003E6DCB" w:rsidP="002049FE">
      <w:pPr>
        <w:pStyle w:val="Heading2"/>
        <w:rPr>
          <w:rFonts w:ascii="Arial" w:hAnsi="Arial" w:cs="Arial"/>
          <w:color w:val="auto"/>
          <w:sz w:val="24"/>
          <w:szCs w:val="24"/>
        </w:rPr>
      </w:pPr>
      <w:r w:rsidRPr="00B8448E">
        <w:rPr>
          <w:rFonts w:ascii="Arial" w:hAnsi="Arial" w:cs="Arial"/>
          <w:color w:val="FF0000"/>
          <w:sz w:val="24"/>
          <w:szCs w:val="24"/>
        </w:rPr>
        <w:t>Explaining w</w:t>
      </w:r>
      <w:r w:rsidR="000B49D8" w:rsidRPr="00B8448E">
        <w:rPr>
          <w:rFonts w:ascii="Arial" w:hAnsi="Arial" w:cs="Arial"/>
          <w:color w:val="FF0000"/>
          <w:sz w:val="24"/>
          <w:szCs w:val="24"/>
        </w:rPr>
        <w:t>hat is customer value</w:t>
      </w:r>
      <w:r w:rsidR="000B49D8" w:rsidRPr="00FE3DF5">
        <w:rPr>
          <w:rFonts w:ascii="Arial" w:hAnsi="Arial" w:cs="Arial"/>
          <w:color w:val="auto"/>
          <w:sz w:val="24"/>
          <w:szCs w:val="24"/>
        </w:rPr>
        <w:t>.</w:t>
      </w:r>
    </w:p>
    <w:p w14:paraId="7835019F" w14:textId="076671F7" w:rsidR="006D1A44" w:rsidRPr="00FE3DF5" w:rsidRDefault="00370E18" w:rsidP="006D1A44">
      <w:pPr>
        <w:rPr>
          <w:rFonts w:ascii="Arial" w:hAnsi="Arial" w:cs="Arial"/>
          <w:sz w:val="24"/>
          <w:szCs w:val="24"/>
        </w:rPr>
      </w:pPr>
      <w:r w:rsidRPr="00FE3DF5">
        <w:rPr>
          <w:rFonts w:ascii="Arial" w:hAnsi="Arial" w:cs="Arial"/>
          <w:sz w:val="24"/>
          <w:szCs w:val="24"/>
        </w:rPr>
        <w:t>Customer value refers to the perceived benefit that a customer gains from a product or service compared to the cost they incur to obtain it. It encompasses the overall experience and satisfaction that a customer derives from their interaction with a brand, product, or service. There are two main components to customer value: 1. Functional Value: This relates to the practical benefits a product or service provides. For example, if a customer buys a smartphone, the functional value includes features like battery life, camera quality, and ease of use. It answers the question, "How well does this product meet my needs?" 2. Emotional Value: This aspect involves the feelings and emotional responses that a customer associates with a product or brand. For instance, a luxury brand may evoke feelings of status and prestige, contributing to its overall value in the eyes of the customer. Emotional value answers the question, "How does this product make me feel?" Customer value is crucial because it influences purchasing decisions. When customers perceive that the value they receive exceeds the price they pay, they are more likely to make a purchase. Conversely, if they feel the value is lacking, they may seek alternatives. Additionally, customer value is not static; it can change over time based on various factors such as market trends, customer preferences, and competitive offerings. Businesses that actively seek to understand and enhance customer value can foster loyalty, drive repeat purchases, and create positive word-of-mouth referrals.</w:t>
      </w:r>
    </w:p>
    <w:p w14:paraId="72A7A396" w14:textId="77777777" w:rsidR="0030173B" w:rsidRPr="00FE3DF5" w:rsidRDefault="0030173B" w:rsidP="00D2291D">
      <w:pPr>
        <w:spacing w:line="360" w:lineRule="auto"/>
        <w:rPr>
          <w:rFonts w:ascii="Arial" w:hAnsi="Arial" w:cs="Arial"/>
          <w:sz w:val="24"/>
          <w:szCs w:val="24"/>
        </w:rPr>
      </w:pPr>
    </w:p>
    <w:p w14:paraId="5BD6C454" w14:textId="7CF22ADC" w:rsidR="009556EE" w:rsidRPr="00B8448E" w:rsidRDefault="005C4B76" w:rsidP="002049FE">
      <w:pPr>
        <w:pStyle w:val="Heading2"/>
        <w:rPr>
          <w:rFonts w:ascii="Arial" w:hAnsi="Arial" w:cs="Arial"/>
          <w:color w:val="FF0000"/>
          <w:sz w:val="24"/>
          <w:szCs w:val="24"/>
        </w:rPr>
      </w:pPr>
      <w:r w:rsidRPr="00B8448E">
        <w:rPr>
          <w:rFonts w:ascii="Arial" w:hAnsi="Arial" w:cs="Arial"/>
          <w:color w:val="FF0000"/>
          <w:sz w:val="24"/>
          <w:szCs w:val="24"/>
        </w:rPr>
        <w:t xml:space="preserve">Why is customer value </w:t>
      </w:r>
      <w:r w:rsidR="00F1148C" w:rsidRPr="00B8448E">
        <w:rPr>
          <w:rFonts w:ascii="Arial" w:hAnsi="Arial" w:cs="Arial"/>
          <w:color w:val="FF0000"/>
          <w:sz w:val="24"/>
          <w:szCs w:val="24"/>
        </w:rPr>
        <w:t xml:space="preserve">important? </w:t>
      </w:r>
    </w:p>
    <w:p w14:paraId="66024A10" w14:textId="69E06DD7" w:rsidR="000663AF" w:rsidRPr="00FE3DF5" w:rsidRDefault="004B055F" w:rsidP="000663AF">
      <w:pPr>
        <w:rPr>
          <w:rFonts w:ascii="Arial" w:hAnsi="Arial" w:cs="Arial"/>
          <w:sz w:val="24"/>
          <w:szCs w:val="24"/>
        </w:rPr>
      </w:pPr>
      <w:r w:rsidRPr="00FE3DF5">
        <w:rPr>
          <w:rFonts w:ascii="Arial" w:hAnsi="Arial" w:cs="Arial"/>
          <w:sz w:val="24"/>
          <w:szCs w:val="24"/>
        </w:rPr>
        <w:t xml:space="preserve">Customer value is a crucial concept in the world of business and marketing, as it directly influences customer satisfaction, loyalty, and overall company success. Understanding and delivering customer value helps businesses differentiate themselves from competitors and build strong relationships with their customers. One of the primary reasons customer value is important is that it drives customer satisfaction. When customers perceive the value of a product or service to be high, they are more likely to be satisfied with their purchase. This satisfaction leads to repeat purchases and long-term loyalty. Satisfied customers are also more likely to recommend the brand to others, which can enhance a company’s reputation and attract new customers. In today’s competitive market, where options are abundant, providing exceptional customer value can be a key differentiator. Moreover, customer value plays a significant role in pricing strategies. Companies that understand what their customers value can set prices that reflect that value, allowing them to maximize profit margins while still meeting customer expectations. If customers perceive that they are getting more value than what they are </w:t>
      </w:r>
      <w:r w:rsidRPr="00FE3DF5">
        <w:rPr>
          <w:rFonts w:ascii="Arial" w:hAnsi="Arial" w:cs="Arial"/>
          <w:sz w:val="24"/>
          <w:szCs w:val="24"/>
        </w:rPr>
        <w:lastRenderedPageBreak/>
        <w:t>paying for, they are more likely to make a purchase. This perception can be influenced by various factors, including product quality, customer service, brand reputation, and even the overall shopping experience. Additionally, focusing on customer value encourages businesses to innovate and improve their offerings continually. When companies prioritize understanding their</w:t>
      </w:r>
    </w:p>
    <w:p w14:paraId="4F1EF16B" w14:textId="083A63DC" w:rsidR="00D73F76" w:rsidRPr="00B8448E" w:rsidRDefault="001505A0" w:rsidP="00546CC3">
      <w:pPr>
        <w:pStyle w:val="Heading1"/>
        <w:rPr>
          <w:rFonts w:ascii="Arial" w:hAnsi="Arial" w:cs="Arial"/>
          <w:color w:val="FF0000"/>
          <w:sz w:val="24"/>
          <w:szCs w:val="24"/>
        </w:rPr>
      </w:pPr>
      <w:r w:rsidRPr="00B8448E">
        <w:rPr>
          <w:rFonts w:ascii="Arial" w:hAnsi="Arial" w:cs="Arial"/>
          <w:color w:val="FF0000"/>
          <w:sz w:val="24"/>
          <w:szCs w:val="24"/>
        </w:rPr>
        <w:t>how to create customer value</w:t>
      </w:r>
    </w:p>
    <w:p w14:paraId="147087B9" w14:textId="15258EA4" w:rsidR="002751CD" w:rsidRPr="00FE3DF5" w:rsidRDefault="002751CD" w:rsidP="002751CD">
      <w:pPr>
        <w:rPr>
          <w:rFonts w:ascii="Arial" w:hAnsi="Arial" w:cs="Arial"/>
          <w:b/>
          <w:bCs/>
          <w:sz w:val="24"/>
          <w:szCs w:val="24"/>
        </w:rPr>
      </w:pPr>
    </w:p>
    <w:p w14:paraId="3C13852C" w14:textId="77777777" w:rsidR="002751CD" w:rsidRPr="002751CD" w:rsidRDefault="002751CD" w:rsidP="002751CD">
      <w:pPr>
        <w:rPr>
          <w:rFonts w:ascii="Arial" w:hAnsi="Arial" w:cs="Arial"/>
          <w:sz w:val="24"/>
          <w:szCs w:val="24"/>
        </w:rPr>
      </w:pPr>
      <w:r w:rsidRPr="002751CD">
        <w:rPr>
          <w:rFonts w:ascii="Arial" w:hAnsi="Arial" w:cs="Arial"/>
          <w:sz w:val="24"/>
          <w:szCs w:val="24"/>
        </w:rPr>
        <w:t>Creating customer value involves several strategies that businesses can implement to enhance the overall experience for their customers. Here are some effective ways to do this: 1. Understand Customer Needs: Conduct market research to identify what your customers truly want and need. This can include surveys, interviews, or analyzing customer feedback. Understanding these needs helps tailor products and services accordingly. 2. Focus on Quality: Ensure that your products or services meet high-quality standards. Quality can significantly enhance functional value, leading to higher customer satisfaction. 3. Enhance Customer Experience: Provide excellent customer service and create a seamless buying experience. This includes easy navigation on your website, prompt responses to inquiries, and a smooth checkout process. 4. Offer Personalization: Tailor your offerings to individual customer preferences. Personalization can significantly increase emotional value by making customers feel valued and understood. 5. Provide Value-Added Services: Consider offering additional services that complement your main product. For example, free installation, warranties, or customer support can enhance the perceived value. 6. Build Relationships: Foster strong relationships with your customers through engagement and communication. Loyalty programs, newsletters, and follow-up surveys can help maintain a connection. 7. Stay Competitive: Regularly analyze competitors to ensure your offerings remain competitive in terms of price, quality, and features. Offering unique selling points can help differentiate your brand. 8. Solicit Feedback and Improve: Regularly ask for customer feedback and be willing to make changes based on their suggestions. This shows customers that you value their opinions and are committed to improvement. 9. Educate Customers: Provide resources, tutorials, or guides that help customers understand how to use your products effectively. This can enhance functional value and improve customer satisfaction. 10. Create a Strong Brand Identity: Develop a brand that resonates with your target audience. A strong brand identity can enhance emotional value and create a sense of loyalty among customers. By implementing these strategies, businesses can effectively create and enhance customer value, leading to increased satisfaction, loyalty, and ultimately, business success.</w:t>
      </w:r>
    </w:p>
    <w:p w14:paraId="01D5507D" w14:textId="53E8AEF7" w:rsidR="00407E90" w:rsidRPr="00FE3DF5" w:rsidRDefault="00407E90" w:rsidP="001224AB">
      <w:pPr>
        <w:rPr>
          <w:rFonts w:ascii="Arial" w:hAnsi="Arial" w:cs="Arial"/>
          <w:sz w:val="24"/>
          <w:szCs w:val="24"/>
        </w:rPr>
      </w:pPr>
    </w:p>
    <w:p w14:paraId="77935EC4" w14:textId="77777777" w:rsidR="00107154" w:rsidRPr="00FE3DF5" w:rsidRDefault="00107154" w:rsidP="001224AB">
      <w:pPr>
        <w:rPr>
          <w:rFonts w:ascii="Arial" w:hAnsi="Arial" w:cs="Arial"/>
          <w:sz w:val="24"/>
          <w:szCs w:val="24"/>
        </w:rPr>
      </w:pPr>
    </w:p>
    <w:p w14:paraId="7BE564BE" w14:textId="01D0898A" w:rsidR="00285D09" w:rsidRDefault="00D43B82" w:rsidP="00B8448E">
      <w:pPr>
        <w:pStyle w:val="Heading2"/>
        <w:rPr>
          <w:rFonts w:ascii="Arial" w:hAnsi="Arial" w:cs="Arial"/>
          <w:color w:val="auto"/>
          <w:sz w:val="24"/>
          <w:szCs w:val="24"/>
        </w:rPr>
      </w:pPr>
      <w:bookmarkStart w:id="2" w:name="_Toc133339688"/>
      <w:bookmarkStart w:id="3" w:name="_Toc133611064"/>
      <w:r w:rsidRPr="00B8448E">
        <w:rPr>
          <w:rFonts w:ascii="Arial" w:hAnsi="Arial" w:cs="Arial"/>
          <w:color w:val="FF0000"/>
          <w:sz w:val="24"/>
          <w:szCs w:val="24"/>
        </w:rPr>
        <w:t>Customer Brand Value (CBV)</w:t>
      </w:r>
      <w:bookmarkEnd w:id="2"/>
      <w:bookmarkEnd w:id="3"/>
    </w:p>
    <w:p w14:paraId="01465A79" w14:textId="77777777" w:rsidR="00B8448E" w:rsidRPr="00B8448E" w:rsidRDefault="00B8448E" w:rsidP="00B8448E"/>
    <w:p w14:paraId="644B8779" w14:textId="004BD61B" w:rsidR="0005628A" w:rsidRPr="00FE3DF5" w:rsidRDefault="002A6255" w:rsidP="00D2291D">
      <w:pPr>
        <w:spacing w:line="360" w:lineRule="auto"/>
        <w:rPr>
          <w:rFonts w:ascii="Arial" w:hAnsi="Arial" w:cs="Arial"/>
          <w:sz w:val="24"/>
          <w:szCs w:val="24"/>
        </w:rPr>
      </w:pPr>
      <w:r w:rsidRPr="00FE3DF5">
        <w:rPr>
          <w:rFonts w:ascii="Arial" w:hAnsi="Arial" w:cs="Arial"/>
          <w:sz w:val="24"/>
          <w:szCs w:val="24"/>
        </w:rPr>
        <w:lastRenderedPageBreak/>
        <w:t>Customer brand value refers to the worth that a brand holds in the minds of consumers based on their perceptions, experiences, and interactions with it. This value can significantly influence customer loyalty, purchasing decisions, and overall market performance. Here are some key components that contribute to customer brand value: 1. Brand Awareness: The extent to which customers recognize or are familiar with a brand. High brand awareness can lead to greater trust and preference over competitors. 2. Brand Loyalty: This reflects the commitment of customers to repurchase or continue using a brand over time. Loyal customers often advocate for the brand, contributing to its positive reputation. 3. Brand Associations: These are the attributes, benefits, and qualities that customers associate with a brand. Strong, positive associations can enhance the perceived value of the brand. 4. Perceived Quality: This is the customer's perception of the overall quality or superiority of a brand's products or services compared to others. Higher perceived quality often correlates with higher brand value. 5. Emotional Connection: Brands that create emotional connections with customers tend to have higher brand value. This can be achieved through storytelling, shared values, and community engagement. 6. Customer Experience: The overall experience a customer has with a brand, from initial contact to post-purchase interactions, contributes to brand value. Positive experiences can lead to higher satisfaction and loyalty. 7. Social Responsibility: Brands that demonstrate corporate social responsibility and contribute to societal or environmental causes can enhance their value in the eyes of consumers who prioritize these aspects. 8. Innovation: Brands that consistently innovate and offer new, relevant products or services can maintain a competitive edge and enhance their value. By focusing on these components, businesses can build and maintain strong customer brand value, which can lead to increased sales, customer loyalty, and a stronger market position.</w:t>
      </w:r>
    </w:p>
    <w:p w14:paraId="7D27C15E" w14:textId="77777777" w:rsidR="008C2930" w:rsidRPr="00B8448E" w:rsidRDefault="008C2930" w:rsidP="00D2291D">
      <w:pPr>
        <w:spacing w:line="360" w:lineRule="auto"/>
        <w:rPr>
          <w:rFonts w:ascii="Arial" w:hAnsi="Arial" w:cs="Arial"/>
          <w:color w:val="FF0000"/>
          <w:sz w:val="24"/>
          <w:szCs w:val="24"/>
        </w:rPr>
      </w:pPr>
    </w:p>
    <w:p w14:paraId="341F5739" w14:textId="77777777" w:rsidR="0087715D" w:rsidRPr="00B8448E" w:rsidRDefault="0087715D" w:rsidP="0087715D">
      <w:pPr>
        <w:pStyle w:val="Heading2"/>
        <w:rPr>
          <w:rFonts w:ascii="Arial" w:hAnsi="Arial" w:cs="Arial"/>
          <w:color w:val="FF0000"/>
          <w:sz w:val="24"/>
          <w:szCs w:val="24"/>
        </w:rPr>
      </w:pPr>
      <w:bookmarkStart w:id="4" w:name="_Toc133339690"/>
      <w:bookmarkStart w:id="5" w:name="_Toc133611066"/>
      <w:r w:rsidRPr="00B8448E">
        <w:rPr>
          <w:rFonts w:ascii="Arial" w:hAnsi="Arial" w:cs="Arial"/>
          <w:color w:val="FF0000"/>
          <w:sz w:val="24"/>
          <w:szCs w:val="24"/>
        </w:rPr>
        <w:t>Customer Referral Value (CRV)</w:t>
      </w:r>
      <w:bookmarkEnd w:id="4"/>
      <w:bookmarkEnd w:id="5"/>
    </w:p>
    <w:p w14:paraId="35747F1C" w14:textId="34EB8DF1" w:rsidR="00397D21" w:rsidRPr="00FE3DF5" w:rsidRDefault="00A02880" w:rsidP="00397D21">
      <w:pPr>
        <w:rPr>
          <w:rFonts w:ascii="Arial" w:hAnsi="Arial" w:cs="Arial"/>
          <w:sz w:val="24"/>
          <w:szCs w:val="24"/>
        </w:rPr>
      </w:pPr>
      <w:r w:rsidRPr="00FE3DF5">
        <w:rPr>
          <w:rFonts w:ascii="Arial" w:hAnsi="Arial" w:cs="Arial"/>
          <w:sz w:val="24"/>
          <w:szCs w:val="24"/>
        </w:rPr>
        <w:t xml:space="preserve">Customer referral value refers to the worth that a customer brings to a business through their recommendations and referrals to others. This value can significantly impact a company's growth and profitability. Here are some key aspects to understand about customer referral value: 1. Definition: Customer referral value is the potential revenue generated from new customers who are acquired through recommendations made by </w:t>
      </w:r>
      <w:r w:rsidRPr="00FE3DF5">
        <w:rPr>
          <w:rFonts w:ascii="Arial" w:hAnsi="Arial" w:cs="Arial"/>
          <w:sz w:val="24"/>
          <w:szCs w:val="24"/>
        </w:rPr>
        <w:lastRenderedPageBreak/>
        <w:t>existing customers. It reflects the influence and trust that existing customers have within their networks. 2. Importance of Referrals: Referrals are often more valuable than traditional marketing efforts because they come with a level of trust. When a friend or family member recommends a product or service, the likelihood of the referred person making a purchase increases significantly. 3. Customer Lifetime Value (CLV): Referrals can enhance the overall customer lifetime value. Referred customers often have a higher CLV because they tend to make repeat purchases and have a higher level of loyalty. 4. Cost-Effectiveness: Acquiring customers through referrals is typically less expensive than traditional advertising methods. Businesses can save on marketing costs while still reaching new potential customers. 5. Referral Programs: Many businesses implement referral programs to incentivize existing customers to refer new ones. This can include discounts, rewards, or other benefits for both the referrer and the new customer. 6. Word-of-Mouth Marketing: Positive word-of-mouth from satisfied customers can enhance a brand's reputation and attract new customers. Encouraging customers to share their experiences can amplify this effect. 7. Measurement: To assess customer referral value, businesses can track metrics such as the number of referrals, conversion rates of referred customers, and the overall revenue generated from these referrals. By understanding and leveraging customer referral value, businesses can create strategies to encourage referrals, ultimately leading to increased customer acquisition and growth.</w:t>
      </w:r>
    </w:p>
    <w:p w14:paraId="257DD51A" w14:textId="77777777" w:rsidR="00CB21A6" w:rsidRPr="00FE3DF5" w:rsidRDefault="00CB21A6" w:rsidP="00CB21A6">
      <w:pPr>
        <w:rPr>
          <w:rFonts w:ascii="Arial" w:hAnsi="Arial" w:cs="Arial"/>
          <w:sz w:val="24"/>
          <w:szCs w:val="24"/>
        </w:rPr>
      </w:pPr>
    </w:p>
    <w:p w14:paraId="4BCE3320" w14:textId="27E5B8BE" w:rsidR="00CE5592" w:rsidRPr="00B8448E" w:rsidRDefault="00B1020E" w:rsidP="001F2869">
      <w:pPr>
        <w:pStyle w:val="Heading2"/>
        <w:rPr>
          <w:rFonts w:ascii="Arial" w:hAnsi="Arial" w:cs="Arial"/>
          <w:color w:val="FF0000"/>
          <w:sz w:val="24"/>
          <w:szCs w:val="24"/>
        </w:rPr>
      </w:pPr>
      <w:bookmarkStart w:id="6" w:name="_Toc133339689"/>
      <w:bookmarkStart w:id="7" w:name="_Toc133611065"/>
      <w:r w:rsidRPr="00B8448E">
        <w:rPr>
          <w:rFonts w:ascii="Arial" w:hAnsi="Arial" w:cs="Arial"/>
          <w:color w:val="FF0000"/>
          <w:sz w:val="24"/>
          <w:szCs w:val="24"/>
        </w:rPr>
        <w:t>Customer Lifetime Value (CLV)</w:t>
      </w:r>
      <w:bookmarkEnd w:id="6"/>
      <w:bookmarkEnd w:id="7"/>
    </w:p>
    <w:p w14:paraId="2D71BA30" w14:textId="77777777" w:rsidR="003F370A" w:rsidRPr="003F370A" w:rsidRDefault="003F370A" w:rsidP="003F370A">
      <w:pPr>
        <w:rPr>
          <w:rFonts w:ascii="Arial" w:hAnsi="Arial" w:cs="Arial"/>
          <w:sz w:val="24"/>
          <w:szCs w:val="24"/>
        </w:rPr>
      </w:pPr>
      <w:bookmarkStart w:id="8" w:name="_Toc133339692"/>
      <w:bookmarkStart w:id="9" w:name="_Toc133611068"/>
      <w:r w:rsidRPr="003F370A">
        <w:rPr>
          <w:rFonts w:ascii="Arial" w:hAnsi="Arial" w:cs="Arial"/>
          <w:sz w:val="24"/>
          <w:szCs w:val="24"/>
        </w:rPr>
        <w:t xml:space="preserve">Customer Lifetime Value (CLV) is a crucial metric that represents the total revenue a business can expect from a single customer throughout their entire relationship with that business. Understanding CLV helps companies make informed decisions about marketing, sales, and customer retention strategies. Here are the key points about CLV: 1. Definition: CLV estimates the total amount of money a customer will spend on your products or services during their lifetime as a paying customer. 2. Importance: Knowing the CLV helps businesses understand how much they can afford to spend on acquiring new customers. It also highlights the long-term value of retaining existing customers, as retaining a customer is often cheaper than acquiring a new one. 3. Calculation: CLV can be calculated using the formula: \[ CLV = (Average Purchase Value) \times (Average Purchase Frequency) \times (Average Customer Lifespan) \] - Average Purchase Value: The average amount spent by a customer in a single transaction. - Average Purchase Frequency: How often a customer makes a purchase within a specific time frame (e.g., annually). - Average Customer Lifespan: The average duration (in years or months) that a customer continues to buy from the business. 4. Factors Affecting CLV: - Customer Retention: Higher retention rates lead to a higher CLV. - Upselling and Cross-selling: Encouraging customers to buy additional products can increase their lifetime value. - Customer Experience: Providing excellent service can enhance customer loyalty, leading to more repeat purchases. 5. Applications: Businesses use CLV to: - Allocate marketing budgets effectively. - Identify high-value customers for targeted marketing </w:t>
      </w:r>
      <w:r w:rsidRPr="003F370A">
        <w:rPr>
          <w:rFonts w:ascii="Arial" w:hAnsi="Arial" w:cs="Arial"/>
          <w:sz w:val="24"/>
          <w:szCs w:val="24"/>
        </w:rPr>
        <w:lastRenderedPageBreak/>
        <w:t>efforts. - Develop customer retention strategies to enhance long-term profitability. By focusing on increasing the CLV, businesses can improve their overall financial health and ensure sustainable growth over time.</w:t>
      </w:r>
    </w:p>
    <w:p w14:paraId="7F00812D" w14:textId="77777777" w:rsidR="003F370A" w:rsidRPr="003F370A" w:rsidRDefault="003F370A" w:rsidP="003F370A">
      <w:pPr>
        <w:rPr>
          <w:rFonts w:ascii="Arial" w:hAnsi="Arial" w:cs="Arial"/>
          <w:sz w:val="24"/>
          <w:szCs w:val="24"/>
        </w:rPr>
      </w:pPr>
      <w:r w:rsidRPr="003F370A">
        <w:rPr>
          <w:rFonts w:ascii="Arial" w:hAnsi="Arial" w:cs="Arial"/>
          <w:sz w:val="24"/>
          <w:szCs w:val="24"/>
        </w:rPr>
        <w:t>S</w:t>
      </w:r>
    </w:p>
    <w:p w14:paraId="4ED75A5D" w14:textId="77777777" w:rsidR="001F2869" w:rsidRPr="001F2869" w:rsidRDefault="001F2869" w:rsidP="001F2869">
      <w:pPr>
        <w:rPr>
          <w:rFonts w:ascii="Arial" w:hAnsi="Arial" w:cs="Arial"/>
          <w:sz w:val="24"/>
          <w:szCs w:val="24"/>
        </w:rPr>
      </w:pPr>
    </w:p>
    <w:p w14:paraId="3AA65444" w14:textId="36B27A80" w:rsidR="003F4B18" w:rsidRPr="00B8448E" w:rsidRDefault="00704D2F" w:rsidP="001F2869">
      <w:pPr>
        <w:pStyle w:val="Heading2"/>
        <w:rPr>
          <w:rFonts w:ascii="Arial" w:hAnsi="Arial" w:cs="Arial"/>
          <w:color w:val="FF0000"/>
          <w:sz w:val="24"/>
          <w:szCs w:val="24"/>
        </w:rPr>
      </w:pPr>
      <w:r w:rsidRPr="00B8448E">
        <w:rPr>
          <w:rFonts w:ascii="Arial" w:hAnsi="Arial" w:cs="Arial"/>
          <w:color w:val="FF0000"/>
          <w:sz w:val="24"/>
          <w:szCs w:val="24"/>
        </w:rPr>
        <w:t>Customer Relationship Management (CRM)</w:t>
      </w:r>
      <w:bookmarkEnd w:id="8"/>
      <w:bookmarkEnd w:id="9"/>
    </w:p>
    <w:p w14:paraId="3EF82477" w14:textId="385412F2" w:rsidR="00121093" w:rsidRPr="00FE3DF5" w:rsidRDefault="001F2869" w:rsidP="00D2291D">
      <w:pPr>
        <w:spacing w:line="360" w:lineRule="auto"/>
        <w:rPr>
          <w:rFonts w:ascii="Arial" w:hAnsi="Arial" w:cs="Arial"/>
          <w:sz w:val="24"/>
          <w:szCs w:val="24"/>
        </w:rPr>
      </w:pPr>
      <w:r w:rsidRPr="001F2869">
        <w:rPr>
          <w:rFonts w:ascii="Arial" w:hAnsi="Arial" w:cs="Arial"/>
          <w:sz w:val="24"/>
          <w:szCs w:val="24"/>
        </w:rPr>
        <w:t>A tool known as customer relationship management (CRM) is used to handle all interactions and relationships between your business and its clients. The objective is straightforward: to strengthen business ties. CRM systems assist businesses in maintaining contact with clients, streamlining procedures, and boosting profitability.</w:t>
      </w:r>
      <w:r w:rsidRPr="001F2869">
        <w:rPr>
          <w:rFonts w:ascii="Arial" w:hAnsi="Arial" w:cs="Arial"/>
          <w:sz w:val="24"/>
          <w:szCs w:val="24"/>
        </w:rPr>
        <w:br/>
        <w:t>A company's website, emails and phone calls are all examples of CRM components. One way for businesses to respond to developments that benefit their bottom line is through social media. CRM's primary goal is to create positive customer experiences because doing so will promote repeat business and aid in the expansion of a company's network of devoted customers. Having customer relationship management is good because Your sales team can concentrate on opportunities that are likely to close and give customers correct responses quickly and efficiently by sorting, analysing, and prioritising your sales leads using a CRM, and your customer care t</w:t>
      </w:r>
      <w:r w:rsidRPr="00FE3DF5">
        <w:rPr>
          <w:rFonts w:ascii="Arial" w:hAnsi="Arial" w:cs="Arial"/>
          <w:sz w:val="24"/>
          <w:szCs w:val="24"/>
        </w:rPr>
        <w:t xml:space="preserve">eam </w:t>
      </w:r>
      <w:r w:rsidR="00A864FC" w:rsidRPr="00FE3DF5">
        <w:rPr>
          <w:rFonts w:ascii="Arial" w:hAnsi="Arial" w:cs="Arial"/>
          <w:sz w:val="24"/>
          <w:szCs w:val="24"/>
        </w:rPr>
        <w:t xml:space="preserve">will have the data they require for upselling and cross-selling. </w:t>
      </w:r>
    </w:p>
    <w:p w14:paraId="61907787" w14:textId="77777777" w:rsidR="00B31EEE" w:rsidRPr="00FE3DF5" w:rsidRDefault="00B31EEE" w:rsidP="00B31EEE">
      <w:pPr>
        <w:pStyle w:val="Heading2"/>
        <w:rPr>
          <w:rFonts w:ascii="Arial" w:hAnsi="Arial" w:cs="Arial"/>
          <w:color w:val="auto"/>
          <w:sz w:val="24"/>
          <w:szCs w:val="24"/>
        </w:rPr>
      </w:pPr>
      <w:bookmarkStart w:id="10" w:name="_Toc133339691"/>
      <w:bookmarkStart w:id="11" w:name="_Toc133611067"/>
      <w:r w:rsidRPr="00FE3DF5">
        <w:rPr>
          <w:rFonts w:ascii="Arial" w:hAnsi="Arial" w:cs="Arial"/>
          <w:color w:val="auto"/>
          <w:sz w:val="24"/>
          <w:szCs w:val="24"/>
        </w:rPr>
        <w:t>Customer Influence Value (CIV)</w:t>
      </w:r>
      <w:bookmarkEnd w:id="10"/>
      <w:bookmarkEnd w:id="11"/>
    </w:p>
    <w:p w14:paraId="0443A7F2" w14:textId="77777777" w:rsidR="00121093" w:rsidRPr="00FE3DF5" w:rsidRDefault="00121093" w:rsidP="00D2291D">
      <w:pPr>
        <w:spacing w:line="360" w:lineRule="auto"/>
        <w:rPr>
          <w:rFonts w:ascii="Arial" w:hAnsi="Arial" w:cs="Arial"/>
          <w:sz w:val="24"/>
          <w:szCs w:val="24"/>
        </w:rPr>
      </w:pPr>
    </w:p>
    <w:p w14:paraId="580D1F6D" w14:textId="336C3724" w:rsidR="00121093" w:rsidRPr="00FE3DF5" w:rsidRDefault="001F2869" w:rsidP="00D2291D">
      <w:pPr>
        <w:spacing w:line="360" w:lineRule="auto"/>
        <w:rPr>
          <w:rFonts w:ascii="Arial" w:hAnsi="Arial" w:cs="Arial"/>
          <w:sz w:val="24"/>
          <w:szCs w:val="24"/>
        </w:rPr>
      </w:pPr>
      <w:r w:rsidRPr="001F2869">
        <w:rPr>
          <w:rFonts w:ascii="Arial" w:hAnsi="Arial" w:cs="Arial"/>
          <w:sz w:val="24"/>
          <w:szCs w:val="24"/>
        </w:rPr>
        <w:t>Having someone that is well known that is advertising your company products or services is a very handy tool too have. In today society with all these influencers on social media. Like having a celeb trying out your products and is very impressed with your product or service is even better because people will automatically think ooh if that celeb is enjoying the product or service then it must be good and will go and buy or invest in the service or product.</w:t>
      </w:r>
      <w:r w:rsidRPr="001F2869">
        <w:rPr>
          <w:rFonts w:ascii="Arial" w:hAnsi="Arial" w:cs="Arial"/>
          <w:sz w:val="24"/>
          <w:szCs w:val="24"/>
        </w:rPr>
        <w:br/>
        <w:t xml:space="preserve">Customer that have bought the product before can also influence new customers into buying the product, Customer behaviour can affect a whole business, and on occasion, new industries are even created. The most prosperous businesses anticipate customer behaviour and launch a product or service at the same time as or even before the </w:t>
      </w:r>
      <w:r w:rsidRPr="001F2869">
        <w:rPr>
          <w:rFonts w:ascii="Arial" w:hAnsi="Arial" w:cs="Arial"/>
          <w:sz w:val="24"/>
          <w:szCs w:val="24"/>
        </w:rPr>
        <w:lastRenderedPageBreak/>
        <w:t>general public realises that they require it. It very important to keep updated with offers and schemes so the old and new customers keep coming back for more.</w:t>
      </w:r>
    </w:p>
    <w:p w14:paraId="1A6C3137" w14:textId="1E174D94" w:rsidR="00A52FB9" w:rsidRPr="00B8448E" w:rsidRDefault="00A52FB9" w:rsidP="00A52FB9">
      <w:pPr>
        <w:pStyle w:val="Heading3"/>
        <w:rPr>
          <w:rFonts w:ascii="Arial" w:hAnsi="Arial" w:cs="Arial"/>
          <w:color w:val="FF0000"/>
        </w:rPr>
      </w:pPr>
      <w:bookmarkStart w:id="12" w:name="_Toc133339695"/>
      <w:bookmarkStart w:id="13" w:name="_Toc133611071"/>
      <w:r w:rsidRPr="00B8448E">
        <w:rPr>
          <w:rFonts w:ascii="Arial" w:hAnsi="Arial" w:cs="Arial"/>
          <w:color w:val="FF0000"/>
        </w:rPr>
        <w:t>Customer Relationship stages</w:t>
      </w:r>
      <w:bookmarkEnd w:id="12"/>
      <w:bookmarkEnd w:id="13"/>
    </w:p>
    <w:p w14:paraId="171551C2" w14:textId="77777777" w:rsidR="005C3DED" w:rsidRPr="00FE3DF5" w:rsidRDefault="005C3DED" w:rsidP="005C3DED">
      <w:pPr>
        <w:rPr>
          <w:rFonts w:ascii="Arial" w:hAnsi="Arial" w:cs="Arial"/>
          <w:sz w:val="24"/>
          <w:szCs w:val="24"/>
        </w:rPr>
      </w:pPr>
    </w:p>
    <w:p w14:paraId="42A680FF" w14:textId="408A8CF0" w:rsidR="005C3DED" w:rsidRPr="00FE3DF5" w:rsidRDefault="002139D8" w:rsidP="005C3DED">
      <w:pPr>
        <w:rPr>
          <w:rFonts w:ascii="Arial" w:hAnsi="Arial" w:cs="Arial"/>
          <w:sz w:val="24"/>
          <w:szCs w:val="24"/>
        </w:rPr>
      </w:pPr>
      <w:r w:rsidRPr="00FE3DF5">
        <w:rPr>
          <w:rFonts w:ascii="Arial" w:hAnsi="Arial" w:cs="Arial"/>
          <w:sz w:val="24"/>
          <w:szCs w:val="24"/>
        </w:rPr>
        <w:t>The stages of customer relationships typically refer to the various phases a customer goes through when interacting with a business. Understanding these stages can help businesses develop effective strategies to nurture relationships and enhance customer loyalty. Here are the main stages: 1. Awareness: This is the initial stage where potential customers become aware of a brand or product. Marketing efforts, advertisements, social media, and word-of-mouth play significant roles in creating awareness. 2. Consideration: At this stage, customers evaluate the brand and its offerings. They may compare it with competitors, read reviews, and seek more information. Businesses can engage customers through informative content, testimonials, and targeted marketing. 3. Purchase: This is the stage where the customer makes a decision and completes a purchase. The buying process should be smooth and user-friendly to encourage conversions. Providing excellent customer service during this phase can enhance the purchasing experience. 4. Retention: After a purchase, the focus shifts to retaining the customer. This involves maintaining communication, providing excellent post-purchase support, and offering loyalty programs. The goal is to encourage repeat purchases and foster a long-term relationship. 5. Advocacy: In this final stage, satisfied customers become advocates for the brand. They may share their positive experiences with others, leave reviews, and recommend the brand to friends and family. Businesses can encourage advocacy by engaging with customers on social media and recognizing their loyalty. By understanding these stages, businesses can tailor their marketing and customer service strategies to effectively guide customers through their journey, ultimately leading to stronger relationships and increased loyalty.</w:t>
      </w:r>
    </w:p>
    <w:p w14:paraId="2B535BD4" w14:textId="39A539CE" w:rsidR="00921DE7" w:rsidRPr="00921DE7" w:rsidRDefault="00921DE7" w:rsidP="00921DE7">
      <w:pPr>
        <w:spacing w:line="360" w:lineRule="auto"/>
        <w:rPr>
          <w:rFonts w:ascii="Arial" w:hAnsi="Arial" w:cs="Arial"/>
          <w:sz w:val="24"/>
          <w:szCs w:val="24"/>
        </w:rPr>
      </w:pPr>
      <w:r w:rsidRPr="00921DE7">
        <w:rPr>
          <w:rFonts w:ascii="Arial" w:hAnsi="Arial" w:cs="Arial"/>
          <w:sz w:val="24"/>
          <w:szCs w:val="24"/>
        </w:rPr>
        <w:t>.</w:t>
      </w:r>
    </w:p>
    <w:p w14:paraId="09147CA5" w14:textId="77777777" w:rsidR="007D600D" w:rsidRPr="00FE3DF5" w:rsidRDefault="007D600D" w:rsidP="00D2291D">
      <w:pPr>
        <w:spacing w:line="360" w:lineRule="auto"/>
        <w:rPr>
          <w:rFonts w:ascii="Arial" w:hAnsi="Arial" w:cs="Arial"/>
          <w:sz w:val="24"/>
          <w:szCs w:val="24"/>
        </w:rPr>
      </w:pPr>
    </w:p>
    <w:p w14:paraId="5721B86B" w14:textId="5647958E" w:rsidR="00921DE7" w:rsidRPr="00921DE7" w:rsidRDefault="00921DE7" w:rsidP="00921DE7">
      <w:pPr>
        <w:pStyle w:val="Heading1"/>
        <w:rPr>
          <w:rFonts w:ascii="Arial" w:hAnsi="Arial" w:cs="Arial"/>
          <w:color w:val="FF0000"/>
          <w:sz w:val="24"/>
          <w:szCs w:val="24"/>
        </w:rPr>
      </w:pPr>
    </w:p>
    <w:p w14:paraId="62E5DFF0" w14:textId="1DC79405" w:rsidR="00D54CA7" w:rsidRPr="00B8448E" w:rsidRDefault="00D54CA7" w:rsidP="00D54CA7">
      <w:pPr>
        <w:pStyle w:val="Heading1"/>
        <w:rPr>
          <w:rFonts w:ascii="Arial" w:hAnsi="Arial" w:cs="Arial"/>
          <w:color w:val="FF0000"/>
          <w:sz w:val="24"/>
          <w:szCs w:val="24"/>
        </w:rPr>
      </w:pPr>
      <w:r w:rsidRPr="00B8448E">
        <w:rPr>
          <w:rFonts w:ascii="Arial" w:hAnsi="Arial" w:cs="Arial"/>
          <w:color w:val="FF0000"/>
          <w:sz w:val="24"/>
          <w:szCs w:val="24"/>
        </w:rPr>
        <w:t>Wh</w:t>
      </w:r>
      <w:r w:rsidR="005137D1" w:rsidRPr="00B8448E">
        <w:rPr>
          <w:rFonts w:ascii="Arial" w:hAnsi="Arial" w:cs="Arial"/>
          <w:color w:val="FF0000"/>
          <w:sz w:val="24"/>
          <w:szCs w:val="24"/>
        </w:rPr>
        <w:t>a</w:t>
      </w:r>
      <w:r w:rsidRPr="00B8448E">
        <w:rPr>
          <w:rFonts w:ascii="Arial" w:hAnsi="Arial" w:cs="Arial"/>
          <w:color w:val="FF0000"/>
          <w:sz w:val="24"/>
          <w:szCs w:val="24"/>
        </w:rPr>
        <w:t>t customers require</w:t>
      </w:r>
    </w:p>
    <w:p w14:paraId="5D0A19C1" w14:textId="77777777" w:rsidR="00980C65" w:rsidRPr="00980C65" w:rsidRDefault="00980C65" w:rsidP="00980C65">
      <w:pPr>
        <w:rPr>
          <w:rFonts w:ascii="Arial" w:hAnsi="Arial" w:cs="Arial"/>
          <w:sz w:val="24"/>
          <w:szCs w:val="24"/>
        </w:rPr>
      </w:pPr>
      <w:r w:rsidRPr="00980C65">
        <w:rPr>
          <w:rFonts w:ascii="Arial" w:hAnsi="Arial" w:cs="Arial"/>
          <w:sz w:val="24"/>
          <w:szCs w:val="24"/>
        </w:rPr>
        <w:t xml:space="preserve">Customer needs are the specific characteristics that a product must possess in order to satisfy the customer's expectations regarding value and quality as well as to be practical and appealing to them. These are shifting standards that are always evolving in tandem with the times, generations, technology, and fashions. Customer requirements are the standards that any product or service is designed to satisfy. These needs served as the foundation for the product's design and launch. Customers will most likely not buy the product if these requirements are not met, and even if they do, there won't be any recurring business. Customer requirements are comparable to needs, but they are more </w:t>
      </w:r>
      <w:r w:rsidRPr="00980C65">
        <w:rPr>
          <w:rFonts w:ascii="Arial" w:hAnsi="Arial" w:cs="Arial"/>
          <w:sz w:val="24"/>
          <w:szCs w:val="24"/>
        </w:rPr>
        <w:lastRenderedPageBreak/>
        <w:t xml:space="preserve">tangible, real, and accessible. </w:t>
      </w:r>
      <w:r w:rsidRPr="00980C65">
        <w:rPr>
          <w:rFonts w:ascii="Arial" w:hAnsi="Arial" w:cs="Arial"/>
          <w:sz w:val="24"/>
          <w:szCs w:val="24"/>
        </w:rPr>
        <w:br/>
        <w:t>Three categories of client needs exist, including must-haves, satisfiers, and delighters. Without</w:t>
      </w:r>
    </w:p>
    <w:p w14:paraId="634874A9" w14:textId="77777777" w:rsidR="00555B79" w:rsidRPr="00FE3DF5" w:rsidRDefault="004B10D1" w:rsidP="00555B79">
      <w:pPr>
        <w:rPr>
          <w:rFonts w:ascii="Arial" w:hAnsi="Arial" w:cs="Arial"/>
          <w:sz w:val="24"/>
          <w:szCs w:val="24"/>
        </w:rPr>
      </w:pPr>
      <w:r w:rsidRPr="00FE3DF5">
        <w:rPr>
          <w:rFonts w:ascii="Arial" w:hAnsi="Arial" w:cs="Arial"/>
          <w:sz w:val="24"/>
          <w:szCs w:val="24"/>
        </w:rPr>
        <w:t>Customers expect things to be understood while not expressly stating their desire for them.</w:t>
      </w:r>
      <w:r w:rsidR="00C64CDB" w:rsidRPr="00FE3DF5">
        <w:rPr>
          <w:rFonts w:ascii="Arial" w:hAnsi="Arial" w:cs="Arial"/>
          <w:sz w:val="24"/>
          <w:szCs w:val="24"/>
        </w:rPr>
        <w:t xml:space="preserve"> With the satisfiers they are what the customers wants and needs</w:t>
      </w:r>
      <w:r w:rsidR="000A64DA" w:rsidRPr="00FE3DF5">
        <w:rPr>
          <w:rFonts w:ascii="Arial" w:hAnsi="Arial" w:cs="Arial"/>
          <w:sz w:val="24"/>
          <w:szCs w:val="24"/>
        </w:rPr>
        <w:t xml:space="preserve"> </w:t>
      </w:r>
      <w:r w:rsidR="00760009" w:rsidRPr="00FE3DF5">
        <w:rPr>
          <w:rFonts w:ascii="Arial" w:hAnsi="Arial" w:cs="Arial"/>
          <w:sz w:val="24"/>
          <w:szCs w:val="24"/>
        </w:rPr>
        <w:t xml:space="preserve">if introduce  better </w:t>
      </w:r>
      <w:r w:rsidR="007A64D9" w:rsidRPr="00FE3DF5">
        <w:rPr>
          <w:rFonts w:ascii="Arial" w:hAnsi="Arial" w:cs="Arial"/>
          <w:sz w:val="24"/>
          <w:szCs w:val="24"/>
        </w:rPr>
        <w:t xml:space="preserve">satisfiers the happier and more appreciative the customer will </w:t>
      </w:r>
      <w:r w:rsidR="00F76AF4" w:rsidRPr="00FE3DF5">
        <w:rPr>
          <w:rFonts w:ascii="Arial" w:hAnsi="Arial" w:cs="Arial"/>
          <w:sz w:val="24"/>
          <w:szCs w:val="24"/>
        </w:rPr>
        <w:t xml:space="preserve">become. The delighters are just the extra icing </w:t>
      </w:r>
      <w:r w:rsidR="00555B79" w:rsidRPr="00FE3DF5">
        <w:rPr>
          <w:rFonts w:ascii="Arial" w:hAnsi="Arial" w:cs="Arial"/>
          <w:sz w:val="24"/>
          <w:szCs w:val="24"/>
        </w:rPr>
        <w:t xml:space="preserve">Basically, the consumer doesn't really appreciate these additions and will leave feeling extremely satisfied; if they hadn't been there, they wouldn't have noticed. </w:t>
      </w:r>
      <w:r w:rsidR="00555B79" w:rsidRPr="00FE3DF5">
        <w:rPr>
          <w:rFonts w:ascii="Arial" w:hAnsi="Arial" w:cs="Arial"/>
          <w:sz w:val="24"/>
          <w:szCs w:val="24"/>
        </w:rPr>
        <w:br/>
      </w:r>
      <w:r w:rsidR="00555B79" w:rsidRPr="00FE3DF5">
        <w:rPr>
          <w:rFonts w:ascii="Arial" w:hAnsi="Arial" w:cs="Arial"/>
          <w:sz w:val="24"/>
          <w:szCs w:val="24"/>
        </w:rPr>
        <w:br/>
        <w:t xml:space="preserve">An excellent example is the software industry, where software is developed in response to client needs. The ability to make orders, examine a list of restaurants and their menus, process payments, and track deliveries are just a few of the features that customers might request from meal delivery app developers. A good product will feature many intangibles and delighters, such the ability to view real-time location, multiple payment options, loyalty, the capacity to plan orders, and many more, in addition to these tangible necessities and must-haves. </w:t>
      </w:r>
    </w:p>
    <w:p w14:paraId="00075CF5" w14:textId="6DB067B6" w:rsidR="002F4F4F" w:rsidRPr="00FE3DF5" w:rsidRDefault="002F4F4F" w:rsidP="00C8576F">
      <w:pPr>
        <w:rPr>
          <w:rFonts w:ascii="Arial" w:hAnsi="Arial" w:cs="Arial"/>
          <w:sz w:val="24"/>
          <w:szCs w:val="24"/>
        </w:rPr>
      </w:pPr>
    </w:p>
    <w:p w14:paraId="337D6AE6" w14:textId="77777777" w:rsidR="00C4156F" w:rsidRPr="00B8448E" w:rsidRDefault="00C4156F" w:rsidP="00D54CA7">
      <w:pPr>
        <w:rPr>
          <w:rFonts w:ascii="Arial" w:hAnsi="Arial" w:cs="Arial"/>
          <w:color w:val="FF0000"/>
          <w:sz w:val="24"/>
          <w:szCs w:val="24"/>
        </w:rPr>
      </w:pPr>
    </w:p>
    <w:p w14:paraId="589738BE" w14:textId="2D40671E" w:rsidR="006A07A7" w:rsidRPr="00B8448E" w:rsidRDefault="004E5A63" w:rsidP="00B8448E">
      <w:pPr>
        <w:pStyle w:val="Heading3"/>
        <w:rPr>
          <w:rFonts w:ascii="Arial" w:hAnsi="Arial" w:cs="Arial"/>
          <w:color w:val="FF0000"/>
        </w:rPr>
      </w:pPr>
      <w:bookmarkStart w:id="14" w:name="_Toc133339697"/>
      <w:bookmarkStart w:id="15" w:name="_Toc133611073"/>
      <w:r w:rsidRPr="00B8448E">
        <w:rPr>
          <w:rFonts w:ascii="Arial" w:hAnsi="Arial" w:cs="Arial"/>
          <w:color w:val="FF0000"/>
        </w:rPr>
        <w:t>Hierarchy of emotional value</w:t>
      </w:r>
      <w:bookmarkEnd w:id="14"/>
      <w:bookmarkEnd w:id="15"/>
    </w:p>
    <w:p w14:paraId="6C1CE9A1" w14:textId="77777777" w:rsidR="00B8448E" w:rsidRPr="00B8448E" w:rsidRDefault="00B8448E" w:rsidP="00B8448E"/>
    <w:p w14:paraId="1608369E" w14:textId="6619B3CA" w:rsidR="006A07A7" w:rsidRPr="00FE3DF5" w:rsidRDefault="006A07A7" w:rsidP="004E5A63">
      <w:pPr>
        <w:rPr>
          <w:rFonts w:ascii="Arial" w:hAnsi="Arial" w:cs="Arial"/>
          <w:sz w:val="24"/>
          <w:szCs w:val="24"/>
        </w:rPr>
      </w:pPr>
      <w:r w:rsidRPr="00FE3DF5">
        <w:rPr>
          <w:rFonts w:ascii="Arial" w:hAnsi="Arial" w:cs="Arial"/>
          <w:sz w:val="24"/>
          <w:szCs w:val="24"/>
        </w:rPr>
        <w:t>A value hierarchy is different from a bucket list or a list of your top ten values. It is a psychological framework made up of all the relationships you have developed among your values. Your current awareness interacts with this stored structure to create an emotion.</w:t>
      </w:r>
      <w:r w:rsidR="00D13CDF" w:rsidRPr="00FE3DF5">
        <w:rPr>
          <w:rFonts w:ascii="Arial" w:hAnsi="Arial" w:cs="Arial"/>
          <w:sz w:val="24"/>
          <w:szCs w:val="24"/>
        </w:rPr>
        <w:t xml:space="preserve"> </w:t>
      </w:r>
    </w:p>
    <w:p w14:paraId="0E6A3CF1" w14:textId="799BD525" w:rsidR="00962DBF" w:rsidRPr="00FE3DF5" w:rsidRDefault="00A213B3" w:rsidP="00D54CA7">
      <w:pPr>
        <w:rPr>
          <w:rFonts w:ascii="Arial" w:hAnsi="Arial" w:cs="Arial"/>
          <w:sz w:val="24"/>
          <w:szCs w:val="24"/>
        </w:rPr>
      </w:pPr>
      <w:r w:rsidRPr="00FE3DF5">
        <w:rPr>
          <w:rFonts w:ascii="Arial" w:hAnsi="Arial" w:cs="Arial"/>
          <w:noProof/>
          <w:sz w:val="24"/>
          <w:szCs w:val="24"/>
        </w:rPr>
        <w:drawing>
          <wp:inline distT="0" distB="0" distL="0" distR="0" wp14:anchorId="6A4CF422" wp14:editId="37409CFC">
            <wp:extent cx="3070860" cy="2629588"/>
            <wp:effectExtent l="0" t="0" r="0" b="0"/>
            <wp:docPr id="108015741" name="Picture 1" descr="A picture containing text, screenshot, font,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15741" name="Picture 1" descr="A picture containing text, screenshot, font, triang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88882" cy="2645020"/>
                    </a:xfrm>
                    <a:prstGeom prst="rect">
                      <a:avLst/>
                    </a:prstGeom>
                  </pic:spPr>
                </pic:pic>
              </a:graphicData>
            </a:graphic>
          </wp:inline>
        </w:drawing>
      </w:r>
    </w:p>
    <w:p w14:paraId="7E68EDC5" w14:textId="77777777" w:rsidR="00A213B3" w:rsidRPr="00FE3DF5" w:rsidRDefault="00A213B3" w:rsidP="00D54CA7">
      <w:pPr>
        <w:rPr>
          <w:rFonts w:ascii="Arial" w:hAnsi="Arial" w:cs="Arial"/>
          <w:sz w:val="24"/>
          <w:szCs w:val="24"/>
        </w:rPr>
      </w:pPr>
    </w:p>
    <w:p w14:paraId="30725F62" w14:textId="46A89A34" w:rsidR="00D54CA7" w:rsidRPr="00FE3DF5" w:rsidRDefault="001867E1" w:rsidP="00D54CA7">
      <w:pPr>
        <w:rPr>
          <w:rFonts w:ascii="Arial" w:hAnsi="Arial" w:cs="Arial"/>
          <w:sz w:val="24"/>
          <w:szCs w:val="24"/>
        </w:rPr>
      </w:pPr>
      <w:r w:rsidRPr="00FE3DF5">
        <w:rPr>
          <w:rFonts w:ascii="Arial" w:hAnsi="Arial" w:cs="Arial"/>
          <w:sz w:val="24"/>
          <w:szCs w:val="24"/>
        </w:rPr>
        <w:t xml:space="preserve"> The Advocacy Cluster, which consists of just two feelings, Happy and Pleased, is essential to your experience. People are constantly looking for more happiness because they rarely believe that what they already have is enough.</w:t>
      </w:r>
      <w:r w:rsidR="00EB542F" w:rsidRPr="00FE3DF5">
        <w:rPr>
          <w:rFonts w:ascii="Arial" w:hAnsi="Arial" w:cs="Arial"/>
          <w:sz w:val="24"/>
          <w:szCs w:val="24"/>
        </w:rPr>
        <w:t xml:space="preserve"> </w:t>
      </w:r>
    </w:p>
    <w:p w14:paraId="575C3EFC" w14:textId="77777777" w:rsidR="00B2247D" w:rsidRPr="00B2247D" w:rsidRDefault="00B2247D" w:rsidP="00B2247D">
      <w:pPr>
        <w:pStyle w:val="Heading1"/>
        <w:rPr>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247D">
        <w:rPr>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group of suggestions This group includes people who are focused, safe, caring, trustworthy, and valuable. These sentiments are the foundation of customer loyalty. The recommendation is required in order to reach the advocacy cluster that staged these. </w:t>
      </w:r>
      <w:r w:rsidRPr="00B2247D">
        <w:rPr>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The five emotions that comprise the Attention Cluster are Indulgent, Exploratory, Stimulated, Interested, and Energetic. This cluster of emotions is the only one that affects short-term spending. The impact will diminish and may even reverse if you don't consistently attend to these feelings. </w:t>
      </w:r>
      <w:r w:rsidRPr="00B2247D">
        <w:rPr>
          <w:rFonts w:ascii="Arial" w:hAnsi="Arial" w:cs="Arial"/>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Resentment, impatience, neglect, grief, dissatisfaction, tension, disappointment, and frustration are some of these emotions. Any of these emotions brought on by the customer experience could ultimately cost you money in lost opportunities, decreased sales, and extra expenses to address the issues that</w:t>
      </w:r>
    </w:p>
    <w:p w14:paraId="420B21F8" w14:textId="5F256FC1" w:rsidR="005225BF" w:rsidRPr="00FA2849" w:rsidRDefault="00213847" w:rsidP="00213847">
      <w:pPr>
        <w:pStyle w:val="Heading1"/>
        <w:rPr>
          <w:rFonts w:ascii="Arial" w:hAnsi="Arial" w:cs="Arial"/>
          <w:color w:val="FF0000"/>
          <w:sz w:val="24"/>
          <w:szCs w:val="24"/>
        </w:rPr>
      </w:pPr>
      <w:r w:rsidRPr="00FA2849">
        <w:rPr>
          <w:rFonts w:ascii="Arial" w:hAnsi="Arial" w:cs="Arial"/>
          <w:color w:val="FF0000"/>
          <w:sz w:val="24"/>
          <w:szCs w:val="24"/>
        </w:rPr>
        <w:t xml:space="preserve">The kano model </w:t>
      </w:r>
    </w:p>
    <w:p w14:paraId="2FFE50BC" w14:textId="77777777" w:rsidR="00E1791E" w:rsidRPr="00E1791E" w:rsidRDefault="00E1791E" w:rsidP="00E1791E">
      <w:pPr>
        <w:rPr>
          <w:rFonts w:ascii="Arial" w:hAnsi="Arial" w:cs="Arial"/>
          <w:sz w:val="24"/>
          <w:szCs w:val="24"/>
        </w:rPr>
      </w:pPr>
      <w:bookmarkStart w:id="16" w:name="_Toc456901523"/>
      <w:r w:rsidRPr="00E1791E">
        <w:rPr>
          <w:rFonts w:ascii="Arial" w:hAnsi="Arial" w:cs="Arial"/>
          <w:sz w:val="24"/>
          <w:szCs w:val="24"/>
        </w:rPr>
        <w:t>The Kano model is a framework used to understand and prioritize customer needs and preferences. It helps businesses categorize features and attributes of a product or service based on how they affect customer satisfaction. The model identifies five categories of needs: 1. Basic Needs (Must-be): These are the essential features that customers expect. If these needs are not met, customers will be dissatisfied. However, meeting these needs does not significantly increase satisfaction, as they are taken for granted. For example, a car must have brakes to be safe. 2. Performance Needs (One-dimensional): These needs are directly related to how well a product or service performs. The better these needs are met, the more satisfied customers will be. For instance, the fuel efficiency of a car is a performance need; higher efficiency leads to greater customer satisfaction. 3. Excitement Needs (Delighters): These are unexpected features that can greatly enhance customer satisfaction when present but do not cause dissatisfaction when absent. They can create a "wow" factor. For example, a car that comes with a free maintenance package might delight customers. 4. Indifferent Needs: These features do not significantly impact customer satisfaction, whether they are present or not. Customers are indifferent to these attributes, meaning they do not influence their purchasing decision. 5. Reverse Needs: These are features that can cause dissatisfaction if present. For example, overly complex technology in a car might frustrate customers who prefer simplicity. By using the Kano model, businesses can prioritize product development and improvements based on how different features influence customer satisfaction. This helps in delivering a product that meets and exceeds customer expectations effectively.</w:t>
      </w:r>
    </w:p>
    <w:p w14:paraId="4DB39F4D" w14:textId="4A6C1443" w:rsidR="008C0EC1" w:rsidRPr="00FE3DF5" w:rsidRDefault="00E1791E" w:rsidP="00E1791E">
      <w:pPr>
        <w:rPr>
          <w:rFonts w:ascii="Arial" w:hAnsi="Arial" w:cs="Arial"/>
          <w:sz w:val="24"/>
          <w:szCs w:val="24"/>
        </w:rPr>
      </w:pPr>
      <w:r w:rsidRPr="00FE3DF5">
        <w:rPr>
          <w:rFonts w:ascii="Arial" w:hAnsi="Arial" w:cs="Arial"/>
          <w:sz w:val="24"/>
          <w:szCs w:val="24"/>
        </w:rPr>
        <w:lastRenderedPageBreak/>
        <w:br/>
      </w:r>
    </w:p>
    <w:p w14:paraId="18839BA7" w14:textId="681A22BD" w:rsidR="00BC1DD6" w:rsidRPr="00FE3DF5" w:rsidRDefault="000A1943">
      <w:pPr>
        <w:rPr>
          <w:rFonts w:ascii="Arial" w:hAnsi="Arial" w:cs="Arial"/>
          <w:sz w:val="24"/>
          <w:szCs w:val="24"/>
        </w:rPr>
      </w:pPr>
      <w:r w:rsidRPr="00FE3DF5">
        <w:rPr>
          <w:rFonts w:ascii="Arial" w:hAnsi="Arial" w:cs="Arial"/>
          <w:sz w:val="24"/>
          <w:szCs w:val="24"/>
        </w:rPr>
        <w:t xml:space="preserve"> </w:t>
      </w:r>
    </w:p>
    <w:p w14:paraId="24C0E20B" w14:textId="7AC2B62F" w:rsidR="00885114" w:rsidRPr="00FA2849" w:rsidRDefault="008D7318" w:rsidP="003F69D6">
      <w:pPr>
        <w:pStyle w:val="Heading2"/>
        <w:rPr>
          <w:rFonts w:ascii="Arial" w:hAnsi="Arial" w:cs="Arial"/>
          <w:color w:val="FF0000"/>
          <w:sz w:val="24"/>
          <w:szCs w:val="24"/>
        </w:rPr>
      </w:pPr>
      <w:r w:rsidRPr="00FA2849">
        <w:rPr>
          <w:rFonts w:ascii="Arial" w:hAnsi="Arial" w:cs="Arial"/>
          <w:color w:val="FF0000"/>
          <w:sz w:val="24"/>
          <w:szCs w:val="24"/>
        </w:rPr>
        <w:t>Garvin dimensions of quality</w:t>
      </w:r>
    </w:p>
    <w:p w14:paraId="5D61A0E4" w14:textId="77777777" w:rsidR="00E70CAD" w:rsidRPr="00E70CAD" w:rsidRDefault="00E70CAD" w:rsidP="00E70CAD">
      <w:pPr>
        <w:rPr>
          <w:rFonts w:ascii="Arial" w:hAnsi="Arial" w:cs="Arial"/>
          <w:sz w:val="24"/>
          <w:szCs w:val="24"/>
        </w:rPr>
      </w:pPr>
      <w:r w:rsidRPr="00E70CAD">
        <w:rPr>
          <w:rFonts w:ascii="Arial" w:hAnsi="Arial" w:cs="Arial"/>
          <w:sz w:val="24"/>
          <w:szCs w:val="24"/>
        </w:rPr>
        <w:t>The Garvin dimensions of quality are a framework developed by David A. Garvin to help organizations understand and measure quality in their products and services. Garvin identified eight dimensions of quality, which are: 1. Performance: This dimension refers to how well a product or service performs its intended function. It includes attributes such as speed, efficiency, and overall effectiveness. For example, in a car, performance would include acceleration and handling. 2. Features: Features are the additional characteristics that enhance a product's appeal beyond its basic function. These can include design elements, special functions, and any added benefits that differentiate a product from its competitors. 3. Reliability: This dimension measures the likelihood that a product will perform consistently over time without failure. High reliability means fewer breakdowns or defects, which is crucial for customer satisfaction. 4. Conformance: Conformance refers to how well a product meets established standards and specifications. This includes adherence to design, manufacturing, and performance standards. A product that conforms to specifications will meet customer expectations. 5. Durability: Durability indicates how long a product lasts before it needs repair or replacement. A durable product withstands wear and tear and provides value over time. 6. Serviceability: This dimension assesses how easy it is to repair or maintain a product. Serviceability includes the speed, competence, and ease of obtaining service or repairs. 7. Aesthetics: Aesthetics relate to the sensory characteristics of a product, such as design, style, and overall appearance. This dimension is subjective and can vary greatly among different customers. 8. Perceived Quality: This dimension encompasses the customer's perception of the overall quality of a product or service based on brand reputation, marketing, and personal experiences. It may not always align with the actual performance but significantly influences customer satisfaction. By evaluating these dimensions, businesses can better understand customer expectations and improve their offerings to enhance overall quality and satisfaction.</w:t>
      </w:r>
    </w:p>
    <w:p w14:paraId="79BF515A" w14:textId="05663D79" w:rsidR="003A1931" w:rsidRPr="00FE3DF5" w:rsidRDefault="00E70CAD" w:rsidP="00E70CAD">
      <w:pPr>
        <w:rPr>
          <w:rFonts w:ascii="Arial" w:hAnsi="Arial" w:cs="Arial"/>
          <w:sz w:val="24"/>
          <w:szCs w:val="24"/>
        </w:rPr>
      </w:pPr>
      <w:r w:rsidRPr="00FE3DF5">
        <w:rPr>
          <w:rFonts w:ascii="Arial" w:hAnsi="Arial" w:cs="Arial"/>
          <w:sz w:val="24"/>
          <w:szCs w:val="24"/>
        </w:rPr>
        <w:br/>
      </w:r>
    </w:p>
    <w:p w14:paraId="58CF48EF" w14:textId="3CE8A061" w:rsidR="00500E1F" w:rsidRPr="00FA2849" w:rsidRDefault="003A1931" w:rsidP="00FA2849">
      <w:pPr>
        <w:pStyle w:val="Heading1"/>
        <w:rPr>
          <w:rFonts w:ascii="Arial" w:hAnsi="Arial" w:cs="Arial"/>
          <w:color w:val="FF0000"/>
          <w:sz w:val="24"/>
          <w:szCs w:val="24"/>
        </w:rPr>
      </w:pPr>
      <w:r w:rsidRPr="00FA2849">
        <w:rPr>
          <w:rFonts w:ascii="Arial" w:hAnsi="Arial" w:cs="Arial"/>
          <w:color w:val="FF0000"/>
          <w:sz w:val="24"/>
          <w:szCs w:val="24"/>
        </w:rPr>
        <w:t xml:space="preserve">Lean thinking </w:t>
      </w:r>
    </w:p>
    <w:p w14:paraId="2F50DCEF" w14:textId="2511ED17" w:rsidR="00500E1F" w:rsidRPr="00FE3DF5" w:rsidRDefault="00A86157" w:rsidP="00500E1F">
      <w:pPr>
        <w:rPr>
          <w:rFonts w:ascii="Arial" w:hAnsi="Arial" w:cs="Arial"/>
          <w:sz w:val="24"/>
          <w:szCs w:val="24"/>
        </w:rPr>
      </w:pPr>
      <w:r w:rsidRPr="00FE3DF5">
        <w:rPr>
          <w:rFonts w:ascii="Arial" w:hAnsi="Arial" w:cs="Arial"/>
          <w:sz w:val="24"/>
          <w:szCs w:val="24"/>
        </w:rPr>
        <w:t>The two pillars of lean, which serve as a foundation from which to learn, comprehend, and develop, are essential to comprehending lean thinking: Continuous improvement basically implies that every employee in your organisation is actively looking for possibilities and carrying out projects that improve work.</w:t>
      </w:r>
      <w:r w:rsidR="00E87C95" w:rsidRPr="00FE3DF5">
        <w:rPr>
          <w:rFonts w:ascii="Arial" w:hAnsi="Arial" w:cs="Arial"/>
          <w:sz w:val="24"/>
          <w:szCs w:val="24"/>
        </w:rPr>
        <w:t xml:space="preserve"> </w:t>
      </w:r>
    </w:p>
    <w:p w14:paraId="5C71496E" w14:textId="77777777" w:rsidR="00B24BE4" w:rsidRPr="00FE3DF5" w:rsidRDefault="00B24BE4" w:rsidP="00B24BE4">
      <w:pPr>
        <w:numPr>
          <w:ilvl w:val="0"/>
          <w:numId w:val="21"/>
        </w:numPr>
        <w:spacing w:before="100" w:beforeAutospacing="1" w:after="100" w:afterAutospacing="1" w:line="360" w:lineRule="atLeast"/>
        <w:ind w:left="1056"/>
        <w:rPr>
          <w:rFonts w:ascii="Arial" w:eastAsia="Times New Roman" w:hAnsi="Arial" w:cs="Arial"/>
          <w:sz w:val="24"/>
          <w:szCs w:val="24"/>
          <w:lang w:eastAsia="en-GB"/>
        </w:rPr>
      </w:pPr>
      <w:r w:rsidRPr="00FE3DF5">
        <w:rPr>
          <w:rFonts w:ascii="Arial" w:eastAsia="Times New Roman" w:hAnsi="Arial" w:cs="Arial"/>
          <w:b/>
          <w:bCs/>
          <w:sz w:val="24"/>
          <w:szCs w:val="24"/>
          <w:lang w:eastAsia="en-GB"/>
        </w:rPr>
        <w:lastRenderedPageBreak/>
        <w:t>Overproduction:</w:t>
      </w:r>
      <w:r w:rsidRPr="00FE3DF5">
        <w:rPr>
          <w:rFonts w:ascii="Arial" w:eastAsia="Times New Roman" w:hAnsi="Arial" w:cs="Arial"/>
          <w:sz w:val="24"/>
          <w:szCs w:val="24"/>
          <w:lang w:eastAsia="en-GB"/>
        </w:rPr>
        <w:t> Producing ahead of what’s actually needed by the next process or customer. The worst form of waste because it contributes to the other six.</w:t>
      </w:r>
    </w:p>
    <w:p w14:paraId="011AEA04" w14:textId="77777777" w:rsidR="00B24BE4" w:rsidRPr="00FE3DF5" w:rsidRDefault="00B24BE4" w:rsidP="00B24BE4">
      <w:pPr>
        <w:numPr>
          <w:ilvl w:val="0"/>
          <w:numId w:val="21"/>
        </w:numPr>
        <w:spacing w:before="100" w:beforeAutospacing="1" w:after="100" w:afterAutospacing="1" w:line="360" w:lineRule="atLeast"/>
        <w:ind w:left="1056"/>
        <w:rPr>
          <w:rFonts w:ascii="Arial" w:eastAsia="Times New Roman" w:hAnsi="Arial" w:cs="Arial"/>
          <w:sz w:val="24"/>
          <w:szCs w:val="24"/>
          <w:lang w:eastAsia="en-GB"/>
        </w:rPr>
      </w:pPr>
      <w:r w:rsidRPr="00FE3DF5">
        <w:rPr>
          <w:rFonts w:ascii="Arial" w:eastAsia="Times New Roman" w:hAnsi="Arial" w:cs="Arial"/>
          <w:b/>
          <w:bCs/>
          <w:sz w:val="24"/>
          <w:szCs w:val="24"/>
          <w:lang w:eastAsia="en-GB"/>
        </w:rPr>
        <w:t>Waiting:</w:t>
      </w:r>
      <w:r w:rsidRPr="00FE3DF5">
        <w:rPr>
          <w:rFonts w:ascii="Arial" w:eastAsia="Times New Roman" w:hAnsi="Arial" w:cs="Arial"/>
          <w:sz w:val="24"/>
          <w:szCs w:val="24"/>
          <w:lang w:eastAsia="en-GB"/>
        </w:rPr>
        <w:t> Operators standing idle as machines cycle, equipment fails, needed parts fail to arrive, etc.</w:t>
      </w:r>
    </w:p>
    <w:p w14:paraId="009041E5" w14:textId="77777777" w:rsidR="00B24BE4" w:rsidRPr="00FE3DF5" w:rsidRDefault="00B24BE4" w:rsidP="00B24BE4">
      <w:pPr>
        <w:numPr>
          <w:ilvl w:val="0"/>
          <w:numId w:val="21"/>
        </w:numPr>
        <w:spacing w:before="100" w:beforeAutospacing="1" w:after="100" w:afterAutospacing="1" w:line="360" w:lineRule="atLeast"/>
        <w:ind w:left="1056"/>
        <w:rPr>
          <w:rFonts w:ascii="Arial" w:eastAsia="Times New Roman" w:hAnsi="Arial" w:cs="Arial"/>
          <w:sz w:val="24"/>
          <w:szCs w:val="24"/>
          <w:lang w:eastAsia="en-GB"/>
        </w:rPr>
      </w:pPr>
      <w:r w:rsidRPr="00FE3DF5">
        <w:rPr>
          <w:rFonts w:ascii="Arial" w:eastAsia="Times New Roman" w:hAnsi="Arial" w:cs="Arial"/>
          <w:b/>
          <w:bCs/>
          <w:sz w:val="24"/>
          <w:szCs w:val="24"/>
          <w:lang w:eastAsia="en-GB"/>
        </w:rPr>
        <w:t>Conveyance:</w:t>
      </w:r>
      <w:r w:rsidRPr="00FE3DF5">
        <w:rPr>
          <w:rFonts w:ascii="Arial" w:eastAsia="Times New Roman" w:hAnsi="Arial" w:cs="Arial"/>
          <w:sz w:val="24"/>
          <w:szCs w:val="24"/>
          <w:lang w:eastAsia="en-GB"/>
        </w:rPr>
        <w:t> Moving parts and products unnecessarily, such as from a processing step to a warehouse to a subsequent processing step when the second step instead could be located immediately adjacent to the first step.</w:t>
      </w:r>
    </w:p>
    <w:p w14:paraId="393CA8A3" w14:textId="77777777" w:rsidR="00B24BE4" w:rsidRPr="00FE3DF5" w:rsidRDefault="00B24BE4" w:rsidP="00B24BE4">
      <w:pPr>
        <w:numPr>
          <w:ilvl w:val="0"/>
          <w:numId w:val="21"/>
        </w:numPr>
        <w:spacing w:before="100" w:beforeAutospacing="1" w:after="100" w:afterAutospacing="1" w:line="360" w:lineRule="atLeast"/>
        <w:ind w:left="1056"/>
        <w:rPr>
          <w:rFonts w:ascii="Arial" w:eastAsia="Times New Roman" w:hAnsi="Arial" w:cs="Arial"/>
          <w:sz w:val="24"/>
          <w:szCs w:val="24"/>
          <w:lang w:eastAsia="en-GB"/>
        </w:rPr>
      </w:pPr>
      <w:r w:rsidRPr="00FE3DF5">
        <w:rPr>
          <w:rFonts w:ascii="Arial" w:eastAsia="Times New Roman" w:hAnsi="Arial" w:cs="Arial"/>
          <w:b/>
          <w:bCs/>
          <w:sz w:val="24"/>
          <w:szCs w:val="24"/>
          <w:lang w:eastAsia="en-GB"/>
        </w:rPr>
        <w:t>Processing:</w:t>
      </w:r>
      <w:r w:rsidRPr="00FE3DF5">
        <w:rPr>
          <w:rFonts w:ascii="Arial" w:eastAsia="Times New Roman" w:hAnsi="Arial" w:cs="Arial"/>
          <w:sz w:val="24"/>
          <w:szCs w:val="24"/>
          <w:lang w:eastAsia="en-GB"/>
        </w:rPr>
        <w:t> Performing unnecessary or incorrect processing, typically from poor tool or product design.</w:t>
      </w:r>
    </w:p>
    <w:p w14:paraId="671E4E43" w14:textId="77777777" w:rsidR="00B24BE4" w:rsidRPr="00FE3DF5" w:rsidRDefault="00B24BE4" w:rsidP="00B24BE4">
      <w:pPr>
        <w:numPr>
          <w:ilvl w:val="0"/>
          <w:numId w:val="21"/>
        </w:numPr>
        <w:spacing w:before="100" w:beforeAutospacing="1" w:after="100" w:afterAutospacing="1" w:line="360" w:lineRule="atLeast"/>
        <w:ind w:left="1056"/>
        <w:rPr>
          <w:rFonts w:ascii="Arial" w:eastAsia="Times New Roman" w:hAnsi="Arial" w:cs="Arial"/>
          <w:sz w:val="24"/>
          <w:szCs w:val="24"/>
          <w:lang w:eastAsia="en-GB"/>
        </w:rPr>
      </w:pPr>
      <w:r w:rsidRPr="00FE3DF5">
        <w:rPr>
          <w:rFonts w:ascii="Arial" w:eastAsia="Times New Roman" w:hAnsi="Arial" w:cs="Arial"/>
          <w:b/>
          <w:bCs/>
          <w:sz w:val="24"/>
          <w:szCs w:val="24"/>
          <w:lang w:eastAsia="en-GB"/>
        </w:rPr>
        <w:t>Inventory:</w:t>
      </w:r>
      <w:r w:rsidRPr="00FE3DF5">
        <w:rPr>
          <w:rFonts w:ascii="Arial" w:eastAsia="Times New Roman" w:hAnsi="Arial" w:cs="Arial"/>
          <w:sz w:val="24"/>
          <w:szCs w:val="24"/>
          <w:lang w:eastAsia="en-GB"/>
        </w:rPr>
        <w:t> Having more than the minimum stocks necessary for a precisely controlled pull system.</w:t>
      </w:r>
    </w:p>
    <w:p w14:paraId="10AD5827" w14:textId="77777777" w:rsidR="00B24BE4" w:rsidRPr="00FE3DF5" w:rsidRDefault="00B24BE4" w:rsidP="00B24BE4">
      <w:pPr>
        <w:numPr>
          <w:ilvl w:val="0"/>
          <w:numId w:val="21"/>
        </w:numPr>
        <w:spacing w:before="100" w:beforeAutospacing="1" w:after="100" w:afterAutospacing="1" w:line="360" w:lineRule="atLeast"/>
        <w:ind w:left="1056"/>
        <w:rPr>
          <w:rFonts w:ascii="Arial" w:eastAsia="Times New Roman" w:hAnsi="Arial" w:cs="Arial"/>
          <w:sz w:val="24"/>
          <w:szCs w:val="24"/>
          <w:lang w:eastAsia="en-GB"/>
        </w:rPr>
      </w:pPr>
      <w:r w:rsidRPr="00FE3DF5">
        <w:rPr>
          <w:rFonts w:ascii="Arial" w:eastAsia="Times New Roman" w:hAnsi="Arial" w:cs="Arial"/>
          <w:b/>
          <w:bCs/>
          <w:sz w:val="24"/>
          <w:szCs w:val="24"/>
          <w:lang w:eastAsia="en-GB"/>
        </w:rPr>
        <w:t>Motion:</w:t>
      </w:r>
      <w:r w:rsidRPr="00FE3DF5">
        <w:rPr>
          <w:rFonts w:ascii="Arial" w:eastAsia="Times New Roman" w:hAnsi="Arial" w:cs="Arial"/>
          <w:sz w:val="24"/>
          <w:szCs w:val="24"/>
          <w:lang w:eastAsia="en-GB"/>
        </w:rPr>
        <w:t> Operators making movements that are straining or unnecessary, such as looking for parts, tools, documents, etc.</w:t>
      </w:r>
    </w:p>
    <w:p w14:paraId="0A3BBAAD" w14:textId="4E2AB93C" w:rsidR="00EA4F31" w:rsidRDefault="00B24BE4" w:rsidP="00EA4F31">
      <w:pPr>
        <w:numPr>
          <w:ilvl w:val="0"/>
          <w:numId w:val="21"/>
        </w:numPr>
        <w:spacing w:before="100" w:beforeAutospacing="1" w:after="100" w:afterAutospacing="1" w:line="360" w:lineRule="atLeast"/>
        <w:ind w:left="1056"/>
        <w:rPr>
          <w:rFonts w:ascii="Arial" w:eastAsia="Times New Roman" w:hAnsi="Arial" w:cs="Arial"/>
          <w:sz w:val="24"/>
          <w:szCs w:val="24"/>
          <w:lang w:eastAsia="en-GB"/>
        </w:rPr>
      </w:pPr>
      <w:r w:rsidRPr="00FE3DF5">
        <w:rPr>
          <w:rFonts w:ascii="Arial" w:eastAsia="Times New Roman" w:hAnsi="Arial" w:cs="Arial"/>
          <w:b/>
          <w:bCs/>
          <w:sz w:val="24"/>
          <w:szCs w:val="24"/>
          <w:lang w:eastAsia="en-GB"/>
        </w:rPr>
        <w:t>Correction:</w:t>
      </w:r>
      <w:r w:rsidRPr="00FE3DF5">
        <w:rPr>
          <w:rFonts w:ascii="Arial" w:eastAsia="Times New Roman" w:hAnsi="Arial" w:cs="Arial"/>
          <w:sz w:val="24"/>
          <w:szCs w:val="24"/>
          <w:lang w:eastAsia="en-GB"/>
        </w:rPr>
        <w:t> Inspection, rework, and scrap</w:t>
      </w:r>
    </w:p>
    <w:p w14:paraId="214F78B1" w14:textId="77777777" w:rsidR="00EA4F31" w:rsidRDefault="00EA4F31" w:rsidP="00EA4F31">
      <w:pPr>
        <w:spacing w:before="100" w:beforeAutospacing="1" w:after="100" w:afterAutospacing="1" w:line="360" w:lineRule="atLeast"/>
        <w:rPr>
          <w:rFonts w:ascii="Arial" w:eastAsia="Times New Roman" w:hAnsi="Arial" w:cs="Arial"/>
          <w:sz w:val="24"/>
          <w:szCs w:val="24"/>
          <w:lang w:eastAsia="en-GB"/>
        </w:rPr>
      </w:pPr>
    </w:p>
    <w:p w14:paraId="26CC263C" w14:textId="77777777" w:rsidR="00EA4F31" w:rsidRDefault="00EA4F31" w:rsidP="00EA4F31">
      <w:pPr>
        <w:spacing w:before="100" w:beforeAutospacing="1" w:after="100" w:afterAutospacing="1" w:line="360" w:lineRule="atLeast"/>
        <w:rPr>
          <w:rFonts w:ascii="Arial" w:eastAsia="Times New Roman" w:hAnsi="Arial" w:cs="Arial"/>
          <w:sz w:val="24"/>
          <w:szCs w:val="24"/>
          <w:lang w:eastAsia="en-GB"/>
        </w:rPr>
      </w:pPr>
    </w:p>
    <w:p w14:paraId="3300D8D2" w14:textId="77777777" w:rsidR="00EA4F31" w:rsidRPr="00EA4F31" w:rsidRDefault="00EA4F31" w:rsidP="00EA4F31">
      <w:pPr>
        <w:spacing w:before="100" w:beforeAutospacing="1" w:after="100" w:afterAutospacing="1" w:line="360" w:lineRule="atLeast"/>
        <w:rPr>
          <w:rFonts w:ascii="Arial" w:eastAsia="Times New Roman" w:hAnsi="Arial" w:cs="Arial"/>
          <w:sz w:val="24"/>
          <w:szCs w:val="24"/>
          <w:lang w:eastAsia="en-GB"/>
        </w:rPr>
      </w:pPr>
    </w:p>
    <w:p w14:paraId="5F704D50" w14:textId="4AB0991F" w:rsidR="004664B2" w:rsidRPr="00EA4F31" w:rsidRDefault="00585E61" w:rsidP="00EA4F31">
      <w:pPr>
        <w:spacing w:before="100" w:beforeAutospacing="1" w:after="100" w:afterAutospacing="1" w:line="360" w:lineRule="atLeast"/>
        <w:ind w:left="1056"/>
        <w:rPr>
          <w:rFonts w:ascii="Arial" w:eastAsia="Times New Roman" w:hAnsi="Arial" w:cs="Arial"/>
          <w:sz w:val="24"/>
          <w:szCs w:val="24"/>
          <w:lang w:eastAsia="en-GB"/>
        </w:rPr>
      </w:pPr>
      <w:r w:rsidRPr="00EA4F31">
        <w:rPr>
          <w:rFonts w:ascii="Arial" w:hAnsi="Arial" w:cs="Arial"/>
          <w:color w:val="FF0000"/>
          <w:sz w:val="24"/>
          <w:szCs w:val="24"/>
        </w:rPr>
        <w:t xml:space="preserve">14 </w:t>
      </w:r>
      <w:r w:rsidR="000C5F59" w:rsidRPr="00EA4F31">
        <w:rPr>
          <w:rFonts w:ascii="Arial" w:hAnsi="Arial" w:cs="Arial"/>
          <w:color w:val="FF0000"/>
          <w:sz w:val="24"/>
          <w:szCs w:val="24"/>
        </w:rPr>
        <w:t>Deming</w:t>
      </w:r>
      <w:r w:rsidRPr="00EA4F31">
        <w:rPr>
          <w:rFonts w:ascii="Arial" w:hAnsi="Arial" w:cs="Arial"/>
          <w:color w:val="FF0000"/>
          <w:sz w:val="24"/>
          <w:szCs w:val="24"/>
        </w:rPr>
        <w:t xml:space="preserve"> </w:t>
      </w:r>
      <w:r w:rsidR="007C61C4" w:rsidRPr="00EA4F31">
        <w:rPr>
          <w:rFonts w:ascii="Arial" w:hAnsi="Arial" w:cs="Arial"/>
          <w:color w:val="FF0000"/>
          <w:sz w:val="24"/>
          <w:szCs w:val="24"/>
        </w:rPr>
        <w:t xml:space="preserve">points of management </w:t>
      </w:r>
      <w:r w:rsidR="00D24641" w:rsidRPr="00FE3DF5">
        <w:rPr>
          <w:rFonts w:ascii="Arial" w:hAnsi="Arial" w:cs="Arial"/>
          <w:sz w:val="24"/>
          <w:szCs w:val="24"/>
          <w:shd w:val="clear" w:color="auto" w:fill="FFFFFF"/>
        </w:rPr>
        <w:t xml:space="preserve"> </w:t>
      </w:r>
      <w:r w:rsidR="00D24641" w:rsidRPr="00FE3DF5">
        <w:rPr>
          <w:rFonts w:ascii="Arial" w:hAnsi="Arial" w:cs="Arial"/>
          <w:sz w:val="24"/>
          <w:szCs w:val="24"/>
        </w:rPr>
        <w:t xml:space="preserve">The demoing points of management refer to key areas or practices that are essential for effective management in any organization. Here are some important points to consider: 1. Planning: This involves setting objectives and determining the best course of action to achieve them. Effective planning helps in resource allocation and prioritizing tasks. 2. Organizing: This point focuses on arranging resources and tasks to achieve the objectives set during the planning phase. It includes defining roles, responsibilities, and establishing a structure for the organization. 3. Leading: Leading involves motivating and guiding employees to work towards the organization's goals. Good leadership fosters a positive work environment and encourages teamwork. 4. Controlling: This point is about monitoring and evaluating progress towards the goals. It includes setting performance standards, measuring actual performance, and taking corrective actions when necessary. 5. Communication: Effective communication is crucial in </w:t>
      </w:r>
      <w:r w:rsidR="00D24641" w:rsidRPr="00FE3DF5">
        <w:rPr>
          <w:rFonts w:ascii="Arial" w:hAnsi="Arial" w:cs="Arial"/>
          <w:sz w:val="24"/>
          <w:szCs w:val="24"/>
        </w:rPr>
        <w:lastRenderedPageBreak/>
        <w:t>management. It ensures that information flows smoothly within the organization, helping to align efforts and resolve issues quickly. 6. Decision-Making: Managers are often faced with making decisions that affect the organization. Effective decision-making involves analyzing information, considering alternatives, and choosing the best course of action. 7. Motivation: Understanding what motivates employees is key to enhancing productivity and job satisfaction. Managers should implement strategies to keep their teams engaged and motivated. 8. Teamwork: Promoting collaboration among employees leads to better problem-solving and innovation. Managers should encourage a culture of teamwork and support. These demoing points can help managers effectively oversee their teams and drive the organization towards success</w:t>
      </w:r>
      <w:r w:rsidR="004664B2" w:rsidRPr="00FE3DF5">
        <w:rPr>
          <w:rFonts w:ascii="Arial" w:hAnsi="Arial" w:cs="Arial"/>
          <w:sz w:val="24"/>
          <w:szCs w:val="24"/>
        </w:rPr>
        <w:t xml:space="preserve">clusion </w:t>
      </w:r>
    </w:p>
    <w:p w14:paraId="355C5F11" w14:textId="77777777" w:rsidR="004F1EC7" w:rsidRPr="004F1EC7" w:rsidRDefault="004F1EC7" w:rsidP="004F1EC7">
      <w:pPr>
        <w:pStyle w:val="Heading2"/>
        <w:rPr>
          <w:rFonts w:ascii="Arial" w:hAnsi="Arial" w:cs="Arial"/>
          <w:color w:val="auto"/>
          <w:sz w:val="24"/>
          <w:szCs w:val="24"/>
        </w:rPr>
      </w:pPr>
      <w:bookmarkStart w:id="17" w:name="_Toc129266196"/>
      <w:bookmarkEnd w:id="16"/>
      <w:r w:rsidRPr="004F1EC7">
        <w:rPr>
          <w:rFonts w:ascii="Arial" w:hAnsi="Arial" w:cs="Arial"/>
          <w:color w:val="auto"/>
          <w:sz w:val="24"/>
          <w:szCs w:val="24"/>
        </w:rPr>
        <w:t>After all, research indicates that customer value and all of its components depend on whether or not the customer is happy with the product or service. For this reason, it is crucial to continuously review and improve the product or service in order to increase revenue for the company.</w:t>
      </w:r>
    </w:p>
    <w:p w14:paraId="62053640" w14:textId="1C076D72" w:rsidR="0030173B" w:rsidRPr="00FE3DF5" w:rsidRDefault="00B220CB" w:rsidP="00C502BC">
      <w:pPr>
        <w:pStyle w:val="Heading2"/>
        <w:rPr>
          <w:rFonts w:ascii="Arial" w:hAnsi="Arial" w:cs="Arial"/>
          <w:color w:val="auto"/>
          <w:sz w:val="24"/>
          <w:szCs w:val="24"/>
        </w:rPr>
      </w:pPr>
      <w:r w:rsidRPr="00FE3DF5">
        <w:rPr>
          <w:rFonts w:ascii="Arial" w:hAnsi="Arial" w:cs="Arial"/>
          <w:color w:val="auto"/>
          <w:sz w:val="24"/>
          <w:szCs w:val="24"/>
        </w:rPr>
        <w:t>References</w:t>
      </w:r>
      <w:bookmarkEnd w:id="17"/>
    </w:p>
    <w:p w14:paraId="3B4449CA" w14:textId="77777777" w:rsidR="001E1ABF" w:rsidRPr="00FE3DF5" w:rsidRDefault="001E1ABF" w:rsidP="001E1ABF">
      <w:pPr>
        <w:pStyle w:val="NormalWeb"/>
        <w:ind w:left="567" w:hanging="567"/>
        <w:rPr>
          <w:rFonts w:ascii="Arial" w:hAnsi="Arial" w:cs="Arial"/>
        </w:rPr>
      </w:pPr>
      <w:r w:rsidRPr="00FE3DF5">
        <w:rPr>
          <w:rFonts w:ascii="Arial" w:hAnsi="Arial" w:cs="Arial"/>
          <w:i/>
          <w:iCs/>
        </w:rPr>
        <w:t>https://www.mbaskool.com/business-concepts/marketing-and-strategy-terms/11884-customer-requirements.html#:~:text=Customer%20Requirements%20are%20the%20certain,and%20desirable%20by%20the%20customer.</w:t>
      </w:r>
      <w:r w:rsidRPr="00FE3DF5">
        <w:rPr>
          <w:rFonts w:ascii="Arial" w:hAnsi="Arial" w:cs="Arial"/>
        </w:rPr>
        <w:t xml:space="preserve"> (no date) </w:t>
      </w:r>
      <w:r w:rsidRPr="00FE3DF5">
        <w:rPr>
          <w:rFonts w:ascii="Arial" w:hAnsi="Arial" w:cs="Arial"/>
          <w:i/>
          <w:iCs/>
        </w:rPr>
        <w:t>Google search</w:t>
      </w:r>
      <w:r w:rsidRPr="00FE3DF5">
        <w:rPr>
          <w:rFonts w:ascii="Arial" w:hAnsi="Arial" w:cs="Arial"/>
        </w:rPr>
        <w:t xml:space="preserve">. Google. Available at: https://www.google.com/search?q=Destroying+Cluster+hierarchy+emtional+value (Accessed: May 7, 2023). </w:t>
      </w:r>
    </w:p>
    <w:p w14:paraId="3329008B" w14:textId="77777777" w:rsidR="00C502BC" w:rsidRPr="00FE3DF5" w:rsidRDefault="00C502BC" w:rsidP="00C502BC">
      <w:pPr>
        <w:rPr>
          <w:rFonts w:ascii="Arial" w:hAnsi="Arial" w:cs="Arial"/>
          <w:sz w:val="24"/>
          <w:szCs w:val="24"/>
        </w:rPr>
      </w:pPr>
    </w:p>
    <w:p w14:paraId="6E41616D" w14:textId="77777777" w:rsidR="00C502BC" w:rsidRPr="00FE3DF5" w:rsidRDefault="00C502BC" w:rsidP="00C502BC">
      <w:pPr>
        <w:pStyle w:val="NormalWeb"/>
        <w:ind w:left="567" w:hanging="567"/>
        <w:rPr>
          <w:rFonts w:ascii="Arial" w:hAnsi="Arial" w:cs="Arial"/>
        </w:rPr>
      </w:pPr>
      <w:r w:rsidRPr="00FE3DF5">
        <w:rPr>
          <w:rFonts w:ascii="Arial" w:hAnsi="Arial" w:cs="Arial"/>
        </w:rPr>
        <w:t xml:space="preserve">(no date) </w:t>
      </w:r>
      <w:r w:rsidRPr="00FE3DF5">
        <w:rPr>
          <w:rFonts w:ascii="Arial" w:hAnsi="Arial" w:cs="Arial"/>
          <w:i/>
          <w:iCs/>
        </w:rPr>
        <w:t>Google search</w:t>
      </w:r>
      <w:r w:rsidRPr="00FE3DF5">
        <w:rPr>
          <w:rFonts w:ascii="Arial" w:hAnsi="Arial" w:cs="Arial"/>
        </w:rPr>
        <w:t xml:space="preserve">. Google. Available at: https://www.google.com/search?q=Destroying+Cluster+hierarchy+emtional+value (Accessed: May 7, 2023). </w:t>
      </w:r>
    </w:p>
    <w:p w14:paraId="6213BC2F" w14:textId="77777777" w:rsidR="00C502BC" w:rsidRPr="00FE3DF5" w:rsidRDefault="00C502BC" w:rsidP="00C502BC">
      <w:pPr>
        <w:rPr>
          <w:rFonts w:ascii="Arial" w:hAnsi="Arial" w:cs="Arial"/>
          <w:sz w:val="24"/>
          <w:szCs w:val="24"/>
        </w:rPr>
      </w:pPr>
    </w:p>
    <w:p w14:paraId="04046EF9" w14:textId="77777777" w:rsidR="00E3556A" w:rsidRPr="00FE3DF5" w:rsidRDefault="00E3556A" w:rsidP="00E3556A">
      <w:pPr>
        <w:pStyle w:val="NormalWeb"/>
        <w:ind w:left="567" w:hanging="567"/>
        <w:rPr>
          <w:rFonts w:ascii="Arial" w:hAnsi="Arial" w:cs="Arial"/>
        </w:rPr>
      </w:pPr>
      <w:r w:rsidRPr="00FE3DF5">
        <w:rPr>
          <w:rFonts w:ascii="Arial" w:hAnsi="Arial" w:cs="Arial"/>
          <w:i/>
          <w:iCs/>
        </w:rPr>
        <w:t>https://www.google.com/search?q=hierarchy+emtional+value&amp;sxsrf=APwXEddjIyEd2vxpTLwhFKGNJ7twtLk8nQ%3A1683464661010&amp;ei=1aFXZNccrJqR1Q_xgraIBg&amp;ved=0ahUKEwiX2_HIouP-AhUsTaQEHXGBDWEQ4dUDCA8&amp;uact=5&amp;oq=hierarchy+emtional+value&amp;gs_lcp=Cgxnd3Mtd2l6LXNlcnAQAzIICAAQCBAeEA0yCAgAEIoFEIYDMggIABCKBRCGAzoKCAAQRxDWBBCwAzoECCEQCkoECEEYAFDfAliQDWC7LWgBcAF4AIABbogB7Q6SAQQ0LjE1mAEAoAEByAEIwAEB&amp;sclient=gws-wiz-serp</w:t>
      </w:r>
      <w:r w:rsidRPr="00FE3DF5">
        <w:rPr>
          <w:rFonts w:ascii="Arial" w:hAnsi="Arial" w:cs="Arial"/>
        </w:rPr>
        <w:t xml:space="preserve"> (no date) </w:t>
      </w:r>
      <w:r w:rsidRPr="00FE3DF5">
        <w:rPr>
          <w:rFonts w:ascii="Arial" w:hAnsi="Arial" w:cs="Arial"/>
          <w:i/>
          <w:iCs/>
        </w:rPr>
        <w:lastRenderedPageBreak/>
        <w:t>Google search</w:t>
      </w:r>
      <w:r w:rsidRPr="00FE3DF5">
        <w:rPr>
          <w:rFonts w:ascii="Arial" w:hAnsi="Arial" w:cs="Arial"/>
        </w:rPr>
        <w:t xml:space="preserve">. Google. Available at: https://www.google.com/search?q=Destroying+Cluster+hierarchy+emtional+value (Accessed: May 7, 2023). </w:t>
      </w:r>
    </w:p>
    <w:p w14:paraId="74DC6F8D" w14:textId="77777777" w:rsidR="00D049B5" w:rsidRPr="00FE3DF5" w:rsidRDefault="00D049B5" w:rsidP="00D049B5">
      <w:pPr>
        <w:pStyle w:val="NormalWeb"/>
        <w:ind w:left="567" w:hanging="567"/>
        <w:rPr>
          <w:rFonts w:ascii="Arial" w:hAnsi="Arial" w:cs="Arial"/>
        </w:rPr>
      </w:pPr>
      <w:r w:rsidRPr="00FE3DF5">
        <w:rPr>
          <w:rFonts w:ascii="Arial" w:hAnsi="Arial" w:cs="Arial"/>
          <w:i/>
          <w:iCs/>
        </w:rPr>
        <w:t>https://www.google.com/search?q=adovcacy+cluster+hierarchy+emtional+value&amp;sxsrf=APwXEdfzbDsEQ4Jn93FP0dhvjL2xA_pcmg%3A1683465307912&amp;ei=W6RXZNqdN467kdUPy5CDgAg&amp;ved=0ahUKEwiat639pOP-AhWOXaQEHUvIAIAQ4dUDCA8&amp;uact=5&amp;oq=adovcacy+cluster+hierarchy+emtional+value&amp;gs_lcp=Cgxnd3Mtd2l6LXNlcnAQAzIFCAAQogQ6CggAEEcQ1gQQsANKBAhBGABQzARYzARg0xxoAXABeACAAWyIAWySAQMwLjGYAQCgAQHIAQjAAQE&amp;sclient=gws-wiz-serp</w:t>
      </w:r>
      <w:r w:rsidRPr="00FE3DF5">
        <w:rPr>
          <w:rFonts w:ascii="Arial" w:hAnsi="Arial" w:cs="Arial"/>
        </w:rPr>
        <w:t xml:space="preserve"> (no date) </w:t>
      </w:r>
      <w:r w:rsidRPr="00FE3DF5">
        <w:rPr>
          <w:rFonts w:ascii="Arial" w:hAnsi="Arial" w:cs="Arial"/>
          <w:i/>
          <w:iCs/>
        </w:rPr>
        <w:t>Google search</w:t>
      </w:r>
      <w:r w:rsidRPr="00FE3DF5">
        <w:rPr>
          <w:rFonts w:ascii="Arial" w:hAnsi="Arial" w:cs="Arial"/>
        </w:rPr>
        <w:t xml:space="preserve">. Google. Available at: https://www.google.com/search?q=Destroying+Cluster+hierarchy+emtional+value (Accessed: May 7, 2023). </w:t>
      </w:r>
    </w:p>
    <w:p w14:paraId="15862A8A" w14:textId="1885BACE" w:rsidR="00F40D55" w:rsidRPr="00FE3DF5" w:rsidRDefault="00F40D55" w:rsidP="00F40D55">
      <w:pPr>
        <w:pStyle w:val="NormalWeb"/>
        <w:ind w:left="567" w:hanging="567"/>
        <w:rPr>
          <w:rFonts w:ascii="Arial" w:hAnsi="Arial" w:cs="Arial"/>
        </w:rPr>
      </w:pPr>
      <w:r w:rsidRPr="00FE3DF5">
        <w:rPr>
          <w:rFonts w:ascii="Arial" w:hAnsi="Arial" w:cs="Arial"/>
          <w:i/>
          <w:iCs/>
        </w:rPr>
        <w:t>https://www.mbaskool.com/business-concepts/marketing-and-strategy-terms/11884-customer-requirements.html#:~:text=Customer%20Requirements%20are%20the%20certain,and%20desirable%20by%20the%20customer.</w:t>
      </w:r>
      <w:r w:rsidRPr="00FE3DF5">
        <w:rPr>
          <w:rFonts w:ascii="Arial" w:hAnsi="Arial" w:cs="Arial"/>
        </w:rPr>
        <w:t xml:space="preserve"> (no date) </w:t>
      </w:r>
      <w:r w:rsidRPr="00FE3DF5">
        <w:rPr>
          <w:rFonts w:ascii="Arial" w:hAnsi="Arial" w:cs="Arial"/>
          <w:i/>
          <w:iCs/>
        </w:rPr>
        <w:t>Google search</w:t>
      </w:r>
      <w:r w:rsidRPr="00FE3DF5">
        <w:rPr>
          <w:rFonts w:ascii="Arial" w:hAnsi="Arial" w:cs="Arial"/>
        </w:rPr>
        <w:t>. Google. Available at: https://www.google.</w:t>
      </w:r>
      <w:r w:rsidR="00503BA0" w:rsidRPr="00FE3DF5">
        <w:rPr>
          <w:rFonts w:ascii="Arial" w:hAnsi="Arial" w:cs="Arial"/>
        </w:rPr>
        <w:t xml:space="preserve"> </w:t>
      </w:r>
      <w:r w:rsidRPr="00FE3DF5">
        <w:rPr>
          <w:rFonts w:ascii="Arial" w:hAnsi="Arial" w:cs="Arial"/>
        </w:rPr>
        <w:t xml:space="preserve">com/search?q=Destroying+Cluster+hierarchy+emtional+value (Accessed: May 7, 2023). </w:t>
      </w:r>
    </w:p>
    <w:p w14:paraId="4FA34D35" w14:textId="77777777" w:rsidR="007066BB" w:rsidRPr="00FE3DF5" w:rsidRDefault="007066BB" w:rsidP="007066BB">
      <w:pPr>
        <w:pStyle w:val="NormalWeb"/>
        <w:ind w:left="567" w:hanging="567"/>
        <w:rPr>
          <w:rFonts w:ascii="Arial" w:hAnsi="Arial" w:cs="Arial"/>
        </w:rPr>
      </w:pPr>
      <w:r w:rsidRPr="00FE3DF5">
        <w:rPr>
          <w:rFonts w:ascii="Arial" w:hAnsi="Arial" w:cs="Arial"/>
          <w:i/>
          <w:iCs/>
        </w:rPr>
        <w:t>https://www.mbaskool.com/business-concepts/marketing-and-strategy-terms/11884-customer-requirements.html#:~:text=Customer%20Requirements%20are%20the%20certain,and%20desirable%20by%20the%20customer.</w:t>
      </w:r>
      <w:r w:rsidRPr="00FE3DF5">
        <w:rPr>
          <w:rFonts w:ascii="Arial" w:hAnsi="Arial" w:cs="Arial"/>
        </w:rPr>
        <w:t xml:space="preserve"> (no date) </w:t>
      </w:r>
      <w:r w:rsidRPr="00FE3DF5">
        <w:rPr>
          <w:rFonts w:ascii="Arial" w:hAnsi="Arial" w:cs="Arial"/>
          <w:i/>
          <w:iCs/>
        </w:rPr>
        <w:t>Google search</w:t>
      </w:r>
      <w:r w:rsidRPr="00FE3DF5">
        <w:rPr>
          <w:rFonts w:ascii="Arial" w:hAnsi="Arial" w:cs="Arial"/>
        </w:rPr>
        <w:t xml:space="preserve">. Google. Available at: https://www.google.com/search?q=Destroying+Cluster+hierarchy+emtional+value (Accessed: May 7, 2023). </w:t>
      </w:r>
    </w:p>
    <w:p w14:paraId="0B5894EE" w14:textId="76A54D4B" w:rsidR="00255F5F" w:rsidRPr="00FE3DF5" w:rsidRDefault="00255F5F" w:rsidP="00255F5F">
      <w:pPr>
        <w:pStyle w:val="NormalWeb"/>
        <w:ind w:left="567" w:hanging="567"/>
        <w:rPr>
          <w:rFonts w:ascii="Arial" w:hAnsi="Arial" w:cs="Arial"/>
        </w:rPr>
      </w:pPr>
      <w:r w:rsidRPr="00FE3DF5">
        <w:rPr>
          <w:rFonts w:ascii="Arial" w:hAnsi="Arial" w:cs="Arial"/>
          <w:i/>
          <w:iCs/>
        </w:rPr>
        <w:t>https://blog.hubspot.com/service/how-to-calculate-customer-lifetime-value</w:t>
      </w:r>
      <w:r w:rsidRPr="00FE3DF5">
        <w:rPr>
          <w:rFonts w:ascii="Arial" w:hAnsi="Arial" w:cs="Arial"/>
        </w:rPr>
        <w:t xml:space="preserve"> (no date) </w:t>
      </w:r>
      <w:r w:rsidRPr="00FE3DF5">
        <w:rPr>
          <w:rFonts w:ascii="Arial" w:hAnsi="Arial" w:cs="Arial"/>
          <w:i/>
          <w:iCs/>
        </w:rPr>
        <w:t>Google search</w:t>
      </w:r>
      <w:r w:rsidRPr="00FE3DF5">
        <w:rPr>
          <w:rFonts w:ascii="Arial" w:hAnsi="Arial" w:cs="Arial"/>
        </w:rPr>
        <w:t>. Google. Available at: https://www.google.com/search?q=clv%2Bcustomer%2Blifetime%2Bvalue&amp;sxsrf=APwXEdfY-</w:t>
      </w:r>
      <w:r w:rsidR="003B3722" w:rsidRPr="00FE3DF5">
        <w:rPr>
          <w:rFonts w:ascii="Arial" w:hAnsi="Arial" w:cs="Arial"/>
        </w:rPr>
        <w:t xml:space="preserve"> </w:t>
      </w:r>
      <w:r w:rsidRPr="00FE3DF5">
        <w:rPr>
          <w:rFonts w:ascii="Arial" w:hAnsi="Arial" w:cs="Arial"/>
        </w:rPr>
        <w:t xml:space="preserve">&amp;sclient=gws-wiz-serp (Accessed: May 7, 2023). </w:t>
      </w:r>
    </w:p>
    <w:p w14:paraId="38DEF57A" w14:textId="138E8D3D" w:rsidR="00503BA0" w:rsidRPr="00FE3DF5" w:rsidRDefault="00503BA0" w:rsidP="00CF6D8A">
      <w:pPr>
        <w:pStyle w:val="NormalWeb"/>
        <w:rPr>
          <w:rFonts w:ascii="Arial" w:hAnsi="Arial" w:cs="Arial"/>
        </w:rPr>
      </w:pPr>
    </w:p>
    <w:p w14:paraId="7766DD1E" w14:textId="422F375B" w:rsidR="002049FE" w:rsidRPr="00FE3DF5" w:rsidRDefault="00E77725" w:rsidP="00E77725">
      <w:pPr>
        <w:rPr>
          <w:rFonts w:ascii="Arial" w:hAnsi="Arial" w:cs="Arial"/>
          <w:sz w:val="24"/>
          <w:szCs w:val="24"/>
        </w:rPr>
      </w:pPr>
      <w:r w:rsidRPr="00FE3DF5">
        <w:rPr>
          <w:rFonts w:ascii="Arial" w:hAnsi="Arial" w:cs="Arial"/>
          <w:sz w:val="24"/>
          <w:szCs w:val="24"/>
        </w:rPr>
        <w:t>Harvard Business School (n.d.), Faculty and Research Profile of David A. Garvin. Available online </w:t>
      </w:r>
      <w:hyperlink r:id="rId13" w:tgtFrame="_blank" w:history="1">
        <w:r w:rsidRPr="00FE3DF5">
          <w:rPr>
            <w:rStyle w:val="Hyperlink"/>
            <w:rFonts w:ascii="Arial" w:hAnsi="Arial" w:cs="Arial"/>
            <w:color w:val="auto"/>
            <w:spacing w:val="8"/>
            <w:sz w:val="24"/>
            <w:szCs w:val="24"/>
          </w:rPr>
          <w:t>here</w:t>
        </w:r>
      </w:hyperlink>
      <w:r w:rsidRPr="00FE3DF5">
        <w:rPr>
          <w:rFonts w:ascii="Arial" w:hAnsi="Arial" w:cs="Arial"/>
          <w:sz w:val="24"/>
          <w:szCs w:val="24"/>
        </w:rPr>
        <w:t xml:space="preserve">. (Accessed July 10, 2016.) </w:t>
      </w:r>
    </w:p>
    <w:p w14:paraId="53BC913B" w14:textId="77777777" w:rsidR="00D5425D" w:rsidRPr="00FE3DF5" w:rsidRDefault="00546CC3" w:rsidP="00D5425D">
      <w:pPr>
        <w:pStyle w:val="NormalWeb"/>
        <w:ind w:left="567" w:hanging="567"/>
        <w:rPr>
          <w:rFonts w:ascii="Arial" w:hAnsi="Arial" w:cs="Arial"/>
        </w:rPr>
      </w:pPr>
      <w:r w:rsidRPr="00FE3DF5">
        <w:rPr>
          <w:rFonts w:ascii="Arial" w:hAnsi="Arial" w:cs="Arial"/>
          <w:spacing w:val="8"/>
        </w:rPr>
        <w:t>SkyMark Corporation, (n.d.), Management Thought Leaders Profile of Genichi Taguchi. Available online </w:t>
      </w:r>
      <w:r w:rsidR="00D5425D" w:rsidRPr="00FE3DF5">
        <w:rPr>
          <w:rFonts w:ascii="Arial" w:hAnsi="Arial" w:cs="Arial"/>
          <w:i/>
          <w:iCs/>
        </w:rPr>
        <w:t>Home</w:t>
      </w:r>
      <w:r w:rsidR="00D5425D" w:rsidRPr="00FE3DF5">
        <w:rPr>
          <w:rFonts w:ascii="Arial" w:hAnsi="Arial" w:cs="Arial"/>
        </w:rPr>
        <w:t xml:space="preserve"> (no date) </w:t>
      </w:r>
      <w:r w:rsidR="00D5425D" w:rsidRPr="00FE3DF5">
        <w:rPr>
          <w:rFonts w:ascii="Arial" w:hAnsi="Arial" w:cs="Arial"/>
          <w:i/>
          <w:iCs/>
        </w:rPr>
        <w:t>MindTools</w:t>
      </w:r>
      <w:r w:rsidR="00D5425D" w:rsidRPr="00FE3DF5">
        <w:rPr>
          <w:rFonts w:ascii="Arial" w:hAnsi="Arial" w:cs="Arial"/>
        </w:rPr>
        <w:t xml:space="preserve">. Available at: https://www.mindtools.com/axzeq31/garvins-8-dimensions-of-quality (Accessed: May 7, 2023). </w:t>
      </w:r>
    </w:p>
    <w:p w14:paraId="3E0EA249" w14:textId="041C6D6A" w:rsidR="00E77725" w:rsidRPr="00FE3DF5" w:rsidRDefault="00546CC3" w:rsidP="00E77725">
      <w:pPr>
        <w:rPr>
          <w:rFonts w:ascii="Arial" w:hAnsi="Arial" w:cs="Arial"/>
          <w:spacing w:val="8"/>
          <w:sz w:val="24"/>
          <w:szCs w:val="24"/>
        </w:rPr>
      </w:pPr>
      <w:hyperlink r:id="rId14" w:tgtFrame="_blank" w:history="1">
        <w:r w:rsidRPr="00FE3DF5">
          <w:rPr>
            <w:rStyle w:val="Hyperlink"/>
            <w:rFonts w:ascii="Arial" w:hAnsi="Arial" w:cs="Arial"/>
            <w:color w:val="auto"/>
            <w:spacing w:val="8"/>
            <w:sz w:val="24"/>
            <w:szCs w:val="24"/>
          </w:rPr>
          <w:t>here</w:t>
        </w:r>
      </w:hyperlink>
      <w:r w:rsidRPr="00FE3DF5">
        <w:rPr>
          <w:rFonts w:ascii="Arial" w:hAnsi="Arial" w:cs="Arial"/>
          <w:spacing w:val="8"/>
          <w:sz w:val="24"/>
          <w:szCs w:val="24"/>
        </w:rPr>
        <w:t>. (Accessed July 1 0, 2016.)</w:t>
      </w:r>
    </w:p>
    <w:p w14:paraId="693A4D12" w14:textId="0BCFCB2A" w:rsidR="005F599E" w:rsidRPr="00FE3DF5" w:rsidRDefault="005F599E" w:rsidP="00E77725">
      <w:pPr>
        <w:rPr>
          <w:rFonts w:ascii="Arial" w:hAnsi="Arial" w:cs="Arial"/>
          <w:sz w:val="24"/>
          <w:szCs w:val="24"/>
        </w:rPr>
      </w:pPr>
      <w:hyperlink r:id="rId15" w:history="1">
        <w:r w:rsidRPr="00FE3DF5">
          <w:rPr>
            <w:rStyle w:val="Hyperlink"/>
            <w:rFonts w:ascii="Arial" w:hAnsi="Arial" w:cs="Arial"/>
            <w:color w:val="auto"/>
            <w:sz w:val="24"/>
            <w:szCs w:val="24"/>
          </w:rPr>
          <w:t>Dr. Deming's 14 Points for Management - The W. Edwards Deming Institute</w:t>
        </w:r>
      </w:hyperlink>
    </w:p>
    <w:sectPr w:rsidR="005F599E" w:rsidRPr="00FE3DF5"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1D68C" w14:textId="77777777" w:rsidR="00110DEF" w:rsidRDefault="00110DEF">
      <w:pPr>
        <w:spacing w:after="0" w:line="240" w:lineRule="auto"/>
      </w:pPr>
    </w:p>
  </w:endnote>
  <w:endnote w:type="continuationSeparator" w:id="0">
    <w:p w14:paraId="12994C30" w14:textId="77777777" w:rsidR="00110DEF" w:rsidRDefault="00110D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7E237" w14:textId="77777777" w:rsidR="00110DEF" w:rsidRDefault="00110DEF">
      <w:pPr>
        <w:spacing w:after="0" w:line="240" w:lineRule="auto"/>
      </w:pPr>
    </w:p>
  </w:footnote>
  <w:footnote w:type="continuationSeparator" w:id="0">
    <w:p w14:paraId="54370B94" w14:textId="77777777" w:rsidR="00110DEF" w:rsidRDefault="00110DE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62377B"/>
    <w:multiLevelType w:val="hybridMultilevel"/>
    <w:tmpl w:val="4ECEB3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84246C"/>
    <w:multiLevelType w:val="hybridMultilevel"/>
    <w:tmpl w:val="F4DC5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8D71D3"/>
    <w:multiLevelType w:val="hybridMultilevel"/>
    <w:tmpl w:val="8842C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2ECB654A"/>
    <w:multiLevelType w:val="multilevel"/>
    <w:tmpl w:val="34564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430158"/>
    <w:multiLevelType w:val="multilevel"/>
    <w:tmpl w:val="6E2CE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5201C1"/>
    <w:multiLevelType w:val="hybridMultilevel"/>
    <w:tmpl w:val="CE400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F1057E6"/>
    <w:multiLevelType w:val="multilevel"/>
    <w:tmpl w:val="D5E44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A4314BF"/>
    <w:multiLevelType w:val="multilevel"/>
    <w:tmpl w:val="325C8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6BA61369"/>
    <w:multiLevelType w:val="hybridMultilevel"/>
    <w:tmpl w:val="C6FC3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59064119">
    <w:abstractNumId w:val="9"/>
  </w:num>
  <w:num w:numId="2" w16cid:durableId="1657342095">
    <w:abstractNumId w:val="18"/>
  </w:num>
  <w:num w:numId="3" w16cid:durableId="1123421015">
    <w:abstractNumId w:val="6"/>
  </w:num>
  <w:num w:numId="4" w16cid:durableId="814417138">
    <w:abstractNumId w:val="13"/>
  </w:num>
  <w:num w:numId="5" w16cid:durableId="1570264037">
    <w:abstractNumId w:val="1"/>
  </w:num>
  <w:num w:numId="6" w16cid:durableId="115569328">
    <w:abstractNumId w:val="7"/>
  </w:num>
  <w:num w:numId="7" w16cid:durableId="347566712">
    <w:abstractNumId w:val="0"/>
  </w:num>
  <w:num w:numId="8" w16cid:durableId="20205563">
    <w:abstractNumId w:val="20"/>
  </w:num>
  <w:num w:numId="9" w16cid:durableId="37751039">
    <w:abstractNumId w:val="12"/>
  </w:num>
  <w:num w:numId="10" w16cid:durableId="216864661">
    <w:abstractNumId w:val="19"/>
  </w:num>
  <w:num w:numId="11" w16cid:durableId="1512718317">
    <w:abstractNumId w:val="16"/>
  </w:num>
  <w:num w:numId="12" w16cid:durableId="1151293128">
    <w:abstractNumId w:val="3"/>
  </w:num>
  <w:num w:numId="13" w16cid:durableId="714082818">
    <w:abstractNumId w:val="5"/>
  </w:num>
  <w:num w:numId="14" w16cid:durableId="223377111">
    <w:abstractNumId w:val="8"/>
  </w:num>
  <w:num w:numId="15" w16cid:durableId="829717594">
    <w:abstractNumId w:val="14"/>
  </w:num>
  <w:num w:numId="16" w16cid:durableId="1184856910">
    <w:abstractNumId w:val="11"/>
  </w:num>
  <w:num w:numId="17" w16cid:durableId="1967008854">
    <w:abstractNumId w:val="4"/>
  </w:num>
  <w:num w:numId="18" w16cid:durableId="1479415384">
    <w:abstractNumId w:val="17"/>
  </w:num>
  <w:num w:numId="19" w16cid:durableId="4758748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5950636">
    <w:abstractNumId w:val="10"/>
  </w:num>
  <w:num w:numId="21" w16cid:durableId="47048755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QUAvQU2CywAAAA="/>
  </w:docVars>
  <w:rsids>
    <w:rsidRoot w:val="00A930CB"/>
    <w:rsid w:val="00002132"/>
    <w:rsid w:val="000027A9"/>
    <w:rsid w:val="00010518"/>
    <w:rsid w:val="000126EC"/>
    <w:rsid w:val="000139F8"/>
    <w:rsid w:val="00015166"/>
    <w:rsid w:val="00016992"/>
    <w:rsid w:val="000178FF"/>
    <w:rsid w:val="00022878"/>
    <w:rsid w:val="000238C4"/>
    <w:rsid w:val="00023D5B"/>
    <w:rsid w:val="000279C5"/>
    <w:rsid w:val="00037DDB"/>
    <w:rsid w:val="00041FAC"/>
    <w:rsid w:val="00045C47"/>
    <w:rsid w:val="00047A17"/>
    <w:rsid w:val="00052023"/>
    <w:rsid w:val="00054DF5"/>
    <w:rsid w:val="0005628A"/>
    <w:rsid w:val="00056565"/>
    <w:rsid w:val="000578CE"/>
    <w:rsid w:val="0006008A"/>
    <w:rsid w:val="0006224A"/>
    <w:rsid w:val="000663AF"/>
    <w:rsid w:val="00074689"/>
    <w:rsid w:val="0007569A"/>
    <w:rsid w:val="00080C68"/>
    <w:rsid w:val="00083818"/>
    <w:rsid w:val="000846CB"/>
    <w:rsid w:val="00090CA8"/>
    <w:rsid w:val="00096243"/>
    <w:rsid w:val="000962CA"/>
    <w:rsid w:val="000A053F"/>
    <w:rsid w:val="000A0AD8"/>
    <w:rsid w:val="000A1943"/>
    <w:rsid w:val="000A56AF"/>
    <w:rsid w:val="000A61C9"/>
    <w:rsid w:val="000A64DA"/>
    <w:rsid w:val="000B071A"/>
    <w:rsid w:val="000B49D8"/>
    <w:rsid w:val="000B6FC2"/>
    <w:rsid w:val="000B7208"/>
    <w:rsid w:val="000C4867"/>
    <w:rsid w:val="000C5E1B"/>
    <w:rsid w:val="000C5F59"/>
    <w:rsid w:val="000C6A1D"/>
    <w:rsid w:val="000D0604"/>
    <w:rsid w:val="000D2086"/>
    <w:rsid w:val="000D7900"/>
    <w:rsid w:val="000E33CA"/>
    <w:rsid w:val="000E5477"/>
    <w:rsid w:val="000E601F"/>
    <w:rsid w:val="000F2DBC"/>
    <w:rsid w:val="000F56F5"/>
    <w:rsid w:val="00103728"/>
    <w:rsid w:val="001040AE"/>
    <w:rsid w:val="00107154"/>
    <w:rsid w:val="001075A4"/>
    <w:rsid w:val="0011043C"/>
    <w:rsid w:val="00110DEF"/>
    <w:rsid w:val="001130F2"/>
    <w:rsid w:val="00120715"/>
    <w:rsid w:val="001207EC"/>
    <w:rsid w:val="001207FF"/>
    <w:rsid w:val="00120DCD"/>
    <w:rsid w:val="00121093"/>
    <w:rsid w:val="001221BA"/>
    <w:rsid w:val="001224AB"/>
    <w:rsid w:val="00126378"/>
    <w:rsid w:val="00126669"/>
    <w:rsid w:val="0014055D"/>
    <w:rsid w:val="001457C5"/>
    <w:rsid w:val="00145DBE"/>
    <w:rsid w:val="001470EC"/>
    <w:rsid w:val="0015027C"/>
    <w:rsid w:val="001505A0"/>
    <w:rsid w:val="001513A9"/>
    <w:rsid w:val="00153B6F"/>
    <w:rsid w:val="001551AD"/>
    <w:rsid w:val="00161256"/>
    <w:rsid w:val="00161652"/>
    <w:rsid w:val="00166047"/>
    <w:rsid w:val="00171357"/>
    <w:rsid w:val="00171B4F"/>
    <w:rsid w:val="00177D67"/>
    <w:rsid w:val="00181A18"/>
    <w:rsid w:val="001828EE"/>
    <w:rsid w:val="001836B1"/>
    <w:rsid w:val="001867E1"/>
    <w:rsid w:val="00187312"/>
    <w:rsid w:val="001915C3"/>
    <w:rsid w:val="0019234A"/>
    <w:rsid w:val="001A1FD8"/>
    <w:rsid w:val="001A33C2"/>
    <w:rsid w:val="001A664B"/>
    <w:rsid w:val="001B2420"/>
    <w:rsid w:val="001B374E"/>
    <w:rsid w:val="001C3D55"/>
    <w:rsid w:val="001C49A8"/>
    <w:rsid w:val="001C4CC1"/>
    <w:rsid w:val="001C5293"/>
    <w:rsid w:val="001D3E01"/>
    <w:rsid w:val="001E1ABF"/>
    <w:rsid w:val="001F2869"/>
    <w:rsid w:val="001F39FF"/>
    <w:rsid w:val="001F5437"/>
    <w:rsid w:val="00200A07"/>
    <w:rsid w:val="00201A95"/>
    <w:rsid w:val="002049FE"/>
    <w:rsid w:val="00210F1D"/>
    <w:rsid w:val="00211F67"/>
    <w:rsid w:val="0021380A"/>
    <w:rsid w:val="00213847"/>
    <w:rsid w:val="002139D8"/>
    <w:rsid w:val="00215310"/>
    <w:rsid w:val="00215480"/>
    <w:rsid w:val="002210DA"/>
    <w:rsid w:val="00221703"/>
    <w:rsid w:val="00237960"/>
    <w:rsid w:val="00237CDF"/>
    <w:rsid w:val="00240468"/>
    <w:rsid w:val="00240BC8"/>
    <w:rsid w:val="00242D8D"/>
    <w:rsid w:val="00245E2F"/>
    <w:rsid w:val="00246C0E"/>
    <w:rsid w:val="00247F23"/>
    <w:rsid w:val="00250BB7"/>
    <w:rsid w:val="002517FA"/>
    <w:rsid w:val="00252E68"/>
    <w:rsid w:val="00255F5F"/>
    <w:rsid w:val="00255FC4"/>
    <w:rsid w:val="00257A89"/>
    <w:rsid w:val="00265C4A"/>
    <w:rsid w:val="00271F0B"/>
    <w:rsid w:val="002751CD"/>
    <w:rsid w:val="00276A31"/>
    <w:rsid w:val="002832C1"/>
    <w:rsid w:val="00284720"/>
    <w:rsid w:val="0028533E"/>
    <w:rsid w:val="00285D09"/>
    <w:rsid w:val="00285DB6"/>
    <w:rsid w:val="00290ABC"/>
    <w:rsid w:val="00290B8D"/>
    <w:rsid w:val="002940CD"/>
    <w:rsid w:val="0029646F"/>
    <w:rsid w:val="00296FAF"/>
    <w:rsid w:val="00297251"/>
    <w:rsid w:val="002972F7"/>
    <w:rsid w:val="002A10B3"/>
    <w:rsid w:val="002A4274"/>
    <w:rsid w:val="002A59BB"/>
    <w:rsid w:val="002A6255"/>
    <w:rsid w:val="002B0302"/>
    <w:rsid w:val="002B3C58"/>
    <w:rsid w:val="002B431A"/>
    <w:rsid w:val="002B67A2"/>
    <w:rsid w:val="002B7B70"/>
    <w:rsid w:val="002C40F7"/>
    <w:rsid w:val="002C4CAC"/>
    <w:rsid w:val="002C5280"/>
    <w:rsid w:val="002D4933"/>
    <w:rsid w:val="002D608E"/>
    <w:rsid w:val="002E0325"/>
    <w:rsid w:val="002F34B5"/>
    <w:rsid w:val="002F4F4F"/>
    <w:rsid w:val="00300FE8"/>
    <w:rsid w:val="0030173B"/>
    <w:rsid w:val="0030202B"/>
    <w:rsid w:val="00303F55"/>
    <w:rsid w:val="0031002D"/>
    <w:rsid w:val="003108A4"/>
    <w:rsid w:val="00312097"/>
    <w:rsid w:val="00314ECC"/>
    <w:rsid w:val="00316C2A"/>
    <w:rsid w:val="00317ACF"/>
    <w:rsid w:val="003204F9"/>
    <w:rsid w:val="00321C88"/>
    <w:rsid w:val="00322C2E"/>
    <w:rsid w:val="00323646"/>
    <w:rsid w:val="00326977"/>
    <w:rsid w:val="00331B7F"/>
    <w:rsid w:val="003324C3"/>
    <w:rsid w:val="00332DA0"/>
    <w:rsid w:val="00336085"/>
    <w:rsid w:val="003423A7"/>
    <w:rsid w:val="00342BC5"/>
    <w:rsid w:val="003468D3"/>
    <w:rsid w:val="00347E73"/>
    <w:rsid w:val="00351B66"/>
    <w:rsid w:val="00356ADB"/>
    <w:rsid w:val="00360309"/>
    <w:rsid w:val="003623EE"/>
    <w:rsid w:val="00364C02"/>
    <w:rsid w:val="00366373"/>
    <w:rsid w:val="00370E18"/>
    <w:rsid w:val="003754A6"/>
    <w:rsid w:val="003755D8"/>
    <w:rsid w:val="00375D3D"/>
    <w:rsid w:val="00380752"/>
    <w:rsid w:val="003860FB"/>
    <w:rsid w:val="00387619"/>
    <w:rsid w:val="00391011"/>
    <w:rsid w:val="00391B75"/>
    <w:rsid w:val="00397D21"/>
    <w:rsid w:val="003A1931"/>
    <w:rsid w:val="003A1EF6"/>
    <w:rsid w:val="003A4235"/>
    <w:rsid w:val="003B3722"/>
    <w:rsid w:val="003B5017"/>
    <w:rsid w:val="003B602D"/>
    <w:rsid w:val="003B6A9F"/>
    <w:rsid w:val="003C128E"/>
    <w:rsid w:val="003C3B33"/>
    <w:rsid w:val="003C4A80"/>
    <w:rsid w:val="003C67D1"/>
    <w:rsid w:val="003D09A3"/>
    <w:rsid w:val="003D30C9"/>
    <w:rsid w:val="003D34E8"/>
    <w:rsid w:val="003D410D"/>
    <w:rsid w:val="003D5E45"/>
    <w:rsid w:val="003D619D"/>
    <w:rsid w:val="003D61D1"/>
    <w:rsid w:val="003D7791"/>
    <w:rsid w:val="003E183E"/>
    <w:rsid w:val="003E4602"/>
    <w:rsid w:val="003E6DCB"/>
    <w:rsid w:val="003F1A7B"/>
    <w:rsid w:val="003F3289"/>
    <w:rsid w:val="003F370A"/>
    <w:rsid w:val="003F4B18"/>
    <w:rsid w:val="003F4F90"/>
    <w:rsid w:val="003F64EA"/>
    <w:rsid w:val="003F69D6"/>
    <w:rsid w:val="00401CCA"/>
    <w:rsid w:val="004043D3"/>
    <w:rsid w:val="00406EC3"/>
    <w:rsid w:val="00407E90"/>
    <w:rsid w:val="00410519"/>
    <w:rsid w:val="00411B3F"/>
    <w:rsid w:val="00411DC9"/>
    <w:rsid w:val="00415BA2"/>
    <w:rsid w:val="0041639F"/>
    <w:rsid w:val="004222E6"/>
    <w:rsid w:val="00426B3D"/>
    <w:rsid w:val="00437409"/>
    <w:rsid w:val="0044183F"/>
    <w:rsid w:val="00442A18"/>
    <w:rsid w:val="00446065"/>
    <w:rsid w:val="00450A56"/>
    <w:rsid w:val="00453FE9"/>
    <w:rsid w:val="0046024A"/>
    <w:rsid w:val="0046229B"/>
    <w:rsid w:val="00465F40"/>
    <w:rsid w:val="004664B2"/>
    <w:rsid w:val="00467EF0"/>
    <w:rsid w:val="00476802"/>
    <w:rsid w:val="00477084"/>
    <w:rsid w:val="00477EDB"/>
    <w:rsid w:val="00481CB5"/>
    <w:rsid w:val="00484564"/>
    <w:rsid w:val="004868FA"/>
    <w:rsid w:val="00490437"/>
    <w:rsid w:val="00490879"/>
    <w:rsid w:val="00491B9A"/>
    <w:rsid w:val="004A0F5E"/>
    <w:rsid w:val="004A246A"/>
    <w:rsid w:val="004A3159"/>
    <w:rsid w:val="004A45D0"/>
    <w:rsid w:val="004B055F"/>
    <w:rsid w:val="004B10D1"/>
    <w:rsid w:val="004C4CAE"/>
    <w:rsid w:val="004C5F99"/>
    <w:rsid w:val="004C63A6"/>
    <w:rsid w:val="004C746E"/>
    <w:rsid w:val="004D00E5"/>
    <w:rsid w:val="004D1B81"/>
    <w:rsid w:val="004D1D7E"/>
    <w:rsid w:val="004E2293"/>
    <w:rsid w:val="004E3267"/>
    <w:rsid w:val="004E5A63"/>
    <w:rsid w:val="004E7E56"/>
    <w:rsid w:val="004F03CD"/>
    <w:rsid w:val="004F1EC7"/>
    <w:rsid w:val="004F5EF8"/>
    <w:rsid w:val="00500E1F"/>
    <w:rsid w:val="0050155B"/>
    <w:rsid w:val="005029CB"/>
    <w:rsid w:val="00502D58"/>
    <w:rsid w:val="00503BA0"/>
    <w:rsid w:val="00506050"/>
    <w:rsid w:val="005078B3"/>
    <w:rsid w:val="0051013F"/>
    <w:rsid w:val="0051114C"/>
    <w:rsid w:val="00511A5F"/>
    <w:rsid w:val="0051256F"/>
    <w:rsid w:val="00512C8D"/>
    <w:rsid w:val="00513050"/>
    <w:rsid w:val="005137D1"/>
    <w:rsid w:val="00521EC4"/>
    <w:rsid w:val="005225BF"/>
    <w:rsid w:val="00522D53"/>
    <w:rsid w:val="0052477A"/>
    <w:rsid w:val="00525E72"/>
    <w:rsid w:val="0052752A"/>
    <w:rsid w:val="00533D05"/>
    <w:rsid w:val="00534720"/>
    <w:rsid w:val="005351DA"/>
    <w:rsid w:val="005362FB"/>
    <w:rsid w:val="00536781"/>
    <w:rsid w:val="00537834"/>
    <w:rsid w:val="00540A98"/>
    <w:rsid w:val="00540D48"/>
    <w:rsid w:val="00540E28"/>
    <w:rsid w:val="00546331"/>
    <w:rsid w:val="00546CC3"/>
    <w:rsid w:val="0055349F"/>
    <w:rsid w:val="00555B79"/>
    <w:rsid w:val="00556364"/>
    <w:rsid w:val="00556579"/>
    <w:rsid w:val="0055692F"/>
    <w:rsid w:val="00556BA6"/>
    <w:rsid w:val="005601EE"/>
    <w:rsid w:val="00565E90"/>
    <w:rsid w:val="005737F4"/>
    <w:rsid w:val="005822C2"/>
    <w:rsid w:val="00585261"/>
    <w:rsid w:val="005856D9"/>
    <w:rsid w:val="00585E61"/>
    <w:rsid w:val="00586056"/>
    <w:rsid w:val="00591183"/>
    <w:rsid w:val="0059236C"/>
    <w:rsid w:val="00592EE0"/>
    <w:rsid w:val="0059562E"/>
    <w:rsid w:val="005A2284"/>
    <w:rsid w:val="005A2D69"/>
    <w:rsid w:val="005A396D"/>
    <w:rsid w:val="005A4B92"/>
    <w:rsid w:val="005B0347"/>
    <w:rsid w:val="005B1D19"/>
    <w:rsid w:val="005B31CA"/>
    <w:rsid w:val="005B5B10"/>
    <w:rsid w:val="005C0E4D"/>
    <w:rsid w:val="005C3DED"/>
    <w:rsid w:val="005C4B76"/>
    <w:rsid w:val="005C761D"/>
    <w:rsid w:val="005C7C28"/>
    <w:rsid w:val="005C7F85"/>
    <w:rsid w:val="005D0FBB"/>
    <w:rsid w:val="005D2585"/>
    <w:rsid w:val="005D2E9B"/>
    <w:rsid w:val="005D2EB4"/>
    <w:rsid w:val="005D5E30"/>
    <w:rsid w:val="005D603D"/>
    <w:rsid w:val="005D73F7"/>
    <w:rsid w:val="005E7918"/>
    <w:rsid w:val="005F1D45"/>
    <w:rsid w:val="005F46DF"/>
    <w:rsid w:val="005F4CCA"/>
    <w:rsid w:val="005F5148"/>
    <w:rsid w:val="005F599E"/>
    <w:rsid w:val="005F61CD"/>
    <w:rsid w:val="005F731A"/>
    <w:rsid w:val="0060076D"/>
    <w:rsid w:val="00600916"/>
    <w:rsid w:val="00602E09"/>
    <w:rsid w:val="00604359"/>
    <w:rsid w:val="00606920"/>
    <w:rsid w:val="006105F5"/>
    <w:rsid w:val="006129EF"/>
    <w:rsid w:val="006179DB"/>
    <w:rsid w:val="00624B37"/>
    <w:rsid w:val="006251A4"/>
    <w:rsid w:val="0062657F"/>
    <w:rsid w:val="00631B8B"/>
    <w:rsid w:val="00632C69"/>
    <w:rsid w:val="00633D9C"/>
    <w:rsid w:val="00633F36"/>
    <w:rsid w:val="00633FCD"/>
    <w:rsid w:val="00634AE8"/>
    <w:rsid w:val="00640BE7"/>
    <w:rsid w:val="00641023"/>
    <w:rsid w:val="0064284F"/>
    <w:rsid w:val="006428BA"/>
    <w:rsid w:val="00646C31"/>
    <w:rsid w:val="00651112"/>
    <w:rsid w:val="00651F27"/>
    <w:rsid w:val="006550E7"/>
    <w:rsid w:val="00655914"/>
    <w:rsid w:val="00655B92"/>
    <w:rsid w:val="00661870"/>
    <w:rsid w:val="006618EB"/>
    <w:rsid w:val="006619CA"/>
    <w:rsid w:val="00662DD2"/>
    <w:rsid w:val="00666F35"/>
    <w:rsid w:val="00670D2E"/>
    <w:rsid w:val="00671CBC"/>
    <w:rsid w:val="00673F8B"/>
    <w:rsid w:val="00675DCD"/>
    <w:rsid w:val="0067605A"/>
    <w:rsid w:val="0067667D"/>
    <w:rsid w:val="006772D8"/>
    <w:rsid w:val="00680FD0"/>
    <w:rsid w:val="0068177F"/>
    <w:rsid w:val="00686368"/>
    <w:rsid w:val="00686EE2"/>
    <w:rsid w:val="006968A5"/>
    <w:rsid w:val="006A07A7"/>
    <w:rsid w:val="006A2F02"/>
    <w:rsid w:val="006A37AB"/>
    <w:rsid w:val="006A55AA"/>
    <w:rsid w:val="006B1322"/>
    <w:rsid w:val="006B2157"/>
    <w:rsid w:val="006B3DCD"/>
    <w:rsid w:val="006B4F10"/>
    <w:rsid w:val="006C0E60"/>
    <w:rsid w:val="006D08C4"/>
    <w:rsid w:val="006D1A44"/>
    <w:rsid w:val="006D7E61"/>
    <w:rsid w:val="006E1696"/>
    <w:rsid w:val="006E185B"/>
    <w:rsid w:val="006E5B81"/>
    <w:rsid w:val="006E6FE8"/>
    <w:rsid w:val="006F0384"/>
    <w:rsid w:val="006F14D4"/>
    <w:rsid w:val="006F29D1"/>
    <w:rsid w:val="006F39F6"/>
    <w:rsid w:val="00701546"/>
    <w:rsid w:val="00702D37"/>
    <w:rsid w:val="00704D2F"/>
    <w:rsid w:val="007066BB"/>
    <w:rsid w:val="007149A7"/>
    <w:rsid w:val="00715A8B"/>
    <w:rsid w:val="007178BB"/>
    <w:rsid w:val="0072041C"/>
    <w:rsid w:val="0072381A"/>
    <w:rsid w:val="007246E6"/>
    <w:rsid w:val="00725EAC"/>
    <w:rsid w:val="00730A2D"/>
    <w:rsid w:val="00735469"/>
    <w:rsid w:val="00736782"/>
    <w:rsid w:val="00742E91"/>
    <w:rsid w:val="00743FD9"/>
    <w:rsid w:val="00745B55"/>
    <w:rsid w:val="00750509"/>
    <w:rsid w:val="0075131B"/>
    <w:rsid w:val="00751DFB"/>
    <w:rsid w:val="00752B65"/>
    <w:rsid w:val="007565CB"/>
    <w:rsid w:val="00760009"/>
    <w:rsid w:val="0076008B"/>
    <w:rsid w:val="007676B5"/>
    <w:rsid w:val="00771526"/>
    <w:rsid w:val="007730DD"/>
    <w:rsid w:val="00774C4B"/>
    <w:rsid w:val="00777A68"/>
    <w:rsid w:val="00781D54"/>
    <w:rsid w:val="00784730"/>
    <w:rsid w:val="00791081"/>
    <w:rsid w:val="00791840"/>
    <w:rsid w:val="00791A78"/>
    <w:rsid w:val="00792796"/>
    <w:rsid w:val="0079297B"/>
    <w:rsid w:val="00794E5D"/>
    <w:rsid w:val="0079602A"/>
    <w:rsid w:val="0079795E"/>
    <w:rsid w:val="007A0C99"/>
    <w:rsid w:val="007A0F0B"/>
    <w:rsid w:val="007A2096"/>
    <w:rsid w:val="007A27B5"/>
    <w:rsid w:val="007A2CC1"/>
    <w:rsid w:val="007A64D9"/>
    <w:rsid w:val="007A7DB8"/>
    <w:rsid w:val="007C61C4"/>
    <w:rsid w:val="007C6302"/>
    <w:rsid w:val="007D43A9"/>
    <w:rsid w:val="007D600D"/>
    <w:rsid w:val="007D6FC5"/>
    <w:rsid w:val="007E16DF"/>
    <w:rsid w:val="007E3740"/>
    <w:rsid w:val="007E734B"/>
    <w:rsid w:val="007F4D95"/>
    <w:rsid w:val="007F5C03"/>
    <w:rsid w:val="007F6016"/>
    <w:rsid w:val="007F63AB"/>
    <w:rsid w:val="007F6D91"/>
    <w:rsid w:val="00801B20"/>
    <w:rsid w:val="00802CFD"/>
    <w:rsid w:val="00806575"/>
    <w:rsid w:val="00813054"/>
    <w:rsid w:val="008138EC"/>
    <w:rsid w:val="0081529D"/>
    <w:rsid w:val="00817210"/>
    <w:rsid w:val="008203BC"/>
    <w:rsid w:val="008213B1"/>
    <w:rsid w:val="008237C2"/>
    <w:rsid w:val="00830642"/>
    <w:rsid w:val="00833AFD"/>
    <w:rsid w:val="008346D5"/>
    <w:rsid w:val="008423A2"/>
    <w:rsid w:val="0084286E"/>
    <w:rsid w:val="00843D7F"/>
    <w:rsid w:val="00845525"/>
    <w:rsid w:val="008458FF"/>
    <w:rsid w:val="0085450C"/>
    <w:rsid w:val="0086204A"/>
    <w:rsid w:val="00862EFB"/>
    <w:rsid w:val="00865E11"/>
    <w:rsid w:val="0086796E"/>
    <w:rsid w:val="00871700"/>
    <w:rsid w:val="0087715D"/>
    <w:rsid w:val="008809FA"/>
    <w:rsid w:val="00880AE9"/>
    <w:rsid w:val="00885114"/>
    <w:rsid w:val="0089657F"/>
    <w:rsid w:val="008A1155"/>
    <w:rsid w:val="008A26B7"/>
    <w:rsid w:val="008A2EB2"/>
    <w:rsid w:val="008A4C41"/>
    <w:rsid w:val="008B0993"/>
    <w:rsid w:val="008B498D"/>
    <w:rsid w:val="008B652A"/>
    <w:rsid w:val="008C0EC1"/>
    <w:rsid w:val="008C24F5"/>
    <w:rsid w:val="008C2930"/>
    <w:rsid w:val="008C3E50"/>
    <w:rsid w:val="008C646A"/>
    <w:rsid w:val="008D1F9A"/>
    <w:rsid w:val="008D7318"/>
    <w:rsid w:val="008E2050"/>
    <w:rsid w:val="008E21E9"/>
    <w:rsid w:val="008E29F3"/>
    <w:rsid w:val="008F1E9A"/>
    <w:rsid w:val="008F2B5B"/>
    <w:rsid w:val="008F36BD"/>
    <w:rsid w:val="008F3DFB"/>
    <w:rsid w:val="008F4AD5"/>
    <w:rsid w:val="008F51C2"/>
    <w:rsid w:val="008F632A"/>
    <w:rsid w:val="00900437"/>
    <w:rsid w:val="00900FF1"/>
    <w:rsid w:val="0090168C"/>
    <w:rsid w:val="00902366"/>
    <w:rsid w:val="00906474"/>
    <w:rsid w:val="00911242"/>
    <w:rsid w:val="009208EA"/>
    <w:rsid w:val="00921DE7"/>
    <w:rsid w:val="009276A2"/>
    <w:rsid w:val="009345EC"/>
    <w:rsid w:val="00944693"/>
    <w:rsid w:val="009507E3"/>
    <w:rsid w:val="009510F9"/>
    <w:rsid w:val="009556EE"/>
    <w:rsid w:val="00956880"/>
    <w:rsid w:val="00961DEF"/>
    <w:rsid w:val="00962DBF"/>
    <w:rsid w:val="00964538"/>
    <w:rsid w:val="00964B41"/>
    <w:rsid w:val="0096647C"/>
    <w:rsid w:val="00970908"/>
    <w:rsid w:val="009709E5"/>
    <w:rsid w:val="00974491"/>
    <w:rsid w:val="009749B0"/>
    <w:rsid w:val="00980C65"/>
    <w:rsid w:val="009869BA"/>
    <w:rsid w:val="00993DA6"/>
    <w:rsid w:val="009958D1"/>
    <w:rsid w:val="00997497"/>
    <w:rsid w:val="009A156E"/>
    <w:rsid w:val="009A225D"/>
    <w:rsid w:val="009A336F"/>
    <w:rsid w:val="009A43CF"/>
    <w:rsid w:val="009A59D7"/>
    <w:rsid w:val="009C1249"/>
    <w:rsid w:val="009C39BF"/>
    <w:rsid w:val="009C650D"/>
    <w:rsid w:val="009D0524"/>
    <w:rsid w:val="009D0532"/>
    <w:rsid w:val="009D3297"/>
    <w:rsid w:val="009D585A"/>
    <w:rsid w:val="009D6CA6"/>
    <w:rsid w:val="009D6D93"/>
    <w:rsid w:val="009E05AB"/>
    <w:rsid w:val="009E41AB"/>
    <w:rsid w:val="009F00F9"/>
    <w:rsid w:val="009F1C77"/>
    <w:rsid w:val="009F20B1"/>
    <w:rsid w:val="009F3DF2"/>
    <w:rsid w:val="009F4AE4"/>
    <w:rsid w:val="009F6767"/>
    <w:rsid w:val="009F6839"/>
    <w:rsid w:val="009F7328"/>
    <w:rsid w:val="00A02880"/>
    <w:rsid w:val="00A0309C"/>
    <w:rsid w:val="00A0408D"/>
    <w:rsid w:val="00A04D75"/>
    <w:rsid w:val="00A0674F"/>
    <w:rsid w:val="00A0676C"/>
    <w:rsid w:val="00A17844"/>
    <w:rsid w:val="00A213B3"/>
    <w:rsid w:val="00A244A1"/>
    <w:rsid w:val="00A24DF9"/>
    <w:rsid w:val="00A26462"/>
    <w:rsid w:val="00A2765E"/>
    <w:rsid w:val="00A3471E"/>
    <w:rsid w:val="00A34957"/>
    <w:rsid w:val="00A436CC"/>
    <w:rsid w:val="00A4397C"/>
    <w:rsid w:val="00A43CC0"/>
    <w:rsid w:val="00A4514C"/>
    <w:rsid w:val="00A45277"/>
    <w:rsid w:val="00A45519"/>
    <w:rsid w:val="00A47E83"/>
    <w:rsid w:val="00A51C58"/>
    <w:rsid w:val="00A51F56"/>
    <w:rsid w:val="00A52FB9"/>
    <w:rsid w:val="00A61422"/>
    <w:rsid w:val="00A63752"/>
    <w:rsid w:val="00A648F6"/>
    <w:rsid w:val="00A66CAA"/>
    <w:rsid w:val="00A704FC"/>
    <w:rsid w:val="00A7101C"/>
    <w:rsid w:val="00A72350"/>
    <w:rsid w:val="00A73D5A"/>
    <w:rsid w:val="00A73FAC"/>
    <w:rsid w:val="00A80E4B"/>
    <w:rsid w:val="00A832AF"/>
    <w:rsid w:val="00A83DE5"/>
    <w:rsid w:val="00A86157"/>
    <w:rsid w:val="00A864FC"/>
    <w:rsid w:val="00A865DB"/>
    <w:rsid w:val="00A87F81"/>
    <w:rsid w:val="00A90A1F"/>
    <w:rsid w:val="00A91384"/>
    <w:rsid w:val="00A930CB"/>
    <w:rsid w:val="00A94725"/>
    <w:rsid w:val="00A976D8"/>
    <w:rsid w:val="00AA2635"/>
    <w:rsid w:val="00AA391A"/>
    <w:rsid w:val="00AB1756"/>
    <w:rsid w:val="00AB2338"/>
    <w:rsid w:val="00AB4149"/>
    <w:rsid w:val="00AC14E4"/>
    <w:rsid w:val="00AC2636"/>
    <w:rsid w:val="00AC3215"/>
    <w:rsid w:val="00AC40FB"/>
    <w:rsid w:val="00AC6784"/>
    <w:rsid w:val="00AD0688"/>
    <w:rsid w:val="00AD52DD"/>
    <w:rsid w:val="00AD7AC2"/>
    <w:rsid w:val="00AE0E95"/>
    <w:rsid w:val="00AE29C3"/>
    <w:rsid w:val="00AE47F2"/>
    <w:rsid w:val="00AE79EE"/>
    <w:rsid w:val="00AF2482"/>
    <w:rsid w:val="00AF3086"/>
    <w:rsid w:val="00AF3286"/>
    <w:rsid w:val="00B0076E"/>
    <w:rsid w:val="00B02818"/>
    <w:rsid w:val="00B04239"/>
    <w:rsid w:val="00B048F1"/>
    <w:rsid w:val="00B1020E"/>
    <w:rsid w:val="00B21826"/>
    <w:rsid w:val="00B220CB"/>
    <w:rsid w:val="00B2247D"/>
    <w:rsid w:val="00B22E46"/>
    <w:rsid w:val="00B236F7"/>
    <w:rsid w:val="00B24BE4"/>
    <w:rsid w:val="00B2555D"/>
    <w:rsid w:val="00B26C7E"/>
    <w:rsid w:val="00B26E94"/>
    <w:rsid w:val="00B31EEE"/>
    <w:rsid w:val="00B36FFA"/>
    <w:rsid w:val="00B37166"/>
    <w:rsid w:val="00B41296"/>
    <w:rsid w:val="00B6143F"/>
    <w:rsid w:val="00B61EB1"/>
    <w:rsid w:val="00B62747"/>
    <w:rsid w:val="00B6475F"/>
    <w:rsid w:val="00B64966"/>
    <w:rsid w:val="00B655A2"/>
    <w:rsid w:val="00B705CD"/>
    <w:rsid w:val="00B70DE3"/>
    <w:rsid w:val="00B735DC"/>
    <w:rsid w:val="00B76060"/>
    <w:rsid w:val="00B762CE"/>
    <w:rsid w:val="00B803E5"/>
    <w:rsid w:val="00B8448E"/>
    <w:rsid w:val="00B908DA"/>
    <w:rsid w:val="00B91302"/>
    <w:rsid w:val="00B93A59"/>
    <w:rsid w:val="00B96E5F"/>
    <w:rsid w:val="00BA3E26"/>
    <w:rsid w:val="00BA4199"/>
    <w:rsid w:val="00BA5724"/>
    <w:rsid w:val="00BB07BE"/>
    <w:rsid w:val="00BB1D11"/>
    <w:rsid w:val="00BB2FE1"/>
    <w:rsid w:val="00BC1903"/>
    <w:rsid w:val="00BC1DD6"/>
    <w:rsid w:val="00BC2D3B"/>
    <w:rsid w:val="00BC6C11"/>
    <w:rsid w:val="00BC7E44"/>
    <w:rsid w:val="00BD16CF"/>
    <w:rsid w:val="00BD1ED3"/>
    <w:rsid w:val="00BD3AA5"/>
    <w:rsid w:val="00BD5016"/>
    <w:rsid w:val="00BD744C"/>
    <w:rsid w:val="00BE2E1F"/>
    <w:rsid w:val="00BE49E6"/>
    <w:rsid w:val="00BE4CBC"/>
    <w:rsid w:val="00BE6D49"/>
    <w:rsid w:val="00BF1275"/>
    <w:rsid w:val="00BF2C08"/>
    <w:rsid w:val="00BF52A8"/>
    <w:rsid w:val="00BF7BB0"/>
    <w:rsid w:val="00BF7D9C"/>
    <w:rsid w:val="00C05488"/>
    <w:rsid w:val="00C05809"/>
    <w:rsid w:val="00C22264"/>
    <w:rsid w:val="00C239E2"/>
    <w:rsid w:val="00C31070"/>
    <w:rsid w:val="00C3522E"/>
    <w:rsid w:val="00C4156F"/>
    <w:rsid w:val="00C4283E"/>
    <w:rsid w:val="00C44F4D"/>
    <w:rsid w:val="00C45BEB"/>
    <w:rsid w:val="00C502BC"/>
    <w:rsid w:val="00C53B1A"/>
    <w:rsid w:val="00C61DCC"/>
    <w:rsid w:val="00C64652"/>
    <w:rsid w:val="00C64CDB"/>
    <w:rsid w:val="00C65D83"/>
    <w:rsid w:val="00C666AA"/>
    <w:rsid w:val="00C71E6E"/>
    <w:rsid w:val="00C74004"/>
    <w:rsid w:val="00C7400A"/>
    <w:rsid w:val="00C74EB7"/>
    <w:rsid w:val="00C75214"/>
    <w:rsid w:val="00C760C0"/>
    <w:rsid w:val="00C77AA7"/>
    <w:rsid w:val="00C80AF8"/>
    <w:rsid w:val="00C82280"/>
    <w:rsid w:val="00C82CF3"/>
    <w:rsid w:val="00C848F0"/>
    <w:rsid w:val="00C84D7F"/>
    <w:rsid w:val="00C8576F"/>
    <w:rsid w:val="00C86B87"/>
    <w:rsid w:val="00C972E5"/>
    <w:rsid w:val="00CA0B7B"/>
    <w:rsid w:val="00CA42AC"/>
    <w:rsid w:val="00CA745F"/>
    <w:rsid w:val="00CB21A6"/>
    <w:rsid w:val="00CC4D67"/>
    <w:rsid w:val="00CC6920"/>
    <w:rsid w:val="00CC6CB5"/>
    <w:rsid w:val="00CC6F85"/>
    <w:rsid w:val="00CD17A8"/>
    <w:rsid w:val="00CD1ED2"/>
    <w:rsid w:val="00CD745B"/>
    <w:rsid w:val="00CE0D97"/>
    <w:rsid w:val="00CE3CBA"/>
    <w:rsid w:val="00CE5592"/>
    <w:rsid w:val="00CE5AE2"/>
    <w:rsid w:val="00CF08C2"/>
    <w:rsid w:val="00CF644C"/>
    <w:rsid w:val="00CF6D8A"/>
    <w:rsid w:val="00CF78DC"/>
    <w:rsid w:val="00D01FF9"/>
    <w:rsid w:val="00D049B5"/>
    <w:rsid w:val="00D1074E"/>
    <w:rsid w:val="00D12411"/>
    <w:rsid w:val="00D13135"/>
    <w:rsid w:val="00D13CDF"/>
    <w:rsid w:val="00D15FF5"/>
    <w:rsid w:val="00D21E87"/>
    <w:rsid w:val="00D2291D"/>
    <w:rsid w:val="00D23BDA"/>
    <w:rsid w:val="00D24641"/>
    <w:rsid w:val="00D2635B"/>
    <w:rsid w:val="00D3071E"/>
    <w:rsid w:val="00D30CCD"/>
    <w:rsid w:val="00D33694"/>
    <w:rsid w:val="00D43B82"/>
    <w:rsid w:val="00D446F5"/>
    <w:rsid w:val="00D450BB"/>
    <w:rsid w:val="00D4519A"/>
    <w:rsid w:val="00D46096"/>
    <w:rsid w:val="00D465CE"/>
    <w:rsid w:val="00D50436"/>
    <w:rsid w:val="00D5425D"/>
    <w:rsid w:val="00D54CA7"/>
    <w:rsid w:val="00D62B28"/>
    <w:rsid w:val="00D631C3"/>
    <w:rsid w:val="00D63C1D"/>
    <w:rsid w:val="00D656DD"/>
    <w:rsid w:val="00D677D0"/>
    <w:rsid w:val="00D67E1F"/>
    <w:rsid w:val="00D72C2E"/>
    <w:rsid w:val="00D737D2"/>
    <w:rsid w:val="00D73F76"/>
    <w:rsid w:val="00D83FA5"/>
    <w:rsid w:val="00D85ADD"/>
    <w:rsid w:val="00D92059"/>
    <w:rsid w:val="00D97528"/>
    <w:rsid w:val="00DA0140"/>
    <w:rsid w:val="00DA3853"/>
    <w:rsid w:val="00DA7A3B"/>
    <w:rsid w:val="00DB1C05"/>
    <w:rsid w:val="00DB2347"/>
    <w:rsid w:val="00DB3FA2"/>
    <w:rsid w:val="00DB40C7"/>
    <w:rsid w:val="00DB4D4C"/>
    <w:rsid w:val="00DB6A2E"/>
    <w:rsid w:val="00DC2AF5"/>
    <w:rsid w:val="00DC39C0"/>
    <w:rsid w:val="00DC50FE"/>
    <w:rsid w:val="00DC6A4C"/>
    <w:rsid w:val="00DC6F72"/>
    <w:rsid w:val="00DD263A"/>
    <w:rsid w:val="00DD31F1"/>
    <w:rsid w:val="00DD3304"/>
    <w:rsid w:val="00DD3665"/>
    <w:rsid w:val="00DD54C8"/>
    <w:rsid w:val="00DD56CE"/>
    <w:rsid w:val="00DD5752"/>
    <w:rsid w:val="00DD6220"/>
    <w:rsid w:val="00DD648D"/>
    <w:rsid w:val="00DE00B4"/>
    <w:rsid w:val="00DE3612"/>
    <w:rsid w:val="00DF21D0"/>
    <w:rsid w:val="00DF3FA6"/>
    <w:rsid w:val="00DF521E"/>
    <w:rsid w:val="00DF56F5"/>
    <w:rsid w:val="00E015DB"/>
    <w:rsid w:val="00E03F63"/>
    <w:rsid w:val="00E059B4"/>
    <w:rsid w:val="00E111DA"/>
    <w:rsid w:val="00E11807"/>
    <w:rsid w:val="00E1769C"/>
    <w:rsid w:val="00E1791E"/>
    <w:rsid w:val="00E2223B"/>
    <w:rsid w:val="00E234D4"/>
    <w:rsid w:val="00E23F34"/>
    <w:rsid w:val="00E24560"/>
    <w:rsid w:val="00E27754"/>
    <w:rsid w:val="00E34383"/>
    <w:rsid w:val="00E3556A"/>
    <w:rsid w:val="00E60D83"/>
    <w:rsid w:val="00E61F97"/>
    <w:rsid w:val="00E642D3"/>
    <w:rsid w:val="00E66019"/>
    <w:rsid w:val="00E70CAD"/>
    <w:rsid w:val="00E73C47"/>
    <w:rsid w:val="00E750E6"/>
    <w:rsid w:val="00E762AC"/>
    <w:rsid w:val="00E77725"/>
    <w:rsid w:val="00E81B39"/>
    <w:rsid w:val="00E81E50"/>
    <w:rsid w:val="00E82EAC"/>
    <w:rsid w:val="00E840FF"/>
    <w:rsid w:val="00E8649E"/>
    <w:rsid w:val="00E87C95"/>
    <w:rsid w:val="00E92978"/>
    <w:rsid w:val="00E9374A"/>
    <w:rsid w:val="00E9394F"/>
    <w:rsid w:val="00E97188"/>
    <w:rsid w:val="00EA1DC2"/>
    <w:rsid w:val="00EA26C4"/>
    <w:rsid w:val="00EA4F31"/>
    <w:rsid w:val="00EA526B"/>
    <w:rsid w:val="00EB0600"/>
    <w:rsid w:val="00EB1FDF"/>
    <w:rsid w:val="00EB2579"/>
    <w:rsid w:val="00EB3AEF"/>
    <w:rsid w:val="00EB542F"/>
    <w:rsid w:val="00EB608B"/>
    <w:rsid w:val="00EC38E1"/>
    <w:rsid w:val="00EC62DD"/>
    <w:rsid w:val="00EC64A7"/>
    <w:rsid w:val="00EC674C"/>
    <w:rsid w:val="00EC782C"/>
    <w:rsid w:val="00EC7BA1"/>
    <w:rsid w:val="00ED1FBA"/>
    <w:rsid w:val="00ED24AE"/>
    <w:rsid w:val="00ED3A30"/>
    <w:rsid w:val="00ED4499"/>
    <w:rsid w:val="00ED7DB0"/>
    <w:rsid w:val="00EE3C1F"/>
    <w:rsid w:val="00EE7F85"/>
    <w:rsid w:val="00EF3ED4"/>
    <w:rsid w:val="00F02024"/>
    <w:rsid w:val="00F1148C"/>
    <w:rsid w:val="00F12C84"/>
    <w:rsid w:val="00F15260"/>
    <w:rsid w:val="00F17561"/>
    <w:rsid w:val="00F204EA"/>
    <w:rsid w:val="00F20CB1"/>
    <w:rsid w:val="00F20D03"/>
    <w:rsid w:val="00F20D7E"/>
    <w:rsid w:val="00F23D36"/>
    <w:rsid w:val="00F334D8"/>
    <w:rsid w:val="00F407F4"/>
    <w:rsid w:val="00F40D55"/>
    <w:rsid w:val="00F4582C"/>
    <w:rsid w:val="00F53EF8"/>
    <w:rsid w:val="00F54AAC"/>
    <w:rsid w:val="00F5551A"/>
    <w:rsid w:val="00F55526"/>
    <w:rsid w:val="00F60E16"/>
    <w:rsid w:val="00F65481"/>
    <w:rsid w:val="00F669F4"/>
    <w:rsid w:val="00F66F99"/>
    <w:rsid w:val="00F67279"/>
    <w:rsid w:val="00F678C8"/>
    <w:rsid w:val="00F70D47"/>
    <w:rsid w:val="00F745CC"/>
    <w:rsid w:val="00F75D71"/>
    <w:rsid w:val="00F76AF4"/>
    <w:rsid w:val="00F7761F"/>
    <w:rsid w:val="00F77A22"/>
    <w:rsid w:val="00F84653"/>
    <w:rsid w:val="00F8709E"/>
    <w:rsid w:val="00F91F18"/>
    <w:rsid w:val="00F92C08"/>
    <w:rsid w:val="00F973DC"/>
    <w:rsid w:val="00F974F0"/>
    <w:rsid w:val="00F97BFA"/>
    <w:rsid w:val="00FA2849"/>
    <w:rsid w:val="00FA3DD1"/>
    <w:rsid w:val="00FA3F78"/>
    <w:rsid w:val="00FA4DC4"/>
    <w:rsid w:val="00FA6806"/>
    <w:rsid w:val="00FB2E72"/>
    <w:rsid w:val="00FB4090"/>
    <w:rsid w:val="00FB42C7"/>
    <w:rsid w:val="00FB638F"/>
    <w:rsid w:val="00FB7EEE"/>
    <w:rsid w:val="00FC10FB"/>
    <w:rsid w:val="00FC271C"/>
    <w:rsid w:val="00FC2CFB"/>
    <w:rsid w:val="00FC4F27"/>
    <w:rsid w:val="00FC4FBB"/>
    <w:rsid w:val="00FC548C"/>
    <w:rsid w:val="00FD252A"/>
    <w:rsid w:val="00FD5531"/>
    <w:rsid w:val="00FD670B"/>
    <w:rsid w:val="00FE1453"/>
    <w:rsid w:val="00FE3DF5"/>
    <w:rsid w:val="00FE4267"/>
    <w:rsid w:val="00FE6F0A"/>
    <w:rsid w:val="00FF2EAF"/>
    <w:rsid w:val="00FF6B46"/>
    <w:rsid w:val="182452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94E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94E5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E21E9"/>
    <w:pPr>
      <w:spacing w:after="100"/>
    </w:pPr>
    <w:rPr>
      <w:rFonts w:eastAsiaTheme="minorEastAsia" w:cs="Times New Roman"/>
      <w:lang w:eastAsia="en-GB"/>
    </w:rPr>
  </w:style>
  <w:style w:type="paragraph" w:styleId="TOC3">
    <w:name w:val="toc 3"/>
    <w:basedOn w:val="Normal"/>
    <w:next w:val="Normal"/>
    <w:autoRedefine/>
    <w:uiPriority w:val="39"/>
    <w:unhideWhenUsed/>
    <w:rsid w:val="008E21E9"/>
    <w:pPr>
      <w:spacing w:after="100"/>
      <w:ind w:left="440"/>
    </w:pPr>
    <w:rPr>
      <w:rFonts w:eastAsiaTheme="minorEastAsia" w:cs="Times New Roman"/>
      <w:lang w:eastAsia="en-GB"/>
    </w:rPr>
  </w:style>
  <w:style w:type="character" w:customStyle="1" w:styleId="Heading3Char">
    <w:name w:val="Heading 3 Char"/>
    <w:basedOn w:val="DefaultParagraphFont"/>
    <w:link w:val="Heading3"/>
    <w:uiPriority w:val="9"/>
    <w:rsid w:val="00794E5D"/>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794E5D"/>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221703"/>
    <w:rPr>
      <w:b/>
      <w:bCs/>
    </w:rPr>
  </w:style>
  <w:style w:type="character" w:styleId="Emphasis">
    <w:name w:val="Emphasis"/>
    <w:basedOn w:val="DefaultParagraphFont"/>
    <w:uiPriority w:val="20"/>
    <w:qFormat/>
    <w:rsid w:val="008B652A"/>
    <w:rPr>
      <w:i/>
      <w:iCs/>
    </w:rPr>
  </w:style>
  <w:style w:type="character" w:styleId="UnresolvedMention">
    <w:name w:val="Unresolved Mention"/>
    <w:basedOn w:val="DefaultParagraphFont"/>
    <w:uiPriority w:val="99"/>
    <w:semiHidden/>
    <w:unhideWhenUsed/>
    <w:rsid w:val="005F4CCA"/>
    <w:rPr>
      <w:color w:val="605E5C"/>
      <w:shd w:val="clear" w:color="auto" w:fill="E1DFDD"/>
    </w:rPr>
  </w:style>
  <w:style w:type="paragraph" w:styleId="NormalWeb">
    <w:name w:val="Normal (Web)"/>
    <w:basedOn w:val="Normal"/>
    <w:uiPriority w:val="99"/>
    <w:unhideWhenUsed/>
    <w:rsid w:val="005F4C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A526B"/>
    <w:rPr>
      <w:color w:val="954F72" w:themeColor="followedHyperlink"/>
      <w:u w:val="single"/>
    </w:rPr>
  </w:style>
  <w:style w:type="paragraph" w:customStyle="1" w:styleId="trt0xe">
    <w:name w:val="trt0xe"/>
    <w:basedOn w:val="Normal"/>
    <w:rsid w:val="00171B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10D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91647">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835220">
      <w:bodyDiv w:val="1"/>
      <w:marLeft w:val="0"/>
      <w:marRight w:val="0"/>
      <w:marTop w:val="0"/>
      <w:marBottom w:val="0"/>
      <w:divBdr>
        <w:top w:val="none" w:sz="0" w:space="0" w:color="auto"/>
        <w:left w:val="none" w:sz="0" w:space="0" w:color="auto"/>
        <w:bottom w:val="none" w:sz="0" w:space="0" w:color="auto"/>
        <w:right w:val="none" w:sz="0" w:space="0" w:color="auto"/>
      </w:divBdr>
    </w:div>
    <w:div w:id="43145902">
      <w:bodyDiv w:val="1"/>
      <w:marLeft w:val="0"/>
      <w:marRight w:val="0"/>
      <w:marTop w:val="0"/>
      <w:marBottom w:val="0"/>
      <w:divBdr>
        <w:top w:val="none" w:sz="0" w:space="0" w:color="auto"/>
        <w:left w:val="none" w:sz="0" w:space="0" w:color="auto"/>
        <w:bottom w:val="none" w:sz="0" w:space="0" w:color="auto"/>
        <w:right w:val="none" w:sz="0" w:space="0" w:color="auto"/>
      </w:divBdr>
    </w:div>
    <w:div w:id="56518201">
      <w:bodyDiv w:val="1"/>
      <w:marLeft w:val="0"/>
      <w:marRight w:val="0"/>
      <w:marTop w:val="0"/>
      <w:marBottom w:val="0"/>
      <w:divBdr>
        <w:top w:val="none" w:sz="0" w:space="0" w:color="auto"/>
        <w:left w:val="none" w:sz="0" w:space="0" w:color="auto"/>
        <w:bottom w:val="none" w:sz="0" w:space="0" w:color="auto"/>
        <w:right w:val="none" w:sz="0" w:space="0" w:color="auto"/>
      </w:divBdr>
    </w:div>
    <w:div w:id="78530848">
      <w:bodyDiv w:val="1"/>
      <w:marLeft w:val="0"/>
      <w:marRight w:val="0"/>
      <w:marTop w:val="0"/>
      <w:marBottom w:val="0"/>
      <w:divBdr>
        <w:top w:val="none" w:sz="0" w:space="0" w:color="auto"/>
        <w:left w:val="none" w:sz="0" w:space="0" w:color="auto"/>
        <w:bottom w:val="none" w:sz="0" w:space="0" w:color="auto"/>
        <w:right w:val="none" w:sz="0" w:space="0" w:color="auto"/>
      </w:divBdr>
      <w:divsChild>
        <w:div w:id="1768187771">
          <w:marLeft w:val="0"/>
          <w:marRight w:val="0"/>
          <w:marTop w:val="120"/>
          <w:marBottom w:val="120"/>
          <w:divBdr>
            <w:top w:val="none" w:sz="0" w:space="0" w:color="auto"/>
            <w:left w:val="none" w:sz="0" w:space="0" w:color="auto"/>
            <w:bottom w:val="none" w:sz="0" w:space="0" w:color="auto"/>
            <w:right w:val="none" w:sz="0" w:space="0" w:color="auto"/>
          </w:divBdr>
        </w:div>
      </w:divsChild>
    </w:div>
    <w:div w:id="90394050">
      <w:bodyDiv w:val="1"/>
      <w:marLeft w:val="0"/>
      <w:marRight w:val="0"/>
      <w:marTop w:val="0"/>
      <w:marBottom w:val="0"/>
      <w:divBdr>
        <w:top w:val="none" w:sz="0" w:space="0" w:color="auto"/>
        <w:left w:val="none" w:sz="0" w:space="0" w:color="auto"/>
        <w:bottom w:val="none" w:sz="0" w:space="0" w:color="auto"/>
        <w:right w:val="none" w:sz="0" w:space="0" w:color="auto"/>
      </w:divBdr>
    </w:div>
    <w:div w:id="113836484">
      <w:bodyDiv w:val="1"/>
      <w:marLeft w:val="0"/>
      <w:marRight w:val="0"/>
      <w:marTop w:val="0"/>
      <w:marBottom w:val="0"/>
      <w:divBdr>
        <w:top w:val="none" w:sz="0" w:space="0" w:color="auto"/>
        <w:left w:val="none" w:sz="0" w:space="0" w:color="auto"/>
        <w:bottom w:val="none" w:sz="0" w:space="0" w:color="auto"/>
        <w:right w:val="none" w:sz="0" w:space="0" w:color="auto"/>
      </w:divBdr>
      <w:divsChild>
        <w:div w:id="2049992663">
          <w:marLeft w:val="0"/>
          <w:marRight w:val="0"/>
          <w:marTop w:val="0"/>
          <w:marBottom w:val="0"/>
          <w:divBdr>
            <w:top w:val="none" w:sz="0" w:space="0" w:color="auto"/>
            <w:left w:val="none" w:sz="0" w:space="0" w:color="auto"/>
            <w:bottom w:val="none" w:sz="0" w:space="0" w:color="auto"/>
            <w:right w:val="none" w:sz="0" w:space="0" w:color="auto"/>
          </w:divBdr>
          <w:divsChild>
            <w:div w:id="634874207">
              <w:marLeft w:val="0"/>
              <w:marRight w:val="0"/>
              <w:marTop w:val="0"/>
              <w:marBottom w:val="0"/>
              <w:divBdr>
                <w:top w:val="none" w:sz="0" w:space="0" w:color="auto"/>
                <w:left w:val="none" w:sz="0" w:space="0" w:color="auto"/>
                <w:bottom w:val="none" w:sz="0" w:space="0" w:color="auto"/>
                <w:right w:val="none" w:sz="0" w:space="0" w:color="auto"/>
              </w:divBdr>
              <w:divsChild>
                <w:div w:id="1572231809">
                  <w:marLeft w:val="0"/>
                  <w:marRight w:val="0"/>
                  <w:marTop w:val="0"/>
                  <w:marBottom w:val="0"/>
                  <w:divBdr>
                    <w:top w:val="none" w:sz="0" w:space="0" w:color="auto"/>
                    <w:left w:val="none" w:sz="0" w:space="0" w:color="auto"/>
                    <w:bottom w:val="none" w:sz="0" w:space="0" w:color="auto"/>
                    <w:right w:val="none" w:sz="0" w:space="0" w:color="auto"/>
                  </w:divBdr>
                  <w:divsChild>
                    <w:div w:id="761073040">
                      <w:marLeft w:val="0"/>
                      <w:marRight w:val="0"/>
                      <w:marTop w:val="0"/>
                      <w:marBottom w:val="0"/>
                      <w:divBdr>
                        <w:top w:val="none" w:sz="0" w:space="0" w:color="auto"/>
                        <w:left w:val="none" w:sz="0" w:space="0" w:color="auto"/>
                        <w:bottom w:val="none" w:sz="0" w:space="0" w:color="auto"/>
                        <w:right w:val="none" w:sz="0" w:space="0" w:color="auto"/>
                      </w:divBdr>
                      <w:divsChild>
                        <w:div w:id="1719551692">
                          <w:marLeft w:val="0"/>
                          <w:marRight w:val="0"/>
                          <w:marTop w:val="0"/>
                          <w:marBottom w:val="0"/>
                          <w:divBdr>
                            <w:top w:val="none" w:sz="0" w:space="0" w:color="auto"/>
                            <w:left w:val="none" w:sz="0" w:space="0" w:color="auto"/>
                            <w:bottom w:val="none" w:sz="0" w:space="0" w:color="auto"/>
                            <w:right w:val="none" w:sz="0" w:space="0" w:color="auto"/>
                          </w:divBdr>
                          <w:divsChild>
                            <w:div w:id="1002048032">
                              <w:marLeft w:val="0"/>
                              <w:marRight w:val="0"/>
                              <w:marTop w:val="0"/>
                              <w:marBottom w:val="0"/>
                              <w:divBdr>
                                <w:top w:val="none" w:sz="0" w:space="0" w:color="auto"/>
                                <w:left w:val="none" w:sz="0" w:space="0" w:color="auto"/>
                                <w:bottom w:val="none" w:sz="0" w:space="0" w:color="auto"/>
                                <w:right w:val="none" w:sz="0" w:space="0" w:color="auto"/>
                              </w:divBdr>
                              <w:divsChild>
                                <w:div w:id="1869021562">
                                  <w:marLeft w:val="0"/>
                                  <w:marRight w:val="0"/>
                                  <w:marTop w:val="0"/>
                                  <w:marBottom w:val="0"/>
                                  <w:divBdr>
                                    <w:top w:val="single" w:sz="24" w:space="0" w:color="auto"/>
                                    <w:left w:val="single" w:sz="24" w:space="0" w:color="auto"/>
                                    <w:bottom w:val="single" w:sz="24" w:space="0" w:color="auto"/>
                                    <w:right w:val="single" w:sz="24" w:space="0" w:color="auto"/>
                                  </w:divBdr>
                                  <w:divsChild>
                                    <w:div w:id="64451124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485574">
      <w:bodyDiv w:val="1"/>
      <w:marLeft w:val="0"/>
      <w:marRight w:val="0"/>
      <w:marTop w:val="0"/>
      <w:marBottom w:val="0"/>
      <w:divBdr>
        <w:top w:val="none" w:sz="0" w:space="0" w:color="auto"/>
        <w:left w:val="none" w:sz="0" w:space="0" w:color="auto"/>
        <w:bottom w:val="none" w:sz="0" w:space="0" w:color="auto"/>
        <w:right w:val="none" w:sz="0" w:space="0" w:color="auto"/>
      </w:divBdr>
    </w:div>
    <w:div w:id="135145716">
      <w:bodyDiv w:val="1"/>
      <w:marLeft w:val="0"/>
      <w:marRight w:val="0"/>
      <w:marTop w:val="0"/>
      <w:marBottom w:val="0"/>
      <w:divBdr>
        <w:top w:val="none" w:sz="0" w:space="0" w:color="auto"/>
        <w:left w:val="none" w:sz="0" w:space="0" w:color="auto"/>
        <w:bottom w:val="none" w:sz="0" w:space="0" w:color="auto"/>
        <w:right w:val="none" w:sz="0" w:space="0" w:color="auto"/>
      </w:divBdr>
    </w:div>
    <w:div w:id="146747504">
      <w:bodyDiv w:val="1"/>
      <w:marLeft w:val="0"/>
      <w:marRight w:val="0"/>
      <w:marTop w:val="0"/>
      <w:marBottom w:val="0"/>
      <w:divBdr>
        <w:top w:val="none" w:sz="0" w:space="0" w:color="auto"/>
        <w:left w:val="none" w:sz="0" w:space="0" w:color="auto"/>
        <w:bottom w:val="none" w:sz="0" w:space="0" w:color="auto"/>
        <w:right w:val="none" w:sz="0" w:space="0" w:color="auto"/>
      </w:divBdr>
    </w:div>
    <w:div w:id="154802342">
      <w:bodyDiv w:val="1"/>
      <w:marLeft w:val="0"/>
      <w:marRight w:val="0"/>
      <w:marTop w:val="0"/>
      <w:marBottom w:val="0"/>
      <w:divBdr>
        <w:top w:val="none" w:sz="0" w:space="0" w:color="auto"/>
        <w:left w:val="none" w:sz="0" w:space="0" w:color="auto"/>
        <w:bottom w:val="none" w:sz="0" w:space="0" w:color="auto"/>
        <w:right w:val="none" w:sz="0" w:space="0" w:color="auto"/>
      </w:divBdr>
    </w:div>
    <w:div w:id="163209704">
      <w:bodyDiv w:val="1"/>
      <w:marLeft w:val="0"/>
      <w:marRight w:val="0"/>
      <w:marTop w:val="0"/>
      <w:marBottom w:val="0"/>
      <w:divBdr>
        <w:top w:val="none" w:sz="0" w:space="0" w:color="auto"/>
        <w:left w:val="none" w:sz="0" w:space="0" w:color="auto"/>
        <w:bottom w:val="none" w:sz="0" w:space="0" w:color="auto"/>
        <w:right w:val="none" w:sz="0" w:space="0" w:color="auto"/>
      </w:divBdr>
      <w:divsChild>
        <w:div w:id="1549879993">
          <w:marLeft w:val="0"/>
          <w:marRight w:val="0"/>
          <w:marTop w:val="0"/>
          <w:marBottom w:val="0"/>
          <w:divBdr>
            <w:top w:val="none" w:sz="0" w:space="0" w:color="auto"/>
            <w:left w:val="none" w:sz="0" w:space="0" w:color="auto"/>
            <w:bottom w:val="none" w:sz="0" w:space="0" w:color="auto"/>
            <w:right w:val="none" w:sz="0" w:space="0" w:color="auto"/>
          </w:divBdr>
          <w:divsChild>
            <w:div w:id="289092360">
              <w:marLeft w:val="0"/>
              <w:marRight w:val="0"/>
              <w:marTop w:val="0"/>
              <w:marBottom w:val="0"/>
              <w:divBdr>
                <w:top w:val="none" w:sz="0" w:space="0" w:color="auto"/>
                <w:left w:val="none" w:sz="0" w:space="0" w:color="auto"/>
                <w:bottom w:val="none" w:sz="0" w:space="0" w:color="auto"/>
                <w:right w:val="none" w:sz="0" w:space="0" w:color="auto"/>
              </w:divBdr>
              <w:divsChild>
                <w:div w:id="1146162044">
                  <w:marLeft w:val="0"/>
                  <w:marRight w:val="0"/>
                  <w:marTop w:val="0"/>
                  <w:marBottom w:val="0"/>
                  <w:divBdr>
                    <w:top w:val="none" w:sz="0" w:space="0" w:color="auto"/>
                    <w:left w:val="none" w:sz="0" w:space="0" w:color="auto"/>
                    <w:bottom w:val="none" w:sz="0" w:space="0" w:color="auto"/>
                    <w:right w:val="none" w:sz="0" w:space="0" w:color="auto"/>
                  </w:divBdr>
                  <w:divsChild>
                    <w:div w:id="1867016868">
                      <w:marLeft w:val="0"/>
                      <w:marRight w:val="0"/>
                      <w:marTop w:val="0"/>
                      <w:marBottom w:val="0"/>
                      <w:divBdr>
                        <w:top w:val="none" w:sz="0" w:space="0" w:color="auto"/>
                        <w:left w:val="none" w:sz="0" w:space="0" w:color="auto"/>
                        <w:bottom w:val="none" w:sz="0" w:space="0" w:color="auto"/>
                        <w:right w:val="none" w:sz="0" w:space="0" w:color="auto"/>
                      </w:divBdr>
                      <w:divsChild>
                        <w:div w:id="1274362440">
                          <w:marLeft w:val="0"/>
                          <w:marRight w:val="0"/>
                          <w:marTop w:val="0"/>
                          <w:marBottom w:val="0"/>
                          <w:divBdr>
                            <w:top w:val="none" w:sz="0" w:space="0" w:color="auto"/>
                            <w:left w:val="none" w:sz="0" w:space="0" w:color="auto"/>
                            <w:bottom w:val="none" w:sz="0" w:space="0" w:color="auto"/>
                            <w:right w:val="none" w:sz="0" w:space="0" w:color="auto"/>
                          </w:divBdr>
                          <w:divsChild>
                            <w:div w:id="420757500">
                              <w:marLeft w:val="0"/>
                              <w:marRight w:val="0"/>
                              <w:marTop w:val="0"/>
                              <w:marBottom w:val="0"/>
                              <w:divBdr>
                                <w:top w:val="none" w:sz="0" w:space="0" w:color="auto"/>
                                <w:left w:val="none" w:sz="0" w:space="0" w:color="auto"/>
                                <w:bottom w:val="none" w:sz="0" w:space="0" w:color="auto"/>
                                <w:right w:val="none" w:sz="0" w:space="0" w:color="auto"/>
                              </w:divBdr>
                              <w:divsChild>
                                <w:div w:id="757485274">
                                  <w:marLeft w:val="0"/>
                                  <w:marRight w:val="0"/>
                                  <w:marTop w:val="0"/>
                                  <w:marBottom w:val="0"/>
                                  <w:divBdr>
                                    <w:top w:val="single" w:sz="24" w:space="0" w:color="auto"/>
                                    <w:left w:val="single" w:sz="24" w:space="0" w:color="auto"/>
                                    <w:bottom w:val="single" w:sz="24" w:space="0" w:color="auto"/>
                                    <w:right w:val="single" w:sz="24" w:space="0" w:color="auto"/>
                                  </w:divBdr>
                                  <w:divsChild>
                                    <w:div w:id="114485068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128692">
          <w:marLeft w:val="0"/>
          <w:marRight w:val="0"/>
          <w:marTop w:val="0"/>
          <w:marBottom w:val="0"/>
          <w:divBdr>
            <w:top w:val="none" w:sz="0" w:space="0" w:color="auto"/>
            <w:left w:val="none" w:sz="0" w:space="0" w:color="auto"/>
            <w:bottom w:val="none" w:sz="0" w:space="0" w:color="auto"/>
            <w:right w:val="none" w:sz="0" w:space="0" w:color="auto"/>
          </w:divBdr>
        </w:div>
      </w:divsChild>
    </w:div>
    <w:div w:id="179897369">
      <w:bodyDiv w:val="1"/>
      <w:marLeft w:val="0"/>
      <w:marRight w:val="0"/>
      <w:marTop w:val="0"/>
      <w:marBottom w:val="0"/>
      <w:divBdr>
        <w:top w:val="none" w:sz="0" w:space="0" w:color="auto"/>
        <w:left w:val="none" w:sz="0" w:space="0" w:color="auto"/>
        <w:bottom w:val="none" w:sz="0" w:space="0" w:color="auto"/>
        <w:right w:val="none" w:sz="0" w:space="0" w:color="auto"/>
      </w:divBdr>
      <w:divsChild>
        <w:div w:id="1262184114">
          <w:marLeft w:val="0"/>
          <w:marRight w:val="0"/>
          <w:marTop w:val="0"/>
          <w:marBottom w:val="0"/>
          <w:divBdr>
            <w:top w:val="none" w:sz="0" w:space="0" w:color="auto"/>
            <w:left w:val="none" w:sz="0" w:space="0" w:color="auto"/>
            <w:bottom w:val="none" w:sz="0" w:space="0" w:color="auto"/>
            <w:right w:val="none" w:sz="0" w:space="0" w:color="auto"/>
          </w:divBdr>
          <w:divsChild>
            <w:div w:id="1687247296">
              <w:marLeft w:val="0"/>
              <w:marRight w:val="0"/>
              <w:marTop w:val="0"/>
              <w:marBottom w:val="0"/>
              <w:divBdr>
                <w:top w:val="none" w:sz="0" w:space="0" w:color="auto"/>
                <w:left w:val="none" w:sz="0" w:space="0" w:color="auto"/>
                <w:bottom w:val="none" w:sz="0" w:space="0" w:color="auto"/>
                <w:right w:val="none" w:sz="0" w:space="0" w:color="auto"/>
              </w:divBdr>
              <w:divsChild>
                <w:div w:id="57188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026453">
          <w:marLeft w:val="0"/>
          <w:marRight w:val="0"/>
          <w:marTop w:val="0"/>
          <w:marBottom w:val="0"/>
          <w:divBdr>
            <w:top w:val="none" w:sz="0" w:space="0" w:color="auto"/>
            <w:left w:val="none" w:sz="0" w:space="0" w:color="auto"/>
            <w:bottom w:val="none" w:sz="0" w:space="0" w:color="auto"/>
            <w:right w:val="none" w:sz="0" w:space="0" w:color="auto"/>
          </w:divBdr>
          <w:divsChild>
            <w:div w:id="61296657">
              <w:marLeft w:val="0"/>
              <w:marRight w:val="0"/>
              <w:marTop w:val="0"/>
              <w:marBottom w:val="0"/>
              <w:divBdr>
                <w:top w:val="none" w:sz="0" w:space="0" w:color="auto"/>
                <w:left w:val="none" w:sz="0" w:space="0" w:color="auto"/>
                <w:bottom w:val="none" w:sz="0" w:space="0" w:color="auto"/>
                <w:right w:val="none" w:sz="0" w:space="0" w:color="auto"/>
              </w:divBdr>
              <w:divsChild>
                <w:div w:id="745372457">
                  <w:marLeft w:val="0"/>
                  <w:marRight w:val="0"/>
                  <w:marTop w:val="0"/>
                  <w:marBottom w:val="0"/>
                  <w:divBdr>
                    <w:top w:val="none" w:sz="0" w:space="0" w:color="auto"/>
                    <w:left w:val="none" w:sz="0" w:space="0" w:color="auto"/>
                    <w:bottom w:val="none" w:sz="0" w:space="0" w:color="auto"/>
                    <w:right w:val="none" w:sz="0" w:space="0" w:color="auto"/>
                  </w:divBdr>
                  <w:divsChild>
                    <w:div w:id="57437276">
                      <w:marLeft w:val="0"/>
                      <w:marRight w:val="0"/>
                      <w:marTop w:val="0"/>
                      <w:marBottom w:val="0"/>
                      <w:divBdr>
                        <w:top w:val="none" w:sz="0" w:space="0" w:color="auto"/>
                        <w:left w:val="none" w:sz="0" w:space="0" w:color="auto"/>
                        <w:bottom w:val="none" w:sz="0" w:space="0" w:color="auto"/>
                        <w:right w:val="none" w:sz="0" w:space="0" w:color="auto"/>
                      </w:divBdr>
                      <w:divsChild>
                        <w:div w:id="1708531591">
                          <w:marLeft w:val="0"/>
                          <w:marRight w:val="0"/>
                          <w:marTop w:val="0"/>
                          <w:marBottom w:val="0"/>
                          <w:divBdr>
                            <w:top w:val="none" w:sz="0" w:space="0" w:color="auto"/>
                            <w:left w:val="none" w:sz="0" w:space="0" w:color="auto"/>
                            <w:bottom w:val="none" w:sz="0" w:space="0" w:color="auto"/>
                            <w:right w:val="none" w:sz="0" w:space="0" w:color="auto"/>
                          </w:divBdr>
                          <w:divsChild>
                            <w:div w:id="951866757">
                              <w:marLeft w:val="0"/>
                              <w:marRight w:val="0"/>
                              <w:marTop w:val="0"/>
                              <w:marBottom w:val="0"/>
                              <w:divBdr>
                                <w:top w:val="none" w:sz="0" w:space="0" w:color="auto"/>
                                <w:left w:val="none" w:sz="0" w:space="0" w:color="auto"/>
                                <w:bottom w:val="none" w:sz="0" w:space="0" w:color="auto"/>
                                <w:right w:val="none" w:sz="0" w:space="0" w:color="auto"/>
                              </w:divBdr>
                              <w:divsChild>
                                <w:div w:id="1152411710">
                                  <w:marLeft w:val="0"/>
                                  <w:marRight w:val="0"/>
                                  <w:marTop w:val="0"/>
                                  <w:marBottom w:val="0"/>
                                  <w:divBdr>
                                    <w:top w:val="single" w:sz="24" w:space="0" w:color="auto"/>
                                    <w:left w:val="single" w:sz="24" w:space="0" w:color="auto"/>
                                    <w:bottom w:val="single" w:sz="24" w:space="0" w:color="auto"/>
                                    <w:right w:val="single" w:sz="24" w:space="0" w:color="auto"/>
                                  </w:divBdr>
                                  <w:divsChild>
                                    <w:div w:id="186174716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979470">
      <w:bodyDiv w:val="1"/>
      <w:marLeft w:val="0"/>
      <w:marRight w:val="0"/>
      <w:marTop w:val="0"/>
      <w:marBottom w:val="0"/>
      <w:divBdr>
        <w:top w:val="none" w:sz="0" w:space="0" w:color="auto"/>
        <w:left w:val="none" w:sz="0" w:space="0" w:color="auto"/>
        <w:bottom w:val="none" w:sz="0" w:space="0" w:color="auto"/>
        <w:right w:val="none" w:sz="0" w:space="0" w:color="auto"/>
      </w:divBdr>
    </w:div>
    <w:div w:id="217980256">
      <w:bodyDiv w:val="1"/>
      <w:marLeft w:val="0"/>
      <w:marRight w:val="0"/>
      <w:marTop w:val="0"/>
      <w:marBottom w:val="0"/>
      <w:divBdr>
        <w:top w:val="none" w:sz="0" w:space="0" w:color="auto"/>
        <w:left w:val="none" w:sz="0" w:space="0" w:color="auto"/>
        <w:bottom w:val="none" w:sz="0" w:space="0" w:color="auto"/>
        <w:right w:val="none" w:sz="0" w:space="0" w:color="auto"/>
      </w:divBdr>
    </w:div>
    <w:div w:id="219247310">
      <w:bodyDiv w:val="1"/>
      <w:marLeft w:val="0"/>
      <w:marRight w:val="0"/>
      <w:marTop w:val="0"/>
      <w:marBottom w:val="0"/>
      <w:divBdr>
        <w:top w:val="none" w:sz="0" w:space="0" w:color="auto"/>
        <w:left w:val="none" w:sz="0" w:space="0" w:color="auto"/>
        <w:bottom w:val="none" w:sz="0" w:space="0" w:color="auto"/>
        <w:right w:val="none" w:sz="0" w:space="0" w:color="auto"/>
      </w:divBdr>
      <w:divsChild>
        <w:div w:id="109008157">
          <w:marLeft w:val="0"/>
          <w:marRight w:val="0"/>
          <w:marTop w:val="0"/>
          <w:marBottom w:val="0"/>
          <w:divBdr>
            <w:top w:val="none" w:sz="0" w:space="0" w:color="auto"/>
            <w:left w:val="none" w:sz="0" w:space="0" w:color="auto"/>
            <w:bottom w:val="none" w:sz="0" w:space="0" w:color="auto"/>
            <w:right w:val="none" w:sz="0" w:space="0" w:color="auto"/>
          </w:divBdr>
          <w:divsChild>
            <w:div w:id="991057973">
              <w:marLeft w:val="0"/>
              <w:marRight w:val="0"/>
              <w:marTop w:val="0"/>
              <w:marBottom w:val="0"/>
              <w:divBdr>
                <w:top w:val="none" w:sz="0" w:space="0" w:color="auto"/>
                <w:left w:val="none" w:sz="0" w:space="0" w:color="auto"/>
                <w:bottom w:val="none" w:sz="0" w:space="0" w:color="auto"/>
                <w:right w:val="none" w:sz="0" w:space="0" w:color="auto"/>
              </w:divBdr>
              <w:divsChild>
                <w:div w:id="2098865009">
                  <w:marLeft w:val="0"/>
                  <w:marRight w:val="0"/>
                  <w:marTop w:val="0"/>
                  <w:marBottom w:val="0"/>
                  <w:divBdr>
                    <w:top w:val="none" w:sz="0" w:space="0" w:color="auto"/>
                    <w:left w:val="none" w:sz="0" w:space="0" w:color="auto"/>
                    <w:bottom w:val="none" w:sz="0" w:space="0" w:color="auto"/>
                    <w:right w:val="none" w:sz="0" w:space="0" w:color="auto"/>
                  </w:divBdr>
                  <w:divsChild>
                    <w:div w:id="216547142">
                      <w:marLeft w:val="0"/>
                      <w:marRight w:val="0"/>
                      <w:marTop w:val="0"/>
                      <w:marBottom w:val="0"/>
                      <w:divBdr>
                        <w:top w:val="none" w:sz="0" w:space="0" w:color="auto"/>
                        <w:left w:val="none" w:sz="0" w:space="0" w:color="auto"/>
                        <w:bottom w:val="none" w:sz="0" w:space="0" w:color="auto"/>
                        <w:right w:val="none" w:sz="0" w:space="0" w:color="auto"/>
                      </w:divBdr>
                      <w:divsChild>
                        <w:div w:id="1581867018">
                          <w:marLeft w:val="0"/>
                          <w:marRight w:val="0"/>
                          <w:marTop w:val="0"/>
                          <w:marBottom w:val="0"/>
                          <w:divBdr>
                            <w:top w:val="none" w:sz="0" w:space="0" w:color="auto"/>
                            <w:left w:val="none" w:sz="0" w:space="0" w:color="auto"/>
                            <w:bottom w:val="none" w:sz="0" w:space="0" w:color="auto"/>
                            <w:right w:val="none" w:sz="0" w:space="0" w:color="auto"/>
                          </w:divBdr>
                          <w:divsChild>
                            <w:div w:id="80152332">
                              <w:marLeft w:val="0"/>
                              <w:marRight w:val="0"/>
                              <w:marTop w:val="0"/>
                              <w:marBottom w:val="0"/>
                              <w:divBdr>
                                <w:top w:val="none" w:sz="0" w:space="0" w:color="auto"/>
                                <w:left w:val="none" w:sz="0" w:space="0" w:color="auto"/>
                                <w:bottom w:val="none" w:sz="0" w:space="0" w:color="auto"/>
                                <w:right w:val="none" w:sz="0" w:space="0" w:color="auto"/>
                              </w:divBdr>
                              <w:divsChild>
                                <w:div w:id="1712993787">
                                  <w:marLeft w:val="0"/>
                                  <w:marRight w:val="0"/>
                                  <w:marTop w:val="0"/>
                                  <w:marBottom w:val="0"/>
                                  <w:divBdr>
                                    <w:top w:val="single" w:sz="24" w:space="0" w:color="auto"/>
                                    <w:left w:val="single" w:sz="24" w:space="0" w:color="auto"/>
                                    <w:bottom w:val="single" w:sz="24" w:space="0" w:color="auto"/>
                                    <w:right w:val="single" w:sz="24" w:space="0" w:color="auto"/>
                                  </w:divBdr>
                                  <w:divsChild>
                                    <w:div w:id="130400167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9223807">
          <w:marLeft w:val="0"/>
          <w:marRight w:val="0"/>
          <w:marTop w:val="0"/>
          <w:marBottom w:val="0"/>
          <w:divBdr>
            <w:top w:val="none" w:sz="0" w:space="0" w:color="auto"/>
            <w:left w:val="none" w:sz="0" w:space="0" w:color="auto"/>
            <w:bottom w:val="none" w:sz="0" w:space="0" w:color="auto"/>
            <w:right w:val="none" w:sz="0" w:space="0" w:color="auto"/>
          </w:divBdr>
        </w:div>
      </w:divsChild>
    </w:div>
    <w:div w:id="225072750">
      <w:bodyDiv w:val="1"/>
      <w:marLeft w:val="0"/>
      <w:marRight w:val="0"/>
      <w:marTop w:val="0"/>
      <w:marBottom w:val="0"/>
      <w:divBdr>
        <w:top w:val="none" w:sz="0" w:space="0" w:color="auto"/>
        <w:left w:val="none" w:sz="0" w:space="0" w:color="auto"/>
        <w:bottom w:val="none" w:sz="0" w:space="0" w:color="auto"/>
        <w:right w:val="none" w:sz="0" w:space="0" w:color="auto"/>
      </w:divBdr>
    </w:div>
    <w:div w:id="240142182">
      <w:bodyDiv w:val="1"/>
      <w:marLeft w:val="0"/>
      <w:marRight w:val="0"/>
      <w:marTop w:val="0"/>
      <w:marBottom w:val="0"/>
      <w:divBdr>
        <w:top w:val="none" w:sz="0" w:space="0" w:color="auto"/>
        <w:left w:val="none" w:sz="0" w:space="0" w:color="auto"/>
        <w:bottom w:val="none" w:sz="0" w:space="0" w:color="auto"/>
        <w:right w:val="none" w:sz="0" w:space="0" w:color="auto"/>
      </w:divBdr>
    </w:div>
    <w:div w:id="245917823">
      <w:bodyDiv w:val="1"/>
      <w:marLeft w:val="0"/>
      <w:marRight w:val="0"/>
      <w:marTop w:val="0"/>
      <w:marBottom w:val="0"/>
      <w:divBdr>
        <w:top w:val="none" w:sz="0" w:space="0" w:color="auto"/>
        <w:left w:val="none" w:sz="0" w:space="0" w:color="auto"/>
        <w:bottom w:val="none" w:sz="0" w:space="0" w:color="auto"/>
        <w:right w:val="none" w:sz="0" w:space="0" w:color="auto"/>
      </w:divBdr>
    </w:div>
    <w:div w:id="261453429">
      <w:bodyDiv w:val="1"/>
      <w:marLeft w:val="0"/>
      <w:marRight w:val="0"/>
      <w:marTop w:val="0"/>
      <w:marBottom w:val="0"/>
      <w:divBdr>
        <w:top w:val="none" w:sz="0" w:space="0" w:color="auto"/>
        <w:left w:val="none" w:sz="0" w:space="0" w:color="auto"/>
        <w:bottom w:val="none" w:sz="0" w:space="0" w:color="auto"/>
        <w:right w:val="none" w:sz="0" w:space="0" w:color="auto"/>
      </w:divBdr>
    </w:div>
    <w:div w:id="273830873">
      <w:bodyDiv w:val="1"/>
      <w:marLeft w:val="0"/>
      <w:marRight w:val="0"/>
      <w:marTop w:val="0"/>
      <w:marBottom w:val="0"/>
      <w:divBdr>
        <w:top w:val="none" w:sz="0" w:space="0" w:color="auto"/>
        <w:left w:val="none" w:sz="0" w:space="0" w:color="auto"/>
        <w:bottom w:val="none" w:sz="0" w:space="0" w:color="auto"/>
        <w:right w:val="none" w:sz="0" w:space="0" w:color="auto"/>
      </w:divBdr>
    </w:div>
    <w:div w:id="283460626">
      <w:bodyDiv w:val="1"/>
      <w:marLeft w:val="0"/>
      <w:marRight w:val="0"/>
      <w:marTop w:val="0"/>
      <w:marBottom w:val="0"/>
      <w:divBdr>
        <w:top w:val="none" w:sz="0" w:space="0" w:color="auto"/>
        <w:left w:val="none" w:sz="0" w:space="0" w:color="auto"/>
        <w:bottom w:val="none" w:sz="0" w:space="0" w:color="auto"/>
        <w:right w:val="none" w:sz="0" w:space="0" w:color="auto"/>
      </w:divBdr>
    </w:div>
    <w:div w:id="293566242">
      <w:bodyDiv w:val="1"/>
      <w:marLeft w:val="0"/>
      <w:marRight w:val="0"/>
      <w:marTop w:val="0"/>
      <w:marBottom w:val="0"/>
      <w:divBdr>
        <w:top w:val="none" w:sz="0" w:space="0" w:color="auto"/>
        <w:left w:val="none" w:sz="0" w:space="0" w:color="auto"/>
        <w:bottom w:val="none" w:sz="0" w:space="0" w:color="auto"/>
        <w:right w:val="none" w:sz="0" w:space="0" w:color="auto"/>
      </w:divBdr>
    </w:div>
    <w:div w:id="323241776">
      <w:bodyDiv w:val="1"/>
      <w:marLeft w:val="0"/>
      <w:marRight w:val="0"/>
      <w:marTop w:val="0"/>
      <w:marBottom w:val="0"/>
      <w:divBdr>
        <w:top w:val="none" w:sz="0" w:space="0" w:color="auto"/>
        <w:left w:val="none" w:sz="0" w:space="0" w:color="auto"/>
        <w:bottom w:val="none" w:sz="0" w:space="0" w:color="auto"/>
        <w:right w:val="none" w:sz="0" w:space="0" w:color="auto"/>
      </w:divBdr>
    </w:div>
    <w:div w:id="337193371">
      <w:bodyDiv w:val="1"/>
      <w:marLeft w:val="0"/>
      <w:marRight w:val="0"/>
      <w:marTop w:val="0"/>
      <w:marBottom w:val="0"/>
      <w:divBdr>
        <w:top w:val="none" w:sz="0" w:space="0" w:color="auto"/>
        <w:left w:val="none" w:sz="0" w:space="0" w:color="auto"/>
        <w:bottom w:val="none" w:sz="0" w:space="0" w:color="auto"/>
        <w:right w:val="none" w:sz="0" w:space="0" w:color="auto"/>
      </w:divBdr>
      <w:divsChild>
        <w:div w:id="1554804092">
          <w:marLeft w:val="0"/>
          <w:marRight w:val="0"/>
          <w:marTop w:val="0"/>
          <w:marBottom w:val="0"/>
          <w:divBdr>
            <w:top w:val="none" w:sz="0" w:space="0" w:color="auto"/>
            <w:left w:val="none" w:sz="0" w:space="0" w:color="auto"/>
            <w:bottom w:val="none" w:sz="0" w:space="0" w:color="auto"/>
            <w:right w:val="none" w:sz="0" w:space="0" w:color="auto"/>
          </w:divBdr>
          <w:divsChild>
            <w:div w:id="1432892385">
              <w:marLeft w:val="0"/>
              <w:marRight w:val="0"/>
              <w:marTop w:val="0"/>
              <w:marBottom w:val="0"/>
              <w:divBdr>
                <w:top w:val="none" w:sz="0" w:space="0" w:color="auto"/>
                <w:left w:val="none" w:sz="0" w:space="0" w:color="auto"/>
                <w:bottom w:val="none" w:sz="0" w:space="0" w:color="auto"/>
                <w:right w:val="none" w:sz="0" w:space="0" w:color="auto"/>
              </w:divBdr>
              <w:divsChild>
                <w:div w:id="2053382976">
                  <w:marLeft w:val="0"/>
                  <w:marRight w:val="0"/>
                  <w:marTop w:val="0"/>
                  <w:marBottom w:val="0"/>
                  <w:divBdr>
                    <w:top w:val="none" w:sz="0" w:space="0" w:color="auto"/>
                    <w:left w:val="none" w:sz="0" w:space="0" w:color="auto"/>
                    <w:bottom w:val="none" w:sz="0" w:space="0" w:color="auto"/>
                    <w:right w:val="none" w:sz="0" w:space="0" w:color="auto"/>
                  </w:divBdr>
                  <w:divsChild>
                    <w:div w:id="1071545149">
                      <w:marLeft w:val="0"/>
                      <w:marRight w:val="0"/>
                      <w:marTop w:val="0"/>
                      <w:marBottom w:val="0"/>
                      <w:divBdr>
                        <w:top w:val="none" w:sz="0" w:space="0" w:color="auto"/>
                        <w:left w:val="none" w:sz="0" w:space="0" w:color="auto"/>
                        <w:bottom w:val="none" w:sz="0" w:space="0" w:color="auto"/>
                        <w:right w:val="none" w:sz="0" w:space="0" w:color="auto"/>
                      </w:divBdr>
                      <w:divsChild>
                        <w:div w:id="747845227">
                          <w:marLeft w:val="0"/>
                          <w:marRight w:val="0"/>
                          <w:marTop w:val="0"/>
                          <w:marBottom w:val="0"/>
                          <w:divBdr>
                            <w:top w:val="none" w:sz="0" w:space="0" w:color="auto"/>
                            <w:left w:val="none" w:sz="0" w:space="0" w:color="auto"/>
                            <w:bottom w:val="none" w:sz="0" w:space="0" w:color="auto"/>
                            <w:right w:val="none" w:sz="0" w:space="0" w:color="auto"/>
                          </w:divBdr>
                          <w:divsChild>
                            <w:div w:id="848716614">
                              <w:marLeft w:val="0"/>
                              <w:marRight w:val="0"/>
                              <w:marTop w:val="0"/>
                              <w:marBottom w:val="0"/>
                              <w:divBdr>
                                <w:top w:val="none" w:sz="0" w:space="0" w:color="auto"/>
                                <w:left w:val="none" w:sz="0" w:space="0" w:color="auto"/>
                                <w:bottom w:val="none" w:sz="0" w:space="0" w:color="auto"/>
                                <w:right w:val="none" w:sz="0" w:space="0" w:color="auto"/>
                              </w:divBdr>
                              <w:divsChild>
                                <w:div w:id="1461806125">
                                  <w:marLeft w:val="0"/>
                                  <w:marRight w:val="0"/>
                                  <w:marTop w:val="0"/>
                                  <w:marBottom w:val="0"/>
                                  <w:divBdr>
                                    <w:top w:val="single" w:sz="24" w:space="0" w:color="auto"/>
                                    <w:left w:val="single" w:sz="24" w:space="0" w:color="auto"/>
                                    <w:bottom w:val="single" w:sz="24" w:space="0" w:color="auto"/>
                                    <w:right w:val="single" w:sz="24" w:space="0" w:color="auto"/>
                                  </w:divBdr>
                                  <w:divsChild>
                                    <w:div w:id="68540280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3925491">
      <w:bodyDiv w:val="1"/>
      <w:marLeft w:val="0"/>
      <w:marRight w:val="0"/>
      <w:marTop w:val="0"/>
      <w:marBottom w:val="0"/>
      <w:divBdr>
        <w:top w:val="none" w:sz="0" w:space="0" w:color="auto"/>
        <w:left w:val="none" w:sz="0" w:space="0" w:color="auto"/>
        <w:bottom w:val="none" w:sz="0" w:space="0" w:color="auto"/>
        <w:right w:val="none" w:sz="0" w:space="0" w:color="auto"/>
      </w:divBdr>
    </w:div>
    <w:div w:id="359745817">
      <w:bodyDiv w:val="1"/>
      <w:marLeft w:val="0"/>
      <w:marRight w:val="0"/>
      <w:marTop w:val="0"/>
      <w:marBottom w:val="0"/>
      <w:divBdr>
        <w:top w:val="none" w:sz="0" w:space="0" w:color="auto"/>
        <w:left w:val="none" w:sz="0" w:space="0" w:color="auto"/>
        <w:bottom w:val="none" w:sz="0" w:space="0" w:color="auto"/>
        <w:right w:val="none" w:sz="0" w:space="0" w:color="auto"/>
      </w:divBdr>
    </w:div>
    <w:div w:id="367218987">
      <w:bodyDiv w:val="1"/>
      <w:marLeft w:val="0"/>
      <w:marRight w:val="0"/>
      <w:marTop w:val="0"/>
      <w:marBottom w:val="0"/>
      <w:divBdr>
        <w:top w:val="none" w:sz="0" w:space="0" w:color="auto"/>
        <w:left w:val="none" w:sz="0" w:space="0" w:color="auto"/>
        <w:bottom w:val="none" w:sz="0" w:space="0" w:color="auto"/>
        <w:right w:val="none" w:sz="0" w:space="0" w:color="auto"/>
      </w:divBdr>
    </w:div>
    <w:div w:id="408230334">
      <w:bodyDiv w:val="1"/>
      <w:marLeft w:val="0"/>
      <w:marRight w:val="0"/>
      <w:marTop w:val="0"/>
      <w:marBottom w:val="0"/>
      <w:divBdr>
        <w:top w:val="none" w:sz="0" w:space="0" w:color="auto"/>
        <w:left w:val="none" w:sz="0" w:space="0" w:color="auto"/>
        <w:bottom w:val="none" w:sz="0" w:space="0" w:color="auto"/>
        <w:right w:val="none" w:sz="0" w:space="0" w:color="auto"/>
      </w:divBdr>
    </w:div>
    <w:div w:id="412817646">
      <w:bodyDiv w:val="1"/>
      <w:marLeft w:val="0"/>
      <w:marRight w:val="0"/>
      <w:marTop w:val="0"/>
      <w:marBottom w:val="0"/>
      <w:divBdr>
        <w:top w:val="none" w:sz="0" w:space="0" w:color="auto"/>
        <w:left w:val="none" w:sz="0" w:space="0" w:color="auto"/>
        <w:bottom w:val="none" w:sz="0" w:space="0" w:color="auto"/>
        <w:right w:val="none" w:sz="0" w:space="0" w:color="auto"/>
      </w:divBdr>
    </w:div>
    <w:div w:id="423235211">
      <w:bodyDiv w:val="1"/>
      <w:marLeft w:val="0"/>
      <w:marRight w:val="0"/>
      <w:marTop w:val="0"/>
      <w:marBottom w:val="0"/>
      <w:divBdr>
        <w:top w:val="none" w:sz="0" w:space="0" w:color="auto"/>
        <w:left w:val="none" w:sz="0" w:space="0" w:color="auto"/>
        <w:bottom w:val="none" w:sz="0" w:space="0" w:color="auto"/>
        <w:right w:val="none" w:sz="0" w:space="0" w:color="auto"/>
      </w:divBdr>
    </w:div>
    <w:div w:id="439491912">
      <w:bodyDiv w:val="1"/>
      <w:marLeft w:val="0"/>
      <w:marRight w:val="0"/>
      <w:marTop w:val="0"/>
      <w:marBottom w:val="0"/>
      <w:divBdr>
        <w:top w:val="none" w:sz="0" w:space="0" w:color="auto"/>
        <w:left w:val="none" w:sz="0" w:space="0" w:color="auto"/>
        <w:bottom w:val="none" w:sz="0" w:space="0" w:color="auto"/>
        <w:right w:val="none" w:sz="0" w:space="0" w:color="auto"/>
      </w:divBdr>
    </w:div>
    <w:div w:id="459229342">
      <w:bodyDiv w:val="1"/>
      <w:marLeft w:val="0"/>
      <w:marRight w:val="0"/>
      <w:marTop w:val="0"/>
      <w:marBottom w:val="0"/>
      <w:divBdr>
        <w:top w:val="none" w:sz="0" w:space="0" w:color="auto"/>
        <w:left w:val="none" w:sz="0" w:space="0" w:color="auto"/>
        <w:bottom w:val="none" w:sz="0" w:space="0" w:color="auto"/>
        <w:right w:val="none" w:sz="0" w:space="0" w:color="auto"/>
      </w:divBdr>
    </w:div>
    <w:div w:id="464200208">
      <w:bodyDiv w:val="1"/>
      <w:marLeft w:val="0"/>
      <w:marRight w:val="0"/>
      <w:marTop w:val="0"/>
      <w:marBottom w:val="0"/>
      <w:divBdr>
        <w:top w:val="none" w:sz="0" w:space="0" w:color="auto"/>
        <w:left w:val="none" w:sz="0" w:space="0" w:color="auto"/>
        <w:bottom w:val="none" w:sz="0" w:space="0" w:color="auto"/>
        <w:right w:val="none" w:sz="0" w:space="0" w:color="auto"/>
      </w:divBdr>
    </w:div>
    <w:div w:id="503055396">
      <w:bodyDiv w:val="1"/>
      <w:marLeft w:val="0"/>
      <w:marRight w:val="0"/>
      <w:marTop w:val="0"/>
      <w:marBottom w:val="0"/>
      <w:divBdr>
        <w:top w:val="none" w:sz="0" w:space="0" w:color="auto"/>
        <w:left w:val="none" w:sz="0" w:space="0" w:color="auto"/>
        <w:bottom w:val="none" w:sz="0" w:space="0" w:color="auto"/>
        <w:right w:val="none" w:sz="0" w:space="0" w:color="auto"/>
      </w:divBdr>
    </w:div>
    <w:div w:id="503590156">
      <w:bodyDiv w:val="1"/>
      <w:marLeft w:val="0"/>
      <w:marRight w:val="0"/>
      <w:marTop w:val="0"/>
      <w:marBottom w:val="0"/>
      <w:divBdr>
        <w:top w:val="none" w:sz="0" w:space="0" w:color="auto"/>
        <w:left w:val="none" w:sz="0" w:space="0" w:color="auto"/>
        <w:bottom w:val="none" w:sz="0" w:space="0" w:color="auto"/>
        <w:right w:val="none" w:sz="0" w:space="0" w:color="auto"/>
      </w:divBdr>
    </w:div>
    <w:div w:id="507866851">
      <w:bodyDiv w:val="1"/>
      <w:marLeft w:val="0"/>
      <w:marRight w:val="0"/>
      <w:marTop w:val="0"/>
      <w:marBottom w:val="0"/>
      <w:divBdr>
        <w:top w:val="none" w:sz="0" w:space="0" w:color="auto"/>
        <w:left w:val="none" w:sz="0" w:space="0" w:color="auto"/>
        <w:bottom w:val="none" w:sz="0" w:space="0" w:color="auto"/>
        <w:right w:val="none" w:sz="0" w:space="0" w:color="auto"/>
      </w:divBdr>
    </w:div>
    <w:div w:id="522670326">
      <w:bodyDiv w:val="1"/>
      <w:marLeft w:val="0"/>
      <w:marRight w:val="0"/>
      <w:marTop w:val="0"/>
      <w:marBottom w:val="0"/>
      <w:divBdr>
        <w:top w:val="none" w:sz="0" w:space="0" w:color="auto"/>
        <w:left w:val="none" w:sz="0" w:space="0" w:color="auto"/>
        <w:bottom w:val="none" w:sz="0" w:space="0" w:color="auto"/>
        <w:right w:val="none" w:sz="0" w:space="0" w:color="auto"/>
      </w:divBdr>
    </w:div>
    <w:div w:id="524174340">
      <w:bodyDiv w:val="1"/>
      <w:marLeft w:val="0"/>
      <w:marRight w:val="0"/>
      <w:marTop w:val="0"/>
      <w:marBottom w:val="0"/>
      <w:divBdr>
        <w:top w:val="none" w:sz="0" w:space="0" w:color="auto"/>
        <w:left w:val="none" w:sz="0" w:space="0" w:color="auto"/>
        <w:bottom w:val="none" w:sz="0" w:space="0" w:color="auto"/>
        <w:right w:val="none" w:sz="0" w:space="0" w:color="auto"/>
      </w:divBdr>
    </w:div>
    <w:div w:id="546185049">
      <w:bodyDiv w:val="1"/>
      <w:marLeft w:val="0"/>
      <w:marRight w:val="0"/>
      <w:marTop w:val="0"/>
      <w:marBottom w:val="0"/>
      <w:divBdr>
        <w:top w:val="none" w:sz="0" w:space="0" w:color="auto"/>
        <w:left w:val="none" w:sz="0" w:space="0" w:color="auto"/>
        <w:bottom w:val="none" w:sz="0" w:space="0" w:color="auto"/>
        <w:right w:val="none" w:sz="0" w:space="0" w:color="auto"/>
      </w:divBdr>
    </w:div>
    <w:div w:id="548999760">
      <w:bodyDiv w:val="1"/>
      <w:marLeft w:val="0"/>
      <w:marRight w:val="0"/>
      <w:marTop w:val="0"/>
      <w:marBottom w:val="0"/>
      <w:divBdr>
        <w:top w:val="none" w:sz="0" w:space="0" w:color="auto"/>
        <w:left w:val="none" w:sz="0" w:space="0" w:color="auto"/>
        <w:bottom w:val="none" w:sz="0" w:space="0" w:color="auto"/>
        <w:right w:val="none" w:sz="0" w:space="0" w:color="auto"/>
      </w:divBdr>
    </w:div>
    <w:div w:id="562715964">
      <w:bodyDiv w:val="1"/>
      <w:marLeft w:val="0"/>
      <w:marRight w:val="0"/>
      <w:marTop w:val="0"/>
      <w:marBottom w:val="0"/>
      <w:divBdr>
        <w:top w:val="none" w:sz="0" w:space="0" w:color="auto"/>
        <w:left w:val="none" w:sz="0" w:space="0" w:color="auto"/>
        <w:bottom w:val="none" w:sz="0" w:space="0" w:color="auto"/>
        <w:right w:val="none" w:sz="0" w:space="0" w:color="auto"/>
      </w:divBdr>
    </w:div>
    <w:div w:id="601957364">
      <w:bodyDiv w:val="1"/>
      <w:marLeft w:val="0"/>
      <w:marRight w:val="0"/>
      <w:marTop w:val="0"/>
      <w:marBottom w:val="0"/>
      <w:divBdr>
        <w:top w:val="none" w:sz="0" w:space="0" w:color="auto"/>
        <w:left w:val="none" w:sz="0" w:space="0" w:color="auto"/>
        <w:bottom w:val="none" w:sz="0" w:space="0" w:color="auto"/>
        <w:right w:val="none" w:sz="0" w:space="0" w:color="auto"/>
      </w:divBdr>
    </w:div>
    <w:div w:id="607782080">
      <w:bodyDiv w:val="1"/>
      <w:marLeft w:val="0"/>
      <w:marRight w:val="0"/>
      <w:marTop w:val="0"/>
      <w:marBottom w:val="0"/>
      <w:divBdr>
        <w:top w:val="none" w:sz="0" w:space="0" w:color="auto"/>
        <w:left w:val="none" w:sz="0" w:space="0" w:color="auto"/>
        <w:bottom w:val="none" w:sz="0" w:space="0" w:color="auto"/>
        <w:right w:val="none" w:sz="0" w:space="0" w:color="auto"/>
      </w:divBdr>
    </w:div>
    <w:div w:id="610165306">
      <w:bodyDiv w:val="1"/>
      <w:marLeft w:val="0"/>
      <w:marRight w:val="0"/>
      <w:marTop w:val="0"/>
      <w:marBottom w:val="0"/>
      <w:divBdr>
        <w:top w:val="none" w:sz="0" w:space="0" w:color="auto"/>
        <w:left w:val="none" w:sz="0" w:space="0" w:color="auto"/>
        <w:bottom w:val="none" w:sz="0" w:space="0" w:color="auto"/>
        <w:right w:val="none" w:sz="0" w:space="0" w:color="auto"/>
      </w:divBdr>
    </w:div>
    <w:div w:id="622809078">
      <w:bodyDiv w:val="1"/>
      <w:marLeft w:val="0"/>
      <w:marRight w:val="0"/>
      <w:marTop w:val="0"/>
      <w:marBottom w:val="0"/>
      <w:divBdr>
        <w:top w:val="none" w:sz="0" w:space="0" w:color="auto"/>
        <w:left w:val="none" w:sz="0" w:space="0" w:color="auto"/>
        <w:bottom w:val="none" w:sz="0" w:space="0" w:color="auto"/>
        <w:right w:val="none" w:sz="0" w:space="0" w:color="auto"/>
      </w:divBdr>
    </w:div>
    <w:div w:id="628315483">
      <w:bodyDiv w:val="1"/>
      <w:marLeft w:val="0"/>
      <w:marRight w:val="0"/>
      <w:marTop w:val="0"/>
      <w:marBottom w:val="0"/>
      <w:divBdr>
        <w:top w:val="none" w:sz="0" w:space="0" w:color="auto"/>
        <w:left w:val="none" w:sz="0" w:space="0" w:color="auto"/>
        <w:bottom w:val="none" w:sz="0" w:space="0" w:color="auto"/>
        <w:right w:val="none" w:sz="0" w:space="0" w:color="auto"/>
      </w:divBdr>
    </w:div>
    <w:div w:id="644551300">
      <w:bodyDiv w:val="1"/>
      <w:marLeft w:val="0"/>
      <w:marRight w:val="0"/>
      <w:marTop w:val="0"/>
      <w:marBottom w:val="0"/>
      <w:divBdr>
        <w:top w:val="none" w:sz="0" w:space="0" w:color="auto"/>
        <w:left w:val="none" w:sz="0" w:space="0" w:color="auto"/>
        <w:bottom w:val="none" w:sz="0" w:space="0" w:color="auto"/>
        <w:right w:val="none" w:sz="0" w:space="0" w:color="auto"/>
      </w:divBdr>
    </w:div>
    <w:div w:id="644625450">
      <w:bodyDiv w:val="1"/>
      <w:marLeft w:val="0"/>
      <w:marRight w:val="0"/>
      <w:marTop w:val="0"/>
      <w:marBottom w:val="0"/>
      <w:divBdr>
        <w:top w:val="none" w:sz="0" w:space="0" w:color="auto"/>
        <w:left w:val="none" w:sz="0" w:space="0" w:color="auto"/>
        <w:bottom w:val="none" w:sz="0" w:space="0" w:color="auto"/>
        <w:right w:val="none" w:sz="0" w:space="0" w:color="auto"/>
      </w:divBdr>
    </w:div>
    <w:div w:id="644896312">
      <w:bodyDiv w:val="1"/>
      <w:marLeft w:val="0"/>
      <w:marRight w:val="0"/>
      <w:marTop w:val="0"/>
      <w:marBottom w:val="0"/>
      <w:divBdr>
        <w:top w:val="none" w:sz="0" w:space="0" w:color="auto"/>
        <w:left w:val="none" w:sz="0" w:space="0" w:color="auto"/>
        <w:bottom w:val="none" w:sz="0" w:space="0" w:color="auto"/>
        <w:right w:val="none" w:sz="0" w:space="0" w:color="auto"/>
      </w:divBdr>
    </w:div>
    <w:div w:id="651443803">
      <w:bodyDiv w:val="1"/>
      <w:marLeft w:val="0"/>
      <w:marRight w:val="0"/>
      <w:marTop w:val="0"/>
      <w:marBottom w:val="0"/>
      <w:divBdr>
        <w:top w:val="none" w:sz="0" w:space="0" w:color="auto"/>
        <w:left w:val="none" w:sz="0" w:space="0" w:color="auto"/>
        <w:bottom w:val="none" w:sz="0" w:space="0" w:color="auto"/>
        <w:right w:val="none" w:sz="0" w:space="0" w:color="auto"/>
      </w:divBdr>
    </w:div>
    <w:div w:id="653266795">
      <w:bodyDiv w:val="1"/>
      <w:marLeft w:val="0"/>
      <w:marRight w:val="0"/>
      <w:marTop w:val="0"/>
      <w:marBottom w:val="0"/>
      <w:divBdr>
        <w:top w:val="none" w:sz="0" w:space="0" w:color="auto"/>
        <w:left w:val="none" w:sz="0" w:space="0" w:color="auto"/>
        <w:bottom w:val="none" w:sz="0" w:space="0" w:color="auto"/>
        <w:right w:val="none" w:sz="0" w:space="0" w:color="auto"/>
      </w:divBdr>
    </w:div>
    <w:div w:id="669017498">
      <w:bodyDiv w:val="1"/>
      <w:marLeft w:val="0"/>
      <w:marRight w:val="0"/>
      <w:marTop w:val="0"/>
      <w:marBottom w:val="0"/>
      <w:divBdr>
        <w:top w:val="none" w:sz="0" w:space="0" w:color="auto"/>
        <w:left w:val="none" w:sz="0" w:space="0" w:color="auto"/>
        <w:bottom w:val="none" w:sz="0" w:space="0" w:color="auto"/>
        <w:right w:val="none" w:sz="0" w:space="0" w:color="auto"/>
      </w:divBdr>
    </w:div>
    <w:div w:id="676150531">
      <w:bodyDiv w:val="1"/>
      <w:marLeft w:val="0"/>
      <w:marRight w:val="0"/>
      <w:marTop w:val="0"/>
      <w:marBottom w:val="0"/>
      <w:divBdr>
        <w:top w:val="none" w:sz="0" w:space="0" w:color="auto"/>
        <w:left w:val="none" w:sz="0" w:space="0" w:color="auto"/>
        <w:bottom w:val="none" w:sz="0" w:space="0" w:color="auto"/>
        <w:right w:val="none" w:sz="0" w:space="0" w:color="auto"/>
      </w:divBdr>
    </w:div>
    <w:div w:id="677121763">
      <w:bodyDiv w:val="1"/>
      <w:marLeft w:val="0"/>
      <w:marRight w:val="0"/>
      <w:marTop w:val="0"/>
      <w:marBottom w:val="0"/>
      <w:divBdr>
        <w:top w:val="none" w:sz="0" w:space="0" w:color="auto"/>
        <w:left w:val="none" w:sz="0" w:space="0" w:color="auto"/>
        <w:bottom w:val="none" w:sz="0" w:space="0" w:color="auto"/>
        <w:right w:val="none" w:sz="0" w:space="0" w:color="auto"/>
      </w:divBdr>
    </w:div>
    <w:div w:id="725177945">
      <w:bodyDiv w:val="1"/>
      <w:marLeft w:val="0"/>
      <w:marRight w:val="0"/>
      <w:marTop w:val="0"/>
      <w:marBottom w:val="0"/>
      <w:divBdr>
        <w:top w:val="none" w:sz="0" w:space="0" w:color="auto"/>
        <w:left w:val="none" w:sz="0" w:space="0" w:color="auto"/>
        <w:bottom w:val="none" w:sz="0" w:space="0" w:color="auto"/>
        <w:right w:val="none" w:sz="0" w:space="0" w:color="auto"/>
      </w:divBdr>
    </w:div>
    <w:div w:id="747077201">
      <w:bodyDiv w:val="1"/>
      <w:marLeft w:val="0"/>
      <w:marRight w:val="0"/>
      <w:marTop w:val="0"/>
      <w:marBottom w:val="0"/>
      <w:divBdr>
        <w:top w:val="none" w:sz="0" w:space="0" w:color="auto"/>
        <w:left w:val="none" w:sz="0" w:space="0" w:color="auto"/>
        <w:bottom w:val="none" w:sz="0" w:space="0" w:color="auto"/>
        <w:right w:val="none" w:sz="0" w:space="0" w:color="auto"/>
      </w:divBdr>
    </w:div>
    <w:div w:id="778648632">
      <w:bodyDiv w:val="1"/>
      <w:marLeft w:val="0"/>
      <w:marRight w:val="0"/>
      <w:marTop w:val="0"/>
      <w:marBottom w:val="0"/>
      <w:divBdr>
        <w:top w:val="none" w:sz="0" w:space="0" w:color="auto"/>
        <w:left w:val="none" w:sz="0" w:space="0" w:color="auto"/>
        <w:bottom w:val="none" w:sz="0" w:space="0" w:color="auto"/>
        <w:right w:val="none" w:sz="0" w:space="0" w:color="auto"/>
      </w:divBdr>
    </w:div>
    <w:div w:id="786966682">
      <w:bodyDiv w:val="1"/>
      <w:marLeft w:val="0"/>
      <w:marRight w:val="0"/>
      <w:marTop w:val="0"/>
      <w:marBottom w:val="0"/>
      <w:divBdr>
        <w:top w:val="none" w:sz="0" w:space="0" w:color="auto"/>
        <w:left w:val="none" w:sz="0" w:space="0" w:color="auto"/>
        <w:bottom w:val="none" w:sz="0" w:space="0" w:color="auto"/>
        <w:right w:val="none" w:sz="0" w:space="0" w:color="auto"/>
      </w:divBdr>
    </w:div>
    <w:div w:id="789397827">
      <w:bodyDiv w:val="1"/>
      <w:marLeft w:val="0"/>
      <w:marRight w:val="0"/>
      <w:marTop w:val="0"/>
      <w:marBottom w:val="0"/>
      <w:divBdr>
        <w:top w:val="none" w:sz="0" w:space="0" w:color="auto"/>
        <w:left w:val="none" w:sz="0" w:space="0" w:color="auto"/>
        <w:bottom w:val="none" w:sz="0" w:space="0" w:color="auto"/>
        <w:right w:val="none" w:sz="0" w:space="0" w:color="auto"/>
      </w:divBdr>
    </w:div>
    <w:div w:id="811026694">
      <w:bodyDiv w:val="1"/>
      <w:marLeft w:val="0"/>
      <w:marRight w:val="0"/>
      <w:marTop w:val="0"/>
      <w:marBottom w:val="0"/>
      <w:divBdr>
        <w:top w:val="none" w:sz="0" w:space="0" w:color="auto"/>
        <w:left w:val="none" w:sz="0" w:space="0" w:color="auto"/>
        <w:bottom w:val="none" w:sz="0" w:space="0" w:color="auto"/>
        <w:right w:val="none" w:sz="0" w:space="0" w:color="auto"/>
      </w:divBdr>
    </w:div>
    <w:div w:id="812405943">
      <w:bodyDiv w:val="1"/>
      <w:marLeft w:val="0"/>
      <w:marRight w:val="0"/>
      <w:marTop w:val="0"/>
      <w:marBottom w:val="0"/>
      <w:divBdr>
        <w:top w:val="none" w:sz="0" w:space="0" w:color="auto"/>
        <w:left w:val="none" w:sz="0" w:space="0" w:color="auto"/>
        <w:bottom w:val="none" w:sz="0" w:space="0" w:color="auto"/>
        <w:right w:val="none" w:sz="0" w:space="0" w:color="auto"/>
      </w:divBdr>
    </w:div>
    <w:div w:id="835266155">
      <w:bodyDiv w:val="1"/>
      <w:marLeft w:val="0"/>
      <w:marRight w:val="0"/>
      <w:marTop w:val="0"/>
      <w:marBottom w:val="0"/>
      <w:divBdr>
        <w:top w:val="none" w:sz="0" w:space="0" w:color="auto"/>
        <w:left w:val="none" w:sz="0" w:space="0" w:color="auto"/>
        <w:bottom w:val="none" w:sz="0" w:space="0" w:color="auto"/>
        <w:right w:val="none" w:sz="0" w:space="0" w:color="auto"/>
      </w:divBdr>
    </w:div>
    <w:div w:id="848373416">
      <w:bodyDiv w:val="1"/>
      <w:marLeft w:val="0"/>
      <w:marRight w:val="0"/>
      <w:marTop w:val="0"/>
      <w:marBottom w:val="0"/>
      <w:divBdr>
        <w:top w:val="none" w:sz="0" w:space="0" w:color="auto"/>
        <w:left w:val="none" w:sz="0" w:space="0" w:color="auto"/>
        <w:bottom w:val="none" w:sz="0" w:space="0" w:color="auto"/>
        <w:right w:val="none" w:sz="0" w:space="0" w:color="auto"/>
      </w:divBdr>
    </w:div>
    <w:div w:id="886255276">
      <w:bodyDiv w:val="1"/>
      <w:marLeft w:val="0"/>
      <w:marRight w:val="0"/>
      <w:marTop w:val="0"/>
      <w:marBottom w:val="0"/>
      <w:divBdr>
        <w:top w:val="none" w:sz="0" w:space="0" w:color="auto"/>
        <w:left w:val="none" w:sz="0" w:space="0" w:color="auto"/>
        <w:bottom w:val="none" w:sz="0" w:space="0" w:color="auto"/>
        <w:right w:val="none" w:sz="0" w:space="0" w:color="auto"/>
      </w:divBdr>
    </w:div>
    <w:div w:id="894663885">
      <w:bodyDiv w:val="1"/>
      <w:marLeft w:val="0"/>
      <w:marRight w:val="0"/>
      <w:marTop w:val="0"/>
      <w:marBottom w:val="0"/>
      <w:divBdr>
        <w:top w:val="none" w:sz="0" w:space="0" w:color="auto"/>
        <w:left w:val="none" w:sz="0" w:space="0" w:color="auto"/>
        <w:bottom w:val="none" w:sz="0" w:space="0" w:color="auto"/>
        <w:right w:val="none" w:sz="0" w:space="0" w:color="auto"/>
      </w:divBdr>
    </w:div>
    <w:div w:id="904144079">
      <w:bodyDiv w:val="1"/>
      <w:marLeft w:val="0"/>
      <w:marRight w:val="0"/>
      <w:marTop w:val="0"/>
      <w:marBottom w:val="0"/>
      <w:divBdr>
        <w:top w:val="none" w:sz="0" w:space="0" w:color="auto"/>
        <w:left w:val="none" w:sz="0" w:space="0" w:color="auto"/>
        <w:bottom w:val="none" w:sz="0" w:space="0" w:color="auto"/>
        <w:right w:val="none" w:sz="0" w:space="0" w:color="auto"/>
      </w:divBdr>
    </w:div>
    <w:div w:id="919289578">
      <w:bodyDiv w:val="1"/>
      <w:marLeft w:val="0"/>
      <w:marRight w:val="0"/>
      <w:marTop w:val="0"/>
      <w:marBottom w:val="0"/>
      <w:divBdr>
        <w:top w:val="none" w:sz="0" w:space="0" w:color="auto"/>
        <w:left w:val="none" w:sz="0" w:space="0" w:color="auto"/>
        <w:bottom w:val="none" w:sz="0" w:space="0" w:color="auto"/>
        <w:right w:val="none" w:sz="0" w:space="0" w:color="auto"/>
      </w:divBdr>
    </w:div>
    <w:div w:id="954099938">
      <w:bodyDiv w:val="1"/>
      <w:marLeft w:val="0"/>
      <w:marRight w:val="0"/>
      <w:marTop w:val="0"/>
      <w:marBottom w:val="0"/>
      <w:divBdr>
        <w:top w:val="none" w:sz="0" w:space="0" w:color="auto"/>
        <w:left w:val="none" w:sz="0" w:space="0" w:color="auto"/>
        <w:bottom w:val="none" w:sz="0" w:space="0" w:color="auto"/>
        <w:right w:val="none" w:sz="0" w:space="0" w:color="auto"/>
      </w:divBdr>
    </w:div>
    <w:div w:id="957029649">
      <w:bodyDiv w:val="1"/>
      <w:marLeft w:val="0"/>
      <w:marRight w:val="0"/>
      <w:marTop w:val="0"/>
      <w:marBottom w:val="0"/>
      <w:divBdr>
        <w:top w:val="none" w:sz="0" w:space="0" w:color="auto"/>
        <w:left w:val="none" w:sz="0" w:space="0" w:color="auto"/>
        <w:bottom w:val="none" w:sz="0" w:space="0" w:color="auto"/>
        <w:right w:val="none" w:sz="0" w:space="0" w:color="auto"/>
      </w:divBdr>
    </w:div>
    <w:div w:id="998315154">
      <w:bodyDiv w:val="1"/>
      <w:marLeft w:val="0"/>
      <w:marRight w:val="0"/>
      <w:marTop w:val="0"/>
      <w:marBottom w:val="0"/>
      <w:divBdr>
        <w:top w:val="none" w:sz="0" w:space="0" w:color="auto"/>
        <w:left w:val="none" w:sz="0" w:space="0" w:color="auto"/>
        <w:bottom w:val="none" w:sz="0" w:space="0" w:color="auto"/>
        <w:right w:val="none" w:sz="0" w:space="0" w:color="auto"/>
      </w:divBdr>
    </w:div>
    <w:div w:id="1006442433">
      <w:bodyDiv w:val="1"/>
      <w:marLeft w:val="0"/>
      <w:marRight w:val="0"/>
      <w:marTop w:val="0"/>
      <w:marBottom w:val="0"/>
      <w:divBdr>
        <w:top w:val="none" w:sz="0" w:space="0" w:color="auto"/>
        <w:left w:val="none" w:sz="0" w:space="0" w:color="auto"/>
        <w:bottom w:val="none" w:sz="0" w:space="0" w:color="auto"/>
        <w:right w:val="none" w:sz="0" w:space="0" w:color="auto"/>
      </w:divBdr>
    </w:div>
    <w:div w:id="1006634869">
      <w:bodyDiv w:val="1"/>
      <w:marLeft w:val="0"/>
      <w:marRight w:val="0"/>
      <w:marTop w:val="0"/>
      <w:marBottom w:val="0"/>
      <w:divBdr>
        <w:top w:val="none" w:sz="0" w:space="0" w:color="auto"/>
        <w:left w:val="none" w:sz="0" w:space="0" w:color="auto"/>
        <w:bottom w:val="none" w:sz="0" w:space="0" w:color="auto"/>
        <w:right w:val="none" w:sz="0" w:space="0" w:color="auto"/>
      </w:divBdr>
    </w:div>
    <w:div w:id="1018317608">
      <w:bodyDiv w:val="1"/>
      <w:marLeft w:val="0"/>
      <w:marRight w:val="0"/>
      <w:marTop w:val="0"/>
      <w:marBottom w:val="0"/>
      <w:divBdr>
        <w:top w:val="none" w:sz="0" w:space="0" w:color="auto"/>
        <w:left w:val="none" w:sz="0" w:space="0" w:color="auto"/>
        <w:bottom w:val="none" w:sz="0" w:space="0" w:color="auto"/>
        <w:right w:val="none" w:sz="0" w:space="0" w:color="auto"/>
      </w:divBdr>
    </w:div>
    <w:div w:id="1050568724">
      <w:bodyDiv w:val="1"/>
      <w:marLeft w:val="0"/>
      <w:marRight w:val="0"/>
      <w:marTop w:val="0"/>
      <w:marBottom w:val="0"/>
      <w:divBdr>
        <w:top w:val="none" w:sz="0" w:space="0" w:color="auto"/>
        <w:left w:val="none" w:sz="0" w:space="0" w:color="auto"/>
        <w:bottom w:val="none" w:sz="0" w:space="0" w:color="auto"/>
        <w:right w:val="none" w:sz="0" w:space="0" w:color="auto"/>
      </w:divBdr>
    </w:div>
    <w:div w:id="1054543088">
      <w:bodyDiv w:val="1"/>
      <w:marLeft w:val="0"/>
      <w:marRight w:val="0"/>
      <w:marTop w:val="0"/>
      <w:marBottom w:val="0"/>
      <w:divBdr>
        <w:top w:val="none" w:sz="0" w:space="0" w:color="auto"/>
        <w:left w:val="none" w:sz="0" w:space="0" w:color="auto"/>
        <w:bottom w:val="none" w:sz="0" w:space="0" w:color="auto"/>
        <w:right w:val="none" w:sz="0" w:space="0" w:color="auto"/>
      </w:divBdr>
    </w:div>
    <w:div w:id="1054935241">
      <w:bodyDiv w:val="1"/>
      <w:marLeft w:val="0"/>
      <w:marRight w:val="0"/>
      <w:marTop w:val="0"/>
      <w:marBottom w:val="0"/>
      <w:divBdr>
        <w:top w:val="none" w:sz="0" w:space="0" w:color="auto"/>
        <w:left w:val="none" w:sz="0" w:space="0" w:color="auto"/>
        <w:bottom w:val="none" w:sz="0" w:space="0" w:color="auto"/>
        <w:right w:val="none" w:sz="0" w:space="0" w:color="auto"/>
      </w:divBdr>
    </w:div>
    <w:div w:id="1057893553">
      <w:bodyDiv w:val="1"/>
      <w:marLeft w:val="0"/>
      <w:marRight w:val="0"/>
      <w:marTop w:val="0"/>
      <w:marBottom w:val="0"/>
      <w:divBdr>
        <w:top w:val="none" w:sz="0" w:space="0" w:color="auto"/>
        <w:left w:val="none" w:sz="0" w:space="0" w:color="auto"/>
        <w:bottom w:val="none" w:sz="0" w:space="0" w:color="auto"/>
        <w:right w:val="none" w:sz="0" w:space="0" w:color="auto"/>
      </w:divBdr>
    </w:div>
    <w:div w:id="1121723730">
      <w:bodyDiv w:val="1"/>
      <w:marLeft w:val="0"/>
      <w:marRight w:val="0"/>
      <w:marTop w:val="0"/>
      <w:marBottom w:val="0"/>
      <w:divBdr>
        <w:top w:val="none" w:sz="0" w:space="0" w:color="auto"/>
        <w:left w:val="none" w:sz="0" w:space="0" w:color="auto"/>
        <w:bottom w:val="none" w:sz="0" w:space="0" w:color="auto"/>
        <w:right w:val="none" w:sz="0" w:space="0" w:color="auto"/>
      </w:divBdr>
    </w:div>
    <w:div w:id="1161385936">
      <w:bodyDiv w:val="1"/>
      <w:marLeft w:val="0"/>
      <w:marRight w:val="0"/>
      <w:marTop w:val="0"/>
      <w:marBottom w:val="0"/>
      <w:divBdr>
        <w:top w:val="none" w:sz="0" w:space="0" w:color="auto"/>
        <w:left w:val="none" w:sz="0" w:space="0" w:color="auto"/>
        <w:bottom w:val="none" w:sz="0" w:space="0" w:color="auto"/>
        <w:right w:val="none" w:sz="0" w:space="0" w:color="auto"/>
      </w:divBdr>
    </w:div>
    <w:div w:id="1162504468">
      <w:bodyDiv w:val="1"/>
      <w:marLeft w:val="0"/>
      <w:marRight w:val="0"/>
      <w:marTop w:val="0"/>
      <w:marBottom w:val="0"/>
      <w:divBdr>
        <w:top w:val="none" w:sz="0" w:space="0" w:color="auto"/>
        <w:left w:val="none" w:sz="0" w:space="0" w:color="auto"/>
        <w:bottom w:val="none" w:sz="0" w:space="0" w:color="auto"/>
        <w:right w:val="none" w:sz="0" w:space="0" w:color="auto"/>
      </w:divBdr>
    </w:div>
    <w:div w:id="1163813132">
      <w:bodyDiv w:val="1"/>
      <w:marLeft w:val="0"/>
      <w:marRight w:val="0"/>
      <w:marTop w:val="0"/>
      <w:marBottom w:val="0"/>
      <w:divBdr>
        <w:top w:val="none" w:sz="0" w:space="0" w:color="auto"/>
        <w:left w:val="none" w:sz="0" w:space="0" w:color="auto"/>
        <w:bottom w:val="none" w:sz="0" w:space="0" w:color="auto"/>
        <w:right w:val="none" w:sz="0" w:space="0" w:color="auto"/>
      </w:divBdr>
    </w:div>
    <w:div w:id="1226916045">
      <w:bodyDiv w:val="1"/>
      <w:marLeft w:val="0"/>
      <w:marRight w:val="0"/>
      <w:marTop w:val="0"/>
      <w:marBottom w:val="0"/>
      <w:divBdr>
        <w:top w:val="none" w:sz="0" w:space="0" w:color="auto"/>
        <w:left w:val="none" w:sz="0" w:space="0" w:color="auto"/>
        <w:bottom w:val="none" w:sz="0" w:space="0" w:color="auto"/>
        <w:right w:val="none" w:sz="0" w:space="0" w:color="auto"/>
      </w:divBdr>
    </w:div>
    <w:div w:id="1235120012">
      <w:bodyDiv w:val="1"/>
      <w:marLeft w:val="0"/>
      <w:marRight w:val="0"/>
      <w:marTop w:val="0"/>
      <w:marBottom w:val="0"/>
      <w:divBdr>
        <w:top w:val="none" w:sz="0" w:space="0" w:color="auto"/>
        <w:left w:val="none" w:sz="0" w:space="0" w:color="auto"/>
        <w:bottom w:val="none" w:sz="0" w:space="0" w:color="auto"/>
        <w:right w:val="none" w:sz="0" w:space="0" w:color="auto"/>
      </w:divBdr>
    </w:div>
    <w:div w:id="1274478598">
      <w:bodyDiv w:val="1"/>
      <w:marLeft w:val="0"/>
      <w:marRight w:val="0"/>
      <w:marTop w:val="0"/>
      <w:marBottom w:val="0"/>
      <w:divBdr>
        <w:top w:val="none" w:sz="0" w:space="0" w:color="auto"/>
        <w:left w:val="none" w:sz="0" w:space="0" w:color="auto"/>
        <w:bottom w:val="none" w:sz="0" w:space="0" w:color="auto"/>
        <w:right w:val="none" w:sz="0" w:space="0" w:color="auto"/>
      </w:divBdr>
    </w:div>
    <w:div w:id="1285455084">
      <w:bodyDiv w:val="1"/>
      <w:marLeft w:val="0"/>
      <w:marRight w:val="0"/>
      <w:marTop w:val="0"/>
      <w:marBottom w:val="0"/>
      <w:divBdr>
        <w:top w:val="none" w:sz="0" w:space="0" w:color="auto"/>
        <w:left w:val="none" w:sz="0" w:space="0" w:color="auto"/>
        <w:bottom w:val="none" w:sz="0" w:space="0" w:color="auto"/>
        <w:right w:val="none" w:sz="0" w:space="0" w:color="auto"/>
      </w:divBdr>
    </w:div>
    <w:div w:id="1343244372">
      <w:bodyDiv w:val="1"/>
      <w:marLeft w:val="0"/>
      <w:marRight w:val="0"/>
      <w:marTop w:val="0"/>
      <w:marBottom w:val="0"/>
      <w:divBdr>
        <w:top w:val="none" w:sz="0" w:space="0" w:color="auto"/>
        <w:left w:val="none" w:sz="0" w:space="0" w:color="auto"/>
        <w:bottom w:val="none" w:sz="0" w:space="0" w:color="auto"/>
        <w:right w:val="none" w:sz="0" w:space="0" w:color="auto"/>
      </w:divBdr>
    </w:div>
    <w:div w:id="1386952471">
      <w:bodyDiv w:val="1"/>
      <w:marLeft w:val="0"/>
      <w:marRight w:val="0"/>
      <w:marTop w:val="0"/>
      <w:marBottom w:val="0"/>
      <w:divBdr>
        <w:top w:val="none" w:sz="0" w:space="0" w:color="auto"/>
        <w:left w:val="none" w:sz="0" w:space="0" w:color="auto"/>
        <w:bottom w:val="none" w:sz="0" w:space="0" w:color="auto"/>
        <w:right w:val="none" w:sz="0" w:space="0" w:color="auto"/>
      </w:divBdr>
    </w:div>
    <w:div w:id="1394348838">
      <w:bodyDiv w:val="1"/>
      <w:marLeft w:val="0"/>
      <w:marRight w:val="0"/>
      <w:marTop w:val="0"/>
      <w:marBottom w:val="0"/>
      <w:divBdr>
        <w:top w:val="none" w:sz="0" w:space="0" w:color="auto"/>
        <w:left w:val="none" w:sz="0" w:space="0" w:color="auto"/>
        <w:bottom w:val="none" w:sz="0" w:space="0" w:color="auto"/>
        <w:right w:val="none" w:sz="0" w:space="0" w:color="auto"/>
      </w:divBdr>
    </w:div>
    <w:div w:id="1415665703">
      <w:bodyDiv w:val="1"/>
      <w:marLeft w:val="0"/>
      <w:marRight w:val="0"/>
      <w:marTop w:val="0"/>
      <w:marBottom w:val="0"/>
      <w:divBdr>
        <w:top w:val="none" w:sz="0" w:space="0" w:color="auto"/>
        <w:left w:val="none" w:sz="0" w:space="0" w:color="auto"/>
        <w:bottom w:val="none" w:sz="0" w:space="0" w:color="auto"/>
        <w:right w:val="none" w:sz="0" w:space="0" w:color="auto"/>
      </w:divBdr>
    </w:div>
    <w:div w:id="1419597207">
      <w:bodyDiv w:val="1"/>
      <w:marLeft w:val="0"/>
      <w:marRight w:val="0"/>
      <w:marTop w:val="0"/>
      <w:marBottom w:val="0"/>
      <w:divBdr>
        <w:top w:val="none" w:sz="0" w:space="0" w:color="auto"/>
        <w:left w:val="none" w:sz="0" w:space="0" w:color="auto"/>
        <w:bottom w:val="none" w:sz="0" w:space="0" w:color="auto"/>
        <w:right w:val="none" w:sz="0" w:space="0" w:color="auto"/>
      </w:divBdr>
      <w:divsChild>
        <w:div w:id="1270703465">
          <w:marLeft w:val="0"/>
          <w:marRight w:val="0"/>
          <w:marTop w:val="0"/>
          <w:marBottom w:val="0"/>
          <w:divBdr>
            <w:top w:val="none" w:sz="0" w:space="0" w:color="auto"/>
            <w:left w:val="none" w:sz="0" w:space="0" w:color="auto"/>
            <w:bottom w:val="none" w:sz="0" w:space="0" w:color="auto"/>
            <w:right w:val="none" w:sz="0" w:space="0" w:color="auto"/>
          </w:divBdr>
          <w:divsChild>
            <w:div w:id="155927645">
              <w:marLeft w:val="0"/>
              <w:marRight w:val="0"/>
              <w:marTop w:val="0"/>
              <w:marBottom w:val="0"/>
              <w:divBdr>
                <w:top w:val="none" w:sz="0" w:space="0" w:color="auto"/>
                <w:left w:val="none" w:sz="0" w:space="0" w:color="auto"/>
                <w:bottom w:val="none" w:sz="0" w:space="0" w:color="auto"/>
                <w:right w:val="none" w:sz="0" w:space="0" w:color="auto"/>
              </w:divBdr>
              <w:divsChild>
                <w:div w:id="656419880">
                  <w:marLeft w:val="0"/>
                  <w:marRight w:val="0"/>
                  <w:marTop w:val="0"/>
                  <w:marBottom w:val="0"/>
                  <w:divBdr>
                    <w:top w:val="none" w:sz="0" w:space="0" w:color="auto"/>
                    <w:left w:val="none" w:sz="0" w:space="0" w:color="auto"/>
                    <w:bottom w:val="none" w:sz="0" w:space="0" w:color="auto"/>
                    <w:right w:val="none" w:sz="0" w:space="0" w:color="auto"/>
                  </w:divBdr>
                  <w:divsChild>
                    <w:div w:id="1539590197">
                      <w:marLeft w:val="0"/>
                      <w:marRight w:val="0"/>
                      <w:marTop w:val="0"/>
                      <w:marBottom w:val="0"/>
                      <w:divBdr>
                        <w:top w:val="none" w:sz="0" w:space="0" w:color="auto"/>
                        <w:left w:val="none" w:sz="0" w:space="0" w:color="auto"/>
                        <w:bottom w:val="none" w:sz="0" w:space="0" w:color="auto"/>
                        <w:right w:val="none" w:sz="0" w:space="0" w:color="auto"/>
                      </w:divBdr>
                      <w:divsChild>
                        <w:div w:id="368185561">
                          <w:marLeft w:val="0"/>
                          <w:marRight w:val="0"/>
                          <w:marTop w:val="0"/>
                          <w:marBottom w:val="0"/>
                          <w:divBdr>
                            <w:top w:val="none" w:sz="0" w:space="0" w:color="auto"/>
                            <w:left w:val="none" w:sz="0" w:space="0" w:color="auto"/>
                            <w:bottom w:val="none" w:sz="0" w:space="0" w:color="auto"/>
                            <w:right w:val="none" w:sz="0" w:space="0" w:color="auto"/>
                          </w:divBdr>
                          <w:divsChild>
                            <w:div w:id="1922639859">
                              <w:marLeft w:val="0"/>
                              <w:marRight w:val="0"/>
                              <w:marTop w:val="0"/>
                              <w:marBottom w:val="0"/>
                              <w:divBdr>
                                <w:top w:val="none" w:sz="0" w:space="0" w:color="auto"/>
                                <w:left w:val="none" w:sz="0" w:space="0" w:color="auto"/>
                                <w:bottom w:val="none" w:sz="0" w:space="0" w:color="auto"/>
                                <w:right w:val="none" w:sz="0" w:space="0" w:color="auto"/>
                              </w:divBdr>
                              <w:divsChild>
                                <w:div w:id="1689519995">
                                  <w:marLeft w:val="0"/>
                                  <w:marRight w:val="0"/>
                                  <w:marTop w:val="0"/>
                                  <w:marBottom w:val="0"/>
                                  <w:divBdr>
                                    <w:top w:val="single" w:sz="24" w:space="0" w:color="auto"/>
                                    <w:left w:val="single" w:sz="24" w:space="0" w:color="auto"/>
                                    <w:bottom w:val="single" w:sz="24" w:space="0" w:color="auto"/>
                                    <w:right w:val="single" w:sz="24" w:space="0" w:color="auto"/>
                                  </w:divBdr>
                                  <w:divsChild>
                                    <w:div w:id="85538661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4015695">
      <w:bodyDiv w:val="1"/>
      <w:marLeft w:val="0"/>
      <w:marRight w:val="0"/>
      <w:marTop w:val="0"/>
      <w:marBottom w:val="0"/>
      <w:divBdr>
        <w:top w:val="none" w:sz="0" w:space="0" w:color="auto"/>
        <w:left w:val="none" w:sz="0" w:space="0" w:color="auto"/>
        <w:bottom w:val="none" w:sz="0" w:space="0" w:color="auto"/>
        <w:right w:val="none" w:sz="0" w:space="0" w:color="auto"/>
      </w:divBdr>
    </w:div>
    <w:div w:id="1438134999">
      <w:bodyDiv w:val="1"/>
      <w:marLeft w:val="0"/>
      <w:marRight w:val="0"/>
      <w:marTop w:val="0"/>
      <w:marBottom w:val="0"/>
      <w:divBdr>
        <w:top w:val="none" w:sz="0" w:space="0" w:color="auto"/>
        <w:left w:val="none" w:sz="0" w:space="0" w:color="auto"/>
        <w:bottom w:val="none" w:sz="0" w:space="0" w:color="auto"/>
        <w:right w:val="none" w:sz="0" w:space="0" w:color="auto"/>
      </w:divBdr>
    </w:div>
    <w:div w:id="1512258967">
      <w:bodyDiv w:val="1"/>
      <w:marLeft w:val="0"/>
      <w:marRight w:val="0"/>
      <w:marTop w:val="0"/>
      <w:marBottom w:val="0"/>
      <w:divBdr>
        <w:top w:val="none" w:sz="0" w:space="0" w:color="auto"/>
        <w:left w:val="none" w:sz="0" w:space="0" w:color="auto"/>
        <w:bottom w:val="none" w:sz="0" w:space="0" w:color="auto"/>
        <w:right w:val="none" w:sz="0" w:space="0" w:color="auto"/>
      </w:divBdr>
    </w:div>
    <w:div w:id="1514032751">
      <w:bodyDiv w:val="1"/>
      <w:marLeft w:val="0"/>
      <w:marRight w:val="0"/>
      <w:marTop w:val="0"/>
      <w:marBottom w:val="0"/>
      <w:divBdr>
        <w:top w:val="none" w:sz="0" w:space="0" w:color="auto"/>
        <w:left w:val="none" w:sz="0" w:space="0" w:color="auto"/>
        <w:bottom w:val="none" w:sz="0" w:space="0" w:color="auto"/>
        <w:right w:val="none" w:sz="0" w:space="0" w:color="auto"/>
      </w:divBdr>
    </w:div>
    <w:div w:id="1522471871">
      <w:bodyDiv w:val="1"/>
      <w:marLeft w:val="0"/>
      <w:marRight w:val="0"/>
      <w:marTop w:val="0"/>
      <w:marBottom w:val="0"/>
      <w:divBdr>
        <w:top w:val="none" w:sz="0" w:space="0" w:color="auto"/>
        <w:left w:val="none" w:sz="0" w:space="0" w:color="auto"/>
        <w:bottom w:val="none" w:sz="0" w:space="0" w:color="auto"/>
        <w:right w:val="none" w:sz="0" w:space="0" w:color="auto"/>
      </w:divBdr>
    </w:div>
    <w:div w:id="1551456380">
      <w:bodyDiv w:val="1"/>
      <w:marLeft w:val="0"/>
      <w:marRight w:val="0"/>
      <w:marTop w:val="0"/>
      <w:marBottom w:val="0"/>
      <w:divBdr>
        <w:top w:val="none" w:sz="0" w:space="0" w:color="auto"/>
        <w:left w:val="none" w:sz="0" w:space="0" w:color="auto"/>
        <w:bottom w:val="none" w:sz="0" w:space="0" w:color="auto"/>
        <w:right w:val="none" w:sz="0" w:space="0" w:color="auto"/>
      </w:divBdr>
    </w:div>
    <w:div w:id="1554190555">
      <w:bodyDiv w:val="1"/>
      <w:marLeft w:val="0"/>
      <w:marRight w:val="0"/>
      <w:marTop w:val="0"/>
      <w:marBottom w:val="0"/>
      <w:divBdr>
        <w:top w:val="none" w:sz="0" w:space="0" w:color="auto"/>
        <w:left w:val="none" w:sz="0" w:space="0" w:color="auto"/>
        <w:bottom w:val="none" w:sz="0" w:space="0" w:color="auto"/>
        <w:right w:val="none" w:sz="0" w:space="0" w:color="auto"/>
      </w:divBdr>
    </w:div>
    <w:div w:id="1566837124">
      <w:bodyDiv w:val="1"/>
      <w:marLeft w:val="0"/>
      <w:marRight w:val="0"/>
      <w:marTop w:val="0"/>
      <w:marBottom w:val="0"/>
      <w:divBdr>
        <w:top w:val="none" w:sz="0" w:space="0" w:color="auto"/>
        <w:left w:val="none" w:sz="0" w:space="0" w:color="auto"/>
        <w:bottom w:val="none" w:sz="0" w:space="0" w:color="auto"/>
        <w:right w:val="none" w:sz="0" w:space="0" w:color="auto"/>
      </w:divBdr>
    </w:div>
    <w:div w:id="1573734053">
      <w:bodyDiv w:val="1"/>
      <w:marLeft w:val="0"/>
      <w:marRight w:val="0"/>
      <w:marTop w:val="0"/>
      <w:marBottom w:val="0"/>
      <w:divBdr>
        <w:top w:val="none" w:sz="0" w:space="0" w:color="auto"/>
        <w:left w:val="none" w:sz="0" w:space="0" w:color="auto"/>
        <w:bottom w:val="none" w:sz="0" w:space="0" w:color="auto"/>
        <w:right w:val="none" w:sz="0" w:space="0" w:color="auto"/>
      </w:divBdr>
    </w:div>
    <w:div w:id="1581523693">
      <w:bodyDiv w:val="1"/>
      <w:marLeft w:val="0"/>
      <w:marRight w:val="0"/>
      <w:marTop w:val="0"/>
      <w:marBottom w:val="0"/>
      <w:divBdr>
        <w:top w:val="none" w:sz="0" w:space="0" w:color="auto"/>
        <w:left w:val="none" w:sz="0" w:space="0" w:color="auto"/>
        <w:bottom w:val="none" w:sz="0" w:space="0" w:color="auto"/>
        <w:right w:val="none" w:sz="0" w:space="0" w:color="auto"/>
      </w:divBdr>
    </w:div>
    <w:div w:id="1590579166">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0408140">
      <w:bodyDiv w:val="1"/>
      <w:marLeft w:val="0"/>
      <w:marRight w:val="0"/>
      <w:marTop w:val="0"/>
      <w:marBottom w:val="0"/>
      <w:divBdr>
        <w:top w:val="none" w:sz="0" w:space="0" w:color="auto"/>
        <w:left w:val="none" w:sz="0" w:space="0" w:color="auto"/>
        <w:bottom w:val="none" w:sz="0" w:space="0" w:color="auto"/>
        <w:right w:val="none" w:sz="0" w:space="0" w:color="auto"/>
      </w:divBdr>
    </w:div>
    <w:div w:id="1676346836">
      <w:bodyDiv w:val="1"/>
      <w:marLeft w:val="0"/>
      <w:marRight w:val="0"/>
      <w:marTop w:val="0"/>
      <w:marBottom w:val="0"/>
      <w:divBdr>
        <w:top w:val="none" w:sz="0" w:space="0" w:color="auto"/>
        <w:left w:val="none" w:sz="0" w:space="0" w:color="auto"/>
        <w:bottom w:val="none" w:sz="0" w:space="0" w:color="auto"/>
        <w:right w:val="none" w:sz="0" w:space="0" w:color="auto"/>
      </w:divBdr>
    </w:div>
    <w:div w:id="1689942811">
      <w:bodyDiv w:val="1"/>
      <w:marLeft w:val="0"/>
      <w:marRight w:val="0"/>
      <w:marTop w:val="0"/>
      <w:marBottom w:val="0"/>
      <w:divBdr>
        <w:top w:val="none" w:sz="0" w:space="0" w:color="auto"/>
        <w:left w:val="none" w:sz="0" w:space="0" w:color="auto"/>
        <w:bottom w:val="none" w:sz="0" w:space="0" w:color="auto"/>
        <w:right w:val="none" w:sz="0" w:space="0" w:color="auto"/>
      </w:divBdr>
    </w:div>
    <w:div w:id="1816605848">
      <w:bodyDiv w:val="1"/>
      <w:marLeft w:val="0"/>
      <w:marRight w:val="0"/>
      <w:marTop w:val="0"/>
      <w:marBottom w:val="0"/>
      <w:divBdr>
        <w:top w:val="none" w:sz="0" w:space="0" w:color="auto"/>
        <w:left w:val="none" w:sz="0" w:space="0" w:color="auto"/>
        <w:bottom w:val="none" w:sz="0" w:space="0" w:color="auto"/>
        <w:right w:val="none" w:sz="0" w:space="0" w:color="auto"/>
      </w:divBdr>
    </w:div>
    <w:div w:id="1865823280">
      <w:bodyDiv w:val="1"/>
      <w:marLeft w:val="0"/>
      <w:marRight w:val="0"/>
      <w:marTop w:val="0"/>
      <w:marBottom w:val="0"/>
      <w:divBdr>
        <w:top w:val="none" w:sz="0" w:space="0" w:color="auto"/>
        <w:left w:val="none" w:sz="0" w:space="0" w:color="auto"/>
        <w:bottom w:val="none" w:sz="0" w:space="0" w:color="auto"/>
        <w:right w:val="none" w:sz="0" w:space="0" w:color="auto"/>
      </w:divBdr>
      <w:divsChild>
        <w:div w:id="875506939">
          <w:marLeft w:val="0"/>
          <w:marRight w:val="0"/>
          <w:marTop w:val="0"/>
          <w:marBottom w:val="0"/>
          <w:divBdr>
            <w:top w:val="none" w:sz="0" w:space="0" w:color="auto"/>
            <w:left w:val="none" w:sz="0" w:space="0" w:color="auto"/>
            <w:bottom w:val="none" w:sz="0" w:space="0" w:color="auto"/>
            <w:right w:val="none" w:sz="0" w:space="0" w:color="auto"/>
          </w:divBdr>
          <w:divsChild>
            <w:div w:id="2096592348">
              <w:marLeft w:val="0"/>
              <w:marRight w:val="0"/>
              <w:marTop w:val="0"/>
              <w:marBottom w:val="0"/>
              <w:divBdr>
                <w:top w:val="none" w:sz="0" w:space="0" w:color="auto"/>
                <w:left w:val="none" w:sz="0" w:space="0" w:color="auto"/>
                <w:bottom w:val="none" w:sz="0" w:space="0" w:color="auto"/>
                <w:right w:val="none" w:sz="0" w:space="0" w:color="auto"/>
              </w:divBdr>
              <w:divsChild>
                <w:div w:id="1548444569">
                  <w:marLeft w:val="0"/>
                  <w:marRight w:val="0"/>
                  <w:marTop w:val="0"/>
                  <w:marBottom w:val="0"/>
                  <w:divBdr>
                    <w:top w:val="none" w:sz="0" w:space="0" w:color="auto"/>
                    <w:left w:val="none" w:sz="0" w:space="0" w:color="auto"/>
                    <w:bottom w:val="none" w:sz="0" w:space="0" w:color="auto"/>
                    <w:right w:val="none" w:sz="0" w:space="0" w:color="auto"/>
                  </w:divBdr>
                  <w:divsChild>
                    <w:div w:id="1807354866">
                      <w:marLeft w:val="0"/>
                      <w:marRight w:val="0"/>
                      <w:marTop w:val="0"/>
                      <w:marBottom w:val="0"/>
                      <w:divBdr>
                        <w:top w:val="none" w:sz="0" w:space="0" w:color="auto"/>
                        <w:left w:val="none" w:sz="0" w:space="0" w:color="auto"/>
                        <w:bottom w:val="none" w:sz="0" w:space="0" w:color="auto"/>
                        <w:right w:val="none" w:sz="0" w:space="0" w:color="auto"/>
                      </w:divBdr>
                      <w:divsChild>
                        <w:div w:id="1964380090">
                          <w:marLeft w:val="0"/>
                          <w:marRight w:val="0"/>
                          <w:marTop w:val="0"/>
                          <w:marBottom w:val="0"/>
                          <w:divBdr>
                            <w:top w:val="none" w:sz="0" w:space="0" w:color="auto"/>
                            <w:left w:val="none" w:sz="0" w:space="0" w:color="auto"/>
                            <w:bottom w:val="none" w:sz="0" w:space="0" w:color="auto"/>
                            <w:right w:val="none" w:sz="0" w:space="0" w:color="auto"/>
                          </w:divBdr>
                          <w:divsChild>
                            <w:div w:id="443576347">
                              <w:marLeft w:val="0"/>
                              <w:marRight w:val="0"/>
                              <w:marTop w:val="0"/>
                              <w:marBottom w:val="0"/>
                              <w:divBdr>
                                <w:top w:val="none" w:sz="0" w:space="0" w:color="auto"/>
                                <w:left w:val="none" w:sz="0" w:space="0" w:color="auto"/>
                                <w:bottom w:val="none" w:sz="0" w:space="0" w:color="auto"/>
                                <w:right w:val="none" w:sz="0" w:space="0" w:color="auto"/>
                              </w:divBdr>
                              <w:divsChild>
                                <w:div w:id="1512142637">
                                  <w:marLeft w:val="0"/>
                                  <w:marRight w:val="0"/>
                                  <w:marTop w:val="0"/>
                                  <w:marBottom w:val="0"/>
                                  <w:divBdr>
                                    <w:top w:val="single" w:sz="24" w:space="0" w:color="auto"/>
                                    <w:left w:val="single" w:sz="24" w:space="0" w:color="auto"/>
                                    <w:bottom w:val="single" w:sz="24" w:space="0" w:color="auto"/>
                                    <w:right w:val="single" w:sz="24" w:space="0" w:color="auto"/>
                                  </w:divBdr>
                                  <w:divsChild>
                                    <w:div w:id="202258139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2717755">
      <w:bodyDiv w:val="1"/>
      <w:marLeft w:val="0"/>
      <w:marRight w:val="0"/>
      <w:marTop w:val="0"/>
      <w:marBottom w:val="0"/>
      <w:divBdr>
        <w:top w:val="none" w:sz="0" w:space="0" w:color="auto"/>
        <w:left w:val="none" w:sz="0" w:space="0" w:color="auto"/>
        <w:bottom w:val="none" w:sz="0" w:space="0" w:color="auto"/>
        <w:right w:val="none" w:sz="0" w:space="0" w:color="auto"/>
      </w:divBdr>
    </w:div>
    <w:div w:id="1875531155">
      <w:bodyDiv w:val="1"/>
      <w:marLeft w:val="0"/>
      <w:marRight w:val="0"/>
      <w:marTop w:val="0"/>
      <w:marBottom w:val="0"/>
      <w:divBdr>
        <w:top w:val="none" w:sz="0" w:space="0" w:color="auto"/>
        <w:left w:val="none" w:sz="0" w:space="0" w:color="auto"/>
        <w:bottom w:val="none" w:sz="0" w:space="0" w:color="auto"/>
        <w:right w:val="none" w:sz="0" w:space="0" w:color="auto"/>
      </w:divBdr>
    </w:div>
    <w:div w:id="1901935536">
      <w:bodyDiv w:val="1"/>
      <w:marLeft w:val="0"/>
      <w:marRight w:val="0"/>
      <w:marTop w:val="0"/>
      <w:marBottom w:val="0"/>
      <w:divBdr>
        <w:top w:val="none" w:sz="0" w:space="0" w:color="auto"/>
        <w:left w:val="none" w:sz="0" w:space="0" w:color="auto"/>
        <w:bottom w:val="none" w:sz="0" w:space="0" w:color="auto"/>
        <w:right w:val="none" w:sz="0" w:space="0" w:color="auto"/>
      </w:divBdr>
    </w:div>
    <w:div w:id="1905946303">
      <w:bodyDiv w:val="1"/>
      <w:marLeft w:val="0"/>
      <w:marRight w:val="0"/>
      <w:marTop w:val="0"/>
      <w:marBottom w:val="0"/>
      <w:divBdr>
        <w:top w:val="none" w:sz="0" w:space="0" w:color="auto"/>
        <w:left w:val="none" w:sz="0" w:space="0" w:color="auto"/>
        <w:bottom w:val="none" w:sz="0" w:space="0" w:color="auto"/>
        <w:right w:val="none" w:sz="0" w:space="0" w:color="auto"/>
      </w:divBdr>
    </w:div>
    <w:div w:id="1964116077">
      <w:bodyDiv w:val="1"/>
      <w:marLeft w:val="0"/>
      <w:marRight w:val="0"/>
      <w:marTop w:val="0"/>
      <w:marBottom w:val="0"/>
      <w:divBdr>
        <w:top w:val="none" w:sz="0" w:space="0" w:color="auto"/>
        <w:left w:val="none" w:sz="0" w:space="0" w:color="auto"/>
        <w:bottom w:val="none" w:sz="0" w:space="0" w:color="auto"/>
        <w:right w:val="none" w:sz="0" w:space="0" w:color="auto"/>
      </w:divBdr>
    </w:div>
    <w:div w:id="1967856341">
      <w:bodyDiv w:val="1"/>
      <w:marLeft w:val="0"/>
      <w:marRight w:val="0"/>
      <w:marTop w:val="0"/>
      <w:marBottom w:val="0"/>
      <w:divBdr>
        <w:top w:val="none" w:sz="0" w:space="0" w:color="auto"/>
        <w:left w:val="none" w:sz="0" w:space="0" w:color="auto"/>
        <w:bottom w:val="none" w:sz="0" w:space="0" w:color="auto"/>
        <w:right w:val="none" w:sz="0" w:space="0" w:color="auto"/>
      </w:divBdr>
    </w:div>
    <w:div w:id="1983197260">
      <w:bodyDiv w:val="1"/>
      <w:marLeft w:val="0"/>
      <w:marRight w:val="0"/>
      <w:marTop w:val="0"/>
      <w:marBottom w:val="0"/>
      <w:divBdr>
        <w:top w:val="none" w:sz="0" w:space="0" w:color="auto"/>
        <w:left w:val="none" w:sz="0" w:space="0" w:color="auto"/>
        <w:bottom w:val="none" w:sz="0" w:space="0" w:color="auto"/>
        <w:right w:val="none" w:sz="0" w:space="0" w:color="auto"/>
      </w:divBdr>
    </w:div>
    <w:div w:id="1983728565">
      <w:bodyDiv w:val="1"/>
      <w:marLeft w:val="0"/>
      <w:marRight w:val="0"/>
      <w:marTop w:val="0"/>
      <w:marBottom w:val="0"/>
      <w:divBdr>
        <w:top w:val="none" w:sz="0" w:space="0" w:color="auto"/>
        <w:left w:val="none" w:sz="0" w:space="0" w:color="auto"/>
        <w:bottom w:val="none" w:sz="0" w:space="0" w:color="auto"/>
        <w:right w:val="none" w:sz="0" w:space="0" w:color="auto"/>
      </w:divBdr>
    </w:div>
    <w:div w:id="1986085741">
      <w:bodyDiv w:val="1"/>
      <w:marLeft w:val="0"/>
      <w:marRight w:val="0"/>
      <w:marTop w:val="0"/>
      <w:marBottom w:val="0"/>
      <w:divBdr>
        <w:top w:val="none" w:sz="0" w:space="0" w:color="auto"/>
        <w:left w:val="none" w:sz="0" w:space="0" w:color="auto"/>
        <w:bottom w:val="none" w:sz="0" w:space="0" w:color="auto"/>
        <w:right w:val="none" w:sz="0" w:space="0" w:color="auto"/>
      </w:divBdr>
    </w:div>
    <w:div w:id="2007710339">
      <w:bodyDiv w:val="1"/>
      <w:marLeft w:val="0"/>
      <w:marRight w:val="0"/>
      <w:marTop w:val="0"/>
      <w:marBottom w:val="0"/>
      <w:divBdr>
        <w:top w:val="none" w:sz="0" w:space="0" w:color="auto"/>
        <w:left w:val="none" w:sz="0" w:space="0" w:color="auto"/>
        <w:bottom w:val="none" w:sz="0" w:space="0" w:color="auto"/>
        <w:right w:val="none" w:sz="0" w:space="0" w:color="auto"/>
      </w:divBdr>
    </w:div>
    <w:div w:id="2044552290">
      <w:bodyDiv w:val="1"/>
      <w:marLeft w:val="0"/>
      <w:marRight w:val="0"/>
      <w:marTop w:val="0"/>
      <w:marBottom w:val="0"/>
      <w:divBdr>
        <w:top w:val="none" w:sz="0" w:space="0" w:color="auto"/>
        <w:left w:val="none" w:sz="0" w:space="0" w:color="auto"/>
        <w:bottom w:val="none" w:sz="0" w:space="0" w:color="auto"/>
        <w:right w:val="none" w:sz="0" w:space="0" w:color="auto"/>
      </w:divBdr>
    </w:div>
    <w:div w:id="2052999676">
      <w:bodyDiv w:val="1"/>
      <w:marLeft w:val="0"/>
      <w:marRight w:val="0"/>
      <w:marTop w:val="0"/>
      <w:marBottom w:val="0"/>
      <w:divBdr>
        <w:top w:val="none" w:sz="0" w:space="0" w:color="auto"/>
        <w:left w:val="none" w:sz="0" w:space="0" w:color="auto"/>
        <w:bottom w:val="none" w:sz="0" w:space="0" w:color="auto"/>
        <w:right w:val="none" w:sz="0" w:space="0" w:color="auto"/>
      </w:divBdr>
    </w:div>
    <w:div w:id="2069303980">
      <w:bodyDiv w:val="1"/>
      <w:marLeft w:val="0"/>
      <w:marRight w:val="0"/>
      <w:marTop w:val="0"/>
      <w:marBottom w:val="0"/>
      <w:divBdr>
        <w:top w:val="none" w:sz="0" w:space="0" w:color="auto"/>
        <w:left w:val="none" w:sz="0" w:space="0" w:color="auto"/>
        <w:bottom w:val="none" w:sz="0" w:space="0" w:color="auto"/>
        <w:right w:val="none" w:sz="0" w:space="0" w:color="auto"/>
      </w:divBdr>
    </w:div>
    <w:div w:id="2070224323">
      <w:bodyDiv w:val="1"/>
      <w:marLeft w:val="0"/>
      <w:marRight w:val="0"/>
      <w:marTop w:val="0"/>
      <w:marBottom w:val="0"/>
      <w:divBdr>
        <w:top w:val="none" w:sz="0" w:space="0" w:color="auto"/>
        <w:left w:val="none" w:sz="0" w:space="0" w:color="auto"/>
        <w:bottom w:val="none" w:sz="0" w:space="0" w:color="auto"/>
        <w:right w:val="none" w:sz="0" w:space="0" w:color="auto"/>
      </w:divBdr>
      <w:divsChild>
        <w:div w:id="1187789546">
          <w:marLeft w:val="0"/>
          <w:marRight w:val="0"/>
          <w:marTop w:val="0"/>
          <w:marBottom w:val="0"/>
          <w:divBdr>
            <w:top w:val="none" w:sz="0" w:space="0" w:color="auto"/>
            <w:left w:val="none" w:sz="0" w:space="0" w:color="auto"/>
            <w:bottom w:val="none" w:sz="0" w:space="0" w:color="auto"/>
            <w:right w:val="none" w:sz="0" w:space="0" w:color="auto"/>
          </w:divBdr>
          <w:divsChild>
            <w:div w:id="313216251">
              <w:marLeft w:val="0"/>
              <w:marRight w:val="0"/>
              <w:marTop w:val="0"/>
              <w:marBottom w:val="0"/>
              <w:divBdr>
                <w:top w:val="none" w:sz="0" w:space="0" w:color="auto"/>
                <w:left w:val="none" w:sz="0" w:space="0" w:color="auto"/>
                <w:bottom w:val="none" w:sz="0" w:space="0" w:color="auto"/>
                <w:right w:val="none" w:sz="0" w:space="0" w:color="auto"/>
              </w:divBdr>
              <w:divsChild>
                <w:div w:id="163960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369383">
          <w:marLeft w:val="0"/>
          <w:marRight w:val="0"/>
          <w:marTop w:val="0"/>
          <w:marBottom w:val="0"/>
          <w:divBdr>
            <w:top w:val="none" w:sz="0" w:space="0" w:color="auto"/>
            <w:left w:val="none" w:sz="0" w:space="0" w:color="auto"/>
            <w:bottom w:val="none" w:sz="0" w:space="0" w:color="auto"/>
            <w:right w:val="none" w:sz="0" w:space="0" w:color="auto"/>
          </w:divBdr>
          <w:divsChild>
            <w:div w:id="1937325941">
              <w:marLeft w:val="0"/>
              <w:marRight w:val="0"/>
              <w:marTop w:val="0"/>
              <w:marBottom w:val="0"/>
              <w:divBdr>
                <w:top w:val="none" w:sz="0" w:space="0" w:color="auto"/>
                <w:left w:val="none" w:sz="0" w:space="0" w:color="auto"/>
                <w:bottom w:val="none" w:sz="0" w:space="0" w:color="auto"/>
                <w:right w:val="none" w:sz="0" w:space="0" w:color="auto"/>
              </w:divBdr>
              <w:divsChild>
                <w:div w:id="2060324441">
                  <w:marLeft w:val="0"/>
                  <w:marRight w:val="0"/>
                  <w:marTop w:val="0"/>
                  <w:marBottom w:val="0"/>
                  <w:divBdr>
                    <w:top w:val="none" w:sz="0" w:space="0" w:color="auto"/>
                    <w:left w:val="none" w:sz="0" w:space="0" w:color="auto"/>
                    <w:bottom w:val="none" w:sz="0" w:space="0" w:color="auto"/>
                    <w:right w:val="none" w:sz="0" w:space="0" w:color="auto"/>
                  </w:divBdr>
                  <w:divsChild>
                    <w:div w:id="232546621">
                      <w:marLeft w:val="0"/>
                      <w:marRight w:val="0"/>
                      <w:marTop w:val="0"/>
                      <w:marBottom w:val="0"/>
                      <w:divBdr>
                        <w:top w:val="none" w:sz="0" w:space="0" w:color="auto"/>
                        <w:left w:val="none" w:sz="0" w:space="0" w:color="auto"/>
                        <w:bottom w:val="none" w:sz="0" w:space="0" w:color="auto"/>
                        <w:right w:val="none" w:sz="0" w:space="0" w:color="auto"/>
                      </w:divBdr>
                      <w:divsChild>
                        <w:div w:id="260719104">
                          <w:marLeft w:val="0"/>
                          <w:marRight w:val="0"/>
                          <w:marTop w:val="0"/>
                          <w:marBottom w:val="0"/>
                          <w:divBdr>
                            <w:top w:val="none" w:sz="0" w:space="0" w:color="auto"/>
                            <w:left w:val="none" w:sz="0" w:space="0" w:color="auto"/>
                            <w:bottom w:val="none" w:sz="0" w:space="0" w:color="auto"/>
                            <w:right w:val="none" w:sz="0" w:space="0" w:color="auto"/>
                          </w:divBdr>
                          <w:divsChild>
                            <w:div w:id="1575310259">
                              <w:marLeft w:val="0"/>
                              <w:marRight w:val="0"/>
                              <w:marTop w:val="0"/>
                              <w:marBottom w:val="0"/>
                              <w:divBdr>
                                <w:top w:val="none" w:sz="0" w:space="0" w:color="auto"/>
                                <w:left w:val="none" w:sz="0" w:space="0" w:color="auto"/>
                                <w:bottom w:val="none" w:sz="0" w:space="0" w:color="auto"/>
                                <w:right w:val="none" w:sz="0" w:space="0" w:color="auto"/>
                              </w:divBdr>
                              <w:divsChild>
                                <w:div w:id="1313606712">
                                  <w:marLeft w:val="0"/>
                                  <w:marRight w:val="0"/>
                                  <w:marTop w:val="0"/>
                                  <w:marBottom w:val="0"/>
                                  <w:divBdr>
                                    <w:top w:val="single" w:sz="24" w:space="0" w:color="auto"/>
                                    <w:left w:val="single" w:sz="24" w:space="0" w:color="auto"/>
                                    <w:bottom w:val="single" w:sz="24" w:space="0" w:color="auto"/>
                                    <w:right w:val="single" w:sz="24" w:space="0" w:color="auto"/>
                                  </w:divBdr>
                                  <w:divsChild>
                                    <w:div w:id="78894029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7216880">
      <w:bodyDiv w:val="1"/>
      <w:marLeft w:val="0"/>
      <w:marRight w:val="0"/>
      <w:marTop w:val="0"/>
      <w:marBottom w:val="0"/>
      <w:divBdr>
        <w:top w:val="none" w:sz="0" w:space="0" w:color="auto"/>
        <w:left w:val="none" w:sz="0" w:space="0" w:color="auto"/>
        <w:bottom w:val="none" w:sz="0" w:space="0" w:color="auto"/>
        <w:right w:val="none" w:sz="0" w:space="0" w:color="auto"/>
      </w:divBdr>
    </w:div>
    <w:div w:id="2110008148">
      <w:bodyDiv w:val="1"/>
      <w:marLeft w:val="0"/>
      <w:marRight w:val="0"/>
      <w:marTop w:val="0"/>
      <w:marBottom w:val="0"/>
      <w:divBdr>
        <w:top w:val="none" w:sz="0" w:space="0" w:color="auto"/>
        <w:left w:val="none" w:sz="0" w:space="0" w:color="auto"/>
        <w:bottom w:val="none" w:sz="0" w:space="0" w:color="auto"/>
        <w:right w:val="none" w:sz="0" w:space="0" w:color="auto"/>
      </w:divBdr>
    </w:div>
    <w:div w:id="2124492204">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hbs.edu/faculty/Pages/profile.aspx?facId=6459"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deming.org/explore/fourteen-point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kymark.com/resources/leaders/taguchi.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baea6ab0b4ab73503dbe8e1e38da6623">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93554760a178dd4b7a91a113d665cb57"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purl.org/dc/terms/"/>
    <ds:schemaRef ds:uri="http://schemas.microsoft.com/office/infopath/2007/PartnerControls"/>
    <ds:schemaRef ds:uri="http://schemas.openxmlformats.org/package/2006/metadata/core-properties"/>
    <ds:schemaRef ds:uri="9823f8e4-81f3-4a59-a026-c1a9717271fd"/>
    <ds:schemaRef ds:uri="http://purl.org/dc/dcmitype/"/>
    <ds:schemaRef ds:uri="http://schemas.microsoft.com/office/2006/metadata/properties"/>
    <ds:schemaRef ds:uri="95817cb9-f0eb-4f4d-892c-47ab9f8957c0"/>
    <ds:schemaRef ds:uri="http://schemas.microsoft.com/office/2006/documentManagement/types"/>
    <ds:schemaRef ds:uri="http://purl.org/dc/elements/1.1/"/>
    <ds:schemaRef ds:uri="http://www.w3.org/XML/1998/namespace"/>
  </ds:schemaRefs>
</ds:datastoreItem>
</file>

<file path=customXml/itemProps3.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4.xml><?xml version="1.0" encoding="utf-8"?>
<ds:datastoreItem xmlns:ds="http://schemas.openxmlformats.org/officeDocument/2006/customXml" ds:itemID="{70CA8481-228D-4819-B68A-56F2F1B80A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4711</Words>
  <Characters>26856</Characters>
  <Application>Microsoft Office Word</Application>
  <DocSecurity>4</DocSecurity>
  <Lines>223</Lines>
  <Paragraphs>63</Paragraphs>
  <ScaleCrop>false</ScaleCrop>
  <HeadingPairs>
    <vt:vector size="2" baseType="variant">
      <vt:variant>
        <vt:lpstr>Title</vt:lpstr>
      </vt:variant>
      <vt:variant>
        <vt:i4>1</vt:i4>
      </vt:variant>
    </vt:vector>
  </HeadingPairs>
  <TitlesOfParts>
    <vt:vector size="1" baseType="lpstr">
      <vt:lpstr>Assignment template</vt:lpstr>
    </vt:vector>
  </TitlesOfParts>
  <Company/>
  <LinksUpToDate>false</LinksUpToDate>
  <CharactersWithSpaces>31504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Assignment template</dc:subject>
  <dc:creator>Julia Ault</dc:creator>
  <cp:keywords/>
  <dc:description/>
  <cp:lastModifiedBy>Christian Felices</cp:lastModifiedBy>
  <cp:revision>2</cp:revision>
  <dcterms:created xsi:type="dcterms:W3CDTF">2025-02-19T07:47:00Z</dcterms:created>
  <dcterms:modified xsi:type="dcterms:W3CDTF">2025-02-19T07:47:00Z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