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5"/>
        <w:gridCol w:w="1408"/>
        <w:gridCol w:w="32"/>
        <w:gridCol w:w="1879"/>
        <w:gridCol w:w="662"/>
      </w:tblGrid>
      <w:tr w:rsidR="0086599B" w:rsidRPr="00D73325" w14:paraId="6FC7A859" w14:textId="77777777" w:rsidTr="0006555E">
        <w:trPr>
          <w:trHeight w:val="524"/>
          <w:jc w:val="center"/>
        </w:trPr>
        <w:tc>
          <w:tcPr>
            <w:tcW w:w="5035"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D73325" w:rsidRDefault="0086599B" w:rsidP="007D760C">
            <w:pPr>
              <w:keepNext/>
              <w:spacing w:after="0" w:line="240" w:lineRule="auto"/>
              <w:jc w:val="center"/>
              <w:rPr>
                <w:rFonts w:eastAsia="Times New Roman" w:cs="Times New Roman"/>
                <w:b/>
                <w:color w:val="auto"/>
                <w:sz w:val="32"/>
                <w:szCs w:val="32"/>
                <w:lang w:val="en-AU"/>
              </w:rPr>
            </w:pPr>
          </w:p>
          <w:p w14:paraId="37CDBDBC" w14:textId="69B78D58" w:rsidR="0086599B" w:rsidRDefault="0086599B" w:rsidP="007D760C">
            <w:pPr>
              <w:keepNext/>
              <w:spacing w:after="0" w:line="240" w:lineRule="auto"/>
              <w:jc w:val="both"/>
              <w:rPr>
                <w:rFonts w:eastAsia="Times New Roman" w:cs="Times New Roman"/>
                <w:b/>
                <w:color w:val="auto"/>
                <w:sz w:val="28"/>
                <w:szCs w:val="28"/>
                <w:lang w:val="en-AU"/>
              </w:rPr>
            </w:pPr>
            <w:r w:rsidRPr="00D73325">
              <w:rPr>
                <w:rFonts w:cs="Times New Roman"/>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73325">
              <w:rPr>
                <w:rFonts w:eastAsia="Times New Roman" w:cs="Times New Roman"/>
                <w:b/>
                <w:color w:val="auto"/>
                <w:sz w:val="32"/>
                <w:szCs w:val="32"/>
                <w:lang w:val="en-AU"/>
              </w:rPr>
              <w:br/>
            </w:r>
          </w:p>
          <w:p w14:paraId="41B65E75" w14:textId="77777777" w:rsidR="00C839CC" w:rsidRPr="00D73325" w:rsidRDefault="00C839CC" w:rsidP="007D760C">
            <w:pPr>
              <w:keepNext/>
              <w:spacing w:after="0" w:line="240" w:lineRule="auto"/>
              <w:jc w:val="both"/>
              <w:rPr>
                <w:rFonts w:eastAsia="Times New Roman" w:cs="Times New Roman"/>
                <w:b/>
                <w:color w:val="auto"/>
                <w:sz w:val="28"/>
                <w:szCs w:val="28"/>
                <w:lang w:val="en-AU"/>
              </w:rPr>
            </w:pPr>
          </w:p>
          <w:p w14:paraId="2A8E7001" w14:textId="660505AC" w:rsidR="0086599B" w:rsidRPr="00C839CC" w:rsidRDefault="0086599B" w:rsidP="00C839CC">
            <w:pPr>
              <w:rPr>
                <w:rFonts w:cs="Times New Roman"/>
                <w:b/>
                <w:bCs/>
                <w:sz w:val="28"/>
                <w:szCs w:val="24"/>
              </w:rPr>
            </w:pPr>
            <w:r w:rsidRPr="00D73325">
              <w:rPr>
                <w:rFonts w:cs="Times New Roman"/>
                <w:b/>
                <w:bCs/>
                <w:sz w:val="28"/>
                <w:szCs w:val="24"/>
              </w:rPr>
              <w:t>Component One:</w:t>
            </w:r>
          </w:p>
          <w:p w14:paraId="35E7A2E2" w14:textId="77777777" w:rsidR="0086599B" w:rsidRPr="00D73325"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D73325" w:rsidRDefault="0086599B" w:rsidP="007D760C">
            <w:pPr>
              <w:rPr>
                <w:rFonts w:eastAsia="Times New Roman" w:cs="Times New Roman"/>
                <w:b/>
                <w:color w:val="auto"/>
                <w:sz w:val="32"/>
                <w:szCs w:val="32"/>
                <w:lang w:val="en-AU"/>
              </w:rPr>
            </w:pPr>
            <w:r w:rsidRPr="00D73325">
              <w:rPr>
                <w:rFonts w:eastAsia="Carlito" w:cs="Times New Roman"/>
                <w:b/>
                <w:color w:val="auto"/>
                <w:sz w:val="28"/>
                <w:szCs w:val="28"/>
                <w:lang w:val="en-US"/>
              </w:rPr>
              <w:t>Contribution to Overall Module Assessment: 25%</w:t>
            </w:r>
          </w:p>
        </w:tc>
        <w:tc>
          <w:tcPr>
            <w:tcW w:w="1408" w:type="dxa"/>
            <w:tcBorders>
              <w:top w:val="single" w:sz="4" w:space="0" w:color="auto"/>
              <w:left w:val="single" w:sz="4" w:space="0" w:color="auto"/>
              <w:bottom w:val="nil"/>
              <w:right w:val="nil"/>
            </w:tcBorders>
            <w:shd w:val="clear" w:color="auto" w:fill="auto"/>
            <w:vAlign w:val="center"/>
          </w:tcPr>
          <w:p w14:paraId="1D6CC07E" w14:textId="77777777" w:rsidR="0086599B" w:rsidRPr="00D73325" w:rsidRDefault="0086599B" w:rsidP="007D760C">
            <w:pPr>
              <w:keepNext/>
              <w:spacing w:before="120" w:after="0" w:line="240" w:lineRule="auto"/>
              <w:rPr>
                <w:rFonts w:eastAsia="Times New Roman" w:cs="Times New Roman"/>
                <w:b/>
                <w:bCs/>
                <w:color w:val="auto"/>
                <w:sz w:val="20"/>
                <w:szCs w:val="20"/>
                <w:lang w:val="en-AU"/>
              </w:rPr>
            </w:pPr>
            <w:r w:rsidRPr="00D73325">
              <w:rPr>
                <w:rFonts w:eastAsia="Times New Roman"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DD4C7FF" w:rsidR="0086599B" w:rsidRPr="00D73325" w:rsidRDefault="00C839CC" w:rsidP="007D760C">
            <w:pPr>
              <w:keepNext/>
              <w:spacing w:after="0" w:line="240" w:lineRule="auto"/>
              <w:jc w:val="center"/>
              <w:rPr>
                <w:rFonts w:eastAsia="Times New Roman" w:cs="Times New Roman"/>
                <w:b/>
                <w:color w:val="auto"/>
                <w:sz w:val="20"/>
                <w:szCs w:val="20"/>
                <w:lang w:val="en-AU"/>
              </w:rPr>
            </w:pPr>
            <w:r w:rsidRPr="00D35C5C">
              <w:rPr>
                <w:rFonts w:eastAsia="Times New Roman" w:cs="Times New Roman"/>
                <w:b/>
                <w:color w:val="auto"/>
                <w:sz w:val="20"/>
                <w:szCs w:val="20"/>
                <w:lang w:val="en-AU"/>
              </w:rPr>
              <w:t>1918827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D73325" w:rsidRDefault="0086599B" w:rsidP="007D760C">
            <w:pPr>
              <w:keepNext/>
              <w:spacing w:after="0" w:line="240" w:lineRule="auto"/>
              <w:jc w:val="center"/>
              <w:rPr>
                <w:rFonts w:eastAsia="Times New Roman" w:cs="Times New Roman"/>
                <w:b/>
                <w:color w:val="auto"/>
                <w:sz w:val="20"/>
                <w:szCs w:val="20"/>
                <w:lang w:val="en-AU"/>
              </w:rPr>
            </w:pPr>
          </w:p>
        </w:tc>
      </w:tr>
      <w:tr w:rsidR="0086599B" w:rsidRPr="00D73325" w14:paraId="7996DF5F" w14:textId="77777777" w:rsidTr="00C839CC">
        <w:trPr>
          <w:trHeight w:val="1379"/>
          <w:jc w:val="center"/>
        </w:trPr>
        <w:tc>
          <w:tcPr>
            <w:tcW w:w="5035" w:type="dxa"/>
            <w:vMerge/>
            <w:tcBorders>
              <w:left w:val="single" w:sz="4" w:space="0" w:color="auto"/>
              <w:right w:val="single" w:sz="4" w:space="0" w:color="auto"/>
            </w:tcBorders>
            <w:shd w:val="clear" w:color="auto" w:fill="auto"/>
          </w:tcPr>
          <w:p w14:paraId="59924D13" w14:textId="77777777" w:rsidR="0086599B" w:rsidRPr="00D73325" w:rsidRDefault="0086599B" w:rsidP="007D760C">
            <w:pPr>
              <w:keepNext/>
              <w:spacing w:after="0" w:line="240" w:lineRule="auto"/>
              <w:jc w:val="center"/>
              <w:rPr>
                <w:rFonts w:eastAsia="Times New Roman" w:cs="Times New Roman"/>
                <w:b/>
                <w:color w:val="auto"/>
                <w:sz w:val="40"/>
                <w:szCs w:val="20"/>
                <w:lang w:val="en-AU"/>
              </w:rPr>
            </w:pPr>
          </w:p>
        </w:tc>
        <w:tc>
          <w:tcPr>
            <w:tcW w:w="1408" w:type="dxa"/>
            <w:tcBorders>
              <w:top w:val="nil"/>
              <w:left w:val="single" w:sz="4" w:space="0" w:color="auto"/>
              <w:bottom w:val="nil"/>
              <w:right w:val="nil"/>
            </w:tcBorders>
            <w:shd w:val="clear" w:color="auto" w:fill="auto"/>
            <w:vAlign w:val="center"/>
          </w:tcPr>
          <w:p w14:paraId="5CA3BDB9" w14:textId="77777777" w:rsidR="0086599B" w:rsidRPr="00D73325"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D73325" w:rsidRDefault="0086599B" w:rsidP="007D760C">
            <w:pPr>
              <w:keepNext/>
              <w:spacing w:after="0" w:line="240" w:lineRule="auto"/>
              <w:rPr>
                <w:rFonts w:eastAsia="Times New Roman" w:cs="Times New Roman"/>
                <w:color w:val="auto"/>
                <w:sz w:val="20"/>
                <w:szCs w:val="20"/>
                <w:lang w:val="en-AU"/>
              </w:rPr>
            </w:pPr>
            <w:r w:rsidRPr="00D73325">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CBC3420" w:rsidR="0086599B" w:rsidRPr="00D73325" w:rsidRDefault="00C839CC" w:rsidP="007D760C">
            <w:pPr>
              <w:keepNext/>
              <w:spacing w:after="0" w:line="240" w:lineRule="auto"/>
              <w:jc w:val="center"/>
              <w:rPr>
                <w:rFonts w:eastAsia="Times New Roman" w:cs="Times New Roman"/>
                <w:b/>
                <w:color w:val="auto"/>
                <w:sz w:val="20"/>
                <w:szCs w:val="20"/>
                <w:lang w:val="en-AU"/>
              </w:rPr>
            </w:pPr>
            <w:r w:rsidRPr="00646DF2">
              <w:rPr>
                <w:rFonts w:ascii="Arial" w:hAnsi="Arial" w:cs="Arial"/>
                <w:b/>
                <w:bCs/>
                <w:color w:val="000000"/>
                <w:sz w:val="20"/>
                <w:szCs w:val="16"/>
              </w:rPr>
              <w:t>Hotel Placement-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D73325" w:rsidRDefault="0086599B" w:rsidP="007D760C">
            <w:pPr>
              <w:keepNext/>
              <w:spacing w:after="0" w:line="240" w:lineRule="auto"/>
              <w:jc w:val="center"/>
              <w:rPr>
                <w:rFonts w:eastAsia="Times New Roman" w:cs="Times New Roman"/>
                <w:b/>
                <w:color w:val="auto"/>
                <w:sz w:val="20"/>
                <w:szCs w:val="20"/>
                <w:lang w:val="en-AU"/>
              </w:rPr>
            </w:pPr>
          </w:p>
        </w:tc>
      </w:tr>
      <w:tr w:rsidR="0086599B" w:rsidRPr="00D73325" w14:paraId="3A5452F4" w14:textId="77777777" w:rsidTr="00C839CC">
        <w:trPr>
          <w:trHeight w:val="468"/>
          <w:jc w:val="center"/>
        </w:trPr>
        <w:tc>
          <w:tcPr>
            <w:tcW w:w="5035" w:type="dxa"/>
            <w:vMerge/>
            <w:tcBorders>
              <w:left w:val="single" w:sz="4" w:space="0" w:color="auto"/>
              <w:right w:val="single" w:sz="4" w:space="0" w:color="auto"/>
            </w:tcBorders>
            <w:shd w:val="clear" w:color="auto" w:fill="auto"/>
          </w:tcPr>
          <w:p w14:paraId="2C043573" w14:textId="77777777" w:rsidR="0086599B" w:rsidRPr="00D73325" w:rsidRDefault="0086599B" w:rsidP="007D760C">
            <w:pPr>
              <w:keepNext/>
              <w:spacing w:after="0" w:line="240" w:lineRule="auto"/>
              <w:jc w:val="center"/>
              <w:rPr>
                <w:rFonts w:eastAsia="Times New Roman" w:cs="Times New Roman"/>
                <w:b/>
                <w:color w:val="auto"/>
                <w:sz w:val="40"/>
                <w:szCs w:val="20"/>
                <w:lang w:val="en-AU"/>
              </w:rPr>
            </w:pPr>
          </w:p>
        </w:tc>
        <w:tc>
          <w:tcPr>
            <w:tcW w:w="1408" w:type="dxa"/>
            <w:tcBorders>
              <w:top w:val="nil"/>
              <w:left w:val="single" w:sz="4" w:space="0" w:color="auto"/>
              <w:bottom w:val="nil"/>
              <w:right w:val="nil"/>
            </w:tcBorders>
            <w:shd w:val="clear" w:color="auto" w:fill="auto"/>
            <w:vAlign w:val="center"/>
          </w:tcPr>
          <w:p w14:paraId="38835305" w14:textId="77777777" w:rsidR="0086599B" w:rsidRPr="00D73325" w:rsidRDefault="0086599B" w:rsidP="007D760C">
            <w:pPr>
              <w:keepNext/>
              <w:spacing w:after="0" w:line="240" w:lineRule="auto"/>
              <w:rPr>
                <w:rFonts w:eastAsia="Times New Roman" w:cs="Times New Roman"/>
                <w:color w:val="auto"/>
                <w:sz w:val="20"/>
                <w:szCs w:val="20"/>
                <w:lang w:val="en-AU"/>
              </w:rPr>
            </w:pPr>
            <w:r w:rsidRPr="00D73325">
              <w:rPr>
                <w:rFonts w:eastAsia="Times New Roman" w:cs="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A8C1FAE" w:rsidR="0086599B" w:rsidRPr="00D73325" w:rsidRDefault="00C839CC" w:rsidP="007D760C">
            <w:pPr>
              <w:keepNext/>
              <w:spacing w:after="0" w:line="240" w:lineRule="auto"/>
              <w:jc w:val="center"/>
              <w:rPr>
                <w:rFonts w:eastAsia="Times New Roman" w:cs="Times New Roman"/>
                <w:b/>
                <w:color w:val="auto"/>
                <w:sz w:val="20"/>
                <w:szCs w:val="20"/>
                <w:lang w:val="en-AU"/>
              </w:rPr>
            </w:pPr>
            <w:r w:rsidRPr="008144FA">
              <w:rPr>
                <w:rFonts w:ascii="Arial" w:hAnsi="Arial" w:cs="Arial"/>
                <w:b/>
                <w:bCs/>
                <w:color w:val="000000"/>
                <w:sz w:val="20"/>
                <w:szCs w:val="14"/>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D73325" w:rsidRDefault="0086599B" w:rsidP="007D760C">
            <w:pPr>
              <w:keepNext/>
              <w:spacing w:after="0" w:line="240" w:lineRule="auto"/>
              <w:jc w:val="center"/>
              <w:rPr>
                <w:rFonts w:eastAsia="Times New Roman" w:cs="Times New Roman"/>
                <w:b/>
                <w:color w:val="auto"/>
                <w:sz w:val="20"/>
                <w:szCs w:val="20"/>
                <w:lang w:val="en-AU"/>
              </w:rPr>
            </w:pPr>
          </w:p>
        </w:tc>
      </w:tr>
      <w:tr w:rsidR="0086599B" w:rsidRPr="00D73325" w14:paraId="773C777E" w14:textId="77777777" w:rsidTr="00C839CC">
        <w:trPr>
          <w:trHeight w:val="1280"/>
          <w:jc w:val="center"/>
        </w:trPr>
        <w:tc>
          <w:tcPr>
            <w:tcW w:w="5035" w:type="dxa"/>
            <w:vMerge/>
            <w:tcBorders>
              <w:left w:val="single" w:sz="4" w:space="0" w:color="auto"/>
              <w:right w:val="single" w:sz="4" w:space="0" w:color="auto"/>
            </w:tcBorders>
            <w:shd w:val="clear" w:color="auto" w:fill="auto"/>
          </w:tcPr>
          <w:p w14:paraId="4FFF35FA" w14:textId="77777777" w:rsidR="0086599B" w:rsidRPr="00D73325" w:rsidRDefault="0086599B" w:rsidP="007D760C">
            <w:pPr>
              <w:keepNext/>
              <w:spacing w:after="0" w:line="240" w:lineRule="auto"/>
              <w:jc w:val="center"/>
              <w:rPr>
                <w:rFonts w:eastAsia="Times New Roman" w:cs="Times New Roman"/>
                <w:b/>
                <w:color w:val="auto"/>
                <w:sz w:val="40"/>
                <w:szCs w:val="20"/>
                <w:lang w:val="en-AU"/>
              </w:rPr>
            </w:pPr>
          </w:p>
        </w:tc>
        <w:tc>
          <w:tcPr>
            <w:tcW w:w="1408" w:type="dxa"/>
            <w:tcBorders>
              <w:top w:val="nil"/>
              <w:left w:val="single" w:sz="4" w:space="0" w:color="auto"/>
              <w:bottom w:val="nil"/>
              <w:right w:val="nil"/>
            </w:tcBorders>
            <w:shd w:val="clear" w:color="auto" w:fill="auto"/>
            <w:vAlign w:val="center"/>
          </w:tcPr>
          <w:p w14:paraId="0CC6A1C6" w14:textId="77777777" w:rsidR="0086599B" w:rsidRPr="00D73325" w:rsidRDefault="0086599B" w:rsidP="007D760C">
            <w:pPr>
              <w:keepNext/>
              <w:spacing w:after="0" w:line="240" w:lineRule="auto"/>
              <w:rPr>
                <w:rFonts w:eastAsia="Times New Roman" w:cs="Times New Roman"/>
                <w:color w:val="auto"/>
                <w:sz w:val="20"/>
                <w:szCs w:val="20"/>
                <w:lang w:val="en-AU"/>
              </w:rPr>
            </w:pPr>
            <w:r w:rsidRPr="00D73325">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CB61E4A" w:rsidR="0086599B" w:rsidRPr="00D73325" w:rsidRDefault="00C839CC" w:rsidP="007D760C">
            <w:pPr>
              <w:keepNext/>
              <w:spacing w:after="0" w:line="240" w:lineRule="auto"/>
              <w:jc w:val="center"/>
              <w:rPr>
                <w:rFonts w:eastAsia="Times New Roman" w:cs="Times New Roman"/>
                <w:b/>
                <w:color w:val="auto"/>
                <w:sz w:val="20"/>
                <w:szCs w:val="20"/>
                <w:lang w:val="en-AU"/>
              </w:rPr>
            </w:pPr>
            <w:r w:rsidRPr="00147C62">
              <w:rPr>
                <w:b/>
                <w:color w:val="000000"/>
                <w:sz w:val="20"/>
                <w:szCs w:val="20"/>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D73325" w:rsidRDefault="0086599B" w:rsidP="007D760C">
            <w:pPr>
              <w:keepNext/>
              <w:spacing w:after="0" w:line="240" w:lineRule="auto"/>
              <w:jc w:val="center"/>
              <w:rPr>
                <w:rFonts w:eastAsia="Times New Roman" w:cs="Times New Roman"/>
                <w:b/>
                <w:color w:val="auto"/>
                <w:sz w:val="20"/>
                <w:szCs w:val="20"/>
                <w:lang w:val="en-AU"/>
              </w:rPr>
            </w:pPr>
          </w:p>
        </w:tc>
      </w:tr>
      <w:tr w:rsidR="0086599B" w:rsidRPr="00D73325" w14:paraId="193196BA" w14:textId="77777777" w:rsidTr="00C839CC">
        <w:trPr>
          <w:trHeight w:val="20"/>
          <w:jc w:val="center"/>
        </w:trPr>
        <w:tc>
          <w:tcPr>
            <w:tcW w:w="5035" w:type="dxa"/>
            <w:vMerge/>
            <w:tcBorders>
              <w:left w:val="single" w:sz="4" w:space="0" w:color="auto"/>
              <w:bottom w:val="single" w:sz="4" w:space="0" w:color="auto"/>
              <w:right w:val="single" w:sz="4" w:space="0" w:color="auto"/>
            </w:tcBorders>
            <w:shd w:val="clear" w:color="auto" w:fill="auto"/>
          </w:tcPr>
          <w:p w14:paraId="65C11901" w14:textId="77777777" w:rsidR="0086599B" w:rsidRPr="00D73325" w:rsidRDefault="0086599B" w:rsidP="007D760C">
            <w:pPr>
              <w:keepNext/>
              <w:spacing w:after="0" w:line="240" w:lineRule="auto"/>
              <w:jc w:val="center"/>
              <w:rPr>
                <w:rFonts w:eastAsia="Times New Roman" w:cs="Times New Roman"/>
                <w:b/>
                <w:color w:val="auto"/>
                <w:sz w:val="40"/>
                <w:szCs w:val="20"/>
                <w:lang w:val="en-AU"/>
              </w:rPr>
            </w:pPr>
          </w:p>
        </w:tc>
        <w:tc>
          <w:tcPr>
            <w:tcW w:w="1440"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D73325" w:rsidRDefault="0086599B" w:rsidP="007D760C">
            <w:pPr>
              <w:keepNext/>
              <w:spacing w:after="0" w:line="240" w:lineRule="auto"/>
              <w:rPr>
                <w:rFonts w:eastAsia="Times New Roman" w:cs="Times New Roman"/>
                <w:bCs/>
                <w:color w:val="auto"/>
                <w:sz w:val="20"/>
                <w:szCs w:val="20"/>
                <w:lang w:val="en-AU"/>
              </w:rPr>
            </w:pPr>
          </w:p>
        </w:tc>
        <w:tc>
          <w:tcPr>
            <w:tcW w:w="1879" w:type="dxa"/>
            <w:tcBorders>
              <w:top w:val="dashed" w:sz="4" w:space="0" w:color="auto"/>
              <w:left w:val="nil"/>
              <w:bottom w:val="single" w:sz="4" w:space="0" w:color="auto"/>
              <w:right w:val="nil"/>
            </w:tcBorders>
            <w:shd w:val="clear" w:color="auto" w:fill="auto"/>
            <w:vAlign w:val="center"/>
          </w:tcPr>
          <w:p w14:paraId="78D0B2B2" w14:textId="77777777" w:rsidR="0086599B" w:rsidRPr="00D73325"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D73325" w:rsidRDefault="0086599B" w:rsidP="007D760C">
            <w:pPr>
              <w:keepNext/>
              <w:spacing w:after="0" w:line="240" w:lineRule="auto"/>
              <w:jc w:val="center"/>
              <w:rPr>
                <w:rFonts w:eastAsia="Times New Roman" w:cs="Times New Roman"/>
                <w:b/>
                <w:color w:val="auto"/>
                <w:sz w:val="40"/>
                <w:szCs w:val="20"/>
                <w:lang w:val="en-AU"/>
              </w:rPr>
            </w:pPr>
          </w:p>
        </w:tc>
      </w:tr>
      <w:tr w:rsidR="0086599B" w:rsidRPr="00D73325"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D73325" w:rsidRDefault="0086599B" w:rsidP="007D760C">
            <w:pPr>
              <w:spacing w:after="0" w:line="240" w:lineRule="auto"/>
              <w:rPr>
                <w:rFonts w:eastAsia="Times New Roman" w:cs="Times New Roman"/>
                <w:bCs/>
                <w:color w:val="auto"/>
                <w:sz w:val="20"/>
                <w:szCs w:val="20"/>
              </w:rPr>
            </w:pPr>
          </w:p>
          <w:p w14:paraId="4CE6040C" w14:textId="77777777" w:rsidR="0086599B" w:rsidRPr="00D73325" w:rsidRDefault="0086599B" w:rsidP="007D760C">
            <w:pPr>
              <w:spacing w:after="0" w:line="240" w:lineRule="auto"/>
              <w:rPr>
                <w:rFonts w:eastAsia="Times New Roman" w:cs="Times New Roman"/>
                <w:bCs/>
                <w:color w:val="auto"/>
                <w:sz w:val="20"/>
                <w:szCs w:val="20"/>
              </w:rPr>
            </w:pPr>
          </w:p>
          <w:p w14:paraId="3681525E" w14:textId="77777777" w:rsidR="00F62908" w:rsidRPr="00D73325" w:rsidRDefault="00F62908" w:rsidP="00F62908">
            <w:pPr>
              <w:pStyle w:val="Style2"/>
              <w:spacing w:before="240" w:after="240" w:line="360" w:lineRule="auto"/>
              <w:rPr>
                <w:rFonts w:ascii="Times New Roman" w:hAnsi="Times New Roman"/>
              </w:rPr>
            </w:pPr>
            <w:bookmarkStart w:id="0" w:name="_Toc157875333"/>
            <w:r w:rsidRPr="00D73325">
              <w:rPr>
                <w:rFonts w:ascii="Times New Roman" w:hAnsi="Times New Roman"/>
              </w:rPr>
              <w:t>Reflection following Gibbs model</w:t>
            </w:r>
            <w:bookmarkEnd w:id="0"/>
          </w:p>
          <w:p w14:paraId="1A41B019" w14:textId="77777777" w:rsidR="00F62908" w:rsidRPr="00D73325" w:rsidRDefault="00F62908" w:rsidP="00F62908">
            <w:pPr>
              <w:pStyle w:val="NormalWeb"/>
              <w:spacing w:before="240" w:beforeAutospacing="0" w:after="240" w:afterAutospacing="0" w:line="360" w:lineRule="auto"/>
              <w:jc w:val="both"/>
            </w:pPr>
            <w:r w:rsidRPr="00D73325">
              <w:rPr>
                <w:b/>
                <w:bCs/>
                <w:color w:val="000000"/>
              </w:rPr>
              <w:t>Description</w:t>
            </w:r>
          </w:p>
          <w:p w14:paraId="650D81A7" w14:textId="3FD9C657" w:rsidR="00F62908" w:rsidRPr="00D73325" w:rsidRDefault="00F62908" w:rsidP="00F62908">
            <w:pPr>
              <w:pStyle w:val="NormalWeb"/>
              <w:spacing w:before="240" w:beforeAutospacing="0" w:after="240" w:afterAutospacing="0" w:line="360" w:lineRule="auto"/>
              <w:jc w:val="both"/>
            </w:pPr>
            <w:r w:rsidRPr="00D73325">
              <w:rPr>
                <w:color w:val="000000"/>
              </w:rPr>
              <w:t>A housekeeper must know how to clean things to do their job well. These skills can range from being good with people to paying attention to details, and they may be different depending on the housekeeper's job and the duties they are responsible for (</w:t>
            </w:r>
            <w:r w:rsidRPr="00D73325">
              <w:rPr>
                <w:color w:val="222222"/>
                <w:shd w:val="clear" w:color="auto" w:fill="FFFFFF"/>
              </w:rPr>
              <w:t>Espino-Rodríguez and Gil-Padilla, 2015)</w:t>
            </w:r>
            <w:r w:rsidRPr="00D73325">
              <w:rPr>
                <w:color w:val="000000"/>
              </w:rPr>
              <w:t xml:space="preserve">. As part of my placement as a receptionist in the housekeeping department at the </w:t>
            </w:r>
            <w:r w:rsidR="003D5FDD">
              <w:rPr>
                <w:color w:val="000000"/>
              </w:rPr>
              <w:t>Mercure</w:t>
            </w:r>
            <w:r w:rsidRPr="00D73325">
              <w:rPr>
                <w:color w:val="000000"/>
              </w:rPr>
              <w:t xml:space="preserve"> Hotel in Newport, I was in charge of several tasks that were meant to keep the hotel clean and organised and to make the overall guest service experience better. As part of my daily duties, I had to make sure that the guest rooms were spotless, stocked with amenities, and presented to the highest standards. I also worked with the housekeeping staff to make sure that rooms were cleaned and ready for guests on time, which directly helped the hotel run smoothly.</w:t>
            </w:r>
          </w:p>
          <w:p w14:paraId="5233C3F3" w14:textId="77777777" w:rsidR="00F62908" w:rsidRPr="00D73325" w:rsidRDefault="00F62908" w:rsidP="00F62908">
            <w:pPr>
              <w:pStyle w:val="NormalWeb"/>
              <w:spacing w:before="240" w:beforeAutospacing="0" w:after="240" w:afterAutospacing="0" w:line="360" w:lineRule="auto"/>
              <w:jc w:val="both"/>
            </w:pPr>
            <w:r w:rsidRPr="00D73325">
              <w:rPr>
                <w:b/>
                <w:bCs/>
                <w:color w:val="000000"/>
              </w:rPr>
              <w:t>Feelings and Emotions</w:t>
            </w:r>
          </w:p>
          <w:p w14:paraId="26F12AC7" w14:textId="7783D1FA" w:rsidR="00F62908" w:rsidRPr="004F7B7C" w:rsidRDefault="00F62908" w:rsidP="00F62908">
            <w:pPr>
              <w:pStyle w:val="NormalWeb"/>
              <w:spacing w:before="240" w:beforeAutospacing="0" w:after="240" w:afterAutospacing="0" w:line="360" w:lineRule="auto"/>
              <w:jc w:val="both"/>
              <w:rPr>
                <w:sz w:val="32"/>
              </w:rPr>
            </w:pPr>
            <w:r w:rsidRPr="00D73325">
              <w:rPr>
                <w:color w:val="000000"/>
              </w:rPr>
              <w:t>During the placement, I had a lot of different feelings. The fast-paced environment forced me to learn quickly and use my time well. We felt like we had accomplished a lot when we met tight deadlines and saw how our work directly affected how happy our guests were. Facilities management directly affects the guest experience by making sure that all hotel areas are clean, well-kept, and fully functional (</w:t>
            </w:r>
            <w:r w:rsidRPr="00D73325">
              <w:rPr>
                <w:color w:val="222222"/>
                <w:shd w:val="clear" w:color="auto" w:fill="FFFFFF"/>
              </w:rPr>
              <w:t>Khan et al., 2018)</w:t>
            </w:r>
            <w:r w:rsidRPr="00D73325">
              <w:rPr>
                <w:color w:val="000000"/>
              </w:rPr>
              <w:t xml:space="preserve">. This includes guest rooms, restaurants, meeting rooms, and recreation areas. A good experience for guests leads </w:t>
            </w:r>
            <w:r w:rsidRPr="00D73325">
              <w:rPr>
                <w:color w:val="000000"/>
              </w:rPr>
              <w:lastRenderedPageBreak/>
              <w:t>to more satisfied customers, repeat business, and good re</w:t>
            </w:r>
            <w:r w:rsidR="004F7B7C">
              <w:rPr>
                <w:color w:val="000000"/>
              </w:rPr>
              <w:t>commendations from other people (</w:t>
            </w:r>
            <w:proofErr w:type="spellStart"/>
            <w:r w:rsidR="004F7B7C">
              <w:rPr>
                <w:color w:val="222222"/>
                <w:szCs w:val="20"/>
                <w:shd w:val="clear" w:color="auto" w:fill="FFFFFF"/>
              </w:rPr>
              <w:t>Adeani</w:t>
            </w:r>
            <w:proofErr w:type="spellEnd"/>
            <w:r w:rsidR="004F7B7C">
              <w:rPr>
                <w:color w:val="222222"/>
                <w:szCs w:val="20"/>
                <w:shd w:val="clear" w:color="auto" w:fill="FFFFFF"/>
              </w:rPr>
              <w:t xml:space="preserve"> et al., 2020)</w:t>
            </w:r>
            <w:r w:rsidR="004F7B7C">
              <w:rPr>
                <w:sz w:val="32"/>
              </w:rPr>
              <w:t xml:space="preserve">. </w:t>
            </w:r>
            <w:r w:rsidRPr="00D73325">
              <w:rPr>
                <w:color w:val="000000"/>
              </w:rPr>
              <w:t>However, the stress of keeping the hotel's high standards up was sometimes too much for me, making me doubt my ability to always do what was expected of me as a Receptionist.</w:t>
            </w:r>
          </w:p>
          <w:p w14:paraId="0D02E48B" w14:textId="77777777" w:rsidR="00F62908" w:rsidRPr="00D73325" w:rsidRDefault="00F62908" w:rsidP="00F62908">
            <w:pPr>
              <w:pStyle w:val="NormalWeb"/>
              <w:spacing w:before="240" w:beforeAutospacing="0" w:after="240" w:afterAutospacing="0" w:line="360" w:lineRule="auto"/>
              <w:jc w:val="both"/>
            </w:pPr>
            <w:r w:rsidRPr="00D73325">
              <w:rPr>
                <w:b/>
                <w:bCs/>
                <w:color w:val="000000"/>
              </w:rPr>
              <w:t>Evaluation </w:t>
            </w:r>
          </w:p>
          <w:p w14:paraId="43067094" w14:textId="77777777" w:rsidR="00F62908" w:rsidRPr="00D73325" w:rsidRDefault="00F62908" w:rsidP="00F62908">
            <w:pPr>
              <w:pStyle w:val="NormalWeb"/>
              <w:spacing w:before="240" w:beforeAutospacing="0" w:after="240" w:afterAutospacing="0" w:line="360" w:lineRule="auto"/>
              <w:jc w:val="both"/>
            </w:pPr>
            <w:r w:rsidRPr="00D73325">
              <w:rPr>
                <w:color w:val="000000"/>
              </w:rPr>
              <w:t>I saw both my strengths and weaknesses when I thought about how I did. I knew I needed to be more assertive when I ran into problems because my communication skills were so important to the team's smooth running. Managing my time became important as I learned how to set goals and get things done on time (</w:t>
            </w:r>
            <w:r w:rsidRPr="00D73325">
              <w:rPr>
                <w:color w:val="222222"/>
                <w:shd w:val="clear" w:color="auto" w:fill="FFFFFF"/>
              </w:rPr>
              <w:t>Sigala, 2020)</w:t>
            </w:r>
            <w:r w:rsidRPr="00D73325">
              <w:rPr>
                <w:color w:val="000000"/>
              </w:rPr>
              <w:t>. People had to show how well they could handle problems that came up out of the blue like rooms being cancelled at the last minute or special requests. This experience taught me how to think faster and come up with good solutions, which made me feel ready to deal with things that didn't go as planned.</w:t>
            </w:r>
          </w:p>
          <w:p w14:paraId="6919AD90" w14:textId="77777777" w:rsidR="00F62908" w:rsidRPr="00D73325" w:rsidRDefault="00F62908" w:rsidP="00F62908">
            <w:pPr>
              <w:pStyle w:val="NormalWeb"/>
              <w:spacing w:before="240" w:beforeAutospacing="0" w:after="240" w:afterAutospacing="0" w:line="360" w:lineRule="auto"/>
              <w:jc w:val="both"/>
            </w:pPr>
            <w:r w:rsidRPr="00D73325">
              <w:rPr>
                <w:b/>
                <w:bCs/>
                <w:color w:val="000000"/>
              </w:rPr>
              <w:t>Analysis</w:t>
            </w:r>
          </w:p>
          <w:p w14:paraId="19245850" w14:textId="4FA4147D" w:rsidR="00F62908" w:rsidRPr="00D73325" w:rsidRDefault="00F62908" w:rsidP="00F62908">
            <w:pPr>
              <w:pStyle w:val="NormalWeb"/>
              <w:spacing w:before="240" w:beforeAutospacing="0" w:after="240" w:afterAutospacing="0" w:line="360" w:lineRule="auto"/>
              <w:jc w:val="both"/>
            </w:pPr>
            <w:r w:rsidRPr="00D73325">
              <w:rPr>
                <w:color w:val="000000"/>
              </w:rPr>
              <w:t xml:space="preserve">I learned how important the housekeeping department is to make sure guests are happy through my placement. The operational tasks of the department were not just chores; they were important to the success of the hotel as a whole. A clean, well-kept room was the basis of a good guest experience, which affected how they felt about the business as a whole. The housekeeping department was important for more reasons than just how things looked. Because of it, the </w:t>
            </w:r>
            <w:r w:rsidR="00F403B5">
              <w:rPr>
                <w:color w:val="000000"/>
              </w:rPr>
              <w:t>Mercure</w:t>
            </w:r>
            <w:r w:rsidRPr="00D73325">
              <w:rPr>
                <w:color w:val="000000"/>
              </w:rPr>
              <w:t xml:space="preserve"> Hotel became more well-known and successful. Realising this effect made me appreciate how different parts of the hospitality industry work together.</w:t>
            </w:r>
          </w:p>
          <w:p w14:paraId="225CB73A" w14:textId="77777777" w:rsidR="00F62908" w:rsidRPr="00D73325" w:rsidRDefault="00F62908" w:rsidP="00F62908">
            <w:pPr>
              <w:pStyle w:val="NormalWeb"/>
              <w:spacing w:before="240" w:beforeAutospacing="0" w:after="240" w:afterAutospacing="0" w:line="360" w:lineRule="auto"/>
              <w:jc w:val="both"/>
            </w:pPr>
            <w:r w:rsidRPr="00D73325">
              <w:rPr>
                <w:b/>
                <w:bCs/>
                <w:color w:val="000000"/>
              </w:rPr>
              <w:t>Conclusion</w:t>
            </w:r>
          </w:p>
          <w:p w14:paraId="59EDEE75" w14:textId="3CFA55C6" w:rsidR="00F62908" w:rsidRPr="00D73325" w:rsidRDefault="00F62908" w:rsidP="00F62908">
            <w:pPr>
              <w:pStyle w:val="NormalWeb"/>
              <w:spacing w:before="240" w:beforeAutospacing="0" w:after="240" w:afterAutospacing="0" w:line="360" w:lineRule="auto"/>
              <w:jc w:val="both"/>
            </w:pPr>
            <w:r w:rsidRPr="00D73325">
              <w:rPr>
                <w:color w:val="000000"/>
              </w:rPr>
              <w:t xml:space="preserve">My work placement as a Receptionist in the </w:t>
            </w:r>
            <w:r w:rsidR="00F403B5">
              <w:rPr>
                <w:color w:val="000000"/>
              </w:rPr>
              <w:t>Mercure</w:t>
            </w:r>
            <w:r w:rsidRPr="00D73325">
              <w:rPr>
                <w:color w:val="000000"/>
              </w:rPr>
              <w:t xml:space="preserve"> Hotel's housekeeping department opened my eyes to a lot of new things. It changed how I see the hospitality industry and made me realise how important each job is in making sure guests have a great time. Housekeepers usually work alone or with a small group of other housekeepers. Every day, they have to do a certain number of cleanings. To get all of their cleanings done on time, housekeepers need to be able to plan their days and stick to them (</w:t>
            </w:r>
            <w:proofErr w:type="spellStart"/>
            <w:r w:rsidRPr="00D73325">
              <w:rPr>
                <w:color w:val="222222"/>
                <w:shd w:val="clear" w:color="auto" w:fill="FFFFFF"/>
              </w:rPr>
              <w:t>Nikolskaya</w:t>
            </w:r>
            <w:proofErr w:type="spellEnd"/>
            <w:r w:rsidRPr="00D73325">
              <w:rPr>
                <w:color w:val="222222"/>
                <w:shd w:val="clear" w:color="auto" w:fill="FFFFFF"/>
              </w:rPr>
              <w:t xml:space="preserve"> et al., 2020)</w:t>
            </w:r>
            <w:r w:rsidRPr="00D73325">
              <w:rPr>
                <w:color w:val="000000"/>
              </w:rPr>
              <w:t>. They also have to show up on time for cleaning appointments and finish cleaning within the time the client gives them. The skills I learned during this placement—how to pay attention to details, manage my time well, and solve problems—have become very useful in my professional life.</w:t>
            </w:r>
          </w:p>
          <w:p w14:paraId="17E1D5CC" w14:textId="77777777" w:rsidR="00F62908" w:rsidRPr="00D73325" w:rsidRDefault="00F62908" w:rsidP="00F62908">
            <w:pPr>
              <w:pStyle w:val="NormalWeb"/>
              <w:spacing w:before="240" w:beforeAutospacing="0" w:after="240" w:afterAutospacing="0" w:line="360" w:lineRule="auto"/>
              <w:jc w:val="both"/>
            </w:pPr>
            <w:r w:rsidRPr="00D73325">
              <w:rPr>
                <w:b/>
                <w:bCs/>
                <w:color w:val="000000"/>
              </w:rPr>
              <w:lastRenderedPageBreak/>
              <w:t>Action Plan</w:t>
            </w:r>
          </w:p>
          <w:p w14:paraId="4DD3BE0A" w14:textId="77777777" w:rsidR="00F62908" w:rsidRPr="00D73325" w:rsidRDefault="00F62908" w:rsidP="00F62908">
            <w:pPr>
              <w:pStyle w:val="NormalWeb"/>
              <w:spacing w:before="240" w:beforeAutospacing="0" w:after="240" w:afterAutospacing="0" w:line="360" w:lineRule="auto"/>
              <w:jc w:val="both"/>
            </w:pPr>
            <w:r w:rsidRPr="00D73325">
              <w:rPr>
                <w:color w:val="000000"/>
              </w:rPr>
              <w:t xml:space="preserve">Specific steps are what I plan to take to advance my career in housekeeping and the hospitality industry as a whole. First, I'm going to get more training to get better at managing my time and confidently talking to people. Second, I want to take advantage of cross-training opportunities to learn about all the different ways a hotel works. Finally, I am going to actively ask for feedback from both guests and </w:t>
            </w:r>
            <w:proofErr w:type="spellStart"/>
            <w:r w:rsidRPr="00D73325">
              <w:rPr>
                <w:color w:val="000000"/>
              </w:rPr>
              <w:t>coworkers</w:t>
            </w:r>
            <w:proofErr w:type="spellEnd"/>
            <w:r w:rsidRPr="00D73325">
              <w:rPr>
                <w:color w:val="000000"/>
              </w:rPr>
              <w:t xml:space="preserve"> so that I can keep refining and improving my work. I will always remember the lessons I learned and the skills I gained during this life-changing placement as I move up in my business.</w:t>
            </w:r>
          </w:p>
          <w:p w14:paraId="4AABDBC9" w14:textId="5D663EBA" w:rsidR="0086599B" w:rsidRPr="00D73325" w:rsidRDefault="0086599B" w:rsidP="00F62908">
            <w:pPr>
              <w:spacing w:after="0" w:line="240" w:lineRule="auto"/>
              <w:rPr>
                <w:rFonts w:eastAsia="Times New Roman" w:cs="Times New Roman"/>
                <w:bCs/>
                <w:color w:val="auto"/>
                <w:sz w:val="20"/>
                <w:szCs w:val="20"/>
              </w:rPr>
            </w:pPr>
          </w:p>
          <w:p w14:paraId="0FE68DE7" w14:textId="77777777" w:rsidR="0086599B" w:rsidRPr="00D73325" w:rsidRDefault="0086599B" w:rsidP="007D760C">
            <w:pPr>
              <w:spacing w:after="0" w:line="240" w:lineRule="auto"/>
              <w:rPr>
                <w:rFonts w:eastAsia="Times New Roman" w:cs="Times New Roman"/>
                <w:bCs/>
                <w:color w:val="auto"/>
                <w:sz w:val="20"/>
                <w:szCs w:val="20"/>
              </w:rPr>
            </w:pPr>
          </w:p>
          <w:p w14:paraId="1ADE9D6E" w14:textId="77777777" w:rsidR="0086599B" w:rsidRPr="00D73325" w:rsidRDefault="0086599B" w:rsidP="007D760C">
            <w:pPr>
              <w:spacing w:after="0" w:line="240" w:lineRule="auto"/>
              <w:rPr>
                <w:rFonts w:eastAsia="Times New Roman"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D73325" w14:paraId="355A4016" w14:textId="77777777" w:rsidTr="0086599B">
        <w:tc>
          <w:tcPr>
            <w:tcW w:w="4508" w:type="dxa"/>
          </w:tcPr>
          <w:p w14:paraId="01E3C0F6" w14:textId="77777777" w:rsidR="001749FD" w:rsidRPr="00D73325" w:rsidRDefault="001749FD" w:rsidP="007D760C">
            <w:pPr>
              <w:jc w:val="center"/>
              <w:rPr>
                <w:rFonts w:cs="Times New Roman"/>
                <w:b/>
                <w:bCs/>
              </w:rPr>
            </w:pPr>
            <w:r w:rsidRPr="00D73325">
              <w:rPr>
                <w:rFonts w:cs="Times New Roman"/>
                <w:b/>
                <w:bCs/>
              </w:rPr>
              <w:lastRenderedPageBreak/>
              <w:t>Word Count</w:t>
            </w:r>
          </w:p>
        </w:tc>
        <w:tc>
          <w:tcPr>
            <w:tcW w:w="4508" w:type="dxa"/>
          </w:tcPr>
          <w:p w14:paraId="196E3E57" w14:textId="2886B99D" w:rsidR="001749FD" w:rsidRPr="00D73325" w:rsidRDefault="00220DFA" w:rsidP="007D760C">
            <w:pPr>
              <w:jc w:val="center"/>
              <w:rPr>
                <w:rFonts w:cs="Times New Roman"/>
                <w:b/>
                <w:bCs/>
              </w:rPr>
            </w:pPr>
            <w:r>
              <w:rPr>
                <w:rFonts w:cs="Times New Roman"/>
                <w:b/>
                <w:bCs/>
              </w:rPr>
              <w:t>750</w:t>
            </w:r>
          </w:p>
        </w:tc>
      </w:tr>
    </w:tbl>
    <w:p w14:paraId="05A2712E" w14:textId="2896EB36" w:rsidR="005F689A" w:rsidRPr="00D73325" w:rsidRDefault="005F689A" w:rsidP="005F689A">
      <w:pPr>
        <w:rPr>
          <w:rFonts w:cs="Times New Roman"/>
        </w:rPr>
        <w:sectPr w:rsidR="005F689A" w:rsidRPr="00D73325" w:rsidSect="00B6454C">
          <w:pgSz w:w="11906" w:h="16838"/>
          <w:pgMar w:top="1077" w:right="1440" w:bottom="1077" w:left="1440" w:header="709" w:footer="709" w:gutter="0"/>
          <w:cols w:space="708"/>
          <w:docGrid w:linePitch="360"/>
        </w:sectPr>
      </w:pPr>
    </w:p>
    <w:p w14:paraId="4267EB5A" w14:textId="77777777" w:rsidR="002B424D" w:rsidRDefault="002B424D">
      <w:pPr>
        <w:rPr>
          <w:rFonts w:cs="Times New Roman"/>
          <w:b/>
          <w:bCs/>
          <w:sz w:val="28"/>
          <w:szCs w:val="24"/>
        </w:rPr>
      </w:pPr>
    </w:p>
    <w:p w14:paraId="69AA77B7" w14:textId="4A1A12C4" w:rsidR="00330917" w:rsidRDefault="00592A7E">
      <w:pPr>
        <w:rPr>
          <w:rFonts w:cs="Times New Roman"/>
          <w:b/>
          <w:bCs/>
          <w:sz w:val="28"/>
          <w:szCs w:val="24"/>
        </w:rPr>
      </w:pPr>
      <w:r w:rsidRPr="00D73325">
        <w:rPr>
          <w:rFonts w:cs="Times New Roman"/>
          <w:b/>
          <w:bCs/>
          <w:sz w:val="28"/>
          <w:szCs w:val="24"/>
        </w:rPr>
        <w:t>Component Two:</w:t>
      </w:r>
    </w:p>
    <w:p w14:paraId="19937FE2" w14:textId="77777777" w:rsidR="00006BC0" w:rsidRDefault="00006BC0" w:rsidP="00006BC0">
      <w:pPr>
        <w:rPr>
          <w:rFonts w:eastAsia="Carlito" w:cs="Times New Roman"/>
          <w:b/>
          <w:color w:val="auto"/>
          <w:sz w:val="28"/>
          <w:szCs w:val="28"/>
          <w:lang w:val="en-US"/>
        </w:rPr>
      </w:pPr>
      <w:r w:rsidRPr="00D73325">
        <w:rPr>
          <w:rFonts w:eastAsia="Carlito" w:cs="Times New Roman"/>
          <w:b/>
          <w:color w:val="auto"/>
          <w:sz w:val="28"/>
          <w:szCs w:val="28"/>
          <w:lang w:val="en-US"/>
        </w:rPr>
        <w:t>Contribution to Overall Module Assessment: 25%</w:t>
      </w:r>
    </w:p>
    <w:p w14:paraId="26F44733" w14:textId="77777777" w:rsidR="00006BC0" w:rsidRPr="007222A1" w:rsidRDefault="00006BC0" w:rsidP="00006BC0">
      <w:pPr>
        <w:pStyle w:val="Style2"/>
        <w:rPr>
          <w:rFonts w:ascii="Times New Roman" w:hAnsi="Times New Roman"/>
          <w:b/>
          <w:bCs/>
          <w:szCs w:val="24"/>
        </w:rPr>
      </w:pPr>
      <w:r w:rsidRPr="007222A1">
        <w:rPr>
          <w:rFonts w:ascii="Times New Roman" w:hAnsi="Times New Roman"/>
          <w:b/>
          <w:bCs/>
          <w:szCs w:val="24"/>
        </w:rPr>
        <w:t xml:space="preserve">The potential hazards and mitigation strategies for housekeeping safety </w:t>
      </w:r>
    </w:p>
    <w:p w14:paraId="5E50B9B2" w14:textId="77777777" w:rsidR="007222A1" w:rsidRDefault="007222A1">
      <w:pPr>
        <w:rPr>
          <w:rFonts w:cs="Times New Roman"/>
          <w:b/>
          <w:bCs/>
          <w:sz w:val="28"/>
          <w:szCs w:val="24"/>
        </w:rPr>
      </w:pPr>
    </w:p>
    <w:p w14:paraId="76217F60" w14:textId="3FF8813B" w:rsidR="00006BC0" w:rsidRDefault="007222A1">
      <w:pPr>
        <w:rPr>
          <w:rFonts w:cs="Times New Roman"/>
          <w:b/>
          <w:bCs/>
          <w:sz w:val="28"/>
          <w:szCs w:val="24"/>
        </w:rPr>
      </w:pPr>
      <w:r w:rsidRPr="007222A1">
        <w:rPr>
          <w:rFonts w:cs="Times New Roman"/>
          <w:b/>
          <w:bCs/>
          <w:noProof/>
          <w:sz w:val="28"/>
          <w:szCs w:val="24"/>
        </w:rPr>
        <w:drawing>
          <wp:inline distT="0" distB="0" distL="0" distR="0" wp14:anchorId="7FAC506F" wp14:editId="3BAD0BA8">
            <wp:extent cx="2423160" cy="1487557"/>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8"/>
                    <a:stretch>
                      <a:fillRect/>
                    </a:stretch>
                  </pic:blipFill>
                  <pic:spPr>
                    <a:xfrm>
                      <a:off x="0" y="0"/>
                      <a:ext cx="2427367" cy="1490140"/>
                    </a:xfrm>
                    <a:prstGeom prst="rect">
                      <a:avLst/>
                    </a:prstGeom>
                  </pic:spPr>
                </pic:pic>
              </a:graphicData>
            </a:graphic>
          </wp:inline>
        </w:drawing>
      </w:r>
    </w:p>
    <w:p w14:paraId="3D422F46" w14:textId="77777777" w:rsidR="007222A1" w:rsidRDefault="007222A1">
      <w:pPr>
        <w:rPr>
          <w:rFonts w:cs="Times New Roman"/>
          <w:b/>
          <w:bCs/>
          <w:sz w:val="28"/>
          <w:szCs w:val="24"/>
        </w:rPr>
      </w:pPr>
    </w:p>
    <w:p w14:paraId="654ECA29" w14:textId="31E995A6" w:rsidR="009463F5" w:rsidRDefault="009463F5">
      <w:pPr>
        <w:rPr>
          <w:rFonts w:cs="Times New Roman"/>
          <w:b/>
          <w:bCs/>
          <w:sz w:val="28"/>
          <w:szCs w:val="24"/>
        </w:rPr>
      </w:pPr>
    </w:p>
    <w:p w14:paraId="691EBCB8" w14:textId="1F743901" w:rsidR="007222A1" w:rsidRDefault="007222A1">
      <w:pPr>
        <w:rPr>
          <w:rFonts w:cs="Times New Roman"/>
          <w:b/>
          <w:bCs/>
          <w:sz w:val="28"/>
          <w:szCs w:val="24"/>
        </w:rPr>
      </w:pPr>
      <w:r>
        <w:rPr>
          <w:noProof/>
        </w:rPr>
        <w:lastRenderedPageBreak/>
        <w:drawing>
          <wp:inline distT="0" distB="0" distL="0" distR="0" wp14:anchorId="48BB8B3E" wp14:editId="437E5D9E">
            <wp:extent cx="8016240" cy="642493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27824" cy="6434214"/>
                    </a:xfrm>
                    <a:prstGeom prst="rect">
                      <a:avLst/>
                    </a:prstGeom>
                  </pic:spPr>
                </pic:pic>
              </a:graphicData>
            </a:graphic>
          </wp:inline>
        </w:drawing>
      </w:r>
    </w:p>
    <w:p w14:paraId="6CA7B2F5" w14:textId="77777777" w:rsidR="007222A1" w:rsidRDefault="009463F5" w:rsidP="007222A1">
      <w:pPr>
        <w:rPr>
          <w:rFonts w:ascii="Arial" w:eastAsia="Times New Roman" w:hAnsi="Arial" w:cs="Arial"/>
          <w:color w:val="auto"/>
          <w:szCs w:val="24"/>
          <w:lang w:eastAsia="en-GB"/>
        </w:rPr>
      </w:pPr>
      <w:r>
        <w:rPr>
          <w:rFonts w:cs="Times New Roman"/>
          <w:b/>
          <w:bCs/>
          <w:noProof/>
          <w:sz w:val="28"/>
          <w:szCs w:val="24"/>
          <w:lang w:val="en-US"/>
        </w:rPr>
        <w:lastRenderedPageBreak/>
        <w:drawing>
          <wp:inline distT="0" distB="0" distL="0" distR="0" wp14:anchorId="348F4378" wp14:editId="6E672F24">
            <wp:extent cx="7901940" cy="61798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teljj.jpg"/>
                    <pic:cNvPicPr/>
                  </pic:nvPicPr>
                  <pic:blipFill>
                    <a:blip r:embed="rId10">
                      <a:extLst>
                        <a:ext uri="{28A0092B-C50C-407E-A947-70E740481C1C}">
                          <a14:useLocalDpi xmlns:a14="http://schemas.microsoft.com/office/drawing/2010/main" val="0"/>
                        </a:ext>
                      </a:extLst>
                    </a:blip>
                    <a:stretch>
                      <a:fillRect/>
                    </a:stretch>
                  </pic:blipFill>
                  <pic:spPr>
                    <a:xfrm>
                      <a:off x="0" y="0"/>
                      <a:ext cx="7912135" cy="6187793"/>
                    </a:xfrm>
                    <a:prstGeom prst="rect">
                      <a:avLst/>
                    </a:prstGeom>
                  </pic:spPr>
                </pic:pic>
              </a:graphicData>
            </a:graphic>
          </wp:inline>
        </w:drawing>
      </w:r>
    </w:p>
    <w:p w14:paraId="1F8DD6F5" w14:textId="09DAA18C" w:rsidR="007545CF" w:rsidRPr="007222A1" w:rsidRDefault="007545CF">
      <w:pPr>
        <w:rPr>
          <w:rFonts w:cs="Times New Roman"/>
          <w:b/>
          <w:bCs/>
          <w:sz w:val="28"/>
          <w:szCs w:val="24"/>
        </w:rPr>
        <w:sectPr w:rsidR="007545CF" w:rsidRPr="007222A1" w:rsidSect="00006BC0">
          <w:pgSz w:w="16838" w:h="11906" w:orient="landscape" w:code="9"/>
          <w:pgMar w:top="1440" w:right="1080" w:bottom="1440" w:left="1080" w:header="706" w:footer="706" w:gutter="0"/>
          <w:cols w:space="708"/>
          <w:docGrid w:linePitch="360"/>
        </w:sectPr>
      </w:pPr>
    </w:p>
    <w:p w14:paraId="68608844" w14:textId="4667ED6A" w:rsidR="005F689A" w:rsidRPr="00D73325" w:rsidRDefault="005F689A" w:rsidP="005F689A">
      <w:pPr>
        <w:pStyle w:val="Heading1"/>
        <w:rPr>
          <w:rFonts w:ascii="Times New Roman" w:hAnsi="Times New Roman" w:cs="Times New Roman"/>
        </w:rPr>
      </w:pPr>
      <w:r w:rsidRPr="00D73325">
        <w:rPr>
          <w:rFonts w:ascii="Times New Roman" w:hAnsi="Times New Roman" w:cs="Times New Roman"/>
        </w:rPr>
        <w:lastRenderedPageBreak/>
        <w:t>References</w:t>
      </w:r>
    </w:p>
    <w:p w14:paraId="1C0BC6AA" w14:textId="77777777" w:rsidR="005F689A" w:rsidRPr="00D73325" w:rsidRDefault="005F689A" w:rsidP="005F689A">
      <w:pPr>
        <w:rPr>
          <w:rFonts w:cs="Times New Roman"/>
        </w:rPr>
      </w:pPr>
    </w:p>
    <w:p w14:paraId="2EC42AE2"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Abdou, A.H., Hassan, T.H. and El </w:t>
      </w:r>
      <w:proofErr w:type="spellStart"/>
      <w:r w:rsidRPr="00D73325">
        <w:rPr>
          <w:color w:val="222222"/>
          <w:shd w:val="clear" w:color="auto" w:fill="FFFFFF"/>
        </w:rPr>
        <w:t>Dief</w:t>
      </w:r>
      <w:proofErr w:type="spellEnd"/>
      <w:r w:rsidRPr="00D73325">
        <w:rPr>
          <w:color w:val="222222"/>
          <w:shd w:val="clear" w:color="auto" w:fill="FFFFFF"/>
        </w:rPr>
        <w:t xml:space="preserve">, M.M., 2020. A description of green hotel practices and their role in achieving sustainable development. </w:t>
      </w:r>
      <w:r w:rsidRPr="00D73325">
        <w:rPr>
          <w:i/>
          <w:iCs/>
          <w:color w:val="222222"/>
          <w:shd w:val="clear" w:color="auto" w:fill="FFFFFF"/>
        </w:rPr>
        <w:t>Sustainability</w:t>
      </w:r>
      <w:r w:rsidRPr="00D73325">
        <w:rPr>
          <w:color w:val="222222"/>
          <w:shd w:val="clear" w:color="auto" w:fill="FFFFFF"/>
        </w:rPr>
        <w:t xml:space="preserve">, </w:t>
      </w:r>
      <w:r w:rsidRPr="00D73325">
        <w:rPr>
          <w:i/>
          <w:iCs/>
          <w:color w:val="222222"/>
          <w:shd w:val="clear" w:color="auto" w:fill="FFFFFF"/>
        </w:rPr>
        <w:t>12</w:t>
      </w:r>
      <w:r w:rsidRPr="00D73325">
        <w:rPr>
          <w:color w:val="222222"/>
          <w:shd w:val="clear" w:color="auto" w:fill="FFFFFF"/>
        </w:rPr>
        <w:t>(22), p.9624.</w:t>
      </w:r>
    </w:p>
    <w:p w14:paraId="36ADE64F" w14:textId="77777777" w:rsidR="004F7B7C" w:rsidRPr="004F7B7C" w:rsidRDefault="004F7B7C" w:rsidP="00FB65FB">
      <w:pPr>
        <w:pStyle w:val="NormalWeb"/>
        <w:spacing w:before="240" w:beforeAutospacing="0" w:after="240" w:afterAutospacing="0" w:line="360" w:lineRule="auto"/>
        <w:jc w:val="both"/>
        <w:rPr>
          <w:sz w:val="32"/>
        </w:rPr>
      </w:pPr>
      <w:proofErr w:type="spellStart"/>
      <w:r w:rsidRPr="004F7B7C">
        <w:rPr>
          <w:color w:val="222222"/>
          <w:szCs w:val="20"/>
          <w:shd w:val="clear" w:color="auto" w:fill="FFFFFF"/>
        </w:rPr>
        <w:t>Adeani</w:t>
      </w:r>
      <w:proofErr w:type="spellEnd"/>
      <w:r w:rsidRPr="004F7B7C">
        <w:rPr>
          <w:color w:val="222222"/>
          <w:szCs w:val="20"/>
          <w:shd w:val="clear" w:color="auto" w:fill="FFFFFF"/>
        </w:rPr>
        <w:t xml:space="preserve">, I.S., </w:t>
      </w:r>
      <w:proofErr w:type="spellStart"/>
      <w:r w:rsidRPr="004F7B7C">
        <w:rPr>
          <w:color w:val="222222"/>
          <w:szCs w:val="20"/>
          <w:shd w:val="clear" w:color="auto" w:fill="FFFFFF"/>
        </w:rPr>
        <w:t>Febriani</w:t>
      </w:r>
      <w:proofErr w:type="spellEnd"/>
      <w:r w:rsidRPr="004F7B7C">
        <w:rPr>
          <w:color w:val="222222"/>
          <w:szCs w:val="20"/>
          <w:shd w:val="clear" w:color="auto" w:fill="FFFFFF"/>
        </w:rPr>
        <w:t xml:space="preserve">, R.B. and </w:t>
      </w:r>
      <w:proofErr w:type="spellStart"/>
      <w:r w:rsidRPr="004F7B7C">
        <w:rPr>
          <w:color w:val="222222"/>
          <w:szCs w:val="20"/>
          <w:shd w:val="clear" w:color="auto" w:fill="FFFFFF"/>
        </w:rPr>
        <w:t>Syafryadin</w:t>
      </w:r>
      <w:proofErr w:type="spellEnd"/>
      <w:r w:rsidRPr="004F7B7C">
        <w:rPr>
          <w:color w:val="222222"/>
          <w:szCs w:val="20"/>
          <w:shd w:val="clear" w:color="auto" w:fill="FFFFFF"/>
        </w:rPr>
        <w:t xml:space="preserve">, S., 2020. Using </w:t>
      </w:r>
      <w:proofErr w:type="spellStart"/>
      <w:r w:rsidRPr="004F7B7C">
        <w:rPr>
          <w:color w:val="222222"/>
          <w:szCs w:val="20"/>
          <w:shd w:val="clear" w:color="auto" w:fill="FFFFFF"/>
        </w:rPr>
        <w:t>GIBBS’reflective</w:t>
      </w:r>
      <w:proofErr w:type="spellEnd"/>
      <w:r w:rsidRPr="004F7B7C">
        <w:rPr>
          <w:color w:val="222222"/>
          <w:szCs w:val="20"/>
          <w:shd w:val="clear" w:color="auto" w:fill="FFFFFF"/>
        </w:rPr>
        <w:t xml:space="preserve"> cycle in making reflections of literary analysis. </w:t>
      </w:r>
      <w:r w:rsidRPr="004F7B7C">
        <w:rPr>
          <w:i/>
          <w:iCs/>
          <w:color w:val="222222"/>
          <w:szCs w:val="20"/>
          <w:shd w:val="clear" w:color="auto" w:fill="FFFFFF"/>
        </w:rPr>
        <w:t>Indonesian EFL Journal</w:t>
      </w:r>
      <w:r w:rsidRPr="004F7B7C">
        <w:rPr>
          <w:color w:val="222222"/>
          <w:szCs w:val="20"/>
          <w:shd w:val="clear" w:color="auto" w:fill="FFFFFF"/>
        </w:rPr>
        <w:t>, </w:t>
      </w:r>
      <w:r w:rsidRPr="004F7B7C">
        <w:rPr>
          <w:i/>
          <w:iCs/>
          <w:color w:val="222222"/>
          <w:szCs w:val="20"/>
          <w:shd w:val="clear" w:color="auto" w:fill="FFFFFF"/>
        </w:rPr>
        <w:t>6</w:t>
      </w:r>
      <w:r w:rsidRPr="004F7B7C">
        <w:rPr>
          <w:color w:val="222222"/>
          <w:szCs w:val="20"/>
          <w:shd w:val="clear" w:color="auto" w:fill="FFFFFF"/>
        </w:rPr>
        <w:t>(2), pp.139-148.</w:t>
      </w:r>
    </w:p>
    <w:p w14:paraId="4869461B" w14:textId="77777777" w:rsidR="004F7B7C" w:rsidRPr="00D73325" w:rsidRDefault="004F7B7C" w:rsidP="00FB65FB">
      <w:pPr>
        <w:pStyle w:val="NormalWeb"/>
        <w:spacing w:before="240" w:beforeAutospacing="0" w:after="240" w:afterAutospacing="0" w:line="360" w:lineRule="auto"/>
        <w:jc w:val="both"/>
      </w:pPr>
      <w:proofErr w:type="spellStart"/>
      <w:r w:rsidRPr="00D73325">
        <w:rPr>
          <w:color w:val="222222"/>
          <w:shd w:val="clear" w:color="auto" w:fill="FFFFFF"/>
        </w:rPr>
        <w:t>Bangwal</w:t>
      </w:r>
      <w:proofErr w:type="spellEnd"/>
      <w:r w:rsidRPr="00D73325">
        <w:rPr>
          <w:color w:val="222222"/>
          <w:shd w:val="clear" w:color="auto" w:fill="FFFFFF"/>
        </w:rPr>
        <w:t xml:space="preserve">, D., Suyal, J. and Kumar, R., 2022. Hotel building design, occupants’ health and performance in response to COVID 19. </w:t>
      </w:r>
      <w:r w:rsidRPr="00D73325">
        <w:rPr>
          <w:i/>
          <w:iCs/>
          <w:color w:val="222222"/>
          <w:shd w:val="clear" w:color="auto" w:fill="FFFFFF"/>
        </w:rPr>
        <w:t>International journal of hospitality management</w:t>
      </w:r>
      <w:r w:rsidRPr="00D73325">
        <w:rPr>
          <w:color w:val="222222"/>
          <w:shd w:val="clear" w:color="auto" w:fill="FFFFFF"/>
        </w:rPr>
        <w:t xml:space="preserve">, </w:t>
      </w:r>
      <w:r w:rsidRPr="00D73325">
        <w:rPr>
          <w:i/>
          <w:iCs/>
          <w:color w:val="222222"/>
          <w:shd w:val="clear" w:color="auto" w:fill="FFFFFF"/>
        </w:rPr>
        <w:t>103</w:t>
      </w:r>
      <w:r w:rsidRPr="00D73325">
        <w:rPr>
          <w:color w:val="222222"/>
          <w:shd w:val="clear" w:color="auto" w:fill="FFFFFF"/>
        </w:rPr>
        <w:t>, p.103212.</w:t>
      </w:r>
    </w:p>
    <w:p w14:paraId="09B358BF" w14:textId="77777777" w:rsidR="004F7B7C" w:rsidRPr="00D73325" w:rsidRDefault="004F7B7C" w:rsidP="00FB65FB">
      <w:pPr>
        <w:pStyle w:val="NormalWeb"/>
        <w:spacing w:before="240" w:beforeAutospacing="0" w:after="240" w:afterAutospacing="0" w:line="360" w:lineRule="auto"/>
        <w:jc w:val="both"/>
      </w:pPr>
      <w:proofErr w:type="spellStart"/>
      <w:r w:rsidRPr="00D73325">
        <w:rPr>
          <w:color w:val="222222"/>
          <w:shd w:val="clear" w:color="auto" w:fill="FFFFFF"/>
        </w:rPr>
        <w:t>Chibili</w:t>
      </w:r>
      <w:proofErr w:type="spellEnd"/>
      <w:r w:rsidRPr="00D73325">
        <w:rPr>
          <w:color w:val="222222"/>
          <w:shd w:val="clear" w:color="auto" w:fill="FFFFFF"/>
        </w:rPr>
        <w:t xml:space="preserve">, M., 2017. </w:t>
      </w:r>
      <w:r w:rsidRPr="00D73325">
        <w:rPr>
          <w:i/>
          <w:iCs/>
          <w:color w:val="222222"/>
          <w:shd w:val="clear" w:color="auto" w:fill="FFFFFF"/>
        </w:rPr>
        <w:t>Modern hotel operations management</w:t>
      </w:r>
      <w:r w:rsidRPr="00D73325">
        <w:rPr>
          <w:color w:val="222222"/>
          <w:shd w:val="clear" w:color="auto" w:fill="FFFFFF"/>
        </w:rPr>
        <w:t>. Routledge.</w:t>
      </w:r>
    </w:p>
    <w:p w14:paraId="4060502F"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Choi, M. and Choi, Y., 2021. Employee perceptions of hotel CSR activities during the COVID-19 pandemic. </w:t>
      </w:r>
      <w:r w:rsidRPr="00D73325">
        <w:rPr>
          <w:i/>
          <w:iCs/>
          <w:color w:val="222222"/>
          <w:shd w:val="clear" w:color="auto" w:fill="FFFFFF"/>
        </w:rPr>
        <w:t>International Journal of Contemporary Hospitality Management</w:t>
      </w:r>
      <w:r w:rsidRPr="00D73325">
        <w:rPr>
          <w:color w:val="222222"/>
          <w:shd w:val="clear" w:color="auto" w:fill="FFFFFF"/>
        </w:rPr>
        <w:t xml:space="preserve">, </w:t>
      </w:r>
      <w:r w:rsidRPr="00D73325">
        <w:rPr>
          <w:i/>
          <w:iCs/>
          <w:color w:val="222222"/>
          <w:shd w:val="clear" w:color="auto" w:fill="FFFFFF"/>
        </w:rPr>
        <w:t>33</w:t>
      </w:r>
      <w:r w:rsidRPr="00D73325">
        <w:rPr>
          <w:color w:val="222222"/>
          <w:shd w:val="clear" w:color="auto" w:fill="FFFFFF"/>
        </w:rPr>
        <w:t>(10), pp.3355-3378.</w:t>
      </w:r>
    </w:p>
    <w:p w14:paraId="49F0E8C6"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Espino-Rodríguez, T.F. and Gil-Padilla, A.M., 2015. The structural and infrastructural decisions of operations management in the hotel sector and their impact on organizational performance. </w:t>
      </w:r>
      <w:r w:rsidRPr="00D73325">
        <w:rPr>
          <w:i/>
          <w:iCs/>
          <w:color w:val="222222"/>
          <w:shd w:val="clear" w:color="auto" w:fill="FFFFFF"/>
        </w:rPr>
        <w:t>Tourism and Hospitality Research</w:t>
      </w:r>
      <w:r w:rsidRPr="00D73325">
        <w:rPr>
          <w:color w:val="222222"/>
          <w:shd w:val="clear" w:color="auto" w:fill="FFFFFF"/>
        </w:rPr>
        <w:t xml:space="preserve">, </w:t>
      </w:r>
      <w:r w:rsidRPr="00D73325">
        <w:rPr>
          <w:i/>
          <w:iCs/>
          <w:color w:val="222222"/>
          <w:shd w:val="clear" w:color="auto" w:fill="FFFFFF"/>
        </w:rPr>
        <w:t>15</w:t>
      </w:r>
      <w:r w:rsidRPr="00D73325">
        <w:rPr>
          <w:color w:val="222222"/>
          <w:shd w:val="clear" w:color="auto" w:fill="FFFFFF"/>
        </w:rPr>
        <w:t>(1), pp.3-18.</w:t>
      </w:r>
    </w:p>
    <w:p w14:paraId="3A1EDBA2"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Fung, C., Tsui, B. and Hon, A.H., 2020. Crisis management: a case study of disease outbreak in the </w:t>
      </w:r>
      <w:proofErr w:type="spellStart"/>
      <w:r w:rsidRPr="00D73325">
        <w:rPr>
          <w:color w:val="222222"/>
          <w:shd w:val="clear" w:color="auto" w:fill="FFFFFF"/>
        </w:rPr>
        <w:t>Metropark</w:t>
      </w:r>
      <w:proofErr w:type="spellEnd"/>
      <w:r w:rsidRPr="00D73325">
        <w:rPr>
          <w:color w:val="222222"/>
          <w:shd w:val="clear" w:color="auto" w:fill="FFFFFF"/>
        </w:rPr>
        <w:t xml:space="preserve"> Hotel group. </w:t>
      </w:r>
      <w:r w:rsidRPr="00D73325">
        <w:rPr>
          <w:i/>
          <w:iCs/>
          <w:color w:val="222222"/>
          <w:shd w:val="clear" w:color="auto" w:fill="FFFFFF"/>
        </w:rPr>
        <w:t>Asia Pacific Journal of Tourism Research</w:t>
      </w:r>
      <w:r w:rsidRPr="00D73325">
        <w:rPr>
          <w:color w:val="222222"/>
          <w:shd w:val="clear" w:color="auto" w:fill="FFFFFF"/>
        </w:rPr>
        <w:t xml:space="preserve">, </w:t>
      </w:r>
      <w:r w:rsidRPr="00D73325">
        <w:rPr>
          <w:i/>
          <w:iCs/>
          <w:color w:val="222222"/>
          <w:shd w:val="clear" w:color="auto" w:fill="FFFFFF"/>
        </w:rPr>
        <w:t>25</w:t>
      </w:r>
      <w:r w:rsidRPr="00D73325">
        <w:rPr>
          <w:color w:val="222222"/>
          <w:shd w:val="clear" w:color="auto" w:fill="FFFFFF"/>
        </w:rPr>
        <w:t>(10), pp.1062-1070.</w:t>
      </w:r>
    </w:p>
    <w:p w14:paraId="4CDC9850"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Han, S.H., Lee, J., Edvardsson, B. and Verma, R., 2021. Mobile technology adoption among hotels: Managerial issues and opportunities. </w:t>
      </w:r>
      <w:r w:rsidRPr="00D73325">
        <w:rPr>
          <w:i/>
          <w:iCs/>
          <w:color w:val="222222"/>
          <w:shd w:val="clear" w:color="auto" w:fill="FFFFFF"/>
        </w:rPr>
        <w:t>Tourism Management Perspectives</w:t>
      </w:r>
      <w:r w:rsidRPr="00D73325">
        <w:rPr>
          <w:color w:val="222222"/>
          <w:shd w:val="clear" w:color="auto" w:fill="FFFFFF"/>
        </w:rPr>
        <w:t xml:space="preserve">, </w:t>
      </w:r>
      <w:r w:rsidRPr="00D73325">
        <w:rPr>
          <w:i/>
          <w:iCs/>
          <w:color w:val="222222"/>
          <w:shd w:val="clear" w:color="auto" w:fill="FFFFFF"/>
        </w:rPr>
        <w:t>38</w:t>
      </w:r>
      <w:r w:rsidRPr="00D73325">
        <w:rPr>
          <w:color w:val="222222"/>
          <w:shd w:val="clear" w:color="auto" w:fill="FFFFFF"/>
        </w:rPr>
        <w:t>, p.100811.</w:t>
      </w:r>
    </w:p>
    <w:p w14:paraId="45CC1352"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Hayes, D.K., </w:t>
      </w:r>
      <w:proofErr w:type="spellStart"/>
      <w:r w:rsidRPr="00D73325">
        <w:rPr>
          <w:color w:val="222222"/>
          <w:shd w:val="clear" w:color="auto" w:fill="FFFFFF"/>
        </w:rPr>
        <w:t>Ninemeier</w:t>
      </w:r>
      <w:proofErr w:type="spellEnd"/>
      <w:r w:rsidRPr="00D73325">
        <w:rPr>
          <w:color w:val="222222"/>
          <w:shd w:val="clear" w:color="auto" w:fill="FFFFFF"/>
        </w:rPr>
        <w:t xml:space="preserve">, J.D. and Miller, A.A., 2017. </w:t>
      </w:r>
      <w:r w:rsidRPr="00D73325">
        <w:rPr>
          <w:i/>
          <w:iCs/>
          <w:color w:val="222222"/>
          <w:shd w:val="clear" w:color="auto" w:fill="FFFFFF"/>
        </w:rPr>
        <w:t>Hotel operations management</w:t>
      </w:r>
      <w:r w:rsidRPr="00D73325">
        <w:rPr>
          <w:color w:val="222222"/>
          <w:shd w:val="clear" w:color="auto" w:fill="FFFFFF"/>
        </w:rPr>
        <w:t>. Pearson.</w:t>
      </w:r>
    </w:p>
    <w:p w14:paraId="410E1DF6"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Ivanov, S., </w:t>
      </w:r>
      <w:proofErr w:type="spellStart"/>
      <w:r w:rsidRPr="00D73325">
        <w:rPr>
          <w:color w:val="222222"/>
          <w:shd w:val="clear" w:color="auto" w:fill="FFFFFF"/>
        </w:rPr>
        <w:t>Seyitoğlu</w:t>
      </w:r>
      <w:proofErr w:type="spellEnd"/>
      <w:r w:rsidRPr="00D73325">
        <w:rPr>
          <w:color w:val="222222"/>
          <w:shd w:val="clear" w:color="auto" w:fill="FFFFFF"/>
        </w:rPr>
        <w:t xml:space="preserve">, F. and Markova, M., 2020. Hotel managers’ perceptions towards the use of robots: a mixed-methods approach. </w:t>
      </w:r>
      <w:r w:rsidRPr="00D73325">
        <w:rPr>
          <w:i/>
          <w:iCs/>
          <w:color w:val="222222"/>
          <w:shd w:val="clear" w:color="auto" w:fill="FFFFFF"/>
        </w:rPr>
        <w:t>Information Technology &amp; Tourism</w:t>
      </w:r>
      <w:r w:rsidRPr="00D73325">
        <w:rPr>
          <w:color w:val="222222"/>
          <w:shd w:val="clear" w:color="auto" w:fill="FFFFFF"/>
        </w:rPr>
        <w:t xml:space="preserve">, </w:t>
      </w:r>
      <w:r w:rsidRPr="00D73325">
        <w:rPr>
          <w:i/>
          <w:iCs/>
          <w:color w:val="222222"/>
          <w:shd w:val="clear" w:color="auto" w:fill="FFFFFF"/>
        </w:rPr>
        <w:t>22</w:t>
      </w:r>
      <w:r w:rsidRPr="00D73325">
        <w:rPr>
          <w:color w:val="222222"/>
          <w:shd w:val="clear" w:color="auto" w:fill="FFFFFF"/>
        </w:rPr>
        <w:t>, pp.505-535.</w:t>
      </w:r>
    </w:p>
    <w:p w14:paraId="55A032CB" w14:textId="77777777" w:rsidR="004F7B7C" w:rsidRPr="00D73325" w:rsidRDefault="004F7B7C" w:rsidP="00FB65FB">
      <w:pPr>
        <w:pStyle w:val="NormalWeb"/>
        <w:spacing w:before="240" w:beforeAutospacing="0" w:after="240" w:afterAutospacing="0" w:line="360" w:lineRule="auto"/>
        <w:jc w:val="both"/>
      </w:pPr>
      <w:proofErr w:type="spellStart"/>
      <w:r w:rsidRPr="00D73325">
        <w:rPr>
          <w:color w:val="222222"/>
          <w:shd w:val="clear" w:color="auto" w:fill="FFFFFF"/>
        </w:rPr>
        <w:t>Kainthola</w:t>
      </w:r>
      <w:proofErr w:type="spellEnd"/>
      <w:r w:rsidRPr="00D73325">
        <w:rPr>
          <w:color w:val="222222"/>
          <w:shd w:val="clear" w:color="auto" w:fill="FFFFFF"/>
        </w:rPr>
        <w:t>, V.P., 2021. Principles of hotel management.</w:t>
      </w:r>
    </w:p>
    <w:p w14:paraId="7DC97A12"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Khan, I., Garg, R.J. and Rahman, Z., 2015. Customer service experience in hotel operations: An empirical analysis. </w:t>
      </w:r>
      <w:r w:rsidRPr="00D73325">
        <w:rPr>
          <w:i/>
          <w:iCs/>
          <w:color w:val="222222"/>
          <w:shd w:val="clear" w:color="auto" w:fill="FFFFFF"/>
        </w:rPr>
        <w:t xml:space="preserve">Procedia-Social and </w:t>
      </w:r>
      <w:proofErr w:type="spellStart"/>
      <w:r w:rsidRPr="00D73325">
        <w:rPr>
          <w:i/>
          <w:iCs/>
          <w:color w:val="222222"/>
          <w:shd w:val="clear" w:color="auto" w:fill="FFFFFF"/>
        </w:rPr>
        <w:t>Behavioral</w:t>
      </w:r>
      <w:proofErr w:type="spellEnd"/>
      <w:r w:rsidRPr="00D73325">
        <w:rPr>
          <w:i/>
          <w:iCs/>
          <w:color w:val="222222"/>
          <w:shd w:val="clear" w:color="auto" w:fill="FFFFFF"/>
        </w:rPr>
        <w:t xml:space="preserve"> Sciences</w:t>
      </w:r>
      <w:r w:rsidRPr="00D73325">
        <w:rPr>
          <w:color w:val="222222"/>
          <w:shd w:val="clear" w:color="auto" w:fill="FFFFFF"/>
        </w:rPr>
        <w:t xml:space="preserve">, </w:t>
      </w:r>
      <w:r w:rsidRPr="00D73325">
        <w:rPr>
          <w:i/>
          <w:iCs/>
          <w:color w:val="222222"/>
          <w:shd w:val="clear" w:color="auto" w:fill="FFFFFF"/>
        </w:rPr>
        <w:t>189</w:t>
      </w:r>
      <w:r w:rsidRPr="00D73325">
        <w:rPr>
          <w:color w:val="222222"/>
          <w:shd w:val="clear" w:color="auto" w:fill="FFFFFF"/>
        </w:rPr>
        <w:t>, pp.266-274.</w:t>
      </w:r>
    </w:p>
    <w:p w14:paraId="355D0D0F" w14:textId="77777777" w:rsidR="004F7B7C" w:rsidRPr="00D73325" w:rsidRDefault="004F7B7C" w:rsidP="00FB65FB">
      <w:pPr>
        <w:pStyle w:val="NormalWeb"/>
        <w:spacing w:before="240" w:beforeAutospacing="0" w:after="240" w:afterAutospacing="0" w:line="360" w:lineRule="auto"/>
        <w:jc w:val="both"/>
      </w:pPr>
      <w:proofErr w:type="spellStart"/>
      <w:r w:rsidRPr="00D73325">
        <w:rPr>
          <w:color w:val="222222"/>
          <w:shd w:val="clear" w:color="auto" w:fill="FFFFFF"/>
        </w:rPr>
        <w:lastRenderedPageBreak/>
        <w:t>Longart</w:t>
      </w:r>
      <w:proofErr w:type="spellEnd"/>
      <w:r w:rsidRPr="00D73325">
        <w:rPr>
          <w:color w:val="222222"/>
          <w:shd w:val="clear" w:color="auto" w:fill="FFFFFF"/>
        </w:rPr>
        <w:t xml:space="preserve">, P., 2020. Understanding hotel maintenance management. </w:t>
      </w:r>
      <w:r w:rsidRPr="00D73325">
        <w:rPr>
          <w:i/>
          <w:iCs/>
          <w:color w:val="222222"/>
          <w:shd w:val="clear" w:color="auto" w:fill="FFFFFF"/>
        </w:rPr>
        <w:t>Journal of Quality Assurance in Hospitality &amp; Tourism</w:t>
      </w:r>
      <w:r w:rsidRPr="00D73325">
        <w:rPr>
          <w:color w:val="222222"/>
          <w:shd w:val="clear" w:color="auto" w:fill="FFFFFF"/>
        </w:rPr>
        <w:t xml:space="preserve">, </w:t>
      </w:r>
      <w:r w:rsidRPr="00D73325">
        <w:rPr>
          <w:i/>
          <w:iCs/>
          <w:color w:val="222222"/>
          <w:shd w:val="clear" w:color="auto" w:fill="FFFFFF"/>
        </w:rPr>
        <w:t>21</w:t>
      </w:r>
      <w:r w:rsidRPr="00D73325">
        <w:rPr>
          <w:color w:val="222222"/>
          <w:shd w:val="clear" w:color="auto" w:fill="FFFFFF"/>
        </w:rPr>
        <w:t>(3), pp.267-296.</w:t>
      </w:r>
    </w:p>
    <w:p w14:paraId="4DCAD07D"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Montgomery, M.P., Paulin, H.N., Morris, A., Cotton, A., Speers, A., Boyd, A.T., Buff, A.M., Mathews, D., Wells, A., Marchman, C. and </w:t>
      </w:r>
      <w:proofErr w:type="spellStart"/>
      <w:r w:rsidRPr="00D73325">
        <w:rPr>
          <w:color w:val="222222"/>
          <w:shd w:val="clear" w:color="auto" w:fill="FFFFFF"/>
        </w:rPr>
        <w:t>Gaffga</w:t>
      </w:r>
      <w:proofErr w:type="spellEnd"/>
      <w:r w:rsidRPr="00D73325">
        <w:rPr>
          <w:color w:val="222222"/>
          <w:shd w:val="clear" w:color="auto" w:fill="FFFFFF"/>
        </w:rPr>
        <w:t xml:space="preserve">, N., 2021. Establishment of isolation and </w:t>
      </w:r>
      <w:proofErr w:type="spellStart"/>
      <w:r w:rsidRPr="00D73325">
        <w:rPr>
          <w:color w:val="222222"/>
          <w:shd w:val="clear" w:color="auto" w:fill="FFFFFF"/>
        </w:rPr>
        <w:t>noncongregate</w:t>
      </w:r>
      <w:proofErr w:type="spellEnd"/>
      <w:r w:rsidRPr="00D73325">
        <w:rPr>
          <w:color w:val="222222"/>
          <w:shd w:val="clear" w:color="auto" w:fill="FFFFFF"/>
        </w:rPr>
        <w:t xml:space="preserve"> hotels during COVID-19 and symptom evolution among people experiencing homelessness—Atlanta, Georgia, 2020. </w:t>
      </w:r>
      <w:r w:rsidRPr="00D73325">
        <w:rPr>
          <w:i/>
          <w:iCs/>
          <w:color w:val="222222"/>
          <w:shd w:val="clear" w:color="auto" w:fill="FFFFFF"/>
        </w:rPr>
        <w:t>Journal of Public Health Management and Practice</w:t>
      </w:r>
      <w:r w:rsidRPr="00D73325">
        <w:rPr>
          <w:color w:val="222222"/>
          <w:shd w:val="clear" w:color="auto" w:fill="FFFFFF"/>
        </w:rPr>
        <w:t xml:space="preserve">, </w:t>
      </w:r>
      <w:r w:rsidRPr="00D73325">
        <w:rPr>
          <w:i/>
          <w:iCs/>
          <w:color w:val="222222"/>
          <w:shd w:val="clear" w:color="auto" w:fill="FFFFFF"/>
        </w:rPr>
        <w:t>27</w:t>
      </w:r>
      <w:r w:rsidRPr="00D73325">
        <w:rPr>
          <w:color w:val="222222"/>
          <w:shd w:val="clear" w:color="auto" w:fill="FFFFFF"/>
        </w:rPr>
        <w:t>(3), pp.285-294.</w:t>
      </w:r>
    </w:p>
    <w:p w14:paraId="78AD35A8" w14:textId="77777777" w:rsidR="004F7B7C" w:rsidRPr="00D73325" w:rsidRDefault="004F7B7C" w:rsidP="00FB65FB">
      <w:pPr>
        <w:pStyle w:val="NormalWeb"/>
        <w:spacing w:before="240" w:beforeAutospacing="0" w:after="240" w:afterAutospacing="0" w:line="360" w:lineRule="auto"/>
        <w:jc w:val="both"/>
      </w:pPr>
      <w:proofErr w:type="spellStart"/>
      <w:r w:rsidRPr="00D73325">
        <w:rPr>
          <w:color w:val="222222"/>
          <w:shd w:val="clear" w:color="auto" w:fill="FFFFFF"/>
        </w:rPr>
        <w:t>Nikolskaya</w:t>
      </w:r>
      <w:proofErr w:type="spellEnd"/>
      <w:r w:rsidRPr="00D73325">
        <w:rPr>
          <w:color w:val="222222"/>
          <w:shd w:val="clear" w:color="auto" w:fill="FFFFFF"/>
        </w:rPr>
        <w:t xml:space="preserve">, E.Y., </w:t>
      </w:r>
      <w:proofErr w:type="spellStart"/>
      <w:r w:rsidRPr="00D73325">
        <w:rPr>
          <w:color w:val="222222"/>
          <w:shd w:val="clear" w:color="auto" w:fill="FFFFFF"/>
        </w:rPr>
        <w:t>Lepeshkin</w:t>
      </w:r>
      <w:proofErr w:type="spellEnd"/>
      <w:r w:rsidRPr="00D73325">
        <w:rPr>
          <w:color w:val="222222"/>
          <w:shd w:val="clear" w:color="auto" w:fill="FFFFFF"/>
        </w:rPr>
        <w:t xml:space="preserve">, V.A., </w:t>
      </w:r>
      <w:proofErr w:type="spellStart"/>
      <w:r w:rsidRPr="00D73325">
        <w:rPr>
          <w:color w:val="222222"/>
          <w:shd w:val="clear" w:color="auto" w:fill="FFFFFF"/>
        </w:rPr>
        <w:t>Kulgachev</w:t>
      </w:r>
      <w:proofErr w:type="spellEnd"/>
      <w:r w:rsidRPr="00D73325">
        <w:rPr>
          <w:color w:val="222222"/>
          <w:shd w:val="clear" w:color="auto" w:fill="FFFFFF"/>
        </w:rPr>
        <w:t xml:space="preserve">, I.P., Matveev, A.A. and Lebedeva, O.Y., 2020. Perfection of quality management of hotel services. </w:t>
      </w:r>
      <w:r w:rsidRPr="00D73325">
        <w:rPr>
          <w:i/>
          <w:iCs/>
          <w:color w:val="222222"/>
          <w:shd w:val="clear" w:color="auto" w:fill="FFFFFF"/>
        </w:rPr>
        <w:t>Journal of Environmental Management and Tourism</w:t>
      </w:r>
      <w:r w:rsidRPr="00D73325">
        <w:rPr>
          <w:color w:val="222222"/>
          <w:shd w:val="clear" w:color="auto" w:fill="FFFFFF"/>
        </w:rPr>
        <w:t xml:space="preserve">, </w:t>
      </w:r>
      <w:r w:rsidRPr="00D73325">
        <w:rPr>
          <w:i/>
          <w:iCs/>
          <w:color w:val="222222"/>
          <w:shd w:val="clear" w:color="auto" w:fill="FFFFFF"/>
        </w:rPr>
        <w:t>11</w:t>
      </w:r>
      <w:r w:rsidRPr="00D73325">
        <w:rPr>
          <w:color w:val="222222"/>
          <w:shd w:val="clear" w:color="auto" w:fill="FFFFFF"/>
        </w:rPr>
        <w:t>(2 (42)), p.417.</w:t>
      </w:r>
    </w:p>
    <w:p w14:paraId="27F05D9A" w14:textId="77777777" w:rsidR="004F7B7C" w:rsidRPr="00D73325" w:rsidRDefault="004F7B7C" w:rsidP="00FB65FB">
      <w:pPr>
        <w:pStyle w:val="NormalWeb"/>
        <w:spacing w:before="240" w:beforeAutospacing="0" w:after="240" w:afterAutospacing="0" w:line="360" w:lineRule="auto"/>
        <w:jc w:val="both"/>
      </w:pPr>
      <w:proofErr w:type="spellStart"/>
      <w:r w:rsidRPr="00D73325">
        <w:rPr>
          <w:color w:val="222222"/>
          <w:shd w:val="clear" w:color="auto" w:fill="FFFFFF"/>
        </w:rPr>
        <w:t>Nikolskaya</w:t>
      </w:r>
      <w:proofErr w:type="spellEnd"/>
      <w:r w:rsidRPr="00D73325">
        <w:rPr>
          <w:color w:val="222222"/>
          <w:shd w:val="clear" w:color="auto" w:fill="FFFFFF"/>
        </w:rPr>
        <w:t xml:space="preserve">, E.Y., </w:t>
      </w:r>
      <w:proofErr w:type="spellStart"/>
      <w:r w:rsidRPr="00D73325">
        <w:rPr>
          <w:color w:val="222222"/>
          <w:shd w:val="clear" w:color="auto" w:fill="FFFFFF"/>
        </w:rPr>
        <w:t>Lepeshkin</w:t>
      </w:r>
      <w:proofErr w:type="spellEnd"/>
      <w:r w:rsidRPr="00D73325">
        <w:rPr>
          <w:color w:val="222222"/>
          <w:shd w:val="clear" w:color="auto" w:fill="FFFFFF"/>
        </w:rPr>
        <w:t xml:space="preserve">, V.A., </w:t>
      </w:r>
      <w:proofErr w:type="spellStart"/>
      <w:r w:rsidRPr="00D73325">
        <w:rPr>
          <w:color w:val="222222"/>
          <w:shd w:val="clear" w:color="auto" w:fill="FFFFFF"/>
        </w:rPr>
        <w:t>Kulgachev</w:t>
      </w:r>
      <w:proofErr w:type="spellEnd"/>
      <w:r w:rsidRPr="00D73325">
        <w:rPr>
          <w:color w:val="222222"/>
          <w:shd w:val="clear" w:color="auto" w:fill="FFFFFF"/>
        </w:rPr>
        <w:t xml:space="preserve">, I.P., Matveev, A.A. and Lebedeva, O.Y., 2020. Perfection of quality management of hotel services. </w:t>
      </w:r>
      <w:r w:rsidRPr="00D73325">
        <w:rPr>
          <w:i/>
          <w:iCs/>
          <w:color w:val="222222"/>
          <w:shd w:val="clear" w:color="auto" w:fill="FFFFFF"/>
        </w:rPr>
        <w:t>Journal of Environmental Management and Tourism</w:t>
      </w:r>
      <w:r w:rsidRPr="00D73325">
        <w:rPr>
          <w:color w:val="222222"/>
          <w:shd w:val="clear" w:color="auto" w:fill="FFFFFF"/>
        </w:rPr>
        <w:t xml:space="preserve">, </w:t>
      </w:r>
      <w:r w:rsidRPr="00D73325">
        <w:rPr>
          <w:i/>
          <w:iCs/>
          <w:color w:val="222222"/>
          <w:shd w:val="clear" w:color="auto" w:fill="FFFFFF"/>
        </w:rPr>
        <w:t>11</w:t>
      </w:r>
      <w:r w:rsidRPr="00D73325">
        <w:rPr>
          <w:color w:val="222222"/>
          <w:shd w:val="clear" w:color="auto" w:fill="FFFFFF"/>
        </w:rPr>
        <w:t>(2 (42)), p.417.</w:t>
      </w:r>
    </w:p>
    <w:p w14:paraId="4B43A241"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Robina-Ramirez, R., Medina-</w:t>
      </w:r>
      <w:proofErr w:type="spellStart"/>
      <w:r w:rsidRPr="00D73325">
        <w:rPr>
          <w:color w:val="222222"/>
          <w:shd w:val="clear" w:color="auto" w:fill="FFFFFF"/>
        </w:rPr>
        <w:t>Merodio</w:t>
      </w:r>
      <w:proofErr w:type="spellEnd"/>
      <w:r w:rsidRPr="00D73325">
        <w:rPr>
          <w:color w:val="222222"/>
          <w:shd w:val="clear" w:color="auto" w:fill="FFFFFF"/>
        </w:rPr>
        <w:t xml:space="preserve">, J.A., Moreno-Luna, L., Jimenez-Naranjo, H.V. and Sánchez-Oro, M., 2021. Safety and health measures for COVID-19 transition period in the hotel industry in Spain. </w:t>
      </w:r>
      <w:r w:rsidRPr="00D73325">
        <w:rPr>
          <w:i/>
          <w:iCs/>
          <w:color w:val="222222"/>
          <w:shd w:val="clear" w:color="auto" w:fill="FFFFFF"/>
        </w:rPr>
        <w:t>International Journal of Environmental Research and Public Health</w:t>
      </w:r>
      <w:r w:rsidRPr="00D73325">
        <w:rPr>
          <w:color w:val="222222"/>
          <w:shd w:val="clear" w:color="auto" w:fill="FFFFFF"/>
        </w:rPr>
        <w:t xml:space="preserve">, </w:t>
      </w:r>
      <w:r w:rsidRPr="00D73325">
        <w:rPr>
          <w:i/>
          <w:iCs/>
          <w:color w:val="222222"/>
          <w:shd w:val="clear" w:color="auto" w:fill="FFFFFF"/>
        </w:rPr>
        <w:t>18</w:t>
      </w:r>
      <w:r w:rsidRPr="00D73325">
        <w:rPr>
          <w:color w:val="222222"/>
          <w:shd w:val="clear" w:color="auto" w:fill="FFFFFF"/>
        </w:rPr>
        <w:t>(2), p.718.</w:t>
      </w:r>
    </w:p>
    <w:p w14:paraId="7CB47220"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Rosemberg, M.A.S., 2020. Health and safety considerations for hotel cleaners during Covid-19. </w:t>
      </w:r>
      <w:r w:rsidRPr="00D73325">
        <w:rPr>
          <w:i/>
          <w:iCs/>
          <w:color w:val="222222"/>
          <w:shd w:val="clear" w:color="auto" w:fill="FFFFFF"/>
        </w:rPr>
        <w:t>Occupational Medicine</w:t>
      </w:r>
      <w:r w:rsidRPr="00D73325">
        <w:rPr>
          <w:color w:val="222222"/>
          <w:shd w:val="clear" w:color="auto" w:fill="FFFFFF"/>
        </w:rPr>
        <w:t xml:space="preserve">, </w:t>
      </w:r>
      <w:r w:rsidRPr="00D73325">
        <w:rPr>
          <w:i/>
          <w:iCs/>
          <w:color w:val="222222"/>
          <w:shd w:val="clear" w:color="auto" w:fill="FFFFFF"/>
        </w:rPr>
        <w:t>70</w:t>
      </w:r>
      <w:r w:rsidRPr="00D73325">
        <w:rPr>
          <w:color w:val="222222"/>
          <w:shd w:val="clear" w:color="auto" w:fill="FFFFFF"/>
        </w:rPr>
        <w:t>(5), pp.382-383.</w:t>
      </w:r>
    </w:p>
    <w:p w14:paraId="318B1FA6"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Sigala, M., 2020. </w:t>
      </w:r>
      <w:r w:rsidRPr="00D73325">
        <w:rPr>
          <w:i/>
          <w:iCs/>
          <w:color w:val="222222"/>
          <w:shd w:val="clear" w:color="auto" w:fill="FFFFFF"/>
        </w:rPr>
        <w:t>Assessing the impact of Information and Communication Technologies (ICT) on productivity in the hotel sector: an operations management approach</w:t>
      </w:r>
      <w:r w:rsidRPr="00D73325">
        <w:rPr>
          <w:color w:val="222222"/>
          <w:shd w:val="clear" w:color="auto" w:fill="FFFFFF"/>
        </w:rPr>
        <w:t>. University of Surrey (United Kingdom).</w:t>
      </w:r>
    </w:p>
    <w:p w14:paraId="4149FE0B" w14:textId="77777777" w:rsidR="004F7B7C" w:rsidRPr="00D73325" w:rsidRDefault="004F7B7C" w:rsidP="00FB65FB">
      <w:pPr>
        <w:pStyle w:val="NormalWeb"/>
        <w:spacing w:before="240" w:beforeAutospacing="0" w:after="240" w:afterAutospacing="0" w:line="360" w:lineRule="auto"/>
        <w:jc w:val="both"/>
      </w:pPr>
      <w:r w:rsidRPr="00D73325">
        <w:rPr>
          <w:color w:val="222222"/>
          <w:shd w:val="clear" w:color="auto" w:fill="FFFFFF"/>
        </w:rPr>
        <w:t xml:space="preserve">Tiong, Y.Y., </w:t>
      </w:r>
      <w:proofErr w:type="spellStart"/>
      <w:r w:rsidRPr="00D73325">
        <w:rPr>
          <w:color w:val="222222"/>
          <w:shd w:val="clear" w:color="auto" w:fill="FFFFFF"/>
        </w:rPr>
        <w:t>Sondoh</w:t>
      </w:r>
      <w:proofErr w:type="spellEnd"/>
      <w:r w:rsidRPr="00D73325">
        <w:rPr>
          <w:color w:val="222222"/>
          <w:shd w:val="clear" w:color="auto" w:fill="FFFFFF"/>
        </w:rPr>
        <w:t xml:space="preserve"> Jr, S.L., </w:t>
      </w:r>
      <w:proofErr w:type="spellStart"/>
      <w:r w:rsidRPr="00D73325">
        <w:rPr>
          <w:color w:val="222222"/>
          <w:shd w:val="clear" w:color="auto" w:fill="FFFFFF"/>
        </w:rPr>
        <w:t>Tanakinjal</w:t>
      </w:r>
      <w:proofErr w:type="spellEnd"/>
      <w:r w:rsidRPr="00D73325">
        <w:rPr>
          <w:color w:val="222222"/>
          <w:shd w:val="clear" w:color="auto" w:fill="FFFFFF"/>
        </w:rPr>
        <w:t xml:space="preserve">, G.H. and </w:t>
      </w:r>
      <w:proofErr w:type="spellStart"/>
      <w:r w:rsidRPr="00D73325">
        <w:rPr>
          <w:color w:val="222222"/>
          <w:shd w:val="clear" w:color="auto" w:fill="FFFFFF"/>
        </w:rPr>
        <w:t>Iggau</w:t>
      </w:r>
      <w:proofErr w:type="spellEnd"/>
      <w:r w:rsidRPr="00D73325">
        <w:rPr>
          <w:color w:val="222222"/>
          <w:shd w:val="clear" w:color="auto" w:fill="FFFFFF"/>
        </w:rPr>
        <w:t xml:space="preserve">, O.A., 2021. Cleaner operations in hotels: Recommendation for post-pandemic green recovery. </w:t>
      </w:r>
      <w:r w:rsidRPr="00D73325">
        <w:rPr>
          <w:i/>
          <w:iCs/>
          <w:color w:val="222222"/>
          <w:shd w:val="clear" w:color="auto" w:fill="FFFFFF"/>
        </w:rPr>
        <w:t>Journal of cleaner production</w:t>
      </w:r>
      <w:r w:rsidRPr="00D73325">
        <w:rPr>
          <w:color w:val="222222"/>
          <w:shd w:val="clear" w:color="auto" w:fill="FFFFFF"/>
        </w:rPr>
        <w:t xml:space="preserve">, </w:t>
      </w:r>
      <w:r w:rsidRPr="00D73325">
        <w:rPr>
          <w:i/>
          <w:iCs/>
          <w:color w:val="222222"/>
          <w:shd w:val="clear" w:color="auto" w:fill="FFFFFF"/>
        </w:rPr>
        <w:t>283</w:t>
      </w:r>
      <w:r w:rsidRPr="00D73325">
        <w:rPr>
          <w:color w:val="222222"/>
          <w:shd w:val="clear" w:color="auto" w:fill="FFFFFF"/>
        </w:rPr>
        <w:t>, p.124621.</w:t>
      </w:r>
    </w:p>
    <w:p w14:paraId="4EA3C490" w14:textId="77777777" w:rsidR="004F7B7C" w:rsidRDefault="004F7B7C" w:rsidP="00FB65FB">
      <w:pPr>
        <w:pStyle w:val="NormalWeb"/>
        <w:spacing w:before="240" w:beforeAutospacing="0" w:after="240" w:afterAutospacing="0" w:line="360" w:lineRule="auto"/>
        <w:jc w:val="both"/>
        <w:rPr>
          <w:color w:val="222222"/>
          <w:shd w:val="clear" w:color="auto" w:fill="FFFFFF"/>
        </w:rPr>
      </w:pPr>
      <w:r w:rsidRPr="00D73325">
        <w:rPr>
          <w:color w:val="222222"/>
          <w:shd w:val="clear" w:color="auto" w:fill="FFFFFF"/>
        </w:rPr>
        <w:t xml:space="preserve">Yacoub, L. and </w:t>
      </w:r>
      <w:proofErr w:type="spellStart"/>
      <w:r w:rsidRPr="00D73325">
        <w:rPr>
          <w:color w:val="222222"/>
          <w:shd w:val="clear" w:color="auto" w:fill="FFFFFF"/>
        </w:rPr>
        <w:t>ElHajjar</w:t>
      </w:r>
      <w:proofErr w:type="spellEnd"/>
      <w:r w:rsidRPr="00D73325">
        <w:rPr>
          <w:color w:val="222222"/>
          <w:shd w:val="clear" w:color="auto" w:fill="FFFFFF"/>
        </w:rPr>
        <w:t xml:space="preserve">, S., 2021. How do hotels in developing countries manage the impact of COVID-19? The case of Lebanese hotels. </w:t>
      </w:r>
      <w:r w:rsidRPr="00D73325">
        <w:rPr>
          <w:i/>
          <w:iCs/>
          <w:color w:val="222222"/>
          <w:shd w:val="clear" w:color="auto" w:fill="FFFFFF"/>
        </w:rPr>
        <w:t>International Journal of Contemporary Hospitality Management</w:t>
      </w:r>
      <w:r w:rsidRPr="00D73325">
        <w:rPr>
          <w:color w:val="222222"/>
          <w:shd w:val="clear" w:color="auto" w:fill="FFFFFF"/>
        </w:rPr>
        <w:t xml:space="preserve">, </w:t>
      </w:r>
      <w:r w:rsidRPr="00D73325">
        <w:rPr>
          <w:i/>
          <w:iCs/>
          <w:color w:val="222222"/>
          <w:shd w:val="clear" w:color="auto" w:fill="FFFFFF"/>
        </w:rPr>
        <w:t>33</w:t>
      </w:r>
      <w:r w:rsidRPr="00D73325">
        <w:rPr>
          <w:color w:val="222222"/>
          <w:shd w:val="clear" w:color="auto" w:fill="FFFFFF"/>
        </w:rPr>
        <w:t>(3), pp.929-948.</w:t>
      </w:r>
    </w:p>
    <w:p w14:paraId="12791EC5" w14:textId="77777777" w:rsidR="005F689A" w:rsidRPr="00D73325" w:rsidRDefault="005F689A" w:rsidP="00977466">
      <w:pPr>
        <w:rPr>
          <w:rFonts w:cs="Times New Roman"/>
          <w:b/>
          <w:bCs/>
        </w:rPr>
      </w:pPr>
    </w:p>
    <w:sectPr w:rsidR="005F689A" w:rsidRPr="00D73325" w:rsidSect="00B6454C">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CE680" w14:textId="77777777" w:rsidR="004B4C0B" w:rsidRDefault="004B4C0B" w:rsidP="004D0F63">
      <w:pPr>
        <w:spacing w:after="0" w:line="240" w:lineRule="auto"/>
      </w:pPr>
      <w:r>
        <w:separator/>
      </w:r>
    </w:p>
  </w:endnote>
  <w:endnote w:type="continuationSeparator" w:id="0">
    <w:p w14:paraId="1E7D0410" w14:textId="77777777" w:rsidR="004B4C0B" w:rsidRDefault="004B4C0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51784" w14:textId="77777777" w:rsidR="004B4C0B" w:rsidRDefault="004B4C0B" w:rsidP="004D0F63">
      <w:pPr>
        <w:spacing w:after="0" w:line="240" w:lineRule="auto"/>
      </w:pPr>
      <w:r>
        <w:separator/>
      </w:r>
    </w:p>
  </w:footnote>
  <w:footnote w:type="continuationSeparator" w:id="0">
    <w:p w14:paraId="550D7486" w14:textId="77777777" w:rsidR="004B4C0B" w:rsidRDefault="004B4C0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B66A1"/>
    <w:multiLevelType w:val="multilevel"/>
    <w:tmpl w:val="068C7E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20AA5DBA"/>
    <w:multiLevelType w:val="multilevel"/>
    <w:tmpl w:val="C332D52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57836DC"/>
    <w:multiLevelType w:val="multilevel"/>
    <w:tmpl w:val="B9A80D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91A0999"/>
    <w:multiLevelType w:val="multilevel"/>
    <w:tmpl w:val="EA2C51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286413"/>
    <w:multiLevelType w:val="multilevel"/>
    <w:tmpl w:val="E23EFE9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4"/>
  </w:num>
  <w:num w:numId="2">
    <w:abstractNumId w:val="5"/>
  </w:num>
  <w:num w:numId="3">
    <w:abstractNumId w:val="3"/>
  </w:num>
  <w:num w:numId="4">
    <w:abstractNumId w:val="0"/>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sDQxNzQwtzA0NzdV0lEKTi0uzszPAykwrAUA+Bny9SwAAAA="/>
  </w:docVars>
  <w:rsids>
    <w:rsidRoot w:val="00330917"/>
    <w:rsid w:val="00006BC0"/>
    <w:rsid w:val="0006555E"/>
    <w:rsid w:val="00125EF1"/>
    <w:rsid w:val="00137075"/>
    <w:rsid w:val="00146651"/>
    <w:rsid w:val="001749FD"/>
    <w:rsid w:val="001C2B0C"/>
    <w:rsid w:val="00220DFA"/>
    <w:rsid w:val="002576B6"/>
    <w:rsid w:val="002B424D"/>
    <w:rsid w:val="00330917"/>
    <w:rsid w:val="00357851"/>
    <w:rsid w:val="003D5FDD"/>
    <w:rsid w:val="0045538B"/>
    <w:rsid w:val="004A57CC"/>
    <w:rsid w:val="004B4C0B"/>
    <w:rsid w:val="004D0F63"/>
    <w:rsid w:val="004F7B7C"/>
    <w:rsid w:val="00592A7E"/>
    <w:rsid w:val="005A68CC"/>
    <w:rsid w:val="005F689A"/>
    <w:rsid w:val="00620EB6"/>
    <w:rsid w:val="00624BBD"/>
    <w:rsid w:val="006B6681"/>
    <w:rsid w:val="0071296C"/>
    <w:rsid w:val="007222A1"/>
    <w:rsid w:val="007545CF"/>
    <w:rsid w:val="00761954"/>
    <w:rsid w:val="0086599B"/>
    <w:rsid w:val="009463F5"/>
    <w:rsid w:val="00977466"/>
    <w:rsid w:val="009D31CA"/>
    <w:rsid w:val="009F7A7E"/>
    <w:rsid w:val="00A43BD5"/>
    <w:rsid w:val="00A92CDF"/>
    <w:rsid w:val="00B0725C"/>
    <w:rsid w:val="00B6454C"/>
    <w:rsid w:val="00BB5CAF"/>
    <w:rsid w:val="00C839CC"/>
    <w:rsid w:val="00CD2339"/>
    <w:rsid w:val="00CD26B9"/>
    <w:rsid w:val="00D73325"/>
    <w:rsid w:val="00D879FA"/>
    <w:rsid w:val="00E2041F"/>
    <w:rsid w:val="00E90A87"/>
    <w:rsid w:val="00E92171"/>
    <w:rsid w:val="00EE1BD9"/>
    <w:rsid w:val="00EF3362"/>
    <w:rsid w:val="00F03E94"/>
    <w:rsid w:val="00F403B5"/>
    <w:rsid w:val="00F62908"/>
    <w:rsid w:val="00F662FD"/>
    <w:rsid w:val="00FB6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629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F62908"/>
    <w:pPr>
      <w:spacing w:before="100" w:beforeAutospacing="1" w:after="100" w:afterAutospacing="1" w:line="240" w:lineRule="auto"/>
    </w:pPr>
    <w:rPr>
      <w:rFonts w:eastAsia="Times New Roman" w:cs="Times New Roman"/>
      <w:color w:val="auto"/>
      <w:szCs w:val="24"/>
      <w:lang w:eastAsia="en-GB"/>
    </w:rPr>
  </w:style>
  <w:style w:type="paragraph" w:customStyle="1" w:styleId="Style2">
    <w:name w:val="Style2"/>
    <w:basedOn w:val="Heading2"/>
    <w:link w:val="Style2Char"/>
    <w:qFormat/>
    <w:rsid w:val="00F62908"/>
    <w:pPr>
      <w:spacing w:line="240" w:lineRule="auto"/>
    </w:pPr>
    <w:rPr>
      <w:rFonts w:eastAsia="Times New Roman" w:cs="Times New Roman"/>
      <w:sz w:val="28"/>
      <w:shd w:val="clear" w:color="auto" w:fill="FFFFFF"/>
      <w:lang w:eastAsia="en-GB"/>
    </w:rPr>
  </w:style>
  <w:style w:type="character" w:customStyle="1" w:styleId="Style2Char">
    <w:name w:val="Style2 Char"/>
    <w:basedOn w:val="Heading2Char"/>
    <w:link w:val="Style2"/>
    <w:rsid w:val="00F62908"/>
    <w:rPr>
      <w:rFonts w:asciiTheme="majorHAnsi" w:eastAsia="Times New Roman" w:hAnsiTheme="majorHAnsi" w:cs="Times New Roman"/>
      <w:color w:val="2F5496" w:themeColor="accent1" w:themeShade="BF"/>
      <w:sz w:val="28"/>
      <w:szCs w:val="26"/>
      <w:lang w:eastAsia="en-GB"/>
    </w:rPr>
  </w:style>
  <w:style w:type="character" w:customStyle="1" w:styleId="Heading2Char">
    <w:name w:val="Heading 2 Char"/>
    <w:basedOn w:val="DefaultParagraphFont"/>
    <w:link w:val="Heading2"/>
    <w:uiPriority w:val="9"/>
    <w:semiHidden/>
    <w:rsid w:val="00F6290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1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8</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Jafrin Rahman</cp:lastModifiedBy>
  <cp:revision>9</cp:revision>
  <dcterms:created xsi:type="dcterms:W3CDTF">2023-01-08T15:17:00Z</dcterms:created>
  <dcterms:modified xsi:type="dcterms:W3CDTF">2024-02-22T15:58:00Z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c77d6f6a5325859a886d115ed1142a664f217f704972be57c6af60364d6e3884</vt:lpwstr>
  </property>
</Properties>
</file>