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EastAsia" w:hAnsi="Arial" w:cs="Arial"/>
        </w:rPr>
        <w:id w:val="-1473437061"/>
        <w:docPartObj>
          <w:docPartGallery w:val="Cover Pages"/>
          <w:docPartUnique/>
        </w:docPartObj>
      </w:sdtPr>
      <w:sdtEndPr/>
      <w:sdtContent>
        <w:p w14:paraId="198380B0" w14:textId="77777777" w:rsidR="00045D9A" w:rsidRPr="00F312A8" w:rsidRDefault="00045D9A" w:rsidP="008835F5">
          <w:pPr>
            <w:pStyle w:val="NoSpacing"/>
            <w:jc w:val="both"/>
            <w:rPr>
              <w:rFonts w:ascii="Arial" w:hAnsi="Arial" w:cs="Arial"/>
            </w:rPr>
          </w:pPr>
          <w:r w:rsidRPr="00F312A8">
            <w:rPr>
              <w:rFonts w:ascii="Arial" w:hAnsi="Arial" w:cs="Arial"/>
              <w:noProof/>
            </w:rPr>
            <mc:AlternateContent>
              <mc:Choice Requires="wpg">
                <w:drawing>
                  <wp:anchor distT="0" distB="0" distL="114300" distR="114300" simplePos="0" relativeHeight="251659264" behindDoc="1" locked="0" layoutInCell="1" allowOverlap="1" wp14:anchorId="3C03D429" wp14:editId="79EEF1A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78E7B151" w14:textId="77777777" w:rsidR="00045D9A" w:rsidRDefault="00045D9A" w:rsidP="00045D9A">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C03D42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78E7B151" w14:textId="77777777" w:rsidR="00045D9A" w:rsidRDefault="00045D9A" w:rsidP="00045D9A">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F312A8">
            <w:rPr>
              <w:rFonts w:ascii="Arial" w:hAnsi="Arial" w:cs="Arial"/>
              <w:noProof/>
            </w:rPr>
            <mc:AlternateContent>
              <mc:Choice Requires="wps">
                <w:drawing>
                  <wp:anchor distT="0" distB="0" distL="114300" distR="114300" simplePos="0" relativeHeight="251661312" behindDoc="0" locked="0" layoutInCell="1" allowOverlap="1" wp14:anchorId="5EB96C75" wp14:editId="0A82A7C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26F839" w14:textId="35309656" w:rsidR="00045D9A" w:rsidRDefault="00A069EB" w:rsidP="00045D9A">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45D9A">
                                      <w:rPr>
                                        <w:color w:val="156082" w:themeColor="accent1"/>
                                        <w:sz w:val="26"/>
                                        <w:szCs w:val="26"/>
                                      </w:rPr>
                                      <w:t>Marcos Vinicio Resende Soares Bruno (2512504)</w:t>
                                    </w:r>
                                  </w:sdtContent>
                                </w:sdt>
                              </w:p>
                              <w:p w14:paraId="6D0D66D0" w14:textId="77777777" w:rsidR="00045D9A" w:rsidRDefault="00A069EB" w:rsidP="00045D9A">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45D9A">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EB96C75"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726F839" w14:textId="35309656" w:rsidR="00045D9A" w:rsidRDefault="00A069EB" w:rsidP="00045D9A">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45D9A">
                                <w:rPr>
                                  <w:color w:val="156082" w:themeColor="accent1"/>
                                  <w:sz w:val="26"/>
                                  <w:szCs w:val="26"/>
                                </w:rPr>
                                <w:t>Marcos Vinicio Resende Soares Bruno (2512504)</w:t>
                              </w:r>
                            </w:sdtContent>
                          </w:sdt>
                        </w:p>
                        <w:p w14:paraId="6D0D66D0" w14:textId="77777777" w:rsidR="00045D9A" w:rsidRDefault="00A069EB" w:rsidP="00045D9A">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45D9A">
                                <w:rPr>
                                  <w:caps/>
                                  <w:color w:val="595959" w:themeColor="text1" w:themeTint="A6"/>
                                  <w:sz w:val="20"/>
                                  <w:szCs w:val="20"/>
                                </w:rPr>
                                <w:t xml:space="preserve">     </w:t>
                              </w:r>
                            </w:sdtContent>
                          </w:sdt>
                        </w:p>
                      </w:txbxContent>
                    </v:textbox>
                    <w10:wrap anchorx="page" anchory="page"/>
                  </v:shape>
                </w:pict>
              </mc:Fallback>
            </mc:AlternateContent>
          </w:r>
          <w:r w:rsidRPr="00F312A8">
            <w:rPr>
              <w:rFonts w:ascii="Arial" w:hAnsi="Arial" w:cs="Arial"/>
              <w:noProof/>
            </w:rPr>
            <mc:AlternateContent>
              <mc:Choice Requires="wps">
                <w:drawing>
                  <wp:anchor distT="0" distB="0" distL="114300" distR="114300" simplePos="0" relativeHeight="251660288" behindDoc="0" locked="0" layoutInCell="1" allowOverlap="1" wp14:anchorId="516B9758" wp14:editId="2799F63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0EBE81" w14:textId="77777777" w:rsidR="00045D9A" w:rsidRDefault="00A069EB" w:rsidP="00045D9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045D9A">
                                      <w:rPr>
                                        <w:rFonts w:asciiTheme="majorHAnsi" w:eastAsiaTheme="majorEastAsia" w:hAnsiTheme="majorHAnsi" w:cstheme="majorBidi"/>
                                        <w:color w:val="262626" w:themeColor="text1" w:themeTint="D9"/>
                                        <w:sz w:val="72"/>
                                        <w:szCs w:val="72"/>
                                      </w:rPr>
                                      <w:t xml:space="preserve">     </w:t>
                                    </w:r>
                                  </w:sdtContent>
                                </w:sdt>
                              </w:p>
                              <w:p w14:paraId="7BAF2F87" w14:textId="77777777" w:rsidR="00045D9A" w:rsidRDefault="00A069EB" w:rsidP="00045D9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45D9A">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16B9758" id="Text Box 30" o:spid="_x0000_s1056"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70EBE81" w14:textId="77777777" w:rsidR="00045D9A" w:rsidRDefault="00A069EB" w:rsidP="00045D9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045D9A">
                                <w:rPr>
                                  <w:rFonts w:asciiTheme="majorHAnsi" w:eastAsiaTheme="majorEastAsia" w:hAnsiTheme="majorHAnsi" w:cstheme="majorBidi"/>
                                  <w:color w:val="262626" w:themeColor="text1" w:themeTint="D9"/>
                                  <w:sz w:val="72"/>
                                  <w:szCs w:val="72"/>
                                </w:rPr>
                                <w:t xml:space="preserve">     </w:t>
                              </w:r>
                            </w:sdtContent>
                          </w:sdt>
                        </w:p>
                        <w:p w14:paraId="7BAF2F87" w14:textId="77777777" w:rsidR="00045D9A" w:rsidRDefault="00A069EB" w:rsidP="00045D9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45D9A">
                                <w:rPr>
                                  <w:color w:val="404040" w:themeColor="text1" w:themeTint="BF"/>
                                  <w:sz w:val="36"/>
                                  <w:szCs w:val="36"/>
                                </w:rPr>
                                <w:t xml:space="preserve">     </w:t>
                              </w:r>
                            </w:sdtContent>
                          </w:sdt>
                        </w:p>
                      </w:txbxContent>
                    </v:textbox>
                    <w10:wrap anchorx="page" anchory="page"/>
                  </v:shape>
                </w:pict>
              </mc:Fallback>
            </mc:AlternateContent>
          </w:r>
        </w:p>
        <w:p w14:paraId="64ECAD09" w14:textId="77777777" w:rsidR="00045D9A" w:rsidRPr="00F312A8" w:rsidRDefault="00045D9A" w:rsidP="008835F5">
          <w:pPr>
            <w:jc w:val="both"/>
            <w:rPr>
              <w:rFonts w:ascii="Arial" w:hAnsi="Arial" w:cs="Arial"/>
            </w:rPr>
          </w:pPr>
          <w:r w:rsidRPr="00F312A8">
            <w:rPr>
              <w:rFonts w:ascii="Arial" w:hAnsi="Arial" w:cs="Arial"/>
              <w:noProof/>
            </w:rPr>
            <mc:AlternateContent>
              <mc:Choice Requires="wps">
                <w:drawing>
                  <wp:anchor distT="45720" distB="45720" distL="114300" distR="114300" simplePos="0" relativeHeight="251662336" behindDoc="0" locked="0" layoutInCell="1" allowOverlap="1" wp14:anchorId="58868CDE" wp14:editId="3CD6FD09">
                    <wp:simplePos x="0" y="0"/>
                    <wp:positionH relativeFrom="margin">
                      <wp:posOffset>2114550</wp:posOffset>
                    </wp:positionH>
                    <wp:positionV relativeFrom="paragraph">
                      <wp:posOffset>3348990</wp:posOffset>
                    </wp:positionV>
                    <wp:extent cx="4362450" cy="1404620"/>
                    <wp:effectExtent l="0" t="0" r="1905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1404620"/>
                            </a:xfrm>
                            <a:prstGeom prst="rect">
                              <a:avLst/>
                            </a:prstGeom>
                            <a:solidFill>
                              <a:srgbClr val="FFFFFF"/>
                            </a:solidFill>
                            <a:ln w="9525">
                              <a:solidFill>
                                <a:srgbClr val="000000"/>
                              </a:solidFill>
                              <a:miter lim="800000"/>
                              <a:headEnd/>
                              <a:tailEnd/>
                            </a:ln>
                          </wps:spPr>
                          <wps:txbx>
                            <w:txbxContent>
                              <w:p w14:paraId="699F47D2" w14:textId="5B8283F2" w:rsidR="00045D9A" w:rsidRDefault="00045D9A" w:rsidP="00045D9A">
                                <w:pPr>
                                  <w:rPr>
                                    <w:rFonts w:ascii="Arial" w:hAnsi="Arial" w:cs="Arial"/>
                                  </w:rPr>
                                </w:pPr>
                                <w:r w:rsidRPr="000A6C7F">
                                  <w:t xml:space="preserve">Module Name: </w:t>
                                </w:r>
                                <w:r w:rsidR="009D3D72" w:rsidRPr="009D3D72">
                                  <w:rPr>
                                    <w:rFonts w:ascii="Arial" w:hAnsi="Arial" w:cs="Arial"/>
                                  </w:rPr>
                                  <w:t>Networks and Cyber Security Essentials</w:t>
                                </w:r>
                              </w:p>
                              <w:p w14:paraId="1E9324FF" w14:textId="588C72E9" w:rsidR="00045D9A" w:rsidRDefault="00045D9A" w:rsidP="00045D9A">
                                <w:r w:rsidRPr="000A6C7F">
                                  <w:t xml:space="preserve">Module Code: </w:t>
                                </w:r>
                                <w:r w:rsidRPr="00E5769C">
                                  <w:t>ACCA402</w:t>
                                </w:r>
                                <w:r>
                                  <w:t>4</w:t>
                                </w:r>
                              </w:p>
                              <w:p w14:paraId="0DFF1F16" w14:textId="77777777" w:rsidR="00045D9A" w:rsidRDefault="00045D9A" w:rsidP="00045D9A"/>
                              <w:p w14:paraId="0F58374F" w14:textId="77777777" w:rsidR="00045D9A" w:rsidRPr="000A6C7F" w:rsidRDefault="00045D9A" w:rsidP="00045D9A">
                                <w:r w:rsidRPr="000A6C7F">
                                  <w:t>Student Name: Marcos Bruno</w:t>
                                </w:r>
                              </w:p>
                              <w:p w14:paraId="464E7A89" w14:textId="77777777" w:rsidR="00045D9A" w:rsidRPr="000A6C7F" w:rsidRDefault="00045D9A" w:rsidP="00045D9A">
                                <w:r w:rsidRPr="000A6C7F">
                                  <w:t xml:space="preserve">Student ID: </w:t>
                                </w:r>
                                <w:r w:rsidRPr="000A6C7F">
                                  <w:rPr>
                                    <w:lang w:val="en-US"/>
                                  </w:rPr>
                                  <w:t>2512504</w:t>
                                </w:r>
                              </w:p>
                              <w:p w14:paraId="4BBFB362" w14:textId="77777777" w:rsidR="00045D9A" w:rsidRPr="000A6C7F" w:rsidRDefault="00045D9A" w:rsidP="00045D9A">
                                <w:r w:rsidRPr="000A6C7F">
                                  <w:t>Group: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868CDE" id="Text Box 2" o:spid="_x0000_s1057" type="#_x0000_t202" style="position:absolute;left:0;text-align:left;margin-left:166.5pt;margin-top:263.7pt;width:343.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">
                    <v:textbox style="mso-fit-shape-to-text:t">
                      <w:txbxContent>
                        <w:p w14:paraId="699F47D2" w14:textId="5B8283F2" w:rsidR="00045D9A" w:rsidRDefault="00045D9A" w:rsidP="00045D9A">
                          <w:pPr>
                            <w:rPr>
                              <w:rFonts w:ascii="Arial" w:hAnsi="Arial" w:cs="Arial"/>
                            </w:rPr>
                          </w:pPr>
                          <w:r w:rsidRPr="000A6C7F">
                            <w:t xml:space="preserve">Module Name: </w:t>
                          </w:r>
                          <w:r w:rsidR="009D3D72" w:rsidRPr="009D3D72">
                            <w:rPr>
                              <w:rFonts w:ascii="Arial" w:hAnsi="Arial" w:cs="Arial"/>
                            </w:rPr>
                            <w:t>Networks and Cyber Security Essentials</w:t>
                          </w:r>
                        </w:p>
                        <w:p w14:paraId="1E9324FF" w14:textId="588C72E9" w:rsidR="00045D9A" w:rsidRDefault="00045D9A" w:rsidP="00045D9A">
                          <w:r w:rsidRPr="000A6C7F">
                            <w:t xml:space="preserve">Module Code: </w:t>
                          </w:r>
                          <w:r w:rsidRPr="00E5769C">
                            <w:t>ACCA402</w:t>
                          </w:r>
                          <w:r>
                            <w:t>4</w:t>
                          </w:r>
                        </w:p>
                        <w:p w14:paraId="0DFF1F16" w14:textId="77777777" w:rsidR="00045D9A" w:rsidRDefault="00045D9A" w:rsidP="00045D9A"/>
                        <w:p w14:paraId="0F58374F" w14:textId="77777777" w:rsidR="00045D9A" w:rsidRPr="000A6C7F" w:rsidRDefault="00045D9A" w:rsidP="00045D9A">
                          <w:r w:rsidRPr="000A6C7F">
                            <w:t>Student Name: Marcos Bruno</w:t>
                          </w:r>
                        </w:p>
                        <w:p w14:paraId="464E7A89" w14:textId="77777777" w:rsidR="00045D9A" w:rsidRPr="000A6C7F" w:rsidRDefault="00045D9A" w:rsidP="00045D9A">
                          <w:r w:rsidRPr="000A6C7F">
                            <w:t xml:space="preserve">Student ID: </w:t>
                          </w:r>
                          <w:r w:rsidRPr="000A6C7F">
                            <w:rPr>
                              <w:lang w:val="en-US"/>
                            </w:rPr>
                            <w:t>2512504</w:t>
                          </w:r>
                        </w:p>
                        <w:p w14:paraId="4BBFB362" w14:textId="77777777" w:rsidR="00045D9A" w:rsidRPr="000A6C7F" w:rsidRDefault="00045D9A" w:rsidP="00045D9A">
                          <w:r w:rsidRPr="000A6C7F">
                            <w:t>Group: 1</w:t>
                          </w:r>
                        </w:p>
                      </w:txbxContent>
                    </v:textbox>
                    <w10:wrap type="square" anchorx="margin"/>
                  </v:shape>
                </w:pict>
              </mc:Fallback>
            </mc:AlternateContent>
          </w:r>
          <w:r w:rsidRPr="00F312A8">
            <w:rPr>
              <w:rFonts w:ascii="Arial" w:hAnsi="Arial" w:cs="Arial"/>
            </w:rPr>
            <w:br w:type="page"/>
          </w:r>
        </w:p>
      </w:sdtContent>
    </w:sdt>
    <w:p w14:paraId="66B72EF3" w14:textId="77777777" w:rsidR="00045D9A" w:rsidRPr="00F312A8" w:rsidRDefault="00045D9A" w:rsidP="008835F5">
      <w:pPr>
        <w:spacing w:line="360" w:lineRule="auto"/>
        <w:jc w:val="both"/>
        <w:rPr>
          <w:rFonts w:ascii="Arial" w:hAnsi="Arial" w:cs="Arial"/>
        </w:rPr>
      </w:pPr>
    </w:p>
    <w:sdt>
      <w:sdtPr>
        <w:rPr>
          <w:rFonts w:ascii="Arial" w:eastAsiaTheme="minorEastAsia" w:hAnsi="Arial" w:cs="Arial"/>
          <w:color w:val="auto"/>
          <w:sz w:val="24"/>
          <w:szCs w:val="24"/>
        </w:rPr>
        <w:id w:val="-562016841"/>
        <w:docPartObj>
          <w:docPartGallery w:val="Table of Contents"/>
          <w:docPartUnique/>
        </w:docPartObj>
      </w:sdtPr>
      <w:sdtEndPr/>
      <w:sdtContent>
        <w:p w14:paraId="1C9103B6" w14:textId="77777777" w:rsidR="00045D9A" w:rsidRPr="00F312A8" w:rsidRDefault="00045D9A" w:rsidP="008835F5">
          <w:pPr>
            <w:pStyle w:val="TOCHeading"/>
            <w:jc w:val="both"/>
            <w:rPr>
              <w:rFonts w:ascii="Arial" w:hAnsi="Arial" w:cs="Arial"/>
              <w:sz w:val="24"/>
              <w:szCs w:val="24"/>
            </w:rPr>
          </w:pPr>
          <w:r w:rsidRPr="00F312A8">
            <w:rPr>
              <w:rFonts w:ascii="Arial" w:hAnsi="Arial" w:cs="Arial"/>
              <w:sz w:val="24"/>
              <w:szCs w:val="24"/>
            </w:rPr>
            <w:t>Table of Contents</w:t>
          </w:r>
        </w:p>
        <w:p w14:paraId="2DED7840" w14:textId="4F93FD30" w:rsidR="00B041FF" w:rsidRPr="00F312A8" w:rsidRDefault="00045D9A" w:rsidP="008835F5">
          <w:pPr>
            <w:pStyle w:val="TOC1"/>
            <w:tabs>
              <w:tab w:val="right" w:leader="dot" w:pos="9016"/>
            </w:tabs>
            <w:jc w:val="both"/>
            <w:rPr>
              <w:rFonts w:ascii="Arial" w:hAnsi="Arial" w:cs="Arial"/>
              <w:noProof/>
              <w:lang w:eastAsia="en-GB"/>
            </w:rPr>
          </w:pPr>
          <w:r w:rsidRPr="00F312A8">
            <w:rPr>
              <w:rFonts w:ascii="Arial" w:hAnsi="Arial" w:cs="Arial"/>
            </w:rPr>
            <w:fldChar w:fldCharType="begin"/>
          </w:r>
          <w:r w:rsidRPr="00F312A8">
            <w:rPr>
              <w:rFonts w:ascii="Arial" w:hAnsi="Arial" w:cs="Arial"/>
            </w:rPr>
            <w:instrText xml:space="preserve"> TOC \o "1-3" \h \z \u </w:instrText>
          </w:r>
          <w:r w:rsidRPr="00F312A8">
            <w:rPr>
              <w:rFonts w:ascii="Arial" w:hAnsi="Arial" w:cs="Arial"/>
            </w:rPr>
            <w:fldChar w:fldCharType="separate"/>
          </w:r>
          <w:hyperlink w:anchor="_Toc237030431" w:history="1">
            <w:r w:rsidR="00B041FF" w:rsidRPr="00F312A8">
              <w:rPr>
                <w:rStyle w:val="Hyperlink"/>
                <w:rFonts w:ascii="Arial" w:hAnsi="Arial" w:cs="Arial"/>
                <w:noProof/>
                <w:lang w:val="en"/>
              </w:rPr>
              <w:t>Identification of Threats</w:t>
            </w:r>
            <w:r w:rsidR="00B041FF" w:rsidRPr="00F312A8">
              <w:rPr>
                <w:rFonts w:ascii="Arial" w:hAnsi="Arial" w:cs="Arial"/>
                <w:noProof/>
                <w:webHidden/>
              </w:rPr>
              <w:tab/>
            </w:r>
            <w:r w:rsidR="00B041FF" w:rsidRPr="00F312A8">
              <w:rPr>
                <w:rFonts w:ascii="Arial" w:hAnsi="Arial" w:cs="Arial"/>
                <w:noProof/>
                <w:webHidden/>
              </w:rPr>
              <w:fldChar w:fldCharType="begin"/>
            </w:r>
            <w:r w:rsidR="00B041FF" w:rsidRPr="00F312A8">
              <w:rPr>
                <w:rFonts w:ascii="Arial" w:hAnsi="Arial" w:cs="Arial"/>
                <w:noProof/>
                <w:webHidden/>
              </w:rPr>
              <w:instrText xml:space="preserve"> PAGEREF _Toc237030431 \h </w:instrText>
            </w:r>
            <w:r w:rsidR="00B041FF" w:rsidRPr="00F312A8">
              <w:rPr>
                <w:rFonts w:ascii="Arial" w:hAnsi="Arial" w:cs="Arial"/>
                <w:noProof/>
                <w:webHidden/>
              </w:rPr>
            </w:r>
            <w:r w:rsidR="00B041FF" w:rsidRPr="00F312A8">
              <w:rPr>
                <w:rFonts w:ascii="Arial" w:hAnsi="Arial" w:cs="Arial"/>
                <w:noProof/>
                <w:webHidden/>
              </w:rPr>
              <w:fldChar w:fldCharType="separate"/>
            </w:r>
            <w:r w:rsidR="00B041FF" w:rsidRPr="00F312A8">
              <w:rPr>
                <w:rFonts w:ascii="Arial" w:hAnsi="Arial" w:cs="Arial"/>
                <w:noProof/>
                <w:webHidden/>
              </w:rPr>
              <w:t>2</w:t>
            </w:r>
            <w:r w:rsidR="00B041FF" w:rsidRPr="00F312A8">
              <w:rPr>
                <w:rFonts w:ascii="Arial" w:hAnsi="Arial" w:cs="Arial"/>
                <w:noProof/>
                <w:webHidden/>
              </w:rPr>
              <w:fldChar w:fldCharType="end"/>
            </w:r>
          </w:hyperlink>
        </w:p>
        <w:p w14:paraId="0A2AEFB1" w14:textId="6BDC4F60" w:rsidR="00B041FF" w:rsidRPr="00F312A8" w:rsidRDefault="00B041FF" w:rsidP="008835F5">
          <w:pPr>
            <w:pStyle w:val="TOC1"/>
            <w:tabs>
              <w:tab w:val="right" w:leader="dot" w:pos="9016"/>
            </w:tabs>
            <w:jc w:val="both"/>
            <w:rPr>
              <w:rFonts w:ascii="Arial" w:hAnsi="Arial" w:cs="Arial"/>
              <w:noProof/>
              <w:lang w:eastAsia="en-GB"/>
            </w:rPr>
          </w:pPr>
          <w:hyperlink w:anchor="_Toc237030432" w:history="1">
            <w:r w:rsidRPr="00F312A8">
              <w:rPr>
                <w:rStyle w:val="Hyperlink"/>
                <w:rFonts w:ascii="Arial" w:hAnsi="Arial" w:cs="Arial"/>
                <w:noProof/>
              </w:rPr>
              <w:t>Security Policies</w:t>
            </w:r>
            <w:r w:rsidRPr="00F312A8">
              <w:rPr>
                <w:rFonts w:ascii="Arial" w:hAnsi="Arial" w:cs="Arial"/>
                <w:noProof/>
                <w:webHidden/>
              </w:rPr>
              <w:tab/>
            </w:r>
            <w:r w:rsidRPr="00F312A8">
              <w:rPr>
                <w:rFonts w:ascii="Arial" w:hAnsi="Arial" w:cs="Arial"/>
                <w:noProof/>
                <w:webHidden/>
              </w:rPr>
              <w:fldChar w:fldCharType="begin"/>
            </w:r>
            <w:r w:rsidRPr="00F312A8">
              <w:rPr>
                <w:rFonts w:ascii="Arial" w:hAnsi="Arial" w:cs="Arial"/>
                <w:noProof/>
                <w:webHidden/>
              </w:rPr>
              <w:instrText xml:space="preserve"> PAGEREF _Toc237030432 \h </w:instrText>
            </w:r>
            <w:r w:rsidRPr="00F312A8">
              <w:rPr>
                <w:rFonts w:ascii="Arial" w:hAnsi="Arial" w:cs="Arial"/>
                <w:noProof/>
                <w:webHidden/>
              </w:rPr>
            </w:r>
            <w:r w:rsidRPr="00F312A8">
              <w:rPr>
                <w:rFonts w:ascii="Arial" w:hAnsi="Arial" w:cs="Arial"/>
                <w:noProof/>
                <w:webHidden/>
              </w:rPr>
              <w:fldChar w:fldCharType="separate"/>
            </w:r>
            <w:r w:rsidRPr="00F312A8">
              <w:rPr>
                <w:rFonts w:ascii="Arial" w:hAnsi="Arial" w:cs="Arial"/>
                <w:noProof/>
                <w:webHidden/>
              </w:rPr>
              <w:t>2</w:t>
            </w:r>
            <w:r w:rsidRPr="00F312A8">
              <w:rPr>
                <w:rFonts w:ascii="Arial" w:hAnsi="Arial" w:cs="Arial"/>
                <w:noProof/>
                <w:webHidden/>
              </w:rPr>
              <w:fldChar w:fldCharType="end"/>
            </w:r>
          </w:hyperlink>
        </w:p>
        <w:p w14:paraId="2C3A14DF" w14:textId="49C2E8E1" w:rsidR="00B041FF" w:rsidRPr="00F312A8" w:rsidRDefault="00B041FF" w:rsidP="008835F5">
          <w:pPr>
            <w:pStyle w:val="TOC1"/>
            <w:tabs>
              <w:tab w:val="right" w:leader="dot" w:pos="9016"/>
            </w:tabs>
            <w:jc w:val="both"/>
            <w:rPr>
              <w:rFonts w:ascii="Arial" w:hAnsi="Arial" w:cs="Arial"/>
              <w:noProof/>
              <w:lang w:eastAsia="en-GB"/>
            </w:rPr>
          </w:pPr>
          <w:hyperlink w:anchor="_Toc237030433" w:history="1">
            <w:r w:rsidRPr="00F312A8">
              <w:rPr>
                <w:rStyle w:val="Hyperlink"/>
                <w:rFonts w:ascii="Arial" w:hAnsi="Arial" w:cs="Arial"/>
                <w:noProof/>
              </w:rPr>
              <w:t>Mitigation Measures</w:t>
            </w:r>
            <w:r w:rsidRPr="00F312A8">
              <w:rPr>
                <w:rFonts w:ascii="Arial" w:hAnsi="Arial" w:cs="Arial"/>
                <w:noProof/>
                <w:webHidden/>
              </w:rPr>
              <w:tab/>
            </w:r>
            <w:r w:rsidRPr="00F312A8">
              <w:rPr>
                <w:rFonts w:ascii="Arial" w:hAnsi="Arial" w:cs="Arial"/>
                <w:noProof/>
                <w:webHidden/>
              </w:rPr>
              <w:fldChar w:fldCharType="begin"/>
            </w:r>
            <w:r w:rsidRPr="00F312A8">
              <w:rPr>
                <w:rFonts w:ascii="Arial" w:hAnsi="Arial" w:cs="Arial"/>
                <w:noProof/>
                <w:webHidden/>
              </w:rPr>
              <w:instrText xml:space="preserve"> PAGEREF _Toc237030433 \h </w:instrText>
            </w:r>
            <w:r w:rsidRPr="00F312A8">
              <w:rPr>
                <w:rFonts w:ascii="Arial" w:hAnsi="Arial" w:cs="Arial"/>
                <w:noProof/>
                <w:webHidden/>
              </w:rPr>
            </w:r>
            <w:r w:rsidRPr="00F312A8">
              <w:rPr>
                <w:rFonts w:ascii="Arial" w:hAnsi="Arial" w:cs="Arial"/>
                <w:noProof/>
                <w:webHidden/>
              </w:rPr>
              <w:fldChar w:fldCharType="separate"/>
            </w:r>
            <w:r w:rsidRPr="00F312A8">
              <w:rPr>
                <w:rFonts w:ascii="Arial" w:hAnsi="Arial" w:cs="Arial"/>
                <w:noProof/>
                <w:webHidden/>
              </w:rPr>
              <w:t>2</w:t>
            </w:r>
            <w:r w:rsidRPr="00F312A8">
              <w:rPr>
                <w:rFonts w:ascii="Arial" w:hAnsi="Arial" w:cs="Arial"/>
                <w:noProof/>
                <w:webHidden/>
              </w:rPr>
              <w:fldChar w:fldCharType="end"/>
            </w:r>
          </w:hyperlink>
        </w:p>
        <w:p w14:paraId="4B3F71FF" w14:textId="49E9EB33" w:rsidR="00B041FF" w:rsidRPr="00F312A8" w:rsidRDefault="00B041FF" w:rsidP="008835F5">
          <w:pPr>
            <w:pStyle w:val="TOC1"/>
            <w:tabs>
              <w:tab w:val="right" w:leader="dot" w:pos="9016"/>
            </w:tabs>
            <w:jc w:val="both"/>
            <w:rPr>
              <w:rFonts w:ascii="Arial" w:hAnsi="Arial" w:cs="Arial"/>
              <w:noProof/>
              <w:lang w:eastAsia="en-GB"/>
            </w:rPr>
          </w:pPr>
          <w:hyperlink w:anchor="_Toc237030434" w:history="1">
            <w:r w:rsidRPr="00F312A8">
              <w:rPr>
                <w:rStyle w:val="Hyperlink"/>
                <w:rFonts w:ascii="Arial" w:hAnsi="Arial" w:cs="Arial"/>
                <w:noProof/>
              </w:rPr>
              <w:t>Monitoring and Response</w:t>
            </w:r>
            <w:r w:rsidRPr="00F312A8">
              <w:rPr>
                <w:rFonts w:ascii="Arial" w:hAnsi="Arial" w:cs="Arial"/>
                <w:noProof/>
                <w:webHidden/>
              </w:rPr>
              <w:tab/>
            </w:r>
            <w:r w:rsidRPr="00F312A8">
              <w:rPr>
                <w:rFonts w:ascii="Arial" w:hAnsi="Arial" w:cs="Arial"/>
                <w:noProof/>
                <w:webHidden/>
              </w:rPr>
              <w:fldChar w:fldCharType="begin"/>
            </w:r>
            <w:r w:rsidRPr="00F312A8">
              <w:rPr>
                <w:rFonts w:ascii="Arial" w:hAnsi="Arial" w:cs="Arial"/>
                <w:noProof/>
                <w:webHidden/>
              </w:rPr>
              <w:instrText xml:space="preserve"> PAGEREF _Toc237030434 \h </w:instrText>
            </w:r>
            <w:r w:rsidRPr="00F312A8">
              <w:rPr>
                <w:rFonts w:ascii="Arial" w:hAnsi="Arial" w:cs="Arial"/>
                <w:noProof/>
                <w:webHidden/>
              </w:rPr>
            </w:r>
            <w:r w:rsidRPr="00F312A8">
              <w:rPr>
                <w:rFonts w:ascii="Arial" w:hAnsi="Arial" w:cs="Arial"/>
                <w:noProof/>
                <w:webHidden/>
              </w:rPr>
              <w:fldChar w:fldCharType="separate"/>
            </w:r>
            <w:r w:rsidRPr="00F312A8">
              <w:rPr>
                <w:rFonts w:ascii="Arial" w:hAnsi="Arial" w:cs="Arial"/>
                <w:noProof/>
                <w:webHidden/>
              </w:rPr>
              <w:t>2</w:t>
            </w:r>
            <w:r w:rsidRPr="00F312A8">
              <w:rPr>
                <w:rFonts w:ascii="Arial" w:hAnsi="Arial" w:cs="Arial"/>
                <w:noProof/>
                <w:webHidden/>
              </w:rPr>
              <w:fldChar w:fldCharType="end"/>
            </w:r>
          </w:hyperlink>
        </w:p>
        <w:p w14:paraId="5C052C4F" w14:textId="0BCDF7CF" w:rsidR="00B041FF" w:rsidRPr="00F312A8" w:rsidRDefault="00B041FF" w:rsidP="008835F5">
          <w:pPr>
            <w:pStyle w:val="TOC1"/>
            <w:tabs>
              <w:tab w:val="right" w:leader="dot" w:pos="9016"/>
            </w:tabs>
            <w:jc w:val="both"/>
            <w:rPr>
              <w:rFonts w:ascii="Arial" w:hAnsi="Arial" w:cs="Arial"/>
              <w:noProof/>
              <w:lang w:eastAsia="en-GB"/>
            </w:rPr>
          </w:pPr>
          <w:hyperlink w:anchor="_Toc237030435" w:history="1">
            <w:r w:rsidRPr="00F312A8">
              <w:rPr>
                <w:rStyle w:val="Hyperlink"/>
                <w:rFonts w:ascii="Arial" w:hAnsi="Arial" w:cs="Arial"/>
                <w:noProof/>
              </w:rPr>
              <w:t>Training and Awareness</w:t>
            </w:r>
            <w:r w:rsidRPr="00F312A8">
              <w:rPr>
                <w:rFonts w:ascii="Arial" w:hAnsi="Arial" w:cs="Arial"/>
                <w:noProof/>
                <w:webHidden/>
              </w:rPr>
              <w:tab/>
            </w:r>
            <w:r w:rsidRPr="00F312A8">
              <w:rPr>
                <w:rFonts w:ascii="Arial" w:hAnsi="Arial" w:cs="Arial"/>
                <w:noProof/>
                <w:webHidden/>
              </w:rPr>
              <w:fldChar w:fldCharType="begin"/>
            </w:r>
            <w:r w:rsidRPr="00F312A8">
              <w:rPr>
                <w:rFonts w:ascii="Arial" w:hAnsi="Arial" w:cs="Arial"/>
                <w:noProof/>
                <w:webHidden/>
              </w:rPr>
              <w:instrText xml:space="preserve"> PAGEREF _Toc237030435 \h </w:instrText>
            </w:r>
            <w:r w:rsidRPr="00F312A8">
              <w:rPr>
                <w:rFonts w:ascii="Arial" w:hAnsi="Arial" w:cs="Arial"/>
                <w:noProof/>
                <w:webHidden/>
              </w:rPr>
            </w:r>
            <w:r w:rsidRPr="00F312A8">
              <w:rPr>
                <w:rFonts w:ascii="Arial" w:hAnsi="Arial" w:cs="Arial"/>
                <w:noProof/>
                <w:webHidden/>
              </w:rPr>
              <w:fldChar w:fldCharType="separate"/>
            </w:r>
            <w:r w:rsidRPr="00F312A8">
              <w:rPr>
                <w:rFonts w:ascii="Arial" w:hAnsi="Arial" w:cs="Arial"/>
                <w:noProof/>
                <w:webHidden/>
              </w:rPr>
              <w:t>2</w:t>
            </w:r>
            <w:r w:rsidRPr="00F312A8">
              <w:rPr>
                <w:rFonts w:ascii="Arial" w:hAnsi="Arial" w:cs="Arial"/>
                <w:noProof/>
                <w:webHidden/>
              </w:rPr>
              <w:fldChar w:fldCharType="end"/>
            </w:r>
          </w:hyperlink>
        </w:p>
        <w:p w14:paraId="4D81C963" w14:textId="1334137D" w:rsidR="00B041FF" w:rsidRPr="00F312A8" w:rsidRDefault="00B041FF" w:rsidP="008835F5">
          <w:pPr>
            <w:pStyle w:val="TOC1"/>
            <w:tabs>
              <w:tab w:val="right" w:leader="dot" w:pos="9016"/>
            </w:tabs>
            <w:jc w:val="both"/>
            <w:rPr>
              <w:rFonts w:ascii="Arial" w:hAnsi="Arial" w:cs="Arial"/>
              <w:noProof/>
              <w:lang w:eastAsia="en-GB"/>
            </w:rPr>
          </w:pPr>
          <w:hyperlink w:anchor="_Toc237030436" w:history="1">
            <w:r w:rsidRPr="00F312A8">
              <w:rPr>
                <w:rStyle w:val="Hyperlink"/>
                <w:rFonts w:ascii="Arial" w:hAnsi="Arial" w:cs="Arial"/>
                <w:noProof/>
              </w:rPr>
              <w:t>Report</w:t>
            </w:r>
            <w:r w:rsidRPr="00F312A8">
              <w:rPr>
                <w:rFonts w:ascii="Arial" w:hAnsi="Arial" w:cs="Arial"/>
                <w:noProof/>
                <w:webHidden/>
              </w:rPr>
              <w:tab/>
            </w:r>
            <w:r w:rsidRPr="00F312A8">
              <w:rPr>
                <w:rFonts w:ascii="Arial" w:hAnsi="Arial" w:cs="Arial"/>
                <w:noProof/>
                <w:webHidden/>
              </w:rPr>
              <w:fldChar w:fldCharType="begin"/>
            </w:r>
            <w:r w:rsidRPr="00F312A8">
              <w:rPr>
                <w:rFonts w:ascii="Arial" w:hAnsi="Arial" w:cs="Arial"/>
                <w:noProof/>
                <w:webHidden/>
              </w:rPr>
              <w:instrText xml:space="preserve"> PAGEREF _Toc237030436 \h </w:instrText>
            </w:r>
            <w:r w:rsidRPr="00F312A8">
              <w:rPr>
                <w:rFonts w:ascii="Arial" w:hAnsi="Arial" w:cs="Arial"/>
                <w:noProof/>
                <w:webHidden/>
              </w:rPr>
            </w:r>
            <w:r w:rsidRPr="00F312A8">
              <w:rPr>
                <w:rFonts w:ascii="Arial" w:hAnsi="Arial" w:cs="Arial"/>
                <w:noProof/>
                <w:webHidden/>
              </w:rPr>
              <w:fldChar w:fldCharType="separate"/>
            </w:r>
            <w:r w:rsidRPr="00F312A8">
              <w:rPr>
                <w:rFonts w:ascii="Arial" w:hAnsi="Arial" w:cs="Arial"/>
                <w:noProof/>
                <w:webHidden/>
              </w:rPr>
              <w:t>2</w:t>
            </w:r>
            <w:r w:rsidRPr="00F312A8">
              <w:rPr>
                <w:rFonts w:ascii="Arial" w:hAnsi="Arial" w:cs="Arial"/>
                <w:noProof/>
                <w:webHidden/>
              </w:rPr>
              <w:fldChar w:fldCharType="end"/>
            </w:r>
          </w:hyperlink>
        </w:p>
        <w:p w14:paraId="0717AA05" w14:textId="56418FD2" w:rsidR="00B041FF" w:rsidRPr="00F312A8" w:rsidRDefault="00B041FF" w:rsidP="008835F5">
          <w:pPr>
            <w:pStyle w:val="TOC1"/>
            <w:tabs>
              <w:tab w:val="right" w:leader="dot" w:pos="9016"/>
            </w:tabs>
            <w:jc w:val="both"/>
            <w:rPr>
              <w:rFonts w:ascii="Arial" w:hAnsi="Arial" w:cs="Arial"/>
              <w:noProof/>
              <w:lang w:eastAsia="en-GB"/>
            </w:rPr>
          </w:pPr>
          <w:hyperlink w:anchor="_Toc237030437" w:history="1">
            <w:r w:rsidRPr="00F312A8">
              <w:rPr>
                <w:rStyle w:val="Hyperlink"/>
                <w:rFonts w:ascii="Arial" w:hAnsi="Arial" w:cs="Arial"/>
                <w:noProof/>
              </w:rPr>
              <w:t>Presentation</w:t>
            </w:r>
            <w:r w:rsidRPr="00F312A8">
              <w:rPr>
                <w:rFonts w:ascii="Arial" w:hAnsi="Arial" w:cs="Arial"/>
                <w:noProof/>
                <w:webHidden/>
              </w:rPr>
              <w:tab/>
            </w:r>
            <w:r w:rsidRPr="00F312A8">
              <w:rPr>
                <w:rFonts w:ascii="Arial" w:hAnsi="Arial" w:cs="Arial"/>
                <w:noProof/>
                <w:webHidden/>
              </w:rPr>
              <w:fldChar w:fldCharType="begin"/>
            </w:r>
            <w:r w:rsidRPr="00F312A8">
              <w:rPr>
                <w:rFonts w:ascii="Arial" w:hAnsi="Arial" w:cs="Arial"/>
                <w:noProof/>
                <w:webHidden/>
              </w:rPr>
              <w:instrText xml:space="preserve"> PAGEREF _Toc237030437 \h </w:instrText>
            </w:r>
            <w:r w:rsidRPr="00F312A8">
              <w:rPr>
                <w:rFonts w:ascii="Arial" w:hAnsi="Arial" w:cs="Arial"/>
                <w:noProof/>
                <w:webHidden/>
              </w:rPr>
            </w:r>
            <w:r w:rsidRPr="00F312A8">
              <w:rPr>
                <w:rFonts w:ascii="Arial" w:hAnsi="Arial" w:cs="Arial"/>
                <w:noProof/>
                <w:webHidden/>
              </w:rPr>
              <w:fldChar w:fldCharType="separate"/>
            </w:r>
            <w:r w:rsidRPr="00F312A8">
              <w:rPr>
                <w:rFonts w:ascii="Arial" w:hAnsi="Arial" w:cs="Arial"/>
                <w:noProof/>
                <w:webHidden/>
              </w:rPr>
              <w:t>2</w:t>
            </w:r>
            <w:r w:rsidRPr="00F312A8">
              <w:rPr>
                <w:rFonts w:ascii="Arial" w:hAnsi="Arial" w:cs="Arial"/>
                <w:noProof/>
                <w:webHidden/>
              </w:rPr>
              <w:fldChar w:fldCharType="end"/>
            </w:r>
          </w:hyperlink>
        </w:p>
        <w:p w14:paraId="31E22722" w14:textId="614C7EAC" w:rsidR="00B041FF" w:rsidRPr="00F312A8" w:rsidRDefault="00B041FF" w:rsidP="008835F5">
          <w:pPr>
            <w:pStyle w:val="TOC1"/>
            <w:tabs>
              <w:tab w:val="right" w:leader="dot" w:pos="9016"/>
            </w:tabs>
            <w:jc w:val="both"/>
            <w:rPr>
              <w:rFonts w:ascii="Arial" w:hAnsi="Arial" w:cs="Arial"/>
              <w:noProof/>
              <w:lang w:eastAsia="en-GB"/>
            </w:rPr>
          </w:pPr>
          <w:hyperlink w:anchor="_Toc237030438" w:history="1">
            <w:r w:rsidRPr="00F312A8">
              <w:rPr>
                <w:rStyle w:val="Hyperlink"/>
                <w:rFonts w:ascii="Arial" w:hAnsi="Arial" w:cs="Arial"/>
                <w:noProof/>
              </w:rPr>
              <w:t>Conclusion</w:t>
            </w:r>
            <w:r w:rsidRPr="00F312A8">
              <w:rPr>
                <w:rFonts w:ascii="Arial" w:hAnsi="Arial" w:cs="Arial"/>
                <w:noProof/>
                <w:webHidden/>
              </w:rPr>
              <w:tab/>
            </w:r>
            <w:r w:rsidRPr="00F312A8">
              <w:rPr>
                <w:rFonts w:ascii="Arial" w:hAnsi="Arial" w:cs="Arial"/>
                <w:noProof/>
                <w:webHidden/>
              </w:rPr>
              <w:fldChar w:fldCharType="begin"/>
            </w:r>
            <w:r w:rsidRPr="00F312A8">
              <w:rPr>
                <w:rFonts w:ascii="Arial" w:hAnsi="Arial" w:cs="Arial"/>
                <w:noProof/>
                <w:webHidden/>
              </w:rPr>
              <w:instrText xml:space="preserve"> PAGEREF _Toc237030438 \h </w:instrText>
            </w:r>
            <w:r w:rsidRPr="00F312A8">
              <w:rPr>
                <w:rFonts w:ascii="Arial" w:hAnsi="Arial" w:cs="Arial"/>
                <w:noProof/>
                <w:webHidden/>
              </w:rPr>
            </w:r>
            <w:r w:rsidRPr="00F312A8">
              <w:rPr>
                <w:rFonts w:ascii="Arial" w:hAnsi="Arial" w:cs="Arial"/>
                <w:noProof/>
                <w:webHidden/>
              </w:rPr>
              <w:fldChar w:fldCharType="separate"/>
            </w:r>
            <w:r w:rsidRPr="00F312A8">
              <w:rPr>
                <w:rFonts w:ascii="Arial" w:hAnsi="Arial" w:cs="Arial"/>
                <w:noProof/>
                <w:webHidden/>
              </w:rPr>
              <w:t>2</w:t>
            </w:r>
            <w:r w:rsidRPr="00F312A8">
              <w:rPr>
                <w:rFonts w:ascii="Arial" w:hAnsi="Arial" w:cs="Arial"/>
                <w:noProof/>
                <w:webHidden/>
              </w:rPr>
              <w:fldChar w:fldCharType="end"/>
            </w:r>
          </w:hyperlink>
        </w:p>
        <w:p w14:paraId="4C04085C" w14:textId="18239FB8" w:rsidR="00B041FF" w:rsidRPr="00F312A8" w:rsidRDefault="00B041FF" w:rsidP="008835F5">
          <w:pPr>
            <w:pStyle w:val="TOC1"/>
            <w:tabs>
              <w:tab w:val="right" w:leader="dot" w:pos="9016"/>
            </w:tabs>
            <w:jc w:val="both"/>
            <w:rPr>
              <w:rFonts w:ascii="Arial" w:hAnsi="Arial" w:cs="Arial"/>
              <w:noProof/>
              <w:lang w:eastAsia="en-GB"/>
            </w:rPr>
          </w:pPr>
          <w:hyperlink w:anchor="_Toc237030439" w:history="1">
            <w:r w:rsidRPr="00F312A8">
              <w:rPr>
                <w:rStyle w:val="Hyperlink"/>
                <w:rFonts w:ascii="Arial" w:hAnsi="Arial" w:cs="Arial"/>
                <w:noProof/>
              </w:rPr>
              <w:t>References</w:t>
            </w:r>
            <w:r w:rsidRPr="00F312A8">
              <w:rPr>
                <w:rFonts w:ascii="Arial" w:hAnsi="Arial" w:cs="Arial"/>
                <w:noProof/>
                <w:webHidden/>
              </w:rPr>
              <w:tab/>
            </w:r>
            <w:r w:rsidRPr="00F312A8">
              <w:rPr>
                <w:rFonts w:ascii="Arial" w:hAnsi="Arial" w:cs="Arial"/>
                <w:noProof/>
                <w:webHidden/>
              </w:rPr>
              <w:fldChar w:fldCharType="begin"/>
            </w:r>
            <w:r w:rsidRPr="00F312A8">
              <w:rPr>
                <w:rFonts w:ascii="Arial" w:hAnsi="Arial" w:cs="Arial"/>
                <w:noProof/>
                <w:webHidden/>
              </w:rPr>
              <w:instrText xml:space="preserve"> PAGEREF _Toc237030439 \h </w:instrText>
            </w:r>
            <w:r w:rsidRPr="00F312A8">
              <w:rPr>
                <w:rFonts w:ascii="Arial" w:hAnsi="Arial" w:cs="Arial"/>
                <w:noProof/>
                <w:webHidden/>
              </w:rPr>
            </w:r>
            <w:r w:rsidRPr="00F312A8">
              <w:rPr>
                <w:rFonts w:ascii="Arial" w:hAnsi="Arial" w:cs="Arial"/>
                <w:noProof/>
                <w:webHidden/>
              </w:rPr>
              <w:fldChar w:fldCharType="separate"/>
            </w:r>
            <w:r w:rsidRPr="00F312A8">
              <w:rPr>
                <w:rFonts w:ascii="Arial" w:hAnsi="Arial" w:cs="Arial"/>
                <w:noProof/>
                <w:webHidden/>
              </w:rPr>
              <w:t>3</w:t>
            </w:r>
            <w:r w:rsidRPr="00F312A8">
              <w:rPr>
                <w:rFonts w:ascii="Arial" w:hAnsi="Arial" w:cs="Arial"/>
                <w:noProof/>
                <w:webHidden/>
              </w:rPr>
              <w:fldChar w:fldCharType="end"/>
            </w:r>
          </w:hyperlink>
        </w:p>
        <w:p w14:paraId="79BCBE73" w14:textId="51C1966D" w:rsidR="00045D9A" w:rsidRPr="00F312A8" w:rsidRDefault="00045D9A" w:rsidP="008835F5">
          <w:pPr>
            <w:jc w:val="both"/>
            <w:rPr>
              <w:rFonts w:ascii="Arial" w:hAnsi="Arial" w:cs="Arial"/>
            </w:rPr>
          </w:pPr>
          <w:r w:rsidRPr="00F312A8">
            <w:rPr>
              <w:rFonts w:ascii="Arial" w:hAnsi="Arial" w:cs="Arial"/>
            </w:rPr>
            <w:fldChar w:fldCharType="end"/>
          </w:r>
        </w:p>
      </w:sdtContent>
    </w:sdt>
    <w:p w14:paraId="58E34B6B" w14:textId="77777777" w:rsidR="00045D9A" w:rsidRPr="00F312A8" w:rsidRDefault="00045D9A" w:rsidP="008835F5">
      <w:pPr>
        <w:spacing w:line="360" w:lineRule="auto"/>
        <w:jc w:val="both"/>
        <w:rPr>
          <w:rFonts w:ascii="Arial" w:hAnsi="Arial" w:cs="Arial"/>
        </w:rPr>
      </w:pPr>
    </w:p>
    <w:p w14:paraId="22D13BA3" w14:textId="77777777" w:rsidR="00045D9A" w:rsidRPr="00F312A8" w:rsidRDefault="00045D9A" w:rsidP="008835F5">
      <w:pPr>
        <w:spacing w:line="360" w:lineRule="auto"/>
        <w:jc w:val="both"/>
        <w:rPr>
          <w:rFonts w:ascii="Arial" w:hAnsi="Arial" w:cs="Arial"/>
        </w:rPr>
      </w:pPr>
    </w:p>
    <w:p w14:paraId="4FE9A80B" w14:textId="77777777" w:rsidR="00045D9A" w:rsidRPr="00F312A8" w:rsidRDefault="00045D9A" w:rsidP="008835F5">
      <w:pPr>
        <w:spacing w:line="360" w:lineRule="auto"/>
        <w:jc w:val="both"/>
        <w:rPr>
          <w:rFonts w:ascii="Arial" w:hAnsi="Arial" w:cs="Arial"/>
        </w:rPr>
      </w:pPr>
    </w:p>
    <w:p w14:paraId="51E080F1" w14:textId="77777777" w:rsidR="00045D9A" w:rsidRPr="00F312A8" w:rsidRDefault="00045D9A" w:rsidP="008835F5">
      <w:pPr>
        <w:spacing w:line="360" w:lineRule="auto"/>
        <w:jc w:val="both"/>
        <w:rPr>
          <w:rFonts w:ascii="Arial" w:hAnsi="Arial" w:cs="Arial"/>
        </w:rPr>
      </w:pPr>
    </w:p>
    <w:p w14:paraId="2CBF7A50" w14:textId="77777777" w:rsidR="00045D9A" w:rsidRPr="00F312A8" w:rsidRDefault="00045D9A" w:rsidP="008835F5">
      <w:pPr>
        <w:spacing w:line="360" w:lineRule="auto"/>
        <w:jc w:val="both"/>
        <w:rPr>
          <w:rFonts w:ascii="Arial" w:hAnsi="Arial" w:cs="Arial"/>
        </w:rPr>
      </w:pPr>
    </w:p>
    <w:p w14:paraId="48C423F5" w14:textId="77777777" w:rsidR="00045D9A" w:rsidRPr="00F312A8" w:rsidRDefault="00045D9A" w:rsidP="008835F5">
      <w:pPr>
        <w:spacing w:line="360" w:lineRule="auto"/>
        <w:jc w:val="both"/>
        <w:rPr>
          <w:rFonts w:ascii="Arial" w:hAnsi="Arial" w:cs="Arial"/>
        </w:rPr>
      </w:pPr>
    </w:p>
    <w:p w14:paraId="27A44021" w14:textId="77777777" w:rsidR="00045D9A" w:rsidRPr="00F312A8" w:rsidRDefault="00045D9A" w:rsidP="008835F5">
      <w:pPr>
        <w:spacing w:line="360" w:lineRule="auto"/>
        <w:jc w:val="both"/>
        <w:rPr>
          <w:rFonts w:ascii="Arial" w:hAnsi="Arial" w:cs="Arial"/>
        </w:rPr>
      </w:pPr>
    </w:p>
    <w:p w14:paraId="633CE876" w14:textId="77777777" w:rsidR="00045D9A" w:rsidRPr="00F312A8" w:rsidRDefault="00045D9A" w:rsidP="008835F5">
      <w:pPr>
        <w:spacing w:line="360" w:lineRule="auto"/>
        <w:jc w:val="both"/>
        <w:rPr>
          <w:rFonts w:ascii="Arial" w:hAnsi="Arial" w:cs="Arial"/>
        </w:rPr>
      </w:pPr>
    </w:p>
    <w:p w14:paraId="32AED2BB" w14:textId="77777777" w:rsidR="00045D9A" w:rsidRPr="00F312A8" w:rsidRDefault="00045D9A" w:rsidP="008835F5">
      <w:pPr>
        <w:spacing w:line="360" w:lineRule="auto"/>
        <w:jc w:val="both"/>
        <w:rPr>
          <w:rFonts w:ascii="Arial" w:hAnsi="Arial" w:cs="Arial"/>
        </w:rPr>
      </w:pPr>
    </w:p>
    <w:p w14:paraId="77D71DEE" w14:textId="77777777" w:rsidR="00045D9A" w:rsidRPr="00F312A8" w:rsidRDefault="00045D9A" w:rsidP="008835F5">
      <w:pPr>
        <w:spacing w:line="360" w:lineRule="auto"/>
        <w:jc w:val="both"/>
        <w:rPr>
          <w:rFonts w:ascii="Arial" w:hAnsi="Arial" w:cs="Arial"/>
        </w:rPr>
      </w:pPr>
    </w:p>
    <w:p w14:paraId="12A4370A" w14:textId="77777777" w:rsidR="00045D9A" w:rsidRPr="00F312A8" w:rsidRDefault="00045D9A" w:rsidP="008835F5">
      <w:pPr>
        <w:spacing w:line="360" w:lineRule="auto"/>
        <w:jc w:val="both"/>
        <w:rPr>
          <w:rFonts w:ascii="Arial" w:hAnsi="Arial" w:cs="Arial"/>
        </w:rPr>
      </w:pPr>
    </w:p>
    <w:p w14:paraId="40E02C9C" w14:textId="77777777" w:rsidR="00045D9A" w:rsidRPr="00F312A8" w:rsidRDefault="00045D9A" w:rsidP="008835F5">
      <w:pPr>
        <w:spacing w:line="360" w:lineRule="auto"/>
        <w:jc w:val="both"/>
        <w:rPr>
          <w:rFonts w:ascii="Arial" w:hAnsi="Arial" w:cs="Arial"/>
        </w:rPr>
      </w:pPr>
    </w:p>
    <w:p w14:paraId="731C3C6D" w14:textId="77777777" w:rsidR="00045D9A" w:rsidRPr="00F312A8" w:rsidRDefault="00045D9A" w:rsidP="008835F5">
      <w:pPr>
        <w:spacing w:line="360" w:lineRule="auto"/>
        <w:jc w:val="both"/>
        <w:rPr>
          <w:rFonts w:ascii="Arial" w:hAnsi="Arial" w:cs="Arial"/>
        </w:rPr>
      </w:pPr>
    </w:p>
    <w:p w14:paraId="1D47270C" w14:textId="77777777" w:rsidR="00045D9A" w:rsidRPr="00F312A8" w:rsidRDefault="00045D9A" w:rsidP="008835F5">
      <w:pPr>
        <w:spacing w:line="360" w:lineRule="auto"/>
        <w:jc w:val="both"/>
        <w:rPr>
          <w:rFonts w:ascii="Arial" w:hAnsi="Arial" w:cs="Arial"/>
        </w:rPr>
      </w:pPr>
    </w:p>
    <w:p w14:paraId="4DB1BE2B" w14:textId="77777777" w:rsidR="00045D9A" w:rsidRPr="00F312A8" w:rsidRDefault="00045D9A" w:rsidP="008835F5">
      <w:pPr>
        <w:spacing w:line="360" w:lineRule="auto"/>
        <w:jc w:val="both"/>
        <w:rPr>
          <w:rFonts w:ascii="Arial" w:hAnsi="Arial" w:cs="Arial"/>
        </w:rPr>
      </w:pPr>
    </w:p>
    <w:p w14:paraId="26C4C034" w14:textId="705B5FBB" w:rsidR="007162F2" w:rsidRPr="00F312A8" w:rsidRDefault="00F312A8" w:rsidP="008835F5">
      <w:pPr>
        <w:pStyle w:val="Heading1"/>
        <w:jc w:val="both"/>
        <w:rPr>
          <w:rFonts w:ascii="Arial" w:hAnsi="Arial" w:cs="Arial"/>
          <w:sz w:val="32"/>
          <w:szCs w:val="32"/>
        </w:rPr>
      </w:pPr>
      <w:r w:rsidRPr="00F312A8">
        <w:rPr>
          <w:rFonts w:ascii="Arial" w:hAnsi="Arial" w:cs="Arial"/>
          <w:sz w:val="32"/>
          <w:szCs w:val="32"/>
        </w:rPr>
        <w:lastRenderedPageBreak/>
        <w:t>Introduction</w:t>
      </w:r>
    </w:p>
    <w:p w14:paraId="532A2C56" w14:textId="77777777" w:rsidR="006C0E79" w:rsidRPr="00120829" w:rsidRDefault="00AF0FF6" w:rsidP="008835F5">
      <w:pPr>
        <w:jc w:val="both"/>
        <w:rPr>
          <w:rFonts w:ascii="Arial" w:hAnsi="Arial" w:cs="Arial"/>
        </w:rPr>
      </w:pPr>
      <w:r w:rsidRPr="00120829">
        <w:rPr>
          <w:rFonts w:ascii="Arial" w:hAnsi="Arial" w:cs="Arial"/>
        </w:rPr>
        <w:t>To begin, I will explain the benefits of pro</w:t>
      </w:r>
      <w:r w:rsidR="001C1A42" w:rsidRPr="00120829">
        <w:rPr>
          <w:rFonts w:ascii="Arial" w:hAnsi="Arial" w:cs="Arial"/>
        </w:rPr>
        <w:t>tecting the company through cybersecurity.</w:t>
      </w:r>
      <w:r w:rsidR="006C0E79" w:rsidRPr="00120829">
        <w:rPr>
          <w:rFonts w:ascii="Arial" w:hAnsi="Arial" w:cs="Arial"/>
        </w:rPr>
        <w:t xml:space="preserve"> </w:t>
      </w:r>
      <w:r w:rsidR="001C1A42" w:rsidRPr="00120829">
        <w:rPr>
          <w:rFonts w:ascii="Arial" w:hAnsi="Arial" w:cs="Arial"/>
        </w:rPr>
        <w:t>In addition, I will also explain how Ltd can pr</w:t>
      </w:r>
      <w:r w:rsidR="008023C6" w:rsidRPr="00120829">
        <w:rPr>
          <w:rFonts w:ascii="Arial" w:hAnsi="Arial" w:cs="Arial"/>
        </w:rPr>
        <w:t>otect its data and make  its system more</w:t>
      </w:r>
      <w:r w:rsidR="006C0E79" w:rsidRPr="00120829">
        <w:rPr>
          <w:rFonts w:ascii="Arial" w:hAnsi="Arial" w:cs="Arial"/>
        </w:rPr>
        <w:t xml:space="preserve"> </w:t>
      </w:r>
      <w:r w:rsidR="008023C6" w:rsidRPr="00120829">
        <w:rPr>
          <w:rFonts w:ascii="Arial" w:hAnsi="Arial" w:cs="Arial"/>
        </w:rPr>
        <w:t xml:space="preserve">secure. </w:t>
      </w:r>
      <w:r w:rsidR="002C04CF" w:rsidRPr="00120829">
        <w:rPr>
          <w:rFonts w:ascii="Arial" w:hAnsi="Arial" w:cs="Arial"/>
        </w:rPr>
        <w:t>I will explain how cybersecurity can protect your personal information and help</w:t>
      </w:r>
      <w:r w:rsidR="006C0E79" w:rsidRPr="00120829">
        <w:rPr>
          <w:rFonts w:ascii="Arial" w:hAnsi="Arial" w:cs="Arial"/>
        </w:rPr>
        <w:t xml:space="preserve"> </w:t>
      </w:r>
      <w:r w:rsidR="002C04CF" w:rsidRPr="00120829">
        <w:rPr>
          <w:rFonts w:ascii="Arial" w:hAnsi="Arial" w:cs="Arial"/>
        </w:rPr>
        <w:t>prevent attacks. By following these steps, you can protect your personal information</w:t>
      </w:r>
      <w:r w:rsidR="006C0E79" w:rsidRPr="00120829">
        <w:rPr>
          <w:rFonts w:ascii="Arial" w:hAnsi="Arial" w:cs="Arial"/>
        </w:rPr>
        <w:t xml:space="preserve"> </w:t>
      </w:r>
      <w:r w:rsidR="002C04CF" w:rsidRPr="00120829">
        <w:rPr>
          <w:rFonts w:ascii="Arial" w:hAnsi="Arial" w:cs="Arial"/>
        </w:rPr>
        <w:t>and take precautions against potential threats. However, first, we need to understand</w:t>
      </w:r>
      <w:r w:rsidR="006C0E79" w:rsidRPr="00120829">
        <w:rPr>
          <w:rFonts w:ascii="Arial" w:hAnsi="Arial" w:cs="Arial"/>
        </w:rPr>
        <w:t xml:space="preserve"> </w:t>
      </w:r>
      <w:r w:rsidR="002C04CF" w:rsidRPr="00120829">
        <w:rPr>
          <w:rFonts w:ascii="Arial" w:hAnsi="Arial" w:cs="Arial"/>
        </w:rPr>
        <w:t>what cybersecurity is</w:t>
      </w:r>
      <w:r w:rsidR="006C0E79" w:rsidRPr="00120829">
        <w:rPr>
          <w:rFonts w:ascii="Arial" w:hAnsi="Arial" w:cs="Arial"/>
        </w:rPr>
        <w:t>.</w:t>
      </w:r>
    </w:p>
    <w:p w14:paraId="2BA8E96F" w14:textId="286AF5DA" w:rsidR="005E2CB9" w:rsidRPr="00120829" w:rsidRDefault="002C04CF" w:rsidP="008835F5">
      <w:pPr>
        <w:jc w:val="both"/>
        <w:rPr>
          <w:rFonts w:ascii="Arial" w:hAnsi="Arial" w:cs="Arial"/>
        </w:rPr>
      </w:pPr>
      <w:r w:rsidRPr="00120829">
        <w:rPr>
          <w:rFonts w:ascii="Arial" w:hAnsi="Arial" w:cs="Arial"/>
        </w:rPr>
        <w:t>Cybersecurity</w:t>
      </w:r>
      <w:r w:rsidR="00120829">
        <w:rPr>
          <w:rFonts w:ascii="Arial" w:hAnsi="Arial" w:cs="Arial"/>
        </w:rPr>
        <w:t xml:space="preserve"> </w:t>
      </w:r>
      <w:r w:rsidRPr="00120829">
        <w:rPr>
          <w:rFonts w:ascii="Arial" w:hAnsi="Arial" w:cs="Arial"/>
        </w:rPr>
        <w:t>is</w:t>
      </w:r>
      <w:r w:rsidR="00120829">
        <w:rPr>
          <w:rFonts w:ascii="Arial" w:hAnsi="Arial" w:cs="Arial"/>
        </w:rPr>
        <w:t xml:space="preserve"> </w:t>
      </w:r>
      <w:r w:rsidRPr="00120829">
        <w:rPr>
          <w:rFonts w:ascii="Arial" w:hAnsi="Arial" w:cs="Arial"/>
        </w:rPr>
        <w:t>the practice of protecting data and personal information from</w:t>
      </w:r>
      <w:r w:rsidR="006C0E79" w:rsidRPr="00120829">
        <w:rPr>
          <w:rFonts w:ascii="Arial" w:hAnsi="Arial" w:cs="Arial"/>
        </w:rPr>
        <w:t xml:space="preserve"> </w:t>
      </w:r>
      <w:r w:rsidRPr="00120829">
        <w:rPr>
          <w:rFonts w:ascii="Arial" w:hAnsi="Arial" w:cs="Arial"/>
        </w:rPr>
        <w:t>unauthorised access attempts. In summary, it helps protect devices from online</w:t>
      </w:r>
      <w:r w:rsidR="006C0E79" w:rsidRPr="00120829">
        <w:rPr>
          <w:rFonts w:ascii="Arial" w:hAnsi="Arial" w:cs="Arial"/>
        </w:rPr>
        <w:t xml:space="preserve"> </w:t>
      </w:r>
      <w:r w:rsidRPr="00120829">
        <w:rPr>
          <w:rFonts w:ascii="Arial" w:hAnsi="Arial" w:cs="Arial"/>
        </w:rPr>
        <w:t>attacks</w:t>
      </w:r>
      <w:sdt>
        <w:sdtPr>
          <w:rPr>
            <w:rFonts w:ascii="Arial" w:hAnsi="Arial" w:cs="Arial"/>
          </w:rPr>
          <w:id w:val="1302884646"/>
          <w:citation/>
        </w:sdtPr>
        <w:sdtEndPr/>
        <w:sdtContent>
          <w:r w:rsidR="00A47344">
            <w:rPr>
              <w:rFonts w:ascii="Arial" w:hAnsi="Arial" w:cs="Arial"/>
            </w:rPr>
            <w:fldChar w:fldCharType="begin"/>
          </w:r>
          <w:r w:rsidR="00A47344">
            <w:rPr>
              <w:rFonts w:ascii="Arial" w:hAnsi="Arial" w:cs="Arial"/>
              <w:lang w:val="en-US"/>
            </w:rPr>
            <w:instrText xml:space="preserve"> CITATION Ber21 \l 1033 </w:instrText>
          </w:r>
          <w:r w:rsidR="00A47344">
            <w:rPr>
              <w:rFonts w:ascii="Arial" w:hAnsi="Arial" w:cs="Arial"/>
            </w:rPr>
            <w:fldChar w:fldCharType="separate"/>
          </w:r>
          <w:r w:rsidR="00173405">
            <w:rPr>
              <w:rFonts w:ascii="Arial" w:hAnsi="Arial" w:cs="Arial"/>
              <w:noProof/>
              <w:lang w:val="en-US"/>
            </w:rPr>
            <w:t xml:space="preserve"> </w:t>
          </w:r>
          <w:r w:rsidR="00173405" w:rsidRPr="00173405">
            <w:rPr>
              <w:rFonts w:ascii="Arial" w:hAnsi="Arial" w:cs="Arial"/>
              <w:noProof/>
              <w:lang w:val="en-US"/>
            </w:rPr>
            <w:t>[1]</w:t>
          </w:r>
          <w:r w:rsidR="00A47344">
            <w:rPr>
              <w:rFonts w:ascii="Arial" w:hAnsi="Arial" w:cs="Arial"/>
            </w:rPr>
            <w:fldChar w:fldCharType="end"/>
          </w:r>
        </w:sdtContent>
      </w:sdt>
      <w:r w:rsidR="005E2CB9" w:rsidRPr="00120829">
        <w:rPr>
          <w:rFonts w:ascii="Arial" w:hAnsi="Arial" w:cs="Arial"/>
        </w:rPr>
        <w:t>.</w:t>
      </w:r>
    </w:p>
    <w:p w14:paraId="0BF2BF8F" w14:textId="691026AF" w:rsidR="006C0E79" w:rsidRPr="00120829" w:rsidRDefault="005E2CB9" w:rsidP="008835F5">
      <w:pPr>
        <w:jc w:val="both"/>
        <w:rPr>
          <w:rFonts w:ascii="Arial" w:hAnsi="Arial" w:cs="Arial"/>
        </w:rPr>
      </w:pPr>
      <w:r w:rsidRPr="00120829">
        <w:rPr>
          <w:rFonts w:ascii="Arial" w:hAnsi="Arial" w:cs="Arial"/>
        </w:rPr>
        <w:t>The problem with Ltd is that it is becoming increasingly dependent on technology, which also increases the risk of suffering a cyberattack. To help Ltd prevent cyberattacks, we need to follow a few steps: identify the company’s needs, find out what is causing the problems within the company, determine what can be done to resolve these problems, and make the system more secure.</w:t>
      </w:r>
    </w:p>
    <w:p w14:paraId="51679618" w14:textId="7ABBF73D" w:rsidR="00045D9A" w:rsidRPr="007E77E4" w:rsidRDefault="00544250" w:rsidP="008835F5">
      <w:pPr>
        <w:pStyle w:val="Heading1"/>
        <w:jc w:val="both"/>
        <w:rPr>
          <w:rFonts w:ascii="Arial" w:hAnsi="Arial" w:cs="Arial"/>
          <w:sz w:val="32"/>
          <w:szCs w:val="32"/>
        </w:rPr>
      </w:pPr>
      <w:bookmarkStart w:id="0" w:name="_Toc237030431"/>
      <w:r w:rsidRPr="00F312A8">
        <w:rPr>
          <w:rFonts w:ascii="Arial" w:hAnsi="Arial" w:cs="Arial"/>
          <w:sz w:val="32"/>
          <w:szCs w:val="32"/>
          <w:lang w:val="en"/>
        </w:rPr>
        <w:t>Identification of Threats</w:t>
      </w:r>
      <w:bookmarkEnd w:id="0"/>
    </w:p>
    <w:p w14:paraId="34E6A133" w14:textId="66324981" w:rsidR="007E77E4" w:rsidRDefault="007E77E4" w:rsidP="008835F5">
      <w:pPr>
        <w:jc w:val="both"/>
        <w:rPr>
          <w:rFonts w:ascii="Arial" w:eastAsiaTheme="majorEastAsia" w:hAnsi="Arial" w:cs="Arial"/>
        </w:rPr>
      </w:pPr>
      <w:r w:rsidRPr="007E77E4">
        <w:rPr>
          <w:rFonts w:ascii="Arial" w:eastAsiaTheme="majorEastAsia" w:hAnsi="Arial" w:cs="Arial"/>
        </w:rPr>
        <w:t>Now I will identify the threats that can affect the systems of various devices, such as</w:t>
      </w:r>
      <w:r>
        <w:rPr>
          <w:rFonts w:ascii="Arial" w:eastAsiaTheme="majorEastAsia" w:hAnsi="Arial" w:cs="Arial"/>
        </w:rPr>
        <w:t xml:space="preserve"> </w:t>
      </w:r>
      <w:r w:rsidRPr="007E77E4">
        <w:rPr>
          <w:rFonts w:ascii="Arial" w:eastAsiaTheme="majorEastAsia" w:hAnsi="Arial" w:cs="Arial"/>
        </w:rPr>
        <w:t>computers, mobile phones and other electronic devices. This will help us understand</w:t>
      </w:r>
      <w:r>
        <w:rPr>
          <w:rFonts w:ascii="Arial" w:eastAsiaTheme="majorEastAsia" w:hAnsi="Arial" w:cs="Arial"/>
        </w:rPr>
        <w:t xml:space="preserve"> </w:t>
      </w:r>
      <w:r w:rsidRPr="007E77E4">
        <w:rPr>
          <w:rFonts w:ascii="Arial" w:eastAsiaTheme="majorEastAsia" w:hAnsi="Arial" w:cs="Arial"/>
        </w:rPr>
        <w:t>the different types of threats that can affect us.</w:t>
      </w:r>
    </w:p>
    <w:p w14:paraId="267E814D" w14:textId="77777777" w:rsidR="00120829" w:rsidRDefault="00120829" w:rsidP="008835F5">
      <w:pPr>
        <w:jc w:val="both"/>
        <w:rPr>
          <w:rFonts w:ascii="Arial" w:eastAsiaTheme="majorEastAsia" w:hAnsi="Arial" w:cs="Arial"/>
        </w:rPr>
      </w:pPr>
    </w:p>
    <w:p w14:paraId="65A5F625" w14:textId="3AD2FC29" w:rsidR="00E53343" w:rsidRDefault="00E53343" w:rsidP="008835F5">
      <w:pPr>
        <w:jc w:val="both"/>
        <w:rPr>
          <w:rFonts w:ascii="Arial" w:eastAsiaTheme="majorEastAsia" w:hAnsi="Arial" w:cs="Arial"/>
        </w:rPr>
      </w:pPr>
      <w:r w:rsidRPr="00E85441">
        <w:rPr>
          <w:rFonts w:ascii="Arial" w:eastAsiaTheme="majorEastAsia" w:hAnsi="Arial" w:cs="Arial"/>
          <w:b/>
          <w:bCs/>
        </w:rPr>
        <w:t>Ransomware</w:t>
      </w:r>
      <w:r>
        <w:rPr>
          <w:rFonts w:ascii="Arial" w:eastAsiaTheme="majorEastAsia" w:hAnsi="Arial" w:cs="Arial"/>
        </w:rPr>
        <w:t>:</w:t>
      </w:r>
    </w:p>
    <w:p w14:paraId="454AD2C8" w14:textId="17F96B63" w:rsidR="00D86C4C" w:rsidRPr="00D86C4C" w:rsidRDefault="003E5016" w:rsidP="008835F5">
      <w:pPr>
        <w:jc w:val="both"/>
        <w:rPr>
          <w:rFonts w:ascii="Arial" w:eastAsiaTheme="majorEastAsia" w:hAnsi="Arial" w:cs="Arial"/>
        </w:rPr>
      </w:pPr>
      <w:r w:rsidRPr="003E5016">
        <w:rPr>
          <w:rFonts w:ascii="Arial" w:eastAsiaTheme="majorEastAsia" w:hAnsi="Arial" w:cs="Arial"/>
        </w:rPr>
        <w:t xml:space="preserve">This attack is a type of threat in which hackers send an email to the victim. When the victim </w:t>
      </w:r>
      <w:r w:rsidRPr="00D86C4C">
        <w:rPr>
          <w:rFonts w:ascii="Arial" w:eastAsiaTheme="majorEastAsia" w:hAnsi="Arial" w:cs="Arial"/>
        </w:rPr>
        <w:t>clicks on a link or opens a file, malicious software is activated on the device, causing important files to be encrypted</w:t>
      </w:r>
      <w:sdt>
        <w:sdtPr>
          <w:rPr>
            <w:rFonts w:ascii="Arial" w:eastAsiaTheme="majorEastAsia" w:hAnsi="Arial" w:cs="Arial"/>
          </w:rPr>
          <w:id w:val="1056052527"/>
          <w:citation/>
        </w:sdtPr>
        <w:sdtEndPr/>
        <w:sdtContent>
          <w:r w:rsidR="008559EC">
            <w:rPr>
              <w:rFonts w:ascii="Arial" w:eastAsiaTheme="majorEastAsia" w:hAnsi="Arial" w:cs="Arial"/>
            </w:rPr>
            <w:fldChar w:fldCharType="begin"/>
          </w:r>
          <w:r w:rsidR="008559EC">
            <w:rPr>
              <w:rFonts w:ascii="Arial" w:eastAsiaTheme="majorEastAsia" w:hAnsi="Arial" w:cs="Arial"/>
              <w:lang w:val="en-US"/>
            </w:rPr>
            <w:instrText xml:space="preserve"> CITATION OKa18 \l 1033 </w:instrText>
          </w:r>
          <w:r w:rsidR="008559EC">
            <w:rPr>
              <w:rFonts w:ascii="Arial" w:eastAsiaTheme="majorEastAsia" w:hAnsi="Arial" w:cs="Arial"/>
            </w:rPr>
            <w:fldChar w:fldCharType="separate"/>
          </w:r>
          <w:r w:rsidR="00173405">
            <w:rPr>
              <w:rFonts w:ascii="Arial" w:eastAsiaTheme="majorEastAsia" w:hAnsi="Arial" w:cs="Arial"/>
              <w:noProof/>
              <w:lang w:val="en-US"/>
            </w:rPr>
            <w:t xml:space="preserve"> </w:t>
          </w:r>
          <w:r w:rsidR="00173405" w:rsidRPr="00173405">
            <w:rPr>
              <w:rFonts w:ascii="Arial" w:eastAsiaTheme="majorEastAsia" w:hAnsi="Arial" w:cs="Arial"/>
              <w:noProof/>
              <w:lang w:val="en-US"/>
            </w:rPr>
            <w:t>[2]</w:t>
          </w:r>
          <w:r w:rsidR="008559EC">
            <w:rPr>
              <w:rFonts w:ascii="Arial" w:eastAsiaTheme="majorEastAsia" w:hAnsi="Arial" w:cs="Arial"/>
            </w:rPr>
            <w:fldChar w:fldCharType="end"/>
          </w:r>
        </w:sdtContent>
      </w:sdt>
      <w:r w:rsidRPr="00D86C4C">
        <w:rPr>
          <w:rFonts w:ascii="Arial" w:eastAsiaTheme="majorEastAsia" w:hAnsi="Arial" w:cs="Arial"/>
        </w:rPr>
        <w:t>. As a result, the attackers can demand money from the victim in exchange for recovering their data.</w:t>
      </w:r>
    </w:p>
    <w:p w14:paraId="78E8A1F0" w14:textId="53E34FE9" w:rsidR="003E5016" w:rsidRDefault="00D86C4C" w:rsidP="008835F5">
      <w:pPr>
        <w:jc w:val="both"/>
        <w:rPr>
          <w:rFonts w:ascii="Arial" w:eastAsiaTheme="majorEastAsia" w:hAnsi="Arial" w:cs="Arial"/>
        </w:rPr>
      </w:pPr>
      <w:r w:rsidRPr="00D86C4C">
        <w:rPr>
          <w:rFonts w:ascii="Arial" w:eastAsiaTheme="majorEastAsia" w:hAnsi="Arial" w:cs="Arial"/>
        </w:rPr>
        <w:t>To avoid becoming a victim of this type of attack, users can keep their files stored in the cloud, be extra careful about the links they open, and keep their systems up to date. By following these steps, users can significantly reduce the risk of experiencing a ransomware attack.</w:t>
      </w:r>
    </w:p>
    <w:p w14:paraId="7C59DFB7" w14:textId="77777777" w:rsidR="00845819" w:rsidRDefault="00845819" w:rsidP="008835F5">
      <w:pPr>
        <w:jc w:val="both"/>
        <w:rPr>
          <w:rFonts w:ascii="Arial" w:eastAsiaTheme="majorEastAsia" w:hAnsi="Arial" w:cs="Arial"/>
        </w:rPr>
      </w:pPr>
    </w:p>
    <w:p w14:paraId="46B1B894" w14:textId="77777777" w:rsidR="00C36F7C" w:rsidRDefault="00252A4C" w:rsidP="008835F5">
      <w:pPr>
        <w:jc w:val="both"/>
        <w:rPr>
          <w:rFonts w:ascii="Arial" w:eastAsiaTheme="majorEastAsia" w:hAnsi="Arial" w:cs="Arial"/>
        </w:rPr>
      </w:pPr>
      <w:r w:rsidRPr="00E85441">
        <w:rPr>
          <w:rFonts w:ascii="Arial" w:eastAsiaTheme="majorEastAsia" w:hAnsi="Arial" w:cs="Arial"/>
          <w:b/>
          <w:bCs/>
        </w:rPr>
        <w:t>Phishing</w:t>
      </w:r>
      <w:r>
        <w:rPr>
          <w:rFonts w:ascii="Arial" w:eastAsiaTheme="majorEastAsia" w:hAnsi="Arial" w:cs="Arial"/>
        </w:rPr>
        <w:t>:</w:t>
      </w:r>
    </w:p>
    <w:p w14:paraId="5FD3CC42" w14:textId="078F11EF" w:rsidR="009F4431" w:rsidRDefault="00C36F7C" w:rsidP="008835F5">
      <w:pPr>
        <w:jc w:val="both"/>
        <w:rPr>
          <w:rFonts w:ascii="Arial" w:eastAsiaTheme="majorEastAsia" w:hAnsi="Arial" w:cs="Arial"/>
        </w:rPr>
      </w:pPr>
      <w:r w:rsidRPr="00C36F7C">
        <w:rPr>
          <w:rFonts w:ascii="Arial" w:eastAsiaTheme="majorEastAsia" w:hAnsi="Arial" w:cs="Arial"/>
        </w:rPr>
        <w:t>One of the most common types of attack is when a victim receives a message from a</w:t>
      </w:r>
      <w:r>
        <w:rPr>
          <w:rFonts w:ascii="Arial" w:eastAsiaTheme="majorEastAsia" w:hAnsi="Arial" w:cs="Arial"/>
        </w:rPr>
        <w:t xml:space="preserve"> </w:t>
      </w:r>
      <w:r w:rsidRPr="00C36F7C">
        <w:rPr>
          <w:rFonts w:ascii="Arial" w:eastAsiaTheme="majorEastAsia" w:hAnsi="Arial" w:cs="Arial"/>
        </w:rPr>
        <w:t>“company”, which is a criminal. This “company” sends a message with a false</w:t>
      </w:r>
      <w:r>
        <w:rPr>
          <w:rFonts w:ascii="Arial" w:eastAsiaTheme="majorEastAsia" w:hAnsi="Arial" w:cs="Arial"/>
        </w:rPr>
        <w:t xml:space="preserve"> </w:t>
      </w:r>
      <w:r w:rsidRPr="00C36F7C">
        <w:rPr>
          <w:rFonts w:ascii="Arial" w:eastAsiaTheme="majorEastAsia" w:hAnsi="Arial" w:cs="Arial"/>
        </w:rPr>
        <w:t>explanation and tells the victim that they need to open a link. The link leads to a cloned</w:t>
      </w:r>
      <w:r>
        <w:rPr>
          <w:rFonts w:ascii="Arial" w:eastAsiaTheme="majorEastAsia" w:hAnsi="Arial" w:cs="Arial"/>
        </w:rPr>
        <w:t xml:space="preserve"> </w:t>
      </w:r>
      <w:r w:rsidRPr="00C36F7C">
        <w:rPr>
          <w:rFonts w:ascii="Arial" w:eastAsiaTheme="majorEastAsia" w:hAnsi="Arial" w:cs="Arial"/>
        </w:rPr>
        <w:t>website of an existing company. When the victim tries to sign in to the cloned website</w:t>
      </w:r>
      <w:r>
        <w:rPr>
          <w:rFonts w:ascii="Arial" w:eastAsiaTheme="majorEastAsia" w:hAnsi="Arial" w:cs="Arial"/>
        </w:rPr>
        <w:t xml:space="preserve"> </w:t>
      </w:r>
      <w:r w:rsidRPr="00C36F7C">
        <w:rPr>
          <w:rFonts w:ascii="Arial" w:eastAsiaTheme="majorEastAsia" w:hAnsi="Arial" w:cs="Arial"/>
        </w:rPr>
        <w:t>using their account, they end up giving their information to the criminal, such as their</w:t>
      </w:r>
      <w:r>
        <w:rPr>
          <w:rFonts w:ascii="Arial" w:eastAsiaTheme="majorEastAsia" w:hAnsi="Arial" w:cs="Arial"/>
        </w:rPr>
        <w:t xml:space="preserve"> </w:t>
      </w:r>
      <w:r w:rsidRPr="00C36F7C">
        <w:rPr>
          <w:rFonts w:ascii="Arial" w:eastAsiaTheme="majorEastAsia" w:hAnsi="Arial" w:cs="Arial"/>
        </w:rPr>
        <w:lastRenderedPageBreak/>
        <w:t>password and username or email address used to access the website. As a result, the</w:t>
      </w:r>
      <w:r>
        <w:rPr>
          <w:rFonts w:ascii="Arial" w:eastAsiaTheme="majorEastAsia" w:hAnsi="Arial" w:cs="Arial"/>
        </w:rPr>
        <w:t xml:space="preserve"> </w:t>
      </w:r>
      <w:r w:rsidRPr="00C36F7C">
        <w:rPr>
          <w:rFonts w:ascii="Arial" w:eastAsiaTheme="majorEastAsia" w:hAnsi="Arial" w:cs="Arial"/>
        </w:rPr>
        <w:t>criminal can use this information to access the victim’s account and misuse it</w:t>
      </w:r>
      <w:sdt>
        <w:sdtPr>
          <w:rPr>
            <w:rFonts w:ascii="Arial" w:eastAsiaTheme="majorEastAsia" w:hAnsi="Arial" w:cs="Arial"/>
          </w:rPr>
          <w:id w:val="529383211"/>
          <w:citation/>
        </w:sdtPr>
        <w:sdtEndPr/>
        <w:sdtContent>
          <w:r w:rsidR="00483F3D">
            <w:rPr>
              <w:rFonts w:ascii="Arial" w:eastAsiaTheme="majorEastAsia" w:hAnsi="Arial" w:cs="Arial"/>
            </w:rPr>
            <w:fldChar w:fldCharType="begin"/>
          </w:r>
          <w:r w:rsidR="00483F3D">
            <w:rPr>
              <w:rFonts w:ascii="Arial" w:eastAsiaTheme="majorEastAsia" w:hAnsi="Arial" w:cs="Arial"/>
              <w:lang w:val="en-US"/>
            </w:rPr>
            <w:instrText xml:space="preserve"> CITATION Ram10 \l 1033 </w:instrText>
          </w:r>
          <w:r w:rsidR="00483F3D">
            <w:rPr>
              <w:rFonts w:ascii="Arial" w:eastAsiaTheme="majorEastAsia" w:hAnsi="Arial" w:cs="Arial"/>
            </w:rPr>
            <w:fldChar w:fldCharType="separate"/>
          </w:r>
          <w:r w:rsidR="00173405">
            <w:rPr>
              <w:rFonts w:ascii="Arial" w:eastAsiaTheme="majorEastAsia" w:hAnsi="Arial" w:cs="Arial"/>
              <w:noProof/>
              <w:lang w:val="en-US"/>
            </w:rPr>
            <w:t xml:space="preserve"> </w:t>
          </w:r>
          <w:r w:rsidR="00173405" w:rsidRPr="00173405">
            <w:rPr>
              <w:rFonts w:ascii="Arial" w:eastAsiaTheme="majorEastAsia" w:hAnsi="Arial" w:cs="Arial"/>
              <w:noProof/>
              <w:lang w:val="en-US"/>
            </w:rPr>
            <w:t>[3]</w:t>
          </w:r>
          <w:r w:rsidR="00483F3D">
            <w:rPr>
              <w:rFonts w:ascii="Arial" w:eastAsiaTheme="majorEastAsia" w:hAnsi="Arial" w:cs="Arial"/>
            </w:rPr>
            <w:fldChar w:fldCharType="end"/>
          </w:r>
        </w:sdtContent>
      </w:sdt>
      <w:r w:rsidRPr="00C36F7C">
        <w:rPr>
          <w:rFonts w:ascii="Arial" w:eastAsiaTheme="majorEastAsia" w:hAnsi="Arial" w:cs="Arial"/>
        </w:rPr>
        <w:t>.</w:t>
      </w:r>
    </w:p>
    <w:p w14:paraId="19601282" w14:textId="2146692A" w:rsidR="001C2425" w:rsidRDefault="009F4431" w:rsidP="008835F5">
      <w:pPr>
        <w:jc w:val="both"/>
        <w:rPr>
          <w:rFonts w:ascii="Arial" w:eastAsiaTheme="majorEastAsia" w:hAnsi="Arial" w:cs="Arial"/>
        </w:rPr>
      </w:pPr>
      <w:r w:rsidRPr="009F4431">
        <w:rPr>
          <w:rFonts w:ascii="Arial" w:eastAsiaTheme="majorEastAsia" w:hAnsi="Arial" w:cs="Arial"/>
        </w:rPr>
        <w:t>To protect yourself against this type of attack, you should check the link and confirm that it is the genuine address of the original website. Criminals sometimes use this strategy by making the link look very similar to the address of the website they are trying to imitate. In addition, you can open the website by searching for it directly in</w:t>
      </w:r>
      <w:r>
        <w:rPr>
          <w:rFonts w:ascii="Arial" w:eastAsiaTheme="majorEastAsia" w:hAnsi="Arial" w:cs="Arial"/>
        </w:rPr>
        <w:t xml:space="preserve"> </w:t>
      </w:r>
      <w:r w:rsidRPr="009F4431">
        <w:rPr>
          <w:rFonts w:ascii="Arial" w:eastAsiaTheme="majorEastAsia" w:hAnsi="Arial" w:cs="Arial"/>
        </w:rPr>
        <w:t>your browser instead of using the link provided in the message. Many companies also</w:t>
      </w:r>
      <w:r>
        <w:rPr>
          <w:rFonts w:ascii="Arial" w:eastAsiaTheme="majorEastAsia" w:hAnsi="Arial" w:cs="Arial"/>
        </w:rPr>
        <w:t xml:space="preserve"> </w:t>
      </w:r>
      <w:r w:rsidRPr="009F4431">
        <w:rPr>
          <w:rFonts w:ascii="Arial" w:eastAsiaTheme="majorEastAsia" w:hAnsi="Arial" w:cs="Arial"/>
        </w:rPr>
        <w:t>choose not to deal with urgent issues through messages, such as banks.</w:t>
      </w:r>
    </w:p>
    <w:p w14:paraId="7A63C3C8" w14:textId="77777777" w:rsidR="009F4431" w:rsidRDefault="009F4431" w:rsidP="008835F5">
      <w:pPr>
        <w:jc w:val="both"/>
        <w:rPr>
          <w:rFonts w:ascii="Arial" w:eastAsiaTheme="majorEastAsia" w:hAnsi="Arial" w:cs="Arial"/>
        </w:rPr>
      </w:pPr>
    </w:p>
    <w:p w14:paraId="60F979CA" w14:textId="7E79EA23" w:rsidR="005A78B5" w:rsidRDefault="009B6C95" w:rsidP="008835F5">
      <w:pPr>
        <w:jc w:val="both"/>
        <w:rPr>
          <w:rFonts w:ascii="Arial" w:eastAsiaTheme="majorEastAsia" w:hAnsi="Arial" w:cs="Arial"/>
        </w:rPr>
      </w:pPr>
      <w:r w:rsidRPr="00E85441">
        <w:rPr>
          <w:rFonts w:ascii="Arial" w:eastAsiaTheme="majorEastAsia" w:hAnsi="Arial" w:cs="Arial"/>
          <w:b/>
          <w:bCs/>
        </w:rPr>
        <w:t>DDoS</w:t>
      </w:r>
      <w:r>
        <w:rPr>
          <w:rFonts w:ascii="Arial" w:eastAsiaTheme="majorEastAsia" w:hAnsi="Arial" w:cs="Arial"/>
        </w:rPr>
        <w:t>:</w:t>
      </w:r>
    </w:p>
    <w:p w14:paraId="5BA5077B" w14:textId="6EC9AB31" w:rsidR="0071443B" w:rsidRDefault="00156788" w:rsidP="008835F5">
      <w:pPr>
        <w:jc w:val="both"/>
        <w:rPr>
          <w:rFonts w:ascii="Arial" w:eastAsiaTheme="majorEastAsia" w:hAnsi="Arial" w:cs="Arial"/>
        </w:rPr>
      </w:pPr>
      <w:r w:rsidRPr="00156788">
        <w:rPr>
          <w:rFonts w:ascii="Arial" w:eastAsiaTheme="majorEastAsia" w:hAnsi="Arial" w:cs="Arial"/>
        </w:rPr>
        <w:t>This type of attack is carried out against company websites by using multiple bots, which are computers or mobile phones that have been infected with a virus and can be controlled by criminals. This allows criminals to perform multiple actions at the same time, such as making the website receive many requests or making the bots create several accounts at once. This can overload the website, preventing users who need to access it from using it normally. As a result, the website may become very slow or even become temporarily unavailable</w:t>
      </w:r>
      <w:sdt>
        <w:sdtPr>
          <w:rPr>
            <w:rFonts w:ascii="Arial" w:eastAsiaTheme="majorEastAsia" w:hAnsi="Arial" w:cs="Arial"/>
          </w:rPr>
          <w:id w:val="393244765"/>
          <w:citation/>
        </w:sdtPr>
        <w:sdtEndPr/>
        <w:sdtContent>
          <w:r w:rsidR="006D1812">
            <w:rPr>
              <w:rFonts w:ascii="Arial" w:eastAsiaTheme="majorEastAsia" w:hAnsi="Arial" w:cs="Arial"/>
            </w:rPr>
            <w:fldChar w:fldCharType="begin"/>
          </w:r>
          <w:r w:rsidR="006D1812">
            <w:rPr>
              <w:rFonts w:ascii="Arial" w:eastAsiaTheme="majorEastAsia" w:hAnsi="Arial" w:cs="Arial"/>
              <w:lang w:val="en-US"/>
            </w:rPr>
            <w:instrText xml:space="preserve"> CITATION Naz08 \l 1033 </w:instrText>
          </w:r>
          <w:r w:rsidR="006D1812">
            <w:rPr>
              <w:rFonts w:ascii="Arial" w:eastAsiaTheme="majorEastAsia" w:hAnsi="Arial" w:cs="Arial"/>
            </w:rPr>
            <w:fldChar w:fldCharType="separate"/>
          </w:r>
          <w:r w:rsidR="00173405">
            <w:rPr>
              <w:rFonts w:ascii="Arial" w:eastAsiaTheme="majorEastAsia" w:hAnsi="Arial" w:cs="Arial"/>
              <w:noProof/>
              <w:lang w:val="en-US"/>
            </w:rPr>
            <w:t xml:space="preserve"> </w:t>
          </w:r>
          <w:r w:rsidR="00173405" w:rsidRPr="00173405">
            <w:rPr>
              <w:rFonts w:ascii="Arial" w:eastAsiaTheme="majorEastAsia" w:hAnsi="Arial" w:cs="Arial"/>
              <w:noProof/>
              <w:lang w:val="en-US"/>
            </w:rPr>
            <w:t>[4]</w:t>
          </w:r>
          <w:r w:rsidR="006D1812">
            <w:rPr>
              <w:rFonts w:ascii="Arial" w:eastAsiaTheme="majorEastAsia" w:hAnsi="Arial" w:cs="Arial"/>
            </w:rPr>
            <w:fldChar w:fldCharType="end"/>
          </w:r>
        </w:sdtContent>
      </w:sdt>
      <w:r w:rsidRPr="00156788">
        <w:rPr>
          <w:rFonts w:ascii="Arial" w:eastAsiaTheme="majorEastAsia" w:hAnsi="Arial" w:cs="Arial"/>
        </w:rPr>
        <w:t>.</w:t>
      </w:r>
    </w:p>
    <w:p w14:paraId="20B46D48" w14:textId="152CA697" w:rsidR="0071443B" w:rsidRDefault="0071443B" w:rsidP="008835F5">
      <w:pPr>
        <w:jc w:val="both"/>
        <w:rPr>
          <w:rFonts w:ascii="Arial" w:eastAsiaTheme="majorEastAsia" w:hAnsi="Arial" w:cs="Arial"/>
        </w:rPr>
      </w:pPr>
      <w:r w:rsidRPr="0071443B">
        <w:rPr>
          <w:rFonts w:ascii="Arial" w:eastAsiaTheme="majorEastAsia" w:hAnsi="Arial" w:cs="Arial"/>
        </w:rPr>
        <w:t>To prevent this type of attack, several layers of protection should be implemented. Continuous monitoring should be carried out, and mitigation services should also be used. Some of these services can absorb a large proportion of the attacks, reducing the impact on the website.</w:t>
      </w:r>
    </w:p>
    <w:p w14:paraId="26AD00EC" w14:textId="77777777" w:rsidR="00A00741" w:rsidRDefault="00A00741" w:rsidP="008835F5">
      <w:pPr>
        <w:jc w:val="both"/>
        <w:rPr>
          <w:rFonts w:ascii="Arial" w:eastAsiaTheme="majorEastAsia" w:hAnsi="Arial" w:cs="Arial"/>
        </w:rPr>
      </w:pPr>
    </w:p>
    <w:p w14:paraId="42FAF267" w14:textId="77777777" w:rsidR="00490B71" w:rsidRDefault="00A00741" w:rsidP="008835F5">
      <w:pPr>
        <w:jc w:val="both"/>
        <w:rPr>
          <w:rFonts w:ascii="Arial" w:eastAsiaTheme="majorEastAsia" w:hAnsi="Arial" w:cs="Arial"/>
        </w:rPr>
      </w:pPr>
      <w:r w:rsidRPr="00E85441">
        <w:rPr>
          <w:rFonts w:ascii="Arial" w:eastAsiaTheme="majorEastAsia" w:hAnsi="Arial" w:cs="Arial"/>
          <w:b/>
          <w:bCs/>
        </w:rPr>
        <w:t>Malware</w:t>
      </w:r>
      <w:r>
        <w:rPr>
          <w:rFonts w:ascii="Arial" w:eastAsiaTheme="majorEastAsia" w:hAnsi="Arial" w:cs="Arial"/>
        </w:rPr>
        <w:t>:</w:t>
      </w:r>
    </w:p>
    <w:p w14:paraId="3AB998F2" w14:textId="5673EAD9" w:rsidR="00CC1C71" w:rsidRDefault="00490B71" w:rsidP="008835F5">
      <w:pPr>
        <w:jc w:val="both"/>
        <w:rPr>
          <w:rFonts w:ascii="Arial" w:eastAsiaTheme="majorEastAsia" w:hAnsi="Arial" w:cs="Arial"/>
        </w:rPr>
      </w:pPr>
      <w:r w:rsidRPr="00490B71">
        <w:rPr>
          <w:rFonts w:ascii="Arial" w:eastAsiaTheme="majorEastAsia" w:hAnsi="Arial" w:cs="Arial"/>
        </w:rPr>
        <w:t>Malware is any programme or code that can access your device without your permission and potentially steal your data and personal information. As a result, the victim may have their information stolen</w:t>
      </w:r>
      <w:sdt>
        <w:sdtPr>
          <w:rPr>
            <w:rFonts w:ascii="Arial" w:eastAsiaTheme="majorEastAsia" w:hAnsi="Arial" w:cs="Arial"/>
          </w:rPr>
          <w:id w:val="1100616760"/>
          <w:citation/>
        </w:sdtPr>
        <w:sdtEndPr/>
        <w:sdtContent>
          <w:r w:rsidR="00F20335">
            <w:rPr>
              <w:rFonts w:ascii="Arial" w:eastAsiaTheme="majorEastAsia" w:hAnsi="Arial" w:cs="Arial"/>
            </w:rPr>
            <w:fldChar w:fldCharType="begin"/>
          </w:r>
          <w:r w:rsidR="00F20335">
            <w:rPr>
              <w:rFonts w:ascii="Arial" w:eastAsiaTheme="majorEastAsia" w:hAnsi="Arial" w:cs="Arial"/>
              <w:lang w:val="en-US"/>
            </w:rPr>
            <w:instrText xml:space="preserve"> CITATION AbR16 \l 1033 </w:instrText>
          </w:r>
          <w:r w:rsidR="00F20335">
            <w:rPr>
              <w:rFonts w:ascii="Arial" w:eastAsiaTheme="majorEastAsia" w:hAnsi="Arial" w:cs="Arial"/>
            </w:rPr>
            <w:fldChar w:fldCharType="separate"/>
          </w:r>
          <w:r w:rsidR="00173405">
            <w:rPr>
              <w:rFonts w:ascii="Arial" w:eastAsiaTheme="majorEastAsia" w:hAnsi="Arial" w:cs="Arial"/>
              <w:noProof/>
              <w:lang w:val="en-US"/>
            </w:rPr>
            <w:t xml:space="preserve"> </w:t>
          </w:r>
          <w:r w:rsidR="00173405" w:rsidRPr="00173405">
            <w:rPr>
              <w:rFonts w:ascii="Arial" w:eastAsiaTheme="majorEastAsia" w:hAnsi="Arial" w:cs="Arial"/>
              <w:noProof/>
              <w:lang w:val="en-US"/>
            </w:rPr>
            <w:t>[5]</w:t>
          </w:r>
          <w:r w:rsidR="00F20335">
            <w:rPr>
              <w:rFonts w:ascii="Arial" w:eastAsiaTheme="majorEastAsia" w:hAnsi="Arial" w:cs="Arial"/>
            </w:rPr>
            <w:fldChar w:fldCharType="end"/>
          </w:r>
        </w:sdtContent>
      </w:sdt>
      <w:r w:rsidRPr="00490B71">
        <w:rPr>
          <w:rFonts w:ascii="Arial" w:eastAsiaTheme="majorEastAsia" w:hAnsi="Arial" w:cs="Arial"/>
        </w:rPr>
        <w:t>. Many of these programmes can remain hidden on the victim’s computer or mobile phone. These programmes can often contain code designed to bypass or evade some antivirus software.</w:t>
      </w:r>
    </w:p>
    <w:p w14:paraId="2F432D17" w14:textId="4D598878" w:rsidR="00CC1C71" w:rsidRDefault="00CC1C71" w:rsidP="008835F5">
      <w:pPr>
        <w:jc w:val="both"/>
        <w:rPr>
          <w:rFonts w:ascii="Arial" w:eastAsiaTheme="majorEastAsia" w:hAnsi="Arial" w:cs="Arial"/>
        </w:rPr>
      </w:pPr>
      <w:r w:rsidRPr="00CC1C71">
        <w:rPr>
          <w:rFonts w:ascii="Arial" w:eastAsiaTheme="majorEastAsia" w:hAnsi="Arial" w:cs="Arial"/>
        </w:rPr>
        <w:t>To protect your devices against malware, you should use several security tools, such as antivirus software, firewalls and browser extensions that can help protect against this type of attack. By following these simple steps, you can reduce the risk of being affected by this type of threat.</w:t>
      </w:r>
    </w:p>
    <w:p w14:paraId="57D603A6" w14:textId="77777777" w:rsidR="006A3718" w:rsidRDefault="006A3718" w:rsidP="008835F5">
      <w:pPr>
        <w:jc w:val="both"/>
        <w:rPr>
          <w:rFonts w:ascii="Arial" w:eastAsiaTheme="majorEastAsia" w:hAnsi="Arial" w:cs="Arial"/>
        </w:rPr>
      </w:pPr>
    </w:p>
    <w:p w14:paraId="45464E40" w14:textId="5D7ED8E4" w:rsidR="006A3718" w:rsidRPr="00E85441" w:rsidRDefault="008F4631" w:rsidP="008835F5">
      <w:pPr>
        <w:jc w:val="both"/>
        <w:rPr>
          <w:rFonts w:ascii="Arial" w:eastAsiaTheme="majorEastAsia" w:hAnsi="Arial" w:cs="Arial"/>
          <w:b/>
          <w:bCs/>
        </w:rPr>
      </w:pPr>
      <w:r w:rsidRPr="00E85441">
        <w:rPr>
          <w:rFonts w:ascii="Arial" w:eastAsiaTheme="majorEastAsia" w:hAnsi="Arial" w:cs="Arial"/>
          <w:b/>
          <w:bCs/>
        </w:rPr>
        <w:t>Inside Threats:</w:t>
      </w:r>
    </w:p>
    <w:p w14:paraId="609046A1" w14:textId="43F11A55" w:rsidR="008F4631" w:rsidRDefault="00507162" w:rsidP="008835F5">
      <w:pPr>
        <w:jc w:val="both"/>
        <w:rPr>
          <w:rFonts w:ascii="Arial" w:eastAsiaTheme="majorEastAsia" w:hAnsi="Arial" w:cs="Arial"/>
        </w:rPr>
      </w:pPr>
      <w:r w:rsidRPr="00507162">
        <w:rPr>
          <w:rFonts w:ascii="Arial" w:eastAsiaTheme="majorEastAsia" w:hAnsi="Arial" w:cs="Arial"/>
        </w:rPr>
        <w:t xml:space="preserve">One of the places where attacks can occur is within the company itself, through malicious individuals. There may be people who attempt to obtain information from the </w:t>
      </w:r>
      <w:r w:rsidRPr="00507162">
        <w:rPr>
          <w:rFonts w:ascii="Arial" w:eastAsiaTheme="majorEastAsia" w:hAnsi="Arial" w:cs="Arial"/>
        </w:rPr>
        <w:lastRenderedPageBreak/>
        <w:t>company they work for, such as trying to install malware on electronic devices, steal data or carry out espionage.</w:t>
      </w:r>
    </w:p>
    <w:p w14:paraId="60DA0392" w14:textId="0A54C8C2" w:rsidR="00507162" w:rsidRDefault="00E85441" w:rsidP="008835F5">
      <w:pPr>
        <w:jc w:val="both"/>
        <w:rPr>
          <w:rFonts w:ascii="Arial" w:eastAsiaTheme="majorEastAsia" w:hAnsi="Arial" w:cs="Arial"/>
        </w:rPr>
      </w:pPr>
      <w:r w:rsidRPr="00E85441">
        <w:rPr>
          <w:rFonts w:ascii="Arial" w:eastAsiaTheme="majorEastAsia" w:hAnsi="Arial" w:cs="Arial"/>
        </w:rPr>
        <w:t>o prevent these attacks within the company</w:t>
      </w:r>
      <w:r>
        <w:rPr>
          <w:rFonts w:ascii="Arial" w:eastAsiaTheme="majorEastAsia" w:hAnsi="Arial" w:cs="Arial"/>
        </w:rPr>
        <w:t>;</w:t>
      </w:r>
      <w:r w:rsidRPr="00E85441">
        <w:rPr>
          <w:rFonts w:ascii="Arial" w:eastAsiaTheme="majorEastAsia" w:hAnsi="Arial" w:cs="Arial"/>
        </w:rPr>
        <w:t xml:space="preserve"> it is important to ensure that employees are trustworthy and to monitor the systems for any suspicious activity. In addition, thorough background checks can be carried out before hiring each employee. It is also important to keep restricted areas well protected and use security measures on the company’s devices.</w:t>
      </w:r>
    </w:p>
    <w:p w14:paraId="5AE59CD4" w14:textId="77777777" w:rsidR="00706852" w:rsidRDefault="00706852" w:rsidP="008835F5">
      <w:pPr>
        <w:jc w:val="both"/>
        <w:rPr>
          <w:rFonts w:ascii="Arial" w:eastAsiaTheme="majorEastAsia" w:hAnsi="Arial" w:cs="Arial"/>
        </w:rPr>
      </w:pPr>
    </w:p>
    <w:tbl>
      <w:tblPr>
        <w:tblStyle w:val="TableGrid"/>
        <w:tblW w:w="0" w:type="auto"/>
        <w:jc w:val="center"/>
        <w:tblLook w:val="04A0" w:firstRow="1" w:lastRow="0" w:firstColumn="1" w:lastColumn="0" w:noHBand="0" w:noVBand="1"/>
      </w:tblPr>
      <w:tblGrid>
        <w:gridCol w:w="2415"/>
        <w:gridCol w:w="2270"/>
        <w:gridCol w:w="2270"/>
      </w:tblGrid>
      <w:tr w:rsidR="00FA199A" w:rsidRPr="004B38E2" w14:paraId="73F58570" w14:textId="77777777" w:rsidTr="007723C4">
        <w:trPr>
          <w:trHeight w:val="719"/>
          <w:jc w:val="center"/>
        </w:trPr>
        <w:tc>
          <w:tcPr>
            <w:tcW w:w="2415" w:type="dxa"/>
          </w:tcPr>
          <w:p w14:paraId="71EC4AE9" w14:textId="01A1F7B3" w:rsidR="00FA199A" w:rsidRPr="007723C4" w:rsidRDefault="00FA199A" w:rsidP="008835F5">
            <w:pPr>
              <w:jc w:val="both"/>
              <w:rPr>
                <w:rFonts w:ascii="Arial" w:eastAsiaTheme="majorEastAsia" w:hAnsi="Arial" w:cs="Arial"/>
                <w:b/>
                <w:bCs/>
              </w:rPr>
            </w:pPr>
            <w:r w:rsidRPr="007723C4">
              <w:rPr>
                <w:rFonts w:ascii="Arial" w:eastAsiaTheme="majorEastAsia" w:hAnsi="Arial" w:cs="Arial"/>
                <w:b/>
                <w:bCs/>
              </w:rPr>
              <w:t>Treats</w:t>
            </w:r>
          </w:p>
        </w:tc>
        <w:tc>
          <w:tcPr>
            <w:tcW w:w="2270" w:type="dxa"/>
          </w:tcPr>
          <w:p w14:paraId="1102C788" w14:textId="7BB1DA5A" w:rsidR="00FA199A" w:rsidRPr="007723C4" w:rsidRDefault="00FA199A" w:rsidP="008835F5">
            <w:pPr>
              <w:jc w:val="both"/>
              <w:rPr>
                <w:rFonts w:ascii="Arial" w:eastAsiaTheme="majorEastAsia" w:hAnsi="Arial" w:cs="Arial"/>
                <w:b/>
                <w:bCs/>
              </w:rPr>
            </w:pPr>
            <w:r w:rsidRPr="007723C4">
              <w:rPr>
                <w:rFonts w:ascii="Arial" w:eastAsiaTheme="majorEastAsia" w:hAnsi="Arial" w:cs="Arial"/>
                <w:b/>
                <w:bCs/>
              </w:rPr>
              <w:t>Likelihood of happening</w:t>
            </w:r>
          </w:p>
        </w:tc>
        <w:tc>
          <w:tcPr>
            <w:tcW w:w="2270" w:type="dxa"/>
          </w:tcPr>
          <w:p w14:paraId="32AD5BB0" w14:textId="22AA5E58" w:rsidR="00FA199A" w:rsidRPr="007723C4" w:rsidRDefault="00FA199A" w:rsidP="008835F5">
            <w:pPr>
              <w:jc w:val="both"/>
              <w:rPr>
                <w:rFonts w:ascii="Arial" w:eastAsiaTheme="majorEastAsia" w:hAnsi="Arial" w:cs="Arial"/>
                <w:b/>
                <w:bCs/>
              </w:rPr>
            </w:pPr>
            <w:r w:rsidRPr="007723C4">
              <w:rPr>
                <w:rFonts w:ascii="Arial" w:eastAsiaTheme="majorEastAsia" w:hAnsi="Arial" w:cs="Arial"/>
                <w:b/>
                <w:bCs/>
              </w:rPr>
              <w:t>Problem within the company</w:t>
            </w:r>
          </w:p>
        </w:tc>
      </w:tr>
      <w:tr w:rsidR="00FA199A" w:rsidRPr="004B38E2" w14:paraId="3A57B4FE" w14:textId="77777777" w:rsidTr="007723C4">
        <w:trPr>
          <w:trHeight w:val="379"/>
          <w:jc w:val="center"/>
        </w:trPr>
        <w:tc>
          <w:tcPr>
            <w:tcW w:w="2415" w:type="dxa"/>
          </w:tcPr>
          <w:p w14:paraId="2D0D1FA9" w14:textId="41352FD0" w:rsidR="00FA199A" w:rsidRPr="007723C4" w:rsidRDefault="00E73A6C" w:rsidP="008835F5">
            <w:pPr>
              <w:jc w:val="both"/>
              <w:rPr>
                <w:rFonts w:ascii="Arial" w:eastAsiaTheme="majorEastAsia" w:hAnsi="Arial" w:cs="Arial"/>
              </w:rPr>
            </w:pPr>
            <w:r w:rsidRPr="007723C4">
              <w:rPr>
                <w:rFonts w:ascii="Arial" w:eastAsiaTheme="majorEastAsia" w:hAnsi="Arial" w:cs="Arial"/>
              </w:rPr>
              <w:t>Ransomware</w:t>
            </w:r>
          </w:p>
        </w:tc>
        <w:tc>
          <w:tcPr>
            <w:tcW w:w="2270" w:type="dxa"/>
          </w:tcPr>
          <w:p w14:paraId="6B84678A" w14:textId="5A13B5E0" w:rsidR="00FA199A" w:rsidRPr="004B38E2" w:rsidRDefault="00412D85" w:rsidP="008835F5">
            <w:pPr>
              <w:jc w:val="both"/>
              <w:rPr>
                <w:rFonts w:ascii="Arial" w:eastAsiaTheme="majorEastAsia" w:hAnsi="Arial" w:cs="Arial"/>
              </w:rPr>
            </w:pPr>
            <w:r w:rsidRPr="00412D85">
              <w:rPr>
                <w:rFonts w:ascii="Arial" w:eastAsiaTheme="majorEastAsia" w:hAnsi="Arial" w:cs="Arial"/>
                <w:lang w:val="en"/>
              </w:rPr>
              <w:t>A strong possibility of happening</w:t>
            </w:r>
          </w:p>
        </w:tc>
        <w:tc>
          <w:tcPr>
            <w:tcW w:w="2270" w:type="dxa"/>
          </w:tcPr>
          <w:p w14:paraId="51850E78" w14:textId="5AAA6F57" w:rsidR="00FA199A" w:rsidRPr="004B38E2" w:rsidRDefault="007723C4" w:rsidP="008835F5">
            <w:pPr>
              <w:jc w:val="both"/>
              <w:rPr>
                <w:rFonts w:ascii="Arial" w:eastAsiaTheme="majorEastAsia" w:hAnsi="Arial" w:cs="Arial"/>
              </w:rPr>
            </w:pPr>
            <w:r w:rsidRPr="007723C4">
              <w:rPr>
                <w:rFonts w:ascii="Arial" w:eastAsiaTheme="majorEastAsia" w:hAnsi="Arial" w:cs="Arial"/>
                <w:lang w:val="en"/>
              </w:rPr>
              <w:t>Major impact on the company</w:t>
            </w:r>
          </w:p>
        </w:tc>
      </w:tr>
      <w:tr w:rsidR="0040541A" w:rsidRPr="004B38E2" w14:paraId="0D3708A9" w14:textId="77777777" w:rsidTr="007723C4">
        <w:trPr>
          <w:trHeight w:val="357"/>
          <w:jc w:val="center"/>
        </w:trPr>
        <w:tc>
          <w:tcPr>
            <w:tcW w:w="2415" w:type="dxa"/>
          </w:tcPr>
          <w:p w14:paraId="51C750CF" w14:textId="3D029146" w:rsidR="0040541A" w:rsidRPr="00E73A6C" w:rsidRDefault="0040541A" w:rsidP="008835F5">
            <w:pPr>
              <w:jc w:val="both"/>
              <w:rPr>
                <w:rFonts w:ascii="Arial" w:eastAsiaTheme="majorEastAsia" w:hAnsi="Arial" w:cs="Arial"/>
              </w:rPr>
            </w:pPr>
            <w:r w:rsidRPr="00E73A6C">
              <w:rPr>
                <w:rFonts w:ascii="Arial" w:eastAsiaTheme="majorEastAsia" w:hAnsi="Arial" w:cs="Arial"/>
              </w:rPr>
              <w:t>Phishing</w:t>
            </w:r>
          </w:p>
        </w:tc>
        <w:tc>
          <w:tcPr>
            <w:tcW w:w="2270" w:type="dxa"/>
          </w:tcPr>
          <w:p w14:paraId="6673FB8D" w14:textId="012676D2" w:rsidR="0040541A" w:rsidRPr="004B38E2" w:rsidRDefault="0040541A" w:rsidP="008835F5">
            <w:pPr>
              <w:jc w:val="both"/>
              <w:rPr>
                <w:rFonts w:ascii="Arial" w:eastAsiaTheme="majorEastAsia" w:hAnsi="Arial" w:cs="Arial"/>
              </w:rPr>
            </w:pPr>
            <w:r w:rsidRPr="00412D85">
              <w:rPr>
                <w:rFonts w:ascii="Arial" w:eastAsiaTheme="majorEastAsia" w:hAnsi="Arial" w:cs="Arial"/>
                <w:lang w:val="en"/>
              </w:rPr>
              <w:t>A strong possibility of happening</w:t>
            </w:r>
          </w:p>
        </w:tc>
        <w:tc>
          <w:tcPr>
            <w:tcW w:w="2270" w:type="dxa"/>
          </w:tcPr>
          <w:p w14:paraId="0A862EB6" w14:textId="22F3DC17" w:rsidR="0040541A" w:rsidRPr="004B38E2" w:rsidRDefault="0040541A" w:rsidP="008835F5">
            <w:pPr>
              <w:jc w:val="both"/>
              <w:rPr>
                <w:rFonts w:ascii="Arial" w:eastAsiaTheme="majorEastAsia" w:hAnsi="Arial" w:cs="Arial"/>
              </w:rPr>
            </w:pPr>
            <w:r w:rsidRPr="007723C4">
              <w:rPr>
                <w:rFonts w:ascii="Arial" w:eastAsiaTheme="majorEastAsia" w:hAnsi="Arial" w:cs="Arial"/>
                <w:lang w:val="en"/>
              </w:rPr>
              <w:t>Major impact on the company</w:t>
            </w:r>
          </w:p>
        </w:tc>
      </w:tr>
      <w:tr w:rsidR="0040541A" w:rsidRPr="004B38E2" w14:paraId="63B871F3" w14:textId="77777777" w:rsidTr="007723C4">
        <w:trPr>
          <w:trHeight w:val="357"/>
          <w:jc w:val="center"/>
        </w:trPr>
        <w:tc>
          <w:tcPr>
            <w:tcW w:w="2415" w:type="dxa"/>
          </w:tcPr>
          <w:p w14:paraId="1353FA7D" w14:textId="19571FBD" w:rsidR="0040541A" w:rsidRPr="00E73A6C" w:rsidRDefault="0040541A" w:rsidP="008835F5">
            <w:pPr>
              <w:jc w:val="both"/>
              <w:rPr>
                <w:rFonts w:ascii="Arial" w:eastAsiaTheme="majorEastAsia" w:hAnsi="Arial" w:cs="Arial"/>
              </w:rPr>
            </w:pPr>
            <w:r w:rsidRPr="00E73A6C">
              <w:rPr>
                <w:rFonts w:ascii="Arial" w:eastAsiaTheme="majorEastAsia" w:hAnsi="Arial" w:cs="Arial"/>
              </w:rPr>
              <w:t>DDoS</w:t>
            </w:r>
          </w:p>
        </w:tc>
        <w:tc>
          <w:tcPr>
            <w:tcW w:w="2270" w:type="dxa"/>
          </w:tcPr>
          <w:p w14:paraId="17BD3EA4" w14:textId="54AFA989" w:rsidR="0040541A" w:rsidRPr="004B38E2" w:rsidRDefault="00244AEE" w:rsidP="008835F5">
            <w:pPr>
              <w:jc w:val="both"/>
              <w:rPr>
                <w:rFonts w:ascii="Arial" w:eastAsiaTheme="majorEastAsia" w:hAnsi="Arial" w:cs="Arial"/>
              </w:rPr>
            </w:pPr>
            <w:r w:rsidRPr="00244AEE">
              <w:rPr>
                <w:rFonts w:ascii="Arial" w:eastAsiaTheme="majorEastAsia" w:hAnsi="Arial" w:cs="Arial"/>
              </w:rPr>
              <w:t xml:space="preserve">Average probability of </w:t>
            </w:r>
            <w:r w:rsidR="00F96E84" w:rsidRPr="00412D85">
              <w:rPr>
                <w:rFonts w:ascii="Arial" w:eastAsiaTheme="majorEastAsia" w:hAnsi="Arial" w:cs="Arial"/>
                <w:lang w:val="en"/>
              </w:rPr>
              <w:t>happening</w:t>
            </w:r>
          </w:p>
        </w:tc>
        <w:tc>
          <w:tcPr>
            <w:tcW w:w="2270" w:type="dxa"/>
          </w:tcPr>
          <w:p w14:paraId="5218DA04" w14:textId="58EB915D" w:rsidR="0040541A" w:rsidRPr="004B38E2" w:rsidRDefault="00B15A16" w:rsidP="008835F5">
            <w:pPr>
              <w:jc w:val="both"/>
              <w:rPr>
                <w:rFonts w:ascii="Arial" w:eastAsiaTheme="majorEastAsia" w:hAnsi="Arial" w:cs="Arial"/>
              </w:rPr>
            </w:pPr>
            <w:r w:rsidRPr="00B15A16">
              <w:rPr>
                <w:rFonts w:ascii="Arial" w:eastAsiaTheme="majorEastAsia" w:hAnsi="Arial" w:cs="Arial"/>
              </w:rPr>
              <w:t>Moderate impact on the company</w:t>
            </w:r>
          </w:p>
        </w:tc>
      </w:tr>
      <w:tr w:rsidR="00D74F63" w:rsidRPr="004B38E2" w14:paraId="3BD82D67" w14:textId="77777777" w:rsidTr="007723C4">
        <w:trPr>
          <w:trHeight w:val="357"/>
          <w:jc w:val="center"/>
        </w:trPr>
        <w:tc>
          <w:tcPr>
            <w:tcW w:w="2415" w:type="dxa"/>
          </w:tcPr>
          <w:p w14:paraId="35F85FF4" w14:textId="6E5D16D9" w:rsidR="00D74F63" w:rsidRPr="00E73A6C" w:rsidRDefault="00D74F63" w:rsidP="008835F5">
            <w:pPr>
              <w:jc w:val="both"/>
              <w:rPr>
                <w:rFonts w:ascii="Arial" w:eastAsiaTheme="majorEastAsia" w:hAnsi="Arial" w:cs="Arial"/>
              </w:rPr>
            </w:pPr>
            <w:r w:rsidRPr="00E73A6C">
              <w:rPr>
                <w:rFonts w:ascii="Arial" w:eastAsiaTheme="majorEastAsia" w:hAnsi="Arial" w:cs="Arial"/>
              </w:rPr>
              <w:t>Malware</w:t>
            </w:r>
          </w:p>
        </w:tc>
        <w:tc>
          <w:tcPr>
            <w:tcW w:w="2270" w:type="dxa"/>
          </w:tcPr>
          <w:p w14:paraId="1485E3F7" w14:textId="4845FAF2" w:rsidR="00D74F63" w:rsidRPr="004B38E2" w:rsidRDefault="00D74F63" w:rsidP="008835F5">
            <w:pPr>
              <w:jc w:val="both"/>
              <w:rPr>
                <w:rFonts w:ascii="Arial" w:eastAsiaTheme="majorEastAsia" w:hAnsi="Arial" w:cs="Arial"/>
              </w:rPr>
            </w:pPr>
            <w:r w:rsidRPr="00412D85">
              <w:rPr>
                <w:rFonts w:ascii="Arial" w:eastAsiaTheme="majorEastAsia" w:hAnsi="Arial" w:cs="Arial"/>
                <w:lang w:val="en"/>
              </w:rPr>
              <w:t>A strong possibility of happening</w:t>
            </w:r>
          </w:p>
        </w:tc>
        <w:tc>
          <w:tcPr>
            <w:tcW w:w="2270" w:type="dxa"/>
          </w:tcPr>
          <w:p w14:paraId="6F8749C7" w14:textId="54AAF0A1" w:rsidR="00D74F63" w:rsidRPr="004B38E2" w:rsidRDefault="00D74F63" w:rsidP="008835F5">
            <w:pPr>
              <w:jc w:val="both"/>
              <w:rPr>
                <w:rFonts w:ascii="Arial" w:eastAsiaTheme="majorEastAsia" w:hAnsi="Arial" w:cs="Arial"/>
              </w:rPr>
            </w:pPr>
            <w:r w:rsidRPr="007723C4">
              <w:rPr>
                <w:rFonts w:ascii="Arial" w:eastAsiaTheme="majorEastAsia" w:hAnsi="Arial" w:cs="Arial"/>
                <w:lang w:val="en"/>
              </w:rPr>
              <w:t>Major impact on the company</w:t>
            </w:r>
          </w:p>
        </w:tc>
      </w:tr>
      <w:tr w:rsidR="000C3F34" w:rsidRPr="004B38E2" w14:paraId="3464D629" w14:textId="77777777" w:rsidTr="007723C4">
        <w:trPr>
          <w:trHeight w:val="338"/>
          <w:jc w:val="center"/>
        </w:trPr>
        <w:tc>
          <w:tcPr>
            <w:tcW w:w="2415" w:type="dxa"/>
          </w:tcPr>
          <w:p w14:paraId="6F5294FE" w14:textId="46CE501D" w:rsidR="000C3F34" w:rsidRPr="00E73A6C" w:rsidRDefault="000C3F34" w:rsidP="008835F5">
            <w:pPr>
              <w:jc w:val="both"/>
              <w:rPr>
                <w:rFonts w:ascii="Arial" w:eastAsiaTheme="majorEastAsia" w:hAnsi="Arial" w:cs="Arial"/>
              </w:rPr>
            </w:pPr>
            <w:r w:rsidRPr="00E73A6C">
              <w:rPr>
                <w:rFonts w:ascii="Arial" w:eastAsiaTheme="majorEastAsia" w:hAnsi="Arial" w:cs="Arial"/>
              </w:rPr>
              <w:t>Inside Threats</w:t>
            </w:r>
          </w:p>
        </w:tc>
        <w:tc>
          <w:tcPr>
            <w:tcW w:w="2270" w:type="dxa"/>
          </w:tcPr>
          <w:p w14:paraId="4E2AC68A" w14:textId="11D142A0" w:rsidR="000C3F34" w:rsidRPr="004B38E2" w:rsidRDefault="000C3F34" w:rsidP="008835F5">
            <w:pPr>
              <w:jc w:val="both"/>
              <w:rPr>
                <w:rFonts w:ascii="Arial" w:eastAsiaTheme="majorEastAsia" w:hAnsi="Arial" w:cs="Arial"/>
              </w:rPr>
            </w:pPr>
            <w:r w:rsidRPr="00626638">
              <w:rPr>
                <w:rFonts w:ascii="Arial" w:eastAsiaTheme="majorEastAsia" w:hAnsi="Arial" w:cs="Arial"/>
              </w:rPr>
              <w:t>Low probability of happening</w:t>
            </w:r>
          </w:p>
        </w:tc>
        <w:tc>
          <w:tcPr>
            <w:tcW w:w="2270" w:type="dxa"/>
          </w:tcPr>
          <w:p w14:paraId="5A0F761F" w14:textId="64943453" w:rsidR="000C3F34" w:rsidRPr="004B38E2" w:rsidRDefault="000C3F34" w:rsidP="008835F5">
            <w:pPr>
              <w:jc w:val="both"/>
              <w:rPr>
                <w:rFonts w:ascii="Arial" w:eastAsiaTheme="majorEastAsia" w:hAnsi="Arial" w:cs="Arial"/>
              </w:rPr>
            </w:pPr>
            <w:r w:rsidRPr="00B15A16">
              <w:rPr>
                <w:rFonts w:ascii="Arial" w:eastAsiaTheme="majorEastAsia" w:hAnsi="Arial" w:cs="Arial"/>
              </w:rPr>
              <w:t>Moderate impact on the company</w:t>
            </w:r>
          </w:p>
        </w:tc>
      </w:tr>
    </w:tbl>
    <w:p w14:paraId="6407BA2A" w14:textId="77777777" w:rsidR="00706852" w:rsidRDefault="00706852" w:rsidP="008835F5">
      <w:pPr>
        <w:jc w:val="both"/>
        <w:rPr>
          <w:rFonts w:ascii="Arial" w:eastAsiaTheme="majorEastAsia" w:hAnsi="Arial" w:cs="Arial"/>
        </w:rPr>
      </w:pPr>
    </w:p>
    <w:p w14:paraId="3926C1DD" w14:textId="3ABD7428" w:rsidR="000C3F34" w:rsidRPr="00D86C4C" w:rsidRDefault="000303D4" w:rsidP="008835F5">
      <w:pPr>
        <w:jc w:val="both"/>
        <w:rPr>
          <w:rFonts w:ascii="Arial" w:eastAsiaTheme="majorEastAsia" w:hAnsi="Arial" w:cs="Arial"/>
        </w:rPr>
      </w:pPr>
      <w:r w:rsidRPr="000303D4">
        <w:rPr>
          <w:rFonts w:ascii="Arial" w:eastAsiaTheme="majorEastAsia" w:hAnsi="Arial" w:cs="Arial"/>
        </w:rPr>
        <w:t>I created the list above to show the possible threats that a person or even a company</w:t>
      </w:r>
      <w:r>
        <w:rPr>
          <w:rFonts w:ascii="Arial" w:eastAsiaTheme="majorEastAsia" w:hAnsi="Arial" w:cs="Arial"/>
        </w:rPr>
        <w:t xml:space="preserve"> </w:t>
      </w:r>
      <w:r w:rsidRPr="000303D4">
        <w:rPr>
          <w:rFonts w:ascii="Arial" w:eastAsiaTheme="majorEastAsia" w:hAnsi="Arial" w:cs="Arial"/>
        </w:rPr>
        <w:t>could experience. In addition, I classified each of the dangers that could occur in a</w:t>
      </w:r>
      <w:r w:rsidR="00100CF3">
        <w:rPr>
          <w:rFonts w:ascii="Arial" w:eastAsiaTheme="majorEastAsia" w:hAnsi="Arial" w:cs="Arial"/>
        </w:rPr>
        <w:t xml:space="preserve"> </w:t>
      </w:r>
      <w:r w:rsidRPr="000303D4">
        <w:rPr>
          <w:rFonts w:ascii="Arial" w:eastAsiaTheme="majorEastAsia" w:hAnsi="Arial" w:cs="Arial"/>
        </w:rPr>
        <w:t>possible attack. Attacks with a high probability of happening were classified as "A</w:t>
      </w:r>
      <w:r w:rsidR="00100CF3">
        <w:rPr>
          <w:rFonts w:ascii="Arial" w:eastAsiaTheme="majorEastAsia" w:hAnsi="Arial" w:cs="Arial"/>
        </w:rPr>
        <w:t xml:space="preserve"> </w:t>
      </w:r>
      <w:r w:rsidRPr="000303D4">
        <w:rPr>
          <w:rFonts w:ascii="Arial" w:eastAsiaTheme="majorEastAsia" w:hAnsi="Arial" w:cs="Arial"/>
        </w:rPr>
        <w:t>strong possibility of happening", while those with less chance of happening but still a</w:t>
      </w:r>
      <w:r w:rsidR="00100CF3">
        <w:rPr>
          <w:rFonts w:ascii="Arial" w:eastAsiaTheme="majorEastAsia" w:hAnsi="Arial" w:cs="Arial"/>
        </w:rPr>
        <w:t xml:space="preserve"> </w:t>
      </w:r>
      <w:r w:rsidRPr="000303D4">
        <w:rPr>
          <w:rFonts w:ascii="Arial" w:eastAsiaTheme="majorEastAsia" w:hAnsi="Arial" w:cs="Arial"/>
        </w:rPr>
        <w:t>significant possibility were classified as "Average probability of happening". Those with</w:t>
      </w:r>
      <w:r w:rsidR="00100CF3">
        <w:rPr>
          <w:rFonts w:ascii="Arial" w:eastAsiaTheme="majorEastAsia" w:hAnsi="Arial" w:cs="Arial"/>
        </w:rPr>
        <w:t xml:space="preserve"> </w:t>
      </w:r>
      <w:r w:rsidRPr="000303D4">
        <w:rPr>
          <w:rFonts w:ascii="Arial" w:eastAsiaTheme="majorEastAsia" w:hAnsi="Arial" w:cs="Arial"/>
        </w:rPr>
        <w:t>the lowest chance were classified as "Low probability of happening". For the impact</w:t>
      </w:r>
      <w:r w:rsidR="00100CF3">
        <w:rPr>
          <w:rFonts w:ascii="Arial" w:eastAsiaTheme="majorEastAsia" w:hAnsi="Arial" w:cs="Arial"/>
        </w:rPr>
        <w:t xml:space="preserve"> </w:t>
      </w:r>
      <w:r w:rsidRPr="000303D4">
        <w:rPr>
          <w:rFonts w:ascii="Arial" w:eastAsiaTheme="majorEastAsia" w:hAnsi="Arial" w:cs="Arial"/>
        </w:rPr>
        <w:t>that these problems could have on the company or the victim, I used "Major impact on</w:t>
      </w:r>
      <w:r w:rsidR="00100CF3">
        <w:rPr>
          <w:rFonts w:ascii="Arial" w:eastAsiaTheme="majorEastAsia" w:hAnsi="Arial" w:cs="Arial"/>
        </w:rPr>
        <w:t xml:space="preserve"> </w:t>
      </w:r>
      <w:r w:rsidRPr="000303D4">
        <w:rPr>
          <w:rFonts w:ascii="Arial" w:eastAsiaTheme="majorEastAsia" w:hAnsi="Arial" w:cs="Arial"/>
        </w:rPr>
        <w:t>the company", which means that it would cause a major problem if it happened. I also</w:t>
      </w:r>
      <w:r w:rsidR="00100CF3">
        <w:rPr>
          <w:rFonts w:ascii="Arial" w:eastAsiaTheme="majorEastAsia" w:hAnsi="Arial" w:cs="Arial"/>
        </w:rPr>
        <w:t xml:space="preserve"> </w:t>
      </w:r>
      <w:r w:rsidRPr="000303D4">
        <w:rPr>
          <w:rFonts w:ascii="Arial" w:eastAsiaTheme="majorEastAsia" w:hAnsi="Arial" w:cs="Arial"/>
        </w:rPr>
        <w:t>created another risk classification called "Moderate impact on the company", which</w:t>
      </w:r>
      <w:r w:rsidR="00100CF3">
        <w:rPr>
          <w:rFonts w:ascii="Arial" w:eastAsiaTheme="majorEastAsia" w:hAnsi="Arial" w:cs="Arial"/>
        </w:rPr>
        <w:t xml:space="preserve"> </w:t>
      </w:r>
      <w:r w:rsidRPr="000303D4">
        <w:rPr>
          <w:rFonts w:ascii="Arial" w:eastAsiaTheme="majorEastAsia" w:hAnsi="Arial" w:cs="Arial"/>
        </w:rPr>
        <w:t>means that it would have a moderate impact on the company.</w:t>
      </w:r>
    </w:p>
    <w:p w14:paraId="0DF5EE9D" w14:textId="5D214233" w:rsidR="00045D9A" w:rsidRPr="00F312A8" w:rsidRDefault="00F3233C" w:rsidP="008835F5">
      <w:pPr>
        <w:pStyle w:val="Heading1"/>
        <w:jc w:val="both"/>
        <w:rPr>
          <w:rFonts w:ascii="Arial" w:hAnsi="Arial" w:cs="Arial"/>
          <w:sz w:val="32"/>
          <w:szCs w:val="32"/>
        </w:rPr>
      </w:pPr>
      <w:bookmarkStart w:id="1" w:name="_Toc237030432"/>
      <w:r w:rsidRPr="00F312A8">
        <w:rPr>
          <w:rFonts w:ascii="Arial" w:hAnsi="Arial" w:cs="Arial"/>
          <w:sz w:val="32"/>
          <w:szCs w:val="32"/>
        </w:rPr>
        <w:t>Security Policies</w:t>
      </w:r>
      <w:bookmarkEnd w:id="1"/>
    </w:p>
    <w:p w14:paraId="79DA1A8A" w14:textId="59FB6BE4" w:rsidR="00045D9A" w:rsidRDefault="00DA06AD" w:rsidP="008835F5">
      <w:pPr>
        <w:jc w:val="both"/>
        <w:rPr>
          <w:rFonts w:ascii="Arial" w:hAnsi="Arial" w:cs="Arial"/>
        </w:rPr>
      </w:pPr>
      <w:r w:rsidRPr="00DA06AD">
        <w:rPr>
          <w:rFonts w:ascii="Arial" w:hAnsi="Arial" w:cs="Arial"/>
        </w:rPr>
        <w:t>In this section, I will discuss what SFM can do regarding its security policies and what steps it can take to keep its systems more secure.</w:t>
      </w:r>
    </w:p>
    <w:p w14:paraId="4D7D1FEB" w14:textId="77777777" w:rsidR="00B53213" w:rsidRDefault="00D74875" w:rsidP="008835F5">
      <w:pPr>
        <w:jc w:val="both"/>
        <w:rPr>
          <w:rFonts w:ascii="Arial" w:hAnsi="Arial" w:cs="Arial"/>
          <w:lang w:val="en"/>
        </w:rPr>
      </w:pPr>
      <w:r w:rsidRPr="00D74875">
        <w:rPr>
          <w:rFonts w:ascii="Arial" w:hAnsi="Arial" w:cs="Arial"/>
          <w:b/>
          <w:bCs/>
          <w:lang w:val="en"/>
        </w:rPr>
        <w:t>Access</w:t>
      </w:r>
      <w:r>
        <w:rPr>
          <w:rFonts w:ascii="Arial" w:hAnsi="Arial" w:cs="Arial"/>
          <w:lang w:val="en"/>
        </w:rPr>
        <w:t>:</w:t>
      </w:r>
    </w:p>
    <w:p w14:paraId="62F7067E" w14:textId="77777777" w:rsidR="008835F5" w:rsidRDefault="0094658A" w:rsidP="008835F5">
      <w:pPr>
        <w:jc w:val="both"/>
        <w:rPr>
          <w:rFonts w:ascii="Arial" w:hAnsi="Arial" w:cs="Arial"/>
        </w:rPr>
      </w:pPr>
      <w:r w:rsidRPr="0094658A">
        <w:rPr>
          <w:rFonts w:ascii="Arial" w:hAnsi="Arial" w:cs="Arial"/>
        </w:rPr>
        <w:t>To improve security in the company, a rule can be implemented where each employee,</w:t>
      </w:r>
      <w:r w:rsidR="00B53213">
        <w:rPr>
          <w:rFonts w:ascii="Arial" w:hAnsi="Arial" w:cs="Arial"/>
        </w:rPr>
        <w:t xml:space="preserve"> </w:t>
      </w:r>
      <w:r w:rsidR="00B53213">
        <w:rPr>
          <w:rFonts w:ascii="Arial" w:hAnsi="Arial" w:cs="Arial"/>
        </w:rPr>
        <w:br/>
      </w:r>
      <w:r w:rsidRPr="0094658A">
        <w:rPr>
          <w:rFonts w:ascii="Arial" w:hAnsi="Arial" w:cs="Arial"/>
        </w:rPr>
        <w:t>after finishing their employment, will no longer be able to access areas restricted to</w:t>
      </w:r>
      <w:r w:rsidR="00B53213">
        <w:rPr>
          <w:rFonts w:ascii="Arial" w:hAnsi="Arial" w:cs="Arial"/>
        </w:rPr>
        <w:t xml:space="preserve"> </w:t>
      </w:r>
      <w:r w:rsidRPr="0094658A">
        <w:rPr>
          <w:rFonts w:ascii="Arial" w:hAnsi="Arial" w:cs="Arial"/>
        </w:rPr>
        <w:t>the public, such as company computers and employee-only areas. In addition, access</w:t>
      </w:r>
      <w:r w:rsidR="00D44987">
        <w:rPr>
          <w:rFonts w:ascii="Arial" w:hAnsi="Arial" w:cs="Arial"/>
        </w:rPr>
        <w:t xml:space="preserve"> </w:t>
      </w:r>
      <w:r w:rsidRPr="0094658A">
        <w:rPr>
          <w:rFonts w:ascii="Arial" w:hAnsi="Arial" w:cs="Arial"/>
        </w:rPr>
        <w:t xml:space="preserve">levels can be created, such as Level 1 access for lower-level workers, </w:t>
      </w:r>
      <w:r w:rsidR="00D44987" w:rsidRPr="0094658A">
        <w:rPr>
          <w:rFonts w:ascii="Arial" w:hAnsi="Arial" w:cs="Arial"/>
        </w:rPr>
        <w:t>etc.</w:t>
      </w:r>
    </w:p>
    <w:p w14:paraId="6FB35005" w14:textId="5D88C4E9" w:rsidR="00D74875" w:rsidRPr="008835F5" w:rsidRDefault="00D44987" w:rsidP="008835F5">
      <w:pPr>
        <w:jc w:val="both"/>
        <w:rPr>
          <w:rFonts w:ascii="Arial" w:hAnsi="Arial" w:cs="Arial"/>
        </w:rPr>
      </w:pPr>
      <w:r w:rsidRPr="0094658A">
        <w:rPr>
          <w:rFonts w:ascii="Arial" w:hAnsi="Arial" w:cs="Arial"/>
        </w:rPr>
        <w:lastRenderedPageBreak/>
        <w:t>Permissions</w:t>
      </w:r>
      <w:r w:rsidR="0094658A" w:rsidRPr="0094658A">
        <w:rPr>
          <w:rFonts w:ascii="Arial" w:hAnsi="Arial" w:cs="Arial"/>
        </w:rPr>
        <w:t xml:space="preserve"> can also be reviewed regularly to ensure that everything is kept in </w:t>
      </w:r>
      <w:r w:rsidRPr="0094658A">
        <w:rPr>
          <w:rFonts w:ascii="Arial" w:hAnsi="Arial" w:cs="Arial"/>
        </w:rPr>
        <w:t>order. Finally</w:t>
      </w:r>
      <w:r w:rsidR="0094658A" w:rsidRPr="0094658A">
        <w:rPr>
          <w:rFonts w:ascii="Arial" w:hAnsi="Arial" w:cs="Arial"/>
        </w:rPr>
        <w:t>, anyone who decides to leave the company will have their access removed.</w:t>
      </w:r>
    </w:p>
    <w:p w14:paraId="4EAB58B4" w14:textId="77777777" w:rsidR="0094658A" w:rsidRDefault="0094658A" w:rsidP="008835F5">
      <w:pPr>
        <w:jc w:val="both"/>
        <w:rPr>
          <w:rFonts w:ascii="Arial" w:hAnsi="Arial" w:cs="Arial"/>
        </w:rPr>
      </w:pPr>
    </w:p>
    <w:p w14:paraId="5E44598D" w14:textId="038288A3" w:rsidR="00B53213" w:rsidRDefault="00B53213" w:rsidP="008835F5">
      <w:pPr>
        <w:jc w:val="both"/>
        <w:rPr>
          <w:rFonts w:ascii="Arial" w:hAnsi="Arial" w:cs="Arial"/>
        </w:rPr>
      </w:pPr>
      <w:r>
        <w:rPr>
          <w:rFonts w:ascii="Arial" w:hAnsi="Arial" w:cs="Arial"/>
        </w:rPr>
        <w:t>Authentication:</w:t>
      </w:r>
    </w:p>
    <w:p w14:paraId="15FFB9BF" w14:textId="1E1FD069" w:rsidR="00D44987" w:rsidRDefault="009C1710" w:rsidP="008835F5">
      <w:pPr>
        <w:jc w:val="both"/>
        <w:rPr>
          <w:rFonts w:ascii="Arial" w:hAnsi="Arial" w:cs="Arial"/>
        </w:rPr>
      </w:pPr>
      <w:r w:rsidRPr="009C1710">
        <w:rPr>
          <w:rFonts w:ascii="Arial" w:hAnsi="Arial" w:cs="Arial"/>
        </w:rPr>
        <w:t>To prevent intruders from trying to access the company's computers, we can follow some identification steps, such as using strong passwords, which can include numbers, capital letters, or even symbols, such as "+" or "/", to make accounts more secure. Not sharing passwords is also recommended. There may be malicious individuals who may try to obtain a password by talking to other people. In addition, we can also use two-step verification and login attempt blocking, which is used when an incorrect password is entered several times and alerts the user when someone tries to access their account.</w:t>
      </w:r>
    </w:p>
    <w:p w14:paraId="59739C3B" w14:textId="77777777" w:rsidR="009C1710" w:rsidRDefault="009C1710" w:rsidP="008835F5">
      <w:pPr>
        <w:jc w:val="both"/>
        <w:rPr>
          <w:rFonts w:ascii="Arial" w:hAnsi="Arial" w:cs="Arial"/>
        </w:rPr>
      </w:pPr>
    </w:p>
    <w:p w14:paraId="255B0AA7" w14:textId="266C3C0C" w:rsidR="009C1710" w:rsidRDefault="001A77D2" w:rsidP="008835F5">
      <w:pPr>
        <w:jc w:val="both"/>
        <w:rPr>
          <w:rFonts w:ascii="Arial" w:hAnsi="Arial" w:cs="Arial"/>
        </w:rPr>
      </w:pPr>
      <w:r>
        <w:rPr>
          <w:rFonts w:ascii="Arial" w:hAnsi="Arial" w:cs="Arial"/>
        </w:rPr>
        <w:t>Data:</w:t>
      </w:r>
    </w:p>
    <w:p w14:paraId="705262BA" w14:textId="5956C42E" w:rsidR="001A77D2" w:rsidRDefault="00500C34" w:rsidP="008835F5">
      <w:pPr>
        <w:jc w:val="both"/>
        <w:rPr>
          <w:rFonts w:ascii="Arial" w:hAnsi="Arial" w:cs="Arial"/>
        </w:rPr>
      </w:pPr>
      <w:r w:rsidRPr="00500C34">
        <w:rPr>
          <w:rFonts w:ascii="Arial" w:hAnsi="Arial" w:cs="Arial"/>
        </w:rPr>
        <w:t>To protect your data, you can make backups in the cloud to keep saved copies, encrypt your files, and use access control so that only you can access the data.</w:t>
      </w:r>
    </w:p>
    <w:p w14:paraId="7C8601DF" w14:textId="77777777" w:rsidR="00500C34" w:rsidRDefault="00500C34" w:rsidP="008835F5">
      <w:pPr>
        <w:jc w:val="both"/>
        <w:rPr>
          <w:rFonts w:ascii="Arial" w:hAnsi="Arial" w:cs="Arial"/>
        </w:rPr>
      </w:pPr>
    </w:p>
    <w:p w14:paraId="234A0D19" w14:textId="77777777" w:rsidR="00B71582" w:rsidRDefault="00AF16C3" w:rsidP="008835F5">
      <w:pPr>
        <w:jc w:val="both"/>
        <w:rPr>
          <w:rFonts w:ascii="Arial" w:hAnsi="Arial" w:cs="Arial"/>
        </w:rPr>
      </w:pPr>
      <w:r>
        <w:rPr>
          <w:rFonts w:ascii="Arial" w:hAnsi="Arial" w:cs="Arial"/>
        </w:rPr>
        <w:t>Remote Access:</w:t>
      </w:r>
    </w:p>
    <w:p w14:paraId="1D2390A3" w14:textId="70FED278" w:rsidR="00AF16C3" w:rsidRDefault="00B71582" w:rsidP="008835F5">
      <w:pPr>
        <w:jc w:val="both"/>
        <w:rPr>
          <w:rFonts w:ascii="Arial" w:hAnsi="Arial" w:cs="Arial"/>
        </w:rPr>
      </w:pPr>
      <w:r>
        <w:rPr>
          <w:rFonts w:ascii="Arial" w:hAnsi="Arial" w:cs="Arial"/>
        </w:rPr>
        <w:t>T</w:t>
      </w:r>
      <w:r w:rsidRPr="00B71582">
        <w:rPr>
          <w:rFonts w:ascii="Arial" w:hAnsi="Arial" w:cs="Arial"/>
        </w:rPr>
        <w:t>o allow remote access to your files, you can use a VPN, which makes it more difficult for people from outside to try to access your information through your IP address. You can also use MFA. When using remote access, you should always check the data to avoid any problems and prevent access from unknown devices.</w:t>
      </w:r>
    </w:p>
    <w:p w14:paraId="6642B609" w14:textId="77777777" w:rsidR="00B71582" w:rsidRDefault="00B71582" w:rsidP="008835F5">
      <w:pPr>
        <w:jc w:val="both"/>
        <w:rPr>
          <w:rFonts w:ascii="Arial" w:hAnsi="Arial" w:cs="Arial"/>
        </w:rPr>
      </w:pPr>
    </w:p>
    <w:p w14:paraId="63C8FFF5" w14:textId="4280BA78" w:rsidR="00B71582" w:rsidRDefault="00DF51A3" w:rsidP="008835F5">
      <w:pPr>
        <w:jc w:val="both"/>
        <w:rPr>
          <w:rFonts w:ascii="Arial" w:hAnsi="Arial" w:cs="Arial"/>
        </w:rPr>
      </w:pPr>
      <w:r>
        <w:rPr>
          <w:rFonts w:ascii="Arial" w:hAnsi="Arial" w:cs="Arial"/>
        </w:rPr>
        <w:t>Event during the attack:</w:t>
      </w:r>
    </w:p>
    <w:p w14:paraId="48DD6FED" w14:textId="4E47CCCD" w:rsidR="00B439D7" w:rsidRPr="00B53213" w:rsidRDefault="00E022B1" w:rsidP="008835F5">
      <w:pPr>
        <w:jc w:val="both"/>
        <w:rPr>
          <w:rFonts w:ascii="Arial" w:hAnsi="Arial" w:cs="Arial"/>
        </w:rPr>
      </w:pPr>
      <w:r w:rsidRPr="00E022B1">
        <w:rPr>
          <w:rFonts w:ascii="Arial" w:hAnsi="Arial" w:cs="Arial"/>
        </w:rPr>
        <w:t xml:space="preserve">When a threat enters the system, you </w:t>
      </w:r>
      <w:r w:rsidR="00F636DC" w:rsidRPr="00E022B1">
        <w:rPr>
          <w:rFonts w:ascii="Arial" w:hAnsi="Arial" w:cs="Arial"/>
        </w:rPr>
        <w:t>must</w:t>
      </w:r>
      <w:r w:rsidRPr="00E022B1">
        <w:rPr>
          <w:rFonts w:ascii="Arial" w:hAnsi="Arial" w:cs="Arial"/>
        </w:rPr>
        <w:t xml:space="preserve"> detect what is happening and then identify the threat. After identifying the threat, you should contain it and remove it immediately afterwards. After that, you should recover the system and investigate how the threat started. Finally, you should add more security to the area where the threat originated to prevent future problems.</w:t>
      </w:r>
    </w:p>
    <w:p w14:paraId="3F390E5A" w14:textId="17B940B1" w:rsidR="00045D9A" w:rsidRPr="00F312A8" w:rsidRDefault="00F3233C" w:rsidP="008835F5">
      <w:pPr>
        <w:pStyle w:val="Heading1"/>
        <w:jc w:val="both"/>
        <w:rPr>
          <w:rFonts w:ascii="Arial" w:hAnsi="Arial" w:cs="Arial"/>
          <w:sz w:val="32"/>
          <w:szCs w:val="32"/>
        </w:rPr>
      </w:pPr>
      <w:bookmarkStart w:id="2" w:name="_Toc237030433"/>
      <w:r w:rsidRPr="00F312A8">
        <w:rPr>
          <w:rFonts w:ascii="Arial" w:hAnsi="Arial" w:cs="Arial"/>
          <w:sz w:val="32"/>
          <w:szCs w:val="32"/>
        </w:rPr>
        <w:t>Mitigation Measures</w:t>
      </w:r>
      <w:bookmarkEnd w:id="2"/>
    </w:p>
    <w:p w14:paraId="29D2127B" w14:textId="28BE3E08" w:rsidR="00045D9A" w:rsidRDefault="006B394C" w:rsidP="008835F5">
      <w:pPr>
        <w:jc w:val="both"/>
        <w:rPr>
          <w:rFonts w:ascii="Arial" w:hAnsi="Arial" w:cs="Arial"/>
        </w:rPr>
      </w:pPr>
      <w:r>
        <w:rPr>
          <w:rFonts w:ascii="Arial" w:hAnsi="Arial" w:cs="Arial"/>
        </w:rPr>
        <w:t>I</w:t>
      </w:r>
      <w:r w:rsidRPr="006B394C">
        <w:rPr>
          <w:rFonts w:ascii="Arial" w:hAnsi="Arial" w:cs="Arial"/>
        </w:rPr>
        <w:t>n this section, I will discuss what the company can do to reduce the risks of possible attacks on the company. I will give a summary and list them in three different categories, such as Technical, Administrative and Physical. In each of these sections, I will list applications, extensions and tips and explain what can be done.</w:t>
      </w:r>
    </w:p>
    <w:p w14:paraId="387577F5" w14:textId="77777777" w:rsidR="006B394C" w:rsidRDefault="006B394C" w:rsidP="008835F5">
      <w:pPr>
        <w:jc w:val="both"/>
        <w:rPr>
          <w:rFonts w:ascii="Arial" w:hAnsi="Arial" w:cs="Arial"/>
        </w:rPr>
      </w:pPr>
    </w:p>
    <w:p w14:paraId="2B57F961" w14:textId="77777777" w:rsidR="00FD6FE1" w:rsidRPr="000B5669" w:rsidRDefault="00FD6FE1" w:rsidP="008835F5">
      <w:pPr>
        <w:jc w:val="both"/>
        <w:rPr>
          <w:rFonts w:ascii="Arial" w:hAnsi="Arial" w:cs="Arial"/>
          <w:b/>
          <w:bCs/>
        </w:rPr>
      </w:pPr>
      <w:r w:rsidRPr="000B5669">
        <w:rPr>
          <w:rFonts w:ascii="Arial" w:hAnsi="Arial" w:cs="Arial"/>
          <w:b/>
          <w:bCs/>
        </w:rPr>
        <w:lastRenderedPageBreak/>
        <w:t>Technical:</w:t>
      </w:r>
    </w:p>
    <w:p w14:paraId="66E94A0F" w14:textId="0CC1E7E2" w:rsidR="000B5669" w:rsidRDefault="0030542A" w:rsidP="008835F5">
      <w:pPr>
        <w:pStyle w:val="ListParagraph"/>
        <w:numPr>
          <w:ilvl w:val="0"/>
          <w:numId w:val="1"/>
        </w:numPr>
        <w:jc w:val="both"/>
        <w:rPr>
          <w:rFonts w:ascii="Arial" w:hAnsi="Arial" w:cs="Arial"/>
        </w:rPr>
      </w:pPr>
      <w:r w:rsidRPr="000B5669">
        <w:rPr>
          <w:rFonts w:ascii="Arial" w:hAnsi="Arial" w:cs="Arial"/>
        </w:rPr>
        <w:t xml:space="preserve">Firewall </w:t>
      </w:r>
      <w:r w:rsidR="000B5669">
        <w:rPr>
          <w:rFonts w:ascii="Arial" w:hAnsi="Arial" w:cs="Arial"/>
        </w:rPr>
        <w:t xml:space="preserve">– </w:t>
      </w:r>
      <w:r w:rsidR="000B5669" w:rsidRPr="000B5669">
        <w:rPr>
          <w:rFonts w:ascii="Arial" w:hAnsi="Arial" w:cs="Arial"/>
        </w:rPr>
        <w:t>It is a system that monitors data, making it safer to browse the internet and preventing possible attempts of attacks through the network</w:t>
      </w:r>
      <w:sdt>
        <w:sdtPr>
          <w:rPr>
            <w:rFonts w:ascii="Arial" w:hAnsi="Arial" w:cs="Arial"/>
          </w:rPr>
          <w:id w:val="-1842996252"/>
          <w:citation/>
        </w:sdtPr>
        <w:sdtEndPr/>
        <w:sdtContent>
          <w:r w:rsidR="00290DC1">
            <w:rPr>
              <w:rFonts w:ascii="Arial" w:hAnsi="Arial" w:cs="Arial"/>
            </w:rPr>
            <w:fldChar w:fldCharType="begin"/>
          </w:r>
          <w:r w:rsidR="00290DC1">
            <w:rPr>
              <w:rFonts w:ascii="Arial" w:hAnsi="Arial" w:cs="Arial"/>
              <w:lang w:val="en-US"/>
            </w:rPr>
            <w:instrText xml:space="preserve"> CITATION Lyu00 \l 1033 </w:instrText>
          </w:r>
          <w:r w:rsidR="00290DC1">
            <w:rPr>
              <w:rFonts w:ascii="Arial" w:hAnsi="Arial" w:cs="Arial"/>
            </w:rPr>
            <w:fldChar w:fldCharType="separate"/>
          </w:r>
          <w:r w:rsidR="00173405">
            <w:rPr>
              <w:rFonts w:ascii="Arial" w:hAnsi="Arial" w:cs="Arial"/>
              <w:noProof/>
              <w:lang w:val="en-US"/>
            </w:rPr>
            <w:t xml:space="preserve"> </w:t>
          </w:r>
          <w:r w:rsidR="00173405" w:rsidRPr="00173405">
            <w:rPr>
              <w:rFonts w:ascii="Arial" w:hAnsi="Arial" w:cs="Arial"/>
              <w:noProof/>
              <w:lang w:val="en-US"/>
            </w:rPr>
            <w:t>[6]</w:t>
          </w:r>
          <w:r w:rsidR="00290DC1">
            <w:rPr>
              <w:rFonts w:ascii="Arial" w:hAnsi="Arial" w:cs="Arial"/>
            </w:rPr>
            <w:fldChar w:fldCharType="end"/>
          </w:r>
        </w:sdtContent>
      </w:sdt>
      <w:r w:rsidR="000B5669" w:rsidRPr="000B5669">
        <w:rPr>
          <w:rFonts w:ascii="Arial" w:hAnsi="Arial" w:cs="Arial"/>
        </w:rPr>
        <w:t>. It is useful for keeping the network secure, as it monitors the data coming in to prevent any problems.</w:t>
      </w:r>
    </w:p>
    <w:p w14:paraId="1A45104C" w14:textId="77777777" w:rsidR="000B5669" w:rsidRPr="000B5669" w:rsidRDefault="000B5669" w:rsidP="008835F5">
      <w:pPr>
        <w:pStyle w:val="ListParagraph"/>
        <w:jc w:val="both"/>
        <w:rPr>
          <w:rFonts w:ascii="Arial" w:hAnsi="Arial" w:cs="Arial"/>
        </w:rPr>
      </w:pPr>
    </w:p>
    <w:p w14:paraId="74B8CEDF" w14:textId="270A33C9" w:rsidR="000B5669" w:rsidRDefault="00AF218B" w:rsidP="008835F5">
      <w:pPr>
        <w:pStyle w:val="ListParagraph"/>
        <w:numPr>
          <w:ilvl w:val="0"/>
          <w:numId w:val="2"/>
        </w:numPr>
        <w:jc w:val="both"/>
        <w:rPr>
          <w:rFonts w:ascii="Arial" w:hAnsi="Arial" w:cs="Arial"/>
        </w:rPr>
      </w:pPr>
      <w:r w:rsidRPr="000B5669">
        <w:rPr>
          <w:rFonts w:ascii="Arial" w:hAnsi="Arial" w:cs="Arial"/>
        </w:rPr>
        <w:t xml:space="preserve">MFA – </w:t>
      </w:r>
      <w:r w:rsidR="003B0C84">
        <w:rPr>
          <w:rFonts w:ascii="Arial" w:hAnsi="Arial" w:cs="Arial"/>
        </w:rPr>
        <w:t>T</w:t>
      </w:r>
      <w:r w:rsidR="003B0C84" w:rsidRPr="003B0C84">
        <w:rPr>
          <w:rFonts w:ascii="Arial" w:hAnsi="Arial" w:cs="Arial"/>
        </w:rPr>
        <w:t>his is something that can be used if you want extra security for your devices or accounts</w:t>
      </w:r>
      <w:sdt>
        <w:sdtPr>
          <w:rPr>
            <w:rFonts w:ascii="Arial" w:hAnsi="Arial" w:cs="Arial"/>
          </w:rPr>
          <w:id w:val="-1763839450"/>
          <w:citation/>
        </w:sdtPr>
        <w:sdtEndPr/>
        <w:sdtContent>
          <w:r w:rsidR="00892F7C">
            <w:rPr>
              <w:rFonts w:ascii="Arial" w:hAnsi="Arial" w:cs="Arial"/>
            </w:rPr>
            <w:fldChar w:fldCharType="begin"/>
          </w:r>
          <w:r w:rsidR="00892F7C">
            <w:rPr>
              <w:rFonts w:ascii="Arial" w:hAnsi="Arial" w:cs="Arial"/>
              <w:lang w:val="en-US"/>
            </w:rPr>
            <w:instrText xml:space="preserve"> CITATION Abd07 \l 1033 </w:instrText>
          </w:r>
          <w:r w:rsidR="00892F7C">
            <w:rPr>
              <w:rFonts w:ascii="Arial" w:hAnsi="Arial" w:cs="Arial"/>
            </w:rPr>
            <w:fldChar w:fldCharType="separate"/>
          </w:r>
          <w:r w:rsidR="00173405">
            <w:rPr>
              <w:rFonts w:ascii="Arial" w:hAnsi="Arial" w:cs="Arial"/>
              <w:noProof/>
              <w:lang w:val="en-US"/>
            </w:rPr>
            <w:t xml:space="preserve"> </w:t>
          </w:r>
          <w:r w:rsidR="00173405" w:rsidRPr="00173405">
            <w:rPr>
              <w:rFonts w:ascii="Arial" w:hAnsi="Arial" w:cs="Arial"/>
              <w:noProof/>
              <w:lang w:val="en-US"/>
            </w:rPr>
            <w:t>[7]</w:t>
          </w:r>
          <w:r w:rsidR="00892F7C">
            <w:rPr>
              <w:rFonts w:ascii="Arial" w:hAnsi="Arial" w:cs="Arial"/>
            </w:rPr>
            <w:fldChar w:fldCharType="end"/>
          </w:r>
        </w:sdtContent>
      </w:sdt>
      <w:r w:rsidR="003B0C84" w:rsidRPr="003B0C84">
        <w:rPr>
          <w:rFonts w:ascii="Arial" w:hAnsi="Arial" w:cs="Arial"/>
        </w:rPr>
        <w:t>. It requires one or more verification steps, such as entering a code that was sent to your email or entering a password that only you know. It is useful for making it more difficult for strangers to access your accounts or devices.</w:t>
      </w:r>
    </w:p>
    <w:p w14:paraId="170F9CF4" w14:textId="77777777" w:rsidR="000B5669" w:rsidRPr="000B5669" w:rsidRDefault="000B5669" w:rsidP="008835F5">
      <w:pPr>
        <w:pStyle w:val="ListParagraph"/>
        <w:jc w:val="both"/>
        <w:rPr>
          <w:rFonts w:ascii="Arial" w:hAnsi="Arial" w:cs="Arial"/>
        </w:rPr>
      </w:pPr>
    </w:p>
    <w:p w14:paraId="2AE0FC33" w14:textId="32AFE621" w:rsidR="000B5669" w:rsidRDefault="00AF218B" w:rsidP="008835F5">
      <w:pPr>
        <w:pStyle w:val="ListParagraph"/>
        <w:numPr>
          <w:ilvl w:val="0"/>
          <w:numId w:val="3"/>
        </w:numPr>
        <w:jc w:val="both"/>
        <w:rPr>
          <w:rFonts w:ascii="Arial" w:hAnsi="Arial" w:cs="Arial"/>
        </w:rPr>
      </w:pPr>
      <w:r w:rsidRPr="000B5669">
        <w:rPr>
          <w:rFonts w:ascii="Arial" w:hAnsi="Arial" w:cs="Arial"/>
        </w:rPr>
        <w:t xml:space="preserve">Antivirus – </w:t>
      </w:r>
      <w:r w:rsidR="00977CB9" w:rsidRPr="00977CB9">
        <w:rPr>
          <w:rFonts w:ascii="Arial" w:hAnsi="Arial" w:cs="Arial"/>
        </w:rPr>
        <w:t>This is widely used to provide extra security for mobile phones or computers. It monitors your files to check if there are any programmes containing viruses, Trojans or ransomware</w:t>
      </w:r>
      <w:sdt>
        <w:sdtPr>
          <w:rPr>
            <w:rFonts w:ascii="Arial" w:hAnsi="Arial" w:cs="Arial"/>
          </w:rPr>
          <w:id w:val="2139834060"/>
          <w:citation/>
        </w:sdtPr>
        <w:sdtEndPr/>
        <w:sdtContent>
          <w:r w:rsidR="00B62C24">
            <w:rPr>
              <w:rFonts w:ascii="Arial" w:hAnsi="Arial" w:cs="Arial"/>
            </w:rPr>
            <w:fldChar w:fldCharType="begin"/>
          </w:r>
          <w:r w:rsidR="00B62C24">
            <w:rPr>
              <w:rFonts w:ascii="Arial" w:hAnsi="Arial" w:cs="Arial"/>
              <w:lang w:val="en-US"/>
            </w:rPr>
            <w:instrText xml:space="preserve"> CITATION LiM09 \l 1033 </w:instrText>
          </w:r>
          <w:r w:rsidR="00B62C24">
            <w:rPr>
              <w:rFonts w:ascii="Arial" w:hAnsi="Arial" w:cs="Arial"/>
            </w:rPr>
            <w:fldChar w:fldCharType="separate"/>
          </w:r>
          <w:r w:rsidR="00173405">
            <w:rPr>
              <w:rFonts w:ascii="Arial" w:hAnsi="Arial" w:cs="Arial"/>
              <w:noProof/>
              <w:lang w:val="en-US"/>
            </w:rPr>
            <w:t xml:space="preserve"> </w:t>
          </w:r>
          <w:r w:rsidR="00173405" w:rsidRPr="00173405">
            <w:rPr>
              <w:rFonts w:ascii="Arial" w:hAnsi="Arial" w:cs="Arial"/>
              <w:noProof/>
              <w:lang w:val="en-US"/>
            </w:rPr>
            <w:t>[8]</w:t>
          </w:r>
          <w:r w:rsidR="00B62C24">
            <w:rPr>
              <w:rFonts w:ascii="Arial" w:hAnsi="Arial" w:cs="Arial"/>
            </w:rPr>
            <w:fldChar w:fldCharType="end"/>
          </w:r>
        </w:sdtContent>
      </w:sdt>
      <w:r w:rsidR="00977CB9" w:rsidRPr="00977CB9">
        <w:rPr>
          <w:rFonts w:ascii="Arial" w:hAnsi="Arial" w:cs="Arial"/>
        </w:rPr>
        <w:t xml:space="preserve">. If it finds something like this, it will prevent the programme from being activated, such as by deleting the file. Normally, most antivirus software has a scanning system that allows you to check every file you </w:t>
      </w:r>
      <w:r w:rsidR="00EC3F2A" w:rsidRPr="00977CB9">
        <w:rPr>
          <w:rFonts w:ascii="Arial" w:hAnsi="Arial" w:cs="Arial"/>
        </w:rPr>
        <w:t>must</w:t>
      </w:r>
      <w:r w:rsidR="00977CB9" w:rsidRPr="00977CB9">
        <w:rPr>
          <w:rFonts w:ascii="Arial" w:hAnsi="Arial" w:cs="Arial"/>
        </w:rPr>
        <w:t xml:space="preserve"> see if there are any malicious programmes running.</w:t>
      </w:r>
    </w:p>
    <w:p w14:paraId="40C25A0F" w14:textId="77777777" w:rsidR="000B5669" w:rsidRDefault="000B5669" w:rsidP="008835F5">
      <w:pPr>
        <w:pStyle w:val="ListParagraph"/>
        <w:jc w:val="both"/>
        <w:rPr>
          <w:rFonts w:ascii="Arial" w:hAnsi="Arial" w:cs="Arial"/>
        </w:rPr>
      </w:pPr>
    </w:p>
    <w:p w14:paraId="7F5462BF" w14:textId="05EC597B" w:rsidR="000B5669" w:rsidRDefault="00AF218B" w:rsidP="008835F5">
      <w:pPr>
        <w:pStyle w:val="ListParagraph"/>
        <w:numPr>
          <w:ilvl w:val="0"/>
          <w:numId w:val="3"/>
        </w:numPr>
        <w:jc w:val="both"/>
        <w:rPr>
          <w:rFonts w:ascii="Arial" w:hAnsi="Arial" w:cs="Arial"/>
        </w:rPr>
      </w:pPr>
      <w:r w:rsidRPr="000B5669">
        <w:rPr>
          <w:rFonts w:ascii="Arial" w:hAnsi="Arial" w:cs="Arial"/>
        </w:rPr>
        <w:t xml:space="preserve">Encryption – </w:t>
      </w:r>
      <w:r w:rsidR="00F43083" w:rsidRPr="00F43083">
        <w:rPr>
          <w:rFonts w:ascii="Arial" w:hAnsi="Arial" w:cs="Arial"/>
        </w:rPr>
        <w:t>This type of tool is used to encrypt files, text and much more. It makes it impossible to read the text or understand what each file contains. Normally, you can only see what is written if you have the key to access the file and decrypt it. This helps keep your files well protected.</w:t>
      </w:r>
    </w:p>
    <w:p w14:paraId="2FB28E0A" w14:textId="77777777" w:rsidR="000B5669" w:rsidRPr="000B5669" w:rsidRDefault="000B5669" w:rsidP="008835F5">
      <w:pPr>
        <w:pStyle w:val="ListParagraph"/>
        <w:jc w:val="both"/>
        <w:rPr>
          <w:rFonts w:ascii="Arial" w:hAnsi="Arial" w:cs="Arial"/>
        </w:rPr>
      </w:pPr>
    </w:p>
    <w:p w14:paraId="2770BB79" w14:textId="2961F1B8" w:rsidR="000B5669" w:rsidRDefault="00AF218B" w:rsidP="008835F5">
      <w:pPr>
        <w:pStyle w:val="ListParagraph"/>
        <w:numPr>
          <w:ilvl w:val="0"/>
          <w:numId w:val="3"/>
        </w:numPr>
        <w:jc w:val="both"/>
        <w:rPr>
          <w:rFonts w:ascii="Arial" w:hAnsi="Arial" w:cs="Arial"/>
        </w:rPr>
      </w:pPr>
      <w:r w:rsidRPr="000B5669">
        <w:rPr>
          <w:rFonts w:ascii="Arial" w:hAnsi="Arial" w:cs="Arial"/>
        </w:rPr>
        <w:t xml:space="preserve">VPN – </w:t>
      </w:r>
      <w:r w:rsidR="00046822" w:rsidRPr="00046822">
        <w:rPr>
          <w:rFonts w:ascii="Arial" w:hAnsi="Arial" w:cs="Arial"/>
        </w:rPr>
        <w:t>It can make your device that is connected to the internet more protected, making your device, such as a mobile phone or computer, have a secure connection that is encrypted between your device and the internet</w:t>
      </w:r>
      <w:sdt>
        <w:sdtPr>
          <w:rPr>
            <w:rFonts w:ascii="Arial" w:hAnsi="Arial" w:cs="Arial"/>
          </w:rPr>
          <w:id w:val="-1179656005"/>
          <w:citation/>
        </w:sdtPr>
        <w:sdtEndPr/>
        <w:sdtContent>
          <w:r w:rsidR="00BD0472">
            <w:rPr>
              <w:rFonts w:ascii="Arial" w:hAnsi="Arial" w:cs="Arial"/>
            </w:rPr>
            <w:fldChar w:fldCharType="begin"/>
          </w:r>
          <w:r w:rsidR="00BD0472">
            <w:rPr>
              <w:rFonts w:ascii="Arial" w:hAnsi="Arial" w:cs="Arial"/>
              <w:lang w:val="en-US"/>
            </w:rPr>
            <w:instrText xml:space="preserve"> CITATION Fer96 \l 1033 </w:instrText>
          </w:r>
          <w:r w:rsidR="00BD0472">
            <w:rPr>
              <w:rFonts w:ascii="Arial" w:hAnsi="Arial" w:cs="Arial"/>
            </w:rPr>
            <w:fldChar w:fldCharType="separate"/>
          </w:r>
          <w:r w:rsidR="00173405">
            <w:rPr>
              <w:rFonts w:ascii="Arial" w:hAnsi="Arial" w:cs="Arial"/>
              <w:noProof/>
              <w:lang w:val="en-US"/>
            </w:rPr>
            <w:t xml:space="preserve"> </w:t>
          </w:r>
          <w:r w:rsidR="00173405" w:rsidRPr="00173405">
            <w:rPr>
              <w:rFonts w:ascii="Arial" w:hAnsi="Arial" w:cs="Arial"/>
              <w:noProof/>
              <w:lang w:val="en-US"/>
            </w:rPr>
            <w:t>[9]</w:t>
          </w:r>
          <w:r w:rsidR="00BD0472">
            <w:rPr>
              <w:rFonts w:ascii="Arial" w:hAnsi="Arial" w:cs="Arial"/>
            </w:rPr>
            <w:fldChar w:fldCharType="end"/>
          </w:r>
        </w:sdtContent>
      </w:sdt>
      <w:r w:rsidR="00046822" w:rsidRPr="00046822">
        <w:rPr>
          <w:rFonts w:ascii="Arial" w:hAnsi="Arial" w:cs="Arial"/>
        </w:rPr>
        <w:t>. It is normally used to make it more difficult to locate your device, allowing you to connect your device to a network more freely.</w:t>
      </w:r>
    </w:p>
    <w:p w14:paraId="48B26535" w14:textId="77777777" w:rsidR="000B5669" w:rsidRPr="000B5669" w:rsidRDefault="000B5669" w:rsidP="008835F5">
      <w:pPr>
        <w:pStyle w:val="ListParagraph"/>
        <w:jc w:val="both"/>
        <w:rPr>
          <w:rFonts w:ascii="Arial" w:hAnsi="Arial" w:cs="Arial"/>
        </w:rPr>
      </w:pPr>
    </w:p>
    <w:p w14:paraId="2790C53C" w14:textId="369734B0" w:rsidR="000B5669" w:rsidRDefault="00F85480" w:rsidP="008835F5">
      <w:pPr>
        <w:pStyle w:val="ListParagraph"/>
        <w:numPr>
          <w:ilvl w:val="0"/>
          <w:numId w:val="3"/>
        </w:numPr>
        <w:jc w:val="both"/>
        <w:rPr>
          <w:rFonts w:ascii="Arial" w:hAnsi="Arial" w:cs="Arial"/>
        </w:rPr>
      </w:pPr>
      <w:r w:rsidRPr="000B5669">
        <w:rPr>
          <w:rFonts w:ascii="Arial" w:hAnsi="Arial" w:cs="Arial"/>
        </w:rPr>
        <w:t xml:space="preserve">Secure Backups – </w:t>
      </w:r>
      <w:r w:rsidR="00025E00" w:rsidRPr="00025E00">
        <w:rPr>
          <w:rFonts w:ascii="Arial" w:hAnsi="Arial" w:cs="Arial"/>
        </w:rPr>
        <w:t>Normally used to make copies of your original files and store them in the cloud. If you lose the original file, you will always have a backup. It is useful for reducing the chance of losing important work and for accessing your files from different locations.</w:t>
      </w:r>
    </w:p>
    <w:p w14:paraId="2A48C311" w14:textId="77777777" w:rsidR="000B5669" w:rsidRPr="000B5669" w:rsidRDefault="000B5669" w:rsidP="008835F5">
      <w:pPr>
        <w:pStyle w:val="ListParagraph"/>
        <w:jc w:val="both"/>
        <w:rPr>
          <w:rFonts w:ascii="Arial" w:hAnsi="Arial" w:cs="Arial"/>
        </w:rPr>
      </w:pPr>
    </w:p>
    <w:p w14:paraId="21923EF2" w14:textId="31FC08B5" w:rsidR="00F85480" w:rsidRPr="000B5669" w:rsidRDefault="00F85480" w:rsidP="008835F5">
      <w:pPr>
        <w:pStyle w:val="ListParagraph"/>
        <w:numPr>
          <w:ilvl w:val="0"/>
          <w:numId w:val="3"/>
        </w:numPr>
        <w:jc w:val="both"/>
        <w:rPr>
          <w:rFonts w:ascii="Arial" w:hAnsi="Arial" w:cs="Arial"/>
        </w:rPr>
      </w:pPr>
      <w:r w:rsidRPr="000B5669">
        <w:rPr>
          <w:rFonts w:ascii="Arial" w:hAnsi="Arial" w:cs="Arial"/>
        </w:rPr>
        <w:t xml:space="preserve">Access Control – </w:t>
      </w:r>
      <w:r w:rsidR="0007315E" w:rsidRPr="0007315E">
        <w:rPr>
          <w:rFonts w:ascii="Arial" w:hAnsi="Arial" w:cs="Arial"/>
        </w:rPr>
        <w:t>It is a system that determines who can access what, such as company computers or stored files. It helps protect security by preventing people who do not have permission from using or accessing them.</w:t>
      </w:r>
    </w:p>
    <w:p w14:paraId="0DE6A21B" w14:textId="77777777" w:rsidR="00F85480" w:rsidRDefault="00F85480" w:rsidP="008835F5">
      <w:pPr>
        <w:jc w:val="both"/>
        <w:rPr>
          <w:rFonts w:ascii="Arial" w:hAnsi="Arial" w:cs="Arial"/>
        </w:rPr>
      </w:pPr>
    </w:p>
    <w:p w14:paraId="4EB0098A" w14:textId="6B36AB56" w:rsidR="00FD6FE1" w:rsidRDefault="00FD6FE1" w:rsidP="008835F5">
      <w:pPr>
        <w:jc w:val="both"/>
        <w:rPr>
          <w:rFonts w:ascii="Arial" w:hAnsi="Arial" w:cs="Arial"/>
          <w:b/>
          <w:bCs/>
        </w:rPr>
      </w:pPr>
      <w:r w:rsidRPr="0007315E">
        <w:rPr>
          <w:rFonts w:ascii="Arial" w:hAnsi="Arial" w:cs="Arial"/>
          <w:b/>
          <w:bCs/>
        </w:rPr>
        <w:t>Administrative:</w:t>
      </w:r>
    </w:p>
    <w:p w14:paraId="19FAA505" w14:textId="72CA201C" w:rsidR="0085393F" w:rsidRDefault="005D7009" w:rsidP="008835F5">
      <w:pPr>
        <w:pStyle w:val="ListParagraph"/>
        <w:numPr>
          <w:ilvl w:val="0"/>
          <w:numId w:val="4"/>
        </w:numPr>
        <w:jc w:val="both"/>
        <w:rPr>
          <w:rFonts w:ascii="Arial" w:hAnsi="Arial" w:cs="Arial"/>
        </w:rPr>
      </w:pPr>
      <w:r>
        <w:rPr>
          <w:rFonts w:ascii="Arial" w:hAnsi="Arial" w:cs="Arial"/>
        </w:rPr>
        <w:lastRenderedPageBreak/>
        <w:t>Employee Trainin</w:t>
      </w:r>
      <w:r w:rsidR="0085393F">
        <w:rPr>
          <w:rFonts w:ascii="Arial" w:hAnsi="Arial" w:cs="Arial"/>
        </w:rPr>
        <w:t xml:space="preserve">g – </w:t>
      </w:r>
      <w:r w:rsidR="00C36261" w:rsidRPr="00C36261">
        <w:rPr>
          <w:rFonts w:ascii="Arial" w:hAnsi="Arial" w:cs="Arial"/>
        </w:rPr>
        <w:t xml:space="preserve">Used to show what should be done in the company, normally used to teach new employees or remind workers what </w:t>
      </w:r>
      <w:proofErr w:type="gramStart"/>
      <w:r w:rsidR="00C36261" w:rsidRPr="00C36261">
        <w:rPr>
          <w:rFonts w:ascii="Arial" w:hAnsi="Arial" w:cs="Arial"/>
        </w:rPr>
        <w:t>has to</w:t>
      </w:r>
      <w:proofErr w:type="gramEnd"/>
      <w:r w:rsidR="00C36261" w:rsidRPr="00C36261">
        <w:rPr>
          <w:rFonts w:ascii="Arial" w:hAnsi="Arial" w:cs="Arial"/>
        </w:rPr>
        <w:t xml:space="preserve"> be done. Very good for keeping everyone well trained for each function that was designated.</w:t>
      </w:r>
    </w:p>
    <w:p w14:paraId="4246564F" w14:textId="77777777" w:rsidR="00C36261" w:rsidRPr="0085393F" w:rsidRDefault="00C36261" w:rsidP="008835F5">
      <w:pPr>
        <w:pStyle w:val="ListParagraph"/>
        <w:jc w:val="both"/>
        <w:rPr>
          <w:rFonts w:ascii="Arial" w:hAnsi="Arial" w:cs="Arial"/>
        </w:rPr>
      </w:pPr>
    </w:p>
    <w:p w14:paraId="6079B69E" w14:textId="444B22F7" w:rsidR="0085393F" w:rsidRDefault="0085393F" w:rsidP="008835F5">
      <w:pPr>
        <w:pStyle w:val="ListParagraph"/>
        <w:numPr>
          <w:ilvl w:val="0"/>
          <w:numId w:val="4"/>
        </w:numPr>
        <w:jc w:val="both"/>
        <w:rPr>
          <w:rFonts w:ascii="Arial" w:hAnsi="Arial" w:cs="Arial"/>
        </w:rPr>
      </w:pPr>
      <w:r>
        <w:rPr>
          <w:rFonts w:ascii="Arial" w:hAnsi="Arial" w:cs="Arial"/>
        </w:rPr>
        <w:t xml:space="preserve">Security Requirements – </w:t>
      </w:r>
      <w:r w:rsidR="005F664E" w:rsidRPr="005F664E">
        <w:rPr>
          <w:rFonts w:ascii="Arial" w:hAnsi="Arial" w:cs="Arial"/>
        </w:rPr>
        <w:t xml:space="preserve">Normally used to remind employees of what </w:t>
      </w:r>
      <w:proofErr w:type="gramStart"/>
      <w:r w:rsidR="005F664E" w:rsidRPr="005F664E">
        <w:rPr>
          <w:rFonts w:ascii="Arial" w:hAnsi="Arial" w:cs="Arial"/>
        </w:rPr>
        <w:t>has to</w:t>
      </w:r>
      <w:proofErr w:type="gramEnd"/>
      <w:r w:rsidR="005F664E" w:rsidRPr="005F664E">
        <w:rPr>
          <w:rFonts w:ascii="Arial" w:hAnsi="Arial" w:cs="Arial"/>
        </w:rPr>
        <w:t xml:space="preserve"> be done to prevent possible problems from happening, basic rules that must be followed or even for the employee's own safety.</w:t>
      </w:r>
    </w:p>
    <w:p w14:paraId="301BC5E9" w14:textId="77777777" w:rsidR="005F664E" w:rsidRPr="005F664E" w:rsidRDefault="005F664E" w:rsidP="008835F5">
      <w:pPr>
        <w:pStyle w:val="ListParagraph"/>
        <w:jc w:val="both"/>
        <w:rPr>
          <w:rFonts w:ascii="Arial" w:hAnsi="Arial" w:cs="Arial"/>
        </w:rPr>
      </w:pPr>
    </w:p>
    <w:p w14:paraId="0D9BE137" w14:textId="77777777" w:rsidR="005F664E" w:rsidRPr="0085393F" w:rsidRDefault="005F664E" w:rsidP="008835F5">
      <w:pPr>
        <w:pStyle w:val="ListParagraph"/>
        <w:jc w:val="both"/>
        <w:rPr>
          <w:rFonts w:ascii="Arial" w:hAnsi="Arial" w:cs="Arial"/>
        </w:rPr>
      </w:pPr>
    </w:p>
    <w:p w14:paraId="73A3B9C5" w14:textId="214FDD40" w:rsidR="0085393F" w:rsidRDefault="0085393F" w:rsidP="008835F5">
      <w:pPr>
        <w:pStyle w:val="ListParagraph"/>
        <w:numPr>
          <w:ilvl w:val="0"/>
          <w:numId w:val="4"/>
        </w:numPr>
        <w:jc w:val="both"/>
        <w:rPr>
          <w:rFonts w:ascii="Arial" w:hAnsi="Arial" w:cs="Arial"/>
        </w:rPr>
      </w:pPr>
      <w:r>
        <w:rPr>
          <w:rFonts w:ascii="Arial" w:hAnsi="Arial" w:cs="Arial"/>
        </w:rPr>
        <w:t xml:space="preserve">Security Policies – </w:t>
      </w:r>
      <w:r w:rsidR="005A62B8" w:rsidRPr="005A62B8">
        <w:rPr>
          <w:rFonts w:ascii="Arial" w:hAnsi="Arial" w:cs="Arial"/>
        </w:rPr>
        <w:t>They are used to remind people of the rules that must be followed during working hours, normally a sign is left with a notice saying what can or cannot be done in that place. In addition, there are always meetings to remind everyone of all the company's policies.</w:t>
      </w:r>
    </w:p>
    <w:p w14:paraId="67558CE5" w14:textId="77777777" w:rsidR="005A62B8" w:rsidRDefault="005A62B8" w:rsidP="008835F5">
      <w:pPr>
        <w:pStyle w:val="ListParagraph"/>
        <w:jc w:val="both"/>
        <w:rPr>
          <w:rFonts w:ascii="Arial" w:hAnsi="Arial" w:cs="Arial"/>
        </w:rPr>
      </w:pPr>
    </w:p>
    <w:p w14:paraId="4AB1F9C7" w14:textId="0B29690F" w:rsidR="00FD6FE1" w:rsidRDefault="00FD6FE1" w:rsidP="008835F5">
      <w:pPr>
        <w:jc w:val="both"/>
        <w:rPr>
          <w:rFonts w:ascii="Arial" w:hAnsi="Arial" w:cs="Arial"/>
          <w:b/>
          <w:bCs/>
        </w:rPr>
      </w:pPr>
      <w:r w:rsidRPr="005A62B8">
        <w:rPr>
          <w:rFonts w:ascii="Arial" w:hAnsi="Arial" w:cs="Arial"/>
          <w:b/>
          <w:bCs/>
        </w:rPr>
        <w:t>Physical:</w:t>
      </w:r>
    </w:p>
    <w:p w14:paraId="272478F6" w14:textId="77777777" w:rsidR="00BD1A73" w:rsidRDefault="00775700" w:rsidP="008835F5">
      <w:pPr>
        <w:pStyle w:val="ListParagraph"/>
        <w:numPr>
          <w:ilvl w:val="0"/>
          <w:numId w:val="5"/>
        </w:numPr>
        <w:jc w:val="both"/>
        <w:rPr>
          <w:rFonts w:ascii="Arial" w:hAnsi="Arial" w:cs="Arial"/>
        </w:rPr>
      </w:pPr>
      <w:r>
        <w:rPr>
          <w:rStyle w:val="Heading1Char"/>
          <w:rFonts w:ascii="Arial" w:eastAsiaTheme="minorEastAsia" w:hAnsi="Arial" w:cs="Arial"/>
          <w:color w:val="auto"/>
          <w:sz w:val="24"/>
          <w:szCs w:val="24"/>
        </w:rPr>
        <w:t xml:space="preserve">CCTV – </w:t>
      </w:r>
      <w:r w:rsidR="00DF175D">
        <w:rPr>
          <w:rStyle w:val="Heading1Char"/>
          <w:rFonts w:ascii="Arial" w:eastAsiaTheme="minorEastAsia" w:hAnsi="Arial" w:cs="Arial"/>
          <w:color w:val="auto"/>
          <w:sz w:val="24"/>
          <w:szCs w:val="24"/>
        </w:rPr>
        <w:t>U</w:t>
      </w:r>
      <w:r w:rsidR="00DF175D" w:rsidRPr="00DF175D">
        <w:rPr>
          <w:rFonts w:ascii="Arial" w:hAnsi="Arial" w:cs="Arial"/>
        </w:rPr>
        <w:t>sed to monitor employees' behaviour, thus making it easy to identify possible attempts to attack the company.</w:t>
      </w:r>
    </w:p>
    <w:p w14:paraId="0DA0E4D4" w14:textId="77777777" w:rsidR="00BD1A73" w:rsidRDefault="00BD1A73" w:rsidP="008835F5">
      <w:pPr>
        <w:pStyle w:val="ListParagraph"/>
        <w:jc w:val="both"/>
        <w:rPr>
          <w:rFonts w:ascii="Arial" w:hAnsi="Arial" w:cs="Arial"/>
        </w:rPr>
      </w:pPr>
    </w:p>
    <w:p w14:paraId="6D419AAD" w14:textId="77777777" w:rsidR="00BD1A73" w:rsidRDefault="00775700" w:rsidP="008835F5">
      <w:pPr>
        <w:pStyle w:val="ListParagraph"/>
        <w:numPr>
          <w:ilvl w:val="0"/>
          <w:numId w:val="5"/>
        </w:numPr>
        <w:jc w:val="both"/>
        <w:rPr>
          <w:rFonts w:ascii="Arial" w:hAnsi="Arial" w:cs="Arial"/>
        </w:rPr>
      </w:pPr>
      <w:r w:rsidRPr="00BD1A73">
        <w:rPr>
          <w:rStyle w:val="Heading1Char"/>
          <w:rFonts w:ascii="Arial" w:eastAsiaTheme="minorEastAsia" w:hAnsi="Arial" w:cs="Arial"/>
          <w:color w:val="auto"/>
          <w:sz w:val="24"/>
          <w:szCs w:val="24"/>
        </w:rPr>
        <w:t xml:space="preserve">Access Cards – </w:t>
      </w:r>
      <w:r w:rsidR="00BD1A73" w:rsidRPr="00BD1A73">
        <w:rPr>
          <w:rFonts w:ascii="Arial" w:hAnsi="Arial" w:cs="Arial"/>
        </w:rPr>
        <w:t>Makes restricted areas also require access permission, such as a card, thus being able to divide each employee into each category, such as security employees only accessing security rooms, such as camera monitoring and much more. This makes it easier for the company to control what is being done by each employee.</w:t>
      </w:r>
    </w:p>
    <w:p w14:paraId="08D7CC95" w14:textId="77777777" w:rsidR="00BD1A73" w:rsidRPr="00BD1A73" w:rsidRDefault="00BD1A73" w:rsidP="008835F5">
      <w:pPr>
        <w:pStyle w:val="ListParagraph"/>
        <w:jc w:val="both"/>
        <w:rPr>
          <w:rStyle w:val="Heading1Char"/>
          <w:rFonts w:ascii="Arial" w:eastAsiaTheme="minorEastAsia" w:hAnsi="Arial" w:cs="Arial"/>
          <w:color w:val="auto"/>
          <w:sz w:val="24"/>
          <w:szCs w:val="24"/>
        </w:rPr>
      </w:pPr>
    </w:p>
    <w:p w14:paraId="0C6F1F5D" w14:textId="2C3FAAB8" w:rsidR="003D4AE1" w:rsidRDefault="003D4AE1" w:rsidP="008835F5">
      <w:pPr>
        <w:pStyle w:val="ListParagraph"/>
        <w:numPr>
          <w:ilvl w:val="0"/>
          <w:numId w:val="5"/>
        </w:numPr>
        <w:jc w:val="both"/>
        <w:rPr>
          <w:rFonts w:ascii="Arial" w:hAnsi="Arial" w:cs="Arial"/>
        </w:rPr>
      </w:pPr>
      <w:r w:rsidRPr="00BD1A73">
        <w:rPr>
          <w:rStyle w:val="Heading1Char"/>
          <w:rFonts w:ascii="Arial" w:eastAsiaTheme="minorEastAsia" w:hAnsi="Arial" w:cs="Arial"/>
          <w:color w:val="auto"/>
          <w:sz w:val="24"/>
          <w:szCs w:val="24"/>
        </w:rPr>
        <w:t xml:space="preserve">Physical Security – </w:t>
      </w:r>
      <w:r w:rsidR="00A01B09" w:rsidRPr="00A01B09">
        <w:rPr>
          <w:rFonts w:ascii="Arial" w:hAnsi="Arial" w:cs="Arial"/>
        </w:rPr>
        <w:t>This one is simple, putting guards to monitor around the company.</w:t>
      </w:r>
    </w:p>
    <w:p w14:paraId="3A775052" w14:textId="77777777" w:rsidR="00EF68EA" w:rsidRPr="00EF68EA" w:rsidRDefault="00EF68EA" w:rsidP="008835F5">
      <w:pPr>
        <w:pStyle w:val="ListParagraph"/>
        <w:jc w:val="both"/>
        <w:rPr>
          <w:rStyle w:val="Heading1Char"/>
          <w:rFonts w:ascii="Arial" w:eastAsiaTheme="minorEastAsia" w:hAnsi="Arial" w:cs="Arial"/>
          <w:color w:val="auto"/>
          <w:sz w:val="24"/>
          <w:szCs w:val="24"/>
        </w:rPr>
      </w:pPr>
    </w:p>
    <w:tbl>
      <w:tblPr>
        <w:tblStyle w:val="TableGrid"/>
        <w:tblW w:w="0" w:type="auto"/>
        <w:tblLook w:val="04A0" w:firstRow="1" w:lastRow="0" w:firstColumn="1" w:lastColumn="0" w:noHBand="0" w:noVBand="1"/>
      </w:tblPr>
      <w:tblGrid>
        <w:gridCol w:w="3005"/>
        <w:gridCol w:w="3005"/>
        <w:gridCol w:w="3006"/>
      </w:tblGrid>
      <w:tr w:rsidR="00E00E53" w14:paraId="729DBA31" w14:textId="77777777" w:rsidTr="00E00E53">
        <w:tc>
          <w:tcPr>
            <w:tcW w:w="3005" w:type="dxa"/>
          </w:tcPr>
          <w:p w14:paraId="21406424" w14:textId="18FE6183" w:rsidR="00E00E53" w:rsidRPr="00481A71" w:rsidRDefault="00E00E53" w:rsidP="008835F5">
            <w:pPr>
              <w:jc w:val="both"/>
              <w:rPr>
                <w:rStyle w:val="Heading1Char"/>
                <w:rFonts w:ascii="Arial" w:eastAsiaTheme="minorEastAsia" w:hAnsi="Arial" w:cs="Arial"/>
                <w:b/>
                <w:bCs/>
                <w:color w:val="auto"/>
                <w:sz w:val="28"/>
                <w:szCs w:val="28"/>
              </w:rPr>
            </w:pPr>
            <w:r w:rsidRPr="00481A71">
              <w:rPr>
                <w:rStyle w:val="Heading1Char"/>
                <w:rFonts w:ascii="Arial" w:eastAsiaTheme="minorEastAsia" w:hAnsi="Arial" w:cs="Arial"/>
                <w:b/>
                <w:bCs/>
                <w:color w:val="auto"/>
                <w:sz w:val="28"/>
                <w:szCs w:val="28"/>
              </w:rPr>
              <w:t xml:space="preserve">CIA </w:t>
            </w:r>
            <w:r w:rsidR="00D550CC" w:rsidRPr="00481A71">
              <w:rPr>
                <w:rStyle w:val="Heading1Char"/>
                <w:rFonts w:ascii="Arial" w:eastAsiaTheme="minorEastAsia" w:hAnsi="Arial" w:cs="Arial"/>
                <w:b/>
                <w:bCs/>
                <w:color w:val="auto"/>
                <w:sz w:val="28"/>
                <w:szCs w:val="28"/>
              </w:rPr>
              <w:t>Principle</w:t>
            </w:r>
          </w:p>
        </w:tc>
        <w:tc>
          <w:tcPr>
            <w:tcW w:w="3005" w:type="dxa"/>
          </w:tcPr>
          <w:p w14:paraId="3E4E8AD3" w14:textId="734F9331" w:rsidR="00E00E53" w:rsidRPr="00481A71" w:rsidRDefault="00D550CC" w:rsidP="008835F5">
            <w:pPr>
              <w:jc w:val="both"/>
              <w:rPr>
                <w:rStyle w:val="Heading1Char"/>
                <w:rFonts w:ascii="Arial" w:eastAsiaTheme="minorEastAsia" w:hAnsi="Arial" w:cs="Arial"/>
                <w:b/>
                <w:bCs/>
                <w:color w:val="auto"/>
                <w:sz w:val="28"/>
                <w:szCs w:val="28"/>
              </w:rPr>
            </w:pPr>
            <w:r w:rsidRPr="00481A71">
              <w:rPr>
                <w:rStyle w:val="Heading1Char"/>
                <w:rFonts w:ascii="Arial" w:eastAsiaTheme="minorEastAsia" w:hAnsi="Arial" w:cs="Arial"/>
                <w:b/>
                <w:bCs/>
                <w:color w:val="auto"/>
                <w:sz w:val="28"/>
                <w:szCs w:val="28"/>
              </w:rPr>
              <w:t>SFM Example</w:t>
            </w:r>
          </w:p>
        </w:tc>
        <w:tc>
          <w:tcPr>
            <w:tcW w:w="3006" w:type="dxa"/>
          </w:tcPr>
          <w:p w14:paraId="6630A102" w14:textId="0D9CA83C" w:rsidR="00E00E53" w:rsidRPr="00481A71" w:rsidRDefault="00D550CC" w:rsidP="008835F5">
            <w:pPr>
              <w:jc w:val="both"/>
              <w:rPr>
                <w:rStyle w:val="Heading1Char"/>
                <w:rFonts w:ascii="Arial" w:eastAsiaTheme="minorEastAsia" w:hAnsi="Arial" w:cs="Arial"/>
                <w:b/>
                <w:bCs/>
                <w:color w:val="auto"/>
                <w:sz w:val="28"/>
                <w:szCs w:val="28"/>
              </w:rPr>
            </w:pPr>
            <w:r w:rsidRPr="00481A71">
              <w:rPr>
                <w:rStyle w:val="Heading1Char"/>
                <w:rFonts w:ascii="Arial" w:eastAsiaTheme="minorEastAsia" w:hAnsi="Arial" w:cs="Arial"/>
                <w:b/>
                <w:bCs/>
                <w:color w:val="auto"/>
                <w:sz w:val="28"/>
                <w:szCs w:val="28"/>
              </w:rPr>
              <w:t>Security Measure</w:t>
            </w:r>
          </w:p>
        </w:tc>
      </w:tr>
      <w:tr w:rsidR="00E00E53" w14:paraId="44344083" w14:textId="77777777" w:rsidTr="00E00E53">
        <w:tc>
          <w:tcPr>
            <w:tcW w:w="3005" w:type="dxa"/>
          </w:tcPr>
          <w:p w14:paraId="27FCDC4B" w14:textId="236872BD" w:rsidR="00E00E53" w:rsidRDefault="00D550CC" w:rsidP="008835F5">
            <w:pPr>
              <w:jc w:val="both"/>
              <w:rPr>
                <w:rStyle w:val="Heading1Char"/>
                <w:rFonts w:ascii="Arial" w:eastAsiaTheme="minorEastAsia" w:hAnsi="Arial" w:cs="Arial"/>
                <w:color w:val="auto"/>
                <w:sz w:val="24"/>
                <w:szCs w:val="24"/>
              </w:rPr>
            </w:pPr>
            <w:r>
              <w:rPr>
                <w:rStyle w:val="Heading1Char"/>
                <w:rFonts w:ascii="Arial" w:eastAsiaTheme="minorEastAsia" w:hAnsi="Arial" w:cs="Arial"/>
                <w:color w:val="auto"/>
                <w:sz w:val="24"/>
                <w:szCs w:val="24"/>
              </w:rPr>
              <w:t>Confidentialit</w:t>
            </w:r>
          </w:p>
        </w:tc>
        <w:tc>
          <w:tcPr>
            <w:tcW w:w="3005" w:type="dxa"/>
          </w:tcPr>
          <w:p w14:paraId="2A9BF1B4" w14:textId="06D22059" w:rsidR="00E00E53" w:rsidRDefault="009F5440" w:rsidP="008835F5">
            <w:pPr>
              <w:jc w:val="both"/>
              <w:rPr>
                <w:rStyle w:val="Heading1Char"/>
                <w:rFonts w:ascii="Arial" w:eastAsiaTheme="minorEastAsia" w:hAnsi="Arial" w:cs="Arial"/>
                <w:color w:val="auto"/>
                <w:sz w:val="24"/>
                <w:szCs w:val="24"/>
              </w:rPr>
            </w:pPr>
            <w:r>
              <w:rPr>
                <w:rStyle w:val="Heading1Char"/>
                <w:rFonts w:ascii="Arial" w:eastAsiaTheme="minorEastAsia" w:hAnsi="Arial" w:cs="Arial"/>
                <w:color w:val="auto"/>
                <w:sz w:val="24"/>
                <w:szCs w:val="24"/>
              </w:rPr>
              <w:t>Customer Data</w:t>
            </w:r>
          </w:p>
        </w:tc>
        <w:tc>
          <w:tcPr>
            <w:tcW w:w="3006" w:type="dxa"/>
          </w:tcPr>
          <w:p w14:paraId="3B9452AB" w14:textId="4CE9B59A" w:rsidR="00E00E53" w:rsidRDefault="00AA3186" w:rsidP="008835F5">
            <w:pPr>
              <w:jc w:val="both"/>
              <w:rPr>
                <w:rStyle w:val="Heading1Char"/>
                <w:rFonts w:ascii="Arial" w:eastAsiaTheme="minorEastAsia" w:hAnsi="Arial" w:cs="Arial"/>
                <w:color w:val="auto"/>
                <w:sz w:val="24"/>
                <w:szCs w:val="24"/>
              </w:rPr>
            </w:pPr>
            <w:r>
              <w:rPr>
                <w:rStyle w:val="Heading1Char"/>
                <w:rFonts w:ascii="Arial" w:eastAsiaTheme="minorEastAsia" w:hAnsi="Arial" w:cs="Arial"/>
                <w:color w:val="auto"/>
                <w:sz w:val="24"/>
                <w:szCs w:val="24"/>
              </w:rPr>
              <w:t>Encryption and MFA</w:t>
            </w:r>
          </w:p>
        </w:tc>
      </w:tr>
      <w:tr w:rsidR="00E00E53" w14:paraId="2F311190" w14:textId="77777777" w:rsidTr="00E00E53">
        <w:tc>
          <w:tcPr>
            <w:tcW w:w="3005" w:type="dxa"/>
          </w:tcPr>
          <w:p w14:paraId="239BCBFD" w14:textId="1E372D39" w:rsidR="00E00E53" w:rsidRDefault="00D550CC" w:rsidP="008835F5">
            <w:pPr>
              <w:jc w:val="both"/>
              <w:rPr>
                <w:rStyle w:val="Heading1Char"/>
                <w:rFonts w:ascii="Arial" w:eastAsiaTheme="minorEastAsia" w:hAnsi="Arial" w:cs="Arial"/>
                <w:color w:val="auto"/>
                <w:sz w:val="24"/>
                <w:szCs w:val="24"/>
              </w:rPr>
            </w:pPr>
            <w:r>
              <w:rPr>
                <w:rStyle w:val="Heading1Char"/>
                <w:rFonts w:ascii="Arial" w:eastAsiaTheme="minorEastAsia" w:hAnsi="Arial" w:cs="Arial"/>
                <w:color w:val="auto"/>
                <w:sz w:val="24"/>
                <w:szCs w:val="24"/>
              </w:rPr>
              <w:t>Integrity</w:t>
            </w:r>
          </w:p>
        </w:tc>
        <w:tc>
          <w:tcPr>
            <w:tcW w:w="3005" w:type="dxa"/>
          </w:tcPr>
          <w:p w14:paraId="2AED800E" w14:textId="63F64C82" w:rsidR="00E00E53" w:rsidRDefault="009F5440" w:rsidP="008835F5">
            <w:pPr>
              <w:jc w:val="both"/>
              <w:rPr>
                <w:rStyle w:val="Heading1Char"/>
                <w:rFonts w:ascii="Arial" w:eastAsiaTheme="minorEastAsia" w:hAnsi="Arial" w:cs="Arial"/>
                <w:color w:val="auto"/>
                <w:sz w:val="24"/>
                <w:szCs w:val="24"/>
              </w:rPr>
            </w:pPr>
            <w:r>
              <w:rPr>
                <w:rStyle w:val="Heading1Char"/>
                <w:rFonts w:ascii="Arial" w:eastAsiaTheme="minorEastAsia" w:hAnsi="Arial" w:cs="Arial"/>
                <w:color w:val="auto"/>
                <w:sz w:val="24"/>
                <w:szCs w:val="24"/>
              </w:rPr>
              <w:t>Production Data</w:t>
            </w:r>
          </w:p>
        </w:tc>
        <w:tc>
          <w:tcPr>
            <w:tcW w:w="3006" w:type="dxa"/>
          </w:tcPr>
          <w:p w14:paraId="74565613" w14:textId="0C84195C" w:rsidR="00E00E53" w:rsidRDefault="00481A71" w:rsidP="008835F5">
            <w:pPr>
              <w:jc w:val="both"/>
              <w:rPr>
                <w:rStyle w:val="Heading1Char"/>
                <w:rFonts w:ascii="Arial" w:eastAsiaTheme="minorEastAsia" w:hAnsi="Arial" w:cs="Arial"/>
                <w:color w:val="auto"/>
                <w:sz w:val="24"/>
                <w:szCs w:val="24"/>
              </w:rPr>
            </w:pPr>
            <w:r>
              <w:rPr>
                <w:rStyle w:val="Heading1Char"/>
                <w:rFonts w:ascii="Arial" w:eastAsiaTheme="minorEastAsia" w:hAnsi="Arial" w:cs="Arial"/>
                <w:color w:val="auto"/>
                <w:sz w:val="24"/>
                <w:szCs w:val="24"/>
              </w:rPr>
              <w:t>Access</w:t>
            </w:r>
            <w:r w:rsidR="00AA3186">
              <w:rPr>
                <w:rStyle w:val="Heading1Char"/>
                <w:rFonts w:ascii="Arial" w:eastAsiaTheme="minorEastAsia" w:hAnsi="Arial" w:cs="Arial"/>
                <w:color w:val="auto"/>
                <w:sz w:val="24"/>
                <w:szCs w:val="24"/>
              </w:rPr>
              <w:t xml:space="preserve"> Control and Monitori</w:t>
            </w:r>
            <w:r>
              <w:rPr>
                <w:rStyle w:val="Heading1Char"/>
                <w:rFonts w:ascii="Arial" w:eastAsiaTheme="minorEastAsia" w:hAnsi="Arial" w:cs="Arial"/>
                <w:color w:val="auto"/>
                <w:sz w:val="24"/>
                <w:szCs w:val="24"/>
              </w:rPr>
              <w:t>ng</w:t>
            </w:r>
          </w:p>
        </w:tc>
      </w:tr>
      <w:tr w:rsidR="00E00E53" w14:paraId="796217A2" w14:textId="77777777" w:rsidTr="00E00E53">
        <w:tc>
          <w:tcPr>
            <w:tcW w:w="3005" w:type="dxa"/>
          </w:tcPr>
          <w:p w14:paraId="087B8221" w14:textId="5C576F9F" w:rsidR="00E00E53" w:rsidRDefault="009F5440" w:rsidP="008835F5">
            <w:pPr>
              <w:jc w:val="both"/>
              <w:rPr>
                <w:rStyle w:val="Heading1Char"/>
                <w:rFonts w:ascii="Arial" w:eastAsiaTheme="minorEastAsia" w:hAnsi="Arial" w:cs="Arial"/>
                <w:color w:val="auto"/>
                <w:sz w:val="24"/>
                <w:szCs w:val="24"/>
              </w:rPr>
            </w:pPr>
            <w:r>
              <w:rPr>
                <w:rStyle w:val="Heading1Char"/>
                <w:rFonts w:ascii="Arial" w:eastAsiaTheme="minorEastAsia" w:hAnsi="Arial" w:cs="Arial"/>
                <w:color w:val="auto"/>
                <w:sz w:val="24"/>
                <w:szCs w:val="24"/>
              </w:rPr>
              <w:t>Availably</w:t>
            </w:r>
          </w:p>
        </w:tc>
        <w:tc>
          <w:tcPr>
            <w:tcW w:w="3005" w:type="dxa"/>
          </w:tcPr>
          <w:p w14:paraId="053BE40A" w14:textId="2DF71DAF" w:rsidR="00E00E53" w:rsidRDefault="00AA3186" w:rsidP="008835F5">
            <w:pPr>
              <w:jc w:val="both"/>
              <w:rPr>
                <w:rStyle w:val="Heading1Char"/>
                <w:rFonts w:ascii="Arial" w:eastAsiaTheme="minorEastAsia" w:hAnsi="Arial" w:cs="Arial"/>
                <w:color w:val="auto"/>
                <w:sz w:val="24"/>
                <w:szCs w:val="24"/>
              </w:rPr>
            </w:pPr>
            <w:r>
              <w:rPr>
                <w:rStyle w:val="Heading1Char"/>
                <w:rFonts w:ascii="Arial" w:eastAsiaTheme="minorEastAsia" w:hAnsi="Arial" w:cs="Arial"/>
                <w:color w:val="auto"/>
                <w:sz w:val="24"/>
                <w:szCs w:val="24"/>
              </w:rPr>
              <w:t>Manufacturing</w:t>
            </w:r>
          </w:p>
        </w:tc>
        <w:tc>
          <w:tcPr>
            <w:tcW w:w="3006" w:type="dxa"/>
          </w:tcPr>
          <w:p w14:paraId="65A80203" w14:textId="3A02C470" w:rsidR="00E00E53" w:rsidRDefault="00481A71" w:rsidP="008835F5">
            <w:pPr>
              <w:jc w:val="both"/>
              <w:rPr>
                <w:rStyle w:val="Heading1Char"/>
                <w:rFonts w:ascii="Arial" w:eastAsiaTheme="minorEastAsia" w:hAnsi="Arial" w:cs="Arial"/>
                <w:color w:val="auto"/>
                <w:sz w:val="24"/>
                <w:szCs w:val="24"/>
              </w:rPr>
            </w:pPr>
            <w:r>
              <w:rPr>
                <w:rStyle w:val="Heading1Char"/>
                <w:rFonts w:ascii="Arial" w:eastAsiaTheme="minorEastAsia" w:hAnsi="Arial" w:cs="Arial"/>
                <w:color w:val="auto"/>
                <w:sz w:val="24"/>
                <w:szCs w:val="24"/>
              </w:rPr>
              <w:t>Backups</w:t>
            </w:r>
          </w:p>
        </w:tc>
      </w:tr>
    </w:tbl>
    <w:p w14:paraId="2ECE469A" w14:textId="72719FC0" w:rsidR="00EF68EA" w:rsidRPr="00EF68EA" w:rsidRDefault="00EF68EA" w:rsidP="008835F5">
      <w:pPr>
        <w:jc w:val="both"/>
        <w:rPr>
          <w:rStyle w:val="Heading1Char"/>
          <w:rFonts w:ascii="Arial" w:eastAsiaTheme="minorEastAsia" w:hAnsi="Arial" w:cs="Arial"/>
          <w:color w:val="auto"/>
          <w:sz w:val="24"/>
          <w:szCs w:val="24"/>
        </w:rPr>
      </w:pPr>
    </w:p>
    <w:p w14:paraId="7B1BC675" w14:textId="77777777" w:rsidR="00045D9A" w:rsidRPr="00F312A8" w:rsidRDefault="00FD39A1" w:rsidP="008835F5">
      <w:pPr>
        <w:pStyle w:val="Heading1"/>
        <w:jc w:val="both"/>
        <w:rPr>
          <w:rFonts w:ascii="Arial" w:hAnsi="Arial" w:cs="Arial"/>
          <w:sz w:val="32"/>
          <w:szCs w:val="32"/>
        </w:rPr>
      </w:pPr>
      <w:bookmarkStart w:id="3" w:name="_Toc237030434"/>
      <w:r w:rsidRPr="00F312A8">
        <w:rPr>
          <w:rFonts w:ascii="Arial" w:hAnsi="Arial" w:cs="Arial"/>
          <w:sz w:val="32"/>
          <w:szCs w:val="32"/>
        </w:rPr>
        <w:t>Monitoring and Response</w:t>
      </w:r>
      <w:bookmarkEnd w:id="3"/>
    </w:p>
    <w:p w14:paraId="189748C2" w14:textId="6B263AB6" w:rsidR="00045D9A" w:rsidRDefault="00F67CED" w:rsidP="008835F5">
      <w:pPr>
        <w:jc w:val="both"/>
        <w:rPr>
          <w:rFonts w:ascii="Arial" w:hAnsi="Arial" w:cs="Arial"/>
        </w:rPr>
      </w:pPr>
      <w:r w:rsidRPr="00F67CED">
        <w:rPr>
          <w:rFonts w:ascii="Arial" w:hAnsi="Arial" w:cs="Arial"/>
        </w:rPr>
        <w:t>I will now talk about how SFM can know if it is being attacked by someone, one of the examples I will give is the continuous attempt to enter an account. If someone from outside who does not know an employee's account tries to enter it and repeatedly gets the password wrong, the programme can notify the user that their account is being attacked, thus allowing the user to take precautions against this threat.</w:t>
      </w:r>
    </w:p>
    <w:p w14:paraId="494495AD" w14:textId="21F67FCD" w:rsidR="00F67CED" w:rsidRPr="00F312A8" w:rsidRDefault="00BB60A3" w:rsidP="008835F5">
      <w:pPr>
        <w:jc w:val="both"/>
        <w:rPr>
          <w:rStyle w:val="Heading1Char"/>
          <w:rFonts w:ascii="Arial" w:eastAsiaTheme="minorEastAsia" w:hAnsi="Arial" w:cs="Arial"/>
          <w:color w:val="auto"/>
          <w:sz w:val="24"/>
          <w:szCs w:val="24"/>
        </w:rPr>
      </w:pPr>
      <w:r w:rsidRPr="00BB60A3">
        <w:rPr>
          <w:rStyle w:val="Heading1Char"/>
          <w:rFonts w:ascii="Arial" w:eastAsiaTheme="minorEastAsia" w:hAnsi="Arial" w:cs="Arial"/>
          <w:noProof/>
          <w:color w:val="auto"/>
          <w:sz w:val="24"/>
          <w:szCs w:val="24"/>
        </w:rPr>
        <w:lastRenderedPageBreak/>
        <w:drawing>
          <wp:inline distT="0" distB="0" distL="0" distR="0" wp14:anchorId="08918CEE" wp14:editId="6A78B17E">
            <wp:extent cx="5731510" cy="4617720"/>
            <wp:effectExtent l="0" t="0" r="2540" b="0"/>
            <wp:docPr id="1786462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462789" name=""/>
                    <pic:cNvPicPr/>
                  </pic:nvPicPr>
                  <pic:blipFill>
                    <a:blip r:embed="rId9"/>
                    <a:stretch>
                      <a:fillRect/>
                    </a:stretch>
                  </pic:blipFill>
                  <pic:spPr>
                    <a:xfrm>
                      <a:off x="0" y="0"/>
                      <a:ext cx="5731510" cy="4617720"/>
                    </a:xfrm>
                    <a:prstGeom prst="rect">
                      <a:avLst/>
                    </a:prstGeom>
                  </pic:spPr>
                </pic:pic>
              </a:graphicData>
            </a:graphic>
          </wp:inline>
        </w:drawing>
      </w:r>
    </w:p>
    <w:p w14:paraId="7ECEE8DB" w14:textId="2D20C438" w:rsidR="00045D9A" w:rsidRPr="00F312A8" w:rsidRDefault="00622D48" w:rsidP="008835F5">
      <w:pPr>
        <w:pStyle w:val="Heading1"/>
        <w:jc w:val="both"/>
        <w:rPr>
          <w:rFonts w:ascii="Arial" w:hAnsi="Arial" w:cs="Arial"/>
          <w:sz w:val="32"/>
          <w:szCs w:val="32"/>
        </w:rPr>
      </w:pPr>
      <w:bookmarkStart w:id="4" w:name="_Toc237030435"/>
      <w:r w:rsidRPr="00F312A8">
        <w:rPr>
          <w:rFonts w:ascii="Arial" w:hAnsi="Arial" w:cs="Arial"/>
          <w:sz w:val="32"/>
          <w:szCs w:val="32"/>
        </w:rPr>
        <w:t>Training and Awareness</w:t>
      </w:r>
      <w:bookmarkEnd w:id="4"/>
    </w:p>
    <w:p w14:paraId="3264D08F" w14:textId="2E491DE5" w:rsidR="00DD72B3" w:rsidRDefault="00DD72B3" w:rsidP="008835F5">
      <w:pPr>
        <w:jc w:val="both"/>
        <w:rPr>
          <w:rFonts w:ascii="Arial" w:hAnsi="Arial" w:cs="Arial"/>
        </w:rPr>
      </w:pPr>
      <w:r w:rsidRPr="00DD72B3">
        <w:rPr>
          <w:rFonts w:ascii="Arial" w:hAnsi="Arial" w:cs="Arial"/>
        </w:rPr>
        <w:t>Employees can have monthly training to remind them of what should be done to maintain security in the company to prevent intruders. The company can teach employees to recognise suspicious emails, fake links and password requests that are not trustworthy. By following these simple steps, the company will be much more protected.</w:t>
      </w:r>
    </w:p>
    <w:p w14:paraId="31BD4D8C" w14:textId="2C905D72" w:rsidR="00DD72B3" w:rsidRPr="00F312A8" w:rsidRDefault="00353F54" w:rsidP="008835F5">
      <w:pPr>
        <w:jc w:val="both"/>
        <w:rPr>
          <w:rFonts w:ascii="Arial" w:hAnsi="Arial" w:cs="Arial"/>
        </w:rPr>
      </w:pPr>
      <w:r w:rsidRPr="00353F54">
        <w:rPr>
          <w:rFonts w:ascii="Arial" w:hAnsi="Arial" w:cs="Arial"/>
        </w:rPr>
        <w:t>In addition, let the workers know that they should not share their passwords with anyone and use strong passwords to prevent malicious people from trying to access the company's accounts.</w:t>
      </w:r>
    </w:p>
    <w:p w14:paraId="5CF692D1" w14:textId="405AF9D1" w:rsidR="00045D9A" w:rsidRPr="00E930DA" w:rsidRDefault="00912626" w:rsidP="008835F5">
      <w:pPr>
        <w:pStyle w:val="Heading1"/>
        <w:jc w:val="both"/>
        <w:rPr>
          <w:rStyle w:val="Heading1Char"/>
          <w:rFonts w:ascii="Arial" w:hAnsi="Arial" w:cs="Arial"/>
          <w:sz w:val="32"/>
          <w:szCs w:val="32"/>
        </w:rPr>
      </w:pPr>
      <w:bookmarkStart w:id="5" w:name="_Toc237030436"/>
      <w:r w:rsidRPr="00F312A8">
        <w:rPr>
          <w:rFonts w:ascii="Arial" w:hAnsi="Arial" w:cs="Arial"/>
          <w:sz w:val="32"/>
          <w:szCs w:val="32"/>
        </w:rPr>
        <w:t>Report</w:t>
      </w:r>
      <w:bookmarkEnd w:id="5"/>
    </w:p>
    <w:p w14:paraId="18DBB47F" w14:textId="77777777" w:rsidR="006427C6" w:rsidRDefault="006427C6" w:rsidP="008835F5">
      <w:pPr>
        <w:jc w:val="both"/>
        <w:rPr>
          <w:rFonts w:ascii="Arial" w:hAnsi="Arial" w:cs="Arial"/>
        </w:rPr>
      </w:pPr>
      <w:r>
        <w:rPr>
          <w:rFonts w:ascii="Arial" w:hAnsi="Arial" w:cs="Arial"/>
        </w:rPr>
        <w:t xml:space="preserve">Now </w:t>
      </w:r>
      <w:r w:rsidRPr="006427C6">
        <w:rPr>
          <w:rFonts w:ascii="Arial" w:hAnsi="Arial" w:cs="Arial"/>
        </w:rPr>
        <w:t xml:space="preserve"> I will talk about what I think should be the company's priorities, first putting MFA, which helps a lot with the company's security, then internet security, thus preventing attacks from being carried out via the internet, making backups regularly, thus keeping reserves of files and not letting anything be lost, employee training is something extremely necessary and, finally, carrying out continuous monitoring, so that if something happens, the problem can be resolved in a short time.</w:t>
      </w:r>
    </w:p>
    <w:p w14:paraId="60C969B2" w14:textId="1F79A5D6" w:rsidR="00972BAE" w:rsidRPr="006427C6" w:rsidRDefault="003972A2" w:rsidP="008835F5">
      <w:pPr>
        <w:jc w:val="both"/>
        <w:rPr>
          <w:rStyle w:val="Heading1Char"/>
          <w:rFonts w:ascii="Arial" w:eastAsiaTheme="minorEastAsia" w:hAnsi="Arial" w:cs="Arial"/>
          <w:color w:val="auto"/>
          <w:sz w:val="24"/>
          <w:szCs w:val="24"/>
        </w:rPr>
      </w:pPr>
      <w:r>
        <w:rPr>
          <w:rFonts w:ascii="Arial" w:hAnsi="Arial" w:cs="Arial"/>
        </w:rPr>
        <w:lastRenderedPageBreak/>
        <w:t>If  an attack happen to an</w:t>
      </w:r>
      <w:r w:rsidR="00E930DA" w:rsidRPr="00E930DA">
        <w:rPr>
          <w:rFonts w:ascii="Arial" w:hAnsi="Arial" w:cs="Arial"/>
        </w:rPr>
        <w:t xml:space="preserve"> employee</w:t>
      </w:r>
      <w:r w:rsidR="00972BAE">
        <w:rPr>
          <w:rFonts w:ascii="Arial" w:hAnsi="Arial" w:cs="Arial"/>
        </w:rPr>
        <w:t xml:space="preserve">, </w:t>
      </w:r>
      <w:r w:rsidR="00E930DA" w:rsidRPr="00E930DA">
        <w:rPr>
          <w:rFonts w:ascii="Arial" w:hAnsi="Arial" w:cs="Arial"/>
        </w:rPr>
        <w:t>they should go to the IT room, where there should be qualified people to deal with this case and, to make the workers more aware of these types of attacks, they should take a quiz about these subjects and, if they pass, they will be fit to work at the company. In addition, this quiz should be done monthly so that the employees do not forget what should be done if there is an attack. Real</w:t>
      </w:r>
      <w:r w:rsidR="00972BAE">
        <w:rPr>
          <w:rFonts w:ascii="Arial" w:hAnsi="Arial" w:cs="Arial"/>
        </w:rPr>
        <w:t xml:space="preserve"> </w:t>
      </w:r>
      <w:r w:rsidR="00E930DA" w:rsidRPr="00E930DA">
        <w:rPr>
          <w:rFonts w:ascii="Arial" w:hAnsi="Arial" w:cs="Arial"/>
        </w:rPr>
        <w:t>life</w:t>
      </w:r>
      <w:r w:rsidR="00972BAE">
        <w:rPr>
          <w:rFonts w:ascii="Arial" w:hAnsi="Arial" w:cs="Arial"/>
        </w:rPr>
        <w:t xml:space="preserve"> </w:t>
      </w:r>
      <w:r w:rsidR="00E930DA" w:rsidRPr="00E930DA">
        <w:rPr>
          <w:rFonts w:ascii="Arial" w:hAnsi="Arial" w:cs="Arial"/>
        </w:rPr>
        <w:t>simulations can also be done, such as teaching employees how to prevent someone</w:t>
      </w:r>
      <w:r w:rsidR="00972BAE">
        <w:rPr>
          <w:rFonts w:ascii="Arial" w:hAnsi="Arial" w:cs="Arial"/>
        </w:rPr>
        <w:t xml:space="preserve"> </w:t>
      </w:r>
      <w:r w:rsidR="00E930DA" w:rsidRPr="00E930DA">
        <w:rPr>
          <w:rFonts w:ascii="Arial" w:hAnsi="Arial" w:cs="Arial"/>
        </w:rPr>
        <w:t>from stealing data in the middle of the company.</w:t>
      </w:r>
    </w:p>
    <w:p w14:paraId="143E84A9" w14:textId="3A97E96C" w:rsidR="004F7879" w:rsidRPr="00F312A8" w:rsidRDefault="004F7879" w:rsidP="008835F5">
      <w:pPr>
        <w:pStyle w:val="Heading1"/>
        <w:jc w:val="both"/>
        <w:rPr>
          <w:rFonts w:ascii="Arial" w:hAnsi="Arial" w:cs="Arial"/>
          <w:sz w:val="32"/>
          <w:szCs w:val="32"/>
        </w:rPr>
      </w:pPr>
      <w:bookmarkStart w:id="6" w:name="_Toc237030437"/>
      <w:r w:rsidRPr="00F312A8">
        <w:rPr>
          <w:rFonts w:ascii="Arial" w:hAnsi="Arial" w:cs="Arial"/>
          <w:sz w:val="32"/>
          <w:szCs w:val="32"/>
        </w:rPr>
        <w:t>Presentation</w:t>
      </w:r>
      <w:bookmarkEnd w:id="6"/>
    </w:p>
    <w:p w14:paraId="4E88902C" w14:textId="74CEA77C" w:rsidR="004F7879" w:rsidRDefault="00C76CA0" w:rsidP="008835F5">
      <w:pPr>
        <w:jc w:val="both"/>
        <w:rPr>
          <w:rStyle w:val="Heading1Char"/>
          <w:rFonts w:ascii="Arial" w:hAnsi="Arial" w:cs="Arial"/>
          <w:sz w:val="32"/>
          <w:szCs w:val="32"/>
        </w:rPr>
      </w:pPr>
      <w:r w:rsidRPr="00C76CA0">
        <w:rPr>
          <w:rStyle w:val="Heading1Char"/>
          <w:rFonts w:ascii="Arial" w:hAnsi="Arial" w:cs="Arial"/>
          <w:noProof/>
          <w:sz w:val="32"/>
          <w:szCs w:val="32"/>
        </w:rPr>
        <w:drawing>
          <wp:inline distT="0" distB="0" distL="0" distR="0" wp14:anchorId="36FC238D" wp14:editId="2206CF63">
            <wp:extent cx="5731510" cy="3196590"/>
            <wp:effectExtent l="0" t="0" r="2540" b="3810"/>
            <wp:docPr id="810125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125613" name=""/>
                    <pic:cNvPicPr/>
                  </pic:nvPicPr>
                  <pic:blipFill>
                    <a:blip r:embed="rId10"/>
                    <a:stretch>
                      <a:fillRect/>
                    </a:stretch>
                  </pic:blipFill>
                  <pic:spPr>
                    <a:xfrm>
                      <a:off x="0" y="0"/>
                      <a:ext cx="5731510" cy="3196590"/>
                    </a:xfrm>
                    <a:prstGeom prst="rect">
                      <a:avLst/>
                    </a:prstGeom>
                  </pic:spPr>
                </pic:pic>
              </a:graphicData>
            </a:graphic>
          </wp:inline>
        </w:drawing>
      </w:r>
    </w:p>
    <w:p w14:paraId="3E3D7792" w14:textId="18E22DBB" w:rsidR="00C76CA0" w:rsidRDefault="00EB457A" w:rsidP="008835F5">
      <w:pPr>
        <w:jc w:val="both"/>
        <w:rPr>
          <w:rStyle w:val="Heading1Char"/>
          <w:rFonts w:ascii="Arial" w:hAnsi="Arial" w:cs="Arial"/>
          <w:sz w:val="32"/>
          <w:szCs w:val="32"/>
        </w:rPr>
      </w:pPr>
      <w:r w:rsidRPr="00EB457A">
        <w:rPr>
          <w:rStyle w:val="Heading1Char"/>
          <w:rFonts w:ascii="Arial" w:hAnsi="Arial" w:cs="Arial"/>
          <w:noProof/>
          <w:sz w:val="32"/>
          <w:szCs w:val="32"/>
        </w:rPr>
        <w:drawing>
          <wp:inline distT="0" distB="0" distL="0" distR="0" wp14:anchorId="38010D2A" wp14:editId="6046D0D6">
            <wp:extent cx="5731510" cy="3199765"/>
            <wp:effectExtent l="0" t="0" r="2540" b="635"/>
            <wp:docPr id="970843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843254" name=""/>
                    <pic:cNvPicPr/>
                  </pic:nvPicPr>
                  <pic:blipFill>
                    <a:blip r:embed="rId11"/>
                    <a:stretch>
                      <a:fillRect/>
                    </a:stretch>
                  </pic:blipFill>
                  <pic:spPr>
                    <a:xfrm>
                      <a:off x="0" y="0"/>
                      <a:ext cx="5731510" cy="3199765"/>
                    </a:xfrm>
                    <a:prstGeom prst="rect">
                      <a:avLst/>
                    </a:prstGeom>
                  </pic:spPr>
                </pic:pic>
              </a:graphicData>
            </a:graphic>
          </wp:inline>
        </w:drawing>
      </w:r>
    </w:p>
    <w:p w14:paraId="3432384B" w14:textId="5B503B5E" w:rsidR="00EB457A" w:rsidRDefault="00EB457A" w:rsidP="008835F5">
      <w:pPr>
        <w:jc w:val="both"/>
        <w:rPr>
          <w:rStyle w:val="Heading1Char"/>
          <w:rFonts w:ascii="Arial" w:hAnsi="Arial" w:cs="Arial"/>
          <w:sz w:val="32"/>
          <w:szCs w:val="32"/>
        </w:rPr>
      </w:pPr>
      <w:r w:rsidRPr="00EB457A">
        <w:rPr>
          <w:rStyle w:val="Heading1Char"/>
          <w:rFonts w:ascii="Arial" w:hAnsi="Arial" w:cs="Arial"/>
          <w:noProof/>
          <w:sz w:val="32"/>
          <w:szCs w:val="32"/>
        </w:rPr>
        <w:lastRenderedPageBreak/>
        <w:drawing>
          <wp:inline distT="0" distB="0" distL="0" distR="0" wp14:anchorId="300277CA" wp14:editId="767E3342">
            <wp:extent cx="5731510" cy="3212465"/>
            <wp:effectExtent l="0" t="0" r="2540" b="6985"/>
            <wp:docPr id="1318616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616584" name=""/>
                    <pic:cNvPicPr/>
                  </pic:nvPicPr>
                  <pic:blipFill>
                    <a:blip r:embed="rId12"/>
                    <a:stretch>
                      <a:fillRect/>
                    </a:stretch>
                  </pic:blipFill>
                  <pic:spPr>
                    <a:xfrm>
                      <a:off x="0" y="0"/>
                      <a:ext cx="5731510" cy="3212465"/>
                    </a:xfrm>
                    <a:prstGeom prst="rect">
                      <a:avLst/>
                    </a:prstGeom>
                  </pic:spPr>
                </pic:pic>
              </a:graphicData>
            </a:graphic>
          </wp:inline>
        </w:drawing>
      </w:r>
    </w:p>
    <w:p w14:paraId="163980A8" w14:textId="053AD474" w:rsidR="00EB457A" w:rsidRDefault="00EB457A" w:rsidP="008835F5">
      <w:pPr>
        <w:jc w:val="both"/>
        <w:rPr>
          <w:rStyle w:val="Heading1Char"/>
          <w:rFonts w:ascii="Arial" w:hAnsi="Arial" w:cs="Arial"/>
          <w:sz w:val="32"/>
          <w:szCs w:val="32"/>
        </w:rPr>
      </w:pPr>
      <w:r w:rsidRPr="00EB457A">
        <w:rPr>
          <w:rStyle w:val="Heading1Char"/>
          <w:rFonts w:ascii="Arial" w:hAnsi="Arial" w:cs="Arial"/>
          <w:noProof/>
          <w:sz w:val="32"/>
          <w:szCs w:val="32"/>
        </w:rPr>
        <w:drawing>
          <wp:inline distT="0" distB="0" distL="0" distR="0" wp14:anchorId="3CF517D2" wp14:editId="08E28588">
            <wp:extent cx="5731510" cy="3181350"/>
            <wp:effectExtent l="0" t="0" r="2540" b="0"/>
            <wp:docPr id="664676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676239" name=""/>
                    <pic:cNvPicPr/>
                  </pic:nvPicPr>
                  <pic:blipFill>
                    <a:blip r:embed="rId13"/>
                    <a:stretch>
                      <a:fillRect/>
                    </a:stretch>
                  </pic:blipFill>
                  <pic:spPr>
                    <a:xfrm>
                      <a:off x="0" y="0"/>
                      <a:ext cx="5731510" cy="3181350"/>
                    </a:xfrm>
                    <a:prstGeom prst="rect">
                      <a:avLst/>
                    </a:prstGeom>
                  </pic:spPr>
                </pic:pic>
              </a:graphicData>
            </a:graphic>
          </wp:inline>
        </w:drawing>
      </w:r>
    </w:p>
    <w:p w14:paraId="4EEBCFA5" w14:textId="427C6124" w:rsidR="00EB457A" w:rsidRDefault="00866B75" w:rsidP="008835F5">
      <w:pPr>
        <w:jc w:val="both"/>
        <w:rPr>
          <w:rStyle w:val="Heading1Char"/>
          <w:rFonts w:ascii="Arial" w:hAnsi="Arial" w:cs="Arial"/>
          <w:sz w:val="32"/>
          <w:szCs w:val="32"/>
        </w:rPr>
      </w:pPr>
      <w:r w:rsidRPr="00866B75">
        <w:rPr>
          <w:rStyle w:val="Heading1Char"/>
          <w:rFonts w:ascii="Arial" w:hAnsi="Arial" w:cs="Arial"/>
          <w:noProof/>
          <w:sz w:val="32"/>
          <w:szCs w:val="32"/>
        </w:rPr>
        <w:lastRenderedPageBreak/>
        <w:drawing>
          <wp:inline distT="0" distB="0" distL="0" distR="0" wp14:anchorId="38A771BA" wp14:editId="3DD0B64A">
            <wp:extent cx="5731510" cy="3227070"/>
            <wp:effectExtent l="0" t="0" r="2540" b="0"/>
            <wp:docPr id="156254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54848" name=""/>
                    <pic:cNvPicPr/>
                  </pic:nvPicPr>
                  <pic:blipFill>
                    <a:blip r:embed="rId14"/>
                    <a:stretch>
                      <a:fillRect/>
                    </a:stretch>
                  </pic:blipFill>
                  <pic:spPr>
                    <a:xfrm>
                      <a:off x="0" y="0"/>
                      <a:ext cx="5731510" cy="3227070"/>
                    </a:xfrm>
                    <a:prstGeom prst="rect">
                      <a:avLst/>
                    </a:prstGeom>
                  </pic:spPr>
                </pic:pic>
              </a:graphicData>
            </a:graphic>
          </wp:inline>
        </w:drawing>
      </w:r>
    </w:p>
    <w:p w14:paraId="6716FF24" w14:textId="384E106D" w:rsidR="00866B75" w:rsidRDefault="00866B75" w:rsidP="008835F5">
      <w:pPr>
        <w:jc w:val="both"/>
        <w:rPr>
          <w:rStyle w:val="Heading1Char"/>
          <w:rFonts w:ascii="Arial" w:hAnsi="Arial" w:cs="Arial"/>
          <w:sz w:val="32"/>
          <w:szCs w:val="32"/>
        </w:rPr>
      </w:pPr>
      <w:r w:rsidRPr="00866B75">
        <w:rPr>
          <w:rStyle w:val="Heading1Char"/>
          <w:rFonts w:ascii="Arial" w:hAnsi="Arial" w:cs="Arial"/>
          <w:noProof/>
          <w:sz w:val="32"/>
          <w:szCs w:val="32"/>
        </w:rPr>
        <w:drawing>
          <wp:inline distT="0" distB="0" distL="0" distR="0" wp14:anchorId="25D906B5" wp14:editId="3FB6099E">
            <wp:extent cx="5731510" cy="3208020"/>
            <wp:effectExtent l="0" t="0" r="2540" b="0"/>
            <wp:docPr id="1350200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200199" name=""/>
                    <pic:cNvPicPr/>
                  </pic:nvPicPr>
                  <pic:blipFill>
                    <a:blip r:embed="rId15"/>
                    <a:stretch>
                      <a:fillRect/>
                    </a:stretch>
                  </pic:blipFill>
                  <pic:spPr>
                    <a:xfrm>
                      <a:off x="0" y="0"/>
                      <a:ext cx="5731510" cy="3208020"/>
                    </a:xfrm>
                    <a:prstGeom prst="rect">
                      <a:avLst/>
                    </a:prstGeom>
                  </pic:spPr>
                </pic:pic>
              </a:graphicData>
            </a:graphic>
          </wp:inline>
        </w:drawing>
      </w:r>
    </w:p>
    <w:p w14:paraId="04841702" w14:textId="32634BFF" w:rsidR="00866B75" w:rsidRDefault="00C03C90" w:rsidP="008835F5">
      <w:pPr>
        <w:jc w:val="both"/>
        <w:rPr>
          <w:rStyle w:val="Heading1Char"/>
          <w:rFonts w:ascii="Arial" w:hAnsi="Arial" w:cs="Arial"/>
          <w:sz w:val="32"/>
          <w:szCs w:val="32"/>
        </w:rPr>
      </w:pPr>
      <w:r w:rsidRPr="00C03C90">
        <w:rPr>
          <w:rStyle w:val="Heading1Char"/>
          <w:rFonts w:ascii="Arial" w:hAnsi="Arial" w:cs="Arial"/>
          <w:noProof/>
          <w:sz w:val="32"/>
          <w:szCs w:val="32"/>
        </w:rPr>
        <w:lastRenderedPageBreak/>
        <w:drawing>
          <wp:inline distT="0" distB="0" distL="0" distR="0" wp14:anchorId="26673B06" wp14:editId="133CC77F">
            <wp:extent cx="5731510" cy="3181350"/>
            <wp:effectExtent l="0" t="0" r="2540" b="0"/>
            <wp:docPr id="1918376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376916" name=""/>
                    <pic:cNvPicPr/>
                  </pic:nvPicPr>
                  <pic:blipFill>
                    <a:blip r:embed="rId16"/>
                    <a:stretch>
                      <a:fillRect/>
                    </a:stretch>
                  </pic:blipFill>
                  <pic:spPr>
                    <a:xfrm>
                      <a:off x="0" y="0"/>
                      <a:ext cx="5731510" cy="3181350"/>
                    </a:xfrm>
                    <a:prstGeom prst="rect">
                      <a:avLst/>
                    </a:prstGeom>
                  </pic:spPr>
                </pic:pic>
              </a:graphicData>
            </a:graphic>
          </wp:inline>
        </w:drawing>
      </w:r>
    </w:p>
    <w:p w14:paraId="1EF22C8F" w14:textId="2CDB6FF9" w:rsidR="00C03C90" w:rsidRPr="00F312A8" w:rsidRDefault="00C03C90" w:rsidP="008835F5">
      <w:pPr>
        <w:jc w:val="both"/>
        <w:rPr>
          <w:rStyle w:val="Heading1Char"/>
          <w:rFonts w:ascii="Arial" w:hAnsi="Arial" w:cs="Arial"/>
          <w:sz w:val="32"/>
          <w:szCs w:val="32"/>
        </w:rPr>
      </w:pPr>
      <w:r w:rsidRPr="00C03C90">
        <w:rPr>
          <w:rStyle w:val="Heading1Char"/>
          <w:rFonts w:ascii="Arial" w:hAnsi="Arial" w:cs="Arial"/>
          <w:noProof/>
          <w:sz w:val="32"/>
          <w:szCs w:val="32"/>
        </w:rPr>
        <w:drawing>
          <wp:inline distT="0" distB="0" distL="0" distR="0" wp14:anchorId="79636C49" wp14:editId="03082AB3">
            <wp:extent cx="5731510" cy="3211830"/>
            <wp:effectExtent l="0" t="0" r="2540" b="7620"/>
            <wp:docPr id="253495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495091" name=""/>
                    <pic:cNvPicPr/>
                  </pic:nvPicPr>
                  <pic:blipFill>
                    <a:blip r:embed="rId17"/>
                    <a:stretch>
                      <a:fillRect/>
                    </a:stretch>
                  </pic:blipFill>
                  <pic:spPr>
                    <a:xfrm>
                      <a:off x="0" y="0"/>
                      <a:ext cx="5731510" cy="3211830"/>
                    </a:xfrm>
                    <a:prstGeom prst="rect">
                      <a:avLst/>
                    </a:prstGeom>
                  </pic:spPr>
                </pic:pic>
              </a:graphicData>
            </a:graphic>
          </wp:inline>
        </w:drawing>
      </w:r>
    </w:p>
    <w:p w14:paraId="7A6B40C7" w14:textId="20257C6C" w:rsidR="00045D9A" w:rsidRPr="00F312A8" w:rsidRDefault="00045D9A" w:rsidP="008835F5">
      <w:pPr>
        <w:jc w:val="both"/>
        <w:rPr>
          <w:rStyle w:val="Heading1Char"/>
          <w:rFonts w:ascii="Arial" w:hAnsi="Arial" w:cs="Arial"/>
          <w:sz w:val="32"/>
          <w:szCs w:val="32"/>
        </w:rPr>
      </w:pPr>
      <w:bookmarkStart w:id="7" w:name="_Toc237030438"/>
      <w:r w:rsidRPr="00F312A8">
        <w:rPr>
          <w:rStyle w:val="Heading1Char"/>
          <w:rFonts w:ascii="Arial" w:hAnsi="Arial" w:cs="Arial"/>
          <w:sz w:val="32"/>
          <w:szCs w:val="32"/>
        </w:rPr>
        <w:t>Conclusion</w:t>
      </w:r>
      <w:bookmarkEnd w:id="7"/>
    </w:p>
    <w:p w14:paraId="2EB6BC26" w14:textId="77777777" w:rsidR="008B67F1" w:rsidRPr="008B67F1" w:rsidRDefault="008B67F1" w:rsidP="008835F5">
      <w:pPr>
        <w:jc w:val="both"/>
        <w:rPr>
          <w:rFonts w:ascii="Arial" w:hAnsi="Arial" w:cs="Arial"/>
        </w:rPr>
      </w:pPr>
      <w:r w:rsidRPr="008B67F1">
        <w:rPr>
          <w:rFonts w:ascii="Arial" w:hAnsi="Arial" w:cs="Arial"/>
        </w:rPr>
        <w:t xml:space="preserve">In this work we talked about what cybersecurity is and, as mentioned, it is something that must be continuous, it is not something that should only be used once and that is it. In this field, there must be qualified people who can monitor what is being done. The problem with not keeping a company secure is that it is left open to various threats, such as viruses, phishing and ransomware, these are only some of the problems that a company can face if it does not have a system prepared for these types of attacks. In addition, people who do this normally try to obtain these data so they can sell them or even threaten the company itself, causing it to receive a large lawsuit. That is why </w:t>
      </w:r>
      <w:r w:rsidRPr="008B67F1">
        <w:rPr>
          <w:rFonts w:ascii="Arial" w:hAnsi="Arial" w:cs="Arial"/>
        </w:rPr>
        <w:lastRenderedPageBreak/>
        <w:t>there should always be technical measures, such as teaching employees what should be done and training them for this type of situation.</w:t>
      </w:r>
    </w:p>
    <w:p w14:paraId="419BD0CC" w14:textId="7A58E85C" w:rsidR="00045D9A" w:rsidRPr="00F312A8" w:rsidRDefault="008B67F1" w:rsidP="008835F5">
      <w:pPr>
        <w:jc w:val="both"/>
        <w:rPr>
          <w:rFonts w:ascii="Arial" w:hAnsi="Arial" w:cs="Arial"/>
        </w:rPr>
      </w:pPr>
      <w:r w:rsidRPr="008B67F1">
        <w:rPr>
          <w:rFonts w:ascii="Arial" w:hAnsi="Arial" w:cs="Arial"/>
        </w:rPr>
        <w:t>If SFM follows these steps, it will become one of the most trustworthy companies, thus gaining more reputation, and that is not all, it will greatly reduce the attempts of attacks against the company and will have employees who are much more capable of solving these types of problems. In addition, it will be able to prevent receiving future lawsuits due to data leaks.</w:t>
      </w:r>
      <w:r w:rsidR="00045D9A" w:rsidRPr="00F312A8">
        <w:rPr>
          <w:rFonts w:ascii="Arial" w:hAnsi="Arial" w:cs="Arial"/>
        </w:rPr>
        <w:br w:type="page"/>
      </w:r>
    </w:p>
    <w:sdt>
      <w:sdtPr>
        <w:rPr>
          <w:rFonts w:asciiTheme="minorHAnsi" w:eastAsiaTheme="minorEastAsia" w:hAnsiTheme="minorHAnsi" w:cstheme="minorBidi"/>
          <w:color w:val="auto"/>
          <w:sz w:val="24"/>
          <w:szCs w:val="24"/>
        </w:rPr>
        <w:id w:val="250929341"/>
        <w:docPartObj>
          <w:docPartGallery w:val="Bibliographies"/>
          <w:docPartUnique/>
        </w:docPartObj>
      </w:sdtPr>
      <w:sdtEndPr/>
      <w:sdtContent>
        <w:p w14:paraId="3A05B8A8" w14:textId="00C26970" w:rsidR="00173405" w:rsidRDefault="00173405">
          <w:pPr>
            <w:pStyle w:val="Heading1"/>
          </w:pPr>
          <w:r>
            <w:t>References</w:t>
          </w:r>
        </w:p>
        <w:sdt>
          <w:sdtPr>
            <w:id w:val="-573587230"/>
            <w:bibliography/>
          </w:sdtPr>
          <w:sdtEndPr/>
          <w:sdtContent>
            <w:p w14:paraId="100C28C0" w14:textId="77777777" w:rsidR="00173405" w:rsidRDefault="00173405" w:rsidP="00173405">
              <w:pPr>
                <w:pStyle w:val="Bibliography"/>
                <w:rPr>
                  <w:noProof/>
                  <w:kern w:val="0"/>
                  <w14:ligatures w14:val="none"/>
                </w:rPr>
              </w:pPr>
              <w:r>
                <w:fldChar w:fldCharType="begin"/>
              </w:r>
              <w:r>
                <w:instrText>BIBLIOGRAPHY</w:instrText>
              </w:r>
              <w:r>
                <w:fldChar w:fldCharType="separate"/>
              </w:r>
              <w:r>
                <w:rPr>
                  <w:noProof/>
                </w:rPr>
                <w:t xml:space="preserve">[1] Berlilana, et al, “The role of cyber security readiness and technology readiness,” </w:t>
              </w:r>
              <w:r>
                <w:rPr>
                  <w:i/>
                  <w:iCs/>
                  <w:noProof/>
                </w:rPr>
                <w:t xml:space="preserve">Organization benefit as an outcome of organizational security adoption:, </w:t>
              </w:r>
              <w:r>
                <w:rPr>
                  <w:noProof/>
                </w:rPr>
                <w:t>ustainability : Sustainability, 2021, p. 13.24.</w:t>
              </w:r>
            </w:p>
            <w:p w14:paraId="3D83FA42" w14:textId="77777777" w:rsidR="00173405" w:rsidRDefault="00173405" w:rsidP="00173405">
              <w:pPr>
                <w:pStyle w:val="Bibliography"/>
                <w:rPr>
                  <w:noProof/>
                </w:rPr>
              </w:pPr>
              <w:r>
                <w:rPr>
                  <w:noProof/>
                </w:rPr>
                <w:t xml:space="preserve">[2] O'Kane, Philip, Sakir Sezer, and Domhnall Carlin, “Evolution of ransomware.” </w:t>
              </w:r>
              <w:r>
                <w:rPr>
                  <w:i/>
                  <w:iCs/>
                  <w:noProof/>
                </w:rPr>
                <w:t xml:space="preserve">Evolution of ransomware. </w:t>
              </w:r>
              <w:r>
                <w:rPr>
                  <w:noProof/>
                </w:rPr>
                <w:t>s.l. : IET networks, 2018, pp. 321-327.</w:t>
              </w:r>
            </w:p>
            <w:p w14:paraId="0B248BC6" w14:textId="77777777" w:rsidR="00173405" w:rsidRDefault="00173405" w:rsidP="00173405">
              <w:pPr>
                <w:pStyle w:val="Bibliography"/>
                <w:rPr>
                  <w:noProof/>
                </w:rPr>
              </w:pPr>
              <w:r>
                <w:rPr>
                  <w:noProof/>
                </w:rPr>
                <w:t xml:space="preserve">[3] Ramzan, Zulfikar, “Phishing attacks and countermeasures,” </w:t>
              </w:r>
              <w:r>
                <w:rPr>
                  <w:i/>
                  <w:iCs/>
                  <w:noProof/>
                </w:rPr>
                <w:t xml:space="preserve">Handbook of information and communication security, </w:t>
              </w:r>
              <w:r>
                <w:rPr>
                  <w:noProof/>
                </w:rPr>
                <w:t>2010, pp. 433-448.</w:t>
              </w:r>
            </w:p>
            <w:p w14:paraId="1412DD96" w14:textId="77777777" w:rsidR="00173405" w:rsidRDefault="00173405" w:rsidP="00173405">
              <w:pPr>
                <w:pStyle w:val="Bibliography"/>
                <w:rPr>
                  <w:noProof/>
                </w:rPr>
              </w:pPr>
              <w:r>
                <w:rPr>
                  <w:noProof/>
                </w:rPr>
                <w:t xml:space="preserve">[4] Nazario, Jose, “DDoS attack evolution,” </w:t>
              </w:r>
              <w:r>
                <w:rPr>
                  <w:i/>
                  <w:iCs/>
                  <w:noProof/>
                </w:rPr>
                <w:t>Network Security,</w:t>
              </w:r>
              <w:r>
                <w:rPr>
                  <w:noProof/>
                </w:rPr>
                <w:t xml:space="preserve"> 7 10 2008.</w:t>
              </w:r>
            </w:p>
            <w:p w14:paraId="32CB6EE0" w14:textId="77777777" w:rsidR="00173405" w:rsidRDefault="00173405" w:rsidP="00173405">
              <w:pPr>
                <w:pStyle w:val="Bibliography"/>
                <w:rPr>
                  <w:noProof/>
                </w:rPr>
              </w:pPr>
              <w:r>
                <w:rPr>
                  <w:noProof/>
                </w:rPr>
                <w:t xml:space="preserve">[5] Ab Razak, Mohd Faizal, et al, “The rise of “malware",” </w:t>
              </w:r>
              <w:r>
                <w:rPr>
                  <w:i/>
                  <w:iCs/>
                  <w:noProof/>
                </w:rPr>
                <w:t>Journal of Network and Computer Applications ,</w:t>
              </w:r>
              <w:r>
                <w:rPr>
                  <w:noProof/>
                </w:rPr>
                <w:t xml:space="preserve"> pp. 58-76, 2016.</w:t>
              </w:r>
            </w:p>
            <w:p w14:paraId="416967BC" w14:textId="77777777" w:rsidR="00173405" w:rsidRDefault="00173405" w:rsidP="00173405">
              <w:pPr>
                <w:pStyle w:val="Bibliography"/>
                <w:rPr>
                  <w:noProof/>
                </w:rPr>
              </w:pPr>
              <w:r>
                <w:rPr>
                  <w:noProof/>
                </w:rPr>
                <w:t xml:space="preserve">[6] Lyu, Michael R., and Lorrien KY Lau, “Firewall security: Policies, testing and performance evaluation,” </w:t>
              </w:r>
              <w:r>
                <w:rPr>
                  <w:i/>
                  <w:iCs/>
                  <w:noProof/>
                </w:rPr>
                <w:t>Proceedings 24th Annual International Computer Software and Applications Conference. COMPSAC2000,</w:t>
              </w:r>
              <w:r>
                <w:rPr>
                  <w:noProof/>
                </w:rPr>
                <w:t xml:space="preserve"> no. IEEE, 200.</w:t>
              </w:r>
            </w:p>
            <w:p w14:paraId="03BD6168" w14:textId="77777777" w:rsidR="00173405" w:rsidRDefault="00173405" w:rsidP="00173405">
              <w:pPr>
                <w:pStyle w:val="Bibliography"/>
                <w:rPr>
                  <w:noProof/>
                </w:rPr>
              </w:pPr>
              <w:r>
                <w:rPr>
                  <w:noProof/>
                </w:rPr>
                <w:t xml:space="preserve">[7] Abdi, Hervé, and Dominique Valentin, Multiple factor analysis (MFA), </w:t>
              </w:r>
              <w:r>
                <w:rPr>
                  <w:i/>
                  <w:iCs/>
                  <w:noProof/>
                </w:rPr>
                <w:t xml:space="preserve">Encyclopedia of measurement and statistics, </w:t>
              </w:r>
              <w:r>
                <w:rPr>
                  <w:noProof/>
                </w:rPr>
                <w:t>2007.</w:t>
              </w:r>
            </w:p>
            <w:p w14:paraId="134E788C" w14:textId="77777777" w:rsidR="00173405" w:rsidRDefault="00173405" w:rsidP="00173405">
              <w:pPr>
                <w:pStyle w:val="Bibliography"/>
                <w:rPr>
                  <w:noProof/>
                </w:rPr>
              </w:pPr>
              <w:r>
                <w:rPr>
                  <w:noProof/>
                </w:rPr>
                <w:t xml:space="preserve">[8] Li, Mingcai, et aL, “Interferon-λs: the modulators of antivirus, antitumor, and immune responses,” Journal of leukocyte biology, 2009, </w:t>
              </w:r>
            </w:p>
            <w:p w14:paraId="0889C6E6" w14:textId="00C26970" w:rsidR="00173405" w:rsidRDefault="00173405" w:rsidP="00F7384E">
              <w:pPr>
                <w:pStyle w:val="Bibliography"/>
                <w:rPr>
                  <w:noProof/>
                </w:rPr>
              </w:pPr>
              <w:r>
                <w:rPr>
                  <w:noProof/>
                </w:rPr>
                <w:t xml:space="preserve">[9] Ferguson, Paul, and Geoff Huston, </w:t>
              </w:r>
              <w:r>
                <w:rPr>
                  <w:i/>
                  <w:iCs/>
                  <w:noProof/>
                </w:rPr>
                <w:t xml:space="preserve">What is a VPN? </w:t>
              </w:r>
              <w:r>
                <w:rPr>
                  <w:noProof/>
                </w:rPr>
                <w:t>1996.</w:t>
              </w:r>
              <w:r>
                <w:rPr>
                  <w:b/>
                  <w:bCs/>
                </w:rPr>
                <w:fldChar w:fldCharType="end"/>
              </w:r>
            </w:p>
          </w:sdtContent>
        </w:sdt>
      </w:sdtContent>
    </w:sdt>
    <w:p w14:paraId="33D689CB" w14:textId="19A7160D" w:rsidR="0030497C" w:rsidRPr="00F312A8" w:rsidRDefault="0030497C" w:rsidP="008835F5">
      <w:pPr>
        <w:jc w:val="both"/>
        <w:rPr>
          <w:rFonts w:ascii="Arial" w:hAnsi="Arial" w:cs="Arial"/>
        </w:rPr>
      </w:pPr>
    </w:p>
    <w:sectPr w:rsidR="0030497C" w:rsidRPr="00F312A8" w:rsidSect="00045D9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A16D1"/>
    <w:multiLevelType w:val="hybridMultilevel"/>
    <w:tmpl w:val="2124D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AD6346"/>
    <w:multiLevelType w:val="hybridMultilevel"/>
    <w:tmpl w:val="99247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9E44EA"/>
    <w:multiLevelType w:val="hybridMultilevel"/>
    <w:tmpl w:val="2BDCE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456F9D"/>
    <w:multiLevelType w:val="hybridMultilevel"/>
    <w:tmpl w:val="597A0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A70D1E"/>
    <w:multiLevelType w:val="hybridMultilevel"/>
    <w:tmpl w:val="B56EE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4445166">
    <w:abstractNumId w:val="2"/>
  </w:num>
  <w:num w:numId="2" w16cid:durableId="1760980081">
    <w:abstractNumId w:val="0"/>
  </w:num>
  <w:num w:numId="3" w16cid:durableId="1363434629">
    <w:abstractNumId w:val="1"/>
  </w:num>
  <w:num w:numId="4" w16cid:durableId="857812850">
    <w:abstractNumId w:val="3"/>
  </w:num>
  <w:num w:numId="5" w16cid:durableId="17369286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D9A"/>
    <w:rsid w:val="00025E00"/>
    <w:rsid w:val="000303D4"/>
    <w:rsid w:val="00045D9A"/>
    <w:rsid w:val="00046822"/>
    <w:rsid w:val="0007315E"/>
    <w:rsid w:val="000A0C53"/>
    <w:rsid w:val="000B0AE7"/>
    <w:rsid w:val="000B5669"/>
    <w:rsid w:val="000C3F34"/>
    <w:rsid w:val="00100CF3"/>
    <w:rsid w:val="001130A9"/>
    <w:rsid w:val="00120829"/>
    <w:rsid w:val="00154084"/>
    <w:rsid w:val="00156788"/>
    <w:rsid w:val="00173405"/>
    <w:rsid w:val="001A77D2"/>
    <w:rsid w:val="001C1A42"/>
    <w:rsid w:val="001C2425"/>
    <w:rsid w:val="002203E3"/>
    <w:rsid w:val="00244AEE"/>
    <w:rsid w:val="00252A4C"/>
    <w:rsid w:val="00290DC1"/>
    <w:rsid w:val="002C04CF"/>
    <w:rsid w:val="00303E6A"/>
    <w:rsid w:val="0030497C"/>
    <w:rsid w:val="00304EC8"/>
    <w:rsid w:val="0030542A"/>
    <w:rsid w:val="00353F54"/>
    <w:rsid w:val="003972A2"/>
    <w:rsid w:val="003B0C84"/>
    <w:rsid w:val="003D4AE1"/>
    <w:rsid w:val="003E5016"/>
    <w:rsid w:val="0040541A"/>
    <w:rsid w:val="00412D85"/>
    <w:rsid w:val="00436A20"/>
    <w:rsid w:val="00441E58"/>
    <w:rsid w:val="00481A71"/>
    <w:rsid w:val="00483F3D"/>
    <w:rsid w:val="00490B71"/>
    <w:rsid w:val="004B38E2"/>
    <w:rsid w:val="004F7879"/>
    <w:rsid w:val="00500C34"/>
    <w:rsid w:val="00507162"/>
    <w:rsid w:val="00534CC7"/>
    <w:rsid w:val="00544250"/>
    <w:rsid w:val="005A62B8"/>
    <w:rsid w:val="005A78B5"/>
    <w:rsid w:val="005C7283"/>
    <w:rsid w:val="005D7009"/>
    <w:rsid w:val="005E2CB9"/>
    <w:rsid w:val="005F664E"/>
    <w:rsid w:val="00622D48"/>
    <w:rsid w:val="00626638"/>
    <w:rsid w:val="006427C6"/>
    <w:rsid w:val="006A3718"/>
    <w:rsid w:val="006B394C"/>
    <w:rsid w:val="006C0E79"/>
    <w:rsid w:val="006D1812"/>
    <w:rsid w:val="00706852"/>
    <w:rsid w:val="00712B2E"/>
    <w:rsid w:val="0071443B"/>
    <w:rsid w:val="007162F2"/>
    <w:rsid w:val="00763F1F"/>
    <w:rsid w:val="007723C4"/>
    <w:rsid w:val="00775700"/>
    <w:rsid w:val="007E77E4"/>
    <w:rsid w:val="008023C6"/>
    <w:rsid w:val="0080254C"/>
    <w:rsid w:val="008144F9"/>
    <w:rsid w:val="00845819"/>
    <w:rsid w:val="0085393F"/>
    <w:rsid w:val="008559EC"/>
    <w:rsid w:val="00866B75"/>
    <w:rsid w:val="008835F5"/>
    <w:rsid w:val="00892F7C"/>
    <w:rsid w:val="008B67F1"/>
    <w:rsid w:val="008F4631"/>
    <w:rsid w:val="00912626"/>
    <w:rsid w:val="0092756F"/>
    <w:rsid w:val="0094658A"/>
    <w:rsid w:val="00972BAE"/>
    <w:rsid w:val="00977CB9"/>
    <w:rsid w:val="009B6C95"/>
    <w:rsid w:val="009C1710"/>
    <w:rsid w:val="009C1C13"/>
    <w:rsid w:val="009D3D72"/>
    <w:rsid w:val="009E77D7"/>
    <w:rsid w:val="009F4431"/>
    <w:rsid w:val="009F5440"/>
    <w:rsid w:val="00A00741"/>
    <w:rsid w:val="00A01B09"/>
    <w:rsid w:val="00A069EB"/>
    <w:rsid w:val="00A47344"/>
    <w:rsid w:val="00AA3186"/>
    <w:rsid w:val="00AF0FF6"/>
    <w:rsid w:val="00AF16C3"/>
    <w:rsid w:val="00AF218B"/>
    <w:rsid w:val="00B041FF"/>
    <w:rsid w:val="00B15A16"/>
    <w:rsid w:val="00B439D7"/>
    <w:rsid w:val="00B53213"/>
    <w:rsid w:val="00B62C24"/>
    <w:rsid w:val="00B71582"/>
    <w:rsid w:val="00BB60A3"/>
    <w:rsid w:val="00BD0472"/>
    <w:rsid w:val="00BD1A73"/>
    <w:rsid w:val="00C03C90"/>
    <w:rsid w:val="00C33D88"/>
    <w:rsid w:val="00C36261"/>
    <w:rsid w:val="00C36F7C"/>
    <w:rsid w:val="00C76CA0"/>
    <w:rsid w:val="00CC1C71"/>
    <w:rsid w:val="00D44987"/>
    <w:rsid w:val="00D550CC"/>
    <w:rsid w:val="00D74875"/>
    <w:rsid w:val="00D74F63"/>
    <w:rsid w:val="00D86C4C"/>
    <w:rsid w:val="00DA06AD"/>
    <w:rsid w:val="00DD72B3"/>
    <w:rsid w:val="00DF175D"/>
    <w:rsid w:val="00DF51A3"/>
    <w:rsid w:val="00E00E53"/>
    <w:rsid w:val="00E022B1"/>
    <w:rsid w:val="00E53343"/>
    <w:rsid w:val="00E73A6C"/>
    <w:rsid w:val="00E74055"/>
    <w:rsid w:val="00E85441"/>
    <w:rsid w:val="00E930DA"/>
    <w:rsid w:val="00EA72DF"/>
    <w:rsid w:val="00EB457A"/>
    <w:rsid w:val="00EC3F2A"/>
    <w:rsid w:val="00EE34C3"/>
    <w:rsid w:val="00EF68EA"/>
    <w:rsid w:val="00F20335"/>
    <w:rsid w:val="00F312A8"/>
    <w:rsid w:val="00F3233C"/>
    <w:rsid w:val="00F43083"/>
    <w:rsid w:val="00F636DC"/>
    <w:rsid w:val="00F67CED"/>
    <w:rsid w:val="00F7384E"/>
    <w:rsid w:val="00F85480"/>
    <w:rsid w:val="00F96E84"/>
    <w:rsid w:val="00FA199A"/>
    <w:rsid w:val="00FD39A1"/>
    <w:rsid w:val="00FD6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49D4A"/>
  <w15:chartTrackingRefBased/>
  <w15:docId w15:val="{C0B5D264-1BD0-41D4-B2A6-81956E6D4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A6C"/>
    <w:rPr>
      <w:rFonts w:eastAsiaTheme="minorEastAsia"/>
    </w:rPr>
  </w:style>
  <w:style w:type="paragraph" w:styleId="Heading1">
    <w:name w:val="heading 1"/>
    <w:basedOn w:val="Normal"/>
    <w:next w:val="Normal"/>
    <w:link w:val="Heading1Char"/>
    <w:uiPriority w:val="9"/>
    <w:qFormat/>
    <w:rsid w:val="00045D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5D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5D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5D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5D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5D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5D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5D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5D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D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5D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5D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5D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5D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5D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5D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5D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5D9A"/>
    <w:rPr>
      <w:rFonts w:eastAsiaTheme="majorEastAsia" w:cstheme="majorBidi"/>
      <w:color w:val="272727" w:themeColor="text1" w:themeTint="D8"/>
    </w:rPr>
  </w:style>
  <w:style w:type="paragraph" w:styleId="Title">
    <w:name w:val="Title"/>
    <w:basedOn w:val="Normal"/>
    <w:next w:val="Normal"/>
    <w:link w:val="TitleChar"/>
    <w:uiPriority w:val="10"/>
    <w:qFormat/>
    <w:rsid w:val="00045D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5D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5D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5D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5D9A"/>
    <w:pPr>
      <w:spacing w:before="160"/>
      <w:jc w:val="center"/>
    </w:pPr>
    <w:rPr>
      <w:i/>
      <w:iCs/>
      <w:color w:val="404040" w:themeColor="text1" w:themeTint="BF"/>
    </w:rPr>
  </w:style>
  <w:style w:type="character" w:customStyle="1" w:styleId="QuoteChar">
    <w:name w:val="Quote Char"/>
    <w:basedOn w:val="DefaultParagraphFont"/>
    <w:link w:val="Quote"/>
    <w:uiPriority w:val="29"/>
    <w:rsid w:val="00045D9A"/>
    <w:rPr>
      <w:i/>
      <w:iCs/>
      <w:color w:val="404040" w:themeColor="text1" w:themeTint="BF"/>
    </w:rPr>
  </w:style>
  <w:style w:type="paragraph" w:styleId="ListParagraph">
    <w:name w:val="List Paragraph"/>
    <w:basedOn w:val="Normal"/>
    <w:uiPriority w:val="34"/>
    <w:qFormat/>
    <w:rsid w:val="00045D9A"/>
    <w:pPr>
      <w:ind w:left="720"/>
      <w:contextualSpacing/>
    </w:pPr>
  </w:style>
  <w:style w:type="character" w:styleId="IntenseEmphasis">
    <w:name w:val="Intense Emphasis"/>
    <w:basedOn w:val="DefaultParagraphFont"/>
    <w:uiPriority w:val="21"/>
    <w:qFormat/>
    <w:rsid w:val="00045D9A"/>
    <w:rPr>
      <w:i/>
      <w:iCs/>
      <w:color w:val="0F4761" w:themeColor="accent1" w:themeShade="BF"/>
    </w:rPr>
  </w:style>
  <w:style w:type="paragraph" w:styleId="IntenseQuote">
    <w:name w:val="Intense Quote"/>
    <w:basedOn w:val="Normal"/>
    <w:next w:val="Normal"/>
    <w:link w:val="IntenseQuoteChar"/>
    <w:uiPriority w:val="30"/>
    <w:qFormat/>
    <w:rsid w:val="00045D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5D9A"/>
    <w:rPr>
      <w:i/>
      <w:iCs/>
      <w:color w:val="0F4761" w:themeColor="accent1" w:themeShade="BF"/>
    </w:rPr>
  </w:style>
  <w:style w:type="character" w:styleId="IntenseReference">
    <w:name w:val="Intense Reference"/>
    <w:basedOn w:val="DefaultParagraphFont"/>
    <w:uiPriority w:val="32"/>
    <w:qFormat/>
    <w:rsid w:val="00045D9A"/>
    <w:rPr>
      <w:b/>
      <w:bCs/>
      <w:smallCaps/>
      <w:color w:val="0F4761" w:themeColor="accent1" w:themeShade="BF"/>
      <w:spacing w:val="5"/>
    </w:rPr>
  </w:style>
  <w:style w:type="paragraph" w:styleId="NoSpacing">
    <w:name w:val="No Spacing"/>
    <w:link w:val="NoSpacingChar"/>
    <w:uiPriority w:val="1"/>
    <w:qFormat/>
    <w:rsid w:val="00045D9A"/>
    <w:pPr>
      <w:spacing w:after="0" w:line="240" w:lineRule="auto"/>
    </w:pPr>
  </w:style>
  <w:style w:type="paragraph" w:styleId="TOCHeading">
    <w:name w:val="TOC Heading"/>
    <w:basedOn w:val="Heading1"/>
    <w:next w:val="Normal"/>
    <w:uiPriority w:val="39"/>
    <w:unhideWhenUsed/>
    <w:qFormat/>
    <w:rsid w:val="00045D9A"/>
    <w:pPr>
      <w:spacing w:before="240" w:after="0"/>
      <w:outlineLvl w:val="9"/>
    </w:pPr>
    <w:rPr>
      <w:sz w:val="32"/>
      <w:szCs w:val="32"/>
    </w:rPr>
  </w:style>
  <w:style w:type="character" w:customStyle="1" w:styleId="NoSpacingChar">
    <w:name w:val="No Spacing Char"/>
    <w:basedOn w:val="DefaultParagraphFont"/>
    <w:link w:val="NoSpacing"/>
    <w:uiPriority w:val="1"/>
    <w:rsid w:val="00045D9A"/>
  </w:style>
  <w:style w:type="paragraph" w:styleId="TOC1">
    <w:name w:val="toc 1"/>
    <w:basedOn w:val="Normal"/>
    <w:next w:val="Normal"/>
    <w:autoRedefine/>
    <w:uiPriority w:val="39"/>
    <w:unhideWhenUsed/>
    <w:rsid w:val="00045D9A"/>
    <w:pPr>
      <w:spacing w:after="100"/>
    </w:pPr>
  </w:style>
  <w:style w:type="character" w:styleId="Hyperlink">
    <w:name w:val="Hyperlink"/>
    <w:basedOn w:val="DefaultParagraphFont"/>
    <w:uiPriority w:val="99"/>
    <w:unhideWhenUsed/>
    <w:rsid w:val="00045D9A"/>
    <w:rPr>
      <w:color w:val="467886" w:themeColor="hyperlink"/>
      <w:u w:val="single"/>
    </w:rPr>
  </w:style>
  <w:style w:type="paragraph" w:styleId="Bibliography">
    <w:name w:val="Bibliography"/>
    <w:basedOn w:val="Normal"/>
    <w:next w:val="Normal"/>
    <w:uiPriority w:val="37"/>
    <w:unhideWhenUsed/>
    <w:rsid w:val="00045D9A"/>
  </w:style>
  <w:style w:type="paragraph" w:styleId="NormalWeb">
    <w:name w:val="Normal (Web)"/>
    <w:basedOn w:val="Normal"/>
    <w:uiPriority w:val="99"/>
    <w:semiHidden/>
    <w:unhideWhenUsed/>
    <w:rsid w:val="002C04CF"/>
    <w:rPr>
      <w:rFonts w:ascii="Times New Roman" w:hAnsi="Times New Roman" w:cs="Times New Roman"/>
    </w:rPr>
  </w:style>
  <w:style w:type="table" w:styleId="TableGrid">
    <w:name w:val="Table Grid"/>
    <w:basedOn w:val="TableNormal"/>
    <w:uiPriority w:val="39"/>
    <w:rsid w:val="00EE34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7887">
      <w:bodyDiv w:val="1"/>
      <w:marLeft w:val="0"/>
      <w:marRight w:val="0"/>
      <w:marTop w:val="0"/>
      <w:marBottom w:val="0"/>
      <w:divBdr>
        <w:top w:val="none" w:sz="0" w:space="0" w:color="auto"/>
        <w:left w:val="none" w:sz="0" w:space="0" w:color="auto"/>
        <w:bottom w:val="none" w:sz="0" w:space="0" w:color="auto"/>
        <w:right w:val="none" w:sz="0" w:space="0" w:color="auto"/>
      </w:divBdr>
    </w:div>
    <w:div w:id="56979234">
      <w:bodyDiv w:val="1"/>
      <w:marLeft w:val="0"/>
      <w:marRight w:val="0"/>
      <w:marTop w:val="0"/>
      <w:marBottom w:val="0"/>
      <w:divBdr>
        <w:top w:val="none" w:sz="0" w:space="0" w:color="auto"/>
        <w:left w:val="none" w:sz="0" w:space="0" w:color="auto"/>
        <w:bottom w:val="none" w:sz="0" w:space="0" w:color="auto"/>
        <w:right w:val="none" w:sz="0" w:space="0" w:color="auto"/>
      </w:divBdr>
    </w:div>
    <w:div w:id="102919705">
      <w:bodyDiv w:val="1"/>
      <w:marLeft w:val="0"/>
      <w:marRight w:val="0"/>
      <w:marTop w:val="0"/>
      <w:marBottom w:val="0"/>
      <w:divBdr>
        <w:top w:val="none" w:sz="0" w:space="0" w:color="auto"/>
        <w:left w:val="none" w:sz="0" w:space="0" w:color="auto"/>
        <w:bottom w:val="none" w:sz="0" w:space="0" w:color="auto"/>
        <w:right w:val="none" w:sz="0" w:space="0" w:color="auto"/>
      </w:divBdr>
    </w:div>
    <w:div w:id="139421250">
      <w:bodyDiv w:val="1"/>
      <w:marLeft w:val="0"/>
      <w:marRight w:val="0"/>
      <w:marTop w:val="0"/>
      <w:marBottom w:val="0"/>
      <w:divBdr>
        <w:top w:val="none" w:sz="0" w:space="0" w:color="auto"/>
        <w:left w:val="none" w:sz="0" w:space="0" w:color="auto"/>
        <w:bottom w:val="none" w:sz="0" w:space="0" w:color="auto"/>
        <w:right w:val="none" w:sz="0" w:space="0" w:color="auto"/>
      </w:divBdr>
    </w:div>
    <w:div w:id="172569937">
      <w:bodyDiv w:val="1"/>
      <w:marLeft w:val="0"/>
      <w:marRight w:val="0"/>
      <w:marTop w:val="0"/>
      <w:marBottom w:val="0"/>
      <w:divBdr>
        <w:top w:val="none" w:sz="0" w:space="0" w:color="auto"/>
        <w:left w:val="none" w:sz="0" w:space="0" w:color="auto"/>
        <w:bottom w:val="none" w:sz="0" w:space="0" w:color="auto"/>
        <w:right w:val="none" w:sz="0" w:space="0" w:color="auto"/>
      </w:divBdr>
    </w:div>
    <w:div w:id="205221783">
      <w:bodyDiv w:val="1"/>
      <w:marLeft w:val="0"/>
      <w:marRight w:val="0"/>
      <w:marTop w:val="0"/>
      <w:marBottom w:val="0"/>
      <w:divBdr>
        <w:top w:val="none" w:sz="0" w:space="0" w:color="auto"/>
        <w:left w:val="none" w:sz="0" w:space="0" w:color="auto"/>
        <w:bottom w:val="none" w:sz="0" w:space="0" w:color="auto"/>
        <w:right w:val="none" w:sz="0" w:space="0" w:color="auto"/>
      </w:divBdr>
    </w:div>
    <w:div w:id="318078570">
      <w:bodyDiv w:val="1"/>
      <w:marLeft w:val="0"/>
      <w:marRight w:val="0"/>
      <w:marTop w:val="0"/>
      <w:marBottom w:val="0"/>
      <w:divBdr>
        <w:top w:val="none" w:sz="0" w:space="0" w:color="auto"/>
        <w:left w:val="none" w:sz="0" w:space="0" w:color="auto"/>
        <w:bottom w:val="none" w:sz="0" w:space="0" w:color="auto"/>
        <w:right w:val="none" w:sz="0" w:space="0" w:color="auto"/>
      </w:divBdr>
    </w:div>
    <w:div w:id="394937570">
      <w:bodyDiv w:val="1"/>
      <w:marLeft w:val="0"/>
      <w:marRight w:val="0"/>
      <w:marTop w:val="0"/>
      <w:marBottom w:val="0"/>
      <w:divBdr>
        <w:top w:val="none" w:sz="0" w:space="0" w:color="auto"/>
        <w:left w:val="none" w:sz="0" w:space="0" w:color="auto"/>
        <w:bottom w:val="none" w:sz="0" w:space="0" w:color="auto"/>
        <w:right w:val="none" w:sz="0" w:space="0" w:color="auto"/>
      </w:divBdr>
    </w:div>
    <w:div w:id="402798945">
      <w:bodyDiv w:val="1"/>
      <w:marLeft w:val="0"/>
      <w:marRight w:val="0"/>
      <w:marTop w:val="0"/>
      <w:marBottom w:val="0"/>
      <w:divBdr>
        <w:top w:val="none" w:sz="0" w:space="0" w:color="auto"/>
        <w:left w:val="none" w:sz="0" w:space="0" w:color="auto"/>
        <w:bottom w:val="none" w:sz="0" w:space="0" w:color="auto"/>
        <w:right w:val="none" w:sz="0" w:space="0" w:color="auto"/>
      </w:divBdr>
    </w:div>
    <w:div w:id="459885664">
      <w:bodyDiv w:val="1"/>
      <w:marLeft w:val="0"/>
      <w:marRight w:val="0"/>
      <w:marTop w:val="0"/>
      <w:marBottom w:val="0"/>
      <w:divBdr>
        <w:top w:val="none" w:sz="0" w:space="0" w:color="auto"/>
        <w:left w:val="none" w:sz="0" w:space="0" w:color="auto"/>
        <w:bottom w:val="none" w:sz="0" w:space="0" w:color="auto"/>
        <w:right w:val="none" w:sz="0" w:space="0" w:color="auto"/>
      </w:divBdr>
    </w:div>
    <w:div w:id="546263795">
      <w:bodyDiv w:val="1"/>
      <w:marLeft w:val="0"/>
      <w:marRight w:val="0"/>
      <w:marTop w:val="0"/>
      <w:marBottom w:val="0"/>
      <w:divBdr>
        <w:top w:val="none" w:sz="0" w:space="0" w:color="auto"/>
        <w:left w:val="none" w:sz="0" w:space="0" w:color="auto"/>
        <w:bottom w:val="none" w:sz="0" w:space="0" w:color="auto"/>
        <w:right w:val="none" w:sz="0" w:space="0" w:color="auto"/>
      </w:divBdr>
    </w:div>
    <w:div w:id="558328226">
      <w:bodyDiv w:val="1"/>
      <w:marLeft w:val="0"/>
      <w:marRight w:val="0"/>
      <w:marTop w:val="0"/>
      <w:marBottom w:val="0"/>
      <w:divBdr>
        <w:top w:val="none" w:sz="0" w:space="0" w:color="auto"/>
        <w:left w:val="none" w:sz="0" w:space="0" w:color="auto"/>
        <w:bottom w:val="none" w:sz="0" w:space="0" w:color="auto"/>
        <w:right w:val="none" w:sz="0" w:space="0" w:color="auto"/>
      </w:divBdr>
    </w:div>
    <w:div w:id="744256386">
      <w:bodyDiv w:val="1"/>
      <w:marLeft w:val="0"/>
      <w:marRight w:val="0"/>
      <w:marTop w:val="0"/>
      <w:marBottom w:val="0"/>
      <w:divBdr>
        <w:top w:val="none" w:sz="0" w:space="0" w:color="auto"/>
        <w:left w:val="none" w:sz="0" w:space="0" w:color="auto"/>
        <w:bottom w:val="none" w:sz="0" w:space="0" w:color="auto"/>
        <w:right w:val="none" w:sz="0" w:space="0" w:color="auto"/>
      </w:divBdr>
    </w:div>
    <w:div w:id="760758872">
      <w:bodyDiv w:val="1"/>
      <w:marLeft w:val="0"/>
      <w:marRight w:val="0"/>
      <w:marTop w:val="0"/>
      <w:marBottom w:val="0"/>
      <w:divBdr>
        <w:top w:val="none" w:sz="0" w:space="0" w:color="auto"/>
        <w:left w:val="none" w:sz="0" w:space="0" w:color="auto"/>
        <w:bottom w:val="none" w:sz="0" w:space="0" w:color="auto"/>
        <w:right w:val="none" w:sz="0" w:space="0" w:color="auto"/>
      </w:divBdr>
    </w:div>
    <w:div w:id="780534923">
      <w:bodyDiv w:val="1"/>
      <w:marLeft w:val="0"/>
      <w:marRight w:val="0"/>
      <w:marTop w:val="0"/>
      <w:marBottom w:val="0"/>
      <w:divBdr>
        <w:top w:val="none" w:sz="0" w:space="0" w:color="auto"/>
        <w:left w:val="none" w:sz="0" w:space="0" w:color="auto"/>
        <w:bottom w:val="none" w:sz="0" w:space="0" w:color="auto"/>
        <w:right w:val="none" w:sz="0" w:space="0" w:color="auto"/>
      </w:divBdr>
    </w:div>
    <w:div w:id="785468529">
      <w:bodyDiv w:val="1"/>
      <w:marLeft w:val="0"/>
      <w:marRight w:val="0"/>
      <w:marTop w:val="0"/>
      <w:marBottom w:val="0"/>
      <w:divBdr>
        <w:top w:val="none" w:sz="0" w:space="0" w:color="auto"/>
        <w:left w:val="none" w:sz="0" w:space="0" w:color="auto"/>
        <w:bottom w:val="none" w:sz="0" w:space="0" w:color="auto"/>
        <w:right w:val="none" w:sz="0" w:space="0" w:color="auto"/>
      </w:divBdr>
    </w:div>
    <w:div w:id="834145659">
      <w:bodyDiv w:val="1"/>
      <w:marLeft w:val="0"/>
      <w:marRight w:val="0"/>
      <w:marTop w:val="0"/>
      <w:marBottom w:val="0"/>
      <w:divBdr>
        <w:top w:val="none" w:sz="0" w:space="0" w:color="auto"/>
        <w:left w:val="none" w:sz="0" w:space="0" w:color="auto"/>
        <w:bottom w:val="none" w:sz="0" w:space="0" w:color="auto"/>
        <w:right w:val="none" w:sz="0" w:space="0" w:color="auto"/>
      </w:divBdr>
    </w:div>
    <w:div w:id="836501585">
      <w:bodyDiv w:val="1"/>
      <w:marLeft w:val="0"/>
      <w:marRight w:val="0"/>
      <w:marTop w:val="0"/>
      <w:marBottom w:val="0"/>
      <w:divBdr>
        <w:top w:val="none" w:sz="0" w:space="0" w:color="auto"/>
        <w:left w:val="none" w:sz="0" w:space="0" w:color="auto"/>
        <w:bottom w:val="none" w:sz="0" w:space="0" w:color="auto"/>
        <w:right w:val="none" w:sz="0" w:space="0" w:color="auto"/>
      </w:divBdr>
    </w:div>
    <w:div w:id="930117729">
      <w:bodyDiv w:val="1"/>
      <w:marLeft w:val="0"/>
      <w:marRight w:val="0"/>
      <w:marTop w:val="0"/>
      <w:marBottom w:val="0"/>
      <w:divBdr>
        <w:top w:val="none" w:sz="0" w:space="0" w:color="auto"/>
        <w:left w:val="none" w:sz="0" w:space="0" w:color="auto"/>
        <w:bottom w:val="none" w:sz="0" w:space="0" w:color="auto"/>
        <w:right w:val="none" w:sz="0" w:space="0" w:color="auto"/>
      </w:divBdr>
    </w:div>
    <w:div w:id="962617306">
      <w:bodyDiv w:val="1"/>
      <w:marLeft w:val="0"/>
      <w:marRight w:val="0"/>
      <w:marTop w:val="0"/>
      <w:marBottom w:val="0"/>
      <w:divBdr>
        <w:top w:val="none" w:sz="0" w:space="0" w:color="auto"/>
        <w:left w:val="none" w:sz="0" w:space="0" w:color="auto"/>
        <w:bottom w:val="none" w:sz="0" w:space="0" w:color="auto"/>
        <w:right w:val="none" w:sz="0" w:space="0" w:color="auto"/>
      </w:divBdr>
    </w:div>
    <w:div w:id="980114264">
      <w:bodyDiv w:val="1"/>
      <w:marLeft w:val="0"/>
      <w:marRight w:val="0"/>
      <w:marTop w:val="0"/>
      <w:marBottom w:val="0"/>
      <w:divBdr>
        <w:top w:val="none" w:sz="0" w:space="0" w:color="auto"/>
        <w:left w:val="none" w:sz="0" w:space="0" w:color="auto"/>
        <w:bottom w:val="none" w:sz="0" w:space="0" w:color="auto"/>
        <w:right w:val="none" w:sz="0" w:space="0" w:color="auto"/>
      </w:divBdr>
    </w:div>
    <w:div w:id="983006610">
      <w:bodyDiv w:val="1"/>
      <w:marLeft w:val="0"/>
      <w:marRight w:val="0"/>
      <w:marTop w:val="0"/>
      <w:marBottom w:val="0"/>
      <w:divBdr>
        <w:top w:val="none" w:sz="0" w:space="0" w:color="auto"/>
        <w:left w:val="none" w:sz="0" w:space="0" w:color="auto"/>
        <w:bottom w:val="none" w:sz="0" w:space="0" w:color="auto"/>
        <w:right w:val="none" w:sz="0" w:space="0" w:color="auto"/>
      </w:divBdr>
    </w:div>
    <w:div w:id="1065183731">
      <w:bodyDiv w:val="1"/>
      <w:marLeft w:val="0"/>
      <w:marRight w:val="0"/>
      <w:marTop w:val="0"/>
      <w:marBottom w:val="0"/>
      <w:divBdr>
        <w:top w:val="none" w:sz="0" w:space="0" w:color="auto"/>
        <w:left w:val="none" w:sz="0" w:space="0" w:color="auto"/>
        <w:bottom w:val="none" w:sz="0" w:space="0" w:color="auto"/>
        <w:right w:val="none" w:sz="0" w:space="0" w:color="auto"/>
      </w:divBdr>
    </w:div>
    <w:div w:id="1077560433">
      <w:bodyDiv w:val="1"/>
      <w:marLeft w:val="0"/>
      <w:marRight w:val="0"/>
      <w:marTop w:val="0"/>
      <w:marBottom w:val="0"/>
      <w:divBdr>
        <w:top w:val="none" w:sz="0" w:space="0" w:color="auto"/>
        <w:left w:val="none" w:sz="0" w:space="0" w:color="auto"/>
        <w:bottom w:val="none" w:sz="0" w:space="0" w:color="auto"/>
        <w:right w:val="none" w:sz="0" w:space="0" w:color="auto"/>
      </w:divBdr>
    </w:div>
    <w:div w:id="1088041872">
      <w:bodyDiv w:val="1"/>
      <w:marLeft w:val="0"/>
      <w:marRight w:val="0"/>
      <w:marTop w:val="0"/>
      <w:marBottom w:val="0"/>
      <w:divBdr>
        <w:top w:val="none" w:sz="0" w:space="0" w:color="auto"/>
        <w:left w:val="none" w:sz="0" w:space="0" w:color="auto"/>
        <w:bottom w:val="none" w:sz="0" w:space="0" w:color="auto"/>
        <w:right w:val="none" w:sz="0" w:space="0" w:color="auto"/>
      </w:divBdr>
    </w:div>
    <w:div w:id="1165509954">
      <w:bodyDiv w:val="1"/>
      <w:marLeft w:val="0"/>
      <w:marRight w:val="0"/>
      <w:marTop w:val="0"/>
      <w:marBottom w:val="0"/>
      <w:divBdr>
        <w:top w:val="none" w:sz="0" w:space="0" w:color="auto"/>
        <w:left w:val="none" w:sz="0" w:space="0" w:color="auto"/>
        <w:bottom w:val="none" w:sz="0" w:space="0" w:color="auto"/>
        <w:right w:val="none" w:sz="0" w:space="0" w:color="auto"/>
      </w:divBdr>
    </w:div>
    <w:div w:id="1228148416">
      <w:bodyDiv w:val="1"/>
      <w:marLeft w:val="0"/>
      <w:marRight w:val="0"/>
      <w:marTop w:val="0"/>
      <w:marBottom w:val="0"/>
      <w:divBdr>
        <w:top w:val="none" w:sz="0" w:space="0" w:color="auto"/>
        <w:left w:val="none" w:sz="0" w:space="0" w:color="auto"/>
        <w:bottom w:val="none" w:sz="0" w:space="0" w:color="auto"/>
        <w:right w:val="none" w:sz="0" w:space="0" w:color="auto"/>
      </w:divBdr>
    </w:div>
    <w:div w:id="1310476857">
      <w:bodyDiv w:val="1"/>
      <w:marLeft w:val="0"/>
      <w:marRight w:val="0"/>
      <w:marTop w:val="0"/>
      <w:marBottom w:val="0"/>
      <w:divBdr>
        <w:top w:val="none" w:sz="0" w:space="0" w:color="auto"/>
        <w:left w:val="none" w:sz="0" w:space="0" w:color="auto"/>
        <w:bottom w:val="none" w:sz="0" w:space="0" w:color="auto"/>
        <w:right w:val="none" w:sz="0" w:space="0" w:color="auto"/>
      </w:divBdr>
    </w:div>
    <w:div w:id="1338264264">
      <w:bodyDiv w:val="1"/>
      <w:marLeft w:val="0"/>
      <w:marRight w:val="0"/>
      <w:marTop w:val="0"/>
      <w:marBottom w:val="0"/>
      <w:divBdr>
        <w:top w:val="none" w:sz="0" w:space="0" w:color="auto"/>
        <w:left w:val="none" w:sz="0" w:space="0" w:color="auto"/>
        <w:bottom w:val="none" w:sz="0" w:space="0" w:color="auto"/>
        <w:right w:val="none" w:sz="0" w:space="0" w:color="auto"/>
      </w:divBdr>
    </w:div>
    <w:div w:id="1492870556">
      <w:bodyDiv w:val="1"/>
      <w:marLeft w:val="0"/>
      <w:marRight w:val="0"/>
      <w:marTop w:val="0"/>
      <w:marBottom w:val="0"/>
      <w:divBdr>
        <w:top w:val="none" w:sz="0" w:space="0" w:color="auto"/>
        <w:left w:val="none" w:sz="0" w:space="0" w:color="auto"/>
        <w:bottom w:val="none" w:sz="0" w:space="0" w:color="auto"/>
        <w:right w:val="none" w:sz="0" w:space="0" w:color="auto"/>
      </w:divBdr>
    </w:div>
    <w:div w:id="1516459213">
      <w:bodyDiv w:val="1"/>
      <w:marLeft w:val="0"/>
      <w:marRight w:val="0"/>
      <w:marTop w:val="0"/>
      <w:marBottom w:val="0"/>
      <w:divBdr>
        <w:top w:val="none" w:sz="0" w:space="0" w:color="auto"/>
        <w:left w:val="none" w:sz="0" w:space="0" w:color="auto"/>
        <w:bottom w:val="none" w:sz="0" w:space="0" w:color="auto"/>
        <w:right w:val="none" w:sz="0" w:space="0" w:color="auto"/>
      </w:divBdr>
    </w:div>
    <w:div w:id="1556622319">
      <w:bodyDiv w:val="1"/>
      <w:marLeft w:val="0"/>
      <w:marRight w:val="0"/>
      <w:marTop w:val="0"/>
      <w:marBottom w:val="0"/>
      <w:divBdr>
        <w:top w:val="none" w:sz="0" w:space="0" w:color="auto"/>
        <w:left w:val="none" w:sz="0" w:space="0" w:color="auto"/>
        <w:bottom w:val="none" w:sz="0" w:space="0" w:color="auto"/>
        <w:right w:val="none" w:sz="0" w:space="0" w:color="auto"/>
      </w:divBdr>
    </w:div>
    <w:div w:id="1572545532">
      <w:bodyDiv w:val="1"/>
      <w:marLeft w:val="0"/>
      <w:marRight w:val="0"/>
      <w:marTop w:val="0"/>
      <w:marBottom w:val="0"/>
      <w:divBdr>
        <w:top w:val="none" w:sz="0" w:space="0" w:color="auto"/>
        <w:left w:val="none" w:sz="0" w:space="0" w:color="auto"/>
        <w:bottom w:val="none" w:sz="0" w:space="0" w:color="auto"/>
        <w:right w:val="none" w:sz="0" w:space="0" w:color="auto"/>
      </w:divBdr>
    </w:div>
    <w:div w:id="1597900574">
      <w:bodyDiv w:val="1"/>
      <w:marLeft w:val="0"/>
      <w:marRight w:val="0"/>
      <w:marTop w:val="0"/>
      <w:marBottom w:val="0"/>
      <w:divBdr>
        <w:top w:val="none" w:sz="0" w:space="0" w:color="auto"/>
        <w:left w:val="none" w:sz="0" w:space="0" w:color="auto"/>
        <w:bottom w:val="none" w:sz="0" w:space="0" w:color="auto"/>
        <w:right w:val="none" w:sz="0" w:space="0" w:color="auto"/>
      </w:divBdr>
    </w:div>
    <w:div w:id="1601521566">
      <w:bodyDiv w:val="1"/>
      <w:marLeft w:val="0"/>
      <w:marRight w:val="0"/>
      <w:marTop w:val="0"/>
      <w:marBottom w:val="0"/>
      <w:divBdr>
        <w:top w:val="none" w:sz="0" w:space="0" w:color="auto"/>
        <w:left w:val="none" w:sz="0" w:space="0" w:color="auto"/>
        <w:bottom w:val="none" w:sz="0" w:space="0" w:color="auto"/>
        <w:right w:val="none" w:sz="0" w:space="0" w:color="auto"/>
      </w:divBdr>
    </w:div>
    <w:div w:id="1605458306">
      <w:bodyDiv w:val="1"/>
      <w:marLeft w:val="0"/>
      <w:marRight w:val="0"/>
      <w:marTop w:val="0"/>
      <w:marBottom w:val="0"/>
      <w:divBdr>
        <w:top w:val="none" w:sz="0" w:space="0" w:color="auto"/>
        <w:left w:val="none" w:sz="0" w:space="0" w:color="auto"/>
        <w:bottom w:val="none" w:sz="0" w:space="0" w:color="auto"/>
        <w:right w:val="none" w:sz="0" w:space="0" w:color="auto"/>
      </w:divBdr>
    </w:div>
    <w:div w:id="1613245485">
      <w:bodyDiv w:val="1"/>
      <w:marLeft w:val="0"/>
      <w:marRight w:val="0"/>
      <w:marTop w:val="0"/>
      <w:marBottom w:val="0"/>
      <w:divBdr>
        <w:top w:val="none" w:sz="0" w:space="0" w:color="auto"/>
        <w:left w:val="none" w:sz="0" w:space="0" w:color="auto"/>
        <w:bottom w:val="none" w:sz="0" w:space="0" w:color="auto"/>
        <w:right w:val="none" w:sz="0" w:space="0" w:color="auto"/>
      </w:divBdr>
    </w:div>
    <w:div w:id="1626545863">
      <w:bodyDiv w:val="1"/>
      <w:marLeft w:val="0"/>
      <w:marRight w:val="0"/>
      <w:marTop w:val="0"/>
      <w:marBottom w:val="0"/>
      <w:divBdr>
        <w:top w:val="none" w:sz="0" w:space="0" w:color="auto"/>
        <w:left w:val="none" w:sz="0" w:space="0" w:color="auto"/>
        <w:bottom w:val="none" w:sz="0" w:space="0" w:color="auto"/>
        <w:right w:val="none" w:sz="0" w:space="0" w:color="auto"/>
      </w:divBdr>
    </w:div>
    <w:div w:id="1657496497">
      <w:bodyDiv w:val="1"/>
      <w:marLeft w:val="0"/>
      <w:marRight w:val="0"/>
      <w:marTop w:val="0"/>
      <w:marBottom w:val="0"/>
      <w:divBdr>
        <w:top w:val="none" w:sz="0" w:space="0" w:color="auto"/>
        <w:left w:val="none" w:sz="0" w:space="0" w:color="auto"/>
        <w:bottom w:val="none" w:sz="0" w:space="0" w:color="auto"/>
        <w:right w:val="none" w:sz="0" w:space="0" w:color="auto"/>
      </w:divBdr>
    </w:div>
    <w:div w:id="1755054256">
      <w:bodyDiv w:val="1"/>
      <w:marLeft w:val="0"/>
      <w:marRight w:val="0"/>
      <w:marTop w:val="0"/>
      <w:marBottom w:val="0"/>
      <w:divBdr>
        <w:top w:val="none" w:sz="0" w:space="0" w:color="auto"/>
        <w:left w:val="none" w:sz="0" w:space="0" w:color="auto"/>
        <w:bottom w:val="none" w:sz="0" w:space="0" w:color="auto"/>
        <w:right w:val="none" w:sz="0" w:space="0" w:color="auto"/>
      </w:divBdr>
    </w:div>
    <w:div w:id="1779714755">
      <w:bodyDiv w:val="1"/>
      <w:marLeft w:val="0"/>
      <w:marRight w:val="0"/>
      <w:marTop w:val="0"/>
      <w:marBottom w:val="0"/>
      <w:divBdr>
        <w:top w:val="none" w:sz="0" w:space="0" w:color="auto"/>
        <w:left w:val="none" w:sz="0" w:space="0" w:color="auto"/>
        <w:bottom w:val="none" w:sz="0" w:space="0" w:color="auto"/>
        <w:right w:val="none" w:sz="0" w:space="0" w:color="auto"/>
      </w:divBdr>
    </w:div>
    <w:div w:id="1808815702">
      <w:bodyDiv w:val="1"/>
      <w:marLeft w:val="0"/>
      <w:marRight w:val="0"/>
      <w:marTop w:val="0"/>
      <w:marBottom w:val="0"/>
      <w:divBdr>
        <w:top w:val="none" w:sz="0" w:space="0" w:color="auto"/>
        <w:left w:val="none" w:sz="0" w:space="0" w:color="auto"/>
        <w:bottom w:val="none" w:sz="0" w:space="0" w:color="auto"/>
        <w:right w:val="none" w:sz="0" w:space="0" w:color="auto"/>
      </w:divBdr>
    </w:div>
    <w:div w:id="1844784283">
      <w:bodyDiv w:val="1"/>
      <w:marLeft w:val="0"/>
      <w:marRight w:val="0"/>
      <w:marTop w:val="0"/>
      <w:marBottom w:val="0"/>
      <w:divBdr>
        <w:top w:val="none" w:sz="0" w:space="0" w:color="auto"/>
        <w:left w:val="none" w:sz="0" w:space="0" w:color="auto"/>
        <w:bottom w:val="none" w:sz="0" w:space="0" w:color="auto"/>
        <w:right w:val="none" w:sz="0" w:space="0" w:color="auto"/>
      </w:divBdr>
    </w:div>
    <w:div w:id="2001538956">
      <w:bodyDiv w:val="1"/>
      <w:marLeft w:val="0"/>
      <w:marRight w:val="0"/>
      <w:marTop w:val="0"/>
      <w:marBottom w:val="0"/>
      <w:divBdr>
        <w:top w:val="none" w:sz="0" w:space="0" w:color="auto"/>
        <w:left w:val="none" w:sz="0" w:space="0" w:color="auto"/>
        <w:bottom w:val="none" w:sz="0" w:space="0" w:color="auto"/>
        <w:right w:val="none" w:sz="0" w:space="0" w:color="auto"/>
      </w:divBdr>
    </w:div>
    <w:div w:id="2012097463">
      <w:bodyDiv w:val="1"/>
      <w:marLeft w:val="0"/>
      <w:marRight w:val="0"/>
      <w:marTop w:val="0"/>
      <w:marBottom w:val="0"/>
      <w:divBdr>
        <w:top w:val="none" w:sz="0" w:space="0" w:color="auto"/>
        <w:left w:val="none" w:sz="0" w:space="0" w:color="auto"/>
        <w:bottom w:val="none" w:sz="0" w:space="0" w:color="auto"/>
        <w:right w:val="none" w:sz="0" w:space="0" w:color="auto"/>
      </w:divBdr>
    </w:div>
    <w:div w:id="2012904687">
      <w:bodyDiv w:val="1"/>
      <w:marLeft w:val="0"/>
      <w:marRight w:val="0"/>
      <w:marTop w:val="0"/>
      <w:marBottom w:val="0"/>
      <w:divBdr>
        <w:top w:val="none" w:sz="0" w:space="0" w:color="auto"/>
        <w:left w:val="none" w:sz="0" w:space="0" w:color="auto"/>
        <w:bottom w:val="none" w:sz="0" w:space="0" w:color="auto"/>
        <w:right w:val="none" w:sz="0" w:space="0" w:color="auto"/>
      </w:divBdr>
    </w:div>
    <w:div w:id="2041976578">
      <w:bodyDiv w:val="1"/>
      <w:marLeft w:val="0"/>
      <w:marRight w:val="0"/>
      <w:marTop w:val="0"/>
      <w:marBottom w:val="0"/>
      <w:divBdr>
        <w:top w:val="none" w:sz="0" w:space="0" w:color="auto"/>
        <w:left w:val="none" w:sz="0" w:space="0" w:color="auto"/>
        <w:bottom w:val="none" w:sz="0" w:space="0" w:color="auto"/>
        <w:right w:val="none" w:sz="0" w:space="0" w:color="auto"/>
      </w:divBdr>
    </w:div>
    <w:div w:id="2109080131">
      <w:bodyDiv w:val="1"/>
      <w:marLeft w:val="0"/>
      <w:marRight w:val="0"/>
      <w:marTop w:val="0"/>
      <w:marBottom w:val="0"/>
      <w:divBdr>
        <w:top w:val="none" w:sz="0" w:space="0" w:color="auto"/>
        <w:left w:val="none" w:sz="0" w:space="0" w:color="auto"/>
        <w:bottom w:val="none" w:sz="0" w:space="0" w:color="auto"/>
        <w:right w:val="none" w:sz="0" w:space="0" w:color="auto"/>
      </w:divBdr>
    </w:div>
    <w:div w:id="2146969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8c4fb205a6d937e3ec10afb0d4c1d42c">
  <xsd:schema xmlns:xsd="http://www.w3.org/2001/XMLSchema" xmlns:xs="http://www.w3.org/2001/XMLSchema" xmlns:p="http://schemas.microsoft.com/office/2006/metadata/properties" xmlns:ns3="b4f9f7ee-5770-4a14-8925-17f3d16e50b7" targetNamespace="http://schemas.microsoft.com/office/2006/metadata/properties" ma:root="true" ma:fieldsID="543ee70a22506945b62253b743b5efc7"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XSL" StyleName="ISO690NR" Version="0">
  <b:Source>
    <b:Tag>Tan97</b:Tag>
    <b:SourceType>Book</b:SourceType>
    <b:Guid>{D608D93C-1CEB-44A4-88CB-EFD049670120}</b:Guid>
    <b:Author>
      <b:Author>
        <b:NameList>
          <b:Person>
            <b:Last>Tanenbaum</b:Last>
          </b:Person>
          <b:Person>
            <b:First>Andrew S</b:First>
          </b:Person>
          <b:Person>
            <b:First> Albert S</b:First>
          </b:Person>
        </b:NameList>
      </b:Author>
    </b:Author>
    <b:Title>Operating systems: design and implementation</b:Title>
    <b:Year>1997</b:Year>
    <b:City>Englewood Cliffs</b:City>
    <b:Publisher>Prentice Hall</b:Publisher>
    <b:RefOrder>11</b:RefOrder>
  </b:Source>
  <b:Source>
    <b:Tag>Rod19</b:Tag>
    <b:SourceType>BookSection</b:SourceType>
    <b:Guid>{7DA4F56A-9FC0-4A27-B2BC-75704249CA3B}</b:Guid>
    <b:Title>Process management in IoT operating systems</b:Title>
    <b:Year>2019</b:Year>
    <b:Publisher>Sensors</b:Publisher>
    <b:Author>
      <b:Author>
        <b:NameList>
          <b:Person>
            <b:Last>Rodriguez-Zurrunero</b:Last>
          </b:Person>
        </b:NameList>
      </b:Author>
    </b:Author>
    <b:Pages>805</b:Pages>
    <b:BookTitle>Cross-influence between processing and communication tasks in end-devices.</b:BookTitle>
    <b:RefOrder>12</b:RefOrder>
  </b:Source>
  <b:Source>
    <b:Tag>Jal24</b:Tag>
    <b:SourceType>JournalArticle</b:SourceType>
    <b:Guid>{03F8B6C3-4998-401C-9A98-EBE416CC8950}</b:Guid>
    <b:Title>Optimizing operating system performance through advanced memory management techniques</b:Title>
    <b:Year>2024</b:Year>
    <b:Pages>4719</b:Pages>
    <b:Author>
      <b:Author>
        <b:NameList>
          <b:Person>
            <b:Last>Jalaman</b:Last>
          </b:Person>
        </b:NameList>
      </b:Author>
    </b:Author>
    <b:InternetSiteTitle>A comprehensive study and implementation</b:InternetSiteTitle>
    <b:Month>10</b:Month>
    <b:Day>9</b:Day>
    <b:JournalName>Engineering and Technology Journal </b:JournalName>
    <b:RefOrder>13</b:RefOrder>
  </b:Source>
  <b:Source>
    <b:Tag>Haf16</b:Tag>
    <b:SourceType>JournalArticle</b:SourceType>
    <b:Guid>{562D6EA6-9F5C-4DD3-8E26-A141514EF779}</b:Guid>
    <b:Title>Role of File System in Operating System.</b:Title>
    <b:JournalName>International Journal of Computer Science and Innovation</b:JournalName>
    <b:Year>2016 </b:Year>
    <b:Pages>117-127</b:Pages>
    <b:Author>
      <b:Author>
        <b:NameList>
          <b:Person>
            <b:Last>Hafeez</b:Last>
          </b:Person>
          <b:Person>
            <b:First>Faheem</b:First>
          </b:Person>
        </b:NameList>
      </b:Author>
    </b:Author>
    <b:RefOrder>14</b:RefOrder>
  </b:Source>
  <b:Source>
    <b:Tag>Jae22</b:Tag>
    <b:SourceType>Book</b:SourceType>
    <b:Guid>{035C4CFD-FAC8-4D22-9E00-AB51480210F7}</b:Guid>
    <b:Title>Operating system security</b:Title>
    <b:Year>2022</b:Year>
    <b:Author>
      <b:Author>
        <b:NameList>
          <b:Person>
            <b:Last>Jaeger</b:Last>
          </b:Person>
          <b:Person>
            <b:First>Trent</b:First>
          </b:Person>
        </b:NameList>
      </b:Author>
    </b:Author>
    <b:Publisher>Springer Nature</b:Publisher>
    <b:RefOrder>15</b:RefOrder>
  </b:Source>
  <b:Source>
    <b:Tag>Ous88</b:Tag>
    <b:SourceType>BookSection</b:SourceType>
    <b:Guid>{FAEB1C88-7F60-404F-BB80-81EBD02E0A3B}</b:Guid>
    <b:Author>
      <b:Author>
        <b:NameList>
          <b:Person>
            <b:Last>Ousterhout</b:Last>
          </b:Person>
          <b:Person>
            <b:First>John K</b:First>
          </b:Person>
        </b:NameList>
      </b:Author>
    </b:Author>
    <b:Title>The Sprite network operating system</b:Title>
    <b:Year>1988</b:Year>
    <b:Publisher>Computer 21.2</b:Publisher>
    <b:Pages>23-36</b:Pages>
    <b:RefOrder>16</b:RefOrder>
  </b:Source>
  <b:Source>
    <b:Tag>Dav04</b:Tag>
    <b:SourceType>Book</b:SourceType>
    <b:Guid>{B2FE80AD-2B53-4AA4-85F8-109EEEE8A5AB}</b:Guid>
    <b:Title>Microsoft Access</b:Title>
    <b:Year>2004</b:Year>
    <b:City>London</b:City>
    <b:Publisher>Database systems. Palgrave</b:Publisher>
    <b:Author>
      <b:Author>
        <b:NameList>
          <b:Person>
            <b:Last>Davies</b:Last>
            <b:First>Beynon</b:First>
          </b:Person>
          <b:Person>
            <b:First>Paul</b:First>
          </b:Person>
        </b:NameList>
      </b:Author>
    </b:Author>
    <b:RefOrder>10</b:RefOrder>
  </b:Source>
  <b:Source>
    <b:Tag>Ron16</b:Tag>
    <b:SourceType>Book</b:SourceType>
    <b:Guid>{F19DD973-DEBA-403C-AFF8-28DD6864DEB2}</b:Guid>
    <b:Author>
      <b:Author>
        <b:NameList>
          <b:Person>
            <b:Last>Ron</b:Last>
          </b:Person>
          <b:Person>
            <b:First>McFadyen</b:First>
          </b:Person>
        </b:NameList>
      </b:Author>
    </b:Author>
    <b:Title>Relational databases and microsoft access</b:Title>
    <b:Year>2016</b:Year>
    <b:RefOrder>17</b:RefOrder>
  </b:Source>
  <b:Source>
    <b:Tag>Ber21</b:Tag>
    <b:SourceType>BookSection</b:SourceType>
    <b:Guid>{097FDD68-BF33-423B-B889-7CE6B224E391}</b:Guid>
    <b:Title>The role of cyber security readiness and technology readiness</b:Title>
    <b:BookTitle>Organization benefit as an outcome of organizational security adoption:</b:BookTitle>
    <b:Year>2021</b:Year>
    <b:Pages>13.24</b:Pages>
    <b:City>ustainability</b:City>
    <b:Publisher>Sustainability</b:Publisher>
    <b:Author>
      <b:Author>
        <b:NameList>
          <b:Person>
            <b:Last>Berlilana</b:Last>
            <b:First>et</b:First>
            <b:Middle>al</b:Middle>
          </b:Person>
        </b:NameList>
      </b:Author>
    </b:Author>
    <b:RefOrder>1</b:RefOrder>
  </b:Source>
  <b:Source>
    <b:Tag>OKa18</b:Tag>
    <b:SourceType>BookSection</b:SourceType>
    <b:Guid>{EB3C31C9-ED81-494D-B44E-95941F4F3436}</b:Guid>
    <b:Author>
      <b:Author>
        <b:NameList>
          <b:Person>
            <b:Last>O'Kane</b:Last>
            <b:First>Philip,</b:First>
            <b:Middle>Sakir Sezer, and Domhnall Carlin</b:Middle>
          </b:Person>
        </b:NameList>
      </b:Author>
    </b:Author>
    <b:Title>Evolution of ransomware.</b:Title>
    <b:BookTitle>Evolution of ransomware.</b:BookTitle>
    <b:Year>2018</b:Year>
    <b:Pages>321-327</b:Pages>
    <b:Publisher>IET networks</b:Publisher>
    <b:RefOrder>2</b:RefOrder>
  </b:Source>
  <b:Source>
    <b:Tag>Ram10</b:Tag>
    <b:SourceType>BookSection</b:SourceType>
    <b:Guid>{9B0FE9A9-83F3-403E-9BC8-64BDDB8DB6FA}</b:Guid>
    <b:Author>
      <b:Author>
        <b:NameList>
          <b:Person>
            <b:Last>Ramzan</b:Last>
            <b:First>Zulfikar</b:First>
          </b:Person>
        </b:NameList>
      </b:Author>
    </b:Author>
    <b:Title>Phishing attacks and countermeasures</b:Title>
    <b:BookTitle>Handbook of information and communication security</b:BookTitle>
    <b:Year>2010</b:Year>
    <b:Pages>433-448</b:Pages>
    <b:RefOrder>3</b:RefOrder>
  </b:Source>
  <b:Source>
    <b:Tag>Naz08</b:Tag>
    <b:SourceType>JournalArticle</b:SourceType>
    <b:Guid>{FF78FBFC-F1E7-4A13-898F-7ED458DCB226}</b:Guid>
    <b:Title>DDoS attack evolution</b:Title>
    <b:Year>2008</b:Year>
    <b:Month>10</b:Month>
    <b:Day>7</b:Day>
    <b:Author>
      <b:Author>
        <b:NameList>
          <b:Person>
            <b:Last>Nazario</b:Last>
            <b:First>Jose</b:First>
          </b:Person>
        </b:NameList>
      </b:Author>
    </b:Author>
    <b:JournalName>Network Security</b:JournalName>
    <b:RefOrder>4</b:RefOrder>
  </b:Source>
  <b:Source>
    <b:Tag>AbR16</b:Tag>
    <b:SourceType>JournalArticle</b:SourceType>
    <b:Guid>{B0F96132-0417-429D-958F-3978D5C29893}</b:Guid>
    <b:Author>
      <b:Author>
        <b:NameList>
          <b:Person>
            <b:Last>Ab Razak</b:Last>
            <b:First>Mohd</b:First>
            <b:Middle>Faizal, et al</b:Middle>
          </b:Person>
        </b:NameList>
      </b:Author>
    </b:Author>
    <b:Title>The rise of “malware"</b:Title>
    <b:JournalName>Journal of Network and Computer Applications </b:JournalName>
    <b:Year>2016</b:Year>
    <b:Pages>58-76</b:Pages>
    <b:RefOrder>5</b:RefOrder>
  </b:Source>
  <b:Source>
    <b:Tag>Lyu00</b:Tag>
    <b:SourceType>JournalArticle</b:SourceType>
    <b:Guid>{27DCE35D-503F-4F9A-9BC5-D96B697B093D}</b:Guid>
    <b:Title>Firewall security: Policies, testing and performance evaluation</b:Title>
    <b:JournalName>Proceedings 24th Annual International Computer Software and Applications Conference. COMPSAC2000</b:JournalName>
    <b:Year>200</b:Year>
    <b:Issue>IEEE</b:Issue>
    <b:Author>
      <b:Author>
        <b:NameList>
          <b:Person>
            <b:Last>Lyu</b:Last>
            <b:First>Michael</b:First>
            <b:Middle>R., and Lorrien KY Lau</b:Middle>
          </b:Person>
        </b:NameList>
      </b:Author>
    </b:Author>
    <b:PeriodicalTitle>Policies, testing and performance evaluation</b:PeriodicalTitle>
    <b:RefOrder>6</b:RefOrder>
  </b:Source>
  <b:Source>
    <b:Tag>Abd07</b:Tag>
    <b:SourceType>ArticleInAPeriodical</b:SourceType>
    <b:Guid>{10B1F988-7C61-4626-8A8E-84F99E685035}</b:Guid>
    <b:Title>Multiple factor analysis (MFA)</b:Title>
    <b:Year>2007</b:Year>
    <b:Author>
      <b:Author>
        <b:NameList>
          <b:Person>
            <b:Last>Abdi</b:Last>
            <b:First>Hervé,</b:First>
            <b:Middle>and Dominique Valentin</b:Middle>
          </b:Person>
        </b:NameList>
      </b:Author>
    </b:Author>
    <b:ProductionCompany>Encyclopedia of measurement and statistics</b:ProductionCompany>
    <b:PeriodicalTitle>Encyclopedia of measurement and statistics</b:PeriodicalTitle>
    <b:RefOrder>7</b:RefOrder>
  </b:Source>
  <b:Source>
    <b:Tag>LiM09</b:Tag>
    <b:SourceType>InternetSite</b:SourceType>
    <b:Guid>{4F406156-6FB5-478B-AFAD-ED52D1CC7A71}</b:Guid>
    <b:Title>Interferon-λs: the modulators of antivirus, antitumor, and immune responses</b:Title>
    <b:Year>2009</b:Year>
    <b:Author>
      <b:Author>
        <b:NameList>
          <b:Person>
            <b:Last>Li</b:Last>
            <b:First>Mingcai,</b:First>
            <b:Middle>et aL</b:Middle>
          </b:Person>
        </b:NameList>
      </b:Author>
    </b:Author>
    <b:ProductionCompany>Journal of leukocyte biology</b:ProductionCompany>
    <b:RefOrder>8</b:RefOrder>
  </b:Source>
  <b:Source>
    <b:Tag>Fer96</b:Tag>
    <b:SourceType>Report</b:SourceType>
    <b:Guid>{B09AE79A-5C23-4FDB-ABAD-6F50651BDAFA}</b:Guid>
    <b:Title>What is a VPN?</b:Title>
    <b:Year>1996</b:Year>
    <b:Author>
      <b:Author>
        <b:NameList>
          <b:Person>
            <b:Last>Ferguson</b:Last>
            <b:First>Paul,</b:First>
            <b:Middle>and Geoff Huston</b:Middle>
          </b:Person>
        </b:NameList>
      </b:Author>
    </b:Author>
    <b:RefOrder>9</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F7F6A24F-2FE7-45FA-879D-735C9FA6E0F3}">
  <ds:schemaRefs>
    <ds:schemaRef ds:uri="http://schemas.microsoft.com/sharepoint/v3/contenttype/forms"/>
  </ds:schemaRefs>
</ds:datastoreItem>
</file>

<file path=customXml/itemProps2.xml><?xml version="1.0" encoding="utf-8"?>
<ds:datastoreItem xmlns:ds="http://schemas.openxmlformats.org/officeDocument/2006/customXml" ds:itemID="{4C4029ED-D5B1-48C7-8C28-ED1A3DEB0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5EB931-ADD9-42B4-BF42-EDE7C837622D}">
  <ds:schemaRefs>
    <ds:schemaRef ds:uri="http://schemas.openxmlformats.org/officeDocument/2006/bibliography"/>
  </ds:schemaRefs>
</ds:datastoreItem>
</file>

<file path=customXml/itemProps4.xml><?xml version="1.0" encoding="utf-8"?>
<ds:datastoreItem xmlns:ds="http://schemas.openxmlformats.org/officeDocument/2006/customXml" ds:itemID="{C1597DC5-A1C4-4068-81D4-760AE22A0100}">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15</Pages>
  <Words>2719</Words>
  <Characters>15504</Characters>
  <Application>Microsoft Office Word</Application>
  <DocSecurity>0</DocSecurity>
  <Lines>129</Lines>
  <Paragraphs>36</Paragraphs>
  <ScaleCrop>false</ScaleCrop>
  <Company/>
  <LinksUpToDate>false</LinksUpToDate>
  <CharactersWithSpaces>18187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 Vinicio Resende Soares Bruno (2512504)</dc:creator>
  <cp:keywords/>
  <dc:description/>
  <cp:lastModifiedBy>Marcos Vinicio Resende Soares Bruno (2512504)</cp:lastModifiedBy>
  <cp:revision>2</cp:revision>
  <dcterms:created xsi:type="dcterms:W3CDTF">2026-08-10T18:40:00Z</dcterms:created>
  <dcterms:modified xsi:type="dcterms:W3CDTF">2026-08-10T18:40:00Z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