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B504F" w14:textId="70F17490" w:rsidR="009A5BC1" w:rsidRDefault="009A5BC1" w:rsidP="009A5BC1">
      <w:pPr>
        <w:pStyle w:val="paragraph"/>
        <w:spacing w:before="0" w:beforeAutospacing="0" w:after="0" w:afterAutospacing="0"/>
        <w:jc w:val="center"/>
        <w:textAlignment w:val="baseline"/>
        <w:rPr>
          <w:rFonts w:ascii="Segoe UI" w:hAnsi="Segoe UI" w:cs="Segoe UI"/>
          <w:sz w:val="18"/>
          <w:szCs w:val="18"/>
        </w:rPr>
      </w:pPr>
      <w:r>
        <w:rPr>
          <w:rFonts w:asciiTheme="minorHAnsi" w:eastAsiaTheme="minorHAnsi" w:hAnsiTheme="minorHAnsi" w:cstheme="minorBidi"/>
          <w:noProof/>
          <w:sz w:val="22"/>
          <w:szCs w:val="22"/>
          <w:lang w:val="en-GB"/>
        </w:rPr>
        <w:drawing>
          <wp:inline distT="0" distB="0" distL="0" distR="0" wp14:anchorId="2170B971" wp14:editId="047E00CD">
            <wp:extent cx="2711450" cy="993140"/>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11450" cy="993140"/>
                    </a:xfrm>
                    <a:prstGeom prst="rect">
                      <a:avLst/>
                    </a:prstGeom>
                    <a:noFill/>
                    <a:ln>
                      <a:noFill/>
                    </a:ln>
                  </pic:spPr>
                </pic:pic>
              </a:graphicData>
            </a:graphic>
          </wp:inline>
        </w:drawing>
      </w:r>
      <w:r>
        <w:rPr>
          <w:rStyle w:val="eop"/>
          <w:rFonts w:ascii="Calibri" w:hAnsi="Calibri" w:cs="Calibri"/>
          <w:sz w:val="22"/>
          <w:szCs w:val="22"/>
        </w:rPr>
        <w:t> </w:t>
      </w:r>
    </w:p>
    <w:p w14:paraId="34E4E27B" w14:textId="77777777" w:rsidR="009A5BC1" w:rsidRDefault="009A5BC1" w:rsidP="009A5BC1">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4BD16538" w14:textId="77777777" w:rsidR="009A5BC1" w:rsidRDefault="009A5BC1" w:rsidP="009A5BC1">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1E1DDE41" w14:textId="77777777" w:rsidR="009A5BC1" w:rsidRDefault="009A5BC1" w:rsidP="009A5BC1">
      <w:pPr>
        <w:pStyle w:val="paragraph"/>
        <w:spacing w:before="0" w:beforeAutospacing="0" w:after="0" w:afterAutospacing="0"/>
        <w:jc w:val="center"/>
        <w:textAlignment w:val="baseline"/>
        <w:rPr>
          <w:rStyle w:val="normaltextrun"/>
          <w:rFonts w:ascii="Calibri" w:hAnsi="Calibri" w:cs="Calibri"/>
          <w:b/>
          <w:bCs/>
          <w:sz w:val="22"/>
          <w:szCs w:val="22"/>
          <w:lang w:val="en-GB"/>
        </w:rPr>
      </w:pPr>
    </w:p>
    <w:p w14:paraId="3B24FBB2" w14:textId="5E45280A" w:rsidR="009A5BC1" w:rsidRDefault="009A5BC1" w:rsidP="009A5BC1">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b/>
          <w:bCs/>
          <w:sz w:val="22"/>
          <w:szCs w:val="22"/>
        </w:rPr>
        <w:t>University of Wales Trinity Saint David</w:t>
      </w:r>
      <w:r>
        <w:rPr>
          <w:rStyle w:val="eop"/>
          <w:rFonts w:ascii="Calibri" w:hAnsi="Calibri" w:cs="Calibri"/>
          <w:sz w:val="22"/>
          <w:szCs w:val="22"/>
        </w:rPr>
        <w:t> </w:t>
      </w:r>
    </w:p>
    <w:p w14:paraId="14D8BA27" w14:textId="77777777" w:rsidR="009A5BC1" w:rsidRDefault="009A5BC1" w:rsidP="009A5BC1">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b/>
          <w:bCs/>
          <w:sz w:val="22"/>
          <w:szCs w:val="22"/>
        </w:rPr>
        <w:t>School of Engineering</w:t>
      </w:r>
      <w:r>
        <w:rPr>
          <w:rStyle w:val="eop"/>
          <w:rFonts w:ascii="Calibri" w:hAnsi="Calibri" w:cs="Calibri"/>
          <w:sz w:val="22"/>
          <w:szCs w:val="22"/>
        </w:rPr>
        <w:t> </w:t>
      </w:r>
    </w:p>
    <w:p w14:paraId="596A1F84" w14:textId="77777777" w:rsidR="009A5BC1" w:rsidRDefault="009A5BC1" w:rsidP="009A5BC1">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2280A3C9" w14:textId="77777777" w:rsidR="009A5BC1" w:rsidRDefault="009A5BC1" w:rsidP="009A5BC1">
      <w:pPr>
        <w:pStyle w:val="paragraph"/>
        <w:spacing w:before="0" w:beforeAutospacing="0" w:after="0" w:afterAutospacing="0"/>
        <w:jc w:val="center"/>
        <w:textAlignment w:val="baseline"/>
        <w:rPr>
          <w:rStyle w:val="eop"/>
          <w:rFonts w:ascii="Calibri" w:hAnsi="Calibri" w:cs="Calibri"/>
          <w:sz w:val="22"/>
          <w:szCs w:val="22"/>
        </w:rPr>
      </w:pPr>
    </w:p>
    <w:p w14:paraId="026790D8" w14:textId="77777777" w:rsidR="009A5BC1" w:rsidRDefault="009A5BC1" w:rsidP="009A5BC1">
      <w:pPr>
        <w:pStyle w:val="paragraph"/>
        <w:spacing w:before="0" w:beforeAutospacing="0" w:after="0" w:afterAutospacing="0"/>
        <w:jc w:val="center"/>
        <w:textAlignment w:val="baseline"/>
        <w:rPr>
          <w:rStyle w:val="eop"/>
          <w:rFonts w:ascii="Calibri" w:hAnsi="Calibri" w:cs="Calibri"/>
          <w:sz w:val="22"/>
          <w:szCs w:val="22"/>
        </w:rPr>
      </w:pPr>
    </w:p>
    <w:p w14:paraId="75EF78FB" w14:textId="77777777" w:rsidR="009A5BC1" w:rsidRDefault="009A5BC1" w:rsidP="009A5BC1">
      <w:pPr>
        <w:pStyle w:val="paragraph"/>
        <w:spacing w:before="0" w:beforeAutospacing="0" w:after="0" w:afterAutospacing="0"/>
        <w:jc w:val="center"/>
        <w:textAlignment w:val="baseline"/>
        <w:rPr>
          <w:rStyle w:val="eop"/>
          <w:rFonts w:ascii="Calibri" w:hAnsi="Calibri" w:cs="Calibri"/>
          <w:sz w:val="22"/>
          <w:szCs w:val="22"/>
        </w:rPr>
      </w:pPr>
    </w:p>
    <w:p w14:paraId="687EB5EB" w14:textId="77777777" w:rsidR="009A5BC1" w:rsidRDefault="009A5BC1" w:rsidP="009A5BC1">
      <w:pPr>
        <w:pStyle w:val="paragraph"/>
        <w:spacing w:before="0" w:beforeAutospacing="0" w:after="0" w:afterAutospacing="0"/>
        <w:jc w:val="center"/>
        <w:textAlignment w:val="baseline"/>
        <w:rPr>
          <w:rStyle w:val="eop"/>
          <w:rFonts w:ascii="Calibri" w:hAnsi="Calibri" w:cs="Calibri"/>
          <w:sz w:val="22"/>
          <w:szCs w:val="22"/>
        </w:rPr>
      </w:pPr>
    </w:p>
    <w:p w14:paraId="4507FB6C" w14:textId="77777777" w:rsidR="009A5BC1" w:rsidRDefault="009A5BC1" w:rsidP="009A5BC1">
      <w:pPr>
        <w:pStyle w:val="paragraph"/>
        <w:spacing w:before="0" w:beforeAutospacing="0" w:after="0" w:afterAutospacing="0"/>
        <w:jc w:val="center"/>
        <w:textAlignment w:val="baseline"/>
        <w:rPr>
          <w:rStyle w:val="eop"/>
          <w:rFonts w:ascii="Calibri" w:hAnsi="Calibri" w:cs="Calibri"/>
          <w:sz w:val="22"/>
          <w:szCs w:val="22"/>
        </w:rPr>
      </w:pPr>
    </w:p>
    <w:p w14:paraId="5747F161" w14:textId="6015F294" w:rsidR="009A5BC1" w:rsidRDefault="009A5BC1" w:rsidP="009A5BC1">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7E03FBB0" w14:textId="1C4B0821" w:rsidR="009A5BC1" w:rsidRDefault="009A5BC1" w:rsidP="009A5BC1">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22"/>
          <w:szCs w:val="22"/>
          <w:lang w:val="en-GB"/>
        </w:rPr>
        <w:t>Mo</w:t>
      </w:r>
      <w:r>
        <w:rPr>
          <w:rStyle w:val="normaltextrun"/>
          <w:rFonts w:ascii="Calibri" w:eastAsiaTheme="majorEastAsia" w:hAnsi="Calibri" w:cs="Calibri"/>
          <w:b/>
          <w:bCs/>
          <w:sz w:val="22"/>
          <w:szCs w:val="22"/>
        </w:rPr>
        <w:t>torcycle Geometry Analysis and Dynamic Handling Investigation</w:t>
      </w:r>
      <w:r>
        <w:rPr>
          <w:rStyle w:val="eop"/>
          <w:rFonts w:ascii="Calibri" w:hAnsi="Calibri" w:cs="Calibri"/>
          <w:sz w:val="22"/>
          <w:szCs w:val="22"/>
        </w:rPr>
        <w:t> </w:t>
      </w:r>
    </w:p>
    <w:p w14:paraId="79DB8CE4" w14:textId="77777777" w:rsidR="009A5BC1" w:rsidRDefault="009A5BC1" w:rsidP="009A5BC1">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b/>
          <w:bCs/>
          <w:sz w:val="22"/>
          <w:szCs w:val="22"/>
        </w:rPr>
        <w:t>BEng Motorcycle Engineering</w:t>
      </w:r>
      <w:r>
        <w:rPr>
          <w:rStyle w:val="eop"/>
          <w:rFonts w:ascii="Calibri" w:hAnsi="Calibri" w:cs="Calibri"/>
          <w:sz w:val="22"/>
          <w:szCs w:val="22"/>
        </w:rPr>
        <w:t> </w:t>
      </w:r>
    </w:p>
    <w:p w14:paraId="76B8EDB4" w14:textId="77777777" w:rsidR="009A5BC1" w:rsidRDefault="009A5BC1" w:rsidP="009A5BC1">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b/>
          <w:bCs/>
          <w:sz w:val="22"/>
          <w:szCs w:val="22"/>
        </w:rPr>
        <w:t>ACHA4003</w:t>
      </w:r>
      <w:r>
        <w:rPr>
          <w:rStyle w:val="eop"/>
          <w:rFonts w:ascii="Calibri" w:hAnsi="Calibri" w:cs="Calibri"/>
          <w:sz w:val="22"/>
          <w:szCs w:val="22"/>
        </w:rPr>
        <w:t> </w:t>
      </w:r>
    </w:p>
    <w:p w14:paraId="2F83FB5E" w14:textId="77777777" w:rsidR="009A5BC1" w:rsidRDefault="009A5BC1" w:rsidP="009A5BC1">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754F0B0E" w14:textId="77777777" w:rsidR="009A5BC1" w:rsidRDefault="009A5BC1" w:rsidP="009A5BC1">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746803FB" w14:textId="77777777" w:rsidR="009A5BC1" w:rsidRDefault="009A5BC1" w:rsidP="009A5BC1">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4E69F548" w14:textId="77777777" w:rsidR="009A5BC1" w:rsidRDefault="009A5BC1" w:rsidP="009A5BC1">
      <w:pPr>
        <w:pStyle w:val="paragraph"/>
        <w:spacing w:before="0" w:beforeAutospacing="0" w:after="0" w:afterAutospacing="0"/>
        <w:jc w:val="center"/>
        <w:textAlignment w:val="baseline"/>
        <w:rPr>
          <w:rStyle w:val="normaltextrun"/>
          <w:rFonts w:ascii="Calibri" w:hAnsi="Calibri" w:cs="Calibri"/>
          <w:sz w:val="22"/>
          <w:szCs w:val="22"/>
          <w:lang w:val="en-GB"/>
        </w:rPr>
      </w:pPr>
    </w:p>
    <w:p w14:paraId="0AEB1DDD" w14:textId="77777777" w:rsidR="009A5BC1" w:rsidRDefault="009A5BC1" w:rsidP="009A5BC1">
      <w:pPr>
        <w:pStyle w:val="paragraph"/>
        <w:spacing w:before="0" w:beforeAutospacing="0" w:after="0" w:afterAutospacing="0"/>
        <w:jc w:val="center"/>
        <w:textAlignment w:val="baseline"/>
        <w:rPr>
          <w:rStyle w:val="normaltextrun"/>
          <w:rFonts w:ascii="Calibri" w:hAnsi="Calibri" w:cs="Calibri"/>
          <w:sz w:val="22"/>
          <w:szCs w:val="22"/>
          <w:lang w:val="en-GB"/>
        </w:rPr>
      </w:pPr>
    </w:p>
    <w:p w14:paraId="136FEA27" w14:textId="77777777" w:rsidR="009A5BC1" w:rsidRDefault="009A5BC1" w:rsidP="009A5BC1">
      <w:pPr>
        <w:pStyle w:val="paragraph"/>
        <w:spacing w:before="0" w:beforeAutospacing="0" w:after="0" w:afterAutospacing="0"/>
        <w:jc w:val="center"/>
        <w:textAlignment w:val="baseline"/>
        <w:rPr>
          <w:rStyle w:val="normaltextrun"/>
          <w:rFonts w:ascii="Calibri" w:hAnsi="Calibri" w:cs="Calibri"/>
          <w:sz w:val="22"/>
          <w:szCs w:val="22"/>
          <w:lang w:val="en-GB"/>
        </w:rPr>
      </w:pPr>
    </w:p>
    <w:p w14:paraId="289DD634" w14:textId="77777777" w:rsidR="009A5BC1" w:rsidRDefault="009A5BC1" w:rsidP="009A5BC1">
      <w:pPr>
        <w:pStyle w:val="paragraph"/>
        <w:spacing w:before="0" w:beforeAutospacing="0" w:after="0" w:afterAutospacing="0"/>
        <w:jc w:val="center"/>
        <w:textAlignment w:val="baseline"/>
        <w:rPr>
          <w:rStyle w:val="normaltextrun"/>
          <w:rFonts w:ascii="Calibri" w:hAnsi="Calibri" w:cs="Calibri"/>
          <w:sz w:val="22"/>
          <w:szCs w:val="22"/>
          <w:lang w:val="en-GB"/>
        </w:rPr>
      </w:pPr>
    </w:p>
    <w:p w14:paraId="149B4C40" w14:textId="77777777" w:rsidR="009A5BC1" w:rsidRDefault="009A5BC1" w:rsidP="009A5BC1">
      <w:pPr>
        <w:pStyle w:val="paragraph"/>
        <w:spacing w:before="0" w:beforeAutospacing="0" w:after="0" w:afterAutospacing="0"/>
        <w:jc w:val="center"/>
        <w:textAlignment w:val="baseline"/>
        <w:rPr>
          <w:rStyle w:val="normaltextrun"/>
          <w:rFonts w:ascii="Calibri" w:hAnsi="Calibri" w:cs="Calibri"/>
          <w:sz w:val="22"/>
          <w:szCs w:val="22"/>
          <w:lang w:val="en-GB"/>
        </w:rPr>
      </w:pPr>
    </w:p>
    <w:p w14:paraId="556DA39A" w14:textId="4A2F534B" w:rsidR="009A5BC1" w:rsidRDefault="009A5BC1" w:rsidP="009A5BC1">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sz w:val="22"/>
          <w:szCs w:val="22"/>
        </w:rPr>
        <w:t>Mya Jane Johns</w:t>
      </w:r>
      <w:r>
        <w:rPr>
          <w:rStyle w:val="eop"/>
          <w:rFonts w:ascii="Calibri" w:hAnsi="Calibri" w:cs="Calibri"/>
          <w:sz w:val="22"/>
          <w:szCs w:val="22"/>
        </w:rPr>
        <w:t> </w:t>
      </w:r>
    </w:p>
    <w:p w14:paraId="6A2A28AE" w14:textId="77777777" w:rsidR="009A5BC1" w:rsidRDefault="009A5BC1" w:rsidP="009A5BC1">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sz w:val="22"/>
          <w:szCs w:val="22"/>
        </w:rPr>
        <w:t>2103212</w:t>
      </w:r>
      <w:r>
        <w:rPr>
          <w:rStyle w:val="eop"/>
          <w:rFonts w:ascii="Calibri" w:hAnsi="Calibri" w:cs="Calibri"/>
          <w:sz w:val="22"/>
          <w:szCs w:val="22"/>
        </w:rPr>
        <w:t> </w:t>
      </w:r>
    </w:p>
    <w:p w14:paraId="6E677DF7" w14:textId="77777777" w:rsidR="009A5BC1" w:rsidRDefault="009A5BC1" w:rsidP="009A5BC1">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sz w:val="22"/>
          <w:szCs w:val="22"/>
        </w:rPr>
        <w:t>December 2021</w:t>
      </w:r>
      <w:r>
        <w:rPr>
          <w:rStyle w:val="eop"/>
          <w:rFonts w:ascii="Calibri" w:hAnsi="Calibri" w:cs="Calibri"/>
          <w:sz w:val="22"/>
          <w:szCs w:val="22"/>
        </w:rPr>
        <w:t> </w:t>
      </w:r>
    </w:p>
    <w:p w14:paraId="13585602" w14:textId="77777777" w:rsidR="009A5BC1" w:rsidRDefault="009A5BC1" w:rsidP="009A5BC1">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3EE84625"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FD7D4DA"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60DA01D"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3C44830"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C121022"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C01D91F"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DF33BF9"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750A4C3"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2F45152" w14:textId="77777777" w:rsidR="009A5BC1" w:rsidRDefault="009A5BC1" w:rsidP="009A5BC1">
      <w:pPr>
        <w:pStyle w:val="paragraph"/>
        <w:spacing w:before="0" w:beforeAutospacing="0" w:after="0" w:afterAutospacing="0"/>
        <w:textAlignment w:val="baseline"/>
        <w:rPr>
          <w:rStyle w:val="normaltextrun"/>
          <w:rFonts w:ascii="Calibri" w:hAnsi="Calibri" w:cs="Calibri"/>
          <w:sz w:val="22"/>
          <w:szCs w:val="22"/>
          <w:lang w:val="en-GB"/>
        </w:rPr>
      </w:pPr>
    </w:p>
    <w:p w14:paraId="4A1CFB95" w14:textId="77777777" w:rsidR="009A5BC1" w:rsidRDefault="009A5BC1" w:rsidP="009A5BC1">
      <w:pPr>
        <w:pStyle w:val="paragraph"/>
        <w:spacing w:before="0" w:beforeAutospacing="0" w:after="0" w:afterAutospacing="0"/>
        <w:textAlignment w:val="baseline"/>
        <w:rPr>
          <w:rStyle w:val="normaltextrun"/>
          <w:rFonts w:ascii="Calibri" w:hAnsi="Calibri" w:cs="Calibri"/>
          <w:sz w:val="22"/>
          <w:szCs w:val="22"/>
          <w:lang w:val="en-GB"/>
        </w:rPr>
      </w:pPr>
    </w:p>
    <w:p w14:paraId="0C5B14E3" w14:textId="77777777" w:rsidR="009A5BC1" w:rsidRDefault="009A5BC1" w:rsidP="009A5BC1">
      <w:pPr>
        <w:pStyle w:val="paragraph"/>
        <w:spacing w:before="0" w:beforeAutospacing="0" w:after="0" w:afterAutospacing="0"/>
        <w:textAlignment w:val="baseline"/>
        <w:rPr>
          <w:rStyle w:val="normaltextrun"/>
          <w:rFonts w:ascii="Calibri" w:hAnsi="Calibri" w:cs="Calibri"/>
          <w:sz w:val="22"/>
          <w:szCs w:val="22"/>
          <w:lang w:val="en-GB"/>
        </w:rPr>
      </w:pPr>
    </w:p>
    <w:p w14:paraId="495A8A0C" w14:textId="77777777" w:rsidR="009A5BC1" w:rsidRDefault="009A5BC1" w:rsidP="009A5BC1">
      <w:pPr>
        <w:pStyle w:val="paragraph"/>
        <w:spacing w:before="0" w:beforeAutospacing="0" w:after="0" w:afterAutospacing="0"/>
        <w:textAlignment w:val="baseline"/>
        <w:rPr>
          <w:rStyle w:val="normaltextrun"/>
          <w:rFonts w:ascii="Calibri" w:hAnsi="Calibri" w:cs="Calibri"/>
          <w:sz w:val="22"/>
          <w:szCs w:val="22"/>
          <w:lang w:val="en-GB"/>
        </w:rPr>
      </w:pPr>
    </w:p>
    <w:p w14:paraId="03564EF1" w14:textId="77777777" w:rsidR="009A5BC1" w:rsidRDefault="009A5BC1" w:rsidP="009A5BC1">
      <w:pPr>
        <w:pStyle w:val="paragraph"/>
        <w:spacing w:before="0" w:beforeAutospacing="0" w:after="0" w:afterAutospacing="0"/>
        <w:textAlignment w:val="baseline"/>
        <w:rPr>
          <w:rStyle w:val="normaltextrun"/>
          <w:rFonts w:ascii="Calibri" w:hAnsi="Calibri" w:cs="Calibri"/>
          <w:sz w:val="22"/>
          <w:szCs w:val="22"/>
          <w:lang w:val="en-GB"/>
        </w:rPr>
      </w:pPr>
    </w:p>
    <w:p w14:paraId="0CAF97B4" w14:textId="34A6B0BE"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Figure 1 – University of Wales Trinity Saint David Logo (UWTSD, 2017)</w:t>
      </w:r>
      <w:r>
        <w:rPr>
          <w:rStyle w:val="eop"/>
          <w:rFonts w:ascii="Calibri" w:hAnsi="Calibri" w:cs="Calibri"/>
          <w:sz w:val="22"/>
          <w:szCs w:val="22"/>
        </w:rPr>
        <w:t> </w:t>
      </w:r>
    </w:p>
    <w:p w14:paraId="44C3891C" w14:textId="75425479" w:rsidR="009A5BC1" w:rsidRPr="009A5BC1" w:rsidRDefault="009A5BC1" w:rsidP="009A5BC1">
      <w:pPr>
        <w:pStyle w:val="paragraph"/>
        <w:spacing w:before="0" w:beforeAutospacing="0" w:after="0" w:afterAutospacing="0"/>
        <w:textAlignment w:val="baseline"/>
        <w:rPr>
          <w:rFonts w:ascii="Segoe UI" w:hAnsi="Segoe UI" w:cs="Segoe UI"/>
          <w:sz w:val="18"/>
          <w:szCs w:val="18"/>
        </w:rPr>
      </w:pPr>
      <w:r>
        <w:rPr>
          <w:rStyle w:val="normaltextrun"/>
          <w:rFonts w:ascii="Calibri Light" w:eastAsiaTheme="majorEastAsia" w:hAnsi="Calibri Light" w:cs="Calibri Light"/>
          <w:color w:val="2F5496"/>
          <w:sz w:val="32"/>
          <w:szCs w:val="32"/>
        </w:rPr>
        <w:lastRenderedPageBreak/>
        <w:t>Contents</w:t>
      </w:r>
      <w:r>
        <w:rPr>
          <w:rStyle w:val="eop"/>
          <w:rFonts w:ascii="Calibri Light" w:hAnsi="Calibri Light" w:cs="Calibri Light"/>
          <w:color w:val="2F5496"/>
          <w:sz w:val="32"/>
          <w:szCs w:val="32"/>
        </w:rPr>
        <w:t> </w:t>
      </w:r>
    </w:p>
    <w:p w14:paraId="1C6FC134"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5CA8365" w14:textId="77777777" w:rsidR="006B50F0"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sdt>
      <w:sdtPr>
        <w:rPr>
          <w:rFonts w:asciiTheme="minorHAnsi" w:eastAsiaTheme="minorHAnsi" w:hAnsiTheme="minorHAnsi" w:cstheme="minorBidi"/>
          <w:color w:val="auto"/>
          <w:sz w:val="22"/>
          <w:szCs w:val="22"/>
          <w:lang w:val="en-GB"/>
        </w:rPr>
        <w:id w:val="-57860517"/>
        <w:docPartObj>
          <w:docPartGallery w:val="Table of Contents"/>
          <w:docPartUnique/>
        </w:docPartObj>
      </w:sdtPr>
      <w:sdtEndPr>
        <w:rPr>
          <w:b/>
          <w:bCs/>
          <w:noProof/>
        </w:rPr>
      </w:sdtEndPr>
      <w:sdtContent>
        <w:p w14:paraId="751FBADD" w14:textId="26B72030" w:rsidR="006B50F0" w:rsidRDefault="006B50F0">
          <w:pPr>
            <w:pStyle w:val="TOCHeading"/>
          </w:pPr>
          <w:r>
            <w:t>Contents</w:t>
          </w:r>
        </w:p>
        <w:p w14:paraId="7D8D35B5" w14:textId="5A524CEB" w:rsidR="00582855" w:rsidRDefault="006B50F0">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90275272" w:history="1">
            <w:r w:rsidR="00582855" w:rsidRPr="00654EFE">
              <w:rPr>
                <w:rStyle w:val="Hyperlink"/>
                <w:noProof/>
              </w:rPr>
              <w:t>Research</w:t>
            </w:r>
            <w:r w:rsidR="00582855">
              <w:rPr>
                <w:noProof/>
                <w:webHidden/>
              </w:rPr>
              <w:tab/>
            </w:r>
            <w:r w:rsidR="00582855">
              <w:rPr>
                <w:noProof/>
                <w:webHidden/>
              </w:rPr>
              <w:fldChar w:fldCharType="begin"/>
            </w:r>
            <w:r w:rsidR="00582855">
              <w:rPr>
                <w:noProof/>
                <w:webHidden/>
              </w:rPr>
              <w:instrText xml:space="preserve"> PAGEREF _Toc90275272 \h </w:instrText>
            </w:r>
            <w:r w:rsidR="00582855">
              <w:rPr>
                <w:noProof/>
                <w:webHidden/>
              </w:rPr>
            </w:r>
            <w:r w:rsidR="00582855">
              <w:rPr>
                <w:noProof/>
                <w:webHidden/>
              </w:rPr>
              <w:fldChar w:fldCharType="separate"/>
            </w:r>
            <w:r w:rsidR="00582855">
              <w:rPr>
                <w:noProof/>
                <w:webHidden/>
              </w:rPr>
              <w:t>4</w:t>
            </w:r>
            <w:r w:rsidR="00582855">
              <w:rPr>
                <w:noProof/>
                <w:webHidden/>
              </w:rPr>
              <w:fldChar w:fldCharType="end"/>
            </w:r>
          </w:hyperlink>
        </w:p>
        <w:p w14:paraId="2D524DED" w14:textId="3A14592A" w:rsidR="00582855" w:rsidRDefault="00BB74B2">
          <w:pPr>
            <w:pStyle w:val="TOC2"/>
            <w:tabs>
              <w:tab w:val="right" w:leader="dot" w:pos="9350"/>
            </w:tabs>
            <w:rPr>
              <w:rFonts w:eastAsiaTheme="minorEastAsia"/>
              <w:noProof/>
              <w:lang w:val="en-US"/>
            </w:rPr>
          </w:pPr>
          <w:hyperlink w:anchor="_Toc90275273" w:history="1">
            <w:r w:rsidR="00582855" w:rsidRPr="00654EFE">
              <w:rPr>
                <w:rStyle w:val="Hyperlink"/>
                <w:rFonts w:ascii="Calibri Light" w:hAnsi="Calibri Light" w:cs="Calibri Light"/>
                <w:noProof/>
              </w:rPr>
              <w:t>Centre of Gravity</w:t>
            </w:r>
            <w:r w:rsidR="00582855">
              <w:rPr>
                <w:noProof/>
                <w:webHidden/>
              </w:rPr>
              <w:tab/>
            </w:r>
            <w:r w:rsidR="00582855">
              <w:rPr>
                <w:noProof/>
                <w:webHidden/>
              </w:rPr>
              <w:fldChar w:fldCharType="begin"/>
            </w:r>
            <w:r w:rsidR="00582855">
              <w:rPr>
                <w:noProof/>
                <w:webHidden/>
              </w:rPr>
              <w:instrText xml:space="preserve"> PAGEREF _Toc90275273 \h </w:instrText>
            </w:r>
            <w:r w:rsidR="00582855">
              <w:rPr>
                <w:noProof/>
                <w:webHidden/>
              </w:rPr>
            </w:r>
            <w:r w:rsidR="00582855">
              <w:rPr>
                <w:noProof/>
                <w:webHidden/>
              </w:rPr>
              <w:fldChar w:fldCharType="separate"/>
            </w:r>
            <w:r w:rsidR="00582855">
              <w:rPr>
                <w:noProof/>
                <w:webHidden/>
              </w:rPr>
              <w:t>4</w:t>
            </w:r>
            <w:r w:rsidR="00582855">
              <w:rPr>
                <w:noProof/>
                <w:webHidden/>
              </w:rPr>
              <w:fldChar w:fldCharType="end"/>
            </w:r>
          </w:hyperlink>
        </w:p>
        <w:p w14:paraId="49844999" w14:textId="0A01A2AB" w:rsidR="00582855" w:rsidRDefault="00BB74B2">
          <w:pPr>
            <w:pStyle w:val="TOC1"/>
            <w:tabs>
              <w:tab w:val="right" w:leader="dot" w:pos="9350"/>
            </w:tabs>
            <w:rPr>
              <w:rFonts w:eastAsiaTheme="minorEastAsia"/>
              <w:noProof/>
              <w:lang w:val="en-US"/>
            </w:rPr>
          </w:pPr>
          <w:hyperlink w:anchor="_Toc90275274" w:history="1">
            <w:r w:rsidR="00582855" w:rsidRPr="00654EFE">
              <w:rPr>
                <w:rStyle w:val="Hyperlink"/>
                <w:noProof/>
              </w:rPr>
              <w:t>Geometry</w:t>
            </w:r>
            <w:r w:rsidR="00582855">
              <w:rPr>
                <w:noProof/>
                <w:webHidden/>
              </w:rPr>
              <w:tab/>
            </w:r>
            <w:r w:rsidR="00582855">
              <w:rPr>
                <w:noProof/>
                <w:webHidden/>
              </w:rPr>
              <w:fldChar w:fldCharType="begin"/>
            </w:r>
            <w:r w:rsidR="00582855">
              <w:rPr>
                <w:noProof/>
                <w:webHidden/>
              </w:rPr>
              <w:instrText xml:space="preserve"> PAGEREF _Toc90275274 \h </w:instrText>
            </w:r>
            <w:r w:rsidR="00582855">
              <w:rPr>
                <w:noProof/>
                <w:webHidden/>
              </w:rPr>
            </w:r>
            <w:r w:rsidR="00582855">
              <w:rPr>
                <w:noProof/>
                <w:webHidden/>
              </w:rPr>
              <w:fldChar w:fldCharType="separate"/>
            </w:r>
            <w:r w:rsidR="00582855">
              <w:rPr>
                <w:noProof/>
                <w:webHidden/>
              </w:rPr>
              <w:t>6</w:t>
            </w:r>
            <w:r w:rsidR="00582855">
              <w:rPr>
                <w:noProof/>
                <w:webHidden/>
              </w:rPr>
              <w:fldChar w:fldCharType="end"/>
            </w:r>
          </w:hyperlink>
        </w:p>
        <w:p w14:paraId="73085DE0" w14:textId="0432F3DD" w:rsidR="00582855" w:rsidRDefault="00BB74B2">
          <w:pPr>
            <w:pStyle w:val="TOC1"/>
            <w:tabs>
              <w:tab w:val="right" w:leader="dot" w:pos="9350"/>
            </w:tabs>
            <w:rPr>
              <w:rFonts w:eastAsiaTheme="minorEastAsia"/>
              <w:noProof/>
              <w:lang w:val="en-US"/>
            </w:rPr>
          </w:pPr>
          <w:hyperlink w:anchor="_Toc90275275" w:history="1">
            <w:r w:rsidR="00582855" w:rsidRPr="00654EFE">
              <w:rPr>
                <w:rStyle w:val="Hyperlink"/>
                <w:noProof/>
              </w:rPr>
              <w:t>Gearing</w:t>
            </w:r>
            <w:r w:rsidR="00582855">
              <w:rPr>
                <w:noProof/>
                <w:webHidden/>
              </w:rPr>
              <w:tab/>
            </w:r>
            <w:r w:rsidR="00582855">
              <w:rPr>
                <w:noProof/>
                <w:webHidden/>
              </w:rPr>
              <w:fldChar w:fldCharType="begin"/>
            </w:r>
            <w:r w:rsidR="00582855">
              <w:rPr>
                <w:noProof/>
                <w:webHidden/>
              </w:rPr>
              <w:instrText xml:space="preserve"> PAGEREF _Toc90275275 \h </w:instrText>
            </w:r>
            <w:r w:rsidR="00582855">
              <w:rPr>
                <w:noProof/>
                <w:webHidden/>
              </w:rPr>
            </w:r>
            <w:r w:rsidR="00582855">
              <w:rPr>
                <w:noProof/>
                <w:webHidden/>
              </w:rPr>
              <w:fldChar w:fldCharType="separate"/>
            </w:r>
            <w:r w:rsidR="00582855">
              <w:rPr>
                <w:noProof/>
                <w:webHidden/>
              </w:rPr>
              <w:t>9</w:t>
            </w:r>
            <w:r w:rsidR="00582855">
              <w:rPr>
                <w:noProof/>
                <w:webHidden/>
              </w:rPr>
              <w:fldChar w:fldCharType="end"/>
            </w:r>
          </w:hyperlink>
        </w:p>
        <w:p w14:paraId="23065EC6" w14:textId="4DEA1F91" w:rsidR="00582855" w:rsidRDefault="00BB74B2">
          <w:pPr>
            <w:pStyle w:val="TOC1"/>
            <w:tabs>
              <w:tab w:val="right" w:leader="dot" w:pos="9350"/>
            </w:tabs>
            <w:rPr>
              <w:rFonts w:eastAsiaTheme="minorEastAsia"/>
              <w:noProof/>
              <w:lang w:val="en-US"/>
            </w:rPr>
          </w:pPr>
          <w:hyperlink w:anchor="_Toc90275276" w:history="1">
            <w:r w:rsidR="00582855" w:rsidRPr="00654EFE">
              <w:rPr>
                <w:rStyle w:val="Hyperlink"/>
                <w:noProof/>
              </w:rPr>
              <w:t>Modern Bikes</w:t>
            </w:r>
            <w:r w:rsidR="00582855">
              <w:rPr>
                <w:noProof/>
                <w:webHidden/>
              </w:rPr>
              <w:tab/>
            </w:r>
            <w:r w:rsidR="00582855">
              <w:rPr>
                <w:noProof/>
                <w:webHidden/>
              </w:rPr>
              <w:fldChar w:fldCharType="begin"/>
            </w:r>
            <w:r w:rsidR="00582855">
              <w:rPr>
                <w:noProof/>
                <w:webHidden/>
              </w:rPr>
              <w:instrText xml:space="preserve"> PAGEREF _Toc90275276 \h </w:instrText>
            </w:r>
            <w:r w:rsidR="00582855">
              <w:rPr>
                <w:noProof/>
                <w:webHidden/>
              </w:rPr>
            </w:r>
            <w:r w:rsidR="00582855">
              <w:rPr>
                <w:noProof/>
                <w:webHidden/>
              </w:rPr>
              <w:fldChar w:fldCharType="separate"/>
            </w:r>
            <w:r w:rsidR="00582855">
              <w:rPr>
                <w:noProof/>
                <w:webHidden/>
              </w:rPr>
              <w:t>11</w:t>
            </w:r>
            <w:r w:rsidR="00582855">
              <w:rPr>
                <w:noProof/>
                <w:webHidden/>
              </w:rPr>
              <w:fldChar w:fldCharType="end"/>
            </w:r>
          </w:hyperlink>
        </w:p>
        <w:p w14:paraId="466EAA45" w14:textId="18C405B1" w:rsidR="00582855" w:rsidRDefault="00BB74B2">
          <w:pPr>
            <w:pStyle w:val="TOC1"/>
            <w:tabs>
              <w:tab w:val="right" w:leader="dot" w:pos="9350"/>
            </w:tabs>
            <w:rPr>
              <w:rFonts w:eastAsiaTheme="minorEastAsia"/>
              <w:noProof/>
              <w:lang w:val="en-US"/>
            </w:rPr>
          </w:pPr>
          <w:hyperlink w:anchor="_Toc90275277" w:history="1">
            <w:r w:rsidR="00582855" w:rsidRPr="00654EFE">
              <w:rPr>
                <w:rStyle w:val="Hyperlink"/>
                <w:noProof/>
              </w:rPr>
              <w:t>Conclusion</w:t>
            </w:r>
            <w:r w:rsidR="00582855">
              <w:rPr>
                <w:noProof/>
                <w:webHidden/>
              </w:rPr>
              <w:tab/>
            </w:r>
            <w:r w:rsidR="00582855">
              <w:rPr>
                <w:noProof/>
                <w:webHidden/>
              </w:rPr>
              <w:fldChar w:fldCharType="begin"/>
            </w:r>
            <w:r w:rsidR="00582855">
              <w:rPr>
                <w:noProof/>
                <w:webHidden/>
              </w:rPr>
              <w:instrText xml:space="preserve"> PAGEREF _Toc90275277 \h </w:instrText>
            </w:r>
            <w:r w:rsidR="00582855">
              <w:rPr>
                <w:noProof/>
                <w:webHidden/>
              </w:rPr>
            </w:r>
            <w:r w:rsidR="00582855">
              <w:rPr>
                <w:noProof/>
                <w:webHidden/>
              </w:rPr>
              <w:fldChar w:fldCharType="separate"/>
            </w:r>
            <w:r w:rsidR="00582855">
              <w:rPr>
                <w:noProof/>
                <w:webHidden/>
              </w:rPr>
              <w:t>13</w:t>
            </w:r>
            <w:r w:rsidR="00582855">
              <w:rPr>
                <w:noProof/>
                <w:webHidden/>
              </w:rPr>
              <w:fldChar w:fldCharType="end"/>
            </w:r>
          </w:hyperlink>
        </w:p>
        <w:p w14:paraId="1E86F8D4" w14:textId="6D090C00" w:rsidR="00582855" w:rsidRDefault="00BB74B2">
          <w:pPr>
            <w:pStyle w:val="TOC1"/>
            <w:tabs>
              <w:tab w:val="right" w:leader="dot" w:pos="9350"/>
            </w:tabs>
            <w:rPr>
              <w:rFonts w:eastAsiaTheme="minorEastAsia"/>
              <w:noProof/>
              <w:lang w:val="en-US"/>
            </w:rPr>
          </w:pPr>
          <w:hyperlink w:anchor="_Toc90275278" w:history="1">
            <w:r w:rsidR="00582855" w:rsidRPr="00654EFE">
              <w:rPr>
                <w:rStyle w:val="Hyperlink"/>
                <w:noProof/>
              </w:rPr>
              <w:t>References</w:t>
            </w:r>
            <w:r w:rsidR="00582855">
              <w:rPr>
                <w:noProof/>
                <w:webHidden/>
              </w:rPr>
              <w:tab/>
            </w:r>
            <w:r w:rsidR="00582855">
              <w:rPr>
                <w:noProof/>
                <w:webHidden/>
              </w:rPr>
              <w:fldChar w:fldCharType="begin"/>
            </w:r>
            <w:r w:rsidR="00582855">
              <w:rPr>
                <w:noProof/>
                <w:webHidden/>
              </w:rPr>
              <w:instrText xml:space="preserve"> PAGEREF _Toc90275278 \h </w:instrText>
            </w:r>
            <w:r w:rsidR="00582855">
              <w:rPr>
                <w:noProof/>
                <w:webHidden/>
              </w:rPr>
            </w:r>
            <w:r w:rsidR="00582855">
              <w:rPr>
                <w:noProof/>
                <w:webHidden/>
              </w:rPr>
              <w:fldChar w:fldCharType="separate"/>
            </w:r>
            <w:r w:rsidR="00582855">
              <w:rPr>
                <w:noProof/>
                <w:webHidden/>
              </w:rPr>
              <w:t>14</w:t>
            </w:r>
            <w:r w:rsidR="00582855">
              <w:rPr>
                <w:noProof/>
                <w:webHidden/>
              </w:rPr>
              <w:fldChar w:fldCharType="end"/>
            </w:r>
          </w:hyperlink>
        </w:p>
        <w:p w14:paraId="5D50B62E" w14:textId="3B0495BD" w:rsidR="006B50F0" w:rsidRDefault="006B50F0">
          <w:r>
            <w:rPr>
              <w:b/>
              <w:bCs/>
              <w:noProof/>
            </w:rPr>
            <w:fldChar w:fldCharType="end"/>
          </w:r>
        </w:p>
      </w:sdtContent>
    </w:sdt>
    <w:p w14:paraId="0653AD0E" w14:textId="388F8ABF" w:rsidR="009A5BC1" w:rsidRDefault="009A5BC1" w:rsidP="009A5BC1">
      <w:pPr>
        <w:pStyle w:val="paragraph"/>
        <w:spacing w:before="0" w:beforeAutospacing="0" w:after="0" w:afterAutospacing="0"/>
        <w:textAlignment w:val="baseline"/>
        <w:rPr>
          <w:rFonts w:ascii="Segoe UI" w:hAnsi="Segoe UI" w:cs="Segoe UI"/>
          <w:sz w:val="18"/>
          <w:szCs w:val="18"/>
        </w:rPr>
      </w:pPr>
    </w:p>
    <w:p w14:paraId="5322984C"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1398DDF"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804A44A"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51F8385"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50580F2"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F30B907"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B3717B7"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B95769D"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FF4222E"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3CFFA93"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CCCDEA1"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A857878"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D6B4CFD"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87564FE"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AB0515E"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92E6EF8"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564088B"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9A89E47"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4CCE535"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381ECCF"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A6690C7"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BCCD205"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D5DACD9"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26"/>
          <w:szCs w:val="26"/>
          <w:lang w:val="en-GB"/>
        </w:rPr>
      </w:pPr>
    </w:p>
    <w:p w14:paraId="6FF5B779"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26"/>
          <w:szCs w:val="26"/>
          <w:lang w:val="en-GB"/>
        </w:rPr>
      </w:pPr>
    </w:p>
    <w:p w14:paraId="6DC39C39"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26"/>
          <w:szCs w:val="26"/>
          <w:lang w:val="en-GB"/>
        </w:rPr>
      </w:pPr>
    </w:p>
    <w:p w14:paraId="1E189ECF"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26"/>
          <w:szCs w:val="26"/>
          <w:lang w:val="en-GB"/>
        </w:rPr>
      </w:pPr>
    </w:p>
    <w:p w14:paraId="2A6920F5"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26"/>
          <w:szCs w:val="26"/>
          <w:lang w:val="en-GB"/>
        </w:rPr>
      </w:pPr>
    </w:p>
    <w:p w14:paraId="1D8B24BE"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26"/>
          <w:szCs w:val="26"/>
          <w:lang w:val="en-GB"/>
        </w:rPr>
      </w:pPr>
    </w:p>
    <w:p w14:paraId="7834C79C" w14:textId="77777777" w:rsidR="006B50F0" w:rsidRDefault="006B50F0" w:rsidP="009A5BC1">
      <w:pPr>
        <w:pStyle w:val="paragraph"/>
        <w:spacing w:before="0" w:beforeAutospacing="0" w:after="0" w:afterAutospacing="0"/>
        <w:textAlignment w:val="baseline"/>
        <w:rPr>
          <w:rStyle w:val="normaltextrun"/>
          <w:rFonts w:ascii="Calibri Light" w:hAnsi="Calibri Light" w:cs="Calibri Light"/>
          <w:color w:val="2F5496"/>
          <w:sz w:val="26"/>
          <w:szCs w:val="26"/>
          <w:lang w:val="en-GB"/>
        </w:rPr>
      </w:pPr>
    </w:p>
    <w:p w14:paraId="4579758E" w14:textId="0EF215A3" w:rsidR="009A5BC1" w:rsidRPr="009A5BC1" w:rsidRDefault="009A5BC1" w:rsidP="009A5BC1">
      <w:pPr>
        <w:pStyle w:val="paragraph"/>
        <w:spacing w:before="0" w:beforeAutospacing="0" w:after="0" w:afterAutospacing="0"/>
        <w:textAlignment w:val="baseline"/>
        <w:rPr>
          <w:rFonts w:ascii="Segoe UI" w:hAnsi="Segoe UI" w:cs="Segoe UI"/>
          <w:sz w:val="18"/>
          <w:szCs w:val="18"/>
        </w:rPr>
      </w:pPr>
      <w:r>
        <w:rPr>
          <w:rStyle w:val="normaltextrun"/>
          <w:rFonts w:ascii="Calibri Light" w:eastAsiaTheme="majorEastAsia" w:hAnsi="Calibri Light" w:cs="Calibri Light"/>
          <w:color w:val="2F5496"/>
        </w:rPr>
        <w:t>Introduction</w:t>
      </w:r>
      <w:r>
        <w:rPr>
          <w:rStyle w:val="eop"/>
          <w:rFonts w:ascii="Calibri Light" w:hAnsi="Calibri Light" w:cs="Calibri Light"/>
          <w:color w:val="2F5496"/>
          <w:sz w:val="26"/>
          <w:szCs w:val="26"/>
        </w:rPr>
        <w:t> </w:t>
      </w:r>
    </w:p>
    <w:p w14:paraId="5F9F9217"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7B45D77"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D72614B"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This report is based on analysing the geometry and dynamic handling for the Honda CBR1000RR and the EM ePure. This will consist of how the shape and centre of gravity positioning will affect how the bike handles and why it is best suited for the bikes’ terrain.</w:t>
      </w:r>
      <w:r w:rsidRPr="00582855">
        <w:rPr>
          <w:rStyle w:val="eop"/>
          <w:rFonts w:asciiTheme="minorHAnsi" w:hAnsiTheme="minorHAnsi" w:cstheme="minorHAnsi"/>
          <w:color w:val="000000"/>
          <w:sz w:val="22"/>
          <w:szCs w:val="22"/>
        </w:rPr>
        <w:t> </w:t>
      </w:r>
    </w:p>
    <w:p w14:paraId="180B4387"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This report will also talk about 2 other modern bikes and how their geometry helps with their handling and performance.</w:t>
      </w:r>
      <w:r w:rsidRPr="00582855">
        <w:rPr>
          <w:rStyle w:val="eop"/>
          <w:rFonts w:asciiTheme="minorHAnsi" w:hAnsiTheme="minorHAnsi" w:cstheme="minorHAnsi"/>
          <w:color w:val="000000"/>
          <w:sz w:val="22"/>
          <w:szCs w:val="22"/>
        </w:rPr>
        <w:t> </w:t>
      </w:r>
    </w:p>
    <w:p w14:paraId="032A5E40"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bcx8"/>
          <w:rFonts w:ascii="Calibri" w:hAnsi="Calibri" w:cs="Calibri"/>
          <w:sz w:val="22"/>
          <w:szCs w:val="22"/>
        </w:rPr>
        <w:t> </w:t>
      </w:r>
      <w:r>
        <w:rPr>
          <w:rFonts w:ascii="Calibri" w:hAnsi="Calibri" w:cs="Calibri"/>
          <w:sz w:val="22"/>
          <w:szCs w:val="22"/>
        </w:rPr>
        <w:br/>
      </w:r>
      <w:r>
        <w:rPr>
          <w:rStyle w:val="eop"/>
          <w:rFonts w:ascii="Calibri" w:hAnsi="Calibri" w:cs="Calibri"/>
          <w:sz w:val="22"/>
          <w:szCs w:val="22"/>
        </w:rPr>
        <w:t> </w:t>
      </w:r>
    </w:p>
    <w:p w14:paraId="7462418C" w14:textId="34303161" w:rsidR="009A5BC1" w:rsidRDefault="009A5BC1" w:rsidP="009A5BC1">
      <w:pPr>
        <w:pStyle w:val="paragraph"/>
        <w:spacing w:before="0" w:beforeAutospacing="0" w:after="0" w:afterAutospacing="0"/>
        <w:textAlignment w:val="baseline"/>
        <w:rPr>
          <w:rStyle w:val="pagebreaktextspan"/>
          <w:rFonts w:ascii="Segoe UI" w:hAnsi="Segoe UI" w:cs="Segoe UI"/>
          <w:color w:val="666666"/>
          <w:sz w:val="18"/>
          <w:szCs w:val="18"/>
          <w:shd w:val="clear" w:color="auto" w:fill="FFFFFF"/>
        </w:rPr>
      </w:pPr>
    </w:p>
    <w:p w14:paraId="37E337DF"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69CBC694"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67C33994"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4F4C1E0B"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6C6B5D77"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4D0F7AA9"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183F626F"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466670EA"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10DF37F4"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614AE3CA"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6FD01FEC"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389A4E71"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6B886F60"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798B3FD7"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6CD30146"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63D2F691"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46E8D596"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3101A05D"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7AD773E6"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54A446EF"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2BD2E244"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158958C0"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16CDFC8C"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7885BDA8"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01945FE9" w14:textId="77777777" w:rsidR="009A5BC1" w:rsidRDefault="009A5BC1" w:rsidP="009A5BC1">
      <w:pPr>
        <w:pStyle w:val="paragraph"/>
        <w:spacing w:before="0" w:beforeAutospacing="0" w:after="0" w:afterAutospacing="0"/>
        <w:textAlignment w:val="baseline"/>
        <w:rPr>
          <w:rStyle w:val="normaltextrun"/>
          <w:rFonts w:ascii="Calibri Light" w:hAnsi="Calibri Light" w:cs="Calibri Light"/>
          <w:color w:val="2F5496"/>
          <w:sz w:val="32"/>
          <w:szCs w:val="32"/>
          <w:lang w:val="en-GB"/>
        </w:rPr>
      </w:pPr>
    </w:p>
    <w:p w14:paraId="2557D339" w14:textId="3DC9CB98" w:rsidR="009A5BC1" w:rsidRPr="006B50F0" w:rsidRDefault="009A5BC1" w:rsidP="006B50F0">
      <w:pPr>
        <w:pStyle w:val="Heading1"/>
      </w:pPr>
      <w:bookmarkStart w:id="0" w:name="_Toc90275272"/>
      <w:r w:rsidRPr="006B50F0">
        <w:rPr>
          <w:rStyle w:val="normaltextrun"/>
        </w:rPr>
        <w:t>Research</w:t>
      </w:r>
      <w:bookmarkEnd w:id="0"/>
      <w:r w:rsidRPr="006B50F0">
        <w:rPr>
          <w:rStyle w:val="eop"/>
        </w:rPr>
        <w:t> </w:t>
      </w:r>
    </w:p>
    <w:p w14:paraId="140A37E5" w14:textId="143CB513" w:rsidR="00374DE9" w:rsidRPr="00374DE9" w:rsidRDefault="009A5BC1" w:rsidP="00374DE9">
      <w:pPr>
        <w:pStyle w:val="paragraph"/>
        <w:spacing w:before="0" w:beforeAutospacing="0" w:after="0" w:afterAutospacing="0"/>
        <w:textAlignment w:val="baseline"/>
        <w:rPr>
          <w:rStyle w:val="eop"/>
          <w:rFonts w:ascii="Segoe UI" w:hAnsi="Segoe UI" w:cs="Segoe UI"/>
          <w:sz w:val="18"/>
          <w:szCs w:val="18"/>
        </w:rPr>
      </w:pPr>
      <w:r>
        <w:rPr>
          <w:rStyle w:val="eop"/>
          <w:rFonts w:ascii="Calibri" w:hAnsi="Calibri" w:cs="Calibri"/>
          <w:sz w:val="22"/>
          <w:szCs w:val="22"/>
        </w:rPr>
        <w:t> </w:t>
      </w:r>
    </w:p>
    <w:p w14:paraId="49920555" w14:textId="0F43C8FE" w:rsidR="00374DE9" w:rsidRDefault="00374DE9" w:rsidP="00374DE9">
      <w:pPr>
        <w:pStyle w:val="Heading2"/>
        <w:rPr>
          <w:rFonts w:ascii="Segoe UI" w:hAnsi="Segoe UI" w:cs="Segoe UI"/>
          <w:sz w:val="18"/>
          <w:szCs w:val="18"/>
        </w:rPr>
      </w:pPr>
      <w:bookmarkStart w:id="1" w:name="_Toc90275273"/>
      <w:r>
        <w:rPr>
          <w:rStyle w:val="eop"/>
          <w:rFonts w:ascii="Calibri Light" w:hAnsi="Calibri Light" w:cs="Calibri Light"/>
          <w:color w:val="2F5496"/>
        </w:rPr>
        <w:t>Centre of Gravity</w:t>
      </w:r>
      <w:bookmarkEnd w:id="1"/>
    </w:p>
    <w:p w14:paraId="606CC770"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82C06AA"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To help understand the geometry of a bike, both Honda and ePure was measured to find their centre of gravity. Below shows the data collected for both and the positioning of the centre of gravity.</w:t>
      </w:r>
      <w:r w:rsidRPr="00582855">
        <w:rPr>
          <w:rStyle w:val="eop"/>
          <w:rFonts w:asciiTheme="minorHAnsi" w:hAnsiTheme="minorHAnsi" w:cstheme="minorHAnsi"/>
          <w:color w:val="000000"/>
          <w:sz w:val="22"/>
          <w:szCs w:val="22"/>
        </w:rPr>
        <w:t> </w:t>
      </w:r>
    </w:p>
    <w:p w14:paraId="5C088A5D" w14:textId="7107CDB8"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Fonts w:asciiTheme="minorHAnsi" w:eastAsiaTheme="minorHAnsi" w:hAnsiTheme="minorHAnsi" w:cstheme="minorHAnsi"/>
          <w:noProof/>
          <w:sz w:val="22"/>
          <w:szCs w:val="22"/>
          <w:lang w:val="en-GB"/>
        </w:rPr>
        <w:drawing>
          <wp:inline distT="0" distB="0" distL="0" distR="0" wp14:anchorId="7C86DC18" wp14:editId="4168EAE3">
            <wp:extent cx="5833110" cy="2806065"/>
            <wp:effectExtent l="0" t="0" r="0" b="0"/>
            <wp:docPr id="4" name="Picture 4" descr="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 Exce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33110" cy="2806065"/>
                    </a:xfrm>
                    <a:prstGeom prst="rect">
                      <a:avLst/>
                    </a:prstGeom>
                    <a:noFill/>
                    <a:ln>
                      <a:noFill/>
                    </a:ln>
                  </pic:spPr>
                </pic:pic>
              </a:graphicData>
            </a:graphic>
          </wp:inline>
        </w:drawing>
      </w:r>
      <w:r w:rsidRPr="00582855">
        <w:rPr>
          <w:rStyle w:val="eop"/>
          <w:rFonts w:asciiTheme="minorHAnsi" w:hAnsiTheme="minorHAnsi" w:cstheme="minorHAnsi"/>
          <w:sz w:val="22"/>
          <w:szCs w:val="22"/>
        </w:rPr>
        <w:t> </w:t>
      </w:r>
    </w:p>
    <w:p w14:paraId="4EB0ED1F" w14:textId="2B4D2CB3"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Fonts w:asciiTheme="minorHAnsi" w:eastAsiaTheme="minorHAnsi" w:hAnsiTheme="minorHAnsi" w:cstheme="minorHAnsi"/>
          <w:noProof/>
          <w:sz w:val="22"/>
          <w:szCs w:val="22"/>
          <w:lang w:val="en-GB"/>
        </w:rPr>
        <w:drawing>
          <wp:inline distT="0" distB="0" distL="0" distR="0" wp14:anchorId="5CB67FD3" wp14:editId="71783319">
            <wp:extent cx="5801995" cy="2759075"/>
            <wp:effectExtent l="0" t="0" r="8255" b="317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01995" cy="2759075"/>
                    </a:xfrm>
                    <a:prstGeom prst="rect">
                      <a:avLst/>
                    </a:prstGeom>
                    <a:noFill/>
                    <a:ln>
                      <a:noFill/>
                    </a:ln>
                  </pic:spPr>
                </pic:pic>
              </a:graphicData>
            </a:graphic>
          </wp:inline>
        </w:drawing>
      </w:r>
      <w:r w:rsidRPr="00582855">
        <w:rPr>
          <w:rStyle w:val="eop"/>
          <w:rFonts w:asciiTheme="minorHAnsi" w:hAnsiTheme="minorHAnsi" w:cstheme="minorHAnsi"/>
          <w:sz w:val="22"/>
          <w:szCs w:val="22"/>
        </w:rPr>
        <w:t> </w:t>
      </w:r>
    </w:p>
    <w:p w14:paraId="7485A835" w14:textId="0A88C4C9"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bcx8"/>
          <w:rFonts w:asciiTheme="minorHAnsi" w:hAnsiTheme="minorHAnsi" w:cstheme="minorHAnsi"/>
          <w:sz w:val="22"/>
          <w:szCs w:val="22"/>
        </w:rPr>
        <w:t> </w:t>
      </w:r>
      <w:r w:rsidR="006B50F0" w:rsidRPr="00582855">
        <w:rPr>
          <w:rStyle w:val="bcx8"/>
          <w:rFonts w:asciiTheme="minorHAnsi" w:hAnsiTheme="minorHAnsi" w:cstheme="minorHAnsi"/>
          <w:sz w:val="22"/>
          <w:szCs w:val="22"/>
        </w:rPr>
        <w:t>Table 1-  CoG of both bikes</w:t>
      </w:r>
      <w:r w:rsidRPr="00582855">
        <w:rPr>
          <w:rFonts w:asciiTheme="minorHAnsi" w:hAnsiTheme="minorHAnsi" w:cstheme="minorHAnsi"/>
          <w:sz w:val="22"/>
          <w:szCs w:val="22"/>
        </w:rPr>
        <w:br/>
      </w:r>
      <w:r w:rsidRPr="00582855">
        <w:rPr>
          <w:rStyle w:val="eop"/>
          <w:rFonts w:asciiTheme="minorHAnsi" w:hAnsiTheme="minorHAnsi" w:cstheme="minorHAnsi"/>
          <w:sz w:val="22"/>
          <w:szCs w:val="22"/>
        </w:rPr>
        <w:t> </w:t>
      </w:r>
    </w:p>
    <w:p w14:paraId="4692F350"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 xml:space="preserve">It shows that both bikes have a daily similar spot, but there is a distance due to what the bike is best tailored to. The data shows that without the rider, the Honda is further away from the centre of the bike, compared to the ePure is closest to 50% for both x and y. Compared to when the rider is on the </w:t>
      </w:r>
      <w:r w:rsidRPr="00582855">
        <w:rPr>
          <w:rStyle w:val="normaltextrun"/>
          <w:rFonts w:asciiTheme="minorHAnsi" w:eastAsiaTheme="majorEastAsia" w:hAnsiTheme="minorHAnsi" w:cstheme="minorHAnsi"/>
          <w:color w:val="000000"/>
          <w:sz w:val="22"/>
          <w:szCs w:val="22"/>
        </w:rPr>
        <w:lastRenderedPageBreak/>
        <w:t>bike, the added weight moves the point and makes the Honda closer to having the point in the centre rather than the ePure.</w:t>
      </w:r>
      <w:r w:rsidRPr="00582855">
        <w:rPr>
          <w:rStyle w:val="eop"/>
          <w:rFonts w:asciiTheme="minorHAnsi" w:hAnsiTheme="minorHAnsi" w:cstheme="minorHAnsi"/>
          <w:color w:val="000000"/>
          <w:sz w:val="22"/>
          <w:szCs w:val="22"/>
        </w:rPr>
        <w:t> </w:t>
      </w:r>
    </w:p>
    <w:p w14:paraId="0E8D19DC"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bcx8"/>
          <w:rFonts w:asciiTheme="minorHAnsi" w:hAnsiTheme="minorHAnsi" w:cstheme="minorHAnsi"/>
          <w:sz w:val="22"/>
          <w:szCs w:val="22"/>
        </w:rPr>
        <w:t> </w:t>
      </w:r>
      <w:r w:rsidRPr="00582855">
        <w:rPr>
          <w:rFonts w:asciiTheme="minorHAnsi" w:hAnsiTheme="minorHAnsi" w:cstheme="minorHAnsi"/>
          <w:sz w:val="22"/>
          <w:szCs w:val="22"/>
        </w:rPr>
        <w:br/>
      </w:r>
      <w:r w:rsidRPr="00582855">
        <w:rPr>
          <w:rStyle w:val="eop"/>
          <w:rFonts w:asciiTheme="minorHAnsi" w:hAnsiTheme="minorHAnsi" w:cstheme="minorHAnsi"/>
          <w:sz w:val="22"/>
          <w:szCs w:val="22"/>
        </w:rPr>
        <w:t> </w:t>
      </w:r>
    </w:p>
    <w:p w14:paraId="5625BF93"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The equations which were used to find the data:</w:t>
      </w:r>
      <w:r w:rsidRPr="00582855">
        <w:rPr>
          <w:rStyle w:val="eop"/>
          <w:rFonts w:asciiTheme="minorHAnsi" w:hAnsiTheme="minorHAnsi" w:cstheme="minorHAnsi"/>
          <w:color w:val="000000"/>
          <w:sz w:val="22"/>
          <w:szCs w:val="22"/>
        </w:rPr>
        <w:t> </w:t>
      </w:r>
    </w:p>
    <w:p w14:paraId="01333C27"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Stool angle- sin-1 (stool heightwheel base)</w:t>
      </w:r>
      <w:r w:rsidRPr="00582855">
        <w:rPr>
          <w:rStyle w:val="eop"/>
          <w:rFonts w:asciiTheme="minorHAnsi" w:hAnsiTheme="minorHAnsi" w:cstheme="minorHAnsi"/>
          <w:color w:val="000000"/>
          <w:sz w:val="22"/>
          <w:szCs w:val="22"/>
        </w:rPr>
        <w:t> </w:t>
      </w:r>
    </w:p>
    <w:p w14:paraId="25975E2A"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Finding X - (load on rear wheel x wheelbase)total bike weight</w:t>
      </w:r>
      <w:r w:rsidRPr="00582855">
        <w:rPr>
          <w:rStyle w:val="eop"/>
          <w:rFonts w:asciiTheme="minorHAnsi" w:hAnsiTheme="minorHAnsi" w:cstheme="minorHAnsi"/>
          <w:color w:val="000000"/>
          <w:sz w:val="22"/>
          <w:szCs w:val="22"/>
        </w:rPr>
        <w:t> </w:t>
      </w:r>
    </w:p>
    <w:p w14:paraId="3B043B5D"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Finding Y - Wheelbase (Load on rear x Load on rear lifted)total bike weight x tan + average wheel radius</w:t>
      </w:r>
      <w:r w:rsidRPr="00582855">
        <w:rPr>
          <w:rStyle w:val="eop"/>
          <w:rFonts w:asciiTheme="minorHAnsi" w:hAnsiTheme="minorHAnsi" w:cstheme="minorHAnsi"/>
          <w:color w:val="000000"/>
          <w:sz w:val="22"/>
          <w:szCs w:val="22"/>
        </w:rPr>
        <w:t> </w:t>
      </w:r>
    </w:p>
    <w:p w14:paraId="2C66366A"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X percentage split - (Wheelbase - Xcog)wheelbasex100</w:t>
      </w:r>
      <w:r w:rsidRPr="00582855">
        <w:rPr>
          <w:rStyle w:val="eop"/>
          <w:rFonts w:asciiTheme="minorHAnsi" w:hAnsiTheme="minorHAnsi" w:cstheme="minorHAnsi"/>
          <w:color w:val="000000"/>
          <w:sz w:val="22"/>
          <w:szCs w:val="22"/>
        </w:rPr>
        <w:t> </w:t>
      </w:r>
    </w:p>
    <w:p w14:paraId="68425793"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Y percentage split – Xcogwheelbasex100</w:t>
      </w:r>
      <w:r w:rsidRPr="00582855">
        <w:rPr>
          <w:rStyle w:val="eop"/>
          <w:rFonts w:asciiTheme="minorHAnsi" w:hAnsiTheme="minorHAnsi" w:cstheme="minorHAnsi"/>
          <w:color w:val="000000"/>
          <w:sz w:val="22"/>
          <w:szCs w:val="22"/>
        </w:rPr>
        <w:t> </w:t>
      </w:r>
    </w:p>
    <w:p w14:paraId="54267ECA"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eop"/>
          <w:rFonts w:asciiTheme="minorHAnsi" w:hAnsiTheme="minorHAnsi" w:cstheme="minorHAnsi"/>
          <w:color w:val="000000"/>
          <w:sz w:val="22"/>
          <w:szCs w:val="22"/>
        </w:rPr>
        <w:t> </w:t>
      </w:r>
    </w:p>
    <w:p w14:paraId="1B342095" w14:textId="77777777" w:rsidR="009A5BC1" w:rsidRDefault="009A5BC1">
      <w:pPr>
        <w:rPr>
          <w:rStyle w:val="normaltextrun"/>
          <w:rFonts w:ascii="Arial" w:eastAsia="Times New Roman" w:hAnsi="Arial" w:cs="Arial"/>
          <w:color w:val="000000"/>
        </w:rPr>
      </w:pPr>
      <w:r>
        <w:rPr>
          <w:rStyle w:val="normaltextrun"/>
          <w:rFonts w:ascii="Arial" w:hAnsi="Arial" w:cs="Arial"/>
          <w:color w:val="000000"/>
        </w:rPr>
        <w:br w:type="page"/>
      </w:r>
    </w:p>
    <w:p w14:paraId="18569608" w14:textId="6C0FD17C" w:rsidR="00374DE9" w:rsidRPr="00374DE9" w:rsidRDefault="00374DE9" w:rsidP="00374DE9">
      <w:pPr>
        <w:pStyle w:val="Heading1"/>
        <w:rPr>
          <w:rStyle w:val="normaltextrun"/>
        </w:rPr>
      </w:pPr>
      <w:bookmarkStart w:id="2" w:name="_Toc90275274"/>
      <w:r w:rsidRPr="00374DE9">
        <w:rPr>
          <w:rStyle w:val="normaltextrun"/>
        </w:rPr>
        <w:lastRenderedPageBreak/>
        <w:t>Geometry</w:t>
      </w:r>
      <w:bookmarkEnd w:id="2"/>
    </w:p>
    <w:p w14:paraId="7342070B" w14:textId="77777777" w:rsidR="00374DE9" w:rsidRDefault="00374DE9" w:rsidP="009A5BC1">
      <w:pPr>
        <w:pStyle w:val="paragraph"/>
        <w:spacing w:before="0" w:beforeAutospacing="0" w:after="0" w:afterAutospacing="0"/>
        <w:textAlignment w:val="baseline"/>
        <w:rPr>
          <w:rStyle w:val="normaltextrun"/>
          <w:rFonts w:ascii="Arial" w:hAnsi="Arial" w:cs="Arial"/>
          <w:color w:val="000000"/>
          <w:sz w:val="22"/>
          <w:szCs w:val="22"/>
          <w:lang w:val="en-GB"/>
        </w:rPr>
      </w:pPr>
    </w:p>
    <w:p w14:paraId="63DAE3CC" w14:textId="1A17A661"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Rake and trail help with the stability of a bike. Before when bikes were poorly designed for road use, the forks would be straight creating “an uncontrolled oscillation around the wheel’s vertical axis” (M Zimmerman, 2016). Both rake and trail have been improved with bikes to help improve the handling and riding experience. With the improvement, the different types of bikes and styles have their own angles which is best suited for the design. This changes the wheelbase, such as for sports bikes, they have a shorter wheelbase meaning that they are better for corners but are more likely to do wheelies and be less stable in a straight line. However, bikes with longer wheelbases such as bikes used for drag races are more stable in a straight line at fast speeds but struggle to do cornering as well.</w:t>
      </w:r>
      <w:r w:rsidRPr="00582855">
        <w:rPr>
          <w:rStyle w:val="eop"/>
          <w:rFonts w:asciiTheme="minorHAnsi" w:hAnsiTheme="minorHAnsi" w:cstheme="minorHAnsi"/>
          <w:color w:val="000000"/>
          <w:sz w:val="22"/>
          <w:szCs w:val="22"/>
        </w:rPr>
        <w:t> </w:t>
      </w:r>
    </w:p>
    <w:p w14:paraId="5F61EFD6"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bcx8"/>
          <w:rFonts w:asciiTheme="minorHAnsi" w:hAnsiTheme="minorHAnsi" w:cstheme="minorHAnsi"/>
          <w:sz w:val="22"/>
          <w:szCs w:val="22"/>
        </w:rPr>
        <w:t> </w:t>
      </w:r>
      <w:r w:rsidRPr="00582855">
        <w:rPr>
          <w:rFonts w:asciiTheme="minorHAnsi" w:hAnsiTheme="minorHAnsi" w:cstheme="minorHAnsi"/>
          <w:sz w:val="22"/>
          <w:szCs w:val="22"/>
        </w:rPr>
        <w:br/>
      </w:r>
      <w:r w:rsidRPr="00582855">
        <w:rPr>
          <w:rStyle w:val="eop"/>
          <w:rFonts w:asciiTheme="minorHAnsi" w:hAnsiTheme="minorHAnsi" w:cstheme="minorHAnsi"/>
          <w:sz w:val="22"/>
          <w:szCs w:val="22"/>
        </w:rPr>
        <w:t> </w:t>
      </w:r>
    </w:p>
    <w:p w14:paraId="4B3ABFB4"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Rake is the angle of the steering head against a vertical line going through the centre of the wheel. There are ways in which this can be changed such as, written by M Zimmerman (2016):</w:t>
      </w:r>
      <w:r w:rsidRPr="00582855">
        <w:rPr>
          <w:rStyle w:val="eop"/>
          <w:rFonts w:asciiTheme="minorHAnsi" w:hAnsiTheme="minorHAnsi" w:cstheme="minorHAnsi"/>
          <w:color w:val="000000"/>
          <w:sz w:val="22"/>
          <w:szCs w:val="22"/>
        </w:rPr>
        <w:t> </w:t>
      </w:r>
    </w:p>
    <w:p w14:paraId="27D949DD"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“Sliding tubes up the clamp (this creates a steeper angle)”</w:t>
      </w:r>
      <w:r w:rsidRPr="00582855">
        <w:rPr>
          <w:rStyle w:val="eop"/>
          <w:rFonts w:asciiTheme="minorHAnsi" w:hAnsiTheme="minorHAnsi" w:cstheme="minorHAnsi"/>
          <w:color w:val="000000"/>
          <w:sz w:val="22"/>
          <w:szCs w:val="22"/>
        </w:rPr>
        <w:t> </w:t>
      </w:r>
    </w:p>
    <w:p w14:paraId="55F36539"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Put a large tyre on the front (decreases rake) </w:t>
      </w:r>
      <w:r w:rsidRPr="00582855">
        <w:rPr>
          <w:rStyle w:val="eop"/>
          <w:rFonts w:asciiTheme="minorHAnsi" w:hAnsiTheme="minorHAnsi" w:cstheme="minorHAnsi"/>
          <w:color w:val="000000"/>
          <w:sz w:val="22"/>
          <w:szCs w:val="22"/>
        </w:rPr>
        <w:t> </w:t>
      </w:r>
    </w:p>
    <w:p w14:paraId="757F0F8D"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Changing to a longer rear shock on the back” (decreases rake)</w:t>
      </w:r>
      <w:r w:rsidRPr="00582855">
        <w:rPr>
          <w:rStyle w:val="eop"/>
          <w:rFonts w:asciiTheme="minorHAnsi" w:hAnsiTheme="minorHAnsi" w:cstheme="minorHAnsi"/>
          <w:color w:val="000000"/>
          <w:sz w:val="22"/>
          <w:szCs w:val="22"/>
        </w:rPr>
        <w:t> </w:t>
      </w:r>
    </w:p>
    <w:p w14:paraId="268477E1"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bcx8"/>
          <w:rFonts w:asciiTheme="minorHAnsi" w:hAnsiTheme="minorHAnsi" w:cstheme="minorHAnsi"/>
          <w:sz w:val="22"/>
          <w:szCs w:val="22"/>
        </w:rPr>
        <w:t> </w:t>
      </w:r>
      <w:r w:rsidRPr="00582855">
        <w:rPr>
          <w:rFonts w:asciiTheme="minorHAnsi" w:hAnsiTheme="minorHAnsi" w:cstheme="minorHAnsi"/>
          <w:sz w:val="22"/>
          <w:szCs w:val="22"/>
        </w:rPr>
        <w:br/>
      </w:r>
      <w:r w:rsidRPr="00582855">
        <w:rPr>
          <w:rStyle w:val="eop"/>
          <w:rFonts w:asciiTheme="minorHAnsi" w:hAnsiTheme="minorHAnsi" w:cstheme="minorHAnsi"/>
          <w:sz w:val="22"/>
          <w:szCs w:val="22"/>
        </w:rPr>
        <w:t> </w:t>
      </w:r>
    </w:p>
    <w:p w14:paraId="42F7BCB1" w14:textId="58FB5514"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 xml:space="preserve">Bikes that are used in racing tend to have a smaller rake angle as it helps them turn and go through the corners on a track. </w:t>
      </w:r>
    </w:p>
    <w:p w14:paraId="350EB6DB"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bcx8"/>
          <w:rFonts w:asciiTheme="minorHAnsi" w:hAnsiTheme="minorHAnsi" w:cstheme="minorHAnsi"/>
          <w:sz w:val="22"/>
          <w:szCs w:val="22"/>
        </w:rPr>
        <w:t> </w:t>
      </w:r>
      <w:r w:rsidRPr="00582855">
        <w:rPr>
          <w:rFonts w:asciiTheme="minorHAnsi" w:hAnsiTheme="minorHAnsi" w:cstheme="minorHAnsi"/>
          <w:sz w:val="22"/>
          <w:szCs w:val="22"/>
        </w:rPr>
        <w:br/>
      </w:r>
      <w:r w:rsidRPr="00582855">
        <w:rPr>
          <w:rStyle w:val="eop"/>
          <w:rFonts w:asciiTheme="minorHAnsi" w:hAnsiTheme="minorHAnsi" w:cstheme="minorHAnsi"/>
          <w:sz w:val="22"/>
          <w:szCs w:val="22"/>
        </w:rPr>
        <w:t> </w:t>
      </w:r>
    </w:p>
    <w:p w14:paraId="1089C042" w14:textId="3CFBB3A9"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Trail is the distance between the line going through the headstock to the ground and the line going through the wheel. This affects the steering of the bike and how it is handled. If the trail is smaller, this means it is better at low speeds but becomes less stable when it is faster. Whereas, the longer the trail, the harder it is to steer making it seem heavier. Ways in which this can be changed is:</w:t>
      </w:r>
      <w:r w:rsidRPr="00582855">
        <w:rPr>
          <w:rStyle w:val="eop"/>
          <w:rFonts w:asciiTheme="minorHAnsi" w:hAnsiTheme="minorHAnsi" w:cstheme="minorHAnsi"/>
          <w:color w:val="000000"/>
          <w:sz w:val="22"/>
          <w:szCs w:val="22"/>
        </w:rPr>
        <w:t> </w:t>
      </w:r>
    </w:p>
    <w:p w14:paraId="0FA16F82"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Raising or lowering the front</w:t>
      </w:r>
      <w:r w:rsidRPr="00582855">
        <w:rPr>
          <w:rStyle w:val="eop"/>
          <w:rFonts w:asciiTheme="minorHAnsi" w:hAnsiTheme="minorHAnsi" w:cstheme="minorHAnsi"/>
          <w:color w:val="000000"/>
          <w:sz w:val="22"/>
          <w:szCs w:val="22"/>
        </w:rPr>
        <w:t> </w:t>
      </w:r>
    </w:p>
    <w:p w14:paraId="3F3F854D"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Changing the wheel diameter</w:t>
      </w:r>
      <w:r w:rsidRPr="00582855">
        <w:rPr>
          <w:rStyle w:val="eop"/>
          <w:rFonts w:asciiTheme="minorHAnsi" w:hAnsiTheme="minorHAnsi" w:cstheme="minorHAnsi"/>
          <w:color w:val="000000"/>
          <w:sz w:val="22"/>
          <w:szCs w:val="22"/>
        </w:rPr>
        <w:t> </w:t>
      </w:r>
    </w:p>
    <w:p w14:paraId="02E9A1DC"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Decrease offset distance</w:t>
      </w:r>
      <w:r w:rsidRPr="00582855">
        <w:rPr>
          <w:rStyle w:val="eop"/>
          <w:rFonts w:asciiTheme="minorHAnsi" w:hAnsiTheme="minorHAnsi" w:cstheme="minorHAnsi"/>
          <w:color w:val="000000"/>
          <w:sz w:val="22"/>
          <w:szCs w:val="22"/>
        </w:rPr>
        <w:t> </w:t>
      </w:r>
    </w:p>
    <w:p w14:paraId="57F321F4"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bcx8"/>
          <w:rFonts w:asciiTheme="minorHAnsi" w:hAnsiTheme="minorHAnsi" w:cstheme="minorHAnsi"/>
          <w:sz w:val="22"/>
          <w:szCs w:val="22"/>
        </w:rPr>
        <w:t> </w:t>
      </w:r>
      <w:r w:rsidRPr="00582855">
        <w:rPr>
          <w:rFonts w:asciiTheme="minorHAnsi" w:hAnsiTheme="minorHAnsi" w:cstheme="minorHAnsi"/>
          <w:sz w:val="22"/>
          <w:szCs w:val="22"/>
        </w:rPr>
        <w:br/>
      </w:r>
      <w:r w:rsidRPr="00582855">
        <w:rPr>
          <w:rStyle w:val="eop"/>
          <w:rFonts w:asciiTheme="minorHAnsi" w:hAnsiTheme="minorHAnsi" w:cstheme="minorHAnsi"/>
          <w:sz w:val="22"/>
          <w:szCs w:val="22"/>
        </w:rPr>
        <w:t> </w:t>
      </w:r>
    </w:p>
    <w:p w14:paraId="256A6DDA"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The wheelbase is the distance between the centre of the wheels. This determines the stability of the bike and what the bike is used for. With the drag bikes the wheelbase is long as it reduces wheelies happening, whereas for sportbikes they are shorter to help get around corners easier.</w:t>
      </w:r>
      <w:r w:rsidRPr="00582855">
        <w:rPr>
          <w:rStyle w:val="eop"/>
          <w:rFonts w:asciiTheme="minorHAnsi" w:hAnsiTheme="minorHAnsi" w:cstheme="minorHAnsi"/>
          <w:color w:val="000000"/>
          <w:sz w:val="22"/>
          <w:szCs w:val="22"/>
        </w:rPr>
        <w:t> </w:t>
      </w:r>
    </w:p>
    <w:p w14:paraId="7F05175D" w14:textId="77777777"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bcx8"/>
          <w:rFonts w:ascii="Calibri" w:hAnsi="Calibri" w:cs="Calibri"/>
          <w:sz w:val="22"/>
          <w:szCs w:val="22"/>
        </w:rPr>
        <w:t> </w:t>
      </w:r>
      <w:r>
        <w:rPr>
          <w:rFonts w:ascii="Calibri" w:hAnsi="Calibri" w:cs="Calibri"/>
          <w:sz w:val="22"/>
          <w:szCs w:val="22"/>
        </w:rPr>
        <w:br/>
      </w:r>
      <w:r>
        <w:rPr>
          <w:rStyle w:val="eop"/>
          <w:rFonts w:ascii="Calibri" w:hAnsi="Calibri" w:cs="Calibri"/>
          <w:sz w:val="22"/>
          <w:szCs w:val="22"/>
        </w:rPr>
        <w:t> </w:t>
      </w:r>
    </w:p>
    <w:p w14:paraId="015E3C75" w14:textId="6E27185C" w:rsidR="009A5BC1" w:rsidRDefault="00374DE9" w:rsidP="00374DE9">
      <w:pPr>
        <w:pStyle w:val="paragraph"/>
        <w:spacing w:before="0" w:beforeAutospacing="0" w:after="0" w:afterAutospacing="0"/>
        <w:textAlignment w:val="baseline"/>
        <w:rPr>
          <w:rStyle w:val="eop"/>
          <w:rFonts w:ascii="Calibri" w:hAnsi="Calibri" w:cs="Calibri"/>
          <w:sz w:val="22"/>
          <w:szCs w:val="22"/>
        </w:rPr>
      </w:pPr>
      <w:r>
        <w:rPr>
          <w:rFonts w:ascii="Calibri" w:hAnsi="Calibri" w:cs="Calibri"/>
          <w:noProof/>
          <w:sz w:val="22"/>
          <w:szCs w:val="22"/>
        </w:rPr>
        <w:lastRenderedPageBreak/>
        <mc:AlternateContent>
          <mc:Choice Requires="wps">
            <w:drawing>
              <wp:anchor distT="0" distB="0" distL="114300" distR="114300" simplePos="0" relativeHeight="251659264" behindDoc="0" locked="0" layoutInCell="1" allowOverlap="1" wp14:anchorId="2E64C812" wp14:editId="742F4367">
                <wp:simplePos x="0" y="0"/>
                <wp:positionH relativeFrom="column">
                  <wp:posOffset>1446530</wp:posOffset>
                </wp:positionH>
                <wp:positionV relativeFrom="paragraph">
                  <wp:posOffset>227965</wp:posOffset>
                </wp:positionV>
                <wp:extent cx="441435" cy="299544"/>
                <wp:effectExtent l="0" t="0" r="0" b="5715"/>
                <wp:wrapNone/>
                <wp:docPr id="6" name="Text Box 6"/>
                <wp:cNvGraphicFramePr/>
                <a:graphic xmlns:a="http://schemas.openxmlformats.org/drawingml/2006/main">
                  <a:graphicData uri="http://schemas.microsoft.com/office/word/2010/wordprocessingShape">
                    <wps:wsp>
                      <wps:cNvSpPr txBox="1"/>
                      <wps:spPr>
                        <a:xfrm>
                          <a:off x="0" y="0"/>
                          <a:ext cx="441435" cy="299544"/>
                        </a:xfrm>
                        <a:prstGeom prst="rect">
                          <a:avLst/>
                        </a:prstGeom>
                        <a:noFill/>
                        <a:ln w="6350">
                          <a:noFill/>
                        </a:ln>
                      </wps:spPr>
                      <wps:txbx>
                        <w:txbxContent>
                          <w:p w14:paraId="62C044E2" w14:textId="0161720A" w:rsidR="00374DE9" w:rsidRPr="00374DE9" w:rsidRDefault="00374DE9">
                            <w:pPr>
                              <w:rPr>
                                <w:sz w:val="28"/>
                                <w:szCs w:val="28"/>
                              </w:rPr>
                            </w:pPr>
                            <w:r w:rsidRPr="00374DE9">
                              <w:rPr>
                                <w:rFonts w:cstheme="minorHAnsi"/>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64C812" id="_x0000_t202" coordsize="21600,21600" o:spt="202" path="m,l,21600r21600,l21600,xe">
                <v:stroke joinstyle="miter"/>
                <v:path gradientshapeok="t" o:connecttype="rect"/>
              </v:shapetype>
              <v:shape id="Text Box 6" o:spid="_x0000_s1026" type="#_x0000_t202" style="position:absolute;margin-left:113.9pt;margin-top:17.95pt;width:34.75pt;height:2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" filled="f" stroked="f" strokeweight=".5pt">
                <v:textbox>
                  <w:txbxContent>
                    <w:p w14:paraId="62C044E2" w14:textId="0161720A" w:rsidR="00374DE9" w:rsidRPr="00374DE9" w:rsidRDefault="00374DE9">
                      <w:pPr>
                        <w:rPr>
                          <w:sz w:val="28"/>
                          <w:szCs w:val="28"/>
                        </w:rPr>
                      </w:pPr>
                      <w:r w:rsidRPr="00374DE9">
                        <w:rPr>
                          <w:rFonts w:cstheme="minorHAnsi"/>
                          <w:sz w:val="28"/>
                          <w:szCs w:val="28"/>
                        </w:rPr>
                        <w:t>°</w:t>
                      </w:r>
                    </w:p>
                  </w:txbxContent>
                </v:textbox>
              </v:shape>
            </w:pict>
          </mc:Fallback>
        </mc:AlternateContent>
      </w:r>
      <w:r w:rsidR="009A5BC1">
        <w:rPr>
          <w:rStyle w:val="bcx8"/>
          <w:rFonts w:ascii="Calibri" w:hAnsi="Calibri" w:cs="Calibri"/>
          <w:sz w:val="22"/>
          <w:szCs w:val="22"/>
        </w:rPr>
        <w:t> </w:t>
      </w:r>
      <w:r w:rsidRPr="00374DE9">
        <w:rPr>
          <w:rStyle w:val="Heading2Char"/>
        </w:rPr>
        <w:t>Systematic Diagram</w:t>
      </w:r>
      <w:r w:rsidR="009A5BC1">
        <w:rPr>
          <w:rFonts w:ascii="Calibri" w:hAnsi="Calibri" w:cs="Calibri"/>
          <w:sz w:val="22"/>
          <w:szCs w:val="22"/>
        </w:rPr>
        <w:br/>
      </w:r>
      <w:r w:rsidR="009A5BC1">
        <w:rPr>
          <w:rFonts w:asciiTheme="minorHAnsi" w:eastAsiaTheme="minorHAnsi" w:hAnsiTheme="minorHAnsi" w:cstheme="minorBidi"/>
          <w:noProof/>
          <w:sz w:val="22"/>
          <w:szCs w:val="22"/>
          <w:lang w:val="en-GB"/>
        </w:rPr>
        <w:drawing>
          <wp:inline distT="0" distB="0" distL="0" distR="0" wp14:anchorId="6052AC46" wp14:editId="19ACC2D6">
            <wp:extent cx="5943600" cy="4385310"/>
            <wp:effectExtent l="0" t="0" r="0" b="0"/>
            <wp:docPr id="2" name="Picture 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engineering drawing&#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385310"/>
                    </a:xfrm>
                    <a:prstGeom prst="rect">
                      <a:avLst/>
                    </a:prstGeom>
                    <a:noFill/>
                    <a:ln>
                      <a:noFill/>
                    </a:ln>
                  </pic:spPr>
                </pic:pic>
              </a:graphicData>
            </a:graphic>
          </wp:inline>
        </w:drawing>
      </w:r>
      <w:r w:rsidR="009A5BC1">
        <w:rPr>
          <w:rStyle w:val="eop"/>
          <w:rFonts w:ascii="Calibri" w:hAnsi="Calibri" w:cs="Calibri"/>
          <w:sz w:val="22"/>
          <w:szCs w:val="22"/>
        </w:rPr>
        <w:t> </w:t>
      </w:r>
    </w:p>
    <w:p w14:paraId="6CDE6CDE" w14:textId="46827331" w:rsidR="00A27CCB" w:rsidRDefault="00A27CCB" w:rsidP="00374DE9">
      <w:pPr>
        <w:pStyle w:val="paragraph"/>
        <w:spacing w:before="0" w:beforeAutospacing="0" w:after="0" w:afterAutospacing="0"/>
        <w:textAlignment w:val="baseline"/>
        <w:rPr>
          <w:rStyle w:val="eop"/>
          <w:rFonts w:ascii="Calibri" w:hAnsi="Calibri" w:cs="Calibri"/>
          <w:sz w:val="22"/>
          <w:szCs w:val="22"/>
        </w:rPr>
      </w:pPr>
      <w:r>
        <w:rPr>
          <w:rFonts w:ascii="Calibri" w:hAnsi="Calibri" w:cs="Calibri"/>
          <w:noProof/>
          <w:sz w:val="22"/>
          <w:szCs w:val="22"/>
        </w:rPr>
        <mc:AlternateContent>
          <mc:Choice Requires="wps">
            <w:drawing>
              <wp:anchor distT="0" distB="0" distL="114300" distR="114300" simplePos="0" relativeHeight="251662336" behindDoc="0" locked="0" layoutInCell="1" allowOverlap="1" wp14:anchorId="34EFE396" wp14:editId="455C4511">
                <wp:simplePos x="0" y="0"/>
                <wp:positionH relativeFrom="column">
                  <wp:posOffset>409575</wp:posOffset>
                </wp:positionH>
                <wp:positionV relativeFrom="paragraph">
                  <wp:posOffset>62230</wp:posOffset>
                </wp:positionV>
                <wp:extent cx="1514475" cy="3162300"/>
                <wp:effectExtent l="0" t="0" r="28575" b="19050"/>
                <wp:wrapNone/>
                <wp:docPr id="10" name="Straight Connector 10"/>
                <wp:cNvGraphicFramePr/>
                <a:graphic xmlns:a="http://schemas.openxmlformats.org/drawingml/2006/main">
                  <a:graphicData uri="http://schemas.microsoft.com/office/word/2010/wordprocessingShape">
                    <wps:wsp>
                      <wps:cNvCnPr/>
                      <wps:spPr>
                        <a:xfrm flipH="1">
                          <a:off x="0" y="0"/>
                          <a:ext cx="1514475" cy="3162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1DCECE" id="Straight Connector 10" o:spid="_x0000_s1026" style="position:absolute;flip:x;z-index:251662336;visibility:visible;mso-wrap-style:square;mso-wrap-distance-left:9pt;mso-wrap-distance-top:0;mso-wrap-distance-right:9pt;mso-wrap-distance-bottom:0;mso-position-horizontal:absolute;mso-position-horizontal-relative:text;mso-position-vertical:absolute;mso-position-vertical-relative:text" from="32.25pt,4.9pt" to="151.5pt,2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" strokecolor="#4472c4 [3204]" strokeweight=".5pt">
                <v:stroke joinstyle="miter"/>
              </v:line>
            </w:pict>
          </mc:Fallback>
        </mc:AlternateContent>
      </w:r>
    </w:p>
    <w:p w14:paraId="7071E2B0" w14:textId="2BAAC417" w:rsidR="00A27CCB" w:rsidRDefault="00F601BB" w:rsidP="00374DE9">
      <w:pPr>
        <w:pStyle w:val="paragraph"/>
        <w:spacing w:before="0" w:beforeAutospacing="0" w:after="0" w:afterAutospacing="0"/>
        <w:textAlignment w:val="baseline"/>
        <w:rPr>
          <w:noProof/>
        </w:rPr>
      </w:pPr>
      <w:r>
        <w:rPr>
          <w:rFonts w:ascii="Calibri" w:hAnsi="Calibri" w:cs="Calibri"/>
          <w:noProof/>
          <w:sz w:val="22"/>
          <w:szCs w:val="22"/>
        </w:rPr>
        <mc:AlternateContent>
          <mc:Choice Requires="wps">
            <w:drawing>
              <wp:anchor distT="0" distB="0" distL="114300" distR="114300" simplePos="0" relativeHeight="251665408" behindDoc="0" locked="0" layoutInCell="1" allowOverlap="1" wp14:anchorId="6EE42E47" wp14:editId="5A38B816">
                <wp:simplePos x="0" y="0"/>
                <wp:positionH relativeFrom="column">
                  <wp:posOffset>971550</wp:posOffset>
                </wp:positionH>
                <wp:positionV relativeFrom="paragraph">
                  <wp:posOffset>6350</wp:posOffset>
                </wp:positionV>
                <wp:extent cx="1123950" cy="4953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123950" cy="495300"/>
                        </a:xfrm>
                        <a:prstGeom prst="rect">
                          <a:avLst/>
                        </a:prstGeom>
                        <a:noFill/>
                        <a:ln w="6350">
                          <a:noFill/>
                        </a:ln>
                      </wps:spPr>
                      <wps:txbx>
                        <w:txbxContent>
                          <w:p w14:paraId="4AC0D469" w14:textId="36F16013" w:rsidR="00A27CCB" w:rsidRDefault="00A27CCB">
                            <w:r>
                              <w:t xml:space="preserve">Rake </w:t>
                            </w:r>
                            <w:r w:rsidR="00F601BB">
                              <w:t>22</w:t>
                            </w:r>
                            <w:r w:rsidR="00F601BB">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E42E47" id="Text Box 13" o:spid="_x0000_s1027" type="#_x0000_t202" style="position:absolute;margin-left:76.5pt;margin-top:.5pt;width:88.5pt;height:39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" filled="f" stroked="f" strokeweight=".5pt">
                <v:textbox>
                  <w:txbxContent>
                    <w:p w14:paraId="4AC0D469" w14:textId="36F16013" w:rsidR="00A27CCB" w:rsidRDefault="00A27CCB">
                      <w:r>
                        <w:t xml:space="preserve">Rake </w:t>
                      </w:r>
                      <w:r w:rsidR="00F601BB">
                        <w:t>22</w:t>
                      </w:r>
                      <w:r w:rsidR="00F601BB">
                        <w:rPr>
                          <w:rFonts w:cstheme="minorHAnsi"/>
                        </w:rPr>
                        <w:t>°</w:t>
                      </w:r>
                    </w:p>
                  </w:txbxContent>
                </v:textbox>
              </v:shape>
            </w:pict>
          </mc:Fallback>
        </mc:AlternateContent>
      </w:r>
    </w:p>
    <w:p w14:paraId="3DD241C1" w14:textId="58556A84" w:rsidR="00A27CCB" w:rsidRDefault="00A27CCB" w:rsidP="00374DE9">
      <w:pPr>
        <w:pStyle w:val="paragraph"/>
        <w:spacing w:before="0" w:beforeAutospacing="0" w:after="0" w:afterAutospacing="0"/>
        <w:textAlignment w:val="baseline"/>
        <w:rPr>
          <w:rFonts w:ascii="Segoe UI" w:hAnsi="Segoe UI" w:cs="Segoe UI"/>
          <w:sz w:val="18"/>
          <w:szCs w:val="18"/>
        </w:rPr>
      </w:pPr>
      <w:r>
        <w:rPr>
          <w:noProof/>
        </w:rPr>
        <mc:AlternateContent>
          <mc:Choice Requires="wps">
            <w:drawing>
              <wp:anchor distT="0" distB="0" distL="114300" distR="114300" simplePos="0" relativeHeight="251663360" behindDoc="0" locked="0" layoutInCell="1" allowOverlap="1" wp14:anchorId="5D41580D" wp14:editId="4E5D92FF">
                <wp:simplePos x="0" y="0"/>
                <wp:positionH relativeFrom="column">
                  <wp:posOffset>238125</wp:posOffset>
                </wp:positionH>
                <wp:positionV relativeFrom="paragraph">
                  <wp:posOffset>2726689</wp:posOffset>
                </wp:positionV>
                <wp:extent cx="4181475" cy="28575"/>
                <wp:effectExtent l="0" t="0" r="28575" b="28575"/>
                <wp:wrapNone/>
                <wp:docPr id="11" name="Straight Connector 11"/>
                <wp:cNvGraphicFramePr/>
                <a:graphic xmlns:a="http://schemas.openxmlformats.org/drawingml/2006/main">
                  <a:graphicData uri="http://schemas.microsoft.com/office/word/2010/wordprocessingShape">
                    <wps:wsp>
                      <wps:cNvCnPr/>
                      <wps:spPr>
                        <a:xfrm flipV="1">
                          <a:off x="0" y="0"/>
                          <a:ext cx="4181475" cy="28575"/>
                        </a:xfrm>
                        <a:prstGeom prst="line">
                          <a:avLst/>
                        </a:prstGeom>
                      </wps:spPr>
                      <wps:style>
                        <a:lnRef idx="1">
                          <a:schemeClr val="accent3"/>
                        </a:lnRef>
                        <a:fillRef idx="0">
                          <a:schemeClr val="accent3"/>
                        </a:fillRef>
                        <a:effectRef idx="0">
                          <a:schemeClr val="accent3"/>
                        </a:effectRef>
                        <a:fontRef idx="minor">
                          <a:schemeClr val="tx1"/>
                        </a:fontRef>
                      </wps:style>
                      <wps:bodyPr/>
                    </wps:wsp>
                  </a:graphicData>
                </a:graphic>
                <wp14:sizeRelV relativeFrom="margin">
                  <wp14:pctHeight>0</wp14:pctHeight>
                </wp14:sizeRelV>
              </wp:anchor>
            </w:drawing>
          </mc:Choice>
          <mc:Fallback>
            <w:pict>
              <v:line w14:anchorId="22570F20" id="Straight Connector 11" o:spid="_x0000_s1026" style="position:absolute;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75pt,214.7pt" to="348pt,2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" strokecolor="#a5a5a5 [3206]" strokeweight=".5pt">
                <v:stroke joinstyle="miter"/>
              </v:line>
            </w:pict>
          </mc:Fallback>
        </mc:AlternateContent>
      </w:r>
      <w:r>
        <w:rPr>
          <w:noProof/>
        </w:rPr>
        <mc:AlternateContent>
          <mc:Choice Requires="wps">
            <w:drawing>
              <wp:anchor distT="0" distB="0" distL="114300" distR="114300" simplePos="0" relativeHeight="251661312" behindDoc="0" locked="0" layoutInCell="1" allowOverlap="1" wp14:anchorId="0832381B" wp14:editId="2B8BAC43">
                <wp:simplePos x="0" y="0"/>
                <wp:positionH relativeFrom="column">
                  <wp:posOffset>857250</wp:posOffset>
                </wp:positionH>
                <wp:positionV relativeFrom="paragraph">
                  <wp:posOffset>12065</wp:posOffset>
                </wp:positionV>
                <wp:extent cx="9525" cy="2990850"/>
                <wp:effectExtent l="0" t="0" r="28575" b="19050"/>
                <wp:wrapNone/>
                <wp:docPr id="9" name="Straight Connector 9"/>
                <wp:cNvGraphicFramePr/>
                <a:graphic xmlns:a="http://schemas.openxmlformats.org/drawingml/2006/main">
                  <a:graphicData uri="http://schemas.microsoft.com/office/word/2010/wordprocessingShape">
                    <wps:wsp>
                      <wps:cNvCnPr/>
                      <wps:spPr>
                        <a:xfrm flipH="1">
                          <a:off x="0" y="0"/>
                          <a:ext cx="9525" cy="2990850"/>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2F582992" id="Straight Connector 9" o:spid="_x0000_s1026" style="position:absolute;flip:x;z-index:251661312;visibility:visible;mso-wrap-style:square;mso-wrap-distance-left:9pt;mso-wrap-distance-top:0;mso-wrap-distance-right:9pt;mso-wrap-distance-bottom:0;mso-position-horizontal:absolute;mso-position-horizontal-relative:text;mso-position-vertical:absolute;mso-position-vertical-relative:text" from="67.5pt,.95pt" to="68.25pt,2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" strokecolor="#70ad47 [3209]" strokeweight=".5pt">
                <v:stroke joinstyle="miter"/>
              </v:line>
            </w:pict>
          </mc:Fallback>
        </mc:AlternateContent>
      </w:r>
      <w:r>
        <w:rPr>
          <w:noProof/>
        </w:rPr>
        <mc:AlternateContent>
          <mc:Choice Requires="wps">
            <w:drawing>
              <wp:anchor distT="0" distB="0" distL="114300" distR="114300" simplePos="0" relativeHeight="251660288" behindDoc="0" locked="0" layoutInCell="1" allowOverlap="1" wp14:anchorId="1C7214CC" wp14:editId="22CFB888">
                <wp:simplePos x="0" y="0"/>
                <wp:positionH relativeFrom="column">
                  <wp:posOffset>3867150</wp:posOffset>
                </wp:positionH>
                <wp:positionV relativeFrom="paragraph">
                  <wp:posOffset>211455</wp:posOffset>
                </wp:positionV>
                <wp:extent cx="0" cy="2962275"/>
                <wp:effectExtent l="0" t="0" r="38100" b="28575"/>
                <wp:wrapNone/>
                <wp:docPr id="8" name="Straight Connector 8"/>
                <wp:cNvGraphicFramePr/>
                <a:graphic xmlns:a="http://schemas.openxmlformats.org/drawingml/2006/main">
                  <a:graphicData uri="http://schemas.microsoft.com/office/word/2010/wordprocessingShape">
                    <wps:wsp>
                      <wps:cNvCnPr/>
                      <wps:spPr>
                        <a:xfrm>
                          <a:off x="0" y="0"/>
                          <a:ext cx="0" cy="296227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2BAE309F"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4.5pt,16.65pt" to="304.5pt,2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" strokecolor="#ed7d31 [3205]" strokeweight=".5pt">
                <v:stroke joinstyle="miter"/>
              </v:line>
            </w:pict>
          </mc:Fallback>
        </mc:AlternateContent>
      </w:r>
      <w:r>
        <w:rPr>
          <w:noProof/>
        </w:rPr>
        <w:drawing>
          <wp:inline distT="0" distB="0" distL="0" distR="0" wp14:anchorId="657D3F30" wp14:editId="4503873E">
            <wp:extent cx="4686300" cy="2737225"/>
            <wp:effectExtent l="0" t="0" r="0" b="635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rotWithShape="1">
                    <a:blip r:embed="rId14">
                      <a:extLst>
                        <a:ext uri="{28A0092B-C50C-407E-A947-70E740481C1C}">
                          <a14:useLocalDpi xmlns:a14="http://schemas.microsoft.com/office/drawing/2010/main" val="0"/>
                        </a:ext>
                      </a:extLst>
                    </a:blip>
                    <a:srcRect l="17477" r="21491" b="-1182"/>
                    <a:stretch/>
                  </pic:blipFill>
                  <pic:spPr bwMode="auto">
                    <a:xfrm>
                      <a:off x="0" y="0"/>
                      <a:ext cx="4701199" cy="2745927"/>
                    </a:xfrm>
                    <a:prstGeom prst="rect">
                      <a:avLst/>
                    </a:prstGeom>
                    <a:noFill/>
                    <a:ln>
                      <a:noFill/>
                    </a:ln>
                    <a:extLst>
                      <a:ext uri="{53640926-AAD7-44D8-BBD7-CCE9431645EC}">
                        <a14:shadowObscured xmlns:a14="http://schemas.microsoft.com/office/drawing/2010/main"/>
                      </a:ext>
                    </a:extLst>
                  </pic:spPr>
                </pic:pic>
              </a:graphicData>
            </a:graphic>
          </wp:inline>
        </w:drawing>
      </w:r>
    </w:p>
    <w:p w14:paraId="1741F6C0" w14:textId="56D01DDF" w:rsidR="009A5BC1" w:rsidRDefault="00F601BB" w:rsidP="00374DE9">
      <w:pPr>
        <w:pStyle w:val="paragraph"/>
        <w:spacing w:before="0" w:beforeAutospacing="0" w:after="0" w:afterAutospacing="0"/>
        <w:textAlignment w:val="baseline"/>
        <w:rPr>
          <w:rFonts w:ascii="Segoe UI" w:hAnsi="Segoe UI" w:cs="Segoe UI"/>
          <w:sz w:val="18"/>
          <w:szCs w:val="18"/>
        </w:rPr>
      </w:pPr>
      <w:r>
        <w:rPr>
          <w:noProof/>
        </w:rPr>
        <mc:AlternateContent>
          <mc:Choice Requires="wps">
            <w:drawing>
              <wp:anchor distT="0" distB="0" distL="114300" distR="114300" simplePos="0" relativeHeight="251664384" behindDoc="0" locked="0" layoutInCell="1" allowOverlap="1" wp14:anchorId="6D467486" wp14:editId="72AD1D4D">
                <wp:simplePos x="0" y="0"/>
                <wp:positionH relativeFrom="column">
                  <wp:posOffset>1847850</wp:posOffset>
                </wp:positionH>
                <wp:positionV relativeFrom="paragraph">
                  <wp:posOffset>116840</wp:posOffset>
                </wp:positionV>
                <wp:extent cx="1419225" cy="25717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419225" cy="257175"/>
                        </a:xfrm>
                        <a:prstGeom prst="rect">
                          <a:avLst/>
                        </a:prstGeom>
                        <a:noFill/>
                        <a:ln w="6350">
                          <a:noFill/>
                        </a:ln>
                      </wps:spPr>
                      <wps:txbx>
                        <w:txbxContent>
                          <w:p w14:paraId="65011883" w14:textId="7E665991" w:rsidR="00A27CCB" w:rsidRDefault="00A27CCB">
                            <w:r>
                              <w:t>Wheelbase 1340</w:t>
                            </w:r>
                            <w:r w:rsidR="00F601BB">
                              <w:t>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467486" id="Text Box 12" o:spid="_x0000_s1028" type="#_x0000_t202" style="position:absolute;margin-left:145.5pt;margin-top:9.2pt;width:111.75pt;height:2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" filled="f" stroked="f" strokeweight=".5pt">
                <v:textbox>
                  <w:txbxContent>
                    <w:p w14:paraId="65011883" w14:textId="7E665991" w:rsidR="00A27CCB" w:rsidRDefault="00A27CCB">
                      <w:r>
                        <w:t>Wheelbase 1340</w:t>
                      </w:r>
                      <w:r w:rsidR="00F601BB">
                        <w:t>mm</w:t>
                      </w:r>
                    </w:p>
                  </w:txbxContent>
                </v:textbox>
              </v:shape>
            </w:pict>
          </mc:Fallback>
        </mc:AlternateContent>
      </w:r>
      <w:r>
        <w:rPr>
          <w:rFonts w:ascii="Calibri" w:hAnsi="Calibri" w:cs="Calibri"/>
          <w:noProof/>
          <w:sz w:val="22"/>
          <w:szCs w:val="22"/>
        </w:rPr>
        <mc:AlternateContent>
          <mc:Choice Requires="wps">
            <w:drawing>
              <wp:anchor distT="0" distB="0" distL="114300" distR="114300" simplePos="0" relativeHeight="251666432" behindDoc="0" locked="0" layoutInCell="1" allowOverlap="1" wp14:anchorId="24DDCF10" wp14:editId="3DE2825C">
                <wp:simplePos x="0" y="0"/>
                <wp:positionH relativeFrom="column">
                  <wp:posOffset>171450</wp:posOffset>
                </wp:positionH>
                <wp:positionV relativeFrom="paragraph">
                  <wp:posOffset>126365</wp:posOffset>
                </wp:positionV>
                <wp:extent cx="1333500" cy="77152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333500" cy="771525"/>
                        </a:xfrm>
                        <a:prstGeom prst="rect">
                          <a:avLst/>
                        </a:prstGeom>
                        <a:noFill/>
                        <a:ln w="6350">
                          <a:noFill/>
                        </a:ln>
                      </wps:spPr>
                      <wps:txbx>
                        <w:txbxContent>
                          <w:p w14:paraId="01A27224" w14:textId="4FC40023" w:rsidR="00F601BB" w:rsidRDefault="00F601BB">
                            <w:r>
                              <w:t>Trail 86mm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DDCF10" id="Text Box 14" o:spid="_x0000_s1029" type="#_x0000_t202" style="position:absolute;margin-left:13.5pt;margin-top:9.95pt;width:105pt;height:60.7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" filled="f" stroked="f" strokeweight=".5pt">
                <v:textbox>
                  <w:txbxContent>
                    <w:p w14:paraId="01A27224" w14:textId="4FC40023" w:rsidR="00F601BB" w:rsidRDefault="00F601BB">
                      <w:r>
                        <w:t>Trail 86mm</w:t>
                      </w:r>
                    </w:p>
                  </w:txbxContent>
                </v:textbox>
              </v:shape>
            </w:pict>
          </mc:Fallback>
        </mc:AlternateContent>
      </w:r>
      <w:r w:rsidR="009A5BC1">
        <w:rPr>
          <w:rStyle w:val="eop"/>
          <w:rFonts w:ascii="Calibri" w:hAnsi="Calibri" w:cs="Calibri"/>
          <w:sz w:val="22"/>
          <w:szCs w:val="22"/>
        </w:rPr>
        <w:t> </w:t>
      </w:r>
    </w:p>
    <w:p w14:paraId="431AB613" w14:textId="77777777" w:rsidR="004647EE" w:rsidRDefault="004647EE" w:rsidP="00374DE9">
      <w:pPr>
        <w:pStyle w:val="paragraph"/>
        <w:spacing w:before="0" w:beforeAutospacing="0" w:after="0" w:afterAutospacing="0"/>
        <w:textAlignment w:val="baseline"/>
        <w:rPr>
          <w:rStyle w:val="normaltextrun"/>
          <w:rFonts w:ascii="Arial" w:eastAsiaTheme="majorEastAsia" w:hAnsi="Arial" w:cs="Arial"/>
          <w:color w:val="000000"/>
          <w:sz w:val="22"/>
          <w:szCs w:val="22"/>
        </w:rPr>
      </w:pPr>
    </w:p>
    <w:p w14:paraId="7812C103" w14:textId="0518E02A" w:rsidR="004647EE" w:rsidRPr="00582855" w:rsidRDefault="004647EE" w:rsidP="00374DE9">
      <w:pPr>
        <w:pStyle w:val="paragraph"/>
        <w:spacing w:before="0" w:beforeAutospacing="0" w:after="0" w:afterAutospacing="0"/>
        <w:textAlignment w:val="baseline"/>
        <w:rPr>
          <w:rStyle w:val="normaltextrun"/>
          <w:rFonts w:asciiTheme="minorHAnsi" w:eastAsiaTheme="majorEastAsia" w:hAnsiTheme="minorHAnsi" w:cstheme="minorHAnsi"/>
          <w:color w:val="000000"/>
          <w:sz w:val="22"/>
          <w:szCs w:val="22"/>
        </w:rPr>
      </w:pPr>
      <w:r w:rsidRPr="00582855">
        <w:rPr>
          <w:rStyle w:val="normaltextrun"/>
          <w:rFonts w:asciiTheme="minorHAnsi" w:eastAsiaTheme="majorEastAsia" w:hAnsiTheme="minorHAnsi" w:cstheme="minorHAnsi"/>
          <w:color w:val="000000"/>
          <w:sz w:val="22"/>
          <w:szCs w:val="22"/>
        </w:rPr>
        <w:lastRenderedPageBreak/>
        <w:t>Figure 1– systematic diagram</w:t>
      </w:r>
    </w:p>
    <w:p w14:paraId="0BADE5B9" w14:textId="29529452" w:rsidR="004647EE" w:rsidRPr="00582855" w:rsidRDefault="004647EE" w:rsidP="00374DE9">
      <w:pPr>
        <w:pStyle w:val="paragraph"/>
        <w:spacing w:before="0" w:beforeAutospacing="0" w:after="0" w:afterAutospacing="0"/>
        <w:textAlignment w:val="baseline"/>
        <w:rPr>
          <w:rStyle w:val="normaltextrun"/>
          <w:rFonts w:asciiTheme="minorHAnsi" w:eastAsiaTheme="majorEastAsia" w:hAnsiTheme="minorHAnsi" w:cstheme="minorHAnsi"/>
          <w:color w:val="000000"/>
          <w:sz w:val="22"/>
          <w:szCs w:val="22"/>
        </w:rPr>
      </w:pPr>
    </w:p>
    <w:p w14:paraId="6010DB67" w14:textId="77777777" w:rsidR="004647EE" w:rsidRPr="00582855" w:rsidRDefault="004647EE" w:rsidP="00374DE9">
      <w:pPr>
        <w:pStyle w:val="paragraph"/>
        <w:spacing w:before="0" w:beforeAutospacing="0" w:after="0" w:afterAutospacing="0"/>
        <w:textAlignment w:val="baseline"/>
        <w:rPr>
          <w:rStyle w:val="normaltextrun"/>
          <w:rFonts w:asciiTheme="minorHAnsi" w:eastAsiaTheme="majorEastAsia" w:hAnsiTheme="minorHAnsi" w:cstheme="minorHAnsi"/>
          <w:color w:val="000000"/>
          <w:sz w:val="22"/>
          <w:szCs w:val="22"/>
        </w:rPr>
      </w:pPr>
    </w:p>
    <w:p w14:paraId="58A3D79A" w14:textId="72C7DA68" w:rsidR="009A5BC1" w:rsidRPr="00582855" w:rsidRDefault="009A5BC1" w:rsidP="00374DE9">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As shown above the rake and trail for both bikes are different because of their designated use. When riding the Fireblade, it would act differently compared to how the ePure would ride. This is due to how aerodynamic the Fireblade is when it is building up speed. Whereas the ePure is not built for speed meaning it would be uncomfortable to ride at higher speeds. The stability for the bikes are different due to the ePure being more for rough terrain and climbing up rocks, but if a Fireblade was to try and do the same, it would not be able to make it as it is made for roads. The handling would be different for both bikes as they are built for different terrains. This is because of how the rake and trail are on the bike. The wheelbase will also affect the bike as it will change the centre of gravity within the bike.</w:t>
      </w:r>
      <w:r w:rsidRPr="00582855">
        <w:rPr>
          <w:rStyle w:val="eop"/>
          <w:rFonts w:asciiTheme="minorHAnsi" w:hAnsiTheme="minorHAnsi" w:cstheme="minorHAnsi"/>
          <w:color w:val="000000"/>
          <w:sz w:val="22"/>
          <w:szCs w:val="22"/>
        </w:rPr>
        <w:t> </w:t>
      </w:r>
    </w:p>
    <w:p w14:paraId="43BDA90D" w14:textId="23E3CB8F" w:rsidR="009A5BC1" w:rsidRDefault="009A5BC1" w:rsidP="009A5B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2F5A747" w14:textId="77777777" w:rsidR="00374DE9" w:rsidRDefault="00374DE9" w:rsidP="009A5BC1">
      <w:pPr>
        <w:pStyle w:val="paragraph"/>
        <w:spacing w:before="0" w:beforeAutospacing="0" w:after="0" w:afterAutospacing="0"/>
        <w:textAlignment w:val="baseline"/>
        <w:rPr>
          <w:rFonts w:asciiTheme="minorHAnsi" w:eastAsiaTheme="minorHAnsi" w:hAnsiTheme="minorHAnsi" w:cstheme="minorBidi"/>
          <w:noProof/>
          <w:sz w:val="22"/>
          <w:szCs w:val="22"/>
          <w:lang w:val="en-GB"/>
        </w:rPr>
      </w:pPr>
    </w:p>
    <w:p w14:paraId="3419868C" w14:textId="524B8937" w:rsidR="00374DE9" w:rsidRDefault="00374DE9" w:rsidP="009A5BC1">
      <w:pPr>
        <w:pStyle w:val="paragraph"/>
        <w:spacing w:before="0" w:beforeAutospacing="0" w:after="0" w:afterAutospacing="0"/>
        <w:textAlignment w:val="baseline"/>
        <w:rPr>
          <w:rFonts w:asciiTheme="minorHAnsi" w:eastAsiaTheme="minorHAnsi" w:hAnsiTheme="minorHAnsi" w:cstheme="minorBidi"/>
          <w:noProof/>
          <w:sz w:val="22"/>
          <w:szCs w:val="22"/>
          <w:lang w:val="en-GB"/>
        </w:rPr>
      </w:pPr>
    </w:p>
    <w:p w14:paraId="36DBF373" w14:textId="2F174EE8" w:rsidR="00374DE9" w:rsidRDefault="00374DE9" w:rsidP="009A5BC1">
      <w:pPr>
        <w:pStyle w:val="paragraph"/>
        <w:spacing w:before="0" w:beforeAutospacing="0" w:after="0" w:afterAutospacing="0"/>
        <w:textAlignment w:val="baseline"/>
        <w:rPr>
          <w:rFonts w:asciiTheme="minorHAnsi" w:eastAsiaTheme="minorHAnsi" w:hAnsiTheme="minorHAnsi" w:cstheme="minorBidi"/>
          <w:noProof/>
          <w:sz w:val="22"/>
          <w:szCs w:val="22"/>
          <w:lang w:val="en-GB"/>
        </w:rPr>
      </w:pPr>
    </w:p>
    <w:p w14:paraId="2C3AE2BD" w14:textId="6A1938EF" w:rsidR="00374DE9" w:rsidRDefault="00374DE9" w:rsidP="009A5BC1">
      <w:pPr>
        <w:pStyle w:val="paragraph"/>
        <w:spacing w:before="0" w:beforeAutospacing="0" w:after="0" w:afterAutospacing="0"/>
        <w:textAlignment w:val="baseline"/>
        <w:rPr>
          <w:rFonts w:asciiTheme="minorHAnsi" w:eastAsiaTheme="minorHAnsi" w:hAnsiTheme="minorHAnsi" w:cstheme="minorBidi"/>
          <w:noProof/>
          <w:sz w:val="22"/>
          <w:szCs w:val="22"/>
          <w:lang w:val="en-GB"/>
        </w:rPr>
      </w:pPr>
    </w:p>
    <w:p w14:paraId="64AA2594" w14:textId="6E708929" w:rsidR="00374DE9" w:rsidRDefault="00374DE9" w:rsidP="009A5BC1">
      <w:pPr>
        <w:pStyle w:val="paragraph"/>
        <w:spacing w:before="0" w:beforeAutospacing="0" w:after="0" w:afterAutospacing="0"/>
        <w:textAlignment w:val="baseline"/>
        <w:rPr>
          <w:rFonts w:asciiTheme="minorHAnsi" w:eastAsiaTheme="minorHAnsi" w:hAnsiTheme="minorHAnsi" w:cstheme="minorBidi"/>
          <w:noProof/>
          <w:sz w:val="22"/>
          <w:szCs w:val="22"/>
          <w:lang w:val="en-GB"/>
        </w:rPr>
      </w:pPr>
    </w:p>
    <w:p w14:paraId="6E4AE766" w14:textId="4A9C177C" w:rsidR="00374DE9" w:rsidRDefault="00374DE9" w:rsidP="009A5BC1">
      <w:pPr>
        <w:pStyle w:val="paragraph"/>
        <w:spacing w:before="0" w:beforeAutospacing="0" w:after="0" w:afterAutospacing="0"/>
        <w:textAlignment w:val="baseline"/>
        <w:rPr>
          <w:rFonts w:asciiTheme="minorHAnsi" w:eastAsiaTheme="minorHAnsi" w:hAnsiTheme="minorHAnsi" w:cstheme="minorBidi"/>
          <w:noProof/>
          <w:sz w:val="22"/>
          <w:szCs w:val="22"/>
          <w:lang w:val="en-GB"/>
        </w:rPr>
      </w:pPr>
    </w:p>
    <w:p w14:paraId="613DCB62" w14:textId="1AB0588E" w:rsidR="00374DE9" w:rsidRDefault="00374DE9" w:rsidP="009A5BC1">
      <w:pPr>
        <w:pStyle w:val="paragraph"/>
        <w:spacing w:before="0" w:beforeAutospacing="0" w:after="0" w:afterAutospacing="0"/>
        <w:textAlignment w:val="baseline"/>
        <w:rPr>
          <w:rFonts w:asciiTheme="minorHAnsi" w:eastAsiaTheme="minorHAnsi" w:hAnsiTheme="minorHAnsi" w:cstheme="minorBidi"/>
          <w:noProof/>
          <w:sz w:val="22"/>
          <w:szCs w:val="22"/>
          <w:lang w:val="en-GB"/>
        </w:rPr>
      </w:pPr>
    </w:p>
    <w:p w14:paraId="7A41ECEA" w14:textId="4E2AC917" w:rsidR="00374DE9" w:rsidRDefault="00374DE9" w:rsidP="009A5BC1">
      <w:pPr>
        <w:pStyle w:val="paragraph"/>
        <w:spacing w:before="0" w:beforeAutospacing="0" w:after="0" w:afterAutospacing="0"/>
        <w:textAlignment w:val="baseline"/>
        <w:rPr>
          <w:rFonts w:asciiTheme="minorHAnsi" w:eastAsiaTheme="minorHAnsi" w:hAnsiTheme="minorHAnsi" w:cstheme="minorBidi"/>
          <w:noProof/>
          <w:sz w:val="22"/>
          <w:szCs w:val="22"/>
          <w:lang w:val="en-GB"/>
        </w:rPr>
      </w:pPr>
    </w:p>
    <w:p w14:paraId="43723281" w14:textId="0F084C7E" w:rsidR="00374DE9" w:rsidRDefault="00374DE9" w:rsidP="009A5BC1">
      <w:pPr>
        <w:pStyle w:val="paragraph"/>
        <w:spacing w:before="0" w:beforeAutospacing="0" w:after="0" w:afterAutospacing="0"/>
        <w:textAlignment w:val="baseline"/>
        <w:rPr>
          <w:rFonts w:asciiTheme="minorHAnsi" w:eastAsiaTheme="minorHAnsi" w:hAnsiTheme="minorHAnsi" w:cstheme="minorBidi"/>
          <w:noProof/>
          <w:sz w:val="22"/>
          <w:szCs w:val="22"/>
          <w:lang w:val="en-GB"/>
        </w:rPr>
      </w:pPr>
    </w:p>
    <w:p w14:paraId="4AB8D7CF" w14:textId="77777777" w:rsidR="00F601BB" w:rsidRDefault="00F601BB">
      <w:pPr>
        <w:rPr>
          <w:rFonts w:asciiTheme="majorHAnsi" w:hAnsiTheme="majorHAnsi" w:cstheme="majorBidi"/>
          <w:noProof/>
          <w:color w:val="2F5496" w:themeColor="accent1" w:themeShade="BF"/>
          <w:sz w:val="32"/>
          <w:szCs w:val="32"/>
        </w:rPr>
      </w:pPr>
      <w:r>
        <w:rPr>
          <w:noProof/>
        </w:rPr>
        <w:br w:type="page"/>
      </w:r>
    </w:p>
    <w:p w14:paraId="4C6B3824" w14:textId="0916CCBB" w:rsidR="00374DE9" w:rsidRDefault="00374DE9" w:rsidP="00374DE9">
      <w:pPr>
        <w:pStyle w:val="Heading1"/>
        <w:rPr>
          <w:rFonts w:eastAsiaTheme="minorHAnsi"/>
          <w:noProof/>
        </w:rPr>
      </w:pPr>
      <w:bookmarkStart w:id="3" w:name="_Toc90275275"/>
      <w:r>
        <w:rPr>
          <w:rFonts w:eastAsiaTheme="minorHAnsi"/>
          <w:noProof/>
        </w:rPr>
        <w:lastRenderedPageBreak/>
        <w:t>Gearing</w:t>
      </w:r>
      <w:bookmarkEnd w:id="3"/>
    </w:p>
    <w:p w14:paraId="0C901C96" w14:textId="77777777" w:rsidR="00374DE9" w:rsidRDefault="00374DE9" w:rsidP="00374DE9">
      <w:pPr>
        <w:pStyle w:val="paragraph"/>
        <w:spacing w:before="0" w:beforeAutospacing="0" w:after="0" w:afterAutospacing="0"/>
        <w:textAlignment w:val="baseline"/>
        <w:rPr>
          <w:rStyle w:val="normaltextrun"/>
          <w:rFonts w:ascii="Arial" w:eastAsiaTheme="majorEastAsia" w:hAnsi="Arial" w:cs="Arial"/>
          <w:sz w:val="22"/>
          <w:szCs w:val="22"/>
        </w:rPr>
      </w:pPr>
    </w:p>
    <w:p w14:paraId="5470DCAA" w14:textId="77777777" w:rsidR="00374DE9" w:rsidRDefault="00374DE9" w:rsidP="00374DE9">
      <w:pPr>
        <w:pStyle w:val="paragraph"/>
        <w:spacing w:before="0" w:beforeAutospacing="0" w:after="0" w:afterAutospacing="0"/>
        <w:textAlignment w:val="baseline"/>
        <w:rPr>
          <w:rStyle w:val="normaltextrun"/>
          <w:rFonts w:ascii="Arial" w:eastAsiaTheme="majorEastAsia" w:hAnsi="Arial" w:cs="Arial"/>
          <w:sz w:val="22"/>
          <w:szCs w:val="22"/>
        </w:rPr>
      </w:pPr>
    </w:p>
    <w:p w14:paraId="6AACEAC9" w14:textId="77777777" w:rsidR="00374DE9" w:rsidRPr="00582855" w:rsidRDefault="00374DE9" w:rsidP="00374DE9">
      <w:pPr>
        <w:pStyle w:val="paragraph"/>
        <w:spacing w:before="0" w:beforeAutospacing="0" w:after="0" w:afterAutospacing="0"/>
        <w:textAlignment w:val="baseline"/>
        <w:rPr>
          <w:rStyle w:val="normaltextrun"/>
          <w:rFonts w:asciiTheme="minorHAnsi" w:eastAsiaTheme="majorEastAsia" w:hAnsiTheme="minorHAnsi" w:cstheme="minorHAnsi"/>
          <w:sz w:val="22"/>
          <w:szCs w:val="22"/>
        </w:rPr>
      </w:pPr>
    </w:p>
    <w:p w14:paraId="59EC0481" w14:textId="08CE3AA8" w:rsidR="00374DE9" w:rsidRPr="00582855" w:rsidRDefault="00374DE9" w:rsidP="00374DE9">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sz w:val="22"/>
          <w:szCs w:val="22"/>
        </w:rPr>
        <w:t>As there are many conditions that affect the bike to reach the top speed, using calculations, it shows the theoretical data of the bike. This means by using the gearing of the Honda, it gives an idea of how fast the bike should reach. </w:t>
      </w:r>
      <w:r w:rsidRPr="00582855">
        <w:rPr>
          <w:rStyle w:val="eop"/>
          <w:rFonts w:asciiTheme="minorHAnsi" w:hAnsiTheme="minorHAnsi" w:cstheme="minorHAnsi"/>
          <w:sz w:val="22"/>
          <w:szCs w:val="22"/>
        </w:rPr>
        <w:t> </w:t>
      </w:r>
    </w:p>
    <w:p w14:paraId="19688611" w14:textId="130398A6" w:rsidR="00374DE9" w:rsidRPr="00582855" w:rsidRDefault="00374DE9" w:rsidP="00374DE9">
      <w:pPr>
        <w:pStyle w:val="paragraph"/>
        <w:spacing w:before="0" w:beforeAutospacing="0" w:after="0" w:afterAutospacing="0"/>
        <w:textAlignment w:val="baseline"/>
        <w:rPr>
          <w:rFonts w:asciiTheme="minorHAnsi" w:eastAsiaTheme="minorHAnsi" w:hAnsiTheme="minorHAnsi" w:cstheme="minorHAnsi"/>
          <w:noProof/>
          <w:sz w:val="22"/>
          <w:szCs w:val="22"/>
          <w:lang w:val="en-GB"/>
        </w:rPr>
      </w:pPr>
      <w:r w:rsidRPr="00582855">
        <w:rPr>
          <w:rStyle w:val="bcx8"/>
          <w:rFonts w:asciiTheme="minorHAnsi" w:hAnsiTheme="minorHAnsi" w:cstheme="minorHAnsi"/>
          <w:sz w:val="22"/>
          <w:szCs w:val="22"/>
        </w:rPr>
        <w:t> </w:t>
      </w:r>
    </w:p>
    <w:p w14:paraId="5E0B3EE6" w14:textId="655D0879"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Fonts w:asciiTheme="minorHAnsi" w:eastAsiaTheme="minorHAnsi" w:hAnsiTheme="minorHAnsi" w:cstheme="minorHAnsi"/>
          <w:noProof/>
          <w:sz w:val="22"/>
          <w:szCs w:val="22"/>
          <w:lang w:val="en-GB"/>
        </w:rPr>
        <w:drawing>
          <wp:inline distT="0" distB="0" distL="0" distR="0" wp14:anchorId="5EA7E57A" wp14:editId="6D25CF04">
            <wp:extent cx="5943600" cy="571627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5716270"/>
                    </a:xfrm>
                    <a:prstGeom prst="rect">
                      <a:avLst/>
                    </a:prstGeom>
                    <a:noFill/>
                    <a:ln>
                      <a:noFill/>
                    </a:ln>
                  </pic:spPr>
                </pic:pic>
              </a:graphicData>
            </a:graphic>
          </wp:inline>
        </w:drawing>
      </w:r>
      <w:r w:rsidRPr="00582855">
        <w:rPr>
          <w:rStyle w:val="eop"/>
          <w:rFonts w:asciiTheme="minorHAnsi" w:hAnsiTheme="minorHAnsi" w:cstheme="minorHAnsi"/>
          <w:sz w:val="22"/>
          <w:szCs w:val="22"/>
        </w:rPr>
        <w:t> </w:t>
      </w:r>
      <w:r w:rsidR="006B50F0" w:rsidRPr="00582855">
        <w:rPr>
          <w:rStyle w:val="eop"/>
          <w:rFonts w:asciiTheme="minorHAnsi" w:hAnsiTheme="minorHAnsi" w:cstheme="minorHAnsi"/>
          <w:sz w:val="22"/>
          <w:szCs w:val="22"/>
        </w:rPr>
        <w:t xml:space="preserve">Table 2- shows the gearing ratios </w:t>
      </w:r>
    </w:p>
    <w:p w14:paraId="7078DBF6"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bcx8"/>
          <w:rFonts w:asciiTheme="minorHAnsi" w:hAnsiTheme="minorHAnsi" w:cstheme="minorHAnsi"/>
          <w:sz w:val="22"/>
          <w:szCs w:val="22"/>
        </w:rPr>
        <w:t> </w:t>
      </w:r>
      <w:r w:rsidRPr="00582855">
        <w:rPr>
          <w:rFonts w:asciiTheme="minorHAnsi" w:hAnsiTheme="minorHAnsi" w:cstheme="minorHAnsi"/>
          <w:sz w:val="22"/>
          <w:szCs w:val="22"/>
        </w:rPr>
        <w:br/>
      </w:r>
      <w:r w:rsidRPr="00582855">
        <w:rPr>
          <w:rStyle w:val="eop"/>
          <w:rFonts w:asciiTheme="minorHAnsi" w:hAnsiTheme="minorHAnsi" w:cstheme="minorHAnsi"/>
          <w:sz w:val="22"/>
          <w:szCs w:val="22"/>
        </w:rPr>
        <w:t> </w:t>
      </w:r>
    </w:p>
    <w:p w14:paraId="679B6779"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sz w:val="22"/>
          <w:szCs w:val="22"/>
        </w:rPr>
        <w:t>The equations which were used:</w:t>
      </w:r>
      <w:r w:rsidRPr="00582855">
        <w:rPr>
          <w:rStyle w:val="eop"/>
          <w:rFonts w:asciiTheme="minorHAnsi" w:hAnsiTheme="minorHAnsi" w:cstheme="minorHAnsi"/>
          <w:sz w:val="22"/>
          <w:szCs w:val="22"/>
        </w:rPr>
        <w:t> </w:t>
      </w:r>
    </w:p>
    <w:p w14:paraId="4FDD7794"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sz w:val="22"/>
          <w:szCs w:val="22"/>
        </w:rPr>
        <w:t xml:space="preserve">Wheel diameter - (((width24.5) x (height100) x (rim2) x 2 x </w:t>
      </w:r>
      <w:r w:rsidRPr="00582855">
        <w:rPr>
          <w:rStyle w:val="normaltextrun"/>
          <w:rFonts w:ascii="Cambria Math" w:eastAsiaTheme="majorEastAsia" w:hAnsi="Cambria Math" w:cs="Cambria Math"/>
          <w:sz w:val="22"/>
          <w:szCs w:val="22"/>
        </w:rPr>
        <w:t>𝝅</w:t>
      </w:r>
      <w:r w:rsidRPr="00582855">
        <w:rPr>
          <w:rStyle w:val="normaltextrun"/>
          <w:rFonts w:asciiTheme="minorHAnsi" w:eastAsiaTheme="majorEastAsia" w:hAnsiTheme="minorHAnsi" w:cstheme="minorHAnsi"/>
          <w:sz w:val="22"/>
          <w:szCs w:val="22"/>
        </w:rPr>
        <w:t>) x 25.4)</w:t>
      </w:r>
      <w:r w:rsidRPr="00582855">
        <w:rPr>
          <w:rStyle w:val="normaltextrun"/>
          <w:rFonts w:ascii="Cambria Math" w:eastAsiaTheme="majorEastAsia" w:hAnsi="Cambria Math" w:cs="Cambria Math"/>
          <w:sz w:val="22"/>
          <w:szCs w:val="22"/>
        </w:rPr>
        <w:t>𝝅</w:t>
      </w:r>
      <w:r w:rsidRPr="00582855">
        <w:rPr>
          <w:rStyle w:val="normaltextrun"/>
          <w:rFonts w:asciiTheme="minorHAnsi" w:eastAsiaTheme="majorEastAsia" w:hAnsiTheme="minorHAnsi" w:cstheme="minorHAnsi"/>
          <w:sz w:val="22"/>
          <w:szCs w:val="22"/>
        </w:rPr>
        <w:t> 1000</w:t>
      </w:r>
      <w:r w:rsidRPr="00582855">
        <w:rPr>
          <w:rStyle w:val="eop"/>
          <w:rFonts w:asciiTheme="minorHAnsi" w:hAnsiTheme="minorHAnsi" w:cstheme="minorHAnsi"/>
          <w:sz w:val="22"/>
          <w:szCs w:val="22"/>
        </w:rPr>
        <w:t> </w:t>
      </w:r>
    </w:p>
    <w:p w14:paraId="7E4154CF"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sz w:val="22"/>
          <w:szCs w:val="22"/>
        </w:rPr>
        <w:lastRenderedPageBreak/>
        <w:t xml:space="preserve">Speed - ((RPM x 60 x (mainshaftcountershaft) x (primary inprimary out) x wheel diameter x </w:t>
      </w:r>
      <w:r w:rsidRPr="00582855">
        <w:rPr>
          <w:rStyle w:val="normaltextrun"/>
          <w:rFonts w:ascii="Cambria Math" w:eastAsiaTheme="majorEastAsia" w:hAnsi="Cambria Math" w:cs="Cambria Math"/>
          <w:sz w:val="22"/>
          <w:szCs w:val="22"/>
        </w:rPr>
        <w:t>𝝅</w:t>
      </w:r>
      <w:r w:rsidRPr="00582855">
        <w:rPr>
          <w:rStyle w:val="normaltextrun"/>
          <w:rFonts w:asciiTheme="minorHAnsi" w:eastAsiaTheme="majorEastAsia" w:hAnsiTheme="minorHAnsi" w:cstheme="minorHAnsi"/>
          <w:sz w:val="22"/>
          <w:szCs w:val="22"/>
        </w:rPr>
        <w:t xml:space="preserve"> 1000 x (front sprocketrear sprocket)</w:t>
      </w:r>
      <w:r w:rsidRPr="00582855">
        <w:rPr>
          <w:rStyle w:val="eop"/>
          <w:rFonts w:asciiTheme="minorHAnsi" w:hAnsiTheme="minorHAnsi" w:cstheme="minorHAnsi"/>
          <w:sz w:val="22"/>
          <w:szCs w:val="22"/>
        </w:rPr>
        <w:t> </w:t>
      </w:r>
    </w:p>
    <w:p w14:paraId="2B5F868E"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sz w:val="22"/>
          <w:szCs w:val="22"/>
        </w:rPr>
        <w:t>Next gear RPM - RPM x (mainshaftcounterhaft) x (countershaft of next gearmainshaft of next gear)</w:t>
      </w:r>
      <w:r w:rsidRPr="00582855">
        <w:rPr>
          <w:rStyle w:val="eop"/>
          <w:rFonts w:asciiTheme="minorHAnsi" w:hAnsiTheme="minorHAnsi" w:cstheme="minorHAnsi"/>
          <w:sz w:val="22"/>
          <w:szCs w:val="22"/>
        </w:rPr>
        <w:t> </w:t>
      </w:r>
    </w:p>
    <w:p w14:paraId="0AB9CB15"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bcx8"/>
          <w:rFonts w:asciiTheme="minorHAnsi" w:hAnsiTheme="minorHAnsi" w:cstheme="minorHAnsi"/>
          <w:sz w:val="22"/>
          <w:szCs w:val="22"/>
        </w:rPr>
        <w:t> </w:t>
      </w:r>
      <w:r w:rsidRPr="00582855">
        <w:rPr>
          <w:rFonts w:asciiTheme="minorHAnsi" w:hAnsiTheme="minorHAnsi" w:cstheme="minorHAnsi"/>
          <w:sz w:val="22"/>
          <w:szCs w:val="22"/>
        </w:rPr>
        <w:br/>
      </w:r>
      <w:r w:rsidRPr="00582855">
        <w:rPr>
          <w:rStyle w:val="bcx8"/>
          <w:rFonts w:asciiTheme="minorHAnsi" w:hAnsiTheme="minorHAnsi" w:cstheme="minorHAnsi"/>
          <w:sz w:val="22"/>
          <w:szCs w:val="22"/>
        </w:rPr>
        <w:t> </w:t>
      </w:r>
      <w:r w:rsidRPr="00582855">
        <w:rPr>
          <w:rFonts w:asciiTheme="minorHAnsi" w:hAnsiTheme="minorHAnsi" w:cstheme="minorHAnsi"/>
          <w:sz w:val="22"/>
          <w:szCs w:val="22"/>
        </w:rPr>
        <w:br/>
      </w:r>
      <w:r w:rsidRPr="00582855">
        <w:rPr>
          <w:rStyle w:val="eop"/>
          <w:rFonts w:asciiTheme="minorHAnsi" w:hAnsiTheme="minorHAnsi" w:cstheme="minorHAnsi"/>
          <w:sz w:val="22"/>
          <w:szCs w:val="22"/>
        </w:rPr>
        <w:t> </w:t>
      </w:r>
    </w:p>
    <w:p w14:paraId="14B0A1C6"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sz w:val="22"/>
          <w:szCs w:val="22"/>
        </w:rPr>
        <w:t>To find the power and torque of the Honda, it was put onto a dynamometer. This helped to obtain the results of power in both Hp and Kw but also the torque in Nm. below shows a graph and the results in every 500Rpm.</w:t>
      </w:r>
      <w:r w:rsidRPr="00582855">
        <w:rPr>
          <w:rStyle w:val="eop"/>
          <w:rFonts w:asciiTheme="minorHAnsi" w:hAnsiTheme="minorHAnsi" w:cstheme="minorHAnsi"/>
          <w:sz w:val="22"/>
          <w:szCs w:val="22"/>
        </w:rPr>
        <w:t> </w:t>
      </w:r>
    </w:p>
    <w:p w14:paraId="573AE4CC"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eop"/>
          <w:rFonts w:asciiTheme="minorHAnsi" w:hAnsiTheme="minorHAnsi" w:cstheme="minorHAnsi"/>
          <w:sz w:val="22"/>
          <w:szCs w:val="22"/>
        </w:rPr>
        <w:t> </w:t>
      </w:r>
    </w:p>
    <w:p w14:paraId="096844F9"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sz w:val="22"/>
          <w:szCs w:val="22"/>
        </w:rPr>
        <w:t>When relating the bike to the resistance of motion, according to Honda writer M McCabe Brown (2019) the Honda CBR1000RR was made to “create a class-leading drag coefficient and restrict lift under acceleration while improving braking stability.” The value of the drag coefficient is 0.207, this is due to how the bike has been shaped and designed. Below shows the frontal rea of the bike using a grid to work it out. Even though it is not the most accurate way of doing it, it does give a close result. </w:t>
      </w:r>
      <w:r w:rsidRPr="00582855">
        <w:rPr>
          <w:rStyle w:val="eop"/>
          <w:rFonts w:asciiTheme="minorHAnsi" w:hAnsiTheme="minorHAnsi" w:cstheme="minorHAnsi"/>
          <w:sz w:val="22"/>
          <w:szCs w:val="22"/>
        </w:rPr>
        <w:t> </w:t>
      </w:r>
    </w:p>
    <w:p w14:paraId="002AB64A"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eop"/>
          <w:rFonts w:asciiTheme="minorHAnsi" w:hAnsiTheme="minorHAnsi" w:cstheme="minorHAnsi"/>
          <w:sz w:val="22"/>
          <w:szCs w:val="22"/>
        </w:rPr>
        <w:t> </w:t>
      </w:r>
    </w:p>
    <w:p w14:paraId="430E2ECB" w14:textId="77777777" w:rsidR="00396990" w:rsidRDefault="00396990">
      <w:pPr>
        <w:rPr>
          <w:rStyle w:val="normaltextrun"/>
          <w:rFonts w:ascii="Arial" w:eastAsiaTheme="majorEastAsia" w:hAnsi="Arial" w:cs="Arial"/>
          <w:color w:val="000000"/>
        </w:rPr>
      </w:pPr>
      <w:r w:rsidRPr="00396990">
        <w:rPr>
          <w:rStyle w:val="normaltextrun"/>
          <w:rFonts w:ascii="Arial" w:eastAsiaTheme="majorEastAsia" w:hAnsi="Arial" w:cs="Arial"/>
          <w:noProof/>
          <w:color w:val="000000"/>
        </w:rPr>
        <w:drawing>
          <wp:inline distT="0" distB="0" distL="0" distR="0" wp14:anchorId="1E06E6B7" wp14:editId="2042A0F7">
            <wp:extent cx="5943600" cy="2378075"/>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378075"/>
                    </a:xfrm>
                    <a:prstGeom prst="rect">
                      <a:avLst/>
                    </a:prstGeom>
                  </pic:spPr>
                </pic:pic>
              </a:graphicData>
            </a:graphic>
          </wp:inline>
        </w:drawing>
      </w:r>
    </w:p>
    <w:p w14:paraId="0EBA73E9" w14:textId="0FC15796" w:rsidR="00396990" w:rsidRDefault="00396990">
      <w:pPr>
        <w:rPr>
          <w:rStyle w:val="normaltextrun"/>
          <w:rFonts w:ascii="Arial" w:eastAsiaTheme="majorEastAsia" w:hAnsi="Arial" w:cs="Arial"/>
          <w:color w:val="000000"/>
        </w:rPr>
      </w:pPr>
      <w:r>
        <w:rPr>
          <w:rStyle w:val="normaltextrun"/>
          <w:rFonts w:ascii="Arial" w:eastAsiaTheme="majorEastAsia" w:hAnsi="Arial" w:cs="Arial"/>
          <w:color w:val="000000"/>
        </w:rPr>
        <w:t>Table 3- dynamometer results</w:t>
      </w:r>
    </w:p>
    <w:p w14:paraId="349B84AC" w14:textId="4A88CC51" w:rsidR="00396990" w:rsidRDefault="00396990">
      <w:pPr>
        <w:rPr>
          <w:rStyle w:val="normaltextrun"/>
          <w:rFonts w:ascii="Arial" w:eastAsiaTheme="majorEastAsia" w:hAnsi="Arial" w:cs="Arial"/>
          <w:color w:val="000000"/>
        </w:rPr>
      </w:pPr>
      <w:r>
        <w:rPr>
          <w:rStyle w:val="normaltextrun"/>
          <w:rFonts w:ascii="Arial" w:eastAsiaTheme="majorEastAsia" w:hAnsi="Arial" w:cs="Arial"/>
          <w:noProof/>
          <w:color w:val="000000"/>
        </w:rPr>
        <w:drawing>
          <wp:inline distT="0" distB="0" distL="0" distR="0" wp14:anchorId="7D132207" wp14:editId="620D683E">
            <wp:extent cx="4210685" cy="2238375"/>
            <wp:effectExtent l="0" t="0" r="0" b="9525"/>
            <wp:docPr id="18" name="Picture 1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line char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10685" cy="2238375"/>
                    </a:xfrm>
                    <a:prstGeom prst="rect">
                      <a:avLst/>
                    </a:prstGeom>
                    <a:noFill/>
                  </pic:spPr>
                </pic:pic>
              </a:graphicData>
            </a:graphic>
          </wp:inline>
        </w:drawing>
      </w:r>
    </w:p>
    <w:p w14:paraId="4DDBBFBC" w14:textId="1C252893" w:rsidR="00396990" w:rsidRDefault="00A27CCB" w:rsidP="00396990">
      <w:pPr>
        <w:jc w:val="both"/>
        <w:rPr>
          <w:rStyle w:val="normaltextrun"/>
          <w:rFonts w:ascii="Arial" w:eastAsiaTheme="majorEastAsia" w:hAnsi="Arial" w:cs="Arial"/>
          <w:color w:val="000000"/>
        </w:rPr>
      </w:pPr>
      <w:r>
        <w:rPr>
          <w:rStyle w:val="normaltextrun"/>
          <w:rFonts w:ascii="Arial" w:eastAsiaTheme="majorEastAsia" w:hAnsi="Arial" w:cs="Arial"/>
          <w:color w:val="000000"/>
        </w:rPr>
        <w:br w:type="page"/>
      </w:r>
      <w:r w:rsidR="00396990">
        <w:rPr>
          <w:rStyle w:val="normaltextrun"/>
          <w:rFonts w:ascii="Arial" w:eastAsiaTheme="majorEastAsia" w:hAnsi="Arial" w:cs="Arial"/>
          <w:color w:val="000000"/>
        </w:rPr>
        <w:lastRenderedPageBreak/>
        <w:t>Table 4- power, toque graph</w:t>
      </w:r>
    </w:p>
    <w:p w14:paraId="46359B06" w14:textId="77777777" w:rsidR="00396990" w:rsidRDefault="00396990">
      <w:pPr>
        <w:rPr>
          <w:rStyle w:val="normaltextrun"/>
          <w:rFonts w:ascii="Arial" w:eastAsiaTheme="majorEastAsia" w:hAnsi="Arial" w:cs="Arial"/>
          <w:color w:val="000000"/>
        </w:rPr>
      </w:pPr>
      <w:r>
        <w:rPr>
          <w:rStyle w:val="normaltextrun"/>
          <w:rFonts w:ascii="Arial" w:eastAsiaTheme="majorEastAsia" w:hAnsi="Arial" w:cs="Arial"/>
          <w:color w:val="000000"/>
        </w:rPr>
        <w:br w:type="page"/>
      </w:r>
    </w:p>
    <w:p w14:paraId="568CCED7" w14:textId="77777777" w:rsidR="00A27CCB" w:rsidRDefault="00A27CCB" w:rsidP="00396990">
      <w:pPr>
        <w:jc w:val="both"/>
        <w:rPr>
          <w:rStyle w:val="normaltextrun"/>
          <w:rFonts w:ascii="Arial" w:eastAsiaTheme="majorEastAsia" w:hAnsi="Arial" w:cs="Arial"/>
          <w:color w:val="000000"/>
          <w:lang w:val="en-US"/>
        </w:rPr>
      </w:pPr>
    </w:p>
    <w:p w14:paraId="05A6DDD2" w14:textId="14363187" w:rsidR="00F601BB" w:rsidRPr="00F601BB" w:rsidRDefault="00F601BB" w:rsidP="00F601BB">
      <w:pPr>
        <w:pStyle w:val="Heading1"/>
        <w:rPr>
          <w:rStyle w:val="normaltextrun"/>
        </w:rPr>
      </w:pPr>
      <w:bookmarkStart w:id="4" w:name="_Toc90275276"/>
      <w:r w:rsidRPr="00F601BB">
        <w:rPr>
          <w:rStyle w:val="normaltextrun"/>
        </w:rPr>
        <w:t>Modern Bikes</w:t>
      </w:r>
      <w:bookmarkEnd w:id="4"/>
    </w:p>
    <w:p w14:paraId="0CD2B43B" w14:textId="77777777" w:rsidR="00F601BB" w:rsidRDefault="00F601BB" w:rsidP="009A5BC1">
      <w:pPr>
        <w:pStyle w:val="paragraph"/>
        <w:spacing w:before="0" w:beforeAutospacing="0" w:after="0" w:afterAutospacing="0"/>
        <w:textAlignment w:val="baseline"/>
        <w:rPr>
          <w:rStyle w:val="normaltextrun"/>
          <w:rFonts w:ascii="Arial" w:eastAsiaTheme="majorEastAsia" w:hAnsi="Arial" w:cs="Arial"/>
          <w:color w:val="000000"/>
          <w:sz w:val="22"/>
          <w:szCs w:val="22"/>
        </w:rPr>
      </w:pPr>
    </w:p>
    <w:p w14:paraId="019FE058" w14:textId="6D987523"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The bikes used in the racing industry are built differently to how they are on the road. Two examples are:</w:t>
      </w:r>
      <w:r w:rsidRPr="00582855">
        <w:rPr>
          <w:rStyle w:val="eop"/>
          <w:rFonts w:asciiTheme="minorHAnsi" w:hAnsiTheme="minorHAnsi" w:cstheme="minorHAnsi"/>
          <w:color w:val="000000"/>
          <w:sz w:val="22"/>
          <w:szCs w:val="22"/>
        </w:rPr>
        <w:t> </w:t>
      </w:r>
    </w:p>
    <w:p w14:paraId="6D6E50EE"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Ducati Desmosedici</w:t>
      </w:r>
      <w:r w:rsidRPr="00582855">
        <w:rPr>
          <w:rStyle w:val="eop"/>
          <w:rFonts w:asciiTheme="minorHAnsi" w:hAnsiTheme="minorHAnsi" w:cstheme="minorHAnsi"/>
          <w:color w:val="000000"/>
          <w:sz w:val="22"/>
          <w:szCs w:val="22"/>
        </w:rPr>
        <w:t> </w:t>
      </w:r>
    </w:p>
    <w:p w14:paraId="3C23B52E"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BMW R1250RS</w:t>
      </w:r>
      <w:r w:rsidRPr="00582855">
        <w:rPr>
          <w:rStyle w:val="bcx8"/>
          <w:rFonts w:asciiTheme="minorHAnsi" w:hAnsiTheme="minorHAnsi" w:cstheme="minorHAnsi"/>
          <w:color w:val="000000"/>
          <w:sz w:val="22"/>
          <w:szCs w:val="22"/>
        </w:rPr>
        <w:t> </w:t>
      </w:r>
      <w:r w:rsidRPr="00582855">
        <w:rPr>
          <w:rFonts w:asciiTheme="minorHAnsi" w:hAnsiTheme="minorHAnsi" w:cstheme="minorHAnsi"/>
          <w:color w:val="000000"/>
          <w:sz w:val="22"/>
          <w:szCs w:val="22"/>
        </w:rPr>
        <w:br/>
      </w:r>
      <w:r w:rsidRPr="00582855">
        <w:rPr>
          <w:rStyle w:val="eop"/>
          <w:rFonts w:asciiTheme="minorHAnsi" w:hAnsiTheme="minorHAnsi" w:cstheme="minorHAnsi"/>
          <w:sz w:val="22"/>
          <w:szCs w:val="22"/>
        </w:rPr>
        <w:t> </w:t>
      </w:r>
    </w:p>
    <w:p w14:paraId="40EA888B" w14:textId="59EDD218" w:rsidR="009A5BC1" w:rsidRDefault="009A5BC1" w:rsidP="009A5BC1">
      <w:pPr>
        <w:pStyle w:val="paragraph"/>
        <w:spacing w:before="0" w:beforeAutospacing="0" w:after="0" w:afterAutospacing="0"/>
        <w:textAlignment w:val="baseline"/>
        <w:rPr>
          <w:rStyle w:val="eop"/>
          <w:rFonts w:ascii="Calibri" w:hAnsi="Calibri" w:cs="Calibri"/>
          <w:sz w:val="22"/>
          <w:szCs w:val="22"/>
        </w:rPr>
      </w:pPr>
      <w:r w:rsidRPr="00582855">
        <w:rPr>
          <w:rStyle w:val="normaltextrun"/>
          <w:rFonts w:asciiTheme="minorHAnsi" w:eastAsiaTheme="majorEastAsia" w:hAnsiTheme="minorHAnsi" w:cstheme="minorHAnsi"/>
          <w:color w:val="000000"/>
          <w:sz w:val="22"/>
          <w:szCs w:val="22"/>
        </w:rPr>
        <w:t>These bikes are used in two different types of scenarios. The Ducati Desmosedici is used for MotoGP racing compared to the BMW R1250RS is used for the road. It is classed as a sports tourer.</w:t>
      </w:r>
      <w:r w:rsidRPr="00582855">
        <w:rPr>
          <w:rStyle w:val="scxw57375585"/>
          <w:rFonts w:asciiTheme="minorHAnsi" w:hAnsiTheme="minorHAnsi" w:cstheme="minorHAnsi"/>
          <w:color w:val="000000"/>
          <w:sz w:val="22"/>
          <w:szCs w:val="22"/>
        </w:rPr>
        <w:t> </w:t>
      </w:r>
      <w:r w:rsidRPr="00582855">
        <w:rPr>
          <w:rFonts w:asciiTheme="minorHAnsi" w:hAnsiTheme="minorHAnsi" w:cstheme="minorHAnsi"/>
          <w:color w:val="000000"/>
          <w:sz w:val="22"/>
          <w:szCs w:val="22"/>
        </w:rPr>
        <w:br/>
      </w:r>
      <w:r>
        <w:rPr>
          <w:rStyle w:val="eop"/>
          <w:rFonts w:ascii="Calibri" w:hAnsi="Calibri" w:cs="Calibri"/>
          <w:sz w:val="22"/>
          <w:szCs w:val="22"/>
        </w:rPr>
        <w:t> </w:t>
      </w:r>
    </w:p>
    <w:p w14:paraId="13A1C6E7" w14:textId="27280238" w:rsidR="004647EE" w:rsidRDefault="004647EE" w:rsidP="004647EE">
      <w:pPr>
        <w:pStyle w:val="paragraph"/>
        <w:spacing w:before="0" w:beforeAutospacing="0" w:after="0" w:afterAutospacing="0"/>
        <w:jc w:val="center"/>
        <w:textAlignment w:val="baseline"/>
        <w:rPr>
          <w:rStyle w:val="eop"/>
          <w:rFonts w:ascii="Calibri" w:hAnsi="Calibri" w:cs="Calibri"/>
          <w:sz w:val="22"/>
          <w:szCs w:val="22"/>
        </w:rPr>
      </w:pPr>
      <w:r>
        <w:rPr>
          <w:noProof/>
        </w:rPr>
        <w:drawing>
          <wp:inline distT="0" distB="0" distL="0" distR="0" wp14:anchorId="038E5FA1" wp14:editId="226480B8">
            <wp:extent cx="4514850" cy="2990850"/>
            <wp:effectExtent l="0" t="0" r="0" b="0"/>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ee the source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14850" cy="2990850"/>
                    </a:xfrm>
                    <a:prstGeom prst="rect">
                      <a:avLst/>
                    </a:prstGeom>
                    <a:noFill/>
                    <a:ln>
                      <a:noFill/>
                    </a:ln>
                  </pic:spPr>
                </pic:pic>
              </a:graphicData>
            </a:graphic>
          </wp:inline>
        </w:drawing>
      </w:r>
    </w:p>
    <w:p w14:paraId="44E9F722" w14:textId="265C506D" w:rsidR="004647EE" w:rsidRDefault="004647EE" w:rsidP="004647EE">
      <w:pPr>
        <w:pStyle w:val="paragraph"/>
        <w:spacing w:before="0" w:beforeAutospacing="0" w:after="0" w:afterAutospacing="0"/>
        <w:jc w:val="center"/>
        <w:textAlignment w:val="baseline"/>
        <w:rPr>
          <w:rStyle w:val="eop"/>
          <w:rFonts w:ascii="Calibri" w:hAnsi="Calibri" w:cs="Calibri"/>
          <w:sz w:val="22"/>
          <w:szCs w:val="22"/>
        </w:rPr>
      </w:pPr>
      <w:r>
        <w:rPr>
          <w:rStyle w:val="eop"/>
          <w:rFonts w:ascii="Calibri" w:hAnsi="Calibri" w:cs="Calibri"/>
          <w:sz w:val="22"/>
          <w:szCs w:val="22"/>
        </w:rPr>
        <w:t>Figure2 -Desmosedici</w:t>
      </w:r>
    </w:p>
    <w:p w14:paraId="259393D4" w14:textId="77777777" w:rsidR="004647EE" w:rsidRDefault="004647EE" w:rsidP="004647EE">
      <w:pPr>
        <w:pStyle w:val="paragraph"/>
        <w:spacing w:before="0" w:beforeAutospacing="0" w:after="0" w:afterAutospacing="0"/>
        <w:jc w:val="center"/>
        <w:textAlignment w:val="baseline"/>
        <w:rPr>
          <w:rStyle w:val="eop"/>
          <w:rFonts w:ascii="Calibri" w:hAnsi="Calibri" w:cs="Calibri"/>
          <w:sz w:val="22"/>
          <w:szCs w:val="22"/>
        </w:rPr>
      </w:pPr>
    </w:p>
    <w:p w14:paraId="13AD4111" w14:textId="77777777" w:rsidR="004647EE" w:rsidRDefault="004647EE" w:rsidP="009A5BC1">
      <w:pPr>
        <w:pStyle w:val="paragraph"/>
        <w:spacing w:before="0" w:beforeAutospacing="0" w:after="0" w:afterAutospacing="0"/>
        <w:textAlignment w:val="baseline"/>
        <w:rPr>
          <w:rFonts w:ascii="Segoe UI" w:hAnsi="Segoe UI" w:cs="Segoe UI"/>
          <w:sz w:val="18"/>
          <w:szCs w:val="18"/>
        </w:rPr>
      </w:pPr>
    </w:p>
    <w:p w14:paraId="00850661" w14:textId="77777777" w:rsidR="009A5BC1" w:rsidRPr="00582855" w:rsidRDefault="009A5BC1" w:rsidP="009A5BC1">
      <w:pPr>
        <w:pStyle w:val="paragraph"/>
        <w:spacing w:before="0" w:beforeAutospacing="0" w:after="0" w:afterAutospacing="0"/>
        <w:textAlignment w:val="baseline"/>
        <w:rPr>
          <w:rFonts w:asciiTheme="minorHAnsi" w:hAnsiTheme="minorHAnsi" w:cstheme="minorHAnsi"/>
          <w:sz w:val="18"/>
          <w:szCs w:val="18"/>
        </w:rPr>
      </w:pPr>
      <w:r w:rsidRPr="00582855">
        <w:rPr>
          <w:rStyle w:val="normaltextrun"/>
          <w:rFonts w:asciiTheme="minorHAnsi" w:eastAsiaTheme="majorEastAsia" w:hAnsiTheme="minorHAnsi" w:cstheme="minorHAnsi"/>
          <w:color w:val="000000"/>
          <w:sz w:val="22"/>
          <w:szCs w:val="22"/>
        </w:rPr>
        <w:t>The Ducati is faster when it comes to being in a straight line. The design of the bike has not changed as much, except for the wheels. A cover has been added onto the wheels to help with airflow and they help with the downforce during lean. Gigi Dall’Igna (2021) has said that the Ducati’s  “bodywork has been designed to reduce wheelies, to allow the rider to use more throttle exiting corners, and increase braking stability”. This shows that the Ducati engineers have found the best way to increase the stability of the bike whilst being at high speeds, as well as having to slow down for corners. </w:t>
      </w:r>
      <w:r w:rsidRPr="00582855">
        <w:rPr>
          <w:rStyle w:val="normaltextrun"/>
          <w:rFonts w:asciiTheme="minorHAnsi" w:eastAsiaTheme="majorEastAsia" w:hAnsiTheme="minorHAnsi" w:cstheme="minorHAnsi"/>
          <w:color w:val="292929"/>
          <w:sz w:val="22"/>
          <w:szCs w:val="22"/>
        </w:rPr>
        <w:t>The rake angle is 24.5°, 9.7cm trail and 1430mm wheelbase.</w:t>
      </w:r>
      <w:r w:rsidRPr="00582855">
        <w:rPr>
          <w:rStyle w:val="eop"/>
          <w:rFonts w:asciiTheme="minorHAnsi" w:hAnsiTheme="minorHAnsi" w:cstheme="minorHAnsi"/>
          <w:color w:val="292929"/>
          <w:sz w:val="22"/>
          <w:szCs w:val="22"/>
        </w:rPr>
        <w:t> </w:t>
      </w:r>
    </w:p>
    <w:p w14:paraId="508FC202" w14:textId="77777777" w:rsidR="006B50F0" w:rsidRDefault="009A5BC1" w:rsidP="009A5BC1">
      <w:pPr>
        <w:pStyle w:val="paragraph"/>
        <w:spacing w:before="0" w:beforeAutospacing="0" w:after="0" w:afterAutospacing="0"/>
        <w:textAlignment w:val="baseline"/>
        <w:rPr>
          <w:rStyle w:val="bcx8"/>
          <w:rFonts w:ascii="Calibri" w:hAnsi="Calibri" w:cs="Calibri"/>
          <w:sz w:val="22"/>
          <w:szCs w:val="22"/>
        </w:rPr>
      </w:pPr>
      <w:r>
        <w:rPr>
          <w:rStyle w:val="bcx8"/>
          <w:rFonts w:ascii="Calibri" w:hAnsi="Calibri" w:cs="Calibri"/>
          <w:sz w:val="22"/>
          <w:szCs w:val="22"/>
        </w:rPr>
        <w:t> </w:t>
      </w:r>
    </w:p>
    <w:p w14:paraId="02AC979A" w14:textId="77777777" w:rsidR="006B50F0" w:rsidRDefault="006B50F0" w:rsidP="009A5BC1">
      <w:pPr>
        <w:pStyle w:val="paragraph"/>
        <w:spacing w:before="0" w:beforeAutospacing="0" w:after="0" w:afterAutospacing="0"/>
        <w:textAlignment w:val="baseline"/>
        <w:rPr>
          <w:rStyle w:val="bcx8"/>
          <w:rFonts w:ascii="Calibri" w:hAnsi="Calibri" w:cs="Calibri"/>
          <w:sz w:val="22"/>
          <w:szCs w:val="22"/>
        </w:rPr>
      </w:pPr>
    </w:p>
    <w:p w14:paraId="1BCACBB2" w14:textId="77777777" w:rsidR="006B50F0" w:rsidRDefault="006B50F0" w:rsidP="006B50F0">
      <w:pPr>
        <w:pStyle w:val="paragraph"/>
        <w:spacing w:before="0" w:beforeAutospacing="0" w:after="0" w:afterAutospacing="0"/>
        <w:jc w:val="center"/>
        <w:textAlignment w:val="baseline"/>
        <w:rPr>
          <w:rStyle w:val="normaltextrun"/>
          <w:rFonts w:ascii="Arial" w:eastAsiaTheme="majorEastAsia" w:hAnsi="Arial" w:cs="Arial"/>
          <w:color w:val="000000"/>
          <w:sz w:val="22"/>
          <w:szCs w:val="22"/>
        </w:rPr>
      </w:pPr>
      <w:r>
        <w:rPr>
          <w:noProof/>
        </w:rPr>
        <w:lastRenderedPageBreak/>
        <w:drawing>
          <wp:inline distT="0" distB="0" distL="0" distR="0" wp14:anchorId="5BAE03CD" wp14:editId="6BBD8494">
            <wp:extent cx="4446920" cy="3143250"/>
            <wp:effectExtent l="0" t="0" r="0" b="0"/>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450420" cy="3145724"/>
                    </a:xfrm>
                    <a:prstGeom prst="rect">
                      <a:avLst/>
                    </a:prstGeom>
                    <a:noFill/>
                    <a:ln>
                      <a:noFill/>
                    </a:ln>
                  </pic:spPr>
                </pic:pic>
              </a:graphicData>
            </a:graphic>
          </wp:inline>
        </w:drawing>
      </w:r>
    </w:p>
    <w:p w14:paraId="4FBE397E" w14:textId="2F021E8C" w:rsidR="006B50F0" w:rsidRDefault="006B50F0" w:rsidP="006B50F0">
      <w:pPr>
        <w:pStyle w:val="paragraph"/>
        <w:spacing w:before="0" w:beforeAutospacing="0" w:after="0" w:afterAutospacing="0"/>
        <w:jc w:val="center"/>
        <w:textAlignment w:val="baseline"/>
        <w:rPr>
          <w:rStyle w:val="normaltextrun"/>
          <w:rFonts w:ascii="Arial" w:eastAsiaTheme="majorEastAsia" w:hAnsi="Arial" w:cs="Arial"/>
          <w:color w:val="000000"/>
          <w:sz w:val="22"/>
          <w:szCs w:val="22"/>
        </w:rPr>
      </w:pPr>
      <w:r>
        <w:rPr>
          <w:rStyle w:val="normaltextrun"/>
          <w:rFonts w:ascii="Arial" w:eastAsiaTheme="majorEastAsia" w:hAnsi="Arial" w:cs="Arial"/>
          <w:color w:val="000000"/>
          <w:sz w:val="22"/>
          <w:szCs w:val="22"/>
        </w:rPr>
        <w:t>Figure</w:t>
      </w:r>
      <w:r w:rsidR="004647EE">
        <w:rPr>
          <w:rStyle w:val="normaltextrun"/>
          <w:rFonts w:ascii="Arial" w:eastAsiaTheme="majorEastAsia" w:hAnsi="Arial" w:cs="Arial"/>
          <w:color w:val="000000"/>
          <w:sz w:val="22"/>
          <w:szCs w:val="22"/>
        </w:rPr>
        <w:t>3</w:t>
      </w:r>
      <w:r>
        <w:rPr>
          <w:rStyle w:val="normaltextrun"/>
          <w:rFonts w:ascii="Arial" w:eastAsiaTheme="majorEastAsia" w:hAnsi="Arial" w:cs="Arial"/>
          <w:color w:val="000000"/>
          <w:sz w:val="22"/>
          <w:szCs w:val="22"/>
        </w:rPr>
        <w:t xml:space="preserve"> – R1250</w:t>
      </w:r>
      <w:r w:rsidR="004647EE">
        <w:rPr>
          <w:rStyle w:val="normaltextrun"/>
          <w:rFonts w:ascii="Arial" w:eastAsiaTheme="majorEastAsia" w:hAnsi="Arial" w:cs="Arial"/>
          <w:color w:val="000000"/>
          <w:sz w:val="22"/>
          <w:szCs w:val="22"/>
        </w:rPr>
        <w:t>RS</w:t>
      </w:r>
    </w:p>
    <w:p w14:paraId="0A526E77" w14:textId="4DF51F4A" w:rsidR="009A5BC1" w:rsidRPr="00582855" w:rsidRDefault="009A5BC1" w:rsidP="006B50F0">
      <w:pPr>
        <w:pStyle w:val="paragraph"/>
        <w:spacing w:before="0" w:beforeAutospacing="0" w:after="0" w:afterAutospacing="0"/>
        <w:jc w:val="center"/>
        <w:textAlignment w:val="baseline"/>
        <w:rPr>
          <w:rFonts w:asciiTheme="minorHAnsi" w:hAnsiTheme="minorHAnsi" w:cstheme="minorHAnsi"/>
          <w:sz w:val="18"/>
          <w:szCs w:val="18"/>
        </w:rPr>
      </w:pPr>
      <w:r>
        <w:rPr>
          <w:rFonts w:ascii="Calibri" w:hAnsi="Calibri" w:cs="Calibri"/>
          <w:sz w:val="22"/>
          <w:szCs w:val="22"/>
        </w:rPr>
        <w:br/>
      </w:r>
      <w:r w:rsidRPr="00582855">
        <w:rPr>
          <w:rStyle w:val="normaltextrun"/>
          <w:rFonts w:asciiTheme="minorHAnsi" w:eastAsiaTheme="majorEastAsia" w:hAnsiTheme="minorHAnsi" w:cstheme="minorHAnsi"/>
          <w:color w:val="000000"/>
          <w:sz w:val="22"/>
          <w:szCs w:val="22"/>
        </w:rPr>
        <w:t>The BMW is a sports tourer bike which means that it is not best used for track. It has been designed to be able to handle speed but be comfortable to be sat on rather than having to lean down. The positioning of the handlebars is used to help with the sitting position whilst not changing the dynamics of the bike. This bike is not the lightest bike, as it is designed for distance and for pleasure by being able to gain speed for roads. It has torque which is carried throughout the “entire speed range” (Bob’s BMW, 2021), giving it a racing experience but without the whole power. The rake angle </w:t>
      </w:r>
      <w:r w:rsidRPr="00582855">
        <w:rPr>
          <w:rStyle w:val="normaltextrun"/>
          <w:rFonts w:asciiTheme="minorHAnsi" w:eastAsiaTheme="majorEastAsia" w:hAnsiTheme="minorHAnsi" w:cstheme="minorHAnsi"/>
          <w:color w:val="292929"/>
          <w:sz w:val="22"/>
          <w:szCs w:val="22"/>
        </w:rPr>
        <w:t>is 27.6°, 12.4cm trail and wheelbase is 1513mm.</w:t>
      </w:r>
    </w:p>
    <w:p w14:paraId="176479B1" w14:textId="77777777" w:rsidR="009A5BC1" w:rsidRPr="00582855" w:rsidRDefault="009A5BC1" w:rsidP="009A5BC1">
      <w:pPr>
        <w:pStyle w:val="paragraph"/>
        <w:spacing w:before="0" w:beforeAutospacing="0" w:after="0" w:afterAutospacing="0"/>
        <w:ind w:left="720"/>
        <w:textAlignment w:val="baseline"/>
        <w:rPr>
          <w:rFonts w:asciiTheme="minorHAnsi" w:hAnsiTheme="minorHAnsi" w:cstheme="minorHAnsi"/>
          <w:sz w:val="18"/>
          <w:szCs w:val="18"/>
        </w:rPr>
      </w:pPr>
      <w:r w:rsidRPr="00582855">
        <w:rPr>
          <w:rStyle w:val="bcx8"/>
          <w:rFonts w:asciiTheme="minorHAnsi" w:hAnsiTheme="minorHAnsi" w:cstheme="minorHAnsi"/>
          <w:sz w:val="22"/>
          <w:szCs w:val="22"/>
        </w:rPr>
        <w:t> </w:t>
      </w:r>
      <w:r w:rsidRPr="00582855">
        <w:rPr>
          <w:rFonts w:asciiTheme="minorHAnsi" w:hAnsiTheme="minorHAnsi" w:cstheme="minorHAnsi"/>
          <w:sz w:val="22"/>
          <w:szCs w:val="22"/>
        </w:rPr>
        <w:br/>
      </w:r>
      <w:r w:rsidRPr="00582855">
        <w:rPr>
          <w:rStyle w:val="eop"/>
          <w:rFonts w:asciiTheme="minorHAnsi" w:hAnsiTheme="minorHAnsi" w:cstheme="minorHAnsi"/>
          <w:color w:val="000000"/>
          <w:sz w:val="22"/>
          <w:szCs w:val="22"/>
        </w:rPr>
        <w:t> </w:t>
      </w:r>
    </w:p>
    <w:p w14:paraId="049D2B99" w14:textId="77777777" w:rsidR="009A5BC1" w:rsidRPr="00582855" w:rsidRDefault="009A5BC1" w:rsidP="009A5BC1">
      <w:pPr>
        <w:pStyle w:val="paragraph"/>
        <w:spacing w:before="0" w:beforeAutospacing="0" w:after="0" w:afterAutospacing="0"/>
        <w:ind w:left="720"/>
        <w:textAlignment w:val="baseline"/>
        <w:rPr>
          <w:rFonts w:asciiTheme="minorHAnsi" w:hAnsiTheme="minorHAnsi" w:cstheme="minorHAnsi"/>
          <w:sz w:val="18"/>
          <w:szCs w:val="18"/>
        </w:rPr>
      </w:pPr>
      <w:r w:rsidRPr="00582855">
        <w:rPr>
          <w:rStyle w:val="eop"/>
          <w:rFonts w:asciiTheme="minorHAnsi" w:hAnsiTheme="minorHAnsi" w:cstheme="minorHAnsi"/>
          <w:color w:val="000000"/>
          <w:sz w:val="22"/>
          <w:szCs w:val="22"/>
        </w:rPr>
        <w:t> </w:t>
      </w:r>
    </w:p>
    <w:p w14:paraId="43655EB6" w14:textId="1D8FD0E8" w:rsidR="00F601BB" w:rsidRDefault="00F601BB">
      <w:r>
        <w:br w:type="page"/>
      </w:r>
    </w:p>
    <w:p w14:paraId="314E0FB3" w14:textId="36CD409D" w:rsidR="003B6A75" w:rsidRDefault="00F601BB" w:rsidP="00F601BB">
      <w:pPr>
        <w:pStyle w:val="Heading1"/>
      </w:pPr>
      <w:bookmarkStart w:id="5" w:name="_Toc90275277"/>
      <w:r>
        <w:lastRenderedPageBreak/>
        <w:t>Conclusion</w:t>
      </w:r>
      <w:bookmarkEnd w:id="5"/>
    </w:p>
    <w:p w14:paraId="7B3490FC" w14:textId="2AAB1E77" w:rsidR="00F601BB" w:rsidRDefault="00F601BB" w:rsidP="00F601BB"/>
    <w:p w14:paraId="01BC8C15" w14:textId="10134D86" w:rsidR="006B50F0" w:rsidRDefault="00F601BB" w:rsidP="00F601BB">
      <w:r>
        <w:t xml:space="preserve">To help with riding, both the Honda and ePure can have alterations. This mean by helping to improve the bikes, is by changing the rake and trail to be a little bigger to help improve the handling. This is by moving the front wheel forward and would affect the wheelbase. It would change the CoG of the bike which would give it more stability.  </w:t>
      </w:r>
    </w:p>
    <w:p w14:paraId="4F91D682" w14:textId="77777777" w:rsidR="006B50F0" w:rsidRDefault="006B50F0">
      <w:r>
        <w:br w:type="page"/>
      </w:r>
    </w:p>
    <w:p w14:paraId="4584BB54" w14:textId="72867C77" w:rsidR="00F601BB" w:rsidRDefault="006B50F0" w:rsidP="006B50F0">
      <w:pPr>
        <w:pStyle w:val="Heading1"/>
      </w:pPr>
      <w:bookmarkStart w:id="6" w:name="_Toc90275278"/>
      <w:r>
        <w:lastRenderedPageBreak/>
        <w:t>References</w:t>
      </w:r>
      <w:bookmarkEnd w:id="6"/>
    </w:p>
    <w:p w14:paraId="2C61D080" w14:textId="3F888E4D" w:rsidR="0002140E" w:rsidRDefault="0002140E" w:rsidP="0002140E"/>
    <w:p w14:paraId="3399F6D6" w14:textId="110040DE" w:rsidR="0002140E" w:rsidRPr="00582855" w:rsidRDefault="00BB74B2" w:rsidP="0002140E">
      <w:pPr>
        <w:rPr>
          <w:rFonts w:cstheme="minorHAnsi"/>
        </w:rPr>
      </w:pPr>
      <w:hyperlink r:id="rId20" w:history="1">
        <w:r w:rsidR="00552947">
          <w:t xml:space="preserve">Kevin, </w:t>
        </w:r>
        <w:r w:rsidR="00582855">
          <w:t>(</w:t>
        </w:r>
        <w:r w:rsidR="00552947">
          <w:t>2021</w:t>
        </w:r>
        <w:r w:rsidR="00582855">
          <w:t xml:space="preserve">) - </w:t>
        </w:r>
        <w:r w:rsidR="0002140E">
          <w:rPr>
            <w:rStyle w:val="Hyperlink"/>
          </w:rPr>
          <w:t>2021 Honda CBR1000RR-R SP Fireblade Review / Specs + NEW Changes Explained! (hondaprokevin.com)</w:t>
        </w:r>
      </w:hyperlink>
      <w:r w:rsidR="00582855">
        <w:rPr>
          <w:rStyle w:val="Hyperlink"/>
        </w:rPr>
        <w:t xml:space="preserve"> </w:t>
      </w:r>
      <w:r w:rsidR="00582855" w:rsidRPr="00582855">
        <w:rPr>
          <w:rStyle w:val="Hyperlink"/>
          <w:rFonts w:cstheme="minorHAnsi"/>
          <w:color w:val="000000" w:themeColor="text1"/>
          <w:u w:val="none"/>
        </w:rPr>
        <w:t>accessed 27</w:t>
      </w:r>
      <w:r w:rsidR="00582855" w:rsidRPr="00582855">
        <w:rPr>
          <w:rStyle w:val="Hyperlink"/>
          <w:rFonts w:cstheme="minorHAnsi"/>
          <w:color w:val="000000" w:themeColor="text1"/>
          <w:u w:val="none"/>
          <w:vertAlign w:val="superscript"/>
        </w:rPr>
        <w:t>th</w:t>
      </w:r>
      <w:r w:rsidR="00582855" w:rsidRPr="00582855">
        <w:rPr>
          <w:rStyle w:val="Hyperlink"/>
          <w:rFonts w:cstheme="minorHAnsi"/>
          <w:color w:val="000000" w:themeColor="text1"/>
          <w:u w:val="none"/>
        </w:rPr>
        <w:t xml:space="preserve"> November 2021</w:t>
      </w:r>
    </w:p>
    <w:p w14:paraId="349F3234" w14:textId="77777777" w:rsidR="0002140E" w:rsidRDefault="0002140E" w:rsidP="0002140E"/>
    <w:p w14:paraId="5A55D326" w14:textId="6F38C910" w:rsidR="0002140E" w:rsidRDefault="00BB74B2" w:rsidP="0002140E">
      <w:hyperlink r:id="rId21" w:history="1">
        <w:r w:rsidR="0002140E">
          <w:rPr>
            <w:rStyle w:val="Hyperlink"/>
          </w:rPr>
          <w:t>CBR1000RR 2008-2014 Service Manual.pdf</w:t>
        </w:r>
      </w:hyperlink>
      <w:r w:rsidR="00C61D2E">
        <w:rPr>
          <w:rStyle w:val="Hyperlink"/>
        </w:rPr>
        <w:t xml:space="preserve"> </w:t>
      </w:r>
      <w:r w:rsidR="00C61D2E" w:rsidRPr="00C61D2E">
        <w:rPr>
          <w:rStyle w:val="Hyperlink"/>
          <w:color w:val="000000" w:themeColor="text1"/>
          <w:u w:val="none"/>
        </w:rPr>
        <w:t>accessed 27</w:t>
      </w:r>
      <w:r w:rsidR="00C61D2E" w:rsidRPr="00C61D2E">
        <w:rPr>
          <w:rStyle w:val="Hyperlink"/>
          <w:color w:val="000000" w:themeColor="text1"/>
          <w:u w:val="none"/>
          <w:vertAlign w:val="superscript"/>
        </w:rPr>
        <w:t>th</w:t>
      </w:r>
      <w:r w:rsidR="00C61D2E" w:rsidRPr="00C61D2E">
        <w:rPr>
          <w:rStyle w:val="Hyperlink"/>
          <w:color w:val="000000" w:themeColor="text1"/>
          <w:u w:val="none"/>
        </w:rPr>
        <w:t xml:space="preserve"> November 2021</w:t>
      </w:r>
    </w:p>
    <w:p w14:paraId="299245FA" w14:textId="77777777" w:rsidR="0002140E" w:rsidRDefault="0002140E" w:rsidP="0002140E"/>
    <w:p w14:paraId="6C7869EC" w14:textId="3843E1A6" w:rsidR="00582855" w:rsidRPr="00582855" w:rsidRDefault="00582855" w:rsidP="00582855">
      <w:pPr>
        <w:rPr>
          <w:rStyle w:val="Hyperlink"/>
        </w:rPr>
      </w:pPr>
      <w:r>
        <w:t xml:space="preserve">UltimatSpecs, (2019) </w:t>
      </w:r>
      <w:hyperlink r:id="rId22" w:history="1">
        <w:r w:rsidR="0002140E">
          <w:rPr>
            <w:rStyle w:val="Hyperlink"/>
          </w:rPr>
          <w:t>Honda CBR1000RR-R Fireblade Technical Specifications (ultimatespecs.com)</w:t>
        </w:r>
      </w:hyperlink>
      <w:r>
        <w:rPr>
          <w:rStyle w:val="Hyperlink"/>
        </w:rPr>
        <w:t xml:space="preserve"> </w:t>
      </w:r>
      <w:r w:rsidRPr="00582855">
        <w:rPr>
          <w:rStyle w:val="Hyperlink"/>
        </w:rPr>
        <w:t xml:space="preserve">https://www.motorsportmagazine.com/articles/motorcycles/motogp/is-ducati-using-ground-effect-for-more-grip-in-motogp </w:t>
      </w:r>
      <w:r>
        <w:rPr>
          <w:rStyle w:val="Hyperlink"/>
        </w:rPr>
        <w:t xml:space="preserve"> </w:t>
      </w:r>
      <w:r w:rsidRPr="00582855">
        <w:rPr>
          <w:rStyle w:val="Hyperlink"/>
          <w:color w:val="000000" w:themeColor="text1"/>
          <w:u w:val="none"/>
        </w:rPr>
        <w:t>accessed 27th November 2021</w:t>
      </w:r>
    </w:p>
    <w:p w14:paraId="110C5EDA" w14:textId="3719E2AA" w:rsidR="00582855" w:rsidRPr="00582855" w:rsidRDefault="00582855" w:rsidP="00582855">
      <w:pPr>
        <w:rPr>
          <w:rStyle w:val="Hyperlink"/>
        </w:rPr>
      </w:pPr>
    </w:p>
    <w:p w14:paraId="229F8353" w14:textId="7A93F20E" w:rsidR="00582855" w:rsidRPr="00582855" w:rsidRDefault="00820D9A" w:rsidP="00582855">
      <w:pPr>
        <w:rPr>
          <w:rStyle w:val="Hyperlink"/>
        </w:rPr>
      </w:pPr>
      <w:r w:rsidRPr="00820D9A">
        <w:rPr>
          <w:rStyle w:val="Hyperlink"/>
          <w:color w:val="000000" w:themeColor="text1"/>
          <w:u w:val="none"/>
        </w:rPr>
        <w:t>M Zimmerman</w:t>
      </w:r>
      <w:r>
        <w:rPr>
          <w:rStyle w:val="Hyperlink"/>
          <w:color w:val="000000" w:themeColor="text1"/>
          <w:u w:val="none"/>
        </w:rPr>
        <w:t>,</w:t>
      </w:r>
      <w:r w:rsidRPr="00820D9A">
        <w:rPr>
          <w:rStyle w:val="Hyperlink"/>
          <w:color w:val="000000" w:themeColor="text1"/>
          <w:u w:val="none"/>
        </w:rPr>
        <w:t xml:space="preserve"> (2016)</w:t>
      </w:r>
      <w:r w:rsidRPr="00820D9A">
        <w:rPr>
          <w:rStyle w:val="Hyperlink"/>
          <w:color w:val="000000" w:themeColor="text1"/>
        </w:rPr>
        <w:t xml:space="preserve"> </w:t>
      </w:r>
      <w:r w:rsidR="00582855" w:rsidRPr="00582855">
        <w:rPr>
          <w:rStyle w:val="Hyperlink"/>
        </w:rPr>
        <w:t xml:space="preserve">https://www.motorcyclecruiser.com/playing-angles/ </w:t>
      </w:r>
      <w:r w:rsidRPr="00820D9A">
        <w:rPr>
          <w:rStyle w:val="Hyperlink"/>
          <w:color w:val="000000" w:themeColor="text1"/>
          <w:u w:val="none"/>
        </w:rPr>
        <w:t>accessed 29</w:t>
      </w:r>
      <w:r w:rsidRPr="00820D9A">
        <w:rPr>
          <w:rStyle w:val="Hyperlink"/>
          <w:color w:val="000000" w:themeColor="text1"/>
          <w:u w:val="none"/>
          <w:vertAlign w:val="superscript"/>
        </w:rPr>
        <w:t>th</w:t>
      </w:r>
      <w:r w:rsidRPr="00820D9A">
        <w:rPr>
          <w:rStyle w:val="Hyperlink"/>
          <w:color w:val="000000" w:themeColor="text1"/>
          <w:u w:val="none"/>
        </w:rPr>
        <w:t xml:space="preserve"> November 2021</w:t>
      </w:r>
    </w:p>
    <w:p w14:paraId="51578F4F" w14:textId="5892517D" w:rsidR="00582855" w:rsidRDefault="00582855" w:rsidP="00582855">
      <w:pPr>
        <w:rPr>
          <w:rStyle w:val="Hyperlink"/>
        </w:rPr>
      </w:pPr>
    </w:p>
    <w:p w14:paraId="004D0A32" w14:textId="73D48D88" w:rsidR="00396990" w:rsidRDefault="00396990" w:rsidP="00582855">
      <w:pPr>
        <w:rPr>
          <w:rStyle w:val="Hyperlink"/>
        </w:rPr>
      </w:pPr>
      <w:r>
        <w:t xml:space="preserve">(2019) </w:t>
      </w:r>
      <w:hyperlink r:id="rId23" w:history="1">
        <w:r>
          <w:rPr>
            <w:rStyle w:val="Hyperlink"/>
          </w:rPr>
          <w:t>Horsepower/Torque Curve for 2019 Honda CBR1000RR Fireblade (model up to late-year 2019). Detailed engine characteristics. (motorbikecatalog.com)</w:t>
        </w:r>
      </w:hyperlink>
      <w:r>
        <w:t xml:space="preserve"> accessed 29</w:t>
      </w:r>
      <w:r w:rsidRPr="00396990">
        <w:rPr>
          <w:vertAlign w:val="superscript"/>
        </w:rPr>
        <w:t>th</w:t>
      </w:r>
      <w:r>
        <w:t xml:space="preserve"> November 2021</w:t>
      </w:r>
    </w:p>
    <w:p w14:paraId="03DBF93C" w14:textId="77777777" w:rsidR="00396990" w:rsidRPr="00582855" w:rsidRDefault="00396990" w:rsidP="00582855">
      <w:pPr>
        <w:rPr>
          <w:rStyle w:val="Hyperlink"/>
        </w:rPr>
      </w:pPr>
    </w:p>
    <w:p w14:paraId="7F193A42" w14:textId="5DE8F4F6" w:rsidR="00582855" w:rsidRPr="00582855" w:rsidRDefault="00820D9A" w:rsidP="00582855">
      <w:pPr>
        <w:rPr>
          <w:rStyle w:val="Hyperlink"/>
        </w:rPr>
      </w:pPr>
      <w:r w:rsidRPr="00820D9A">
        <w:rPr>
          <w:rStyle w:val="Hyperlink"/>
          <w:color w:val="000000" w:themeColor="text1"/>
          <w:u w:val="none"/>
        </w:rPr>
        <w:t>P Patole, (2015)</w:t>
      </w:r>
      <w:r w:rsidRPr="00820D9A">
        <w:rPr>
          <w:rStyle w:val="Hyperlink"/>
          <w:color w:val="000000" w:themeColor="text1"/>
        </w:rPr>
        <w:t xml:space="preserve"> </w:t>
      </w:r>
      <w:r w:rsidR="00582855" w:rsidRPr="00582855">
        <w:rPr>
          <w:rStyle w:val="Hyperlink"/>
        </w:rPr>
        <w:t xml:space="preserve">https://www.bikesmedia.in/reviews/significance-of-wheelbase-in-motorcycling-explained.html </w:t>
      </w:r>
      <w:r w:rsidRPr="00820D9A">
        <w:rPr>
          <w:rStyle w:val="Hyperlink"/>
          <w:color w:val="000000" w:themeColor="text1"/>
          <w:u w:val="none"/>
        </w:rPr>
        <w:t>accessed 29th November 2021</w:t>
      </w:r>
    </w:p>
    <w:p w14:paraId="05DCFAE7" w14:textId="77777777" w:rsidR="00582855" w:rsidRPr="00820D9A" w:rsidRDefault="00582855" w:rsidP="00582855">
      <w:pPr>
        <w:rPr>
          <w:rStyle w:val="Hyperlink"/>
          <w:color w:val="000000" w:themeColor="text1"/>
          <w:u w:val="none"/>
        </w:rPr>
      </w:pPr>
    </w:p>
    <w:p w14:paraId="09922C64" w14:textId="42419B8F" w:rsidR="00582855" w:rsidRPr="00582855" w:rsidRDefault="00820D9A" w:rsidP="00582855">
      <w:pPr>
        <w:rPr>
          <w:rStyle w:val="Hyperlink"/>
        </w:rPr>
      </w:pPr>
      <w:r w:rsidRPr="00820D9A">
        <w:rPr>
          <w:rStyle w:val="Hyperlink"/>
          <w:color w:val="000000" w:themeColor="text1"/>
          <w:u w:val="none"/>
        </w:rPr>
        <w:t>RideApart</w:t>
      </w:r>
      <w:r>
        <w:rPr>
          <w:rStyle w:val="Hyperlink"/>
          <w:color w:val="000000" w:themeColor="text1"/>
          <w:u w:val="none"/>
        </w:rPr>
        <w:t xml:space="preserve"> , </w:t>
      </w:r>
      <w:r w:rsidRPr="00820D9A">
        <w:rPr>
          <w:rStyle w:val="Hyperlink"/>
          <w:color w:val="000000" w:themeColor="text1"/>
          <w:u w:val="none"/>
        </w:rPr>
        <w:t>(2017)</w:t>
      </w:r>
      <w:r w:rsidRPr="00820D9A">
        <w:rPr>
          <w:rStyle w:val="Hyperlink"/>
          <w:color w:val="000000" w:themeColor="text1"/>
        </w:rPr>
        <w:t xml:space="preserve"> </w:t>
      </w:r>
      <w:r w:rsidR="00582855" w:rsidRPr="00582855">
        <w:rPr>
          <w:rStyle w:val="Hyperlink"/>
        </w:rPr>
        <w:t xml:space="preserve">https://www.rideapart.com/features/253963/unravelling-the-mysteries-of-rake-and-trail/ </w:t>
      </w:r>
      <w:r w:rsidRPr="00820D9A">
        <w:rPr>
          <w:rStyle w:val="Hyperlink"/>
          <w:color w:val="000000" w:themeColor="text1"/>
          <w:u w:val="none"/>
        </w:rPr>
        <w:t>accessed 3</w:t>
      </w:r>
      <w:r w:rsidRPr="00820D9A">
        <w:rPr>
          <w:rStyle w:val="Hyperlink"/>
          <w:color w:val="000000" w:themeColor="text1"/>
          <w:u w:val="none"/>
          <w:vertAlign w:val="superscript"/>
        </w:rPr>
        <w:t>rd</w:t>
      </w:r>
      <w:r w:rsidRPr="00820D9A">
        <w:rPr>
          <w:rStyle w:val="Hyperlink"/>
          <w:color w:val="000000" w:themeColor="text1"/>
          <w:u w:val="none"/>
        </w:rPr>
        <w:t xml:space="preserve"> December 2021</w:t>
      </w:r>
    </w:p>
    <w:p w14:paraId="47BD9BD8" w14:textId="77777777" w:rsidR="00582855" w:rsidRPr="00582855" w:rsidRDefault="00582855" w:rsidP="00582855">
      <w:pPr>
        <w:rPr>
          <w:rStyle w:val="Hyperlink"/>
        </w:rPr>
      </w:pPr>
    </w:p>
    <w:p w14:paraId="50108B0E" w14:textId="04D3446E" w:rsidR="00582855" w:rsidRPr="00582855" w:rsidRDefault="00820D9A" w:rsidP="00582855">
      <w:pPr>
        <w:rPr>
          <w:rStyle w:val="Hyperlink"/>
        </w:rPr>
      </w:pPr>
      <w:r w:rsidRPr="00820D9A">
        <w:rPr>
          <w:rStyle w:val="Hyperlink"/>
          <w:color w:val="000000" w:themeColor="text1"/>
          <w:u w:val="none"/>
        </w:rPr>
        <w:t>Messner</w:t>
      </w:r>
      <w:r>
        <w:rPr>
          <w:rStyle w:val="Hyperlink"/>
          <w:color w:val="000000" w:themeColor="text1"/>
          <w:u w:val="none"/>
        </w:rPr>
        <w:t>,</w:t>
      </w:r>
      <w:r w:rsidRPr="00820D9A">
        <w:rPr>
          <w:rStyle w:val="Hyperlink"/>
          <w:color w:val="000000" w:themeColor="text1"/>
          <w:u w:val="none"/>
        </w:rPr>
        <w:t xml:space="preserve"> (2019)</w:t>
      </w:r>
      <w:r w:rsidRPr="00820D9A">
        <w:rPr>
          <w:rStyle w:val="Hyperlink"/>
          <w:color w:val="000000" w:themeColor="text1"/>
        </w:rPr>
        <w:t xml:space="preserve">  </w:t>
      </w:r>
      <w:r w:rsidR="00582855" w:rsidRPr="00582855">
        <w:rPr>
          <w:rStyle w:val="Hyperlink"/>
        </w:rPr>
        <w:t xml:space="preserve">http://www.motorcyclemetal.com/gpage20.html </w:t>
      </w:r>
      <w:r w:rsidRPr="00820D9A">
        <w:rPr>
          <w:rStyle w:val="Hyperlink"/>
          <w:color w:val="000000" w:themeColor="text1"/>
          <w:u w:val="none"/>
        </w:rPr>
        <w:t>accessed 7th December 2021</w:t>
      </w:r>
    </w:p>
    <w:p w14:paraId="2F3A4248" w14:textId="25A972F2" w:rsidR="00582855" w:rsidRPr="00582855" w:rsidRDefault="00582855" w:rsidP="00582855">
      <w:pPr>
        <w:rPr>
          <w:rStyle w:val="Hyperlink"/>
        </w:rPr>
      </w:pPr>
    </w:p>
    <w:p w14:paraId="690D9FCB" w14:textId="7B6D82B0" w:rsidR="00582855" w:rsidRPr="00582855" w:rsidRDefault="00820D9A" w:rsidP="00582855">
      <w:pPr>
        <w:rPr>
          <w:rStyle w:val="Hyperlink"/>
        </w:rPr>
      </w:pPr>
      <w:r w:rsidRPr="00C61D2E">
        <w:rPr>
          <w:rStyle w:val="Hyperlink"/>
          <w:color w:val="000000" w:themeColor="text1"/>
          <w:u w:val="none"/>
        </w:rPr>
        <w:t xml:space="preserve">Bennetts, </w:t>
      </w:r>
      <w:r w:rsidR="00C61D2E" w:rsidRPr="00C61D2E">
        <w:rPr>
          <w:rStyle w:val="Hyperlink"/>
          <w:color w:val="000000" w:themeColor="text1"/>
          <w:u w:val="none"/>
        </w:rPr>
        <w:t>(2021)</w:t>
      </w:r>
      <w:r w:rsidR="00C61D2E" w:rsidRPr="00C61D2E">
        <w:rPr>
          <w:rStyle w:val="Hyperlink"/>
          <w:color w:val="000000" w:themeColor="text1"/>
        </w:rPr>
        <w:t xml:space="preserve"> </w:t>
      </w:r>
      <w:r w:rsidR="00582855" w:rsidRPr="00582855">
        <w:rPr>
          <w:rStyle w:val="Hyperlink"/>
        </w:rPr>
        <w:t xml:space="preserve">https://www.bennetts.co.uk/bikesocial/reviews/bikes/bmw/2019-bmw-r1250rs-review-price-spec </w:t>
      </w:r>
      <w:r w:rsidR="00C61D2E" w:rsidRPr="00C61D2E">
        <w:rPr>
          <w:rStyle w:val="Hyperlink"/>
          <w:color w:val="000000" w:themeColor="text1"/>
          <w:u w:val="none"/>
        </w:rPr>
        <w:t>accessed 7th December 2021</w:t>
      </w:r>
    </w:p>
    <w:p w14:paraId="03350E73" w14:textId="7BBDF43C" w:rsidR="00582855" w:rsidRPr="00582855" w:rsidRDefault="00582855" w:rsidP="00582855">
      <w:pPr>
        <w:rPr>
          <w:rStyle w:val="Hyperlink"/>
        </w:rPr>
      </w:pPr>
    </w:p>
    <w:p w14:paraId="6B93543F" w14:textId="50DB7880" w:rsidR="0002140E" w:rsidRDefault="00C61D2E" w:rsidP="00582855">
      <w:r w:rsidRPr="00C61D2E">
        <w:rPr>
          <w:rStyle w:val="Hyperlink"/>
          <w:color w:val="000000" w:themeColor="text1"/>
          <w:u w:val="none"/>
        </w:rPr>
        <w:t xml:space="preserve">BobsBMW, (2021) </w:t>
      </w:r>
      <w:hyperlink r:id="rId24" w:history="1">
        <w:r w:rsidRPr="008B70A6">
          <w:rPr>
            <w:rStyle w:val="Hyperlink"/>
          </w:rPr>
          <w:t>https://www.bobsbmw.com/motorcycle-inventory/new-motorcycles/2022-bmw-r1250rs/</w:t>
        </w:r>
      </w:hyperlink>
      <w:r>
        <w:rPr>
          <w:rStyle w:val="Hyperlink"/>
        </w:rPr>
        <w:t xml:space="preserve"> </w:t>
      </w:r>
      <w:r w:rsidRPr="00C61D2E">
        <w:rPr>
          <w:rStyle w:val="Hyperlink"/>
          <w:color w:val="000000" w:themeColor="text1"/>
          <w:u w:val="none"/>
        </w:rPr>
        <w:t>accessed 9</w:t>
      </w:r>
      <w:r w:rsidRPr="00C61D2E">
        <w:rPr>
          <w:rStyle w:val="Hyperlink"/>
          <w:color w:val="000000" w:themeColor="text1"/>
          <w:u w:val="none"/>
          <w:vertAlign w:val="superscript"/>
        </w:rPr>
        <w:t>th</w:t>
      </w:r>
      <w:r w:rsidRPr="00C61D2E">
        <w:rPr>
          <w:rStyle w:val="Hyperlink"/>
          <w:color w:val="000000" w:themeColor="text1"/>
          <w:u w:val="none"/>
        </w:rPr>
        <w:t xml:space="preserve"> December 2021</w:t>
      </w:r>
    </w:p>
    <w:p w14:paraId="0E13D938" w14:textId="77777777" w:rsidR="0002140E" w:rsidRDefault="0002140E" w:rsidP="0002140E"/>
    <w:p w14:paraId="74C7E49B" w14:textId="0AE6C3D7" w:rsidR="0002140E" w:rsidRPr="00552947" w:rsidRDefault="0002140E" w:rsidP="00552947">
      <w:pPr>
        <w:pStyle w:val="paragraph"/>
        <w:spacing w:before="0" w:beforeAutospacing="0" w:after="0" w:afterAutospacing="0"/>
        <w:textAlignment w:val="baseline"/>
        <w:rPr>
          <w:rFonts w:ascii="Segoe UI" w:hAnsi="Segoe UI" w:cs="Segoe UI"/>
          <w:sz w:val="18"/>
          <w:szCs w:val="18"/>
        </w:rPr>
      </w:pPr>
    </w:p>
    <w:sectPr w:rsidR="0002140E" w:rsidRPr="005529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14EC3" w14:textId="77777777" w:rsidR="00374DE9" w:rsidRDefault="00374DE9" w:rsidP="00374DE9">
      <w:pPr>
        <w:spacing w:after="0" w:line="240" w:lineRule="auto"/>
      </w:pPr>
      <w:r>
        <w:separator/>
      </w:r>
    </w:p>
  </w:endnote>
  <w:endnote w:type="continuationSeparator" w:id="0">
    <w:p w14:paraId="28603CA9" w14:textId="77777777" w:rsidR="00374DE9" w:rsidRDefault="00374DE9" w:rsidP="00374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3B5D5" w14:textId="77777777" w:rsidR="00374DE9" w:rsidRDefault="00374DE9" w:rsidP="00374DE9">
      <w:pPr>
        <w:spacing w:after="0" w:line="240" w:lineRule="auto"/>
      </w:pPr>
      <w:r>
        <w:separator/>
      </w:r>
    </w:p>
  </w:footnote>
  <w:footnote w:type="continuationSeparator" w:id="0">
    <w:p w14:paraId="33B5F150" w14:textId="77777777" w:rsidR="00374DE9" w:rsidRDefault="00374DE9" w:rsidP="00374D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BC1"/>
    <w:rsid w:val="0002140E"/>
    <w:rsid w:val="00374DE9"/>
    <w:rsid w:val="00396990"/>
    <w:rsid w:val="003B6A75"/>
    <w:rsid w:val="004647EE"/>
    <w:rsid w:val="00552947"/>
    <w:rsid w:val="00582855"/>
    <w:rsid w:val="006B50F0"/>
    <w:rsid w:val="00820D9A"/>
    <w:rsid w:val="009A5BC1"/>
    <w:rsid w:val="00A27CCB"/>
    <w:rsid w:val="00BB74B2"/>
    <w:rsid w:val="00C61D2E"/>
    <w:rsid w:val="00F601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DA626"/>
  <w15:chartTrackingRefBased/>
  <w15:docId w15:val="{09C36FBA-C356-42B2-8A86-3B316ADD6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74D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4DE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A5BC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eop">
    <w:name w:val="eop"/>
    <w:basedOn w:val="DefaultParagraphFont"/>
    <w:rsid w:val="009A5BC1"/>
  </w:style>
  <w:style w:type="character" w:customStyle="1" w:styleId="normaltextrun">
    <w:name w:val="normaltextrun"/>
    <w:basedOn w:val="DefaultParagraphFont"/>
    <w:rsid w:val="009A5BC1"/>
  </w:style>
  <w:style w:type="character" w:customStyle="1" w:styleId="pagebreaktextspan">
    <w:name w:val="pagebreaktextspan"/>
    <w:basedOn w:val="DefaultParagraphFont"/>
    <w:rsid w:val="009A5BC1"/>
  </w:style>
  <w:style w:type="character" w:customStyle="1" w:styleId="bcx8">
    <w:name w:val="bcx8"/>
    <w:basedOn w:val="DefaultParagraphFont"/>
    <w:rsid w:val="009A5BC1"/>
  </w:style>
  <w:style w:type="character" w:customStyle="1" w:styleId="scxw57375585">
    <w:name w:val="scxw57375585"/>
    <w:basedOn w:val="DefaultParagraphFont"/>
    <w:rsid w:val="009A5BC1"/>
  </w:style>
  <w:style w:type="character" w:customStyle="1" w:styleId="Heading2Char">
    <w:name w:val="Heading 2 Char"/>
    <w:basedOn w:val="DefaultParagraphFont"/>
    <w:link w:val="Heading2"/>
    <w:uiPriority w:val="9"/>
    <w:rsid w:val="00374DE9"/>
    <w:rPr>
      <w:rFonts w:asciiTheme="majorHAnsi" w:eastAsiaTheme="majorEastAsia" w:hAnsiTheme="majorHAnsi" w:cstheme="majorBidi"/>
      <w:color w:val="2F5496" w:themeColor="accent1" w:themeShade="BF"/>
      <w:sz w:val="26"/>
      <w:szCs w:val="26"/>
      <w:lang w:val="en-GB"/>
    </w:rPr>
  </w:style>
  <w:style w:type="character" w:customStyle="1" w:styleId="Heading1Char">
    <w:name w:val="Heading 1 Char"/>
    <w:basedOn w:val="DefaultParagraphFont"/>
    <w:link w:val="Heading1"/>
    <w:uiPriority w:val="9"/>
    <w:rsid w:val="00374DE9"/>
    <w:rPr>
      <w:rFonts w:asciiTheme="majorHAnsi" w:eastAsiaTheme="majorEastAsia" w:hAnsiTheme="majorHAnsi" w:cstheme="majorBidi"/>
      <w:color w:val="2F5496" w:themeColor="accent1" w:themeShade="BF"/>
      <w:sz w:val="32"/>
      <w:szCs w:val="32"/>
      <w:lang w:val="en-GB"/>
    </w:rPr>
  </w:style>
  <w:style w:type="paragraph" w:styleId="Header">
    <w:name w:val="header"/>
    <w:basedOn w:val="Normal"/>
    <w:link w:val="HeaderChar"/>
    <w:uiPriority w:val="99"/>
    <w:unhideWhenUsed/>
    <w:rsid w:val="00374D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DE9"/>
    <w:rPr>
      <w:lang w:val="en-GB"/>
    </w:rPr>
  </w:style>
  <w:style w:type="paragraph" w:styleId="Footer">
    <w:name w:val="footer"/>
    <w:basedOn w:val="Normal"/>
    <w:link w:val="FooterChar"/>
    <w:uiPriority w:val="99"/>
    <w:unhideWhenUsed/>
    <w:rsid w:val="00374D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DE9"/>
    <w:rPr>
      <w:lang w:val="en-GB"/>
    </w:rPr>
  </w:style>
  <w:style w:type="paragraph" w:styleId="NoSpacing">
    <w:name w:val="No Spacing"/>
    <w:uiPriority w:val="1"/>
    <w:qFormat/>
    <w:rsid w:val="00F601BB"/>
    <w:pPr>
      <w:spacing w:after="0" w:line="240" w:lineRule="auto"/>
    </w:pPr>
    <w:rPr>
      <w:lang w:val="en-GB"/>
    </w:rPr>
  </w:style>
  <w:style w:type="paragraph" w:styleId="TOCHeading">
    <w:name w:val="TOC Heading"/>
    <w:basedOn w:val="Heading1"/>
    <w:next w:val="Normal"/>
    <w:uiPriority w:val="39"/>
    <w:unhideWhenUsed/>
    <w:qFormat/>
    <w:rsid w:val="006B50F0"/>
    <w:pPr>
      <w:outlineLvl w:val="9"/>
    </w:pPr>
    <w:rPr>
      <w:lang w:val="en-US"/>
    </w:rPr>
  </w:style>
  <w:style w:type="paragraph" w:styleId="TOC2">
    <w:name w:val="toc 2"/>
    <w:basedOn w:val="Normal"/>
    <w:next w:val="Normal"/>
    <w:autoRedefine/>
    <w:uiPriority w:val="39"/>
    <w:unhideWhenUsed/>
    <w:rsid w:val="006B50F0"/>
    <w:pPr>
      <w:spacing w:after="100"/>
      <w:ind w:left="220"/>
    </w:pPr>
  </w:style>
  <w:style w:type="paragraph" w:styleId="TOC1">
    <w:name w:val="toc 1"/>
    <w:basedOn w:val="Normal"/>
    <w:next w:val="Normal"/>
    <w:autoRedefine/>
    <w:uiPriority w:val="39"/>
    <w:unhideWhenUsed/>
    <w:rsid w:val="006B50F0"/>
    <w:pPr>
      <w:spacing w:after="100"/>
    </w:pPr>
  </w:style>
  <w:style w:type="character" w:styleId="Hyperlink">
    <w:name w:val="Hyperlink"/>
    <w:basedOn w:val="DefaultParagraphFont"/>
    <w:uiPriority w:val="99"/>
    <w:unhideWhenUsed/>
    <w:rsid w:val="006B50F0"/>
    <w:rPr>
      <w:color w:val="0563C1" w:themeColor="hyperlink"/>
      <w:u w:val="single"/>
    </w:rPr>
  </w:style>
  <w:style w:type="character" w:styleId="FollowedHyperlink">
    <w:name w:val="FollowedHyperlink"/>
    <w:basedOn w:val="DefaultParagraphFont"/>
    <w:uiPriority w:val="99"/>
    <w:semiHidden/>
    <w:unhideWhenUsed/>
    <w:rsid w:val="00552947"/>
    <w:rPr>
      <w:color w:val="954F72" w:themeColor="followedHyperlink"/>
      <w:u w:val="single"/>
    </w:rPr>
  </w:style>
  <w:style w:type="character" w:styleId="UnresolvedMention">
    <w:name w:val="Unresolved Mention"/>
    <w:basedOn w:val="DefaultParagraphFont"/>
    <w:uiPriority w:val="99"/>
    <w:semiHidden/>
    <w:unhideWhenUsed/>
    <w:rsid w:val="00C61D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79136">
      <w:bodyDiv w:val="1"/>
      <w:marLeft w:val="0"/>
      <w:marRight w:val="0"/>
      <w:marTop w:val="0"/>
      <w:marBottom w:val="0"/>
      <w:divBdr>
        <w:top w:val="none" w:sz="0" w:space="0" w:color="auto"/>
        <w:left w:val="none" w:sz="0" w:space="0" w:color="auto"/>
        <w:bottom w:val="none" w:sz="0" w:space="0" w:color="auto"/>
        <w:right w:val="none" w:sz="0" w:space="0" w:color="auto"/>
      </w:divBdr>
      <w:divsChild>
        <w:div w:id="433327923">
          <w:marLeft w:val="0"/>
          <w:marRight w:val="0"/>
          <w:marTop w:val="0"/>
          <w:marBottom w:val="0"/>
          <w:divBdr>
            <w:top w:val="none" w:sz="0" w:space="0" w:color="auto"/>
            <w:left w:val="none" w:sz="0" w:space="0" w:color="auto"/>
            <w:bottom w:val="none" w:sz="0" w:space="0" w:color="auto"/>
            <w:right w:val="none" w:sz="0" w:space="0" w:color="auto"/>
          </w:divBdr>
        </w:div>
        <w:div w:id="740639696">
          <w:marLeft w:val="0"/>
          <w:marRight w:val="0"/>
          <w:marTop w:val="0"/>
          <w:marBottom w:val="0"/>
          <w:divBdr>
            <w:top w:val="none" w:sz="0" w:space="0" w:color="auto"/>
            <w:left w:val="none" w:sz="0" w:space="0" w:color="auto"/>
            <w:bottom w:val="none" w:sz="0" w:space="0" w:color="auto"/>
            <w:right w:val="none" w:sz="0" w:space="0" w:color="auto"/>
          </w:divBdr>
        </w:div>
        <w:div w:id="386149884">
          <w:marLeft w:val="0"/>
          <w:marRight w:val="0"/>
          <w:marTop w:val="0"/>
          <w:marBottom w:val="0"/>
          <w:divBdr>
            <w:top w:val="none" w:sz="0" w:space="0" w:color="auto"/>
            <w:left w:val="none" w:sz="0" w:space="0" w:color="auto"/>
            <w:bottom w:val="none" w:sz="0" w:space="0" w:color="auto"/>
            <w:right w:val="none" w:sz="0" w:space="0" w:color="auto"/>
          </w:divBdr>
        </w:div>
        <w:div w:id="1059936117">
          <w:marLeft w:val="0"/>
          <w:marRight w:val="0"/>
          <w:marTop w:val="0"/>
          <w:marBottom w:val="0"/>
          <w:divBdr>
            <w:top w:val="none" w:sz="0" w:space="0" w:color="auto"/>
            <w:left w:val="none" w:sz="0" w:space="0" w:color="auto"/>
            <w:bottom w:val="none" w:sz="0" w:space="0" w:color="auto"/>
            <w:right w:val="none" w:sz="0" w:space="0" w:color="auto"/>
          </w:divBdr>
        </w:div>
        <w:div w:id="1348406437">
          <w:marLeft w:val="0"/>
          <w:marRight w:val="0"/>
          <w:marTop w:val="0"/>
          <w:marBottom w:val="0"/>
          <w:divBdr>
            <w:top w:val="none" w:sz="0" w:space="0" w:color="auto"/>
            <w:left w:val="none" w:sz="0" w:space="0" w:color="auto"/>
            <w:bottom w:val="none" w:sz="0" w:space="0" w:color="auto"/>
            <w:right w:val="none" w:sz="0" w:space="0" w:color="auto"/>
          </w:divBdr>
        </w:div>
        <w:div w:id="776828731">
          <w:marLeft w:val="0"/>
          <w:marRight w:val="0"/>
          <w:marTop w:val="0"/>
          <w:marBottom w:val="0"/>
          <w:divBdr>
            <w:top w:val="none" w:sz="0" w:space="0" w:color="auto"/>
            <w:left w:val="none" w:sz="0" w:space="0" w:color="auto"/>
            <w:bottom w:val="none" w:sz="0" w:space="0" w:color="auto"/>
            <w:right w:val="none" w:sz="0" w:space="0" w:color="auto"/>
          </w:divBdr>
        </w:div>
        <w:div w:id="1119953533">
          <w:marLeft w:val="0"/>
          <w:marRight w:val="0"/>
          <w:marTop w:val="0"/>
          <w:marBottom w:val="0"/>
          <w:divBdr>
            <w:top w:val="none" w:sz="0" w:space="0" w:color="auto"/>
            <w:left w:val="none" w:sz="0" w:space="0" w:color="auto"/>
            <w:bottom w:val="none" w:sz="0" w:space="0" w:color="auto"/>
            <w:right w:val="none" w:sz="0" w:space="0" w:color="auto"/>
          </w:divBdr>
        </w:div>
        <w:div w:id="696810659">
          <w:marLeft w:val="0"/>
          <w:marRight w:val="0"/>
          <w:marTop w:val="0"/>
          <w:marBottom w:val="0"/>
          <w:divBdr>
            <w:top w:val="none" w:sz="0" w:space="0" w:color="auto"/>
            <w:left w:val="none" w:sz="0" w:space="0" w:color="auto"/>
            <w:bottom w:val="none" w:sz="0" w:space="0" w:color="auto"/>
            <w:right w:val="none" w:sz="0" w:space="0" w:color="auto"/>
          </w:divBdr>
        </w:div>
        <w:div w:id="456263651">
          <w:marLeft w:val="0"/>
          <w:marRight w:val="0"/>
          <w:marTop w:val="0"/>
          <w:marBottom w:val="0"/>
          <w:divBdr>
            <w:top w:val="none" w:sz="0" w:space="0" w:color="auto"/>
            <w:left w:val="none" w:sz="0" w:space="0" w:color="auto"/>
            <w:bottom w:val="none" w:sz="0" w:space="0" w:color="auto"/>
            <w:right w:val="none" w:sz="0" w:space="0" w:color="auto"/>
          </w:divBdr>
        </w:div>
        <w:div w:id="647517064">
          <w:marLeft w:val="0"/>
          <w:marRight w:val="0"/>
          <w:marTop w:val="0"/>
          <w:marBottom w:val="0"/>
          <w:divBdr>
            <w:top w:val="none" w:sz="0" w:space="0" w:color="auto"/>
            <w:left w:val="none" w:sz="0" w:space="0" w:color="auto"/>
            <w:bottom w:val="none" w:sz="0" w:space="0" w:color="auto"/>
            <w:right w:val="none" w:sz="0" w:space="0" w:color="auto"/>
          </w:divBdr>
        </w:div>
        <w:div w:id="627442622">
          <w:marLeft w:val="0"/>
          <w:marRight w:val="0"/>
          <w:marTop w:val="0"/>
          <w:marBottom w:val="0"/>
          <w:divBdr>
            <w:top w:val="none" w:sz="0" w:space="0" w:color="auto"/>
            <w:left w:val="none" w:sz="0" w:space="0" w:color="auto"/>
            <w:bottom w:val="none" w:sz="0" w:space="0" w:color="auto"/>
            <w:right w:val="none" w:sz="0" w:space="0" w:color="auto"/>
          </w:divBdr>
        </w:div>
        <w:div w:id="445928845">
          <w:marLeft w:val="0"/>
          <w:marRight w:val="0"/>
          <w:marTop w:val="0"/>
          <w:marBottom w:val="0"/>
          <w:divBdr>
            <w:top w:val="none" w:sz="0" w:space="0" w:color="auto"/>
            <w:left w:val="none" w:sz="0" w:space="0" w:color="auto"/>
            <w:bottom w:val="none" w:sz="0" w:space="0" w:color="auto"/>
            <w:right w:val="none" w:sz="0" w:space="0" w:color="auto"/>
          </w:divBdr>
        </w:div>
        <w:div w:id="435294894">
          <w:marLeft w:val="0"/>
          <w:marRight w:val="0"/>
          <w:marTop w:val="0"/>
          <w:marBottom w:val="0"/>
          <w:divBdr>
            <w:top w:val="none" w:sz="0" w:space="0" w:color="auto"/>
            <w:left w:val="none" w:sz="0" w:space="0" w:color="auto"/>
            <w:bottom w:val="none" w:sz="0" w:space="0" w:color="auto"/>
            <w:right w:val="none" w:sz="0" w:space="0" w:color="auto"/>
          </w:divBdr>
        </w:div>
        <w:div w:id="399451229">
          <w:marLeft w:val="0"/>
          <w:marRight w:val="0"/>
          <w:marTop w:val="0"/>
          <w:marBottom w:val="0"/>
          <w:divBdr>
            <w:top w:val="none" w:sz="0" w:space="0" w:color="auto"/>
            <w:left w:val="none" w:sz="0" w:space="0" w:color="auto"/>
            <w:bottom w:val="none" w:sz="0" w:space="0" w:color="auto"/>
            <w:right w:val="none" w:sz="0" w:space="0" w:color="auto"/>
          </w:divBdr>
        </w:div>
        <w:div w:id="168063311">
          <w:marLeft w:val="0"/>
          <w:marRight w:val="0"/>
          <w:marTop w:val="0"/>
          <w:marBottom w:val="0"/>
          <w:divBdr>
            <w:top w:val="none" w:sz="0" w:space="0" w:color="auto"/>
            <w:left w:val="none" w:sz="0" w:space="0" w:color="auto"/>
            <w:bottom w:val="none" w:sz="0" w:space="0" w:color="auto"/>
            <w:right w:val="none" w:sz="0" w:space="0" w:color="auto"/>
          </w:divBdr>
        </w:div>
        <w:div w:id="517618472">
          <w:marLeft w:val="0"/>
          <w:marRight w:val="0"/>
          <w:marTop w:val="0"/>
          <w:marBottom w:val="0"/>
          <w:divBdr>
            <w:top w:val="none" w:sz="0" w:space="0" w:color="auto"/>
            <w:left w:val="none" w:sz="0" w:space="0" w:color="auto"/>
            <w:bottom w:val="none" w:sz="0" w:space="0" w:color="auto"/>
            <w:right w:val="none" w:sz="0" w:space="0" w:color="auto"/>
          </w:divBdr>
        </w:div>
        <w:div w:id="361589969">
          <w:marLeft w:val="0"/>
          <w:marRight w:val="0"/>
          <w:marTop w:val="0"/>
          <w:marBottom w:val="0"/>
          <w:divBdr>
            <w:top w:val="none" w:sz="0" w:space="0" w:color="auto"/>
            <w:left w:val="none" w:sz="0" w:space="0" w:color="auto"/>
            <w:bottom w:val="none" w:sz="0" w:space="0" w:color="auto"/>
            <w:right w:val="none" w:sz="0" w:space="0" w:color="auto"/>
          </w:divBdr>
        </w:div>
        <w:div w:id="1159882091">
          <w:marLeft w:val="0"/>
          <w:marRight w:val="0"/>
          <w:marTop w:val="0"/>
          <w:marBottom w:val="0"/>
          <w:divBdr>
            <w:top w:val="none" w:sz="0" w:space="0" w:color="auto"/>
            <w:left w:val="none" w:sz="0" w:space="0" w:color="auto"/>
            <w:bottom w:val="none" w:sz="0" w:space="0" w:color="auto"/>
            <w:right w:val="none" w:sz="0" w:space="0" w:color="auto"/>
          </w:divBdr>
        </w:div>
        <w:div w:id="1442844863">
          <w:marLeft w:val="0"/>
          <w:marRight w:val="0"/>
          <w:marTop w:val="0"/>
          <w:marBottom w:val="0"/>
          <w:divBdr>
            <w:top w:val="none" w:sz="0" w:space="0" w:color="auto"/>
            <w:left w:val="none" w:sz="0" w:space="0" w:color="auto"/>
            <w:bottom w:val="none" w:sz="0" w:space="0" w:color="auto"/>
            <w:right w:val="none" w:sz="0" w:space="0" w:color="auto"/>
          </w:divBdr>
        </w:div>
        <w:div w:id="1909028423">
          <w:marLeft w:val="0"/>
          <w:marRight w:val="0"/>
          <w:marTop w:val="0"/>
          <w:marBottom w:val="0"/>
          <w:divBdr>
            <w:top w:val="none" w:sz="0" w:space="0" w:color="auto"/>
            <w:left w:val="none" w:sz="0" w:space="0" w:color="auto"/>
            <w:bottom w:val="none" w:sz="0" w:space="0" w:color="auto"/>
            <w:right w:val="none" w:sz="0" w:space="0" w:color="auto"/>
          </w:divBdr>
        </w:div>
        <w:div w:id="883106190">
          <w:marLeft w:val="0"/>
          <w:marRight w:val="0"/>
          <w:marTop w:val="0"/>
          <w:marBottom w:val="0"/>
          <w:divBdr>
            <w:top w:val="none" w:sz="0" w:space="0" w:color="auto"/>
            <w:left w:val="none" w:sz="0" w:space="0" w:color="auto"/>
            <w:bottom w:val="none" w:sz="0" w:space="0" w:color="auto"/>
            <w:right w:val="none" w:sz="0" w:space="0" w:color="auto"/>
          </w:divBdr>
        </w:div>
        <w:div w:id="1719091831">
          <w:marLeft w:val="0"/>
          <w:marRight w:val="0"/>
          <w:marTop w:val="0"/>
          <w:marBottom w:val="0"/>
          <w:divBdr>
            <w:top w:val="none" w:sz="0" w:space="0" w:color="auto"/>
            <w:left w:val="none" w:sz="0" w:space="0" w:color="auto"/>
            <w:bottom w:val="none" w:sz="0" w:space="0" w:color="auto"/>
            <w:right w:val="none" w:sz="0" w:space="0" w:color="auto"/>
          </w:divBdr>
        </w:div>
        <w:div w:id="1545215115">
          <w:marLeft w:val="0"/>
          <w:marRight w:val="0"/>
          <w:marTop w:val="0"/>
          <w:marBottom w:val="0"/>
          <w:divBdr>
            <w:top w:val="none" w:sz="0" w:space="0" w:color="auto"/>
            <w:left w:val="none" w:sz="0" w:space="0" w:color="auto"/>
            <w:bottom w:val="none" w:sz="0" w:space="0" w:color="auto"/>
            <w:right w:val="none" w:sz="0" w:space="0" w:color="auto"/>
          </w:divBdr>
        </w:div>
        <w:div w:id="262150089">
          <w:marLeft w:val="0"/>
          <w:marRight w:val="0"/>
          <w:marTop w:val="0"/>
          <w:marBottom w:val="0"/>
          <w:divBdr>
            <w:top w:val="none" w:sz="0" w:space="0" w:color="auto"/>
            <w:left w:val="none" w:sz="0" w:space="0" w:color="auto"/>
            <w:bottom w:val="none" w:sz="0" w:space="0" w:color="auto"/>
            <w:right w:val="none" w:sz="0" w:space="0" w:color="auto"/>
          </w:divBdr>
        </w:div>
        <w:div w:id="2033263339">
          <w:marLeft w:val="0"/>
          <w:marRight w:val="0"/>
          <w:marTop w:val="0"/>
          <w:marBottom w:val="0"/>
          <w:divBdr>
            <w:top w:val="none" w:sz="0" w:space="0" w:color="auto"/>
            <w:left w:val="none" w:sz="0" w:space="0" w:color="auto"/>
            <w:bottom w:val="none" w:sz="0" w:space="0" w:color="auto"/>
            <w:right w:val="none" w:sz="0" w:space="0" w:color="auto"/>
          </w:divBdr>
        </w:div>
        <w:div w:id="590163282">
          <w:marLeft w:val="0"/>
          <w:marRight w:val="0"/>
          <w:marTop w:val="0"/>
          <w:marBottom w:val="0"/>
          <w:divBdr>
            <w:top w:val="none" w:sz="0" w:space="0" w:color="auto"/>
            <w:left w:val="none" w:sz="0" w:space="0" w:color="auto"/>
            <w:bottom w:val="none" w:sz="0" w:space="0" w:color="auto"/>
            <w:right w:val="none" w:sz="0" w:space="0" w:color="auto"/>
          </w:divBdr>
        </w:div>
        <w:div w:id="871839134">
          <w:marLeft w:val="0"/>
          <w:marRight w:val="0"/>
          <w:marTop w:val="0"/>
          <w:marBottom w:val="0"/>
          <w:divBdr>
            <w:top w:val="none" w:sz="0" w:space="0" w:color="auto"/>
            <w:left w:val="none" w:sz="0" w:space="0" w:color="auto"/>
            <w:bottom w:val="none" w:sz="0" w:space="0" w:color="auto"/>
            <w:right w:val="none" w:sz="0" w:space="0" w:color="auto"/>
          </w:divBdr>
        </w:div>
        <w:div w:id="136998738">
          <w:marLeft w:val="0"/>
          <w:marRight w:val="0"/>
          <w:marTop w:val="0"/>
          <w:marBottom w:val="0"/>
          <w:divBdr>
            <w:top w:val="none" w:sz="0" w:space="0" w:color="auto"/>
            <w:left w:val="none" w:sz="0" w:space="0" w:color="auto"/>
            <w:bottom w:val="none" w:sz="0" w:space="0" w:color="auto"/>
            <w:right w:val="none" w:sz="0" w:space="0" w:color="auto"/>
          </w:divBdr>
        </w:div>
        <w:div w:id="1245728442">
          <w:marLeft w:val="0"/>
          <w:marRight w:val="0"/>
          <w:marTop w:val="0"/>
          <w:marBottom w:val="0"/>
          <w:divBdr>
            <w:top w:val="none" w:sz="0" w:space="0" w:color="auto"/>
            <w:left w:val="none" w:sz="0" w:space="0" w:color="auto"/>
            <w:bottom w:val="none" w:sz="0" w:space="0" w:color="auto"/>
            <w:right w:val="none" w:sz="0" w:space="0" w:color="auto"/>
          </w:divBdr>
        </w:div>
        <w:div w:id="1107121198">
          <w:marLeft w:val="0"/>
          <w:marRight w:val="0"/>
          <w:marTop w:val="0"/>
          <w:marBottom w:val="0"/>
          <w:divBdr>
            <w:top w:val="none" w:sz="0" w:space="0" w:color="auto"/>
            <w:left w:val="none" w:sz="0" w:space="0" w:color="auto"/>
            <w:bottom w:val="none" w:sz="0" w:space="0" w:color="auto"/>
            <w:right w:val="none" w:sz="0" w:space="0" w:color="auto"/>
          </w:divBdr>
        </w:div>
        <w:div w:id="260644099">
          <w:marLeft w:val="0"/>
          <w:marRight w:val="0"/>
          <w:marTop w:val="0"/>
          <w:marBottom w:val="0"/>
          <w:divBdr>
            <w:top w:val="none" w:sz="0" w:space="0" w:color="auto"/>
            <w:left w:val="none" w:sz="0" w:space="0" w:color="auto"/>
            <w:bottom w:val="none" w:sz="0" w:space="0" w:color="auto"/>
            <w:right w:val="none" w:sz="0" w:space="0" w:color="auto"/>
          </w:divBdr>
        </w:div>
        <w:div w:id="2062288692">
          <w:marLeft w:val="0"/>
          <w:marRight w:val="0"/>
          <w:marTop w:val="0"/>
          <w:marBottom w:val="0"/>
          <w:divBdr>
            <w:top w:val="none" w:sz="0" w:space="0" w:color="auto"/>
            <w:left w:val="none" w:sz="0" w:space="0" w:color="auto"/>
            <w:bottom w:val="none" w:sz="0" w:space="0" w:color="auto"/>
            <w:right w:val="none" w:sz="0" w:space="0" w:color="auto"/>
          </w:divBdr>
        </w:div>
        <w:div w:id="1482841949">
          <w:marLeft w:val="0"/>
          <w:marRight w:val="0"/>
          <w:marTop w:val="0"/>
          <w:marBottom w:val="0"/>
          <w:divBdr>
            <w:top w:val="none" w:sz="0" w:space="0" w:color="auto"/>
            <w:left w:val="none" w:sz="0" w:space="0" w:color="auto"/>
            <w:bottom w:val="none" w:sz="0" w:space="0" w:color="auto"/>
            <w:right w:val="none" w:sz="0" w:space="0" w:color="auto"/>
          </w:divBdr>
        </w:div>
        <w:div w:id="331028378">
          <w:marLeft w:val="0"/>
          <w:marRight w:val="0"/>
          <w:marTop w:val="0"/>
          <w:marBottom w:val="0"/>
          <w:divBdr>
            <w:top w:val="none" w:sz="0" w:space="0" w:color="auto"/>
            <w:left w:val="none" w:sz="0" w:space="0" w:color="auto"/>
            <w:bottom w:val="none" w:sz="0" w:space="0" w:color="auto"/>
            <w:right w:val="none" w:sz="0" w:space="0" w:color="auto"/>
          </w:divBdr>
        </w:div>
        <w:div w:id="2079132467">
          <w:marLeft w:val="0"/>
          <w:marRight w:val="0"/>
          <w:marTop w:val="0"/>
          <w:marBottom w:val="0"/>
          <w:divBdr>
            <w:top w:val="none" w:sz="0" w:space="0" w:color="auto"/>
            <w:left w:val="none" w:sz="0" w:space="0" w:color="auto"/>
            <w:bottom w:val="none" w:sz="0" w:space="0" w:color="auto"/>
            <w:right w:val="none" w:sz="0" w:space="0" w:color="auto"/>
          </w:divBdr>
        </w:div>
        <w:div w:id="986321459">
          <w:marLeft w:val="0"/>
          <w:marRight w:val="0"/>
          <w:marTop w:val="0"/>
          <w:marBottom w:val="0"/>
          <w:divBdr>
            <w:top w:val="none" w:sz="0" w:space="0" w:color="auto"/>
            <w:left w:val="none" w:sz="0" w:space="0" w:color="auto"/>
            <w:bottom w:val="none" w:sz="0" w:space="0" w:color="auto"/>
            <w:right w:val="none" w:sz="0" w:space="0" w:color="auto"/>
          </w:divBdr>
        </w:div>
        <w:div w:id="1169520305">
          <w:marLeft w:val="0"/>
          <w:marRight w:val="0"/>
          <w:marTop w:val="0"/>
          <w:marBottom w:val="0"/>
          <w:divBdr>
            <w:top w:val="none" w:sz="0" w:space="0" w:color="auto"/>
            <w:left w:val="none" w:sz="0" w:space="0" w:color="auto"/>
            <w:bottom w:val="none" w:sz="0" w:space="0" w:color="auto"/>
            <w:right w:val="none" w:sz="0" w:space="0" w:color="auto"/>
          </w:divBdr>
        </w:div>
        <w:div w:id="243078866">
          <w:marLeft w:val="0"/>
          <w:marRight w:val="0"/>
          <w:marTop w:val="0"/>
          <w:marBottom w:val="0"/>
          <w:divBdr>
            <w:top w:val="none" w:sz="0" w:space="0" w:color="auto"/>
            <w:left w:val="none" w:sz="0" w:space="0" w:color="auto"/>
            <w:bottom w:val="none" w:sz="0" w:space="0" w:color="auto"/>
            <w:right w:val="none" w:sz="0" w:space="0" w:color="auto"/>
          </w:divBdr>
        </w:div>
        <w:div w:id="2100828983">
          <w:marLeft w:val="0"/>
          <w:marRight w:val="0"/>
          <w:marTop w:val="0"/>
          <w:marBottom w:val="0"/>
          <w:divBdr>
            <w:top w:val="none" w:sz="0" w:space="0" w:color="auto"/>
            <w:left w:val="none" w:sz="0" w:space="0" w:color="auto"/>
            <w:bottom w:val="none" w:sz="0" w:space="0" w:color="auto"/>
            <w:right w:val="none" w:sz="0" w:space="0" w:color="auto"/>
          </w:divBdr>
        </w:div>
        <w:div w:id="705907687">
          <w:marLeft w:val="0"/>
          <w:marRight w:val="0"/>
          <w:marTop w:val="0"/>
          <w:marBottom w:val="0"/>
          <w:divBdr>
            <w:top w:val="none" w:sz="0" w:space="0" w:color="auto"/>
            <w:left w:val="none" w:sz="0" w:space="0" w:color="auto"/>
            <w:bottom w:val="none" w:sz="0" w:space="0" w:color="auto"/>
            <w:right w:val="none" w:sz="0" w:space="0" w:color="auto"/>
          </w:divBdr>
        </w:div>
        <w:div w:id="1806655645">
          <w:marLeft w:val="0"/>
          <w:marRight w:val="0"/>
          <w:marTop w:val="0"/>
          <w:marBottom w:val="0"/>
          <w:divBdr>
            <w:top w:val="none" w:sz="0" w:space="0" w:color="auto"/>
            <w:left w:val="none" w:sz="0" w:space="0" w:color="auto"/>
            <w:bottom w:val="none" w:sz="0" w:space="0" w:color="auto"/>
            <w:right w:val="none" w:sz="0" w:space="0" w:color="auto"/>
          </w:divBdr>
        </w:div>
        <w:div w:id="256407825">
          <w:marLeft w:val="0"/>
          <w:marRight w:val="0"/>
          <w:marTop w:val="0"/>
          <w:marBottom w:val="0"/>
          <w:divBdr>
            <w:top w:val="none" w:sz="0" w:space="0" w:color="auto"/>
            <w:left w:val="none" w:sz="0" w:space="0" w:color="auto"/>
            <w:bottom w:val="none" w:sz="0" w:space="0" w:color="auto"/>
            <w:right w:val="none" w:sz="0" w:space="0" w:color="auto"/>
          </w:divBdr>
        </w:div>
        <w:div w:id="938369986">
          <w:marLeft w:val="0"/>
          <w:marRight w:val="0"/>
          <w:marTop w:val="0"/>
          <w:marBottom w:val="0"/>
          <w:divBdr>
            <w:top w:val="none" w:sz="0" w:space="0" w:color="auto"/>
            <w:left w:val="none" w:sz="0" w:space="0" w:color="auto"/>
            <w:bottom w:val="none" w:sz="0" w:space="0" w:color="auto"/>
            <w:right w:val="none" w:sz="0" w:space="0" w:color="auto"/>
          </w:divBdr>
        </w:div>
        <w:div w:id="624778569">
          <w:marLeft w:val="0"/>
          <w:marRight w:val="0"/>
          <w:marTop w:val="0"/>
          <w:marBottom w:val="0"/>
          <w:divBdr>
            <w:top w:val="none" w:sz="0" w:space="0" w:color="auto"/>
            <w:left w:val="none" w:sz="0" w:space="0" w:color="auto"/>
            <w:bottom w:val="none" w:sz="0" w:space="0" w:color="auto"/>
            <w:right w:val="none" w:sz="0" w:space="0" w:color="auto"/>
          </w:divBdr>
        </w:div>
        <w:div w:id="1630427877">
          <w:marLeft w:val="0"/>
          <w:marRight w:val="0"/>
          <w:marTop w:val="0"/>
          <w:marBottom w:val="0"/>
          <w:divBdr>
            <w:top w:val="none" w:sz="0" w:space="0" w:color="auto"/>
            <w:left w:val="none" w:sz="0" w:space="0" w:color="auto"/>
            <w:bottom w:val="none" w:sz="0" w:space="0" w:color="auto"/>
            <w:right w:val="none" w:sz="0" w:space="0" w:color="auto"/>
          </w:divBdr>
        </w:div>
        <w:div w:id="745028631">
          <w:marLeft w:val="0"/>
          <w:marRight w:val="0"/>
          <w:marTop w:val="0"/>
          <w:marBottom w:val="0"/>
          <w:divBdr>
            <w:top w:val="none" w:sz="0" w:space="0" w:color="auto"/>
            <w:left w:val="none" w:sz="0" w:space="0" w:color="auto"/>
            <w:bottom w:val="none" w:sz="0" w:space="0" w:color="auto"/>
            <w:right w:val="none" w:sz="0" w:space="0" w:color="auto"/>
          </w:divBdr>
        </w:div>
        <w:div w:id="1398481997">
          <w:marLeft w:val="0"/>
          <w:marRight w:val="0"/>
          <w:marTop w:val="0"/>
          <w:marBottom w:val="0"/>
          <w:divBdr>
            <w:top w:val="none" w:sz="0" w:space="0" w:color="auto"/>
            <w:left w:val="none" w:sz="0" w:space="0" w:color="auto"/>
            <w:bottom w:val="none" w:sz="0" w:space="0" w:color="auto"/>
            <w:right w:val="none" w:sz="0" w:space="0" w:color="auto"/>
          </w:divBdr>
        </w:div>
        <w:div w:id="610236824">
          <w:marLeft w:val="0"/>
          <w:marRight w:val="0"/>
          <w:marTop w:val="0"/>
          <w:marBottom w:val="0"/>
          <w:divBdr>
            <w:top w:val="none" w:sz="0" w:space="0" w:color="auto"/>
            <w:left w:val="none" w:sz="0" w:space="0" w:color="auto"/>
            <w:bottom w:val="none" w:sz="0" w:space="0" w:color="auto"/>
            <w:right w:val="none" w:sz="0" w:space="0" w:color="auto"/>
          </w:divBdr>
        </w:div>
        <w:div w:id="1588809151">
          <w:marLeft w:val="0"/>
          <w:marRight w:val="0"/>
          <w:marTop w:val="0"/>
          <w:marBottom w:val="0"/>
          <w:divBdr>
            <w:top w:val="none" w:sz="0" w:space="0" w:color="auto"/>
            <w:left w:val="none" w:sz="0" w:space="0" w:color="auto"/>
            <w:bottom w:val="none" w:sz="0" w:space="0" w:color="auto"/>
            <w:right w:val="none" w:sz="0" w:space="0" w:color="auto"/>
          </w:divBdr>
        </w:div>
        <w:div w:id="734814900">
          <w:marLeft w:val="0"/>
          <w:marRight w:val="0"/>
          <w:marTop w:val="0"/>
          <w:marBottom w:val="0"/>
          <w:divBdr>
            <w:top w:val="none" w:sz="0" w:space="0" w:color="auto"/>
            <w:left w:val="none" w:sz="0" w:space="0" w:color="auto"/>
            <w:bottom w:val="none" w:sz="0" w:space="0" w:color="auto"/>
            <w:right w:val="none" w:sz="0" w:space="0" w:color="auto"/>
          </w:divBdr>
        </w:div>
        <w:div w:id="1274939792">
          <w:marLeft w:val="0"/>
          <w:marRight w:val="0"/>
          <w:marTop w:val="0"/>
          <w:marBottom w:val="0"/>
          <w:divBdr>
            <w:top w:val="none" w:sz="0" w:space="0" w:color="auto"/>
            <w:left w:val="none" w:sz="0" w:space="0" w:color="auto"/>
            <w:bottom w:val="none" w:sz="0" w:space="0" w:color="auto"/>
            <w:right w:val="none" w:sz="0" w:space="0" w:color="auto"/>
          </w:divBdr>
        </w:div>
        <w:div w:id="1905791955">
          <w:marLeft w:val="0"/>
          <w:marRight w:val="0"/>
          <w:marTop w:val="0"/>
          <w:marBottom w:val="0"/>
          <w:divBdr>
            <w:top w:val="none" w:sz="0" w:space="0" w:color="auto"/>
            <w:left w:val="none" w:sz="0" w:space="0" w:color="auto"/>
            <w:bottom w:val="none" w:sz="0" w:space="0" w:color="auto"/>
            <w:right w:val="none" w:sz="0" w:space="0" w:color="auto"/>
          </w:divBdr>
        </w:div>
        <w:div w:id="113600551">
          <w:marLeft w:val="0"/>
          <w:marRight w:val="0"/>
          <w:marTop w:val="0"/>
          <w:marBottom w:val="0"/>
          <w:divBdr>
            <w:top w:val="none" w:sz="0" w:space="0" w:color="auto"/>
            <w:left w:val="none" w:sz="0" w:space="0" w:color="auto"/>
            <w:bottom w:val="none" w:sz="0" w:space="0" w:color="auto"/>
            <w:right w:val="none" w:sz="0" w:space="0" w:color="auto"/>
          </w:divBdr>
        </w:div>
        <w:div w:id="1377588637">
          <w:marLeft w:val="0"/>
          <w:marRight w:val="0"/>
          <w:marTop w:val="0"/>
          <w:marBottom w:val="0"/>
          <w:divBdr>
            <w:top w:val="none" w:sz="0" w:space="0" w:color="auto"/>
            <w:left w:val="none" w:sz="0" w:space="0" w:color="auto"/>
            <w:bottom w:val="none" w:sz="0" w:space="0" w:color="auto"/>
            <w:right w:val="none" w:sz="0" w:space="0" w:color="auto"/>
          </w:divBdr>
        </w:div>
        <w:div w:id="356351953">
          <w:marLeft w:val="0"/>
          <w:marRight w:val="0"/>
          <w:marTop w:val="0"/>
          <w:marBottom w:val="0"/>
          <w:divBdr>
            <w:top w:val="none" w:sz="0" w:space="0" w:color="auto"/>
            <w:left w:val="none" w:sz="0" w:space="0" w:color="auto"/>
            <w:bottom w:val="none" w:sz="0" w:space="0" w:color="auto"/>
            <w:right w:val="none" w:sz="0" w:space="0" w:color="auto"/>
          </w:divBdr>
        </w:div>
        <w:div w:id="422917681">
          <w:marLeft w:val="0"/>
          <w:marRight w:val="0"/>
          <w:marTop w:val="0"/>
          <w:marBottom w:val="0"/>
          <w:divBdr>
            <w:top w:val="none" w:sz="0" w:space="0" w:color="auto"/>
            <w:left w:val="none" w:sz="0" w:space="0" w:color="auto"/>
            <w:bottom w:val="none" w:sz="0" w:space="0" w:color="auto"/>
            <w:right w:val="none" w:sz="0" w:space="0" w:color="auto"/>
          </w:divBdr>
        </w:div>
        <w:div w:id="55278540">
          <w:marLeft w:val="0"/>
          <w:marRight w:val="0"/>
          <w:marTop w:val="0"/>
          <w:marBottom w:val="0"/>
          <w:divBdr>
            <w:top w:val="none" w:sz="0" w:space="0" w:color="auto"/>
            <w:left w:val="none" w:sz="0" w:space="0" w:color="auto"/>
            <w:bottom w:val="none" w:sz="0" w:space="0" w:color="auto"/>
            <w:right w:val="none" w:sz="0" w:space="0" w:color="auto"/>
          </w:divBdr>
        </w:div>
        <w:div w:id="1935624715">
          <w:marLeft w:val="0"/>
          <w:marRight w:val="0"/>
          <w:marTop w:val="0"/>
          <w:marBottom w:val="0"/>
          <w:divBdr>
            <w:top w:val="none" w:sz="0" w:space="0" w:color="auto"/>
            <w:left w:val="none" w:sz="0" w:space="0" w:color="auto"/>
            <w:bottom w:val="none" w:sz="0" w:space="0" w:color="auto"/>
            <w:right w:val="none" w:sz="0" w:space="0" w:color="auto"/>
          </w:divBdr>
        </w:div>
        <w:div w:id="753747433">
          <w:marLeft w:val="0"/>
          <w:marRight w:val="0"/>
          <w:marTop w:val="0"/>
          <w:marBottom w:val="0"/>
          <w:divBdr>
            <w:top w:val="none" w:sz="0" w:space="0" w:color="auto"/>
            <w:left w:val="none" w:sz="0" w:space="0" w:color="auto"/>
            <w:bottom w:val="none" w:sz="0" w:space="0" w:color="auto"/>
            <w:right w:val="none" w:sz="0" w:space="0" w:color="auto"/>
          </w:divBdr>
        </w:div>
        <w:div w:id="475225624">
          <w:marLeft w:val="0"/>
          <w:marRight w:val="0"/>
          <w:marTop w:val="0"/>
          <w:marBottom w:val="0"/>
          <w:divBdr>
            <w:top w:val="none" w:sz="0" w:space="0" w:color="auto"/>
            <w:left w:val="none" w:sz="0" w:space="0" w:color="auto"/>
            <w:bottom w:val="none" w:sz="0" w:space="0" w:color="auto"/>
            <w:right w:val="none" w:sz="0" w:space="0" w:color="auto"/>
          </w:divBdr>
        </w:div>
        <w:div w:id="1476339830">
          <w:marLeft w:val="0"/>
          <w:marRight w:val="0"/>
          <w:marTop w:val="0"/>
          <w:marBottom w:val="0"/>
          <w:divBdr>
            <w:top w:val="none" w:sz="0" w:space="0" w:color="auto"/>
            <w:left w:val="none" w:sz="0" w:space="0" w:color="auto"/>
            <w:bottom w:val="none" w:sz="0" w:space="0" w:color="auto"/>
            <w:right w:val="none" w:sz="0" w:space="0" w:color="auto"/>
          </w:divBdr>
        </w:div>
        <w:div w:id="1068960807">
          <w:marLeft w:val="0"/>
          <w:marRight w:val="0"/>
          <w:marTop w:val="0"/>
          <w:marBottom w:val="0"/>
          <w:divBdr>
            <w:top w:val="none" w:sz="0" w:space="0" w:color="auto"/>
            <w:left w:val="none" w:sz="0" w:space="0" w:color="auto"/>
            <w:bottom w:val="none" w:sz="0" w:space="0" w:color="auto"/>
            <w:right w:val="none" w:sz="0" w:space="0" w:color="auto"/>
          </w:divBdr>
        </w:div>
        <w:div w:id="1321544455">
          <w:marLeft w:val="0"/>
          <w:marRight w:val="0"/>
          <w:marTop w:val="0"/>
          <w:marBottom w:val="0"/>
          <w:divBdr>
            <w:top w:val="none" w:sz="0" w:space="0" w:color="auto"/>
            <w:left w:val="none" w:sz="0" w:space="0" w:color="auto"/>
            <w:bottom w:val="none" w:sz="0" w:space="0" w:color="auto"/>
            <w:right w:val="none" w:sz="0" w:space="0" w:color="auto"/>
          </w:divBdr>
        </w:div>
        <w:div w:id="1341614648">
          <w:marLeft w:val="0"/>
          <w:marRight w:val="0"/>
          <w:marTop w:val="0"/>
          <w:marBottom w:val="0"/>
          <w:divBdr>
            <w:top w:val="none" w:sz="0" w:space="0" w:color="auto"/>
            <w:left w:val="none" w:sz="0" w:space="0" w:color="auto"/>
            <w:bottom w:val="none" w:sz="0" w:space="0" w:color="auto"/>
            <w:right w:val="none" w:sz="0" w:space="0" w:color="auto"/>
          </w:divBdr>
        </w:div>
        <w:div w:id="88161374">
          <w:marLeft w:val="0"/>
          <w:marRight w:val="0"/>
          <w:marTop w:val="0"/>
          <w:marBottom w:val="0"/>
          <w:divBdr>
            <w:top w:val="none" w:sz="0" w:space="0" w:color="auto"/>
            <w:left w:val="none" w:sz="0" w:space="0" w:color="auto"/>
            <w:bottom w:val="none" w:sz="0" w:space="0" w:color="auto"/>
            <w:right w:val="none" w:sz="0" w:space="0" w:color="auto"/>
          </w:divBdr>
        </w:div>
        <w:div w:id="1771001473">
          <w:marLeft w:val="0"/>
          <w:marRight w:val="0"/>
          <w:marTop w:val="0"/>
          <w:marBottom w:val="0"/>
          <w:divBdr>
            <w:top w:val="none" w:sz="0" w:space="0" w:color="auto"/>
            <w:left w:val="none" w:sz="0" w:space="0" w:color="auto"/>
            <w:bottom w:val="none" w:sz="0" w:space="0" w:color="auto"/>
            <w:right w:val="none" w:sz="0" w:space="0" w:color="auto"/>
          </w:divBdr>
        </w:div>
        <w:div w:id="670597086">
          <w:marLeft w:val="0"/>
          <w:marRight w:val="0"/>
          <w:marTop w:val="0"/>
          <w:marBottom w:val="0"/>
          <w:divBdr>
            <w:top w:val="none" w:sz="0" w:space="0" w:color="auto"/>
            <w:left w:val="none" w:sz="0" w:space="0" w:color="auto"/>
            <w:bottom w:val="none" w:sz="0" w:space="0" w:color="auto"/>
            <w:right w:val="none" w:sz="0" w:space="0" w:color="auto"/>
          </w:divBdr>
        </w:div>
        <w:div w:id="283586071">
          <w:marLeft w:val="0"/>
          <w:marRight w:val="0"/>
          <w:marTop w:val="0"/>
          <w:marBottom w:val="0"/>
          <w:divBdr>
            <w:top w:val="none" w:sz="0" w:space="0" w:color="auto"/>
            <w:left w:val="none" w:sz="0" w:space="0" w:color="auto"/>
            <w:bottom w:val="none" w:sz="0" w:space="0" w:color="auto"/>
            <w:right w:val="none" w:sz="0" w:space="0" w:color="auto"/>
          </w:divBdr>
        </w:div>
        <w:div w:id="792408346">
          <w:marLeft w:val="0"/>
          <w:marRight w:val="0"/>
          <w:marTop w:val="0"/>
          <w:marBottom w:val="0"/>
          <w:divBdr>
            <w:top w:val="none" w:sz="0" w:space="0" w:color="auto"/>
            <w:left w:val="none" w:sz="0" w:space="0" w:color="auto"/>
            <w:bottom w:val="none" w:sz="0" w:space="0" w:color="auto"/>
            <w:right w:val="none" w:sz="0" w:space="0" w:color="auto"/>
          </w:divBdr>
        </w:div>
        <w:div w:id="1165823535">
          <w:marLeft w:val="0"/>
          <w:marRight w:val="0"/>
          <w:marTop w:val="0"/>
          <w:marBottom w:val="0"/>
          <w:divBdr>
            <w:top w:val="none" w:sz="0" w:space="0" w:color="auto"/>
            <w:left w:val="none" w:sz="0" w:space="0" w:color="auto"/>
            <w:bottom w:val="none" w:sz="0" w:space="0" w:color="auto"/>
            <w:right w:val="none" w:sz="0" w:space="0" w:color="auto"/>
          </w:divBdr>
        </w:div>
        <w:div w:id="549339061">
          <w:marLeft w:val="0"/>
          <w:marRight w:val="0"/>
          <w:marTop w:val="0"/>
          <w:marBottom w:val="0"/>
          <w:divBdr>
            <w:top w:val="none" w:sz="0" w:space="0" w:color="auto"/>
            <w:left w:val="none" w:sz="0" w:space="0" w:color="auto"/>
            <w:bottom w:val="none" w:sz="0" w:space="0" w:color="auto"/>
            <w:right w:val="none" w:sz="0" w:space="0" w:color="auto"/>
          </w:divBdr>
        </w:div>
        <w:div w:id="623318238">
          <w:marLeft w:val="0"/>
          <w:marRight w:val="0"/>
          <w:marTop w:val="0"/>
          <w:marBottom w:val="0"/>
          <w:divBdr>
            <w:top w:val="none" w:sz="0" w:space="0" w:color="auto"/>
            <w:left w:val="none" w:sz="0" w:space="0" w:color="auto"/>
            <w:bottom w:val="none" w:sz="0" w:space="0" w:color="auto"/>
            <w:right w:val="none" w:sz="0" w:space="0" w:color="auto"/>
          </w:divBdr>
        </w:div>
        <w:div w:id="246233899">
          <w:marLeft w:val="0"/>
          <w:marRight w:val="0"/>
          <w:marTop w:val="0"/>
          <w:marBottom w:val="0"/>
          <w:divBdr>
            <w:top w:val="none" w:sz="0" w:space="0" w:color="auto"/>
            <w:left w:val="none" w:sz="0" w:space="0" w:color="auto"/>
            <w:bottom w:val="none" w:sz="0" w:space="0" w:color="auto"/>
            <w:right w:val="none" w:sz="0" w:space="0" w:color="auto"/>
          </w:divBdr>
        </w:div>
        <w:div w:id="2060545953">
          <w:marLeft w:val="0"/>
          <w:marRight w:val="0"/>
          <w:marTop w:val="0"/>
          <w:marBottom w:val="0"/>
          <w:divBdr>
            <w:top w:val="none" w:sz="0" w:space="0" w:color="auto"/>
            <w:left w:val="none" w:sz="0" w:space="0" w:color="auto"/>
            <w:bottom w:val="none" w:sz="0" w:space="0" w:color="auto"/>
            <w:right w:val="none" w:sz="0" w:space="0" w:color="auto"/>
          </w:divBdr>
        </w:div>
        <w:div w:id="592665441">
          <w:marLeft w:val="0"/>
          <w:marRight w:val="0"/>
          <w:marTop w:val="0"/>
          <w:marBottom w:val="0"/>
          <w:divBdr>
            <w:top w:val="none" w:sz="0" w:space="0" w:color="auto"/>
            <w:left w:val="none" w:sz="0" w:space="0" w:color="auto"/>
            <w:bottom w:val="none" w:sz="0" w:space="0" w:color="auto"/>
            <w:right w:val="none" w:sz="0" w:space="0" w:color="auto"/>
          </w:divBdr>
        </w:div>
        <w:div w:id="995190157">
          <w:marLeft w:val="0"/>
          <w:marRight w:val="0"/>
          <w:marTop w:val="0"/>
          <w:marBottom w:val="0"/>
          <w:divBdr>
            <w:top w:val="none" w:sz="0" w:space="0" w:color="auto"/>
            <w:left w:val="none" w:sz="0" w:space="0" w:color="auto"/>
            <w:bottom w:val="none" w:sz="0" w:space="0" w:color="auto"/>
            <w:right w:val="none" w:sz="0" w:space="0" w:color="auto"/>
          </w:divBdr>
        </w:div>
        <w:div w:id="1862039062">
          <w:marLeft w:val="0"/>
          <w:marRight w:val="0"/>
          <w:marTop w:val="0"/>
          <w:marBottom w:val="0"/>
          <w:divBdr>
            <w:top w:val="none" w:sz="0" w:space="0" w:color="auto"/>
            <w:left w:val="none" w:sz="0" w:space="0" w:color="auto"/>
            <w:bottom w:val="none" w:sz="0" w:space="0" w:color="auto"/>
            <w:right w:val="none" w:sz="0" w:space="0" w:color="auto"/>
          </w:divBdr>
        </w:div>
        <w:div w:id="1637907740">
          <w:marLeft w:val="0"/>
          <w:marRight w:val="0"/>
          <w:marTop w:val="0"/>
          <w:marBottom w:val="0"/>
          <w:divBdr>
            <w:top w:val="none" w:sz="0" w:space="0" w:color="auto"/>
            <w:left w:val="none" w:sz="0" w:space="0" w:color="auto"/>
            <w:bottom w:val="none" w:sz="0" w:space="0" w:color="auto"/>
            <w:right w:val="none" w:sz="0" w:space="0" w:color="auto"/>
          </w:divBdr>
        </w:div>
        <w:div w:id="1439762572">
          <w:marLeft w:val="0"/>
          <w:marRight w:val="0"/>
          <w:marTop w:val="0"/>
          <w:marBottom w:val="0"/>
          <w:divBdr>
            <w:top w:val="none" w:sz="0" w:space="0" w:color="auto"/>
            <w:left w:val="none" w:sz="0" w:space="0" w:color="auto"/>
            <w:bottom w:val="none" w:sz="0" w:space="0" w:color="auto"/>
            <w:right w:val="none" w:sz="0" w:space="0" w:color="auto"/>
          </w:divBdr>
        </w:div>
        <w:div w:id="1792284589">
          <w:marLeft w:val="0"/>
          <w:marRight w:val="0"/>
          <w:marTop w:val="0"/>
          <w:marBottom w:val="0"/>
          <w:divBdr>
            <w:top w:val="none" w:sz="0" w:space="0" w:color="auto"/>
            <w:left w:val="none" w:sz="0" w:space="0" w:color="auto"/>
            <w:bottom w:val="none" w:sz="0" w:space="0" w:color="auto"/>
            <w:right w:val="none" w:sz="0" w:space="0" w:color="auto"/>
          </w:divBdr>
        </w:div>
        <w:div w:id="1538859427">
          <w:marLeft w:val="0"/>
          <w:marRight w:val="0"/>
          <w:marTop w:val="0"/>
          <w:marBottom w:val="0"/>
          <w:divBdr>
            <w:top w:val="none" w:sz="0" w:space="0" w:color="auto"/>
            <w:left w:val="none" w:sz="0" w:space="0" w:color="auto"/>
            <w:bottom w:val="none" w:sz="0" w:space="0" w:color="auto"/>
            <w:right w:val="none" w:sz="0" w:space="0" w:color="auto"/>
          </w:divBdr>
        </w:div>
        <w:div w:id="223369482">
          <w:marLeft w:val="0"/>
          <w:marRight w:val="0"/>
          <w:marTop w:val="0"/>
          <w:marBottom w:val="0"/>
          <w:divBdr>
            <w:top w:val="none" w:sz="0" w:space="0" w:color="auto"/>
            <w:left w:val="none" w:sz="0" w:space="0" w:color="auto"/>
            <w:bottom w:val="none" w:sz="0" w:space="0" w:color="auto"/>
            <w:right w:val="none" w:sz="0" w:space="0" w:color="auto"/>
          </w:divBdr>
        </w:div>
        <w:div w:id="2006202149">
          <w:marLeft w:val="0"/>
          <w:marRight w:val="0"/>
          <w:marTop w:val="0"/>
          <w:marBottom w:val="0"/>
          <w:divBdr>
            <w:top w:val="none" w:sz="0" w:space="0" w:color="auto"/>
            <w:left w:val="none" w:sz="0" w:space="0" w:color="auto"/>
            <w:bottom w:val="none" w:sz="0" w:space="0" w:color="auto"/>
            <w:right w:val="none" w:sz="0" w:space="0" w:color="auto"/>
          </w:divBdr>
        </w:div>
        <w:div w:id="765921438">
          <w:marLeft w:val="0"/>
          <w:marRight w:val="0"/>
          <w:marTop w:val="0"/>
          <w:marBottom w:val="0"/>
          <w:divBdr>
            <w:top w:val="none" w:sz="0" w:space="0" w:color="auto"/>
            <w:left w:val="none" w:sz="0" w:space="0" w:color="auto"/>
            <w:bottom w:val="none" w:sz="0" w:space="0" w:color="auto"/>
            <w:right w:val="none" w:sz="0" w:space="0" w:color="auto"/>
          </w:divBdr>
        </w:div>
        <w:div w:id="789712627">
          <w:marLeft w:val="0"/>
          <w:marRight w:val="0"/>
          <w:marTop w:val="0"/>
          <w:marBottom w:val="0"/>
          <w:divBdr>
            <w:top w:val="none" w:sz="0" w:space="0" w:color="auto"/>
            <w:left w:val="none" w:sz="0" w:space="0" w:color="auto"/>
            <w:bottom w:val="none" w:sz="0" w:space="0" w:color="auto"/>
            <w:right w:val="none" w:sz="0" w:space="0" w:color="auto"/>
          </w:divBdr>
        </w:div>
        <w:div w:id="171145820">
          <w:marLeft w:val="0"/>
          <w:marRight w:val="0"/>
          <w:marTop w:val="0"/>
          <w:marBottom w:val="0"/>
          <w:divBdr>
            <w:top w:val="none" w:sz="0" w:space="0" w:color="auto"/>
            <w:left w:val="none" w:sz="0" w:space="0" w:color="auto"/>
            <w:bottom w:val="none" w:sz="0" w:space="0" w:color="auto"/>
            <w:right w:val="none" w:sz="0" w:space="0" w:color="auto"/>
          </w:divBdr>
        </w:div>
        <w:div w:id="1227495596">
          <w:marLeft w:val="0"/>
          <w:marRight w:val="0"/>
          <w:marTop w:val="0"/>
          <w:marBottom w:val="0"/>
          <w:divBdr>
            <w:top w:val="none" w:sz="0" w:space="0" w:color="auto"/>
            <w:left w:val="none" w:sz="0" w:space="0" w:color="auto"/>
            <w:bottom w:val="none" w:sz="0" w:space="0" w:color="auto"/>
            <w:right w:val="none" w:sz="0" w:space="0" w:color="auto"/>
          </w:divBdr>
        </w:div>
        <w:div w:id="386340217">
          <w:marLeft w:val="0"/>
          <w:marRight w:val="0"/>
          <w:marTop w:val="0"/>
          <w:marBottom w:val="0"/>
          <w:divBdr>
            <w:top w:val="none" w:sz="0" w:space="0" w:color="auto"/>
            <w:left w:val="none" w:sz="0" w:space="0" w:color="auto"/>
            <w:bottom w:val="none" w:sz="0" w:space="0" w:color="auto"/>
            <w:right w:val="none" w:sz="0" w:space="0" w:color="auto"/>
          </w:divBdr>
        </w:div>
        <w:div w:id="1080056112">
          <w:marLeft w:val="0"/>
          <w:marRight w:val="0"/>
          <w:marTop w:val="0"/>
          <w:marBottom w:val="0"/>
          <w:divBdr>
            <w:top w:val="none" w:sz="0" w:space="0" w:color="auto"/>
            <w:left w:val="none" w:sz="0" w:space="0" w:color="auto"/>
            <w:bottom w:val="none" w:sz="0" w:space="0" w:color="auto"/>
            <w:right w:val="none" w:sz="0" w:space="0" w:color="auto"/>
          </w:divBdr>
        </w:div>
        <w:div w:id="505092129">
          <w:marLeft w:val="0"/>
          <w:marRight w:val="0"/>
          <w:marTop w:val="0"/>
          <w:marBottom w:val="0"/>
          <w:divBdr>
            <w:top w:val="none" w:sz="0" w:space="0" w:color="auto"/>
            <w:left w:val="none" w:sz="0" w:space="0" w:color="auto"/>
            <w:bottom w:val="none" w:sz="0" w:space="0" w:color="auto"/>
            <w:right w:val="none" w:sz="0" w:space="0" w:color="auto"/>
          </w:divBdr>
        </w:div>
        <w:div w:id="960571000">
          <w:marLeft w:val="0"/>
          <w:marRight w:val="0"/>
          <w:marTop w:val="0"/>
          <w:marBottom w:val="0"/>
          <w:divBdr>
            <w:top w:val="none" w:sz="0" w:space="0" w:color="auto"/>
            <w:left w:val="none" w:sz="0" w:space="0" w:color="auto"/>
            <w:bottom w:val="none" w:sz="0" w:space="0" w:color="auto"/>
            <w:right w:val="none" w:sz="0" w:space="0" w:color="auto"/>
          </w:divBdr>
        </w:div>
        <w:div w:id="1334379898">
          <w:marLeft w:val="0"/>
          <w:marRight w:val="0"/>
          <w:marTop w:val="0"/>
          <w:marBottom w:val="0"/>
          <w:divBdr>
            <w:top w:val="none" w:sz="0" w:space="0" w:color="auto"/>
            <w:left w:val="none" w:sz="0" w:space="0" w:color="auto"/>
            <w:bottom w:val="none" w:sz="0" w:space="0" w:color="auto"/>
            <w:right w:val="none" w:sz="0" w:space="0" w:color="auto"/>
          </w:divBdr>
        </w:div>
        <w:div w:id="313949631">
          <w:marLeft w:val="0"/>
          <w:marRight w:val="0"/>
          <w:marTop w:val="0"/>
          <w:marBottom w:val="0"/>
          <w:divBdr>
            <w:top w:val="none" w:sz="0" w:space="0" w:color="auto"/>
            <w:left w:val="none" w:sz="0" w:space="0" w:color="auto"/>
            <w:bottom w:val="none" w:sz="0" w:space="0" w:color="auto"/>
            <w:right w:val="none" w:sz="0" w:space="0" w:color="auto"/>
          </w:divBdr>
        </w:div>
        <w:div w:id="1111701512">
          <w:marLeft w:val="0"/>
          <w:marRight w:val="0"/>
          <w:marTop w:val="0"/>
          <w:marBottom w:val="0"/>
          <w:divBdr>
            <w:top w:val="none" w:sz="0" w:space="0" w:color="auto"/>
            <w:left w:val="none" w:sz="0" w:space="0" w:color="auto"/>
            <w:bottom w:val="none" w:sz="0" w:space="0" w:color="auto"/>
            <w:right w:val="none" w:sz="0" w:space="0" w:color="auto"/>
          </w:divBdr>
        </w:div>
        <w:div w:id="347371401">
          <w:marLeft w:val="0"/>
          <w:marRight w:val="0"/>
          <w:marTop w:val="0"/>
          <w:marBottom w:val="0"/>
          <w:divBdr>
            <w:top w:val="none" w:sz="0" w:space="0" w:color="auto"/>
            <w:left w:val="none" w:sz="0" w:space="0" w:color="auto"/>
            <w:bottom w:val="none" w:sz="0" w:space="0" w:color="auto"/>
            <w:right w:val="none" w:sz="0" w:space="0" w:color="auto"/>
          </w:divBdr>
        </w:div>
        <w:div w:id="1934510824">
          <w:marLeft w:val="0"/>
          <w:marRight w:val="0"/>
          <w:marTop w:val="0"/>
          <w:marBottom w:val="0"/>
          <w:divBdr>
            <w:top w:val="none" w:sz="0" w:space="0" w:color="auto"/>
            <w:left w:val="none" w:sz="0" w:space="0" w:color="auto"/>
            <w:bottom w:val="none" w:sz="0" w:space="0" w:color="auto"/>
            <w:right w:val="none" w:sz="0" w:space="0" w:color="auto"/>
          </w:divBdr>
        </w:div>
        <w:div w:id="1399011729">
          <w:marLeft w:val="0"/>
          <w:marRight w:val="0"/>
          <w:marTop w:val="0"/>
          <w:marBottom w:val="0"/>
          <w:divBdr>
            <w:top w:val="none" w:sz="0" w:space="0" w:color="auto"/>
            <w:left w:val="none" w:sz="0" w:space="0" w:color="auto"/>
            <w:bottom w:val="none" w:sz="0" w:space="0" w:color="auto"/>
            <w:right w:val="none" w:sz="0" w:space="0" w:color="auto"/>
          </w:divBdr>
        </w:div>
        <w:div w:id="2039772386">
          <w:marLeft w:val="0"/>
          <w:marRight w:val="0"/>
          <w:marTop w:val="0"/>
          <w:marBottom w:val="0"/>
          <w:divBdr>
            <w:top w:val="none" w:sz="0" w:space="0" w:color="auto"/>
            <w:left w:val="none" w:sz="0" w:space="0" w:color="auto"/>
            <w:bottom w:val="none" w:sz="0" w:space="0" w:color="auto"/>
            <w:right w:val="none" w:sz="0" w:space="0" w:color="auto"/>
          </w:divBdr>
        </w:div>
        <w:div w:id="492183351">
          <w:marLeft w:val="0"/>
          <w:marRight w:val="0"/>
          <w:marTop w:val="0"/>
          <w:marBottom w:val="0"/>
          <w:divBdr>
            <w:top w:val="none" w:sz="0" w:space="0" w:color="auto"/>
            <w:left w:val="none" w:sz="0" w:space="0" w:color="auto"/>
            <w:bottom w:val="none" w:sz="0" w:space="0" w:color="auto"/>
            <w:right w:val="none" w:sz="0" w:space="0" w:color="auto"/>
          </w:divBdr>
        </w:div>
        <w:div w:id="415636555">
          <w:marLeft w:val="0"/>
          <w:marRight w:val="0"/>
          <w:marTop w:val="0"/>
          <w:marBottom w:val="0"/>
          <w:divBdr>
            <w:top w:val="none" w:sz="0" w:space="0" w:color="auto"/>
            <w:left w:val="none" w:sz="0" w:space="0" w:color="auto"/>
            <w:bottom w:val="none" w:sz="0" w:space="0" w:color="auto"/>
            <w:right w:val="none" w:sz="0" w:space="0" w:color="auto"/>
          </w:divBdr>
        </w:div>
        <w:div w:id="1832869802">
          <w:marLeft w:val="0"/>
          <w:marRight w:val="0"/>
          <w:marTop w:val="0"/>
          <w:marBottom w:val="0"/>
          <w:divBdr>
            <w:top w:val="none" w:sz="0" w:space="0" w:color="auto"/>
            <w:left w:val="none" w:sz="0" w:space="0" w:color="auto"/>
            <w:bottom w:val="none" w:sz="0" w:space="0" w:color="auto"/>
            <w:right w:val="none" w:sz="0" w:space="0" w:color="auto"/>
          </w:divBdr>
        </w:div>
        <w:div w:id="685209417">
          <w:marLeft w:val="0"/>
          <w:marRight w:val="0"/>
          <w:marTop w:val="0"/>
          <w:marBottom w:val="0"/>
          <w:divBdr>
            <w:top w:val="none" w:sz="0" w:space="0" w:color="auto"/>
            <w:left w:val="none" w:sz="0" w:space="0" w:color="auto"/>
            <w:bottom w:val="none" w:sz="0" w:space="0" w:color="auto"/>
            <w:right w:val="none" w:sz="0" w:space="0" w:color="auto"/>
          </w:divBdr>
        </w:div>
        <w:div w:id="1188911729">
          <w:marLeft w:val="0"/>
          <w:marRight w:val="0"/>
          <w:marTop w:val="0"/>
          <w:marBottom w:val="0"/>
          <w:divBdr>
            <w:top w:val="none" w:sz="0" w:space="0" w:color="auto"/>
            <w:left w:val="none" w:sz="0" w:space="0" w:color="auto"/>
            <w:bottom w:val="none" w:sz="0" w:space="0" w:color="auto"/>
            <w:right w:val="none" w:sz="0" w:space="0" w:color="auto"/>
          </w:divBdr>
        </w:div>
        <w:div w:id="1403530419">
          <w:marLeft w:val="0"/>
          <w:marRight w:val="0"/>
          <w:marTop w:val="0"/>
          <w:marBottom w:val="0"/>
          <w:divBdr>
            <w:top w:val="none" w:sz="0" w:space="0" w:color="auto"/>
            <w:left w:val="none" w:sz="0" w:space="0" w:color="auto"/>
            <w:bottom w:val="none" w:sz="0" w:space="0" w:color="auto"/>
            <w:right w:val="none" w:sz="0" w:space="0" w:color="auto"/>
          </w:divBdr>
        </w:div>
        <w:div w:id="1756432641">
          <w:marLeft w:val="0"/>
          <w:marRight w:val="0"/>
          <w:marTop w:val="0"/>
          <w:marBottom w:val="0"/>
          <w:divBdr>
            <w:top w:val="none" w:sz="0" w:space="0" w:color="auto"/>
            <w:left w:val="none" w:sz="0" w:space="0" w:color="auto"/>
            <w:bottom w:val="none" w:sz="0" w:space="0" w:color="auto"/>
            <w:right w:val="none" w:sz="0" w:space="0" w:color="auto"/>
          </w:divBdr>
        </w:div>
        <w:div w:id="1960409622">
          <w:marLeft w:val="0"/>
          <w:marRight w:val="0"/>
          <w:marTop w:val="0"/>
          <w:marBottom w:val="0"/>
          <w:divBdr>
            <w:top w:val="none" w:sz="0" w:space="0" w:color="auto"/>
            <w:left w:val="none" w:sz="0" w:space="0" w:color="auto"/>
            <w:bottom w:val="none" w:sz="0" w:space="0" w:color="auto"/>
            <w:right w:val="none" w:sz="0" w:space="0" w:color="auto"/>
          </w:divBdr>
        </w:div>
        <w:div w:id="1182351858">
          <w:marLeft w:val="0"/>
          <w:marRight w:val="0"/>
          <w:marTop w:val="0"/>
          <w:marBottom w:val="0"/>
          <w:divBdr>
            <w:top w:val="none" w:sz="0" w:space="0" w:color="auto"/>
            <w:left w:val="none" w:sz="0" w:space="0" w:color="auto"/>
            <w:bottom w:val="none" w:sz="0" w:space="0" w:color="auto"/>
            <w:right w:val="none" w:sz="0" w:space="0" w:color="auto"/>
          </w:divBdr>
        </w:div>
        <w:div w:id="1828285020">
          <w:marLeft w:val="0"/>
          <w:marRight w:val="0"/>
          <w:marTop w:val="0"/>
          <w:marBottom w:val="0"/>
          <w:divBdr>
            <w:top w:val="none" w:sz="0" w:space="0" w:color="auto"/>
            <w:left w:val="none" w:sz="0" w:space="0" w:color="auto"/>
            <w:bottom w:val="none" w:sz="0" w:space="0" w:color="auto"/>
            <w:right w:val="none" w:sz="0" w:space="0" w:color="auto"/>
          </w:divBdr>
        </w:div>
        <w:div w:id="1783644345">
          <w:marLeft w:val="0"/>
          <w:marRight w:val="0"/>
          <w:marTop w:val="0"/>
          <w:marBottom w:val="0"/>
          <w:divBdr>
            <w:top w:val="none" w:sz="0" w:space="0" w:color="auto"/>
            <w:left w:val="none" w:sz="0" w:space="0" w:color="auto"/>
            <w:bottom w:val="none" w:sz="0" w:space="0" w:color="auto"/>
            <w:right w:val="none" w:sz="0" w:space="0" w:color="auto"/>
          </w:divBdr>
        </w:div>
        <w:div w:id="322122240">
          <w:marLeft w:val="0"/>
          <w:marRight w:val="0"/>
          <w:marTop w:val="0"/>
          <w:marBottom w:val="0"/>
          <w:divBdr>
            <w:top w:val="none" w:sz="0" w:space="0" w:color="auto"/>
            <w:left w:val="none" w:sz="0" w:space="0" w:color="auto"/>
            <w:bottom w:val="none" w:sz="0" w:space="0" w:color="auto"/>
            <w:right w:val="none" w:sz="0" w:space="0" w:color="auto"/>
          </w:divBdr>
        </w:div>
        <w:div w:id="1379626925">
          <w:marLeft w:val="0"/>
          <w:marRight w:val="0"/>
          <w:marTop w:val="0"/>
          <w:marBottom w:val="0"/>
          <w:divBdr>
            <w:top w:val="none" w:sz="0" w:space="0" w:color="auto"/>
            <w:left w:val="none" w:sz="0" w:space="0" w:color="auto"/>
            <w:bottom w:val="none" w:sz="0" w:space="0" w:color="auto"/>
            <w:right w:val="none" w:sz="0" w:space="0" w:color="auto"/>
          </w:divBdr>
        </w:div>
        <w:div w:id="1558126915">
          <w:marLeft w:val="0"/>
          <w:marRight w:val="0"/>
          <w:marTop w:val="0"/>
          <w:marBottom w:val="0"/>
          <w:divBdr>
            <w:top w:val="none" w:sz="0" w:space="0" w:color="auto"/>
            <w:left w:val="none" w:sz="0" w:space="0" w:color="auto"/>
            <w:bottom w:val="none" w:sz="0" w:space="0" w:color="auto"/>
            <w:right w:val="none" w:sz="0" w:space="0" w:color="auto"/>
          </w:divBdr>
        </w:div>
        <w:div w:id="488138975">
          <w:marLeft w:val="0"/>
          <w:marRight w:val="0"/>
          <w:marTop w:val="0"/>
          <w:marBottom w:val="0"/>
          <w:divBdr>
            <w:top w:val="none" w:sz="0" w:space="0" w:color="auto"/>
            <w:left w:val="none" w:sz="0" w:space="0" w:color="auto"/>
            <w:bottom w:val="none" w:sz="0" w:space="0" w:color="auto"/>
            <w:right w:val="none" w:sz="0" w:space="0" w:color="auto"/>
          </w:divBdr>
        </w:div>
        <w:div w:id="1440488266">
          <w:marLeft w:val="0"/>
          <w:marRight w:val="0"/>
          <w:marTop w:val="0"/>
          <w:marBottom w:val="0"/>
          <w:divBdr>
            <w:top w:val="none" w:sz="0" w:space="0" w:color="auto"/>
            <w:left w:val="none" w:sz="0" w:space="0" w:color="auto"/>
            <w:bottom w:val="none" w:sz="0" w:space="0" w:color="auto"/>
            <w:right w:val="none" w:sz="0" w:space="0" w:color="auto"/>
          </w:divBdr>
        </w:div>
        <w:div w:id="1926526063">
          <w:marLeft w:val="0"/>
          <w:marRight w:val="0"/>
          <w:marTop w:val="0"/>
          <w:marBottom w:val="0"/>
          <w:divBdr>
            <w:top w:val="none" w:sz="0" w:space="0" w:color="auto"/>
            <w:left w:val="none" w:sz="0" w:space="0" w:color="auto"/>
            <w:bottom w:val="none" w:sz="0" w:space="0" w:color="auto"/>
            <w:right w:val="none" w:sz="0" w:space="0" w:color="auto"/>
          </w:divBdr>
        </w:div>
        <w:div w:id="65884057">
          <w:marLeft w:val="0"/>
          <w:marRight w:val="0"/>
          <w:marTop w:val="0"/>
          <w:marBottom w:val="0"/>
          <w:divBdr>
            <w:top w:val="none" w:sz="0" w:space="0" w:color="auto"/>
            <w:left w:val="none" w:sz="0" w:space="0" w:color="auto"/>
            <w:bottom w:val="none" w:sz="0" w:space="0" w:color="auto"/>
            <w:right w:val="none" w:sz="0" w:space="0" w:color="auto"/>
          </w:divBdr>
        </w:div>
        <w:div w:id="1186791991">
          <w:marLeft w:val="0"/>
          <w:marRight w:val="0"/>
          <w:marTop w:val="0"/>
          <w:marBottom w:val="0"/>
          <w:divBdr>
            <w:top w:val="none" w:sz="0" w:space="0" w:color="auto"/>
            <w:left w:val="none" w:sz="0" w:space="0" w:color="auto"/>
            <w:bottom w:val="none" w:sz="0" w:space="0" w:color="auto"/>
            <w:right w:val="none" w:sz="0" w:space="0" w:color="auto"/>
          </w:divBdr>
        </w:div>
        <w:div w:id="1984653058">
          <w:marLeft w:val="0"/>
          <w:marRight w:val="0"/>
          <w:marTop w:val="0"/>
          <w:marBottom w:val="0"/>
          <w:divBdr>
            <w:top w:val="none" w:sz="0" w:space="0" w:color="auto"/>
            <w:left w:val="none" w:sz="0" w:space="0" w:color="auto"/>
            <w:bottom w:val="none" w:sz="0" w:space="0" w:color="auto"/>
            <w:right w:val="none" w:sz="0" w:space="0" w:color="auto"/>
          </w:divBdr>
        </w:div>
        <w:div w:id="1835222824">
          <w:marLeft w:val="0"/>
          <w:marRight w:val="0"/>
          <w:marTop w:val="0"/>
          <w:marBottom w:val="0"/>
          <w:divBdr>
            <w:top w:val="none" w:sz="0" w:space="0" w:color="auto"/>
            <w:left w:val="none" w:sz="0" w:space="0" w:color="auto"/>
            <w:bottom w:val="none" w:sz="0" w:space="0" w:color="auto"/>
            <w:right w:val="none" w:sz="0" w:space="0" w:color="auto"/>
          </w:divBdr>
        </w:div>
        <w:div w:id="1611476374">
          <w:marLeft w:val="0"/>
          <w:marRight w:val="0"/>
          <w:marTop w:val="0"/>
          <w:marBottom w:val="0"/>
          <w:divBdr>
            <w:top w:val="none" w:sz="0" w:space="0" w:color="auto"/>
            <w:left w:val="none" w:sz="0" w:space="0" w:color="auto"/>
            <w:bottom w:val="none" w:sz="0" w:space="0" w:color="auto"/>
            <w:right w:val="none" w:sz="0" w:space="0" w:color="auto"/>
          </w:divBdr>
        </w:div>
        <w:div w:id="1787892598">
          <w:marLeft w:val="0"/>
          <w:marRight w:val="0"/>
          <w:marTop w:val="0"/>
          <w:marBottom w:val="0"/>
          <w:divBdr>
            <w:top w:val="none" w:sz="0" w:space="0" w:color="auto"/>
            <w:left w:val="none" w:sz="0" w:space="0" w:color="auto"/>
            <w:bottom w:val="none" w:sz="0" w:space="0" w:color="auto"/>
            <w:right w:val="none" w:sz="0" w:space="0" w:color="auto"/>
          </w:divBdr>
        </w:div>
        <w:div w:id="652486598">
          <w:marLeft w:val="0"/>
          <w:marRight w:val="0"/>
          <w:marTop w:val="0"/>
          <w:marBottom w:val="0"/>
          <w:divBdr>
            <w:top w:val="none" w:sz="0" w:space="0" w:color="auto"/>
            <w:left w:val="none" w:sz="0" w:space="0" w:color="auto"/>
            <w:bottom w:val="none" w:sz="0" w:space="0" w:color="auto"/>
            <w:right w:val="none" w:sz="0" w:space="0" w:color="auto"/>
          </w:divBdr>
        </w:div>
        <w:div w:id="1814253454">
          <w:marLeft w:val="0"/>
          <w:marRight w:val="0"/>
          <w:marTop w:val="0"/>
          <w:marBottom w:val="0"/>
          <w:divBdr>
            <w:top w:val="none" w:sz="0" w:space="0" w:color="auto"/>
            <w:left w:val="none" w:sz="0" w:space="0" w:color="auto"/>
            <w:bottom w:val="none" w:sz="0" w:space="0" w:color="auto"/>
            <w:right w:val="none" w:sz="0" w:space="0" w:color="auto"/>
          </w:divBdr>
        </w:div>
        <w:div w:id="589462991">
          <w:marLeft w:val="0"/>
          <w:marRight w:val="0"/>
          <w:marTop w:val="0"/>
          <w:marBottom w:val="0"/>
          <w:divBdr>
            <w:top w:val="none" w:sz="0" w:space="0" w:color="auto"/>
            <w:left w:val="none" w:sz="0" w:space="0" w:color="auto"/>
            <w:bottom w:val="none" w:sz="0" w:space="0" w:color="auto"/>
            <w:right w:val="none" w:sz="0" w:space="0" w:color="auto"/>
          </w:divBdr>
        </w:div>
      </w:divsChild>
    </w:div>
    <w:div w:id="529294689">
      <w:bodyDiv w:val="1"/>
      <w:marLeft w:val="0"/>
      <w:marRight w:val="0"/>
      <w:marTop w:val="0"/>
      <w:marBottom w:val="0"/>
      <w:divBdr>
        <w:top w:val="none" w:sz="0" w:space="0" w:color="auto"/>
        <w:left w:val="none" w:sz="0" w:space="0" w:color="auto"/>
        <w:bottom w:val="none" w:sz="0" w:space="0" w:color="auto"/>
        <w:right w:val="none" w:sz="0" w:space="0" w:color="auto"/>
      </w:divBdr>
      <w:divsChild>
        <w:div w:id="1550069734">
          <w:marLeft w:val="0"/>
          <w:marRight w:val="0"/>
          <w:marTop w:val="0"/>
          <w:marBottom w:val="0"/>
          <w:divBdr>
            <w:top w:val="none" w:sz="0" w:space="0" w:color="auto"/>
            <w:left w:val="none" w:sz="0" w:space="0" w:color="auto"/>
            <w:bottom w:val="none" w:sz="0" w:space="0" w:color="auto"/>
            <w:right w:val="none" w:sz="0" w:space="0" w:color="auto"/>
          </w:divBdr>
        </w:div>
        <w:div w:id="354043246">
          <w:marLeft w:val="0"/>
          <w:marRight w:val="0"/>
          <w:marTop w:val="0"/>
          <w:marBottom w:val="0"/>
          <w:divBdr>
            <w:top w:val="none" w:sz="0" w:space="0" w:color="auto"/>
            <w:left w:val="none" w:sz="0" w:space="0" w:color="auto"/>
            <w:bottom w:val="none" w:sz="0" w:space="0" w:color="auto"/>
            <w:right w:val="none" w:sz="0" w:space="0" w:color="auto"/>
          </w:divBdr>
        </w:div>
        <w:div w:id="479083665">
          <w:marLeft w:val="0"/>
          <w:marRight w:val="0"/>
          <w:marTop w:val="0"/>
          <w:marBottom w:val="0"/>
          <w:divBdr>
            <w:top w:val="none" w:sz="0" w:space="0" w:color="auto"/>
            <w:left w:val="none" w:sz="0" w:space="0" w:color="auto"/>
            <w:bottom w:val="none" w:sz="0" w:space="0" w:color="auto"/>
            <w:right w:val="none" w:sz="0" w:space="0" w:color="auto"/>
          </w:divBdr>
        </w:div>
        <w:div w:id="575939053">
          <w:marLeft w:val="0"/>
          <w:marRight w:val="0"/>
          <w:marTop w:val="0"/>
          <w:marBottom w:val="0"/>
          <w:divBdr>
            <w:top w:val="none" w:sz="0" w:space="0" w:color="auto"/>
            <w:left w:val="none" w:sz="0" w:space="0" w:color="auto"/>
            <w:bottom w:val="none" w:sz="0" w:space="0" w:color="auto"/>
            <w:right w:val="none" w:sz="0" w:space="0" w:color="auto"/>
          </w:divBdr>
        </w:div>
        <w:div w:id="265428024">
          <w:marLeft w:val="0"/>
          <w:marRight w:val="0"/>
          <w:marTop w:val="0"/>
          <w:marBottom w:val="0"/>
          <w:divBdr>
            <w:top w:val="none" w:sz="0" w:space="0" w:color="auto"/>
            <w:left w:val="none" w:sz="0" w:space="0" w:color="auto"/>
            <w:bottom w:val="none" w:sz="0" w:space="0" w:color="auto"/>
            <w:right w:val="none" w:sz="0" w:space="0" w:color="auto"/>
          </w:divBdr>
        </w:div>
        <w:div w:id="402876930">
          <w:marLeft w:val="0"/>
          <w:marRight w:val="0"/>
          <w:marTop w:val="0"/>
          <w:marBottom w:val="0"/>
          <w:divBdr>
            <w:top w:val="none" w:sz="0" w:space="0" w:color="auto"/>
            <w:left w:val="none" w:sz="0" w:space="0" w:color="auto"/>
            <w:bottom w:val="none" w:sz="0" w:space="0" w:color="auto"/>
            <w:right w:val="none" w:sz="0" w:space="0" w:color="auto"/>
          </w:divBdr>
        </w:div>
        <w:div w:id="118112465">
          <w:marLeft w:val="0"/>
          <w:marRight w:val="0"/>
          <w:marTop w:val="0"/>
          <w:marBottom w:val="0"/>
          <w:divBdr>
            <w:top w:val="none" w:sz="0" w:space="0" w:color="auto"/>
            <w:left w:val="none" w:sz="0" w:space="0" w:color="auto"/>
            <w:bottom w:val="none" w:sz="0" w:space="0" w:color="auto"/>
            <w:right w:val="none" w:sz="0" w:space="0" w:color="auto"/>
          </w:divBdr>
        </w:div>
        <w:div w:id="810056108">
          <w:marLeft w:val="0"/>
          <w:marRight w:val="0"/>
          <w:marTop w:val="0"/>
          <w:marBottom w:val="0"/>
          <w:divBdr>
            <w:top w:val="none" w:sz="0" w:space="0" w:color="auto"/>
            <w:left w:val="none" w:sz="0" w:space="0" w:color="auto"/>
            <w:bottom w:val="none" w:sz="0" w:space="0" w:color="auto"/>
            <w:right w:val="none" w:sz="0" w:space="0" w:color="auto"/>
          </w:divBdr>
        </w:div>
        <w:div w:id="1873418826">
          <w:marLeft w:val="0"/>
          <w:marRight w:val="0"/>
          <w:marTop w:val="0"/>
          <w:marBottom w:val="0"/>
          <w:divBdr>
            <w:top w:val="none" w:sz="0" w:space="0" w:color="auto"/>
            <w:left w:val="none" w:sz="0" w:space="0" w:color="auto"/>
            <w:bottom w:val="none" w:sz="0" w:space="0" w:color="auto"/>
            <w:right w:val="none" w:sz="0" w:space="0" w:color="auto"/>
          </w:divBdr>
        </w:div>
        <w:div w:id="370809157">
          <w:marLeft w:val="0"/>
          <w:marRight w:val="0"/>
          <w:marTop w:val="0"/>
          <w:marBottom w:val="0"/>
          <w:divBdr>
            <w:top w:val="none" w:sz="0" w:space="0" w:color="auto"/>
            <w:left w:val="none" w:sz="0" w:space="0" w:color="auto"/>
            <w:bottom w:val="none" w:sz="0" w:space="0" w:color="auto"/>
            <w:right w:val="none" w:sz="0" w:space="0" w:color="auto"/>
          </w:divBdr>
        </w:div>
        <w:div w:id="220874095">
          <w:marLeft w:val="0"/>
          <w:marRight w:val="0"/>
          <w:marTop w:val="0"/>
          <w:marBottom w:val="0"/>
          <w:divBdr>
            <w:top w:val="none" w:sz="0" w:space="0" w:color="auto"/>
            <w:left w:val="none" w:sz="0" w:space="0" w:color="auto"/>
            <w:bottom w:val="none" w:sz="0" w:space="0" w:color="auto"/>
            <w:right w:val="none" w:sz="0" w:space="0" w:color="auto"/>
          </w:divBdr>
        </w:div>
        <w:div w:id="11906017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file:///C:\Users\myane\Downloads\CBR1000RR%202008-2014%20Service%20Manual.pdf"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hondaprokevin.com/2021-honda-cbr1000rr-r-sp-fireblade-review-specs-chang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bobsbmw.com/motorcycle-inventory/new-motorcycles/2022-bmw-r1250rs/"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motorbikecatalog.com/curve/2019/135920/honda_cbr1000rr_fireblade.html" TargetMode="External"/><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yperlink" Target="https://www.ultimatespecs.com/motorcycles-specs/honda/honda-cbr1000rr-r-fireblade-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2" ma:contentTypeDescription="Create a new document." ma:contentTypeScope="" ma:versionID="35c2e75daf60c748857c10f88cb08a76">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f667be937ce6ed468cfbe39aa28a1561"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C17E4B-6989-4AA7-9029-121C125C12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F42BFD-17AE-4B61-917B-AF5B6CA8604D}">
  <ds:schemaRefs>
    <ds:schemaRef ds:uri="http://schemas.openxmlformats.org/officeDocument/2006/bibliography"/>
  </ds:schemaRefs>
</ds:datastoreItem>
</file>

<file path=customXml/itemProps3.xml><?xml version="1.0" encoding="utf-8"?>
<ds:datastoreItem xmlns:ds="http://schemas.openxmlformats.org/officeDocument/2006/customXml" ds:itemID="{B87DC1F9-9374-44D2-89DF-3D57B6D037CB}">
  <ds:schemaRefs>
    <ds:schemaRef ds:uri="http://purl.org/dc/elements/1.1/"/>
    <ds:schemaRef ds:uri="http://www.w3.org/XML/1998/namespace"/>
    <ds:schemaRef ds:uri="http://schemas.openxmlformats.org/package/2006/metadata/core-properties"/>
    <ds:schemaRef ds:uri="http://schemas.microsoft.com/office/2006/documentManagement/types"/>
    <ds:schemaRef ds:uri="http://purl.org/dc/dcmitype/"/>
    <ds:schemaRef ds:uri="http://schemas.microsoft.com/office/2006/metadata/properties"/>
    <ds:schemaRef ds:uri="http://schemas.microsoft.com/office/infopath/2007/PartnerControls"/>
    <ds:schemaRef ds:uri="90b58af8-24e5-4252-ab67-b2f2985aee88"/>
    <ds:schemaRef ds:uri="be49ff73-cec0-4379-9da8-63ff3cc411bb"/>
    <ds:schemaRef ds:uri="http://purl.org/dc/terms/"/>
  </ds:schemaRefs>
</ds:datastoreItem>
</file>

<file path=customXml/itemProps4.xml><?xml version="1.0" encoding="utf-8"?>
<ds:datastoreItem xmlns:ds="http://schemas.openxmlformats.org/officeDocument/2006/customXml" ds:itemID="{AB8BD55A-2D75-4A32-BED8-135DB2C43B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1615</Words>
  <Characters>9209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Johns</dc:creator>
  <cp:keywords/>
  <dc:description/>
  <cp:lastModifiedBy>L Johns</cp:lastModifiedBy>
  <cp:revision>2</cp:revision>
  <dcterms:created xsi:type="dcterms:W3CDTF">2021-12-13T08:49:00Z</dcterms:created>
  <dcterms:modified xsi:type="dcterms:W3CDTF">2021-12-13T08:49:00Z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