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EC6" w:rsidRPr="003919D4" w:rsidRDefault="007B3EC6" w:rsidP="00307000">
      <w:pPr>
        <w:pStyle w:val="Title"/>
        <w:spacing w:before="240" w:after="240"/>
        <w:jc w:val="both"/>
      </w:pPr>
    </w:p>
    <w:p w:rsidR="00307000" w:rsidRPr="00307000" w:rsidRDefault="00307000" w:rsidP="00307000">
      <w:pPr>
        <w:pStyle w:val="Title"/>
        <w:spacing w:after="240"/>
        <w:rPr>
          <w:u w:val="single"/>
          <w:lang w:val="en-IN"/>
        </w:rPr>
      </w:pPr>
      <w:r w:rsidRPr="00307000">
        <w:rPr>
          <w:u w:val="single"/>
          <w:lang w:val="en-IN"/>
        </w:rPr>
        <w:t>UNIVERSITY OF WALES TRINITY SAINT DAVID</w:t>
      </w:r>
    </w:p>
    <w:p w:rsidR="00307000" w:rsidRPr="00307000" w:rsidRDefault="00307000" w:rsidP="00307000">
      <w:pPr>
        <w:pStyle w:val="Title"/>
        <w:spacing w:before="240" w:after="240"/>
        <w:rPr>
          <w:u w:val="single"/>
          <w:lang w:val="en-IN"/>
        </w:rPr>
      </w:pPr>
    </w:p>
    <w:p w:rsidR="00307000" w:rsidRDefault="00307000" w:rsidP="00307000">
      <w:pPr>
        <w:pStyle w:val="Title"/>
        <w:spacing w:before="240" w:after="240"/>
        <w:rPr>
          <w:u w:val="single"/>
          <w:lang w:val="en-IN"/>
        </w:rPr>
      </w:pPr>
    </w:p>
    <w:p w:rsidR="00307000" w:rsidRPr="00307000" w:rsidRDefault="00307000" w:rsidP="00506FE3">
      <w:pPr>
        <w:pStyle w:val="Title"/>
        <w:spacing w:before="240" w:after="240"/>
        <w:jc w:val="both"/>
        <w:rPr>
          <w:u w:val="single"/>
          <w:lang w:val="en-IN"/>
        </w:rPr>
      </w:pPr>
    </w:p>
    <w:p w:rsidR="00506FE3" w:rsidRPr="00506FE3" w:rsidRDefault="00307000" w:rsidP="00506FE3">
      <w:pPr>
        <w:pStyle w:val="Title"/>
        <w:spacing w:before="240" w:after="240"/>
        <w:rPr>
          <w:u w:val="single"/>
          <w:lang w:val="en-IN"/>
        </w:rPr>
      </w:pPr>
      <w:r>
        <w:rPr>
          <w:u w:val="single"/>
        </w:rPr>
        <w:t xml:space="preserve">Module: </w:t>
      </w:r>
      <w:r w:rsidRPr="00307000">
        <w:rPr>
          <w:u w:val="single"/>
        </w:rPr>
        <w:t>Knowledge and Information Management</w:t>
      </w:r>
    </w:p>
    <w:p w:rsidR="00307000" w:rsidRDefault="00307000" w:rsidP="00307000">
      <w:pPr>
        <w:pStyle w:val="Title"/>
        <w:spacing w:before="240" w:after="240"/>
        <w:rPr>
          <w:bCs/>
          <w:u w:val="single"/>
          <w:lang w:val="en-IN"/>
        </w:rPr>
      </w:pPr>
    </w:p>
    <w:p w:rsidR="00506FE3" w:rsidRPr="00506FE3" w:rsidRDefault="00506FE3" w:rsidP="00506FE3">
      <w:pPr>
        <w:rPr>
          <w:lang w:val="en-IN"/>
        </w:rPr>
      </w:pPr>
    </w:p>
    <w:p w:rsidR="00307000" w:rsidRPr="00307000" w:rsidRDefault="00307000" w:rsidP="00307000">
      <w:pPr>
        <w:pStyle w:val="Title"/>
        <w:spacing w:before="240" w:after="240"/>
        <w:rPr>
          <w:bCs/>
          <w:u w:val="single"/>
          <w:lang w:val="en-IN"/>
        </w:rPr>
      </w:pPr>
      <w:r w:rsidRPr="00307000">
        <w:rPr>
          <w:bCs/>
          <w:u w:val="single"/>
          <w:lang w:val="en-IN"/>
        </w:rPr>
        <w:t>Programme:  BA (Hons) Management – Skills for the Workplace</w:t>
      </w:r>
    </w:p>
    <w:p w:rsidR="00307000" w:rsidRPr="00307000" w:rsidRDefault="00307000" w:rsidP="00307000">
      <w:pPr>
        <w:pStyle w:val="Title"/>
        <w:spacing w:before="240" w:after="240"/>
        <w:rPr>
          <w:bCs/>
          <w:u w:val="single"/>
          <w:lang w:val="en-IN"/>
        </w:rPr>
      </w:pPr>
      <w:r w:rsidRPr="00307000">
        <w:rPr>
          <w:bCs/>
          <w:u w:val="single"/>
          <w:lang w:val="en-IN"/>
        </w:rPr>
        <w:t xml:space="preserve">Module code: </w:t>
      </w:r>
      <w:r w:rsidRPr="00307000">
        <w:rPr>
          <w:bCs/>
          <w:u w:val="single"/>
        </w:rPr>
        <w:t>BMSW5106</w:t>
      </w:r>
    </w:p>
    <w:p w:rsidR="00307000" w:rsidRDefault="00307000" w:rsidP="00307000">
      <w:pPr>
        <w:pStyle w:val="Title"/>
        <w:spacing w:before="240" w:after="240"/>
        <w:rPr>
          <w:bCs/>
          <w:u w:val="single"/>
          <w:lang w:val="en-IN"/>
        </w:rPr>
      </w:pPr>
    </w:p>
    <w:p w:rsidR="00506FE3" w:rsidRPr="00506FE3" w:rsidRDefault="00506FE3" w:rsidP="00506FE3">
      <w:pPr>
        <w:rPr>
          <w:lang w:val="en-IN"/>
        </w:rPr>
      </w:pPr>
      <w:bookmarkStart w:id="0" w:name="_GoBack"/>
      <w:bookmarkEnd w:id="0"/>
    </w:p>
    <w:p w:rsidR="00307000" w:rsidRPr="00307000" w:rsidRDefault="00307000" w:rsidP="00307000">
      <w:pPr>
        <w:pStyle w:val="Title"/>
        <w:spacing w:before="240" w:after="240"/>
        <w:rPr>
          <w:bCs/>
          <w:u w:val="single"/>
          <w:lang w:val="en-IN"/>
        </w:rPr>
      </w:pPr>
    </w:p>
    <w:p w:rsidR="00307000" w:rsidRPr="00307000" w:rsidRDefault="00307000" w:rsidP="00307000">
      <w:pPr>
        <w:pStyle w:val="Title"/>
        <w:spacing w:before="240" w:after="240"/>
        <w:rPr>
          <w:bCs/>
          <w:u w:val="single"/>
          <w:lang w:val="en-IN"/>
        </w:rPr>
      </w:pPr>
    </w:p>
    <w:p w:rsidR="00307000" w:rsidRPr="00307000" w:rsidRDefault="00307000" w:rsidP="00307000">
      <w:pPr>
        <w:pStyle w:val="Title"/>
        <w:spacing w:before="240" w:after="240"/>
        <w:rPr>
          <w:bCs/>
          <w:u w:val="single"/>
          <w:lang w:val="en-IN"/>
        </w:rPr>
      </w:pPr>
      <w:r w:rsidRPr="00307000">
        <w:rPr>
          <w:bCs/>
          <w:u w:val="single"/>
          <w:lang w:val="en-IN"/>
        </w:rPr>
        <w:t xml:space="preserve">Student Name: </w:t>
      </w:r>
      <w:r>
        <w:rPr>
          <w:bCs/>
          <w:u w:val="single"/>
          <w:lang w:val="en-IN"/>
        </w:rPr>
        <w:t>Diana</w:t>
      </w:r>
      <w:r w:rsidRPr="00307000">
        <w:rPr>
          <w:bCs/>
          <w:u w:val="single"/>
          <w:lang w:val="en-IN"/>
        </w:rPr>
        <w:t xml:space="preserve"> Simion</w:t>
      </w:r>
    </w:p>
    <w:p w:rsidR="00307000" w:rsidRPr="00307000" w:rsidRDefault="00307000" w:rsidP="00307000">
      <w:pPr>
        <w:pStyle w:val="Title"/>
        <w:spacing w:before="240" w:after="240"/>
        <w:rPr>
          <w:bCs/>
          <w:u w:val="single"/>
          <w:lang w:val="en-IN"/>
        </w:rPr>
      </w:pPr>
      <w:r w:rsidRPr="00307000">
        <w:rPr>
          <w:bCs/>
          <w:u w:val="single"/>
          <w:lang w:val="en-IN"/>
        </w:rPr>
        <w:t>Student ID: 1908</w:t>
      </w:r>
      <w:r>
        <w:rPr>
          <w:bCs/>
          <w:u w:val="single"/>
          <w:lang w:val="en-IN"/>
        </w:rPr>
        <w:t>799</w:t>
      </w:r>
    </w:p>
    <w:p w:rsidR="00307000" w:rsidRPr="00307000" w:rsidRDefault="00307000" w:rsidP="00307000">
      <w:pPr>
        <w:pStyle w:val="Title"/>
        <w:spacing w:before="240" w:after="240"/>
        <w:rPr>
          <w:bCs/>
          <w:u w:val="single"/>
          <w:lang w:val="en-IN"/>
        </w:rPr>
      </w:pPr>
    </w:p>
    <w:p w:rsidR="00307000" w:rsidRPr="00307000" w:rsidRDefault="00307000" w:rsidP="00307000">
      <w:pPr>
        <w:pStyle w:val="Title"/>
        <w:spacing w:before="240" w:after="240"/>
        <w:rPr>
          <w:bCs/>
          <w:u w:val="single"/>
          <w:lang w:val="en-IN"/>
        </w:rPr>
      </w:pPr>
    </w:p>
    <w:p w:rsidR="00307000" w:rsidRPr="00307000" w:rsidRDefault="00307000" w:rsidP="00307000">
      <w:pPr>
        <w:pStyle w:val="Title"/>
        <w:spacing w:before="240" w:after="240"/>
        <w:rPr>
          <w:bCs/>
          <w:u w:val="single"/>
          <w:lang w:val="en-IN"/>
        </w:rPr>
      </w:pPr>
    </w:p>
    <w:p w:rsidR="00307000" w:rsidRPr="00307000" w:rsidRDefault="00307000" w:rsidP="00307000">
      <w:pPr>
        <w:pStyle w:val="Title"/>
        <w:spacing w:before="240" w:after="240"/>
        <w:rPr>
          <w:bCs/>
          <w:u w:val="single"/>
          <w:lang w:val="en-IN"/>
        </w:rPr>
      </w:pPr>
      <w:r w:rsidRPr="00307000">
        <w:rPr>
          <w:bCs/>
          <w:u w:val="single"/>
          <w:lang w:val="en-IN"/>
        </w:rPr>
        <w:t>2021</w:t>
      </w:r>
    </w:p>
    <w:p w:rsidR="007B3EC6" w:rsidRPr="003919D4" w:rsidRDefault="007B3EC6">
      <w:pPr>
        <w:rPr>
          <w:rFonts w:eastAsiaTheme="majorEastAsia" w:cstheme="majorBidi"/>
          <w:b/>
          <w:bCs/>
          <w:szCs w:val="28"/>
        </w:rPr>
      </w:pPr>
    </w:p>
    <w:sdt>
      <w:sdtPr>
        <w:rPr>
          <w:rFonts w:ascii="Times New Roman" w:eastAsiaTheme="minorEastAsia" w:hAnsi="Times New Roman" w:cs="Times New Roman"/>
          <w:b w:val="0"/>
          <w:bCs w:val="0"/>
          <w:color w:val="auto"/>
          <w:sz w:val="24"/>
          <w:szCs w:val="24"/>
          <w:lang w:val="en-GB"/>
        </w:rPr>
        <w:id w:val="24664398"/>
        <w:docPartObj>
          <w:docPartGallery w:val="Table of Contents"/>
          <w:docPartUnique/>
        </w:docPartObj>
      </w:sdtPr>
      <w:sdtEndPr/>
      <w:sdtContent>
        <w:p w:rsidR="003D3046" w:rsidRPr="003919D4" w:rsidRDefault="003D3046" w:rsidP="001B1DDE">
          <w:pPr>
            <w:pStyle w:val="TOCHeading"/>
            <w:spacing w:line="360" w:lineRule="auto"/>
            <w:jc w:val="center"/>
            <w:rPr>
              <w:lang w:val="en-GB"/>
            </w:rPr>
          </w:pPr>
          <w:r w:rsidRPr="003919D4">
            <w:rPr>
              <w:rFonts w:ascii="Times New Roman" w:hAnsi="Times New Roman" w:cs="Times New Roman"/>
              <w:color w:val="000000" w:themeColor="text1"/>
              <w:sz w:val="24"/>
              <w:szCs w:val="24"/>
              <w:lang w:val="en-GB"/>
            </w:rPr>
            <w:t>Table of Contents</w:t>
          </w:r>
        </w:p>
        <w:p w:rsidR="00AC4A22" w:rsidRPr="003919D4" w:rsidRDefault="00896FDE">
          <w:pPr>
            <w:pStyle w:val="TOC1"/>
            <w:tabs>
              <w:tab w:val="right" w:leader="dot" w:pos="9019"/>
            </w:tabs>
            <w:rPr>
              <w:rFonts w:asciiTheme="minorHAnsi" w:hAnsiTheme="minorHAnsi" w:cstheme="minorBidi"/>
              <w:noProof/>
              <w:sz w:val="22"/>
              <w:szCs w:val="22"/>
            </w:rPr>
          </w:pPr>
          <w:r w:rsidRPr="003919D4">
            <w:fldChar w:fldCharType="begin"/>
          </w:r>
          <w:r w:rsidR="003D3046" w:rsidRPr="003919D4">
            <w:instrText xml:space="preserve"> TOC \o "1-3" \h \z \u </w:instrText>
          </w:r>
          <w:r w:rsidRPr="003919D4">
            <w:fldChar w:fldCharType="separate"/>
          </w:r>
          <w:hyperlink w:anchor="_Toc73571855" w:history="1">
            <w:r w:rsidR="00AC4A22" w:rsidRPr="003919D4">
              <w:rPr>
                <w:rStyle w:val="Hyperlink"/>
                <w:noProof/>
              </w:rPr>
              <w:t>Introduction</w:t>
            </w:r>
            <w:r w:rsidR="00AC4A22" w:rsidRPr="003919D4">
              <w:rPr>
                <w:noProof/>
                <w:webHidden/>
              </w:rPr>
              <w:tab/>
            </w:r>
            <w:r w:rsidRPr="003919D4">
              <w:rPr>
                <w:noProof/>
                <w:webHidden/>
              </w:rPr>
              <w:fldChar w:fldCharType="begin"/>
            </w:r>
            <w:r w:rsidR="00AC4A22" w:rsidRPr="003919D4">
              <w:rPr>
                <w:noProof/>
                <w:webHidden/>
              </w:rPr>
              <w:instrText xml:space="preserve"> PAGEREF _Toc73571855 \h </w:instrText>
            </w:r>
            <w:r w:rsidRPr="003919D4">
              <w:rPr>
                <w:noProof/>
                <w:webHidden/>
              </w:rPr>
            </w:r>
            <w:r w:rsidRPr="003919D4">
              <w:rPr>
                <w:noProof/>
                <w:webHidden/>
              </w:rPr>
              <w:fldChar w:fldCharType="separate"/>
            </w:r>
            <w:r w:rsidR="00A4358B">
              <w:rPr>
                <w:noProof/>
                <w:webHidden/>
              </w:rPr>
              <w:t>3</w:t>
            </w:r>
            <w:r w:rsidRPr="003919D4">
              <w:rPr>
                <w:noProof/>
                <w:webHidden/>
              </w:rPr>
              <w:fldChar w:fldCharType="end"/>
            </w:r>
          </w:hyperlink>
        </w:p>
        <w:p w:rsidR="00AC4A22" w:rsidRPr="003919D4" w:rsidRDefault="00B00701">
          <w:pPr>
            <w:pStyle w:val="TOC1"/>
            <w:tabs>
              <w:tab w:val="right" w:leader="dot" w:pos="9019"/>
            </w:tabs>
            <w:rPr>
              <w:rFonts w:asciiTheme="minorHAnsi" w:hAnsiTheme="minorHAnsi" w:cstheme="minorBidi"/>
              <w:noProof/>
              <w:sz w:val="22"/>
              <w:szCs w:val="22"/>
            </w:rPr>
          </w:pPr>
          <w:hyperlink w:anchor="_Toc73571856" w:history="1">
            <w:r w:rsidR="00AC4A22" w:rsidRPr="003919D4">
              <w:rPr>
                <w:rStyle w:val="Hyperlink"/>
                <w:noProof/>
              </w:rPr>
              <w:t>Individual Report</w:t>
            </w:r>
            <w:r w:rsidR="00AC4A22" w:rsidRPr="003919D4">
              <w:rPr>
                <w:noProof/>
                <w:webHidden/>
              </w:rPr>
              <w:tab/>
            </w:r>
            <w:r w:rsidR="00896FDE" w:rsidRPr="003919D4">
              <w:rPr>
                <w:noProof/>
                <w:webHidden/>
              </w:rPr>
              <w:fldChar w:fldCharType="begin"/>
            </w:r>
            <w:r w:rsidR="00AC4A22" w:rsidRPr="003919D4">
              <w:rPr>
                <w:noProof/>
                <w:webHidden/>
              </w:rPr>
              <w:instrText xml:space="preserve"> PAGEREF _Toc73571856 \h </w:instrText>
            </w:r>
            <w:r w:rsidR="00896FDE" w:rsidRPr="003919D4">
              <w:rPr>
                <w:noProof/>
                <w:webHidden/>
              </w:rPr>
            </w:r>
            <w:r w:rsidR="00896FDE" w:rsidRPr="003919D4">
              <w:rPr>
                <w:noProof/>
                <w:webHidden/>
              </w:rPr>
              <w:fldChar w:fldCharType="separate"/>
            </w:r>
            <w:r w:rsidR="00A4358B">
              <w:rPr>
                <w:noProof/>
                <w:webHidden/>
              </w:rPr>
              <w:t>4</w:t>
            </w:r>
            <w:r w:rsidR="00896FDE" w:rsidRPr="003919D4">
              <w:rPr>
                <w:noProof/>
                <w:webHidden/>
              </w:rPr>
              <w:fldChar w:fldCharType="end"/>
            </w:r>
          </w:hyperlink>
        </w:p>
        <w:p w:rsidR="00AC4A22" w:rsidRPr="003919D4" w:rsidRDefault="00B00701">
          <w:pPr>
            <w:pStyle w:val="TOC1"/>
            <w:tabs>
              <w:tab w:val="right" w:leader="dot" w:pos="9019"/>
            </w:tabs>
            <w:rPr>
              <w:rFonts w:asciiTheme="minorHAnsi" w:hAnsiTheme="minorHAnsi" w:cstheme="minorBidi"/>
              <w:noProof/>
              <w:sz w:val="22"/>
              <w:szCs w:val="22"/>
            </w:rPr>
          </w:pPr>
          <w:hyperlink w:anchor="_Toc73571857" w:history="1">
            <w:r w:rsidR="00AC4A22" w:rsidRPr="003919D4">
              <w:rPr>
                <w:rStyle w:val="Hyperlink"/>
                <w:noProof/>
              </w:rPr>
              <w:t>Task: 1: Provide an organisational profile of Amazon</w:t>
            </w:r>
            <w:r w:rsidR="00AC4A22" w:rsidRPr="003919D4">
              <w:rPr>
                <w:noProof/>
                <w:webHidden/>
              </w:rPr>
              <w:tab/>
            </w:r>
            <w:r w:rsidR="00896FDE" w:rsidRPr="003919D4">
              <w:rPr>
                <w:noProof/>
                <w:webHidden/>
              </w:rPr>
              <w:fldChar w:fldCharType="begin"/>
            </w:r>
            <w:r w:rsidR="00AC4A22" w:rsidRPr="003919D4">
              <w:rPr>
                <w:noProof/>
                <w:webHidden/>
              </w:rPr>
              <w:instrText xml:space="preserve"> PAGEREF _Toc73571857 \h </w:instrText>
            </w:r>
            <w:r w:rsidR="00896FDE" w:rsidRPr="003919D4">
              <w:rPr>
                <w:noProof/>
                <w:webHidden/>
              </w:rPr>
            </w:r>
            <w:r w:rsidR="00896FDE" w:rsidRPr="003919D4">
              <w:rPr>
                <w:noProof/>
                <w:webHidden/>
              </w:rPr>
              <w:fldChar w:fldCharType="separate"/>
            </w:r>
            <w:r w:rsidR="00A4358B">
              <w:rPr>
                <w:noProof/>
                <w:webHidden/>
              </w:rPr>
              <w:t>4</w:t>
            </w:r>
            <w:r w:rsidR="00896FDE" w:rsidRPr="003919D4">
              <w:rPr>
                <w:noProof/>
                <w:webHidden/>
              </w:rPr>
              <w:fldChar w:fldCharType="end"/>
            </w:r>
          </w:hyperlink>
        </w:p>
        <w:p w:rsidR="00AC4A22" w:rsidRPr="003919D4" w:rsidRDefault="00B00701">
          <w:pPr>
            <w:pStyle w:val="TOC1"/>
            <w:tabs>
              <w:tab w:val="right" w:leader="dot" w:pos="9019"/>
            </w:tabs>
            <w:rPr>
              <w:rFonts w:asciiTheme="minorHAnsi" w:hAnsiTheme="minorHAnsi" w:cstheme="minorBidi"/>
              <w:noProof/>
              <w:sz w:val="22"/>
              <w:szCs w:val="22"/>
            </w:rPr>
          </w:pPr>
          <w:hyperlink w:anchor="_Toc73571858" w:history="1">
            <w:r w:rsidR="00AC4A22" w:rsidRPr="003919D4">
              <w:rPr>
                <w:rStyle w:val="Hyperlink"/>
                <w:noProof/>
              </w:rPr>
              <w:t>Task 2: Conduct a SWOT analysis of the Knowledge Management System</w:t>
            </w:r>
            <w:r w:rsidR="00AC4A22" w:rsidRPr="003919D4">
              <w:rPr>
                <w:noProof/>
                <w:webHidden/>
              </w:rPr>
              <w:tab/>
            </w:r>
            <w:r w:rsidR="00896FDE" w:rsidRPr="003919D4">
              <w:rPr>
                <w:noProof/>
                <w:webHidden/>
              </w:rPr>
              <w:fldChar w:fldCharType="begin"/>
            </w:r>
            <w:r w:rsidR="00AC4A22" w:rsidRPr="003919D4">
              <w:rPr>
                <w:noProof/>
                <w:webHidden/>
              </w:rPr>
              <w:instrText xml:space="preserve"> PAGEREF _Toc73571858 \h </w:instrText>
            </w:r>
            <w:r w:rsidR="00896FDE" w:rsidRPr="003919D4">
              <w:rPr>
                <w:noProof/>
                <w:webHidden/>
              </w:rPr>
            </w:r>
            <w:r w:rsidR="00896FDE" w:rsidRPr="003919D4">
              <w:rPr>
                <w:noProof/>
                <w:webHidden/>
              </w:rPr>
              <w:fldChar w:fldCharType="separate"/>
            </w:r>
            <w:r w:rsidR="00A4358B">
              <w:rPr>
                <w:noProof/>
                <w:webHidden/>
              </w:rPr>
              <w:t>7</w:t>
            </w:r>
            <w:r w:rsidR="00896FDE" w:rsidRPr="003919D4">
              <w:rPr>
                <w:noProof/>
                <w:webHidden/>
              </w:rPr>
              <w:fldChar w:fldCharType="end"/>
            </w:r>
          </w:hyperlink>
        </w:p>
        <w:p w:rsidR="00AC4A22" w:rsidRPr="003919D4" w:rsidRDefault="00B00701">
          <w:pPr>
            <w:pStyle w:val="TOC1"/>
            <w:tabs>
              <w:tab w:val="right" w:leader="dot" w:pos="9019"/>
            </w:tabs>
            <w:rPr>
              <w:rFonts w:asciiTheme="minorHAnsi" w:hAnsiTheme="minorHAnsi" w:cstheme="minorBidi"/>
              <w:noProof/>
              <w:sz w:val="22"/>
              <w:szCs w:val="22"/>
            </w:rPr>
          </w:pPr>
          <w:hyperlink w:anchor="_Toc73571859" w:history="1">
            <w:r w:rsidR="00AC4A22" w:rsidRPr="003919D4">
              <w:rPr>
                <w:rStyle w:val="Hyperlink"/>
                <w:noProof/>
              </w:rPr>
              <w:t>Task 3: Critically evaluate the four areas of the KMVC</w:t>
            </w:r>
            <w:r w:rsidR="00AC4A22" w:rsidRPr="003919D4">
              <w:rPr>
                <w:noProof/>
                <w:webHidden/>
              </w:rPr>
              <w:tab/>
            </w:r>
            <w:r w:rsidR="00896FDE" w:rsidRPr="003919D4">
              <w:rPr>
                <w:noProof/>
                <w:webHidden/>
              </w:rPr>
              <w:fldChar w:fldCharType="begin"/>
            </w:r>
            <w:r w:rsidR="00AC4A22" w:rsidRPr="003919D4">
              <w:rPr>
                <w:noProof/>
                <w:webHidden/>
              </w:rPr>
              <w:instrText xml:space="preserve"> PAGEREF _Toc73571859 \h </w:instrText>
            </w:r>
            <w:r w:rsidR="00896FDE" w:rsidRPr="003919D4">
              <w:rPr>
                <w:noProof/>
                <w:webHidden/>
              </w:rPr>
            </w:r>
            <w:r w:rsidR="00896FDE" w:rsidRPr="003919D4">
              <w:rPr>
                <w:noProof/>
                <w:webHidden/>
              </w:rPr>
              <w:fldChar w:fldCharType="separate"/>
            </w:r>
            <w:r w:rsidR="00A4358B">
              <w:rPr>
                <w:noProof/>
                <w:webHidden/>
              </w:rPr>
              <w:t>10</w:t>
            </w:r>
            <w:r w:rsidR="00896FDE" w:rsidRPr="003919D4">
              <w:rPr>
                <w:noProof/>
                <w:webHidden/>
              </w:rPr>
              <w:fldChar w:fldCharType="end"/>
            </w:r>
          </w:hyperlink>
        </w:p>
        <w:p w:rsidR="00AC4A22" w:rsidRPr="003919D4" w:rsidRDefault="00B00701">
          <w:pPr>
            <w:pStyle w:val="TOC1"/>
            <w:tabs>
              <w:tab w:val="right" w:leader="dot" w:pos="9019"/>
            </w:tabs>
            <w:rPr>
              <w:rFonts w:asciiTheme="minorHAnsi" w:hAnsiTheme="minorHAnsi" w:cstheme="minorBidi"/>
              <w:noProof/>
              <w:sz w:val="22"/>
              <w:szCs w:val="22"/>
            </w:rPr>
          </w:pPr>
          <w:hyperlink w:anchor="_Toc73571860" w:history="1">
            <w:r w:rsidR="00AC4A22" w:rsidRPr="003919D4">
              <w:rPr>
                <w:rStyle w:val="Hyperlink"/>
                <w:noProof/>
              </w:rPr>
              <w:t>Task 4: Outline the main areas for development in the Knowledge Management System at Amazon and provide recommendations</w:t>
            </w:r>
            <w:r w:rsidR="00AC4A22" w:rsidRPr="003919D4">
              <w:rPr>
                <w:noProof/>
                <w:webHidden/>
              </w:rPr>
              <w:tab/>
            </w:r>
            <w:r w:rsidR="00896FDE" w:rsidRPr="003919D4">
              <w:rPr>
                <w:noProof/>
                <w:webHidden/>
              </w:rPr>
              <w:fldChar w:fldCharType="begin"/>
            </w:r>
            <w:r w:rsidR="00AC4A22" w:rsidRPr="003919D4">
              <w:rPr>
                <w:noProof/>
                <w:webHidden/>
              </w:rPr>
              <w:instrText xml:space="preserve"> PAGEREF _Toc73571860 \h </w:instrText>
            </w:r>
            <w:r w:rsidR="00896FDE" w:rsidRPr="003919D4">
              <w:rPr>
                <w:noProof/>
                <w:webHidden/>
              </w:rPr>
            </w:r>
            <w:r w:rsidR="00896FDE" w:rsidRPr="003919D4">
              <w:rPr>
                <w:noProof/>
                <w:webHidden/>
              </w:rPr>
              <w:fldChar w:fldCharType="separate"/>
            </w:r>
            <w:r w:rsidR="00A4358B">
              <w:rPr>
                <w:noProof/>
                <w:webHidden/>
              </w:rPr>
              <w:t>13</w:t>
            </w:r>
            <w:r w:rsidR="00896FDE" w:rsidRPr="003919D4">
              <w:rPr>
                <w:noProof/>
                <w:webHidden/>
              </w:rPr>
              <w:fldChar w:fldCharType="end"/>
            </w:r>
          </w:hyperlink>
        </w:p>
        <w:p w:rsidR="00AC4A22" w:rsidRPr="003919D4" w:rsidRDefault="00B00701">
          <w:pPr>
            <w:pStyle w:val="TOC1"/>
            <w:tabs>
              <w:tab w:val="right" w:leader="dot" w:pos="9019"/>
            </w:tabs>
            <w:rPr>
              <w:rFonts w:asciiTheme="minorHAnsi" w:hAnsiTheme="minorHAnsi" w:cstheme="minorBidi"/>
              <w:noProof/>
              <w:sz w:val="22"/>
              <w:szCs w:val="22"/>
            </w:rPr>
          </w:pPr>
          <w:hyperlink w:anchor="_Toc73571861" w:history="1">
            <w:r w:rsidR="00AC4A22" w:rsidRPr="003919D4">
              <w:rPr>
                <w:rStyle w:val="Hyperlink"/>
                <w:noProof/>
              </w:rPr>
              <w:t>Conclusion</w:t>
            </w:r>
            <w:r w:rsidR="00AC4A22" w:rsidRPr="003919D4">
              <w:rPr>
                <w:noProof/>
                <w:webHidden/>
              </w:rPr>
              <w:tab/>
            </w:r>
            <w:r w:rsidR="00896FDE" w:rsidRPr="003919D4">
              <w:rPr>
                <w:noProof/>
                <w:webHidden/>
              </w:rPr>
              <w:fldChar w:fldCharType="begin"/>
            </w:r>
            <w:r w:rsidR="00AC4A22" w:rsidRPr="003919D4">
              <w:rPr>
                <w:noProof/>
                <w:webHidden/>
              </w:rPr>
              <w:instrText xml:space="preserve"> PAGEREF _Toc73571861 \h </w:instrText>
            </w:r>
            <w:r w:rsidR="00896FDE" w:rsidRPr="003919D4">
              <w:rPr>
                <w:noProof/>
                <w:webHidden/>
              </w:rPr>
            </w:r>
            <w:r w:rsidR="00896FDE" w:rsidRPr="003919D4">
              <w:rPr>
                <w:noProof/>
                <w:webHidden/>
              </w:rPr>
              <w:fldChar w:fldCharType="separate"/>
            </w:r>
            <w:r w:rsidR="00A4358B">
              <w:rPr>
                <w:noProof/>
                <w:webHidden/>
              </w:rPr>
              <w:t>16</w:t>
            </w:r>
            <w:r w:rsidR="00896FDE" w:rsidRPr="003919D4">
              <w:rPr>
                <w:noProof/>
                <w:webHidden/>
              </w:rPr>
              <w:fldChar w:fldCharType="end"/>
            </w:r>
          </w:hyperlink>
        </w:p>
        <w:p w:rsidR="00AC4A22" w:rsidRPr="003919D4" w:rsidRDefault="00B00701">
          <w:pPr>
            <w:pStyle w:val="TOC1"/>
            <w:tabs>
              <w:tab w:val="right" w:leader="dot" w:pos="9019"/>
            </w:tabs>
            <w:rPr>
              <w:rFonts w:asciiTheme="minorHAnsi" w:hAnsiTheme="minorHAnsi" w:cstheme="minorBidi"/>
              <w:noProof/>
              <w:sz w:val="22"/>
              <w:szCs w:val="22"/>
            </w:rPr>
          </w:pPr>
          <w:hyperlink w:anchor="_Toc73571862" w:history="1">
            <w:r w:rsidR="00AC4A22" w:rsidRPr="003919D4">
              <w:rPr>
                <w:rStyle w:val="Hyperlink"/>
                <w:noProof/>
              </w:rPr>
              <w:t>Reference List</w:t>
            </w:r>
            <w:r w:rsidR="00AC4A22" w:rsidRPr="003919D4">
              <w:rPr>
                <w:noProof/>
                <w:webHidden/>
              </w:rPr>
              <w:tab/>
            </w:r>
            <w:r w:rsidR="00896FDE" w:rsidRPr="003919D4">
              <w:rPr>
                <w:noProof/>
                <w:webHidden/>
              </w:rPr>
              <w:fldChar w:fldCharType="begin"/>
            </w:r>
            <w:r w:rsidR="00AC4A22" w:rsidRPr="003919D4">
              <w:rPr>
                <w:noProof/>
                <w:webHidden/>
              </w:rPr>
              <w:instrText xml:space="preserve"> PAGEREF _Toc73571862 \h </w:instrText>
            </w:r>
            <w:r w:rsidR="00896FDE" w:rsidRPr="003919D4">
              <w:rPr>
                <w:noProof/>
                <w:webHidden/>
              </w:rPr>
            </w:r>
            <w:r w:rsidR="00896FDE" w:rsidRPr="003919D4">
              <w:rPr>
                <w:noProof/>
                <w:webHidden/>
              </w:rPr>
              <w:fldChar w:fldCharType="separate"/>
            </w:r>
            <w:r w:rsidR="00A4358B">
              <w:rPr>
                <w:noProof/>
                <w:webHidden/>
              </w:rPr>
              <w:t>17</w:t>
            </w:r>
            <w:r w:rsidR="00896FDE" w:rsidRPr="003919D4">
              <w:rPr>
                <w:noProof/>
                <w:webHidden/>
              </w:rPr>
              <w:fldChar w:fldCharType="end"/>
            </w:r>
          </w:hyperlink>
        </w:p>
        <w:p w:rsidR="003D3046" w:rsidRPr="003919D4" w:rsidRDefault="00896FDE">
          <w:r w:rsidRPr="003919D4">
            <w:fldChar w:fldCharType="end"/>
          </w:r>
        </w:p>
      </w:sdtContent>
    </w:sdt>
    <w:p w:rsidR="007B3EC6" w:rsidRPr="003919D4" w:rsidRDefault="007B3EC6">
      <w:pPr>
        <w:rPr>
          <w:rFonts w:eastAsiaTheme="majorEastAsia" w:cstheme="majorBidi"/>
          <w:b/>
          <w:bCs/>
          <w:szCs w:val="28"/>
        </w:rPr>
      </w:pPr>
      <w:r w:rsidRPr="003919D4">
        <w:br w:type="page"/>
      </w:r>
    </w:p>
    <w:p w:rsidR="004728FD" w:rsidRPr="002124AE" w:rsidRDefault="000D54E0" w:rsidP="00140EFC">
      <w:pPr>
        <w:pStyle w:val="Heading1"/>
        <w:rPr>
          <w:sz w:val="36"/>
        </w:rPr>
      </w:pPr>
      <w:bookmarkStart w:id="1" w:name="_Toc73571855"/>
      <w:r w:rsidRPr="002124AE">
        <w:rPr>
          <w:sz w:val="36"/>
        </w:rPr>
        <w:lastRenderedPageBreak/>
        <w:t>Introduction</w:t>
      </w:r>
      <w:bookmarkEnd w:id="1"/>
    </w:p>
    <w:p w:rsidR="004728FD" w:rsidRPr="003919D4" w:rsidRDefault="00420CA9" w:rsidP="00A472BB">
      <w:r w:rsidRPr="003919D4">
        <w:t>Knowledge Management</w:t>
      </w:r>
      <w:r w:rsidR="00671EA4" w:rsidRPr="003919D4">
        <w:t xml:space="preserve"> can be defined as the way through which an organisation is able to manage data appropriately so that better products, work processes, and services can be developed</w:t>
      </w:r>
      <w:r w:rsidR="004107C4" w:rsidRPr="003919D4">
        <w:t xml:space="preserve"> (Jennex, 2015)</w:t>
      </w:r>
      <w:r w:rsidR="00671EA4" w:rsidRPr="003919D4">
        <w:t xml:space="preserve">. There is </w:t>
      </w:r>
      <w:r w:rsidR="00DA48EC" w:rsidRPr="003919D4">
        <w:t>a</w:t>
      </w:r>
      <w:r w:rsidR="00671EA4" w:rsidRPr="003919D4">
        <w:t xml:space="preserve"> definite distinction between data, information and knowledge.</w:t>
      </w:r>
      <w:r w:rsidR="00734D62" w:rsidRPr="003919D4">
        <w:t xml:space="preserve"> Data encompasses of raw and synthesised records and information </w:t>
      </w:r>
      <w:r w:rsidR="006A7DC1" w:rsidRPr="003919D4">
        <w:t>is</w:t>
      </w:r>
      <w:r w:rsidRPr="003919D4">
        <w:t xml:space="preserve"> synthesised facts that can be useful for a wide range of situations. Knowledge understands for this type of circumstances specific data can be implemented in order to help reach specific outcomes. In organisations such as Amazon, management of knowledge is important as it helps in making sure that leaders, managers are effectively providing correct pathways to employees so that better operation output, marketing campaigns, and other aspects for the e-commerce website is being achieved.</w:t>
      </w:r>
    </w:p>
    <w:p w:rsidR="00A472BB" w:rsidRPr="003919D4" w:rsidRDefault="00A472BB">
      <w:pPr>
        <w:rPr>
          <w:b/>
        </w:rPr>
      </w:pPr>
      <w:r w:rsidRPr="003919D4">
        <w:rPr>
          <w:b/>
        </w:rPr>
        <w:br w:type="page"/>
      </w:r>
    </w:p>
    <w:p w:rsidR="00607230" w:rsidRPr="002124AE" w:rsidRDefault="00607230" w:rsidP="00C51B59">
      <w:pPr>
        <w:pStyle w:val="Heading1"/>
        <w:rPr>
          <w:sz w:val="36"/>
        </w:rPr>
      </w:pPr>
      <w:bookmarkStart w:id="2" w:name="_Toc73571856"/>
      <w:r w:rsidRPr="002124AE">
        <w:rPr>
          <w:sz w:val="36"/>
        </w:rPr>
        <w:lastRenderedPageBreak/>
        <w:t>Individual Report</w:t>
      </w:r>
      <w:bookmarkEnd w:id="2"/>
    </w:p>
    <w:p w:rsidR="00607230" w:rsidRPr="002124AE" w:rsidRDefault="00607230" w:rsidP="00F37E80">
      <w:pPr>
        <w:pStyle w:val="Heading1"/>
        <w:rPr>
          <w:sz w:val="28"/>
        </w:rPr>
      </w:pPr>
      <w:bookmarkStart w:id="3" w:name="_Toc73571857"/>
      <w:r w:rsidRPr="002124AE">
        <w:rPr>
          <w:sz w:val="28"/>
        </w:rPr>
        <w:t>Task: 1: Provide an organisational profile of Amazon</w:t>
      </w:r>
      <w:bookmarkEnd w:id="3"/>
    </w:p>
    <w:p w:rsidR="00302BA2" w:rsidRPr="002124AE" w:rsidRDefault="00302BA2" w:rsidP="00607230">
      <w:pPr>
        <w:spacing w:before="240" w:after="240"/>
        <w:rPr>
          <w:b/>
          <w:sz w:val="28"/>
        </w:rPr>
      </w:pPr>
      <w:r w:rsidRPr="002124AE">
        <w:rPr>
          <w:b/>
          <w:sz w:val="28"/>
        </w:rPr>
        <w:t>Main activities</w:t>
      </w:r>
    </w:p>
    <w:p w:rsidR="00302BA2" w:rsidRPr="003919D4" w:rsidRDefault="00503AB5" w:rsidP="004637E5">
      <w:pPr>
        <w:pStyle w:val="ListParagraph"/>
        <w:numPr>
          <w:ilvl w:val="0"/>
          <w:numId w:val="5"/>
        </w:numPr>
        <w:spacing w:before="240" w:after="240"/>
        <w:rPr>
          <w:lang w:val="en-GB"/>
        </w:rPr>
      </w:pPr>
      <w:r w:rsidRPr="003919D4">
        <w:rPr>
          <w:lang w:val="en-GB"/>
        </w:rPr>
        <w:t xml:space="preserve">Amazon has a very conservative beginning and has been founded in 1994 by </w:t>
      </w:r>
      <w:r w:rsidR="00A834AC" w:rsidRPr="003919D4">
        <w:rPr>
          <w:lang w:val="en-GB"/>
        </w:rPr>
        <w:t>Jeff Bezos</w:t>
      </w:r>
      <w:r w:rsidRPr="003919D4">
        <w:rPr>
          <w:lang w:val="en-GB"/>
        </w:rPr>
        <w:t xml:space="preserve"> in Seattle. The founder had primarily been interested in Microsoft as an organisation and was focused towards making a mark in the technological field. Through Amazon Inc, his focus was primarily upon selling music, videos and primarily online books. This has allowed him to establish a growth prospect in United Kingdom and Germany in the early stages of the organisation</w:t>
      </w:r>
      <w:r w:rsidR="003339AA" w:rsidRPr="003919D4">
        <w:rPr>
          <w:lang w:val="en-GB"/>
        </w:rPr>
        <w:t xml:space="preserve"> (craft.co, 2021)</w:t>
      </w:r>
      <w:r w:rsidRPr="003919D4">
        <w:rPr>
          <w:lang w:val="en-GB"/>
        </w:rPr>
        <w:t>. Through the many decades that followed, Amazon had been able to establish and enhance its reach and make a mark on the retail supply chain and increase the number of products that have been incorporated in the catalogue of the business.</w:t>
      </w:r>
    </w:p>
    <w:p w:rsidR="00894625" w:rsidRPr="003919D4" w:rsidRDefault="00503AB5" w:rsidP="007B7989">
      <w:pPr>
        <w:pStyle w:val="ListParagraph"/>
        <w:numPr>
          <w:ilvl w:val="0"/>
          <w:numId w:val="5"/>
        </w:numPr>
        <w:spacing w:before="240" w:after="240"/>
        <w:rPr>
          <w:lang w:val="en-GB"/>
        </w:rPr>
      </w:pPr>
      <w:r w:rsidRPr="003919D4">
        <w:rPr>
          <w:lang w:val="en-GB"/>
        </w:rPr>
        <w:t>Amazon primarily focuses upon providing</w:t>
      </w:r>
      <w:r w:rsidR="00894625" w:rsidRPr="003919D4">
        <w:rPr>
          <w:lang w:val="en-GB"/>
        </w:rPr>
        <w:t xml:space="preserve"> a wide variety of products such as monitors, food items,</w:t>
      </w:r>
      <w:r w:rsidR="007B7989" w:rsidRPr="003919D4">
        <w:rPr>
          <w:lang w:val="en-GB"/>
        </w:rPr>
        <w:t xml:space="preserve"> </w:t>
      </w:r>
      <w:r w:rsidR="00894625" w:rsidRPr="003919D4">
        <w:rPr>
          <w:lang w:val="en-GB"/>
        </w:rPr>
        <w:t>household electronics, and other commodities. The business focuses upon e-commerce selling and delivery activities through which local as well as international reach is created</w:t>
      </w:r>
      <w:r w:rsidR="003339AA" w:rsidRPr="003919D4">
        <w:rPr>
          <w:lang w:val="en-GB"/>
        </w:rPr>
        <w:t xml:space="preserve"> (amazon.com, 2021)</w:t>
      </w:r>
      <w:r w:rsidR="00894625" w:rsidRPr="003919D4">
        <w:rPr>
          <w:lang w:val="en-GB"/>
        </w:rPr>
        <w:t>. One of the main utility of Amazon has always been the simplicity with which consumers are able to place orders and replace items, ask for replacement, and perform other activities.</w:t>
      </w:r>
    </w:p>
    <w:p w:rsidR="00377181" w:rsidRPr="003919D4" w:rsidRDefault="00377181" w:rsidP="004637E5">
      <w:pPr>
        <w:pStyle w:val="ListParagraph"/>
        <w:numPr>
          <w:ilvl w:val="0"/>
          <w:numId w:val="5"/>
        </w:numPr>
        <w:spacing w:before="240" w:after="240"/>
        <w:rPr>
          <w:lang w:val="en-GB"/>
        </w:rPr>
      </w:pPr>
      <w:r w:rsidRPr="003919D4">
        <w:rPr>
          <w:lang w:val="en-GB"/>
        </w:rPr>
        <w:t>The primary activities of Amazon encompasses of delivering products, managing online data, warehousing a variety of tangible products, coordinating with multiple suppliers, and other activities. In addition to this, intangible services through customer service, research into new technologies for streaming services and other aspects are also an important area for the company.</w:t>
      </w:r>
      <w:r w:rsidR="00620EA0" w:rsidRPr="003919D4">
        <w:rPr>
          <w:lang w:val="en-GB"/>
        </w:rPr>
        <w:t xml:space="preserve"> Some more intangible services of the organisation might include of the movie and television services that have been initiated by the business that is purchased through a subscription system. The enterprise has its own tangible artificial intelligence in the form of Alexa, Amazon fire stack, and other items</w:t>
      </w:r>
      <w:r w:rsidR="004107C4" w:rsidRPr="003919D4">
        <w:rPr>
          <w:lang w:val="en-GB"/>
        </w:rPr>
        <w:t xml:space="preserve"> (todayfounder.com, 2020)</w:t>
      </w:r>
      <w:r w:rsidR="00620EA0" w:rsidRPr="003919D4">
        <w:rPr>
          <w:lang w:val="en-GB"/>
        </w:rPr>
        <w:t>.</w:t>
      </w:r>
    </w:p>
    <w:p w:rsidR="00503AB5" w:rsidRPr="003919D4" w:rsidRDefault="00377181" w:rsidP="004637E5">
      <w:pPr>
        <w:pStyle w:val="ListParagraph"/>
        <w:numPr>
          <w:ilvl w:val="0"/>
          <w:numId w:val="5"/>
        </w:numPr>
        <w:spacing w:before="240" w:after="240"/>
        <w:rPr>
          <w:lang w:val="en-GB"/>
        </w:rPr>
      </w:pPr>
      <w:r w:rsidRPr="003919D4">
        <w:rPr>
          <w:lang w:val="en-GB"/>
        </w:rPr>
        <w:t xml:space="preserve">Amazon primarily operates in the technological and retail industry. Therefore, e-commerce is the subset in which they function owing to </w:t>
      </w:r>
      <w:r w:rsidR="00005120" w:rsidRPr="003919D4">
        <w:rPr>
          <w:lang w:val="en-GB"/>
        </w:rPr>
        <w:t>which;</w:t>
      </w:r>
      <w:r w:rsidRPr="003919D4">
        <w:rPr>
          <w:lang w:val="en-GB"/>
        </w:rPr>
        <w:t xml:space="preserve"> there is an integration of online digital aspect as well as traditional</w:t>
      </w:r>
      <w:r w:rsidR="00EB5925" w:rsidRPr="003919D4">
        <w:rPr>
          <w:lang w:val="en-GB"/>
        </w:rPr>
        <w:t xml:space="preserve"> areas of retail performance as well.</w:t>
      </w:r>
      <w:r w:rsidR="0032374D" w:rsidRPr="003919D4">
        <w:rPr>
          <w:lang w:val="en-GB"/>
        </w:rPr>
        <w:t xml:space="preserve"> </w:t>
      </w:r>
      <w:r w:rsidR="0032374D" w:rsidRPr="003919D4">
        <w:rPr>
          <w:lang w:val="en-GB"/>
        </w:rPr>
        <w:lastRenderedPageBreak/>
        <w:t>Within the technological industry, the business is also expanding and is not only just restricted to retail activities as Alexa, Amazon fire stack, and other products are facilitating the business to enter into artificial intelligence, home lesion entertainment activity products, and more. The business has also entered streaming content services to which it is easier for the business to be able to project a wider range of television shows, movies, and other products to the consumer base as well</w:t>
      </w:r>
      <w:r w:rsidR="004107C4" w:rsidRPr="003919D4">
        <w:rPr>
          <w:lang w:val="en-GB"/>
        </w:rPr>
        <w:t xml:space="preserve"> (Becerra-Fernandez and Sabherwal, 2014)</w:t>
      </w:r>
      <w:r w:rsidR="0032374D" w:rsidRPr="003919D4">
        <w:rPr>
          <w:lang w:val="en-GB"/>
        </w:rPr>
        <w:t>.</w:t>
      </w:r>
    </w:p>
    <w:p w:rsidR="00302BA2" w:rsidRPr="008810C8" w:rsidRDefault="00302BA2" w:rsidP="00607230">
      <w:pPr>
        <w:spacing w:before="240" w:after="240"/>
        <w:rPr>
          <w:b/>
          <w:sz w:val="28"/>
        </w:rPr>
      </w:pPr>
      <w:r w:rsidRPr="008810C8">
        <w:rPr>
          <w:b/>
          <w:sz w:val="28"/>
        </w:rPr>
        <w:t>Locations of Organisation</w:t>
      </w:r>
    </w:p>
    <w:p w:rsidR="00090DB4" w:rsidRPr="003919D4" w:rsidRDefault="00B4658F" w:rsidP="005277A0">
      <w:pPr>
        <w:pStyle w:val="ListParagraph"/>
        <w:numPr>
          <w:ilvl w:val="0"/>
          <w:numId w:val="6"/>
        </w:numPr>
        <w:spacing w:before="240" w:after="240"/>
        <w:rPr>
          <w:lang w:val="en-GB"/>
        </w:rPr>
      </w:pPr>
      <w:r w:rsidRPr="003919D4">
        <w:rPr>
          <w:lang w:val="en-GB"/>
        </w:rPr>
        <w:t>The headquarters of Amazon is primarily situated in Seattle, Washington, United States. However, the business is not only present in this specific location. Throughout the last couple of decades, Amazon Inc has been able to expand its reach all across the globe in major continents such as Australia, Asia, Africa, and other places.</w:t>
      </w:r>
      <w:r w:rsidR="00FE2628" w:rsidRPr="003919D4">
        <w:rPr>
          <w:lang w:val="en-GB"/>
        </w:rPr>
        <w:t xml:space="preserve"> Amazon presently possesses over 235 offices all across the globe with its operations ongoing in 36 countries</w:t>
      </w:r>
      <w:r w:rsidR="008A7C61" w:rsidRPr="003919D4">
        <w:rPr>
          <w:lang w:val="en-GB"/>
        </w:rPr>
        <w:t xml:space="preserve"> (amazon.com, 2021)</w:t>
      </w:r>
      <w:r w:rsidR="00FE2628" w:rsidRPr="003919D4">
        <w:rPr>
          <w:lang w:val="en-GB"/>
        </w:rPr>
        <w:t>.</w:t>
      </w:r>
      <w:r w:rsidR="00090DB4" w:rsidRPr="003919D4">
        <w:rPr>
          <w:lang w:val="en-GB"/>
        </w:rPr>
        <w:t xml:space="preserve"> Amazon primarily possesses a single site however, it has multiple domains owing to which, it can operate in multiple countries. This enables the website to have a single brand name and make sure that it is able to showcase different types of individualistic and specialised prices for all of the countries where it operates. This enables the prospect of showing specific products that are only present in specific countries and not others.</w:t>
      </w:r>
    </w:p>
    <w:p w:rsidR="00302BA2" w:rsidRDefault="00885BD2" w:rsidP="005277A0">
      <w:pPr>
        <w:pStyle w:val="ListParagraph"/>
        <w:numPr>
          <w:ilvl w:val="0"/>
          <w:numId w:val="6"/>
        </w:numPr>
        <w:spacing w:before="240" w:after="240"/>
        <w:rPr>
          <w:lang w:val="en-GB"/>
        </w:rPr>
      </w:pPr>
      <w:r w:rsidRPr="003919D4">
        <w:rPr>
          <w:lang w:val="en-GB"/>
        </w:rPr>
        <w:t>Amazon has a variety of inventory that is specialised and differently sourced for each of the domains of the organisation. This facilitates the business to have specific inventory that is specific to United Kingdom, Asia, and others. For instance, in the case of Asia in place such as India, Japan and others, the business focuses upon much more curry powders, seaweed, and other types of items that is specific to it. Similarly, in the case of the United States, working with local businesses facilitate Amazon to have a much more larger storage of items that facilitate in providing electronic goods, furniture and other items that are specific to the US. This helps the business to operate exponentially well throughout the globe and make sure that reach is being enhanced.</w:t>
      </w:r>
    </w:p>
    <w:p w:rsidR="002124AE" w:rsidRDefault="002124AE" w:rsidP="002124AE">
      <w:pPr>
        <w:spacing w:before="240" w:after="240"/>
      </w:pPr>
    </w:p>
    <w:p w:rsidR="002124AE" w:rsidRDefault="002124AE" w:rsidP="002124AE">
      <w:pPr>
        <w:spacing w:before="240" w:after="240"/>
      </w:pPr>
    </w:p>
    <w:p w:rsidR="002124AE" w:rsidRPr="002124AE" w:rsidRDefault="002124AE" w:rsidP="002124AE">
      <w:pPr>
        <w:spacing w:before="240" w:after="240"/>
      </w:pPr>
    </w:p>
    <w:p w:rsidR="00302BA2" w:rsidRPr="008810C8" w:rsidRDefault="00302BA2" w:rsidP="00607230">
      <w:pPr>
        <w:spacing w:before="240" w:after="240"/>
        <w:rPr>
          <w:b/>
          <w:sz w:val="28"/>
        </w:rPr>
      </w:pPr>
      <w:r w:rsidRPr="008810C8">
        <w:rPr>
          <w:b/>
          <w:sz w:val="28"/>
        </w:rPr>
        <w:t>Staff profile</w:t>
      </w:r>
    </w:p>
    <w:p w:rsidR="00027097" w:rsidRPr="003919D4" w:rsidRDefault="00027097" w:rsidP="009970C2">
      <w:pPr>
        <w:pStyle w:val="ListParagraph"/>
        <w:numPr>
          <w:ilvl w:val="0"/>
          <w:numId w:val="7"/>
        </w:numPr>
        <w:spacing w:before="240" w:after="240"/>
        <w:rPr>
          <w:lang w:val="en-GB"/>
        </w:rPr>
      </w:pPr>
      <w:r w:rsidRPr="003919D4">
        <w:rPr>
          <w:lang w:val="en-GB"/>
        </w:rPr>
        <w:t xml:space="preserve">In </w:t>
      </w:r>
      <w:r w:rsidR="007E489B" w:rsidRPr="003919D4">
        <w:rPr>
          <w:lang w:val="en-GB"/>
        </w:rPr>
        <w:t xml:space="preserve">the context of Amazon, the business focuses upon hiring employees between the </w:t>
      </w:r>
      <w:r w:rsidR="00005120" w:rsidRPr="003919D4">
        <w:rPr>
          <w:lang w:val="en-GB"/>
        </w:rPr>
        <w:t>ages</w:t>
      </w:r>
      <w:r w:rsidR="007E489B" w:rsidRPr="003919D4">
        <w:rPr>
          <w:lang w:val="en-GB"/>
        </w:rPr>
        <w:t xml:space="preserve"> of 18 to 35</w:t>
      </w:r>
      <w:r w:rsidR="002F1BB4" w:rsidRPr="003919D4">
        <w:rPr>
          <w:lang w:val="en-GB"/>
        </w:rPr>
        <w:t xml:space="preserve"> (amazon.com, 2021)</w:t>
      </w:r>
      <w:r w:rsidR="007E489B" w:rsidRPr="003919D4">
        <w:rPr>
          <w:lang w:val="en-GB"/>
        </w:rPr>
        <w:t xml:space="preserve">. The enterprise is primarily focused towards having young individuals within its organisation as production, movement of items to logical processes, having knowledge of latest technologies in order to facilitate coding, marketing, is unnecessary. This facilitates the business to have a minimum level of education for its technical work however, for its nontechnical work such as logical processes, delivering, and other </w:t>
      </w:r>
      <w:r w:rsidR="00005120" w:rsidRPr="003919D4">
        <w:rPr>
          <w:lang w:val="en-GB"/>
        </w:rPr>
        <w:t>activities;</w:t>
      </w:r>
      <w:r w:rsidR="007E489B" w:rsidRPr="003919D4">
        <w:rPr>
          <w:lang w:val="en-GB"/>
        </w:rPr>
        <w:t xml:space="preserve"> demographic is much more liberal in nature. All of these aspects </w:t>
      </w:r>
      <w:r w:rsidR="00005120" w:rsidRPr="003919D4">
        <w:rPr>
          <w:lang w:val="en-GB"/>
        </w:rPr>
        <w:t>help</w:t>
      </w:r>
      <w:r w:rsidR="007E489B" w:rsidRPr="003919D4">
        <w:rPr>
          <w:lang w:val="en-GB"/>
        </w:rPr>
        <w:t xml:space="preserve"> the organisation to not only provide job opportunities to</w:t>
      </w:r>
      <w:r w:rsidRPr="003919D4">
        <w:rPr>
          <w:lang w:val="en-GB"/>
        </w:rPr>
        <w:t xml:space="preserve"> male individuals but female individuals as well that enhances the prospect of diversification to be present.</w:t>
      </w:r>
    </w:p>
    <w:p w:rsidR="00607230" w:rsidRPr="003919D4" w:rsidRDefault="00DA1B48" w:rsidP="009970C2">
      <w:pPr>
        <w:pStyle w:val="ListParagraph"/>
        <w:numPr>
          <w:ilvl w:val="0"/>
          <w:numId w:val="7"/>
        </w:numPr>
        <w:spacing w:before="240" w:after="240"/>
        <w:rPr>
          <w:lang w:val="en-GB"/>
        </w:rPr>
      </w:pPr>
      <w:r w:rsidRPr="003919D4">
        <w:rPr>
          <w:lang w:val="en-GB"/>
        </w:rPr>
        <w:t xml:space="preserve">In the context of Amazon, the enterprise has </w:t>
      </w:r>
      <w:r w:rsidR="00005120" w:rsidRPr="003919D4">
        <w:rPr>
          <w:lang w:val="en-GB"/>
        </w:rPr>
        <w:t>a divisional</w:t>
      </w:r>
      <w:r w:rsidRPr="003919D4">
        <w:rPr>
          <w:lang w:val="en-GB"/>
        </w:rPr>
        <w:t xml:space="preserve"> organisational structure that facilitates in clear segregation of different types of teams through which several branches around the globe are single-handedly operated by </w:t>
      </w:r>
      <w:r w:rsidR="00A834AC" w:rsidRPr="003919D4">
        <w:rPr>
          <w:lang w:val="en-GB"/>
        </w:rPr>
        <w:t>Jeff Bezos</w:t>
      </w:r>
      <w:r w:rsidR="00CC6072" w:rsidRPr="003919D4">
        <w:rPr>
          <w:lang w:val="en-GB"/>
        </w:rPr>
        <w:t xml:space="preserve"> (forbes.com, 2021)</w:t>
      </w:r>
      <w:r w:rsidRPr="003919D4">
        <w:rPr>
          <w:lang w:val="en-GB"/>
        </w:rPr>
        <w:t xml:space="preserve">. This facilitates in making sure that effectiveness is being achieved at an exponential margin and consistent growth is always the priority of the business. This form of divisional structure also helps in making sure that it is easier for there to be work orders to be issued at a much </w:t>
      </w:r>
      <w:r w:rsidR="00005120" w:rsidRPr="003919D4">
        <w:rPr>
          <w:lang w:val="en-GB"/>
        </w:rPr>
        <w:t>easier</w:t>
      </w:r>
      <w:r w:rsidRPr="003919D4">
        <w:rPr>
          <w:lang w:val="en-GB"/>
        </w:rPr>
        <w:t xml:space="preserve"> pace.</w:t>
      </w:r>
    </w:p>
    <w:p w:rsidR="00666ADC" w:rsidRPr="003919D4" w:rsidRDefault="00666ADC">
      <w:pPr>
        <w:rPr>
          <w:b/>
        </w:rPr>
      </w:pPr>
      <w:r w:rsidRPr="003919D4">
        <w:rPr>
          <w:b/>
        </w:rPr>
        <w:br w:type="page"/>
      </w:r>
    </w:p>
    <w:p w:rsidR="00607230" w:rsidRPr="002124AE" w:rsidRDefault="00607230" w:rsidP="00666ADC">
      <w:pPr>
        <w:pStyle w:val="Heading1"/>
        <w:rPr>
          <w:sz w:val="28"/>
        </w:rPr>
      </w:pPr>
      <w:bookmarkStart w:id="4" w:name="_Toc73571858"/>
      <w:r w:rsidRPr="002124AE">
        <w:rPr>
          <w:sz w:val="28"/>
        </w:rPr>
        <w:lastRenderedPageBreak/>
        <w:t>Task 2: Conduct a SWOT analysis of the Knowledge Management System</w:t>
      </w:r>
      <w:bookmarkEnd w:id="4"/>
      <w:r w:rsidR="007A4B5F" w:rsidRPr="002124AE">
        <w:rPr>
          <w:sz w:val="28"/>
        </w:rPr>
        <w:t xml:space="preserve"> </w:t>
      </w:r>
    </w:p>
    <w:p w:rsidR="00314963" w:rsidRPr="003919D4" w:rsidRDefault="008C7B1E" w:rsidP="00607230">
      <w:pPr>
        <w:spacing w:before="240" w:after="240"/>
      </w:pPr>
      <w:r w:rsidRPr="003919D4">
        <w:rPr>
          <w:b/>
        </w:rPr>
        <w:t xml:space="preserve">SWOT </w:t>
      </w:r>
      <w:r w:rsidR="001B53CF" w:rsidRPr="003919D4">
        <w:rPr>
          <w:b/>
        </w:rPr>
        <w:t>Analysis</w:t>
      </w:r>
      <w:r w:rsidR="001B53CF" w:rsidRPr="003919D4">
        <w:t xml:space="preserve"> </w:t>
      </w:r>
      <w:r w:rsidR="00314963" w:rsidRPr="003919D4">
        <w:t>is a</w:t>
      </w:r>
      <w:r w:rsidR="00A27684" w:rsidRPr="003919D4">
        <w:t>n</w:t>
      </w:r>
      <w:r w:rsidR="00314963" w:rsidRPr="003919D4">
        <w:t xml:space="preserve"> internal mechanism or approach that helps the business to understand the capabilities of the organisation at a much richer capacity</w:t>
      </w:r>
      <w:r w:rsidR="001F5F72" w:rsidRPr="003919D4">
        <w:t xml:space="preserve"> (Gürel and Tat, 2017)</w:t>
      </w:r>
      <w:r w:rsidR="00314963" w:rsidRPr="003919D4">
        <w:t>. Four factors are present within this framework that will help Amazon to focus upon and analyse its own knowledge management system at a greater capacity.</w:t>
      </w:r>
    </w:p>
    <w:p w:rsidR="003C27BC" w:rsidRPr="003919D4" w:rsidRDefault="002C53C3" w:rsidP="00607230">
      <w:pPr>
        <w:spacing w:before="240" w:after="240"/>
      </w:pPr>
      <w:r w:rsidRPr="003919D4">
        <w:rPr>
          <w:b/>
        </w:rPr>
        <w:t>Strengths</w:t>
      </w:r>
      <w:r w:rsidRPr="003919D4">
        <w:t>:</w:t>
      </w:r>
      <w:r w:rsidR="003C27BC" w:rsidRPr="003919D4">
        <w:t xml:space="preserve"> </w:t>
      </w:r>
      <w:r w:rsidR="009F22E5" w:rsidRPr="003919D4">
        <w:t xml:space="preserve">The </w:t>
      </w:r>
      <w:r w:rsidR="003C27BC" w:rsidRPr="003919D4">
        <w:t xml:space="preserve">knowledge management systems within Amazon is the most sophisticated system that helps the organisation to accumulate information effectively from consumers and make sure that authentic data is being fuelled in order to provide them with good product suggestions. Since the enterprise has been operating since many years, the business has been able to maintain strong relations with social media companies that allow data of consumers to be shared at a much </w:t>
      </w:r>
      <w:r w:rsidR="00A27684" w:rsidRPr="003919D4">
        <w:t>easier</w:t>
      </w:r>
      <w:r w:rsidR="003C27BC" w:rsidRPr="003919D4">
        <w:t xml:space="preserve"> capacity with Amazon</w:t>
      </w:r>
      <w:r w:rsidR="00CC6072" w:rsidRPr="003919D4">
        <w:t xml:space="preserve"> (Brown and Palincsar, 2018)</w:t>
      </w:r>
      <w:r w:rsidR="003C27BC" w:rsidRPr="003919D4">
        <w:t>.</w:t>
      </w:r>
    </w:p>
    <w:p w:rsidR="004962F8" w:rsidRPr="003919D4" w:rsidRDefault="003C27BC" w:rsidP="00607230">
      <w:pPr>
        <w:spacing w:before="240" w:after="240"/>
      </w:pPr>
      <w:r w:rsidRPr="003919D4">
        <w:rPr>
          <w:b/>
        </w:rPr>
        <w:t>Weaknesses</w:t>
      </w:r>
      <w:r w:rsidRPr="003919D4">
        <w:t xml:space="preserve">: </w:t>
      </w:r>
      <w:r w:rsidR="00BB275B" w:rsidRPr="003919D4">
        <w:t xml:space="preserve">Since </w:t>
      </w:r>
      <w:r w:rsidR="00CC6252" w:rsidRPr="003919D4">
        <w:t xml:space="preserve">Amazon </w:t>
      </w:r>
      <w:r w:rsidR="00662FF0" w:rsidRPr="003919D4">
        <w:t xml:space="preserve">uses knowledge management so much and </w:t>
      </w:r>
      <w:r w:rsidR="00CC6252" w:rsidRPr="003919D4">
        <w:t>is so</w:t>
      </w:r>
      <w:r w:rsidR="00BB275B" w:rsidRPr="003919D4">
        <w:t xml:space="preserve"> big</w:t>
      </w:r>
      <w:r w:rsidR="00CC6252" w:rsidRPr="003919D4">
        <w:t xml:space="preserve"> in scale across the globe, the enterprise has not been able to establish an emotional connection with consumers</w:t>
      </w:r>
      <w:r w:rsidR="00662FF0" w:rsidRPr="003919D4">
        <w:t xml:space="preserve">. This </w:t>
      </w:r>
      <w:r w:rsidR="00CC6252" w:rsidRPr="003919D4">
        <w:t xml:space="preserve"> </w:t>
      </w:r>
      <w:r w:rsidR="00662FF0" w:rsidRPr="003919D4">
        <w:t xml:space="preserve"> is particularly prevalent in</w:t>
      </w:r>
      <w:r w:rsidR="00CC6252" w:rsidRPr="003919D4">
        <w:t xml:space="preserve"> many continents as specific campaigns have not been initiated for several Asian, Australian and other continents.</w:t>
      </w:r>
      <w:r w:rsidR="00BB275B" w:rsidRPr="003919D4">
        <w:t xml:space="preserve"> Owing </w:t>
      </w:r>
      <w:r w:rsidR="004962F8" w:rsidRPr="003919D4">
        <w:t xml:space="preserve">to this, only a transactional relationship is present between the business and consumers which can fade away if more competition arises in the e-commerce website which </w:t>
      </w:r>
      <w:r w:rsidR="00005120" w:rsidRPr="003919D4">
        <w:t>is</w:t>
      </w:r>
      <w:r w:rsidR="004962F8" w:rsidRPr="003919D4">
        <w:t xml:space="preserve"> more relevant than Amazon</w:t>
      </w:r>
      <w:r w:rsidR="001F5F72" w:rsidRPr="003919D4">
        <w:t xml:space="preserve"> (Phadermrod </w:t>
      </w:r>
      <w:r w:rsidR="001F5F72" w:rsidRPr="003919D4">
        <w:rPr>
          <w:i/>
        </w:rPr>
        <w:t>et al.,</w:t>
      </w:r>
      <w:r w:rsidR="001F5F72" w:rsidRPr="003919D4">
        <w:t xml:space="preserve"> 2019)</w:t>
      </w:r>
      <w:r w:rsidR="004962F8" w:rsidRPr="003919D4">
        <w:t>.</w:t>
      </w:r>
    </w:p>
    <w:p w:rsidR="005003D3" w:rsidRPr="003919D4" w:rsidRDefault="004962F8" w:rsidP="00607230">
      <w:pPr>
        <w:spacing w:before="240" w:after="240"/>
      </w:pPr>
      <w:r w:rsidRPr="003919D4">
        <w:rPr>
          <w:b/>
        </w:rPr>
        <w:t>Opportunities</w:t>
      </w:r>
      <w:r w:rsidRPr="003919D4">
        <w:t xml:space="preserve">: </w:t>
      </w:r>
      <w:r w:rsidR="001B53CF" w:rsidRPr="003919D4">
        <w:t xml:space="preserve">Using </w:t>
      </w:r>
      <w:r w:rsidR="00A903D3" w:rsidRPr="003919D4">
        <w:t xml:space="preserve">knowledge management, the </w:t>
      </w:r>
      <w:r w:rsidRPr="003919D4">
        <w:t xml:space="preserve">opportunity of the business is to help in focusing upon diversification, creation of new campaigns and advertisement </w:t>
      </w:r>
      <w:r w:rsidR="004E2EAA" w:rsidRPr="003919D4">
        <w:t xml:space="preserve">using knowledge management </w:t>
      </w:r>
      <w:r w:rsidRPr="003919D4">
        <w:t>that can help in making sure that better relations with consumers are being established</w:t>
      </w:r>
      <w:r w:rsidR="003919D4" w:rsidRPr="003919D4">
        <w:t xml:space="preserve"> </w:t>
      </w:r>
      <w:r w:rsidR="003919D4" w:rsidRPr="002124AE">
        <w:t>(Baker and Hart, 2016)</w:t>
      </w:r>
      <w:r w:rsidRPr="002124AE">
        <w:t>.</w:t>
      </w:r>
      <w:r w:rsidRPr="003919D4">
        <w:t xml:space="preserve"> This will help in making sure it is easier for</w:t>
      </w:r>
      <w:r w:rsidR="005003D3" w:rsidRPr="003919D4">
        <w:t xml:space="preserve"> a personal connect that can make sales much </w:t>
      </w:r>
      <w:r w:rsidR="00005120" w:rsidRPr="003919D4">
        <w:t>easier</w:t>
      </w:r>
      <w:r w:rsidR="005003D3" w:rsidRPr="003919D4">
        <w:t>. Moreover, another opportunity by the organisation is to raise capital in order to create much more innovative technological goods that can be provided to consumers.</w:t>
      </w:r>
    </w:p>
    <w:p w:rsidR="005003D3" w:rsidRPr="003919D4" w:rsidRDefault="005003D3" w:rsidP="00607230">
      <w:pPr>
        <w:spacing w:before="240" w:after="240"/>
      </w:pPr>
      <w:r w:rsidRPr="003919D4">
        <w:rPr>
          <w:b/>
        </w:rPr>
        <w:t>Threats</w:t>
      </w:r>
      <w:r w:rsidRPr="003919D4">
        <w:t xml:space="preserve">: </w:t>
      </w:r>
      <w:r w:rsidR="00BB275B" w:rsidRPr="003919D4">
        <w:t xml:space="preserve">Using </w:t>
      </w:r>
      <w:r w:rsidR="004E2EAA" w:rsidRPr="003919D4">
        <w:t xml:space="preserve">knowledge management it has understood that the </w:t>
      </w:r>
      <w:r w:rsidRPr="003919D4">
        <w:t>threats of the organisation encompasses of the spread of the corona</w:t>
      </w:r>
      <w:r w:rsidR="00BB275B" w:rsidRPr="003919D4">
        <w:t xml:space="preserve"> </w:t>
      </w:r>
      <w:r w:rsidRPr="003919D4">
        <w:t>virus, not being able to function at a retail capacity physically</w:t>
      </w:r>
      <w:r w:rsidR="00BB275B" w:rsidRPr="003919D4">
        <w:t>. This</w:t>
      </w:r>
      <w:r w:rsidRPr="003919D4">
        <w:t xml:space="preserve"> can lead the business towards facing losses when the corona virus pandemic finally ends later in the coming years. Specific threats such as Brexit in UK, the authoritarian </w:t>
      </w:r>
      <w:r w:rsidRPr="003919D4">
        <w:lastRenderedPageBreak/>
        <w:t xml:space="preserve">rule in North Korea by </w:t>
      </w:r>
      <w:r w:rsidR="00005120" w:rsidRPr="003919D4">
        <w:t xml:space="preserve">Kim Jong Un </w:t>
      </w:r>
      <w:r w:rsidRPr="003919D4">
        <w:t>and others are present against the businesses expansion as well in these types of companies at a further capacity</w:t>
      </w:r>
      <w:r w:rsidR="00CA7A95" w:rsidRPr="003919D4">
        <w:t xml:space="preserve"> (Leonardi, 2015)</w:t>
      </w:r>
      <w:r w:rsidRPr="003919D4">
        <w:t>.</w:t>
      </w:r>
    </w:p>
    <w:p w:rsidR="006443DA" w:rsidRPr="003919D4" w:rsidRDefault="006443DA" w:rsidP="00607230">
      <w:pPr>
        <w:spacing w:before="240" w:after="240"/>
      </w:pPr>
      <w:r w:rsidRPr="003919D4">
        <w:rPr>
          <w:b/>
        </w:rPr>
        <w:t>Resource-Based View</w:t>
      </w:r>
      <w:r w:rsidRPr="003919D4">
        <w:t xml:space="preserve"> is a strategic framework that helps an organisation to understand how it can utilise and achieve competitive edge and sustainability</w:t>
      </w:r>
      <w:r w:rsidR="003339AA" w:rsidRPr="003919D4">
        <w:t xml:space="preserve"> (Software, 2021)</w:t>
      </w:r>
      <w:r w:rsidRPr="003919D4">
        <w:t>. Several steps are present in resource-based view framework that can be illustrated here:</w:t>
      </w:r>
    </w:p>
    <w:p w:rsidR="007F1923" w:rsidRPr="003919D4" w:rsidRDefault="007D6830" w:rsidP="00607230">
      <w:pPr>
        <w:spacing w:before="240" w:after="240"/>
      </w:pPr>
      <w:r w:rsidRPr="003919D4">
        <w:rPr>
          <w:b/>
        </w:rPr>
        <w:t>Identification of key resources</w:t>
      </w:r>
      <w:r w:rsidRPr="003919D4">
        <w:t>:</w:t>
      </w:r>
      <w:r w:rsidR="007F1923" w:rsidRPr="003919D4">
        <w:t xml:space="preserve"> the key resources of the company encompasses of its online reputation and </w:t>
      </w:r>
      <w:r w:rsidR="00DD5DF2" w:rsidRPr="003919D4">
        <w:t>website along with a diversified</w:t>
      </w:r>
      <w:r w:rsidR="007F1923" w:rsidRPr="003919D4">
        <w:t xml:space="preserve"> set of employees that are present within the enterprise as well. Moreover, the extensive community and network that the Amazon Inc organisation has been able to establish is another major asset of the </w:t>
      </w:r>
      <w:r w:rsidR="007F1923" w:rsidRPr="002124AE">
        <w:t>business</w:t>
      </w:r>
      <w:r w:rsidR="00E013F1" w:rsidRPr="002124AE">
        <w:t xml:space="preserve"> (Cascio, 2015)</w:t>
      </w:r>
      <w:r w:rsidR="007F1923" w:rsidRPr="002124AE">
        <w:t>.</w:t>
      </w:r>
    </w:p>
    <w:p w:rsidR="000D2DC4" w:rsidRPr="003919D4" w:rsidRDefault="007D6830" w:rsidP="000D2DC4">
      <w:pPr>
        <w:spacing w:before="240" w:after="240"/>
      </w:pPr>
      <w:r w:rsidRPr="003919D4">
        <w:rPr>
          <w:b/>
        </w:rPr>
        <w:t>Allocating competent employees</w:t>
      </w:r>
      <w:r w:rsidRPr="003919D4">
        <w:t>:</w:t>
      </w:r>
      <w:r w:rsidR="000D2DC4" w:rsidRPr="003919D4">
        <w:t xml:space="preserve"> Allocation of competent employees who different types of work such as delivery, research, digital content management, are all important aspects in event that help in achieving efficiency.</w:t>
      </w:r>
    </w:p>
    <w:p w:rsidR="000D2DC4" w:rsidRPr="003919D4" w:rsidRDefault="007D6830" w:rsidP="000D2DC4">
      <w:pPr>
        <w:spacing w:before="240" w:after="240"/>
      </w:pPr>
      <w:r w:rsidRPr="003919D4">
        <w:rPr>
          <w:b/>
        </w:rPr>
        <w:t>Leveraging resources</w:t>
      </w:r>
      <w:r w:rsidRPr="003919D4">
        <w:t>:</w:t>
      </w:r>
      <w:r w:rsidR="000D2DC4" w:rsidRPr="003919D4">
        <w:t xml:space="preserve"> It can be said that, Amazon leverages particular content such as knowledge management. In order to make sure that the business is always focused towards helping gain a better understanding of the psychological </w:t>
      </w:r>
      <w:r w:rsidR="002124AE" w:rsidRPr="003919D4">
        <w:t>mind-set</w:t>
      </w:r>
      <w:r w:rsidR="000D2DC4" w:rsidRPr="003919D4">
        <w:t xml:space="preserve"> of consumers. This helps in making sure that the decision-making process for the enterprise is much </w:t>
      </w:r>
      <w:r w:rsidR="00664BC2" w:rsidRPr="003919D4">
        <w:t>easier</w:t>
      </w:r>
      <w:r w:rsidR="000D2DC4" w:rsidRPr="003919D4">
        <w:t xml:space="preserve"> over a longer course of time</w:t>
      </w:r>
      <w:r w:rsidR="003339AA" w:rsidRPr="003919D4">
        <w:t xml:space="preserve"> (Jurevicius, 2013)</w:t>
      </w:r>
      <w:r w:rsidR="000D2DC4" w:rsidRPr="003919D4">
        <w:t>.</w:t>
      </w:r>
    </w:p>
    <w:p w:rsidR="007D6830" w:rsidRPr="003919D4" w:rsidRDefault="007D6830" w:rsidP="00607230">
      <w:pPr>
        <w:spacing w:before="240" w:after="240"/>
      </w:pPr>
      <w:r w:rsidRPr="003919D4">
        <w:rPr>
          <w:b/>
        </w:rPr>
        <w:t>Implementing Planning and Peculiar Skills</w:t>
      </w:r>
      <w:r w:rsidRPr="003919D4">
        <w:t>:</w:t>
      </w:r>
      <w:r w:rsidR="000D2DC4" w:rsidRPr="003919D4">
        <w:t xml:space="preserve"> In order to enhance planning for the Amazon Inc enterprise, emphasis upon particular skill set such as communication, leadership, time management, technology growth, and others are all important areas. These help in making sure that it is easier for there to be efficiency being reached a longer course of time.</w:t>
      </w:r>
    </w:p>
    <w:p w:rsidR="007D6830" w:rsidRPr="003919D4" w:rsidRDefault="007D6830" w:rsidP="00607230">
      <w:pPr>
        <w:spacing w:before="240" w:after="240"/>
      </w:pPr>
      <w:r w:rsidRPr="003919D4">
        <w:rPr>
          <w:b/>
        </w:rPr>
        <w:t>Conducting Training and Up</w:t>
      </w:r>
      <w:r w:rsidR="00664BC2" w:rsidRPr="003919D4">
        <w:rPr>
          <w:b/>
        </w:rPr>
        <w:t>-skilling</w:t>
      </w:r>
      <w:r w:rsidRPr="003919D4">
        <w:rPr>
          <w:b/>
        </w:rPr>
        <w:t xml:space="preserve"> Process</w:t>
      </w:r>
      <w:r w:rsidRPr="003919D4">
        <w:t>:</w:t>
      </w:r>
      <w:r w:rsidR="000D2DC4" w:rsidRPr="003919D4">
        <w:t xml:space="preserve"> Consistent training and development programs in Amazon help in making sure that any employee for instance, in the logistics and delivery position requires </w:t>
      </w:r>
      <w:r w:rsidR="00664BC2" w:rsidRPr="003919D4">
        <w:t>growing and wanting</w:t>
      </w:r>
      <w:r w:rsidR="000D2DC4" w:rsidRPr="003919D4">
        <w:t xml:space="preserve"> a better position, they have the chance of receiving training that can help them to be reallocated in other work processes within Amazon. This can help in making sure that knowledge about development and training is helping in making sure that sustainability and competitive edge is being achieved</w:t>
      </w:r>
      <w:r w:rsidR="00235616" w:rsidRPr="003919D4">
        <w:t xml:space="preserve"> (Kianto </w:t>
      </w:r>
      <w:r w:rsidR="00235616" w:rsidRPr="003919D4">
        <w:rPr>
          <w:i/>
        </w:rPr>
        <w:t>et al.,</w:t>
      </w:r>
      <w:r w:rsidR="00235616" w:rsidRPr="003919D4">
        <w:t xml:space="preserve"> 2016)</w:t>
      </w:r>
      <w:r w:rsidR="000D2DC4" w:rsidRPr="003919D4">
        <w:t>.</w:t>
      </w:r>
    </w:p>
    <w:p w:rsidR="002C16C0" w:rsidRPr="003919D4" w:rsidRDefault="002C16C0" w:rsidP="00607230">
      <w:pPr>
        <w:spacing w:before="240" w:after="240"/>
      </w:pPr>
      <w:r w:rsidRPr="003919D4">
        <w:rPr>
          <w:b/>
        </w:rPr>
        <w:lastRenderedPageBreak/>
        <w:t>VRIO</w:t>
      </w:r>
      <w:r w:rsidRPr="003919D4">
        <w:t xml:space="preserve"> is an extension of the above two internal capability analysis processes as it helps in synthesising whatever factors are valuable for the business and cannot be duplicated by other corporations in the market</w:t>
      </w:r>
      <w:r w:rsidR="00CA7A95" w:rsidRPr="003919D4">
        <w:t xml:space="preserve"> (Bosancic, 2016)</w:t>
      </w:r>
      <w:r w:rsidRPr="003919D4">
        <w:t>.</w:t>
      </w:r>
    </w:p>
    <w:tbl>
      <w:tblPr>
        <w:tblStyle w:val="MediumGrid1-Accent3"/>
        <w:tblW w:w="0" w:type="auto"/>
        <w:tblLayout w:type="fixed"/>
        <w:tblLook w:val="04A0" w:firstRow="1" w:lastRow="0" w:firstColumn="1" w:lastColumn="0" w:noHBand="0" w:noVBand="1"/>
      </w:tblPr>
      <w:tblGrid>
        <w:gridCol w:w="4158"/>
        <w:gridCol w:w="1440"/>
        <w:gridCol w:w="1350"/>
        <w:gridCol w:w="1170"/>
        <w:gridCol w:w="1084"/>
      </w:tblGrid>
      <w:tr w:rsidR="002866D6" w:rsidRPr="003919D4" w:rsidTr="00CC5B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8" w:type="dxa"/>
          </w:tcPr>
          <w:p w:rsidR="002866D6" w:rsidRPr="003919D4" w:rsidRDefault="002866D6" w:rsidP="00664BC2">
            <w:pPr>
              <w:spacing w:line="360" w:lineRule="auto"/>
              <w:rPr>
                <w:rFonts w:eastAsiaTheme="majorEastAsia"/>
                <w:szCs w:val="22"/>
              </w:rPr>
            </w:pPr>
            <w:r w:rsidRPr="003919D4">
              <w:rPr>
                <w:rFonts w:eastAsiaTheme="majorEastAsia"/>
                <w:bCs w:val="0"/>
                <w:szCs w:val="22"/>
              </w:rPr>
              <w:t>Particulars</w:t>
            </w:r>
          </w:p>
        </w:tc>
        <w:tc>
          <w:tcPr>
            <w:tcW w:w="1440" w:type="dxa"/>
          </w:tcPr>
          <w:p w:rsidR="002866D6" w:rsidRPr="003919D4" w:rsidRDefault="002866D6" w:rsidP="00664BC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ajorEastAsia"/>
                <w:szCs w:val="22"/>
              </w:rPr>
            </w:pPr>
            <w:r w:rsidRPr="003919D4">
              <w:rPr>
                <w:rFonts w:eastAsiaTheme="majorEastAsia"/>
                <w:bCs w:val="0"/>
                <w:szCs w:val="22"/>
              </w:rPr>
              <w:t>Valuable</w:t>
            </w:r>
          </w:p>
        </w:tc>
        <w:tc>
          <w:tcPr>
            <w:tcW w:w="1350" w:type="dxa"/>
          </w:tcPr>
          <w:p w:rsidR="002866D6" w:rsidRPr="003919D4" w:rsidRDefault="002866D6" w:rsidP="00664BC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ajorEastAsia"/>
                <w:szCs w:val="22"/>
              </w:rPr>
            </w:pPr>
            <w:r w:rsidRPr="003919D4">
              <w:rPr>
                <w:rFonts w:eastAsiaTheme="majorEastAsia"/>
                <w:bCs w:val="0"/>
                <w:szCs w:val="22"/>
              </w:rPr>
              <w:t>Imitability</w:t>
            </w:r>
          </w:p>
        </w:tc>
        <w:tc>
          <w:tcPr>
            <w:tcW w:w="1170" w:type="dxa"/>
          </w:tcPr>
          <w:p w:rsidR="002866D6" w:rsidRPr="003919D4" w:rsidRDefault="002866D6" w:rsidP="00664BC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ajorEastAsia"/>
                <w:szCs w:val="22"/>
              </w:rPr>
            </w:pPr>
            <w:r w:rsidRPr="003919D4">
              <w:rPr>
                <w:rFonts w:eastAsiaTheme="majorEastAsia"/>
                <w:bCs w:val="0"/>
                <w:szCs w:val="22"/>
              </w:rPr>
              <w:t>Organization</w:t>
            </w:r>
          </w:p>
        </w:tc>
        <w:tc>
          <w:tcPr>
            <w:tcW w:w="1084" w:type="dxa"/>
          </w:tcPr>
          <w:p w:rsidR="002866D6" w:rsidRPr="003919D4" w:rsidRDefault="002866D6" w:rsidP="00664BC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ajorEastAsia"/>
                <w:szCs w:val="22"/>
              </w:rPr>
            </w:pPr>
            <w:r w:rsidRPr="003919D4">
              <w:rPr>
                <w:rFonts w:eastAsiaTheme="majorEastAsia"/>
                <w:bCs w:val="0"/>
                <w:szCs w:val="22"/>
              </w:rPr>
              <w:t>Rare</w:t>
            </w:r>
          </w:p>
        </w:tc>
      </w:tr>
      <w:tr w:rsidR="002866D6" w:rsidRPr="003919D4" w:rsidTr="00CC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8" w:type="dxa"/>
          </w:tcPr>
          <w:p w:rsidR="002C16C0" w:rsidRPr="003919D4" w:rsidRDefault="004E202E" w:rsidP="00664BC2">
            <w:pPr>
              <w:pStyle w:val="ListParagraph"/>
              <w:numPr>
                <w:ilvl w:val="0"/>
                <w:numId w:val="4"/>
              </w:numPr>
              <w:spacing w:line="360" w:lineRule="auto"/>
              <w:rPr>
                <w:lang w:val="en-GB"/>
              </w:rPr>
            </w:pPr>
            <w:r w:rsidRPr="003919D4">
              <w:rPr>
                <w:b w:val="0"/>
                <w:lang w:val="en-GB"/>
              </w:rPr>
              <w:t>Utilisation of good relations with social media companies in order to acquire consumer data</w:t>
            </w:r>
          </w:p>
        </w:tc>
        <w:tc>
          <w:tcPr>
            <w:tcW w:w="1440" w:type="dxa"/>
          </w:tcPr>
          <w:p w:rsidR="002866D6" w:rsidRPr="003919D4" w:rsidRDefault="002866D6" w:rsidP="00664BC2">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c>
          <w:tcPr>
            <w:tcW w:w="1350" w:type="dxa"/>
          </w:tcPr>
          <w:p w:rsidR="002866D6" w:rsidRPr="003919D4" w:rsidRDefault="002866D6" w:rsidP="00664BC2">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c>
          <w:tcPr>
            <w:tcW w:w="1170" w:type="dxa"/>
          </w:tcPr>
          <w:p w:rsidR="002866D6" w:rsidRPr="003919D4" w:rsidRDefault="002866D6" w:rsidP="00664BC2">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c>
          <w:tcPr>
            <w:tcW w:w="1084" w:type="dxa"/>
          </w:tcPr>
          <w:p w:rsidR="002866D6" w:rsidRPr="003919D4" w:rsidRDefault="002866D6" w:rsidP="00664BC2">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r>
      <w:tr w:rsidR="006B377C" w:rsidRPr="003919D4" w:rsidTr="00CC5B28">
        <w:tc>
          <w:tcPr>
            <w:cnfStyle w:val="001000000000" w:firstRow="0" w:lastRow="0" w:firstColumn="1" w:lastColumn="0" w:oddVBand="0" w:evenVBand="0" w:oddHBand="0" w:evenHBand="0" w:firstRowFirstColumn="0" w:firstRowLastColumn="0" w:lastRowFirstColumn="0" w:lastRowLastColumn="0"/>
            <w:tcW w:w="4158" w:type="dxa"/>
          </w:tcPr>
          <w:p w:rsidR="006B377C" w:rsidRPr="003919D4" w:rsidRDefault="006B377C" w:rsidP="00CA7A95">
            <w:pPr>
              <w:pStyle w:val="ListParagraph"/>
              <w:numPr>
                <w:ilvl w:val="0"/>
                <w:numId w:val="4"/>
              </w:numPr>
              <w:spacing w:line="360" w:lineRule="auto"/>
              <w:rPr>
                <w:b w:val="0"/>
                <w:bCs w:val="0"/>
                <w:lang w:val="en-GB"/>
              </w:rPr>
            </w:pPr>
            <w:r w:rsidRPr="003919D4">
              <w:rPr>
                <w:b w:val="0"/>
                <w:lang w:val="en-GB"/>
              </w:rPr>
              <w:t>Focusing upon distributing consumer data to employees for better performance</w:t>
            </w:r>
            <w:r w:rsidR="00CA7A95" w:rsidRPr="003919D4">
              <w:rPr>
                <w:b w:val="0"/>
                <w:lang w:val="en-GB"/>
              </w:rPr>
              <w:t xml:space="preserve"> (Al-Emran and Teo, 2020)</w:t>
            </w:r>
          </w:p>
        </w:tc>
        <w:tc>
          <w:tcPr>
            <w:tcW w:w="1440" w:type="dxa"/>
          </w:tcPr>
          <w:p w:rsidR="006B377C" w:rsidRPr="003919D4" w:rsidRDefault="006B377C" w:rsidP="00664BC2">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c>
          <w:tcPr>
            <w:tcW w:w="1350" w:type="dxa"/>
          </w:tcPr>
          <w:p w:rsidR="006B377C" w:rsidRPr="003919D4" w:rsidRDefault="006B377C" w:rsidP="00664BC2">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c>
          <w:tcPr>
            <w:tcW w:w="1170" w:type="dxa"/>
          </w:tcPr>
          <w:p w:rsidR="006B377C" w:rsidRPr="003919D4" w:rsidRDefault="006B377C" w:rsidP="00664BC2">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c>
          <w:tcPr>
            <w:tcW w:w="1084" w:type="dxa"/>
          </w:tcPr>
          <w:p w:rsidR="006B377C" w:rsidRPr="003919D4" w:rsidRDefault="006B377C" w:rsidP="00664BC2">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r>
      <w:tr w:rsidR="006B377C" w:rsidRPr="003919D4" w:rsidTr="00CC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8" w:type="dxa"/>
          </w:tcPr>
          <w:p w:rsidR="006B377C" w:rsidRPr="003919D4" w:rsidRDefault="006B377C" w:rsidP="00664BC2">
            <w:pPr>
              <w:pStyle w:val="ListParagraph"/>
              <w:numPr>
                <w:ilvl w:val="0"/>
                <w:numId w:val="4"/>
              </w:numPr>
              <w:spacing w:line="360" w:lineRule="auto"/>
              <w:rPr>
                <w:b w:val="0"/>
                <w:bCs w:val="0"/>
                <w:lang w:val="en-GB"/>
              </w:rPr>
            </w:pPr>
            <w:r w:rsidRPr="003919D4">
              <w:rPr>
                <w:b w:val="0"/>
                <w:lang w:val="en-GB"/>
              </w:rPr>
              <w:t>Extracting and researching on one's own in order to synthesise all of the search results that consumers are importing in Amazon's website.</w:t>
            </w:r>
          </w:p>
        </w:tc>
        <w:tc>
          <w:tcPr>
            <w:tcW w:w="1440" w:type="dxa"/>
          </w:tcPr>
          <w:p w:rsidR="006B377C" w:rsidRPr="003919D4" w:rsidRDefault="006B377C" w:rsidP="00664BC2">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c>
          <w:tcPr>
            <w:tcW w:w="1350" w:type="dxa"/>
          </w:tcPr>
          <w:p w:rsidR="006B377C" w:rsidRPr="003919D4" w:rsidRDefault="006B377C" w:rsidP="00664BC2">
            <w:pPr>
              <w:pStyle w:val="ListParagraph"/>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c>
          <w:tcPr>
            <w:tcW w:w="1170" w:type="dxa"/>
          </w:tcPr>
          <w:p w:rsidR="006B377C" w:rsidRPr="003919D4" w:rsidRDefault="006B377C" w:rsidP="00664BC2">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c>
          <w:tcPr>
            <w:tcW w:w="1084" w:type="dxa"/>
          </w:tcPr>
          <w:p w:rsidR="006B377C" w:rsidRPr="003919D4" w:rsidRDefault="006B377C" w:rsidP="00664BC2">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b/>
                <w:bCs/>
                <w:lang w:val="en-GB"/>
              </w:rPr>
            </w:pPr>
          </w:p>
        </w:tc>
      </w:tr>
      <w:tr w:rsidR="006B377C" w:rsidRPr="003919D4" w:rsidTr="00CC5B28">
        <w:tc>
          <w:tcPr>
            <w:cnfStyle w:val="001000000000" w:firstRow="0" w:lastRow="0" w:firstColumn="1" w:lastColumn="0" w:oddVBand="0" w:evenVBand="0" w:oddHBand="0" w:evenHBand="0" w:firstRowFirstColumn="0" w:firstRowLastColumn="0" w:lastRowFirstColumn="0" w:lastRowLastColumn="0"/>
            <w:tcW w:w="4158" w:type="dxa"/>
          </w:tcPr>
          <w:p w:rsidR="006B377C" w:rsidRPr="003919D4" w:rsidRDefault="006B377C" w:rsidP="00C8055A">
            <w:pPr>
              <w:pStyle w:val="ListParagraph"/>
              <w:numPr>
                <w:ilvl w:val="0"/>
                <w:numId w:val="4"/>
              </w:numPr>
              <w:spacing w:line="360" w:lineRule="auto"/>
              <w:rPr>
                <w:b w:val="0"/>
                <w:lang w:val="en-GB"/>
              </w:rPr>
            </w:pPr>
            <w:r w:rsidRPr="003919D4">
              <w:rPr>
                <w:b w:val="0"/>
                <w:lang w:val="en-GB"/>
              </w:rPr>
              <w:t xml:space="preserve">The enterprise has a reputation for being the number one successful e-commerce website all across the globe with Jeff Bezos becoming the richest individual across the globe have </w:t>
            </w:r>
            <w:r w:rsidRPr="002124AE">
              <w:rPr>
                <w:b w:val="0"/>
                <w:color w:val="auto"/>
                <w:lang w:val="en-GB"/>
              </w:rPr>
              <w:t>presently</w:t>
            </w:r>
            <w:r w:rsidR="00C8055A" w:rsidRPr="002124AE">
              <w:rPr>
                <w:b w:val="0"/>
                <w:color w:val="auto"/>
                <w:lang w:val="en-GB"/>
              </w:rPr>
              <w:t xml:space="preserve"> (Vulkan, 2020)</w:t>
            </w:r>
            <w:r w:rsidRPr="002124AE">
              <w:rPr>
                <w:b w:val="0"/>
                <w:color w:val="auto"/>
                <w:lang w:val="en-GB"/>
              </w:rPr>
              <w:t>.</w:t>
            </w:r>
          </w:p>
        </w:tc>
        <w:tc>
          <w:tcPr>
            <w:tcW w:w="1440" w:type="dxa"/>
          </w:tcPr>
          <w:p w:rsidR="006B377C" w:rsidRPr="003919D4" w:rsidRDefault="006B377C" w:rsidP="00664BC2">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c>
          <w:tcPr>
            <w:tcW w:w="1350" w:type="dxa"/>
          </w:tcPr>
          <w:p w:rsidR="006B377C" w:rsidRPr="003919D4" w:rsidRDefault="006B377C" w:rsidP="00664BC2">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c>
          <w:tcPr>
            <w:tcW w:w="1170" w:type="dxa"/>
          </w:tcPr>
          <w:p w:rsidR="006B377C" w:rsidRPr="003919D4" w:rsidRDefault="006B377C" w:rsidP="00664BC2">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c>
          <w:tcPr>
            <w:tcW w:w="1084" w:type="dxa"/>
          </w:tcPr>
          <w:p w:rsidR="006B377C" w:rsidRPr="003919D4" w:rsidRDefault="006B377C" w:rsidP="00664BC2">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b/>
                <w:bCs/>
                <w:lang w:val="en-GB"/>
              </w:rPr>
            </w:pPr>
          </w:p>
        </w:tc>
      </w:tr>
    </w:tbl>
    <w:p w:rsidR="004E202E" w:rsidRPr="003919D4" w:rsidRDefault="006B377C" w:rsidP="006B377C">
      <w:pPr>
        <w:spacing w:before="240" w:after="240"/>
        <w:jc w:val="center"/>
        <w:rPr>
          <w:b/>
        </w:rPr>
      </w:pPr>
      <w:r w:rsidRPr="003919D4">
        <w:rPr>
          <w:b/>
        </w:rPr>
        <w:t xml:space="preserve">Table 1: </w:t>
      </w:r>
      <w:r w:rsidR="00AD2D99" w:rsidRPr="003919D4">
        <w:rPr>
          <w:b/>
        </w:rPr>
        <w:t>VRIO</w:t>
      </w:r>
      <w:r w:rsidR="004E202E" w:rsidRPr="003919D4">
        <w:rPr>
          <w:b/>
        </w:rPr>
        <w:t xml:space="preserve"> analysis</w:t>
      </w:r>
    </w:p>
    <w:p w:rsidR="00607230" w:rsidRPr="003919D4" w:rsidRDefault="00AD2D99" w:rsidP="00607230">
      <w:pPr>
        <w:spacing w:before="240" w:after="240"/>
      </w:pPr>
      <w:r w:rsidRPr="003919D4">
        <w:t>Throughout the above analysis, it has been asserted that Amazon has of a large range of capability when it comes to knowledge management. The business relies upon acquiring information from consumers and making sure that specific and specialised suggestions are being provided to customers that enhances the margin of sales at a higher capacity</w:t>
      </w:r>
      <w:r w:rsidR="001F5F72" w:rsidRPr="003919D4">
        <w:t xml:space="preserve"> (Hislop </w:t>
      </w:r>
      <w:r w:rsidR="001F5F72" w:rsidRPr="003919D4">
        <w:rPr>
          <w:i/>
        </w:rPr>
        <w:t>et al.,</w:t>
      </w:r>
      <w:r w:rsidR="001F5F72" w:rsidRPr="003919D4">
        <w:t xml:space="preserve"> 2018)</w:t>
      </w:r>
      <w:r w:rsidRPr="003919D4">
        <w:t>.</w:t>
      </w:r>
    </w:p>
    <w:p w:rsidR="00666ADC" w:rsidRPr="003919D4" w:rsidRDefault="00666ADC">
      <w:pPr>
        <w:rPr>
          <w:b/>
        </w:rPr>
      </w:pPr>
      <w:r w:rsidRPr="003919D4">
        <w:rPr>
          <w:b/>
        </w:rPr>
        <w:br w:type="page"/>
      </w:r>
    </w:p>
    <w:p w:rsidR="00607230" w:rsidRPr="003919D4" w:rsidRDefault="00607230" w:rsidP="00666ADC">
      <w:pPr>
        <w:pStyle w:val="Heading1"/>
      </w:pPr>
      <w:bookmarkStart w:id="5" w:name="_Toc73571859"/>
      <w:r w:rsidRPr="002124AE">
        <w:rPr>
          <w:sz w:val="28"/>
        </w:rPr>
        <w:lastRenderedPageBreak/>
        <w:t>Task 3: Critically evaluate the four areas of the KMVC</w:t>
      </w:r>
      <w:bookmarkEnd w:id="5"/>
      <w:r w:rsidRPr="002124AE">
        <w:rPr>
          <w:sz w:val="28"/>
        </w:rPr>
        <w:t xml:space="preserve"> </w:t>
      </w:r>
      <w:r w:rsidR="007A4B5F" w:rsidRPr="002124AE">
        <w:rPr>
          <w:sz w:val="28"/>
        </w:rPr>
        <w:t xml:space="preserve"> </w:t>
      </w:r>
    </w:p>
    <w:p w:rsidR="001F5F72" w:rsidRPr="003919D4" w:rsidRDefault="006932B6" w:rsidP="00607230">
      <w:pPr>
        <w:spacing w:before="240" w:after="240"/>
      </w:pPr>
      <w:r w:rsidRPr="003919D4">
        <w:t xml:space="preserve">Four </w:t>
      </w:r>
      <w:r w:rsidR="00771E69" w:rsidRPr="003919D4">
        <w:t xml:space="preserve">major key aspects are present in the knowledge management value chain process that encompasses of knowledge acquisition, storage, dissemination, and application. Knowledge acquisition focuses upon data and information collection and finding pathways through which </w:t>
      </w:r>
      <w:r w:rsidR="00771E69" w:rsidRPr="002124AE">
        <w:t>consumers are data that is related to consumers is acquired. Storage facilitates the business to categorise and maintain specific online and off-line files through which the business has the chance of organisation at a higher capacity</w:t>
      </w:r>
      <w:r w:rsidR="00C8055A" w:rsidRPr="002124AE">
        <w:t xml:space="preserve"> (Brown and Palincsar, 2018)</w:t>
      </w:r>
      <w:r w:rsidR="00771E69" w:rsidRPr="002124AE">
        <w:t>.</w:t>
      </w:r>
      <w:r w:rsidR="00771E69" w:rsidRPr="003919D4">
        <w:t xml:space="preserve"> Dissemination facilitate in breaking down all of the information at our categorical level for different types of departments in Amazon. This enables the prospect of making sure that</w:t>
      </w:r>
      <w:r w:rsidR="0035187F" w:rsidRPr="003919D4">
        <w:t xml:space="preserve"> an opportunity for </w:t>
      </w:r>
      <w:r w:rsidR="001F5F72" w:rsidRPr="003919D4">
        <w:t xml:space="preserve">campaign </w:t>
      </w:r>
      <w:r w:rsidR="0035187F" w:rsidRPr="003919D4">
        <w:t>implementation, removal of complaints for specific products and services, and other aspects are being implemented within the organisation at the maximised rate</w:t>
      </w:r>
      <w:r w:rsidR="001F5F72" w:rsidRPr="003919D4">
        <w:t xml:space="preserve"> (Girard and Girard, 2015)</w:t>
      </w:r>
      <w:r w:rsidR="0035187F" w:rsidRPr="003919D4">
        <w:t xml:space="preserve">. </w:t>
      </w:r>
    </w:p>
    <w:p w:rsidR="00AD66A3" w:rsidRPr="003919D4" w:rsidRDefault="0035187F" w:rsidP="00607230">
      <w:pPr>
        <w:spacing w:before="240" w:after="240"/>
      </w:pPr>
      <w:r w:rsidRPr="003919D4">
        <w:t xml:space="preserve">Through the earlier presented presentation, it has been understood that knowledge acquisition and management has been taken into consideration in this assessment. Through that analysis, several benefits </w:t>
      </w:r>
      <w:r w:rsidR="00F1186C" w:rsidRPr="003919D4">
        <w:t>have</w:t>
      </w:r>
      <w:r w:rsidRPr="003919D4">
        <w:t xml:space="preserve"> been elaborated in the case of Amazon in this assessment.</w:t>
      </w:r>
      <w:r w:rsidR="00AD66A3" w:rsidRPr="003919D4">
        <w:t xml:space="preserve"> These benefits focus upon distribution of resources, enhancing competency rate within the organisation and more activities. In all of these for activities, in the presentation it was also </w:t>
      </w:r>
      <w:r w:rsidR="00F1186C" w:rsidRPr="003919D4">
        <w:t>certain</w:t>
      </w:r>
      <w:r w:rsidR="00AD66A3" w:rsidRPr="003919D4">
        <w:t xml:space="preserve"> that knowledge acquisition is the most important aspect as incorrect data and information can have a ripple effect on all of the other steps that are involved in the application process of knowledge management system</w:t>
      </w:r>
      <w:r w:rsidR="000200D2" w:rsidRPr="003919D4">
        <w:t xml:space="preserve"> (Pinto, 2014)</w:t>
      </w:r>
      <w:r w:rsidR="00AD66A3" w:rsidRPr="003919D4">
        <w:t>.</w:t>
      </w:r>
    </w:p>
    <w:p w:rsidR="00DB6454" w:rsidRPr="003919D4" w:rsidRDefault="001E5F08" w:rsidP="00607230">
      <w:pPr>
        <w:spacing w:before="240" w:after="240"/>
      </w:pPr>
      <w:r w:rsidRPr="003919D4">
        <w:t xml:space="preserve">Through assessment, there are several knowledge typologies that are present which can facilitate an organisation to be able to break down the data and information that it acquires. Some of </w:t>
      </w:r>
      <w:r w:rsidR="006932B6" w:rsidRPr="003919D4">
        <w:t xml:space="preserve">this knowledge </w:t>
      </w:r>
      <w:r w:rsidR="00F1186C" w:rsidRPr="003919D4">
        <w:t>is</w:t>
      </w:r>
      <w:r w:rsidR="006932B6" w:rsidRPr="003919D4">
        <w:t xml:space="preserve"> typographies</w:t>
      </w:r>
      <w:r w:rsidRPr="003919D4">
        <w:t xml:space="preserve"> or specific behaviours or patterns can be clustered or broken down into</w:t>
      </w:r>
      <w:r w:rsidR="006C098A" w:rsidRPr="003919D4">
        <w:t xml:space="preserve"> technological preferences, household item </w:t>
      </w:r>
      <w:r w:rsidR="006C098A" w:rsidRPr="002124AE">
        <w:t>preferences, food preferences, specific vocabulary search patterns, age specific searches, and more</w:t>
      </w:r>
      <w:r w:rsidR="004D733B" w:rsidRPr="002124AE">
        <w:t xml:space="preserve"> (Royle and Brinklow, 2018)</w:t>
      </w:r>
      <w:r w:rsidR="006C098A" w:rsidRPr="002124AE">
        <w:t xml:space="preserve">. All of these different types of behaviours and patterns </w:t>
      </w:r>
      <w:r w:rsidR="00F1186C" w:rsidRPr="002124AE">
        <w:t>illustrate</w:t>
      </w:r>
      <w:r w:rsidR="006C098A" w:rsidRPr="002124AE">
        <w:t xml:space="preserve"> the different types of</w:t>
      </w:r>
      <w:r w:rsidR="006C098A" w:rsidRPr="003919D4">
        <w:t xml:space="preserve"> typologies that are present in knowledge management processes. These are </w:t>
      </w:r>
      <w:r w:rsidR="00F1186C" w:rsidRPr="003919D4">
        <w:t>facilitating</w:t>
      </w:r>
      <w:r w:rsidR="006C098A" w:rsidRPr="003919D4">
        <w:t xml:space="preserve"> in understanding the methods that enable the prospect of having a gateway through which the psychological </w:t>
      </w:r>
      <w:r w:rsidR="002124AE" w:rsidRPr="003919D4">
        <w:t>mind-set</w:t>
      </w:r>
      <w:r w:rsidR="006C098A" w:rsidRPr="003919D4">
        <w:t xml:space="preserve"> of consumers are understood by Amazon. </w:t>
      </w:r>
    </w:p>
    <w:p w:rsidR="00AD302C" w:rsidRPr="003919D4" w:rsidRDefault="006C098A" w:rsidP="00607230">
      <w:pPr>
        <w:spacing w:before="240" w:after="240"/>
      </w:pPr>
      <w:r w:rsidRPr="003919D4">
        <w:t>This helps researchers, leaders, managers and others in an organisation to be able to operate at a maximised performance capacity. As a result of this,</w:t>
      </w:r>
      <w:r w:rsidR="00AD302C" w:rsidRPr="003919D4">
        <w:t xml:space="preserve"> the data that is collected is much </w:t>
      </w:r>
      <w:r w:rsidR="00AD302C" w:rsidRPr="003919D4">
        <w:lastRenderedPageBreak/>
        <w:t>more easily shareable amongst different departments and it is easier for there to be utilisation of knowledge at a greater margin as well. As a result of this, it can be understood that typologies play an important role in being able to create customer profiles. In accordance with specific profiles, much more customised products, services, and other communication tactics are implemented</w:t>
      </w:r>
      <w:r w:rsidR="000200D2" w:rsidRPr="003919D4">
        <w:t xml:space="preserve"> (Santoro </w:t>
      </w:r>
      <w:r w:rsidR="000200D2" w:rsidRPr="003919D4">
        <w:rPr>
          <w:i/>
        </w:rPr>
        <w:t>et al.,</w:t>
      </w:r>
      <w:r w:rsidR="000200D2" w:rsidRPr="003919D4">
        <w:t xml:space="preserve"> 2018)</w:t>
      </w:r>
      <w:r w:rsidR="00AD302C" w:rsidRPr="003919D4">
        <w:t>.</w:t>
      </w:r>
    </w:p>
    <w:p w:rsidR="006C3C22" w:rsidRPr="003919D4" w:rsidRDefault="00AD302C" w:rsidP="00607230">
      <w:pPr>
        <w:spacing w:before="240" w:after="240"/>
      </w:pPr>
      <w:r w:rsidRPr="003919D4">
        <w:t>Through an analysis of all of the different typography is that have been elaborated above, it has been understood that</w:t>
      </w:r>
      <w:r w:rsidR="00D60C10" w:rsidRPr="003919D4">
        <w:t xml:space="preserve"> there are multiple layers to knowledge management. While it is beneficial for Amazon Inc to be able to acquire data and use it to fuel better recommendations and make sales for goods. However, the issue of privacy</w:t>
      </w:r>
      <w:r w:rsidR="00247DDD" w:rsidRPr="003919D4">
        <w:t xml:space="preserve"> </w:t>
      </w:r>
      <w:r w:rsidR="00D60C10" w:rsidRPr="003919D4">
        <w:t>arises due to which, it can be understood that several consumer sets are not comfortable with having an atmosphere in which the knowledge of consumers is being used against them</w:t>
      </w:r>
      <w:r w:rsidR="001F5F72" w:rsidRPr="003919D4">
        <w:t xml:space="preserve"> (Nowacki and Bachnik, 2016)</w:t>
      </w:r>
      <w:r w:rsidR="00D60C10" w:rsidRPr="003919D4">
        <w:t>. In such a circumstance, many customers are focusing upon looking at other competitive options. Along with this,</w:t>
      </w:r>
      <w:r w:rsidR="006C3C22" w:rsidRPr="003919D4">
        <w:t xml:space="preserve"> consumers are presently feeling cornered because </w:t>
      </w:r>
      <w:r w:rsidR="00247DDD" w:rsidRPr="003919D4">
        <w:t>of typological</w:t>
      </w:r>
      <w:r w:rsidR="006C3C22" w:rsidRPr="003919D4">
        <w:t xml:space="preserve"> strategy being implemented by Amazon whereby which, it is also being accumulated by social media companies that is not in the favour of consumer positive practices.</w:t>
      </w:r>
    </w:p>
    <w:p w:rsidR="00DB6454" w:rsidRPr="003919D4" w:rsidRDefault="00F1186C" w:rsidP="00607230">
      <w:pPr>
        <w:spacing w:before="240" w:after="240"/>
      </w:pPr>
      <w:r w:rsidRPr="003919D4">
        <w:t>A specific model such as SECI model is</w:t>
      </w:r>
      <w:r w:rsidR="006C3C22" w:rsidRPr="003919D4">
        <w:t xml:space="preserve"> relevant when it comes to knowledge management processes and creating a good value chain method.</w:t>
      </w:r>
      <w:r w:rsidR="00390BE7" w:rsidRPr="003919D4">
        <w:t xml:space="preserve"> Four aspects are present within this aforementioned model that encompasses of </w:t>
      </w:r>
      <w:r w:rsidRPr="003919D4">
        <w:t>Socialisation, Externalisation, Combination</w:t>
      </w:r>
      <w:r w:rsidR="00390BE7" w:rsidRPr="003919D4">
        <w:t xml:space="preserve">, and </w:t>
      </w:r>
      <w:r w:rsidRPr="003919D4">
        <w:t>Internalisation</w:t>
      </w:r>
      <w:r w:rsidR="00006337" w:rsidRPr="003919D4">
        <w:t xml:space="preserve"> (Kaur, 2015)</w:t>
      </w:r>
      <w:r w:rsidR="00390BE7" w:rsidRPr="003919D4">
        <w:t>. In the first stage of this approach, socialisation helps the business to work with data agencies, have its own process of establishing connections with social media companies in order to acquire knowledge and information that facilitate in better approach for consumers to be created within the organisation. Externalisation process within the enterprise primarily focuses towards helping in creating an appropriate environment that facilitates in making sure that good</w:t>
      </w:r>
      <w:r w:rsidR="00A83495" w:rsidRPr="003919D4">
        <w:t xml:space="preserve"> customised advertisement and marketing content is being created. This helps in making sure that it is easier for there to be much more specific products being shown to consumers through mobile application and more that helps in sales to be achieved effectively</w:t>
      </w:r>
      <w:r w:rsidR="000200D2" w:rsidRPr="003919D4">
        <w:t xml:space="preserve"> (Obeidat, 2019)</w:t>
      </w:r>
      <w:r w:rsidR="00A83495" w:rsidRPr="003919D4">
        <w:t xml:space="preserve">. </w:t>
      </w:r>
    </w:p>
    <w:p w:rsidR="002124AE" w:rsidRDefault="00A83495" w:rsidP="00607230">
      <w:pPr>
        <w:spacing w:before="240" w:after="240"/>
      </w:pPr>
      <w:r w:rsidRPr="003919D4">
        <w:t xml:space="preserve">The combination of knowledge as well as practical operational processes within the business in Amazon is a relevant aspect as well as this enables the prospect of making sure that data is being converted into practical endeavours through which enhancement in the Amazon prime services, Alexa, and other aspects can be achieved. This enables better feedback and adhering to the needs of consumers. </w:t>
      </w:r>
    </w:p>
    <w:p w:rsidR="00607230" w:rsidRPr="003919D4" w:rsidRDefault="00A83495" w:rsidP="00607230">
      <w:pPr>
        <w:spacing w:before="240" w:after="240"/>
      </w:pPr>
      <w:r w:rsidRPr="003919D4">
        <w:lastRenderedPageBreak/>
        <w:t>Finally, internalisation process in the organisation focuses upon all of the ways in which knowledge management is utilised effectively in order to help create an effective methodology that facilitates in making long-term</w:t>
      </w:r>
      <w:r w:rsidR="00D3272E" w:rsidRPr="003919D4">
        <w:t xml:space="preserve"> operational processes functional in the organisation through which it is easier for there to be total quality management, just-in-time strategies, and other work processes being implemented through which streamlined process of output is obtained</w:t>
      </w:r>
      <w:r w:rsidR="00006337" w:rsidRPr="003919D4">
        <w:t xml:space="preserve"> (Adesina and Ocholla, 2019)</w:t>
      </w:r>
      <w:r w:rsidR="00D3272E" w:rsidRPr="003919D4">
        <w:t>.</w:t>
      </w:r>
    </w:p>
    <w:p w:rsidR="007E0BE0" w:rsidRPr="003919D4" w:rsidRDefault="007E0BE0">
      <w:pPr>
        <w:rPr>
          <w:b/>
        </w:rPr>
      </w:pPr>
      <w:r w:rsidRPr="003919D4">
        <w:rPr>
          <w:b/>
        </w:rPr>
        <w:br w:type="page"/>
      </w:r>
    </w:p>
    <w:p w:rsidR="00607230" w:rsidRPr="002124AE" w:rsidRDefault="00607230" w:rsidP="007E0BE0">
      <w:pPr>
        <w:pStyle w:val="Heading1"/>
        <w:rPr>
          <w:sz w:val="28"/>
        </w:rPr>
      </w:pPr>
      <w:bookmarkStart w:id="6" w:name="_Toc73571860"/>
      <w:r w:rsidRPr="002124AE">
        <w:rPr>
          <w:sz w:val="28"/>
        </w:rPr>
        <w:lastRenderedPageBreak/>
        <w:t xml:space="preserve">Task 4: </w:t>
      </w:r>
      <w:r w:rsidR="003B2641" w:rsidRPr="002124AE">
        <w:rPr>
          <w:sz w:val="28"/>
        </w:rPr>
        <w:t>Outline</w:t>
      </w:r>
      <w:r w:rsidRPr="002124AE">
        <w:rPr>
          <w:sz w:val="28"/>
        </w:rPr>
        <w:t xml:space="preserve"> the main areas for development in the Knowledge Management System at Amazon</w:t>
      </w:r>
      <w:r w:rsidR="00CB03E0" w:rsidRPr="002124AE">
        <w:rPr>
          <w:sz w:val="28"/>
        </w:rPr>
        <w:t xml:space="preserve"> and</w:t>
      </w:r>
      <w:r w:rsidR="008C3984" w:rsidRPr="002124AE">
        <w:rPr>
          <w:sz w:val="28"/>
        </w:rPr>
        <w:t xml:space="preserve"> </w:t>
      </w:r>
      <w:r w:rsidRPr="002124AE">
        <w:rPr>
          <w:sz w:val="28"/>
        </w:rPr>
        <w:t>provide recommendations</w:t>
      </w:r>
      <w:bookmarkEnd w:id="6"/>
      <w:r w:rsidRPr="002124AE">
        <w:rPr>
          <w:sz w:val="28"/>
        </w:rPr>
        <w:t xml:space="preserve"> </w:t>
      </w:r>
    </w:p>
    <w:p w:rsidR="00093883" w:rsidRPr="003919D4" w:rsidRDefault="00093883">
      <w:pPr>
        <w:spacing w:before="240" w:after="240"/>
      </w:pPr>
      <w:r w:rsidRPr="003919D4">
        <w:t xml:space="preserve">There are </w:t>
      </w:r>
      <w:r w:rsidRPr="003919D4">
        <w:rPr>
          <w:b/>
        </w:rPr>
        <w:t>three main areas</w:t>
      </w:r>
      <w:r w:rsidRPr="003919D4">
        <w:t xml:space="preserve"> that are present in </w:t>
      </w:r>
      <w:r w:rsidR="007E0BE0" w:rsidRPr="003919D4">
        <w:rPr>
          <w:b/>
        </w:rPr>
        <w:t>Knowledge Management System</w:t>
      </w:r>
      <w:r w:rsidR="007E0BE0" w:rsidRPr="003919D4">
        <w:t xml:space="preserve"> </w:t>
      </w:r>
      <w:r w:rsidRPr="003919D4">
        <w:t>that encompasses:</w:t>
      </w:r>
    </w:p>
    <w:p w:rsidR="00E21A92" w:rsidRPr="002124AE" w:rsidRDefault="005201E2" w:rsidP="00D472AC">
      <w:pPr>
        <w:pStyle w:val="ListParagraph"/>
        <w:numPr>
          <w:ilvl w:val="0"/>
          <w:numId w:val="10"/>
        </w:numPr>
        <w:spacing w:before="240" w:after="240"/>
        <w:rPr>
          <w:color w:val="auto"/>
          <w:lang w:val="en-GB"/>
        </w:rPr>
      </w:pPr>
      <w:r w:rsidRPr="003919D4">
        <w:rPr>
          <w:b/>
          <w:lang w:val="en-GB"/>
        </w:rPr>
        <w:t>Accumulating Knowledge</w:t>
      </w:r>
      <w:r w:rsidR="00093883" w:rsidRPr="003919D4">
        <w:rPr>
          <w:lang w:val="en-GB"/>
        </w:rPr>
        <w:t xml:space="preserve">: </w:t>
      </w:r>
      <w:r w:rsidR="00E21A92" w:rsidRPr="003919D4">
        <w:rPr>
          <w:lang w:val="en-GB"/>
        </w:rPr>
        <w:t>Accumulating knowledge is of primary and secondary research methodology in the case of Amazon as primary strategies facilitates in directly utilising such Search Engine Optimisation results and helping in gather data that facilitates in synthesis of such historical data</w:t>
      </w:r>
      <w:r w:rsidR="003919D4">
        <w:rPr>
          <w:lang w:val="en-GB"/>
        </w:rPr>
        <w:t xml:space="preserve"> </w:t>
      </w:r>
      <w:r w:rsidR="003919D4" w:rsidRPr="002124AE">
        <w:rPr>
          <w:color w:val="auto"/>
          <w:lang w:val="en-GB"/>
        </w:rPr>
        <w:t>(</w:t>
      </w:r>
      <w:r w:rsidR="003919D4" w:rsidRPr="002124AE">
        <w:rPr>
          <w:color w:val="auto"/>
        </w:rPr>
        <w:t>Giuliano and Matranga, 2021</w:t>
      </w:r>
      <w:r w:rsidR="003919D4" w:rsidRPr="002124AE">
        <w:rPr>
          <w:color w:val="auto"/>
          <w:lang w:val="en-GB"/>
        </w:rPr>
        <w:t>)</w:t>
      </w:r>
      <w:r w:rsidR="00E21A92" w:rsidRPr="002124AE">
        <w:rPr>
          <w:color w:val="auto"/>
          <w:lang w:val="en-GB"/>
        </w:rPr>
        <w:t>. This</w:t>
      </w:r>
      <w:r w:rsidR="00E21A92" w:rsidRPr="003919D4">
        <w:rPr>
          <w:lang w:val="en-GB"/>
        </w:rPr>
        <w:t xml:space="preserve"> enables the prospect of making sure that a wider range of specific products in specific searches are being showcased to consumers. As a result of this, the accumulation through raw interaction between Amazon and its consumers facilitate in requiring human intervention to make sure that breakdown of requirements is offering at much more higher capacity. In addition to this, there is secondary research methodology whereby this, information and data can be accumulated </w:t>
      </w:r>
      <w:r w:rsidR="00E21A92" w:rsidRPr="002124AE">
        <w:rPr>
          <w:color w:val="auto"/>
          <w:lang w:val="en-GB"/>
        </w:rPr>
        <w:t>appropriately through other sources such as Facebook, Twitter, a</w:t>
      </w:r>
      <w:r w:rsidR="000847B7" w:rsidRPr="002124AE">
        <w:rPr>
          <w:color w:val="auto"/>
          <w:lang w:val="en-GB"/>
        </w:rPr>
        <w:t>nd other social media platforms (</w:t>
      </w:r>
      <w:r w:rsidR="000847B7" w:rsidRPr="002124AE">
        <w:rPr>
          <w:color w:val="auto"/>
        </w:rPr>
        <w:t xml:space="preserve">Greenwood </w:t>
      </w:r>
      <w:r w:rsidR="000847B7" w:rsidRPr="002124AE">
        <w:rPr>
          <w:i/>
          <w:color w:val="auto"/>
        </w:rPr>
        <w:t>et al.,</w:t>
      </w:r>
      <w:r w:rsidR="000847B7" w:rsidRPr="002124AE">
        <w:rPr>
          <w:color w:val="auto"/>
        </w:rPr>
        <w:t xml:space="preserve"> 2016</w:t>
      </w:r>
      <w:r w:rsidR="000847B7" w:rsidRPr="002124AE">
        <w:rPr>
          <w:color w:val="auto"/>
          <w:lang w:val="en-GB"/>
        </w:rPr>
        <w:t>). Through these</w:t>
      </w:r>
      <w:r w:rsidR="00E21A92" w:rsidRPr="002124AE">
        <w:rPr>
          <w:color w:val="auto"/>
          <w:lang w:val="en-GB"/>
        </w:rPr>
        <w:t>, information and personal data of consumers can be obtained that will facilitate in understanding the ways in which specialised advertisement in these platforms can be pushed further capacity to make sure sales is offering exponentially well.</w:t>
      </w:r>
    </w:p>
    <w:p w:rsidR="005201E2" w:rsidRPr="003919D4" w:rsidRDefault="005201E2" w:rsidP="00D472AC">
      <w:pPr>
        <w:pStyle w:val="ListParagraph"/>
        <w:numPr>
          <w:ilvl w:val="0"/>
          <w:numId w:val="10"/>
        </w:numPr>
        <w:spacing w:before="240" w:after="240"/>
        <w:rPr>
          <w:lang w:val="en-GB"/>
        </w:rPr>
      </w:pPr>
      <w:r w:rsidRPr="002124AE">
        <w:rPr>
          <w:b/>
          <w:color w:val="auto"/>
          <w:lang w:val="en-GB"/>
        </w:rPr>
        <w:t>Storing Knowledge and Information</w:t>
      </w:r>
      <w:r w:rsidR="00093883" w:rsidRPr="002124AE">
        <w:rPr>
          <w:color w:val="auto"/>
          <w:lang w:val="en-GB"/>
        </w:rPr>
        <w:t xml:space="preserve">: </w:t>
      </w:r>
      <w:r w:rsidR="00E21A92" w:rsidRPr="002124AE">
        <w:rPr>
          <w:color w:val="auto"/>
          <w:lang w:val="en-GB"/>
        </w:rPr>
        <w:t>Storing data in major servers, cloud facilities, will drives, and other aspects is important as this can help in making sure that safeguard of crucial data is being obtained effectively</w:t>
      </w:r>
      <w:r w:rsidR="00A82BDA" w:rsidRPr="002124AE">
        <w:rPr>
          <w:color w:val="auto"/>
          <w:lang w:val="en-GB"/>
        </w:rPr>
        <w:t xml:space="preserve"> (</w:t>
      </w:r>
      <w:r w:rsidR="00A82BDA" w:rsidRPr="002124AE">
        <w:rPr>
          <w:color w:val="auto"/>
        </w:rPr>
        <w:t xml:space="preserve">Sakr </w:t>
      </w:r>
      <w:r w:rsidR="00A82BDA" w:rsidRPr="002124AE">
        <w:rPr>
          <w:i/>
          <w:color w:val="auto"/>
        </w:rPr>
        <w:t>et al.,</w:t>
      </w:r>
      <w:r w:rsidR="00A82BDA" w:rsidRPr="002124AE">
        <w:rPr>
          <w:color w:val="auto"/>
        </w:rPr>
        <w:t xml:space="preserve"> 2018</w:t>
      </w:r>
      <w:r w:rsidR="00A82BDA" w:rsidRPr="002124AE">
        <w:rPr>
          <w:color w:val="auto"/>
          <w:lang w:val="en-GB"/>
        </w:rPr>
        <w:t>)</w:t>
      </w:r>
      <w:r w:rsidR="00E21A92" w:rsidRPr="002124AE">
        <w:rPr>
          <w:color w:val="auto"/>
          <w:lang w:val="en-GB"/>
        </w:rPr>
        <w:t>. This will</w:t>
      </w:r>
      <w:r w:rsidR="00E21A92" w:rsidRPr="003919D4">
        <w:rPr>
          <w:lang w:val="en-GB"/>
        </w:rPr>
        <w:t xml:space="preserve"> help in making sure that it is easier for there to be a higher range of assessment being created that can facilitate in making sure that enhanced performance is being attained effectively. Moreover, in order to store data effectively and make sure that all data protection laws are being adhered to, it is important that focus is given upon recruiting and appointing information technology professionals and other important individuals who can make sure that performance is being achieved over a longer course of time</w:t>
      </w:r>
      <w:r w:rsidR="000200D2" w:rsidRPr="003919D4">
        <w:rPr>
          <w:lang w:val="en-GB"/>
        </w:rPr>
        <w:t xml:space="preserve"> (Girard and Girard, 2015)</w:t>
      </w:r>
      <w:r w:rsidR="00E21A92" w:rsidRPr="003919D4">
        <w:rPr>
          <w:lang w:val="en-GB"/>
        </w:rPr>
        <w:t>.</w:t>
      </w:r>
    </w:p>
    <w:p w:rsidR="002124AE" w:rsidRPr="002124AE" w:rsidRDefault="005201E2" w:rsidP="00D472AC">
      <w:pPr>
        <w:pStyle w:val="ListParagraph"/>
        <w:numPr>
          <w:ilvl w:val="0"/>
          <w:numId w:val="10"/>
        </w:numPr>
        <w:spacing w:before="240" w:after="240"/>
        <w:rPr>
          <w:color w:val="auto"/>
          <w:lang w:val="en-GB"/>
        </w:rPr>
      </w:pPr>
      <w:r w:rsidRPr="003919D4">
        <w:rPr>
          <w:b/>
          <w:lang w:val="en-GB"/>
        </w:rPr>
        <w:t xml:space="preserve">Sharing </w:t>
      </w:r>
      <w:r w:rsidR="00E21A92" w:rsidRPr="003919D4">
        <w:rPr>
          <w:b/>
          <w:lang w:val="en-GB"/>
        </w:rPr>
        <w:t xml:space="preserve">Information </w:t>
      </w:r>
      <w:r w:rsidRPr="003919D4">
        <w:rPr>
          <w:b/>
          <w:lang w:val="en-GB"/>
        </w:rPr>
        <w:t xml:space="preserve">and </w:t>
      </w:r>
      <w:r w:rsidR="00E21A92" w:rsidRPr="003919D4">
        <w:rPr>
          <w:b/>
          <w:lang w:val="en-GB"/>
        </w:rPr>
        <w:t>Knowledge</w:t>
      </w:r>
      <w:r w:rsidR="00093883" w:rsidRPr="003919D4">
        <w:rPr>
          <w:lang w:val="en-GB"/>
        </w:rPr>
        <w:t>:</w:t>
      </w:r>
      <w:r w:rsidR="00E21A92" w:rsidRPr="003919D4">
        <w:rPr>
          <w:lang w:val="en-GB"/>
        </w:rPr>
        <w:t xml:space="preserve"> </w:t>
      </w:r>
      <w:r w:rsidR="00157F08" w:rsidRPr="003919D4">
        <w:rPr>
          <w:lang w:val="en-GB"/>
        </w:rPr>
        <w:t>Sharing information that has been appropriately stored within Amazon can help the business to enhance the efficiency of various departments and the business.</w:t>
      </w:r>
    </w:p>
    <w:p w:rsidR="00211B5B" w:rsidRDefault="00157F08" w:rsidP="00D472AC">
      <w:pPr>
        <w:pStyle w:val="ListParagraph"/>
        <w:numPr>
          <w:ilvl w:val="0"/>
          <w:numId w:val="10"/>
        </w:numPr>
        <w:spacing w:before="240" w:after="240"/>
        <w:rPr>
          <w:color w:val="auto"/>
          <w:lang w:val="en-GB"/>
        </w:rPr>
      </w:pPr>
      <w:r w:rsidRPr="003919D4">
        <w:rPr>
          <w:lang w:val="en-GB"/>
        </w:rPr>
        <w:lastRenderedPageBreak/>
        <w:t xml:space="preserve"> For instance, in the circumstances it is observed that the executive has been indicating towards consumers deciding a much more lively campaign, the same data can be utilised in order to make sure that new advertisements are being created that are focused towards creating awareness for new products and services to Amazon. This will help in making sure that it is easier for there to be performance being </w:t>
      </w:r>
      <w:r w:rsidR="009556A0" w:rsidRPr="003919D4">
        <w:rPr>
          <w:lang w:val="en-GB"/>
        </w:rPr>
        <w:t>raised</w:t>
      </w:r>
      <w:r w:rsidRPr="003919D4">
        <w:rPr>
          <w:lang w:val="en-GB"/>
        </w:rPr>
        <w:t xml:space="preserve"> by the </w:t>
      </w:r>
      <w:r w:rsidRPr="002124AE">
        <w:rPr>
          <w:color w:val="auto"/>
          <w:lang w:val="en-GB"/>
        </w:rPr>
        <w:t>organisation</w:t>
      </w:r>
      <w:r w:rsidR="00A82BDA" w:rsidRPr="002124AE">
        <w:rPr>
          <w:color w:val="auto"/>
          <w:lang w:val="en-GB"/>
        </w:rPr>
        <w:t xml:space="preserve"> (</w:t>
      </w:r>
      <w:r w:rsidR="00A82BDA" w:rsidRPr="002124AE">
        <w:rPr>
          <w:color w:val="auto"/>
        </w:rPr>
        <w:t>Bititci, 2016</w:t>
      </w:r>
      <w:r w:rsidR="00A82BDA" w:rsidRPr="002124AE">
        <w:rPr>
          <w:color w:val="auto"/>
          <w:lang w:val="en-GB"/>
        </w:rPr>
        <w:t>)</w:t>
      </w:r>
      <w:r w:rsidRPr="002124AE">
        <w:rPr>
          <w:color w:val="auto"/>
          <w:lang w:val="en-GB"/>
        </w:rPr>
        <w:t>.</w:t>
      </w: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Default="002124AE" w:rsidP="002124AE">
      <w:pPr>
        <w:spacing w:before="240" w:after="240"/>
      </w:pPr>
    </w:p>
    <w:p w:rsidR="002124AE" w:rsidRPr="002124AE" w:rsidRDefault="002124AE" w:rsidP="002124AE">
      <w:pPr>
        <w:spacing w:before="240" w:after="240"/>
      </w:pPr>
    </w:p>
    <w:p w:rsidR="00211B5B" w:rsidRPr="003919D4" w:rsidRDefault="00211B5B">
      <w:pPr>
        <w:spacing w:before="240" w:after="240"/>
      </w:pPr>
      <w:r w:rsidRPr="008810C8">
        <w:rPr>
          <w:b/>
          <w:sz w:val="32"/>
        </w:rPr>
        <w:lastRenderedPageBreak/>
        <w:t>Several</w:t>
      </w:r>
      <w:r w:rsidRPr="008810C8">
        <w:rPr>
          <w:sz w:val="32"/>
        </w:rPr>
        <w:t xml:space="preserve"> </w:t>
      </w:r>
      <w:r w:rsidR="002124AE" w:rsidRPr="008810C8">
        <w:rPr>
          <w:b/>
          <w:sz w:val="32"/>
        </w:rPr>
        <w:t>recommendations</w:t>
      </w:r>
      <w:r w:rsidRPr="008810C8">
        <w:rPr>
          <w:sz w:val="32"/>
        </w:rPr>
        <w:t xml:space="preserve"> </w:t>
      </w:r>
      <w:r w:rsidRPr="003919D4">
        <w:t xml:space="preserve">can be made in the case of Amazon so that their knowledge management system can improve over a longer sphere of </w:t>
      </w:r>
      <w:r w:rsidR="009556A0" w:rsidRPr="003919D4">
        <w:t>time.</w:t>
      </w:r>
    </w:p>
    <w:p w:rsidR="00F64155" w:rsidRPr="003919D4" w:rsidRDefault="00005120" w:rsidP="00212731">
      <w:pPr>
        <w:pStyle w:val="ListParagraph"/>
        <w:numPr>
          <w:ilvl w:val="0"/>
          <w:numId w:val="8"/>
        </w:numPr>
        <w:spacing w:before="240" w:after="240"/>
        <w:rPr>
          <w:lang w:val="en-GB"/>
        </w:rPr>
      </w:pPr>
      <w:r w:rsidRPr="003919D4">
        <w:rPr>
          <w:lang w:val="en-GB"/>
        </w:rPr>
        <w:t xml:space="preserve">It </w:t>
      </w:r>
      <w:r w:rsidR="00211B5B" w:rsidRPr="003919D4">
        <w:rPr>
          <w:lang w:val="en-GB"/>
        </w:rPr>
        <w:t>can be recommended that on the basis of the information being collected, brainstorming and mind mapping activities within Amazon must be initiated through which better technological products, and new services that can provide value to consumers are being initiated. This will help in making sure that it is easier for there to be</w:t>
      </w:r>
      <w:r w:rsidR="00F64155" w:rsidRPr="003919D4">
        <w:rPr>
          <w:lang w:val="en-GB"/>
        </w:rPr>
        <w:t xml:space="preserve"> incremental or disruptive development being achieved within the enterprise.</w:t>
      </w:r>
    </w:p>
    <w:p w:rsidR="00056FB9" w:rsidRPr="002124AE" w:rsidRDefault="00F64155" w:rsidP="00212731">
      <w:pPr>
        <w:pStyle w:val="ListParagraph"/>
        <w:numPr>
          <w:ilvl w:val="0"/>
          <w:numId w:val="8"/>
        </w:numPr>
        <w:spacing w:before="240" w:after="240"/>
        <w:rPr>
          <w:color w:val="auto"/>
          <w:lang w:val="en-GB"/>
        </w:rPr>
      </w:pPr>
      <w:r w:rsidRPr="003919D4">
        <w:rPr>
          <w:lang w:val="en-GB"/>
        </w:rPr>
        <w:t>Another recommendation for Amazon can be made that the enterprise must primarily focus towards creating a merger with another major corporation such as Microsoft or other businesses that can enable the scope of</w:t>
      </w:r>
      <w:r w:rsidR="00056FB9" w:rsidRPr="003919D4">
        <w:rPr>
          <w:lang w:val="en-GB"/>
        </w:rPr>
        <w:t xml:space="preserve"> entering into new technological markets. Since </w:t>
      </w:r>
      <w:r w:rsidR="00212731" w:rsidRPr="003919D4">
        <w:rPr>
          <w:lang w:val="en-GB"/>
        </w:rPr>
        <w:t xml:space="preserve">Jeff </w:t>
      </w:r>
      <w:r w:rsidR="00212731" w:rsidRPr="002124AE">
        <w:rPr>
          <w:color w:val="auto"/>
          <w:lang w:val="en-GB"/>
        </w:rPr>
        <w:t>Bezos</w:t>
      </w:r>
      <w:r w:rsidR="00056FB9" w:rsidRPr="002124AE">
        <w:rPr>
          <w:color w:val="auto"/>
          <w:lang w:val="en-GB"/>
        </w:rPr>
        <w:t xml:space="preserve"> has been primarily focused towards technology from the inception of Amazon, this can help Amazon to enter into the gaming market, person operating market, and others as well</w:t>
      </w:r>
      <w:r w:rsidR="00C11FCF" w:rsidRPr="002124AE">
        <w:rPr>
          <w:color w:val="auto"/>
          <w:lang w:val="en-GB"/>
        </w:rPr>
        <w:t xml:space="preserve"> (</w:t>
      </w:r>
      <w:r w:rsidR="00C11FCF" w:rsidRPr="002124AE">
        <w:rPr>
          <w:color w:val="auto"/>
        </w:rPr>
        <w:t>McGinn, 2014</w:t>
      </w:r>
      <w:r w:rsidR="00C11FCF" w:rsidRPr="002124AE">
        <w:rPr>
          <w:color w:val="auto"/>
          <w:lang w:val="en-GB"/>
        </w:rPr>
        <w:t>)</w:t>
      </w:r>
      <w:r w:rsidR="00056FB9" w:rsidRPr="002124AE">
        <w:rPr>
          <w:color w:val="auto"/>
          <w:lang w:val="en-GB"/>
        </w:rPr>
        <w:t>.</w:t>
      </w:r>
    </w:p>
    <w:p w:rsidR="004728FD" w:rsidRPr="002124AE" w:rsidRDefault="00056FB9" w:rsidP="00212731">
      <w:pPr>
        <w:pStyle w:val="ListParagraph"/>
        <w:numPr>
          <w:ilvl w:val="0"/>
          <w:numId w:val="8"/>
        </w:numPr>
        <w:spacing w:before="240" w:after="240"/>
        <w:rPr>
          <w:color w:val="auto"/>
          <w:lang w:val="en-GB"/>
        </w:rPr>
      </w:pPr>
      <w:r w:rsidRPr="002124AE">
        <w:rPr>
          <w:color w:val="auto"/>
          <w:lang w:val="en-GB"/>
        </w:rPr>
        <w:t>Diversification strategy must be implemented within Amazon that can also facilitate in bringing minority individuals from a wide variety of backgrounds. Inclusiveness can be encouraged within the work atmosphere to this strategy at an exponential margin in Amazon a global scale</w:t>
      </w:r>
      <w:r w:rsidR="00C11FCF" w:rsidRPr="002124AE">
        <w:rPr>
          <w:color w:val="auto"/>
          <w:lang w:val="en-GB"/>
        </w:rPr>
        <w:t xml:space="preserve"> (</w:t>
      </w:r>
      <w:r w:rsidR="00C11FCF" w:rsidRPr="002124AE">
        <w:rPr>
          <w:color w:val="auto"/>
        </w:rPr>
        <w:t xml:space="preserve">Bowen </w:t>
      </w:r>
      <w:r w:rsidR="00C11FCF" w:rsidRPr="002124AE">
        <w:rPr>
          <w:i/>
          <w:color w:val="auto"/>
        </w:rPr>
        <w:t>et al.,</w:t>
      </w:r>
      <w:r w:rsidR="00C11FCF" w:rsidRPr="002124AE">
        <w:rPr>
          <w:color w:val="auto"/>
        </w:rPr>
        <w:t xml:space="preserve"> 2015</w:t>
      </w:r>
      <w:r w:rsidR="00C11FCF" w:rsidRPr="002124AE">
        <w:rPr>
          <w:color w:val="auto"/>
          <w:lang w:val="en-GB"/>
        </w:rPr>
        <w:t>)</w:t>
      </w:r>
      <w:r w:rsidRPr="002124AE">
        <w:rPr>
          <w:color w:val="auto"/>
          <w:lang w:val="en-GB"/>
        </w:rPr>
        <w:t>.</w:t>
      </w:r>
      <w:r w:rsidR="000D54E0" w:rsidRPr="002124AE">
        <w:rPr>
          <w:color w:val="auto"/>
          <w:lang w:val="en-GB"/>
        </w:rPr>
        <w:t xml:space="preserve"> </w:t>
      </w:r>
    </w:p>
    <w:p w:rsidR="000D6D28" w:rsidRPr="002124AE" w:rsidRDefault="000D6D28">
      <w:pPr>
        <w:rPr>
          <w:rFonts w:eastAsiaTheme="majorEastAsia" w:cstheme="majorBidi"/>
          <w:b/>
          <w:bCs/>
          <w:szCs w:val="28"/>
        </w:rPr>
      </w:pPr>
      <w:r w:rsidRPr="002124AE">
        <w:br w:type="page"/>
      </w:r>
    </w:p>
    <w:p w:rsidR="004728FD" w:rsidRPr="008810C8" w:rsidRDefault="000D54E0">
      <w:pPr>
        <w:pStyle w:val="Heading1"/>
        <w:spacing w:before="240" w:after="240"/>
        <w:rPr>
          <w:sz w:val="36"/>
        </w:rPr>
      </w:pPr>
      <w:bookmarkStart w:id="7" w:name="_Toc73571861"/>
      <w:r w:rsidRPr="008810C8">
        <w:rPr>
          <w:sz w:val="36"/>
        </w:rPr>
        <w:lastRenderedPageBreak/>
        <w:t>Conclusion</w:t>
      </w:r>
      <w:bookmarkEnd w:id="7"/>
    </w:p>
    <w:p w:rsidR="004728FD" w:rsidRPr="003919D4" w:rsidRDefault="00235002">
      <w:r w:rsidRPr="003919D4">
        <w:t xml:space="preserve">Utilising the entire knowledge and information report, focus has been driven towards understanding the different types of typologies that operates within Amazon. Moreover, organisational profile for the business has been created through which an understanding of what </w:t>
      </w:r>
      <w:r w:rsidR="006A7DC1" w:rsidRPr="003919D4">
        <w:t>type of activities is</w:t>
      </w:r>
      <w:r w:rsidRPr="003919D4">
        <w:t xml:space="preserve"> being provided by the business at a global scale has been assessed. Moreover, </w:t>
      </w:r>
      <w:r w:rsidR="006A7DC1" w:rsidRPr="003919D4">
        <w:t>an understanding of the environment within the organisation to focus upon the capabilities and internal strengths and abilities of the business has</w:t>
      </w:r>
      <w:r w:rsidRPr="003919D4">
        <w:t xml:space="preserve"> been detailed here in this research as well. The areas in which the knowledge management system is going well for Amazon has been detailed here in this assessment and the way in which value is being created by good product and recommendations have been detailed here in this assessment as well.</w:t>
      </w:r>
    </w:p>
    <w:p w:rsidR="007E0BE0" w:rsidRPr="003919D4" w:rsidRDefault="007E0BE0">
      <w:pPr>
        <w:rPr>
          <w:rFonts w:eastAsiaTheme="majorEastAsia" w:cstheme="majorBidi"/>
          <w:b/>
          <w:bCs/>
          <w:szCs w:val="28"/>
        </w:rPr>
      </w:pPr>
      <w:bookmarkStart w:id="8" w:name="_heading=h.tzdrftkfkyuy" w:colFirst="0" w:colLast="0"/>
      <w:bookmarkEnd w:id="8"/>
      <w:r w:rsidRPr="003919D4">
        <w:br w:type="page"/>
      </w:r>
    </w:p>
    <w:p w:rsidR="004728FD" w:rsidRPr="008810C8" w:rsidRDefault="000D54E0" w:rsidP="007E0BE0">
      <w:pPr>
        <w:pStyle w:val="Heading1"/>
        <w:rPr>
          <w:sz w:val="36"/>
        </w:rPr>
      </w:pPr>
      <w:bookmarkStart w:id="9" w:name="_Toc73571862"/>
      <w:r w:rsidRPr="008810C8">
        <w:rPr>
          <w:sz w:val="36"/>
        </w:rPr>
        <w:lastRenderedPageBreak/>
        <w:t>Reference List</w:t>
      </w:r>
      <w:bookmarkEnd w:id="9"/>
      <w:r w:rsidRPr="008810C8">
        <w:rPr>
          <w:sz w:val="36"/>
        </w:rPr>
        <w:t xml:space="preserve"> </w:t>
      </w:r>
    </w:p>
    <w:p w:rsidR="00E013F1" w:rsidRPr="002124AE" w:rsidRDefault="00E013F1" w:rsidP="00A94BAE">
      <w:r w:rsidRPr="002124AE">
        <w:t>Adesina, A.O. and Ocholla, D.N., 2019. The SECI Model in Knowledge Management Practices: Past, Present and Future. Mousaion, 37(3).</w:t>
      </w:r>
    </w:p>
    <w:p w:rsidR="00E013F1" w:rsidRPr="002124AE" w:rsidRDefault="00E013F1" w:rsidP="00A94BAE">
      <w:r w:rsidRPr="002124AE">
        <w:t>Al-Emran, M. and Teo, T., 2020. Do knowledge acquisition and knowledge sharing really affect e-learning adoption? An empirical study. Education and Information Technologies, 25(3), pp.1983-1998.</w:t>
      </w:r>
    </w:p>
    <w:p w:rsidR="00E013F1" w:rsidRPr="002124AE" w:rsidRDefault="00E013F1" w:rsidP="00A94BAE">
      <w:r w:rsidRPr="002124AE">
        <w:t>amazon.com, 2021. Amazon.com: Online Shopping for Electronics, Apparel, Computers, Books, DVDs &amp; more. Available at: https://www.amazon.com/ (Accessed: 2 June 2021).</w:t>
      </w:r>
    </w:p>
    <w:p w:rsidR="00E013F1" w:rsidRPr="002124AE" w:rsidRDefault="00E013F1" w:rsidP="003919D4">
      <w:r w:rsidRPr="002124AE">
        <w:t>Baker, M.J. and Hart, S. eds., 2016. The marketing book. Routledge.</w:t>
      </w:r>
    </w:p>
    <w:p w:rsidR="00E013F1" w:rsidRPr="002124AE" w:rsidRDefault="00E013F1" w:rsidP="00A94BAE">
      <w:r w:rsidRPr="002124AE">
        <w:t>Becerra-Fernandez, I. and Sabherwal, R., 2014. Knowledge management: Systems and processes. Routledge.</w:t>
      </w:r>
    </w:p>
    <w:p w:rsidR="00E013F1" w:rsidRPr="002124AE" w:rsidRDefault="00E013F1" w:rsidP="003919D4">
      <w:r w:rsidRPr="002124AE">
        <w:t>Bititci, U.S., 2016. Managing business performance: The science and the art. John Wiley &amp; Sons.</w:t>
      </w:r>
    </w:p>
    <w:p w:rsidR="00E013F1" w:rsidRPr="002124AE" w:rsidRDefault="00E013F1" w:rsidP="00A94BAE">
      <w:r w:rsidRPr="002124AE">
        <w:t>Bosancic, B., 2016. Information in the knowledge acquisition process. Journal of documentation.</w:t>
      </w:r>
    </w:p>
    <w:p w:rsidR="00E013F1" w:rsidRPr="002124AE" w:rsidRDefault="00E013F1" w:rsidP="003919D4">
      <w:r w:rsidRPr="002124AE">
        <w:t>Bowen, H.P., Baker, H.K. and Powell, G.E., 2015. Globalization and diversification strategy: A managerial perspective. Scandinavian Journal of Management, 31(1), pp.25-39.</w:t>
      </w:r>
    </w:p>
    <w:p w:rsidR="00E013F1" w:rsidRPr="002124AE" w:rsidRDefault="00E013F1" w:rsidP="00A94BAE">
      <w:r w:rsidRPr="002124AE">
        <w:t>Brown, A.L. and Palincsar, A.S., 2018. Guided, cooperative learning and individual knowledge acquisition (pp. 393-451). Routledge.</w:t>
      </w:r>
    </w:p>
    <w:p w:rsidR="00E013F1" w:rsidRPr="002124AE" w:rsidRDefault="00E013F1" w:rsidP="003919D4">
      <w:r w:rsidRPr="002124AE">
        <w:t>Brown, A.L. and Palincsar, A.S., 2018. Guided, cooperative learning and individual knowledge acquisition (pp. 393-451). Routledge.</w:t>
      </w:r>
    </w:p>
    <w:p w:rsidR="00E013F1" w:rsidRPr="002124AE" w:rsidRDefault="00E013F1" w:rsidP="003919D4">
      <w:r w:rsidRPr="002124AE">
        <w:t>Cascio, W.F., 2015. Managing human resources. New York: McGraw-Hill.</w:t>
      </w:r>
    </w:p>
    <w:p w:rsidR="00E013F1" w:rsidRPr="002124AE" w:rsidRDefault="00E013F1" w:rsidP="00A94BAE">
      <w:r w:rsidRPr="002124AE">
        <w:t>craft.co, 2021. Amazon headquarters and office locations [online] Available at: &lt;https://craft.co/amazon&gt; [Accessed 2 June 2021].</w:t>
      </w:r>
    </w:p>
    <w:p w:rsidR="00E013F1" w:rsidRPr="002124AE" w:rsidRDefault="00E013F1" w:rsidP="00A94BAE">
      <w:r w:rsidRPr="002124AE">
        <w:t>forbes.com, 2021. Jeff Bezos Available at: https://www.forbes.com/profile/jeff-bezos/?sh=6100fd571b23 (Accessed: 2 June 2021).</w:t>
      </w:r>
    </w:p>
    <w:p w:rsidR="00E013F1" w:rsidRPr="002124AE" w:rsidRDefault="00E013F1" w:rsidP="00A94BAE">
      <w:r w:rsidRPr="002124AE">
        <w:lastRenderedPageBreak/>
        <w:t>Girard, J. and Girard, J., 2015. Defining knowledge management: Toward an applied compendium. Online Journal of Applied Knowledge Management, 3(1), pp.1-20.</w:t>
      </w:r>
    </w:p>
    <w:p w:rsidR="00E013F1" w:rsidRPr="002124AE" w:rsidRDefault="00E013F1" w:rsidP="003919D4">
      <w:r w:rsidRPr="002124AE">
        <w:t>Giuliano, P. and Matranga, A., 2021. Historical data: where to find them, how to use them. In The Handbook of Historical Economics (pp. 95-123). Academic Press.</w:t>
      </w:r>
    </w:p>
    <w:p w:rsidR="00E013F1" w:rsidRPr="002124AE" w:rsidRDefault="00E013F1" w:rsidP="003919D4">
      <w:r w:rsidRPr="002124AE">
        <w:t>Greenwood, S., Perrin, A. and Duggan, M., 2016. Social media update 2016. Pew Research Center, 11(2), pp.1-18.</w:t>
      </w:r>
    </w:p>
    <w:p w:rsidR="00E013F1" w:rsidRPr="002124AE" w:rsidRDefault="00E013F1" w:rsidP="00A94BAE">
      <w:r w:rsidRPr="002124AE">
        <w:t>Gürel, E. and Tat, M., 2017. SWOT analysis: a theoretical review. Journal of International Social Research, 10(51).</w:t>
      </w:r>
    </w:p>
    <w:p w:rsidR="00E013F1" w:rsidRPr="002124AE" w:rsidRDefault="00E013F1" w:rsidP="00A94BAE">
      <w:r w:rsidRPr="002124AE">
        <w:t>Hislop, D., Bosua, R. and Helms, R., 2018. Knowledge management in organizations: A critical introduction. Oxford university press.</w:t>
      </w:r>
    </w:p>
    <w:p w:rsidR="00E013F1" w:rsidRPr="002124AE" w:rsidRDefault="00E013F1" w:rsidP="00A94BAE">
      <w:r w:rsidRPr="002124AE">
        <w:t>Jennex, M.E., 2015. Knowledge management. Wiley Encyclopedia of Management, pp.1-6.</w:t>
      </w:r>
    </w:p>
    <w:p w:rsidR="00E013F1" w:rsidRPr="002124AE" w:rsidRDefault="00E013F1" w:rsidP="00A94BAE">
      <w:r w:rsidRPr="002124AE">
        <w:t>Jurevicius, O. 2013. All you need to know about a Resource-Based View, Strategic Management Insight. Available at: https://strategicmanagementinsight.com/topics/resource-based-view.html (Accessed: 2 June 2021).</w:t>
      </w:r>
    </w:p>
    <w:p w:rsidR="00E013F1" w:rsidRPr="002124AE" w:rsidRDefault="00E013F1" w:rsidP="00A94BAE">
      <w:r w:rsidRPr="002124AE">
        <w:t>Kaur, H., 2015. Knowledge creation and the SECI model. International Journal Of Business Management, 2(1), pp.1-10.</w:t>
      </w:r>
    </w:p>
    <w:p w:rsidR="00E013F1" w:rsidRPr="002124AE" w:rsidRDefault="00E013F1" w:rsidP="00A94BAE">
      <w:r w:rsidRPr="002124AE">
        <w:t>Kianto, A., Vanhala, M. and Heilmann, P., 2016. The impact of knowledge management on job satisfaction. Journal of knowledge management.</w:t>
      </w:r>
    </w:p>
    <w:p w:rsidR="00E013F1" w:rsidRPr="002124AE" w:rsidRDefault="00E013F1" w:rsidP="00A94BAE">
      <w:r w:rsidRPr="002124AE">
        <w:t>Leonardi, P.M., 2015. Ambient awareness and knowledge acquisition. Mis Quarterly, 39(4), pp.747-762.</w:t>
      </w:r>
    </w:p>
    <w:p w:rsidR="00E013F1" w:rsidRPr="002124AE" w:rsidRDefault="00E013F1" w:rsidP="003919D4">
      <w:r w:rsidRPr="002124AE">
        <w:t>McGinn, D., 2014. The numbers in Jeff Bezos's head. Harvard business review, 92(11), p.17.</w:t>
      </w:r>
    </w:p>
    <w:p w:rsidR="00E013F1" w:rsidRPr="002124AE" w:rsidRDefault="00E013F1" w:rsidP="00A94BAE">
      <w:r w:rsidRPr="002124AE">
        <w:t>Nowacki, R. and Bachnik, K., 2016. Innovations within knowledge management. Journal of Business Research, 69(5), pp.1577-1581.</w:t>
      </w:r>
    </w:p>
    <w:p w:rsidR="00E013F1" w:rsidRPr="002124AE" w:rsidRDefault="00E013F1" w:rsidP="00A94BAE">
      <w:r w:rsidRPr="002124AE">
        <w:t>Obeidat, A., 2019. IT Adaption with Knowledge Conversion Process (SECI)?. Management Science Letters, 9(13), pp.2241-2252.</w:t>
      </w:r>
    </w:p>
    <w:p w:rsidR="00E013F1" w:rsidRPr="002124AE" w:rsidRDefault="00E013F1" w:rsidP="00A94BAE">
      <w:r w:rsidRPr="002124AE">
        <w:t>Phadermrod, B., Crowder, R.M. and Wills, G.B., 2019. Importance-performance analysis based SWOT analysis. International Journal of Information Management, 44, pp.194-203.</w:t>
      </w:r>
    </w:p>
    <w:p w:rsidR="00E013F1" w:rsidRPr="002124AE" w:rsidRDefault="00E013F1" w:rsidP="00A94BAE">
      <w:r w:rsidRPr="002124AE">
        <w:lastRenderedPageBreak/>
        <w:t>Pinto, M., 2014, June. Knowledge Management in Higher Education Institutions: A framework to improve collaboration. In 2014 9th Iberian Conference on Information Systems and Technologies (CISTI) (pp. 1-4). IEEE.</w:t>
      </w:r>
    </w:p>
    <w:p w:rsidR="00E013F1" w:rsidRPr="002124AE" w:rsidRDefault="00E013F1" w:rsidP="003919D4">
      <w:r w:rsidRPr="002124AE">
        <w:t>Royle, S.A. and Brinklow, L., 2018. Definitions and typologies. In The Routledge international handbook of island studies (pp. 3-20). Routledge.</w:t>
      </w:r>
    </w:p>
    <w:p w:rsidR="00E013F1" w:rsidRPr="002124AE" w:rsidRDefault="00E013F1" w:rsidP="003919D4">
      <w:r w:rsidRPr="002124AE">
        <w:t>Sakr, S., Wylot, M., Mutharaju, R., Le Phuoc, D. and Fundulaki, I., 2018. Linked Data: Storing, Querying, and Reasoning. Springer.</w:t>
      </w:r>
    </w:p>
    <w:p w:rsidR="00E013F1" w:rsidRPr="002124AE" w:rsidRDefault="00E013F1" w:rsidP="00A94BAE">
      <w:r w:rsidRPr="002124AE">
        <w:t>Santoro, G., Vrontis, D., Thrassou, A. and Dezi, L., 2018. The Internet of Things: Building a knowledge management system for open innovation and knowledge management capacity. Technological forecasting and social change, 136, pp.347-354.</w:t>
      </w:r>
    </w:p>
    <w:p w:rsidR="00E013F1" w:rsidRPr="002124AE" w:rsidRDefault="00E013F1" w:rsidP="00A94BAE">
      <w:r w:rsidRPr="002124AE">
        <w:t>Software, S. 2021. Using the Resource-based View Strategy for a Competitive Advantage, Resources Library. Available at: https://www.saviom.com/blog/using-the-resource-based-view-strategy-for-competitive-advantage/ (Accessed: 2 June 2021).</w:t>
      </w:r>
    </w:p>
    <w:p w:rsidR="00E013F1" w:rsidRPr="002124AE" w:rsidRDefault="00E013F1" w:rsidP="00A94BAE">
      <w:r w:rsidRPr="002124AE">
        <w:t>todayfounder.com, 2020. Knowledge Acquisition - Definition-Process-Example Available at: https://todayfounder.com/knowledge-acquisition-definition-process-example/#:~:text=Knowledge%20acquisition%20can%20be%20defined,necessary%20process%20at%20this%20time. (Accessed: 2 June 2021).</w:t>
      </w:r>
    </w:p>
    <w:p w:rsidR="00E013F1" w:rsidRPr="002124AE" w:rsidRDefault="00E013F1" w:rsidP="003919D4">
      <w:r w:rsidRPr="002124AE">
        <w:t>Vulkan, N., 2020. The Economics of E-comm</w:t>
      </w:r>
    </w:p>
    <w:sectPr w:rsidR="00E013F1" w:rsidRPr="002124AE" w:rsidSect="004728FD">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701" w:rsidRDefault="00B00701" w:rsidP="004728FD">
      <w:pPr>
        <w:spacing w:after="0" w:line="240" w:lineRule="auto"/>
      </w:pPr>
      <w:r>
        <w:separator/>
      </w:r>
    </w:p>
  </w:endnote>
  <w:endnote w:type="continuationSeparator" w:id="0">
    <w:p w:rsidR="00B00701" w:rsidRDefault="00B00701" w:rsidP="004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8FD" w:rsidRDefault="00896FDE">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0D54E0">
      <w:rPr>
        <w:rFonts w:eastAsia="Times New Roman"/>
        <w:color w:val="000000"/>
      </w:rPr>
      <w:instrText>PAGE</w:instrText>
    </w:r>
    <w:r>
      <w:rPr>
        <w:rFonts w:eastAsia="Times New Roman"/>
        <w:color w:val="000000"/>
      </w:rPr>
      <w:fldChar w:fldCharType="separate"/>
    </w:r>
    <w:r w:rsidR="00A4358B">
      <w:rPr>
        <w:rFonts w:eastAsia="Times New Roman"/>
        <w:noProof/>
        <w:color w:val="000000"/>
      </w:rPr>
      <w:t>1</w:t>
    </w:r>
    <w:r>
      <w:rPr>
        <w:rFonts w:eastAsia="Times New Roman"/>
        <w:color w:val="000000"/>
      </w:rPr>
      <w:fldChar w:fldCharType="end"/>
    </w:r>
  </w:p>
  <w:p w:rsidR="004728FD" w:rsidRDefault="004728FD">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701" w:rsidRDefault="00B00701" w:rsidP="004728FD">
      <w:pPr>
        <w:spacing w:after="0" w:line="240" w:lineRule="auto"/>
      </w:pPr>
      <w:r>
        <w:separator/>
      </w:r>
    </w:p>
  </w:footnote>
  <w:footnote w:type="continuationSeparator" w:id="0">
    <w:p w:rsidR="00B00701" w:rsidRDefault="00B00701" w:rsidP="004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27118"/>
    <w:multiLevelType w:val="hybridMultilevel"/>
    <w:tmpl w:val="EFBA7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3A6120"/>
    <w:multiLevelType w:val="hybridMultilevel"/>
    <w:tmpl w:val="A86A6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CA5011"/>
    <w:multiLevelType w:val="hybridMultilevel"/>
    <w:tmpl w:val="045A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500DFA"/>
    <w:multiLevelType w:val="hybridMultilevel"/>
    <w:tmpl w:val="B2D414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C11F10"/>
    <w:multiLevelType w:val="hybridMultilevel"/>
    <w:tmpl w:val="C8B093D0"/>
    <w:lvl w:ilvl="0" w:tplc="4D3442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D60F0D"/>
    <w:multiLevelType w:val="hybridMultilevel"/>
    <w:tmpl w:val="2FC2812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313F7A"/>
    <w:multiLevelType w:val="hybridMultilevel"/>
    <w:tmpl w:val="7D92E510"/>
    <w:lvl w:ilvl="0" w:tplc="4D344204">
      <w:start w:val="1"/>
      <w:numFmt w:val="bullet"/>
      <w:lvlText w:val=""/>
      <w:lvlJc w:val="left"/>
      <w:pPr>
        <w:ind w:left="720" w:hanging="360"/>
      </w:pPr>
      <w:rPr>
        <w:rFonts w:ascii="Wingdings" w:hAnsi="Wingdings" w:hint="default"/>
      </w:rPr>
    </w:lvl>
    <w:lvl w:ilvl="1" w:tplc="E5C0A20C" w:tentative="1">
      <w:start w:val="1"/>
      <w:numFmt w:val="bullet"/>
      <w:lvlText w:val="o"/>
      <w:lvlJc w:val="left"/>
      <w:pPr>
        <w:ind w:left="1440" w:hanging="360"/>
      </w:pPr>
      <w:rPr>
        <w:rFonts w:ascii="Courier New" w:hAnsi="Courier New" w:cs="Courier New" w:hint="default"/>
      </w:rPr>
    </w:lvl>
    <w:lvl w:ilvl="2" w:tplc="27FAFEF0" w:tentative="1">
      <w:start w:val="1"/>
      <w:numFmt w:val="bullet"/>
      <w:lvlText w:val=""/>
      <w:lvlJc w:val="left"/>
      <w:pPr>
        <w:ind w:left="2160" w:hanging="360"/>
      </w:pPr>
      <w:rPr>
        <w:rFonts w:ascii="Wingdings" w:hAnsi="Wingdings" w:hint="default"/>
      </w:rPr>
    </w:lvl>
    <w:lvl w:ilvl="3" w:tplc="C11AB492" w:tentative="1">
      <w:start w:val="1"/>
      <w:numFmt w:val="bullet"/>
      <w:lvlText w:val=""/>
      <w:lvlJc w:val="left"/>
      <w:pPr>
        <w:ind w:left="2880" w:hanging="360"/>
      </w:pPr>
      <w:rPr>
        <w:rFonts w:ascii="Symbol" w:hAnsi="Symbol" w:hint="default"/>
      </w:rPr>
    </w:lvl>
    <w:lvl w:ilvl="4" w:tplc="E74A8508" w:tentative="1">
      <w:start w:val="1"/>
      <w:numFmt w:val="bullet"/>
      <w:lvlText w:val="o"/>
      <w:lvlJc w:val="left"/>
      <w:pPr>
        <w:ind w:left="3600" w:hanging="360"/>
      </w:pPr>
      <w:rPr>
        <w:rFonts w:ascii="Courier New" w:hAnsi="Courier New" w:cs="Courier New" w:hint="default"/>
      </w:rPr>
    </w:lvl>
    <w:lvl w:ilvl="5" w:tplc="E44E38B2" w:tentative="1">
      <w:start w:val="1"/>
      <w:numFmt w:val="bullet"/>
      <w:lvlText w:val=""/>
      <w:lvlJc w:val="left"/>
      <w:pPr>
        <w:ind w:left="4320" w:hanging="360"/>
      </w:pPr>
      <w:rPr>
        <w:rFonts w:ascii="Wingdings" w:hAnsi="Wingdings" w:hint="default"/>
      </w:rPr>
    </w:lvl>
    <w:lvl w:ilvl="6" w:tplc="5FE4248E" w:tentative="1">
      <w:start w:val="1"/>
      <w:numFmt w:val="bullet"/>
      <w:lvlText w:val=""/>
      <w:lvlJc w:val="left"/>
      <w:pPr>
        <w:ind w:left="5040" w:hanging="360"/>
      </w:pPr>
      <w:rPr>
        <w:rFonts w:ascii="Symbol" w:hAnsi="Symbol" w:hint="default"/>
      </w:rPr>
    </w:lvl>
    <w:lvl w:ilvl="7" w:tplc="A346569E" w:tentative="1">
      <w:start w:val="1"/>
      <w:numFmt w:val="bullet"/>
      <w:lvlText w:val="o"/>
      <w:lvlJc w:val="left"/>
      <w:pPr>
        <w:ind w:left="5760" w:hanging="360"/>
      </w:pPr>
      <w:rPr>
        <w:rFonts w:ascii="Courier New" w:hAnsi="Courier New" w:cs="Courier New" w:hint="default"/>
      </w:rPr>
    </w:lvl>
    <w:lvl w:ilvl="8" w:tplc="586C8BE8" w:tentative="1">
      <w:start w:val="1"/>
      <w:numFmt w:val="bullet"/>
      <w:lvlText w:val=""/>
      <w:lvlJc w:val="left"/>
      <w:pPr>
        <w:ind w:left="6480" w:hanging="360"/>
      </w:pPr>
      <w:rPr>
        <w:rFonts w:ascii="Wingdings" w:hAnsi="Wingdings" w:hint="default"/>
      </w:rPr>
    </w:lvl>
  </w:abstractNum>
  <w:abstractNum w:abstractNumId="7" w15:restartNumberingAfterBreak="0">
    <w:nsid w:val="68DF0679"/>
    <w:multiLevelType w:val="hybridMultilevel"/>
    <w:tmpl w:val="E9D65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BC3E5A"/>
    <w:multiLevelType w:val="hybridMultilevel"/>
    <w:tmpl w:val="AAEC8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0C26EB"/>
    <w:multiLevelType w:val="hybridMultilevel"/>
    <w:tmpl w:val="6632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B30C53"/>
    <w:multiLevelType w:val="hybridMultilevel"/>
    <w:tmpl w:val="F2507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1"/>
  </w:num>
  <w:num w:numId="6">
    <w:abstractNumId w:val="10"/>
  </w:num>
  <w:num w:numId="7">
    <w:abstractNumId w:val="0"/>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dgnword-docGUID" w:val="{78DE6D22-F109-4608-808C-EFEA4F553B7B}"/>
    <w:docVar w:name="dgnword-eventsink" w:val="135054136"/>
  </w:docVars>
  <w:rsids>
    <w:rsidRoot w:val="004728FD"/>
    <w:rsid w:val="00005120"/>
    <w:rsid w:val="00006337"/>
    <w:rsid w:val="000200D2"/>
    <w:rsid w:val="00027097"/>
    <w:rsid w:val="00056FB9"/>
    <w:rsid w:val="0006526E"/>
    <w:rsid w:val="000847B7"/>
    <w:rsid w:val="00090DB4"/>
    <w:rsid w:val="00093883"/>
    <w:rsid w:val="00096261"/>
    <w:rsid w:val="000D2DC4"/>
    <w:rsid w:val="000D54E0"/>
    <w:rsid w:val="000D6D28"/>
    <w:rsid w:val="00140EFC"/>
    <w:rsid w:val="00157F08"/>
    <w:rsid w:val="00175EF4"/>
    <w:rsid w:val="00184D61"/>
    <w:rsid w:val="001B1DDE"/>
    <w:rsid w:val="001B53CF"/>
    <w:rsid w:val="001D1D51"/>
    <w:rsid w:val="001E5F08"/>
    <w:rsid w:val="001F5F72"/>
    <w:rsid w:val="00211B5B"/>
    <w:rsid w:val="002124AE"/>
    <w:rsid w:val="00212731"/>
    <w:rsid w:val="00213C9F"/>
    <w:rsid w:val="00235002"/>
    <w:rsid w:val="00235616"/>
    <w:rsid w:val="00247DDD"/>
    <w:rsid w:val="0026719E"/>
    <w:rsid w:val="002861F9"/>
    <w:rsid w:val="002866D6"/>
    <w:rsid w:val="002C16C0"/>
    <w:rsid w:val="002C53C3"/>
    <w:rsid w:val="002E3143"/>
    <w:rsid w:val="002F1BB4"/>
    <w:rsid w:val="00302BA2"/>
    <w:rsid w:val="00307000"/>
    <w:rsid w:val="00314963"/>
    <w:rsid w:val="0032374D"/>
    <w:rsid w:val="003339AA"/>
    <w:rsid w:val="0033488B"/>
    <w:rsid w:val="00346553"/>
    <w:rsid w:val="00351671"/>
    <w:rsid w:val="0035187F"/>
    <w:rsid w:val="0036430C"/>
    <w:rsid w:val="00377181"/>
    <w:rsid w:val="00390BE7"/>
    <w:rsid w:val="003919D4"/>
    <w:rsid w:val="003B2641"/>
    <w:rsid w:val="003C27BC"/>
    <w:rsid w:val="003D3046"/>
    <w:rsid w:val="00402BCD"/>
    <w:rsid w:val="004107C4"/>
    <w:rsid w:val="00420CA9"/>
    <w:rsid w:val="004637E5"/>
    <w:rsid w:val="004728FD"/>
    <w:rsid w:val="004962F8"/>
    <w:rsid w:val="004B6EEB"/>
    <w:rsid w:val="004D733B"/>
    <w:rsid w:val="004E202E"/>
    <w:rsid w:val="004E2EAA"/>
    <w:rsid w:val="004E5FED"/>
    <w:rsid w:val="004F1591"/>
    <w:rsid w:val="005003D3"/>
    <w:rsid w:val="00503AB5"/>
    <w:rsid w:val="00506FE3"/>
    <w:rsid w:val="00512442"/>
    <w:rsid w:val="005201E2"/>
    <w:rsid w:val="005277A0"/>
    <w:rsid w:val="00537824"/>
    <w:rsid w:val="00582D3B"/>
    <w:rsid w:val="005B267B"/>
    <w:rsid w:val="005E1F8B"/>
    <w:rsid w:val="00607230"/>
    <w:rsid w:val="00617932"/>
    <w:rsid w:val="00620EA0"/>
    <w:rsid w:val="006443DA"/>
    <w:rsid w:val="00662FF0"/>
    <w:rsid w:val="00664BC2"/>
    <w:rsid w:val="00666ADC"/>
    <w:rsid w:val="00671EA4"/>
    <w:rsid w:val="006932B6"/>
    <w:rsid w:val="006A7DC1"/>
    <w:rsid w:val="006B377C"/>
    <w:rsid w:val="006C098A"/>
    <w:rsid w:val="006C3C22"/>
    <w:rsid w:val="006C5206"/>
    <w:rsid w:val="007067F8"/>
    <w:rsid w:val="00734D62"/>
    <w:rsid w:val="00741255"/>
    <w:rsid w:val="00771E69"/>
    <w:rsid w:val="007865AC"/>
    <w:rsid w:val="00787D74"/>
    <w:rsid w:val="007A4B5F"/>
    <w:rsid w:val="007B3EC6"/>
    <w:rsid w:val="007B7989"/>
    <w:rsid w:val="007D6830"/>
    <w:rsid w:val="007E0BE0"/>
    <w:rsid w:val="007E489B"/>
    <w:rsid w:val="007F1923"/>
    <w:rsid w:val="00855330"/>
    <w:rsid w:val="008810C8"/>
    <w:rsid w:val="00885BD2"/>
    <w:rsid w:val="00894625"/>
    <w:rsid w:val="00896FDE"/>
    <w:rsid w:val="008A7C61"/>
    <w:rsid w:val="008C3984"/>
    <w:rsid w:val="008C51C4"/>
    <w:rsid w:val="008C7B1E"/>
    <w:rsid w:val="0092271E"/>
    <w:rsid w:val="009556A0"/>
    <w:rsid w:val="00963BC3"/>
    <w:rsid w:val="009970C2"/>
    <w:rsid w:val="009F22E5"/>
    <w:rsid w:val="00A27684"/>
    <w:rsid w:val="00A4358B"/>
    <w:rsid w:val="00A472BB"/>
    <w:rsid w:val="00A67AFD"/>
    <w:rsid w:val="00A82BDA"/>
    <w:rsid w:val="00A83495"/>
    <w:rsid w:val="00A834AC"/>
    <w:rsid w:val="00A86F59"/>
    <w:rsid w:val="00A903D3"/>
    <w:rsid w:val="00A94BAE"/>
    <w:rsid w:val="00AC4A22"/>
    <w:rsid w:val="00AD2D99"/>
    <w:rsid w:val="00AD302C"/>
    <w:rsid w:val="00AD66A3"/>
    <w:rsid w:val="00B00701"/>
    <w:rsid w:val="00B2016B"/>
    <w:rsid w:val="00B35B90"/>
    <w:rsid w:val="00B4658F"/>
    <w:rsid w:val="00B46A93"/>
    <w:rsid w:val="00B768E5"/>
    <w:rsid w:val="00B86B43"/>
    <w:rsid w:val="00BB275B"/>
    <w:rsid w:val="00BE37A4"/>
    <w:rsid w:val="00C11FCF"/>
    <w:rsid w:val="00C32598"/>
    <w:rsid w:val="00C51B59"/>
    <w:rsid w:val="00C556F9"/>
    <w:rsid w:val="00C8055A"/>
    <w:rsid w:val="00C82E3E"/>
    <w:rsid w:val="00CA7A95"/>
    <w:rsid w:val="00CB03E0"/>
    <w:rsid w:val="00CC6072"/>
    <w:rsid w:val="00CC6252"/>
    <w:rsid w:val="00D16893"/>
    <w:rsid w:val="00D3272E"/>
    <w:rsid w:val="00D472AC"/>
    <w:rsid w:val="00D60C10"/>
    <w:rsid w:val="00D614D6"/>
    <w:rsid w:val="00D7545C"/>
    <w:rsid w:val="00D80929"/>
    <w:rsid w:val="00DA1B48"/>
    <w:rsid w:val="00DA48EC"/>
    <w:rsid w:val="00DB6454"/>
    <w:rsid w:val="00DD5DF2"/>
    <w:rsid w:val="00E013F1"/>
    <w:rsid w:val="00E166E0"/>
    <w:rsid w:val="00E21A92"/>
    <w:rsid w:val="00E44DB0"/>
    <w:rsid w:val="00E56DBC"/>
    <w:rsid w:val="00E80117"/>
    <w:rsid w:val="00EB2CBB"/>
    <w:rsid w:val="00EB5925"/>
    <w:rsid w:val="00F1186C"/>
    <w:rsid w:val="00F37E80"/>
    <w:rsid w:val="00F64155"/>
    <w:rsid w:val="00FE2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9CB7F5-8492-4A75-9DF1-EC8067E0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4728FD"/>
    <w:pPr>
      <w:keepNext/>
      <w:keepLines/>
      <w:spacing w:before="280" w:after="80"/>
      <w:outlineLvl w:val="2"/>
    </w:pPr>
    <w:rPr>
      <w:b/>
      <w:sz w:val="28"/>
      <w:szCs w:val="28"/>
    </w:rPr>
  </w:style>
  <w:style w:type="paragraph" w:styleId="Heading4">
    <w:name w:val="heading 4"/>
    <w:basedOn w:val="Normal1"/>
    <w:next w:val="Normal1"/>
    <w:rsid w:val="004728FD"/>
    <w:pPr>
      <w:keepNext/>
      <w:keepLines/>
      <w:spacing w:before="240" w:after="40"/>
      <w:outlineLvl w:val="3"/>
    </w:pPr>
    <w:rPr>
      <w:b/>
    </w:rPr>
  </w:style>
  <w:style w:type="paragraph" w:styleId="Heading5">
    <w:name w:val="heading 5"/>
    <w:basedOn w:val="Normal1"/>
    <w:next w:val="Normal1"/>
    <w:rsid w:val="004728FD"/>
    <w:pPr>
      <w:keepNext/>
      <w:keepLines/>
      <w:spacing w:before="220" w:after="40"/>
      <w:outlineLvl w:val="4"/>
    </w:pPr>
    <w:rPr>
      <w:b/>
      <w:sz w:val="22"/>
      <w:szCs w:val="22"/>
    </w:rPr>
  </w:style>
  <w:style w:type="paragraph" w:styleId="Heading6">
    <w:name w:val="heading 6"/>
    <w:basedOn w:val="Normal1"/>
    <w:next w:val="Normal1"/>
    <w:rsid w:val="004728F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728FD"/>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4728FD"/>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866D6"/>
    <w:pPr>
      <w:ind w:left="720"/>
      <w:contextualSpacing/>
    </w:pPr>
    <w:rPr>
      <w:rFonts w:cstheme="minorBidi"/>
      <w:color w:val="000000" w:themeColor="text1"/>
      <w:szCs w:val="22"/>
      <w:lang w:val="en-US"/>
    </w:rPr>
  </w:style>
  <w:style w:type="table" w:styleId="MediumGrid1-Accent3">
    <w:name w:val="Medium Grid 1 Accent 3"/>
    <w:basedOn w:val="TableNormal"/>
    <w:uiPriority w:val="67"/>
    <w:rsid w:val="002866D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TOCHeading">
    <w:name w:val="TOC Heading"/>
    <w:basedOn w:val="Heading1"/>
    <w:next w:val="Normal"/>
    <w:uiPriority w:val="39"/>
    <w:semiHidden/>
    <w:unhideWhenUsed/>
    <w:qFormat/>
    <w:rsid w:val="003D3046"/>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3D3046"/>
    <w:pPr>
      <w:spacing w:after="100"/>
    </w:pPr>
  </w:style>
  <w:style w:type="character" w:styleId="Hyperlink">
    <w:name w:val="Hyperlink"/>
    <w:basedOn w:val="DefaultParagraphFont"/>
    <w:uiPriority w:val="99"/>
    <w:unhideWhenUsed/>
    <w:rsid w:val="003D3046"/>
    <w:rPr>
      <w:color w:val="0000FF" w:themeColor="hyperlink"/>
      <w:u w:val="single"/>
    </w:rPr>
  </w:style>
  <w:style w:type="paragraph" w:styleId="BalloonText">
    <w:name w:val="Balloon Text"/>
    <w:basedOn w:val="Normal"/>
    <w:link w:val="BalloonTextChar"/>
    <w:uiPriority w:val="99"/>
    <w:semiHidden/>
    <w:unhideWhenUsed/>
    <w:rsid w:val="003D30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046"/>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mXKZOWhGPeUDFbnzFrLJVhPfGw==">AMUW2mU4OUPBe33e1MpqS/34yw/rnyBkH6ZDdEGByxdkpvm4jR5IWNGzhMpiyL4HH31eQqW7AnSy3y5sGMWp9ND9boCGxVHTMOG2s6BH2r6IFgVH0iQykeLqpgZoqy0wXJKiHTZmePmcdFr/xnUE/79acUm//5RiSA==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4D8400-8121-43A8-992F-E69D47AEA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4397</Words>
  <Characters>25068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hristo</cp:lastModifiedBy>
  <cp:revision>9</cp:revision>
  <dcterms:created xsi:type="dcterms:W3CDTF">2021-06-05T20:11:00Z</dcterms:created>
  <dcterms:modified xsi:type="dcterms:W3CDTF">2021-06-11T01:48:00Z</dcterms:modified>
</cp:coreProperties>
</file>