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rPr>
      </w:pPr>
      <w:r>
        <w:rPr>
          <w:b w:val="1"/>
          <w:bCs w:val="1"/>
          <w:rtl w:val="0"/>
          <w:lang w:val="en-US"/>
        </w:rPr>
        <w:t>Managing People</w:t>
      </w:r>
    </w:p>
    <w:p>
      <w:pPr>
        <w:pStyle w:val="Body"/>
        <w:jc w:val="center"/>
        <w:rPr>
          <w:b w:val="1"/>
          <w:bCs w:val="1"/>
        </w:rPr>
      </w:pPr>
      <w:r>
        <w:rPr>
          <w:b w:val="1"/>
          <w:bCs w:val="1"/>
          <w:rtl w:val="0"/>
          <w:lang w:val="en-US"/>
        </w:rPr>
        <w:t>Assessment 2</w:t>
      </w:r>
    </w:p>
    <w:p>
      <w:pPr>
        <w:pStyle w:val="Body"/>
        <w:jc w:val="center"/>
        <w:rPr>
          <w:b w:val="1"/>
          <w:bCs w:val="1"/>
        </w:rPr>
      </w:pPr>
      <w:r>
        <w:rPr>
          <w:b w:val="1"/>
          <w:bCs w:val="1"/>
          <w:rtl w:val="0"/>
        </w:rPr>
        <w:t>Terry Walcott</w:t>
      </w:r>
    </w:p>
    <w:p>
      <w:pPr>
        <w:pStyle w:val="Body"/>
        <w:jc w:val="center"/>
      </w:pPr>
      <w:r>
        <w:rPr>
          <w:b w:val="1"/>
          <w:bCs w:val="1"/>
          <w:rtl w:val="0"/>
        </w:rPr>
        <w:t>Dumitrita Ciudin (2030848)</w:t>
      </w:r>
      <w:r>
        <w:rPr>
          <w:rFonts w:ascii="Arial Unicode MS" w:cs="Arial Unicode MS" w:hAnsi="Arial Unicode MS" w:eastAsia="Arial Unicode MS"/>
          <w:b w:val="0"/>
          <w:bCs w:val="0"/>
          <w:i w:val="0"/>
          <w:iCs w:val="0"/>
        </w:rPr>
        <w:br w:type="page"/>
      </w:r>
    </w:p>
    <w:p>
      <w:pPr>
        <w:pStyle w:val="Body"/>
        <w:jc w:val="center"/>
        <w:rPr>
          <w:b w:val="1"/>
          <w:bCs w:val="1"/>
        </w:rPr>
      </w:pPr>
    </w:p>
    <w:p>
      <w:pPr>
        <w:pStyle w:val="Body"/>
        <w:tabs>
          <w:tab w:val="right" w:pos="9340"/>
        </w:tabs>
        <w:spacing w:before="80" w:line="240" w:lineRule="auto"/>
      </w:pPr>
      <w:r>
        <w:rPr>
          <w:rStyle w:val="Hyperlink.0"/>
        </w:rPr>
        <w:fldChar w:fldCharType="begin" w:fldLock="0"/>
      </w:r>
      <w:r>
        <w:rPr>
          <w:rStyle w:val="Hyperlink.0"/>
        </w:rPr>
        <w:instrText xml:space="preserve"> HYPERLINK \l "ouj4ytt1l21g" </w:instrText>
      </w:r>
      <w:r>
        <w:rPr>
          <w:rStyle w:val="Hyperlink.0"/>
        </w:rPr>
        <w:fldChar w:fldCharType="separate" w:fldLock="0"/>
      </w:r>
      <w:r>
        <w:rPr>
          <w:rStyle w:val="Hyperlink.0"/>
          <w:rtl w:val="0"/>
          <w:lang w:val="de-DE"/>
        </w:rPr>
        <w:t>PART 1</w:t>
      </w:r>
      <w:r>
        <w:rPr/>
        <w:fldChar w:fldCharType="end" w:fldLock="0"/>
      </w:r>
      <w:r>
        <w:rPr>
          <w:rStyle w:val="Hyperlink.0"/>
          <w:rtl w:val="0"/>
        </w:rPr>
        <w:tab/>
        <w:t>3</w:t>
      </w:r>
    </w:p>
    <w:p>
      <w:pPr>
        <w:pStyle w:val="Body"/>
        <w:tabs>
          <w:tab w:val="right" w:pos="9340"/>
        </w:tabs>
        <w:spacing w:before="60" w:line="240" w:lineRule="auto"/>
        <w:ind w:left="360" w:firstLine="0"/>
      </w:pPr>
      <w:r>
        <w:rPr>
          <w:rStyle w:val="Hyperlink.1"/>
        </w:rPr>
        <w:fldChar w:fldCharType="begin" w:fldLock="0"/>
      </w:r>
      <w:r>
        <w:rPr>
          <w:rStyle w:val="Hyperlink.1"/>
        </w:rPr>
        <w:instrText xml:space="preserve"> HYPERLINK \l "jtvoulgsqhq" </w:instrText>
      </w:r>
      <w:r>
        <w:rPr>
          <w:rStyle w:val="Hyperlink.1"/>
        </w:rPr>
        <w:fldChar w:fldCharType="separate" w:fldLock="0"/>
      </w:r>
      <w:r>
        <w:rPr>
          <w:rStyle w:val="Hyperlink.1"/>
          <w:rtl w:val="0"/>
          <w:lang w:val="fr-FR"/>
        </w:rPr>
        <w:t>Introduction</w:t>
      </w:r>
      <w:r>
        <w:rPr/>
        <w:fldChar w:fldCharType="end" w:fldLock="0"/>
      </w:r>
      <w:r>
        <w:rPr>
          <w:rStyle w:val="Hyperlink.1"/>
          <w:rtl w:val="0"/>
        </w:rPr>
        <w:tab/>
        <w:t>3</w:t>
      </w:r>
    </w:p>
    <w:p>
      <w:pPr>
        <w:pStyle w:val="Body"/>
        <w:tabs>
          <w:tab w:val="right" w:pos="9340"/>
        </w:tabs>
        <w:spacing w:before="60" w:line="240" w:lineRule="auto"/>
        <w:ind w:left="360" w:firstLine="0"/>
      </w:pPr>
      <w:r>
        <w:rPr>
          <w:rStyle w:val="Hyperlink.1"/>
        </w:rPr>
        <w:fldChar w:fldCharType="begin" w:fldLock="0"/>
      </w:r>
      <w:r>
        <w:rPr>
          <w:rStyle w:val="Hyperlink.1"/>
        </w:rPr>
        <w:instrText xml:space="preserve"> HYPERLINK \l "t6y7zraaxcn" </w:instrText>
      </w:r>
      <w:r>
        <w:rPr>
          <w:rStyle w:val="Hyperlink.1"/>
        </w:rPr>
        <w:fldChar w:fldCharType="separate" w:fldLock="0"/>
      </w:r>
      <w:r>
        <w:rPr>
          <w:rStyle w:val="Hyperlink.1"/>
          <w:rtl w:val="0"/>
          <w:lang w:val="en-US"/>
        </w:rPr>
        <w:t>Explanation of the importance of the behaviours that are effective for the HR professionals</w:t>
      </w:r>
      <w:r>
        <w:rPr/>
        <w:fldChar w:fldCharType="end" w:fldLock="0"/>
      </w:r>
      <w:r>
        <w:rPr>
          <w:rStyle w:val="Hyperlink.1"/>
          <w:rtl w:val="0"/>
        </w:rPr>
        <w:tab/>
        <w:t>3</w:t>
      </w:r>
    </w:p>
    <w:p>
      <w:pPr>
        <w:pStyle w:val="Body"/>
        <w:tabs>
          <w:tab w:val="right" w:pos="9340"/>
        </w:tabs>
        <w:spacing w:before="60" w:line="240" w:lineRule="auto"/>
        <w:ind w:left="360" w:firstLine="0"/>
      </w:pPr>
      <w:r>
        <w:rPr>
          <w:rStyle w:val="Hyperlink.1"/>
        </w:rPr>
        <w:fldChar w:fldCharType="begin" w:fldLock="0"/>
      </w:r>
      <w:r>
        <w:rPr>
          <w:rStyle w:val="Hyperlink.1"/>
        </w:rPr>
        <w:instrText xml:space="preserve"> HYPERLINK \l "yxmywiq7cfxr" </w:instrText>
      </w:r>
      <w:r>
        <w:rPr>
          <w:rStyle w:val="Hyperlink.1"/>
        </w:rPr>
        <w:fldChar w:fldCharType="separate" w:fldLock="0"/>
      </w:r>
      <w:r>
        <w:rPr>
          <w:rStyle w:val="Hyperlink.1"/>
          <w:rtl w:val="0"/>
          <w:lang w:val="en-US"/>
        </w:rPr>
        <w:t>Explanation of this map with the application to HR professionals working on a global scale</w:t>
      </w:r>
      <w:r>
        <w:rPr/>
        <w:fldChar w:fldCharType="end" w:fldLock="0"/>
      </w:r>
      <w:r>
        <w:rPr>
          <w:rStyle w:val="Hyperlink.1"/>
          <w:rtl w:val="0"/>
        </w:rPr>
        <w:tab/>
        <w:t>4</w:t>
      </w:r>
    </w:p>
    <w:p>
      <w:pPr>
        <w:pStyle w:val="Body"/>
        <w:tabs>
          <w:tab w:val="right" w:pos="9340"/>
        </w:tabs>
        <w:spacing w:before="200" w:line="240" w:lineRule="auto"/>
      </w:pPr>
      <w:r>
        <w:rPr>
          <w:rStyle w:val="Hyperlink.0"/>
        </w:rPr>
        <w:fldChar w:fldCharType="begin" w:fldLock="0"/>
      </w:r>
      <w:r>
        <w:rPr>
          <w:rStyle w:val="Hyperlink.0"/>
        </w:rPr>
        <w:instrText xml:space="preserve"> HYPERLINK \l "r5jxglbyzbs" </w:instrText>
      </w:r>
      <w:r>
        <w:rPr>
          <w:rStyle w:val="Hyperlink.0"/>
        </w:rPr>
        <w:fldChar w:fldCharType="separate" w:fldLock="0"/>
      </w:r>
      <w:r>
        <w:rPr>
          <w:rStyle w:val="Hyperlink.0"/>
          <w:rtl w:val="0"/>
          <w:lang w:val="it-IT"/>
        </w:rPr>
        <w:t>Conclusion</w:t>
      </w:r>
      <w:r>
        <w:rPr/>
        <w:fldChar w:fldCharType="end" w:fldLock="0"/>
      </w:r>
      <w:r>
        <w:rPr>
          <w:rStyle w:val="Hyperlink.0"/>
          <w:rtl w:val="0"/>
        </w:rPr>
        <w:tab/>
        <w:t>4</w:t>
      </w:r>
    </w:p>
    <w:p>
      <w:pPr>
        <w:pStyle w:val="Body"/>
        <w:tabs>
          <w:tab w:val="right" w:pos="9340"/>
        </w:tabs>
        <w:spacing w:before="200" w:line="240" w:lineRule="auto"/>
      </w:pPr>
      <w:r>
        <w:rPr>
          <w:rStyle w:val="Hyperlink.0"/>
        </w:rPr>
        <w:fldChar w:fldCharType="begin" w:fldLock="0"/>
      </w:r>
      <w:r>
        <w:rPr>
          <w:rStyle w:val="Hyperlink.0"/>
        </w:rPr>
        <w:instrText xml:space="preserve"> HYPERLINK \l "y35tiw3po6o1" </w:instrText>
      </w:r>
      <w:r>
        <w:rPr>
          <w:rStyle w:val="Hyperlink.0"/>
        </w:rPr>
        <w:fldChar w:fldCharType="separate" w:fldLock="0"/>
      </w:r>
      <w:r>
        <w:rPr>
          <w:rStyle w:val="Hyperlink.0"/>
          <w:rtl w:val="0"/>
          <w:lang w:val="de-DE"/>
        </w:rPr>
        <w:t>PART 2</w:t>
      </w:r>
      <w:r>
        <w:rPr/>
        <w:fldChar w:fldCharType="end" w:fldLock="0"/>
      </w:r>
      <w:r>
        <w:rPr>
          <w:rStyle w:val="Hyperlink.0"/>
          <w:rtl w:val="0"/>
        </w:rPr>
        <w:tab/>
        <w:t>5</w:t>
      </w:r>
    </w:p>
    <w:p>
      <w:pPr>
        <w:pStyle w:val="Body"/>
        <w:tabs>
          <w:tab w:val="right" w:pos="9340"/>
        </w:tabs>
        <w:spacing w:before="60" w:line="240" w:lineRule="auto"/>
        <w:ind w:left="360" w:firstLine="0"/>
      </w:pPr>
      <w:r>
        <w:rPr>
          <w:rStyle w:val="Hyperlink.1"/>
        </w:rPr>
        <w:fldChar w:fldCharType="begin" w:fldLock="0"/>
      </w:r>
      <w:r>
        <w:rPr>
          <w:rStyle w:val="Hyperlink.1"/>
        </w:rPr>
        <w:instrText xml:space="preserve"> HYPERLINK \l "lvmxhelyxi" </w:instrText>
      </w:r>
      <w:r>
        <w:rPr>
          <w:rStyle w:val="Hyperlink.1"/>
        </w:rPr>
        <w:fldChar w:fldCharType="separate" w:fldLock="0"/>
      </w:r>
      <w:r>
        <w:rPr>
          <w:rStyle w:val="Hyperlink.1"/>
          <w:rtl w:val="0"/>
          <w:lang w:val="fr-FR"/>
        </w:rPr>
        <w:t>Introduction</w:t>
      </w:r>
      <w:r>
        <w:rPr/>
        <w:fldChar w:fldCharType="end" w:fldLock="0"/>
      </w:r>
      <w:r>
        <w:rPr>
          <w:rStyle w:val="Hyperlink.1"/>
          <w:rtl w:val="0"/>
        </w:rPr>
        <w:tab/>
        <w:t>5</w:t>
      </w:r>
    </w:p>
    <w:p>
      <w:pPr>
        <w:pStyle w:val="Body"/>
        <w:tabs>
          <w:tab w:val="right" w:pos="9340"/>
        </w:tabs>
        <w:spacing w:before="60" w:line="240" w:lineRule="auto"/>
        <w:ind w:left="360" w:firstLine="0"/>
      </w:pPr>
      <w:r>
        <w:rPr>
          <w:rStyle w:val="Hyperlink.1"/>
        </w:rPr>
        <w:fldChar w:fldCharType="begin" w:fldLock="0"/>
      </w:r>
      <w:r>
        <w:rPr>
          <w:rStyle w:val="Hyperlink.1"/>
        </w:rPr>
        <w:instrText xml:space="preserve"> HYPERLINK \l "d342k16vdx7f" </w:instrText>
      </w:r>
      <w:r>
        <w:rPr>
          <w:rStyle w:val="Hyperlink.1"/>
        </w:rPr>
        <w:fldChar w:fldCharType="separate" w:fldLock="0"/>
      </w:r>
      <w:r>
        <w:rPr>
          <w:rStyle w:val="Hyperlink.1"/>
          <w:rtl w:val="0"/>
          <w:lang w:val="en-US"/>
        </w:rPr>
        <w:t>Reasons for facing a skills shortage in the UK public sectors despite the high unemployment rate.</w:t>
      </w:r>
      <w:r>
        <w:rPr/>
        <w:fldChar w:fldCharType="end" w:fldLock="0"/>
      </w:r>
      <w:r>
        <w:rPr>
          <w:rStyle w:val="Hyperlink.1"/>
          <w:rtl w:val="0"/>
        </w:rPr>
        <w:tab/>
        <w:t>5</w:t>
      </w:r>
    </w:p>
    <w:p>
      <w:pPr>
        <w:pStyle w:val="Body"/>
        <w:tabs>
          <w:tab w:val="right" w:pos="9340"/>
        </w:tabs>
        <w:spacing w:before="60" w:line="240" w:lineRule="auto"/>
        <w:ind w:left="360" w:firstLine="0"/>
      </w:pPr>
      <w:r>
        <w:rPr>
          <w:rStyle w:val="Hyperlink.1"/>
        </w:rPr>
        <w:fldChar w:fldCharType="begin" w:fldLock="0"/>
      </w:r>
      <w:r>
        <w:rPr>
          <w:rStyle w:val="Hyperlink.1"/>
        </w:rPr>
        <w:instrText xml:space="preserve"> HYPERLINK \l "ff4ygp4icv" </w:instrText>
      </w:r>
      <w:r>
        <w:rPr>
          <w:rStyle w:val="Hyperlink.1"/>
        </w:rPr>
        <w:fldChar w:fldCharType="separate" w:fldLock="0"/>
      </w:r>
      <w:r>
        <w:rPr>
          <w:rStyle w:val="Hyperlink.1"/>
          <w:rtl w:val="0"/>
          <w:lang w:val="en-US"/>
        </w:rPr>
        <w:t>Identification and discussion of long-term labour market developments to address the skills shortages in healthcare sector professions in the UK</w:t>
      </w:r>
      <w:r>
        <w:rPr/>
        <w:fldChar w:fldCharType="end" w:fldLock="0"/>
      </w:r>
      <w:r>
        <w:rPr>
          <w:rStyle w:val="Hyperlink.1"/>
          <w:rtl w:val="0"/>
        </w:rPr>
        <w:tab/>
        <w:t>6</w:t>
      </w:r>
    </w:p>
    <w:p>
      <w:pPr>
        <w:pStyle w:val="Body"/>
        <w:tabs>
          <w:tab w:val="right" w:pos="9340"/>
        </w:tabs>
        <w:spacing w:before="60" w:line="240" w:lineRule="auto"/>
        <w:ind w:left="360" w:firstLine="0"/>
      </w:pPr>
      <w:r>
        <w:rPr>
          <w:rStyle w:val="Hyperlink.1"/>
        </w:rPr>
        <w:fldChar w:fldCharType="begin" w:fldLock="0"/>
      </w:r>
      <w:r>
        <w:rPr>
          <w:rStyle w:val="Hyperlink.1"/>
        </w:rPr>
        <w:instrText xml:space="preserve"> HYPERLINK \l "hve71dvmu0gb" </w:instrText>
      </w:r>
      <w:r>
        <w:rPr>
          <w:rStyle w:val="Hyperlink.1"/>
        </w:rPr>
        <w:fldChar w:fldCharType="separate" w:fldLock="0"/>
      </w:r>
      <w:r>
        <w:rPr>
          <w:rStyle w:val="Hyperlink.1"/>
          <w:rtl w:val="0"/>
          <w:lang w:val="it-IT"/>
        </w:rPr>
        <w:t>Conclusion</w:t>
      </w:r>
      <w:r>
        <w:rPr/>
        <w:fldChar w:fldCharType="end" w:fldLock="0"/>
      </w:r>
      <w:r>
        <w:rPr>
          <w:rStyle w:val="Hyperlink.1"/>
          <w:rtl w:val="0"/>
        </w:rPr>
        <w:tab/>
        <w:t>7</w:t>
      </w:r>
    </w:p>
    <w:p>
      <w:pPr>
        <w:pStyle w:val="Body"/>
        <w:tabs>
          <w:tab w:val="right" w:pos="9340"/>
        </w:tabs>
        <w:spacing w:before="200" w:after="80" w:line="240" w:lineRule="auto"/>
      </w:pPr>
      <w:r>
        <w:rPr>
          <w:rStyle w:val="Hyperlink.0"/>
        </w:rPr>
        <w:fldChar w:fldCharType="begin" w:fldLock="0"/>
      </w:r>
      <w:r>
        <w:rPr>
          <w:rStyle w:val="Hyperlink.0"/>
        </w:rPr>
        <w:instrText xml:space="preserve"> HYPERLINK \l "thixdzmyxtna" </w:instrText>
      </w:r>
      <w:r>
        <w:rPr>
          <w:rStyle w:val="Hyperlink.0"/>
        </w:rPr>
        <w:fldChar w:fldCharType="separate" w:fldLock="0"/>
      </w:r>
      <w:r>
        <w:rPr>
          <w:rStyle w:val="Hyperlink.0"/>
          <w:rtl w:val="0"/>
          <w:lang w:val="fr-FR"/>
        </w:rPr>
        <w:t>References</w:t>
      </w:r>
      <w:r>
        <w:rPr/>
        <w:fldChar w:fldCharType="end" w:fldLock="0"/>
      </w:r>
      <w:r>
        <w:rPr>
          <w:rStyle w:val="Hyperlink.0"/>
          <w:rtl w:val="0"/>
        </w:rPr>
        <w:tab/>
        <w:t>8</w:t>
      </w:r>
    </w:p>
    <w:p>
      <w:pPr>
        <w:pStyle w:val="Body"/>
        <w:rPr>
          <w:rStyle w:val="None"/>
          <w:b w:val="1"/>
          <w:bCs w:val="1"/>
        </w:rPr>
      </w:pPr>
    </w:p>
    <w:p>
      <w:pPr>
        <w:pStyle w:val="Body"/>
        <w:jc w:val="center"/>
      </w:pPr>
      <w:r>
        <w:rPr>
          <w:rStyle w:val="Hyperlink.1"/>
          <w:rFonts w:ascii="Arial Unicode MS" w:cs="Arial Unicode MS" w:hAnsi="Arial Unicode MS" w:eastAsia="Arial Unicode MS"/>
          <w:b w:val="0"/>
          <w:bCs w:val="0"/>
          <w:i w:val="0"/>
          <w:iCs w:val="0"/>
        </w:rPr>
        <w:br w:type="page"/>
      </w:r>
    </w:p>
    <w:p>
      <w:pPr>
        <w:pStyle w:val="Heading"/>
      </w:pPr>
      <w:bookmarkStart w:name="_ouj4ytt1l21g" w:id="0"/>
      <w:bookmarkEnd w:id="0"/>
      <w:r>
        <w:rPr>
          <w:rStyle w:val="Hyperlink.1"/>
          <w:rFonts w:cs="Arial Unicode MS" w:eastAsia="Arial Unicode MS"/>
          <w:rtl w:val="0"/>
        </w:rPr>
        <w:t>P</w:t>
      </w:r>
      <w:r>
        <w:rPr>
          <w:rStyle w:val="Hyperlink.1"/>
          <w:rFonts w:cs="Arial Unicode MS" w:eastAsia="Arial Unicode MS"/>
          <w:rtl w:val="0"/>
          <w:lang w:val="de-DE"/>
        </w:rPr>
        <w:t>ART 1</w:t>
      </w:r>
    </w:p>
    <w:p>
      <w:pPr>
        <w:pStyle w:val="Heading 2"/>
      </w:pPr>
      <w:bookmarkStart w:name="_jtvoulgsqhq" w:id="1"/>
      <w:bookmarkEnd w:id="1"/>
      <w:r>
        <w:rPr>
          <w:rStyle w:val="Hyperlink.1"/>
          <w:rFonts w:cs="Arial Unicode MS" w:eastAsia="Arial Unicode MS"/>
          <w:rtl w:val="0"/>
        </w:rPr>
        <w:t>I</w:t>
      </w:r>
      <w:r>
        <w:rPr>
          <w:rStyle w:val="Hyperlink.1"/>
          <w:rFonts w:cs="Arial Unicode MS" w:eastAsia="Arial Unicode MS"/>
          <w:rtl w:val="0"/>
          <w:lang w:val="fr-FR"/>
        </w:rPr>
        <w:t>ntroduction</w:t>
      </w:r>
    </w:p>
    <w:p>
      <w:pPr>
        <w:pStyle w:val="Body"/>
      </w:pPr>
      <w:r>
        <w:rPr>
          <w:rStyle w:val="Hyperlink.1"/>
          <w:rtl w:val="0"/>
        </w:rPr>
        <w:t xml:space="preserve">The purpose of the study is to explain the importance of the behaviours that are mentioned through the map of the CIPD. Through this, the importance of these behaviours for HR professionals is explored. These are the behaviours that have major importance in the development of the work areas all over the world for the different types of sizes and sectors of the organization. </w:t>
      </w:r>
    </w:p>
    <w:p>
      <w:pPr>
        <w:pStyle w:val="Heading 2"/>
      </w:pPr>
      <w:bookmarkStart w:name="_t6y7zraaxcn" w:id="2"/>
      <w:bookmarkEnd w:id="2"/>
      <w:r>
        <w:rPr>
          <w:rStyle w:val="Hyperlink.1"/>
          <w:rFonts w:cs="Arial Unicode MS" w:eastAsia="Arial Unicode MS"/>
          <w:rtl w:val="0"/>
        </w:rPr>
        <w:t>E</w:t>
      </w:r>
      <w:r>
        <w:rPr>
          <w:rStyle w:val="Hyperlink.1"/>
          <w:rFonts w:cs="Arial Unicode MS" w:eastAsia="Arial Unicode MS"/>
          <w:rtl w:val="0"/>
          <w:lang w:val="en-US"/>
        </w:rPr>
        <w:t>xplanation of the importance of the behaviours that are effective for the HR professionals</w:t>
      </w:r>
    </w:p>
    <w:p>
      <w:pPr>
        <w:pStyle w:val="Body"/>
      </w:pPr>
      <w:r>
        <w:rPr>
          <w:rStyle w:val="Hyperlink.1"/>
          <w:rtl w:val="0"/>
        </w:rPr>
        <w:t xml:space="preserve">The map of the CIPD has developed the eight types of behaviour that are included in the map of the CIPD.  Every type of behaviour is included in the four types of professional competencies (Cipd, 2022). </w:t>
      </w:r>
    </w:p>
    <w:p>
      <w:pPr>
        <w:pStyle w:val="Body"/>
      </w:pPr>
      <w:r>
        <w:rPr>
          <w:rStyle w:val="Hyperlink.0"/>
          <w:rtl w:val="0"/>
          <w:lang w:val="it-IT"/>
        </w:rPr>
        <w:t xml:space="preserve">A role model </w:t>
      </w:r>
      <w:r>
        <w:rPr>
          <w:rStyle w:val="Hyperlink.1"/>
          <w:rtl w:val="0"/>
        </w:rPr>
        <w:t xml:space="preserve">is a behaviour that can set a great example for the other members of the organization. For example, the manager can be a role model for the staff. These values, behaviours, as well as attitudes, are important areas to make the proper areas of justification (Ready Training Online, 2022). In the HR department, it is important for the manager to be open-minded, innovative as well as future-focused which is included with the role </w:t>
      </w:r>
      <w:r>
        <w:rPr>
          <w:rStyle w:val="Hyperlink.0"/>
          <w:rtl w:val="0"/>
        </w:rPr>
        <w:t xml:space="preserve">(curious). </w:t>
      </w:r>
      <w:r>
        <w:rPr>
          <w:rStyle w:val="Hyperlink.1"/>
          <w:rtl w:val="0"/>
        </w:rPr>
        <w:t xml:space="preserve">This can make the proper values for the organization. The third role, a </w:t>
      </w:r>
      <w:r>
        <w:rPr>
          <w:rStyle w:val="Hyperlink.0"/>
          <w:rtl w:val="0"/>
        </w:rPr>
        <w:t>Decisive thinker</w:t>
      </w:r>
      <w:r>
        <w:rPr>
          <w:rStyle w:val="Hyperlink.1"/>
          <w:rtl w:val="0"/>
        </w:rPr>
        <w:t xml:space="preserve"> is important for HR to understand as well as analyze the information and data in a proper way and this is leading to the proper development of the knowledge and decisions that helps the professionals with defensible decisions. </w:t>
      </w:r>
      <w:r>
        <w:rPr>
          <w:rStyle w:val="Hyperlink.0"/>
          <w:rtl w:val="0"/>
        </w:rPr>
        <w:t>A skilled influencer</w:t>
      </w:r>
      <w:r>
        <w:rPr>
          <w:rStyle w:val="Hyperlink.1"/>
          <w:rtl w:val="0"/>
        </w:rPr>
        <w:t xml:space="preserve"> is the fourth role that helps in developing the proper commitment to the organization and this is important for supporting the different types of stakeholders that can make the proper values for the organization. The role of </w:t>
      </w:r>
      <w:r>
        <w:rPr>
          <w:rStyle w:val="Hyperlink.0"/>
          <w:rtl w:val="0"/>
        </w:rPr>
        <w:t xml:space="preserve">Personally credible </w:t>
      </w:r>
      <w:r>
        <w:rPr>
          <w:rStyle w:val="Hyperlink.1"/>
          <w:rtl w:val="0"/>
        </w:rPr>
        <w:t xml:space="preserve">is important to build professionalism through the organization and this can make the proper values through the organization. In this sense, the HR expertise can be connected with the peers and stakeholders of the organization that make the proper areas of the organizational changes. HR professionals should be included in the role of </w:t>
      </w:r>
      <w:r>
        <w:rPr>
          <w:rStyle w:val="Hyperlink.0"/>
          <w:rtl w:val="0"/>
          <w:lang w:val="fr-FR"/>
        </w:rPr>
        <w:t>Collaboration</w:t>
      </w:r>
      <w:r>
        <w:rPr>
          <w:rStyle w:val="Hyperlink.1"/>
          <w:rtl w:val="0"/>
        </w:rPr>
        <w:t xml:space="preserve"> and this is the major area that is very helpful for understanding the team and this can make massive changes in the business. This is related to the development of a diverse workforce through the organization (Gurchiek, 2017). The HR professionals need to analyze the determination, resourcefulness as well as purpose for delivering the best results from the organization that is related to the role </w:t>
      </w:r>
      <w:r>
        <w:rPr>
          <w:rStyle w:val="Hyperlink.0"/>
          <w:rtl w:val="0"/>
        </w:rPr>
        <w:t>Driven to deliver</w:t>
      </w:r>
      <w:r>
        <w:rPr>
          <w:rStyle w:val="Hyperlink.1"/>
          <w:rtl w:val="0"/>
        </w:rPr>
        <w:t xml:space="preserve">. HR managers need to show confidence and courage for speaking properly and this is included with the role </w:t>
      </w:r>
      <w:r>
        <w:rPr>
          <w:rStyle w:val="Hyperlink.0"/>
          <w:rtl w:val="0"/>
        </w:rPr>
        <w:t xml:space="preserve">of courage to challenge </w:t>
      </w:r>
      <w:r>
        <w:rPr>
          <w:rStyle w:val="Hyperlink.1"/>
          <w:rtl w:val="0"/>
        </w:rPr>
        <w:t xml:space="preserve">which is helpful for the professionals to handle the situation with unfamiliar circumstances. These eight roles have major importance in the development of the different areas of the organization and there is major importance of these to make the proper relations among the employees. Through this proper engagement of the employee can be developed. Through this, the resources of the organization can be managed properly. </w:t>
      </w:r>
    </w:p>
    <w:p>
      <w:pPr>
        <w:pStyle w:val="Heading 2"/>
      </w:pPr>
      <w:bookmarkStart w:name="_yxmywiq7cfxr" w:id="3"/>
      <w:bookmarkEnd w:id="3"/>
      <w:r>
        <w:rPr>
          <w:rStyle w:val="Hyperlink.1"/>
          <w:rFonts w:cs="Arial Unicode MS" w:eastAsia="Arial Unicode MS"/>
          <w:rtl w:val="0"/>
        </w:rPr>
        <w:t>E</w:t>
      </w:r>
      <w:r>
        <w:rPr>
          <w:rStyle w:val="Hyperlink.1"/>
          <w:rFonts w:cs="Arial Unicode MS" w:eastAsia="Arial Unicode MS"/>
          <w:rtl w:val="0"/>
          <w:lang w:val="en-US"/>
        </w:rPr>
        <w:t xml:space="preserve">xplanation of this map with the application to HR professionals working on a global scale </w:t>
      </w:r>
    </w:p>
    <w:p>
      <w:pPr>
        <w:pStyle w:val="Body"/>
      </w:pPr>
      <w:r>
        <w:rPr>
          <w:rStyle w:val="Hyperlink.1"/>
          <w:rtl w:val="0"/>
        </w:rPr>
        <w:t>The CIPD map is setting the global standard for professionals and through this, the map can provide the guidelines for the development of the behaviours, knowledge and activities that are important for getting success in the organization. This can make the professional identity all over the industry. The map can be applied for identifying the skills as well as the capabilities that are helpful for the development of the professional areas and this can make the proper career path related to the development of the team. The standards of the map can be used as the benchmark for improving the performance of the business (Mayne, 2021).</w:t>
      </w:r>
    </w:p>
    <w:p>
      <w:pPr>
        <w:pStyle w:val="Body"/>
      </w:pPr>
      <w:r>
        <w:rPr>
          <w:rStyle w:val="Hyperlink.1"/>
          <w:rtl w:val="0"/>
        </w:rPr>
        <w:t xml:space="preserve">In the organization, this can make value-based decision making and through this, the areas of working can be improved. The professional standards of CIPD can underpin the qualifications for the entry-level related to HR. The HR practitioner is changing fast and it is important to equip the profession for reducing the challenges. The management of human capital is considered an asset more than the costs. This is focused on the strategic and integrated approach for the management of the people which is the major concern for all of the stakeholders. So, the professional map is making a new approach for the development of the development and learning in the organization. The map is applied for effective decision-making throughout the organization. This covers the lifecycle of the employees and there is a great impact for this. The working areas of the world are changing and the CIPD map is needed for changing the different areas of the properties. Through this proper business standards for the organization can be maintained. Through the areas of the outcomes-driven, it can be said that there is a great impact of this map on the work that can make the different areas of the productivity through the business. In this sense, proper areas of skills can also be developed through the development of the wide workforce within the organization. Different types of organizations all over the world are using this type of map because this is helpful for the organization to build the proper strength, credibility as well as integrity for the development of the profession of the people. </w:t>
      </w:r>
    </w:p>
    <w:p>
      <w:pPr>
        <w:pStyle w:val="Heading"/>
      </w:pPr>
      <w:bookmarkStart w:name="_r5jxglbyzbs" w:id="4"/>
      <w:bookmarkEnd w:id="4"/>
      <w:r>
        <w:rPr>
          <w:rStyle w:val="Hyperlink.1"/>
          <w:rFonts w:cs="Arial Unicode MS" w:eastAsia="Arial Unicode MS"/>
          <w:rtl w:val="0"/>
        </w:rPr>
        <w:t>C</w:t>
      </w:r>
      <w:r>
        <w:rPr>
          <w:rStyle w:val="Hyperlink.1"/>
          <w:rFonts w:cs="Arial Unicode MS" w:eastAsia="Arial Unicode MS"/>
          <w:rtl w:val="0"/>
          <w:lang w:val="it-IT"/>
        </w:rPr>
        <w:t>onclusion</w:t>
      </w:r>
    </w:p>
    <w:p>
      <w:pPr>
        <w:pStyle w:val="Body"/>
      </w:pPr>
      <w:r>
        <w:rPr>
          <w:rStyle w:val="Hyperlink.1"/>
          <w:rtl w:val="0"/>
        </w:rPr>
        <w:t xml:space="preserve">There is the major importance of every type of behaviour under the CIPD in the professional development of the organization. As HR professionals it is important to focus on these behaviours to make the proper development of the organization. Through the application of the different professional areas in the HR department, the organization can make the organizations can manage people properly all over the world. </w:t>
      </w:r>
    </w:p>
    <w:p>
      <w:pPr>
        <w:pStyle w:val="Heading"/>
      </w:pPr>
      <w:bookmarkStart w:name="_y35tiw3po6o1" w:id="5"/>
      <w:bookmarkEnd w:id="5"/>
      <w:r>
        <w:rPr>
          <w:rStyle w:val="Hyperlink.1"/>
          <w:rFonts w:cs="Arial Unicode MS" w:eastAsia="Arial Unicode MS"/>
          <w:rtl w:val="0"/>
        </w:rPr>
        <w:t>P</w:t>
      </w:r>
      <w:r>
        <w:rPr>
          <w:rStyle w:val="Hyperlink.1"/>
          <w:rFonts w:cs="Arial Unicode MS" w:eastAsia="Arial Unicode MS"/>
          <w:rtl w:val="0"/>
          <w:lang w:val="de-DE"/>
        </w:rPr>
        <w:t>ART 2</w:t>
      </w:r>
    </w:p>
    <w:p>
      <w:pPr>
        <w:pStyle w:val="Heading 2"/>
      </w:pPr>
      <w:bookmarkStart w:name="_lvmxhelyxi" w:id="6"/>
      <w:bookmarkEnd w:id="6"/>
      <w:r>
        <w:rPr>
          <w:rStyle w:val="Hyperlink.1"/>
          <w:rFonts w:cs="Arial Unicode MS" w:eastAsia="Arial Unicode MS"/>
          <w:rtl w:val="0"/>
        </w:rPr>
        <w:t>I</w:t>
      </w:r>
      <w:r>
        <w:rPr>
          <w:rStyle w:val="Hyperlink.1"/>
          <w:rFonts w:cs="Arial Unicode MS" w:eastAsia="Arial Unicode MS"/>
          <w:rtl w:val="0"/>
          <w:lang w:val="fr-FR"/>
        </w:rPr>
        <w:t>ntroduction</w:t>
      </w:r>
    </w:p>
    <w:p>
      <w:pPr>
        <w:pStyle w:val="Body"/>
      </w:pPr>
      <w:r>
        <w:rPr>
          <w:rStyle w:val="Hyperlink.1"/>
          <w:rtl w:val="0"/>
        </w:rPr>
        <w:t xml:space="preserve">The task has the aim to evaluate the reasons for the shortages of skills in the public sectors of the UK and this is included with the high percentage of the unemployment rate. Through this, the task is going to explore the development of the labour market for the long-term that is addressing the shortages of skills. </w:t>
      </w:r>
    </w:p>
    <w:p>
      <w:pPr>
        <w:pStyle w:val="Heading 2"/>
      </w:pPr>
      <w:bookmarkStart w:name="_d342k16vdx7f" w:id="7"/>
      <w:bookmarkEnd w:id="7"/>
      <w:r>
        <w:rPr>
          <w:rStyle w:val="Hyperlink.1"/>
          <w:rFonts w:cs="Arial Unicode MS" w:eastAsia="Arial Unicode MS"/>
          <w:rtl w:val="0"/>
        </w:rPr>
        <w:t>R</w:t>
      </w:r>
      <w:r>
        <w:rPr>
          <w:rStyle w:val="Hyperlink.1"/>
          <w:rFonts w:cs="Arial Unicode MS" w:eastAsia="Arial Unicode MS"/>
          <w:rtl w:val="0"/>
          <w:lang w:val="en-US"/>
        </w:rPr>
        <w:t>easons for facing a skills shortage in the UK public sectors despite the high unemployment rate.</w:t>
      </w:r>
    </w:p>
    <w:p>
      <w:pPr>
        <w:pStyle w:val="Body"/>
      </w:pPr>
      <w:r>
        <w:rPr>
          <w:rStyle w:val="Hyperlink.1"/>
          <w:rtl w:val="0"/>
        </w:rPr>
        <w:t xml:space="preserve">It has been seen that one in four employees are expecting 'hard to fill vacancies to increase through the next six months. The skills shortages in the UK are included in the reason for the reduction of European Migration. Through the outbreak of Brexit, it has been seen that there is a shortage of skilled workforce. In this sense, there is concern regarding the outbreak of the pandemic. This makes the reduction of employment and the unemployment issue the major areas of concern for the organization.  The companies in the UK are expecting skilled workers for the organization. For example, electricians, plumbers as well as technicians are included with the lack of working support in the UK. This makes the major areas of concern for the development of professional roles within the organization. Visa for the skilled worker is needed in the UK that can make the proper development of the organization. </w:t>
      </w:r>
    </w:p>
    <w:p>
      <w:pPr>
        <w:pStyle w:val="Body"/>
      </w:pPr>
      <w:r>
        <w:rPr>
          <w:rStyle w:val="Hyperlink.1"/>
          <w:rtl w:val="0"/>
        </w:rPr>
        <w:t xml:space="preserve">Through the report, it has been seen that 55% of the organizations within the Uk are facing shortages of skill from the perspective of the battle related to talent intensification. Technology is the major background as the third of the employees of the UK are saying that they are not getting digital training and these are the major areas of concern for the proper development of the knowledge and skills that are important in the modern era. It has been seen that 55% of the public, as well as the private sector within the UK, are saying that they have experienced a shortage of digital skills. In this sense, half of the organizations have a plan for reverting to the technologies in the pre-covid era. This is the move that could make 50% of the employees resign. It can be said that 36% of the employees are expecting more from their employers. This is the report that is recorded through the virgin media and through this, the study is showing that the employees need more satisfaction from their employers. In this sense, proper technology, training as well as policies for hybrid working need to be developed (Barker, 2022). In this sense, there is a major impact on the jobs of the people and this is leading to anxiety among the people. Therefore there is a major concern about COVID-19 that can make the major areas of unemployment and different areas of jobs at risk through this. The rise of unemployment makes concerns the skills development that can make the major areas of issues for the organization. The issues related to skill development make the issues of the proper areas of productivity throughout the organization. </w:t>
      </w:r>
    </w:p>
    <w:p>
      <w:pPr>
        <w:pStyle w:val="Heading 2"/>
      </w:pPr>
      <w:bookmarkStart w:name="_ff4ygp4icv" w:id="8"/>
      <w:bookmarkEnd w:id="8"/>
      <w:r>
        <w:rPr>
          <w:rStyle w:val="Hyperlink.1"/>
          <w:rFonts w:cs="Arial Unicode MS" w:eastAsia="Arial Unicode MS"/>
          <w:rtl w:val="0"/>
        </w:rPr>
        <w:t>I</w:t>
      </w:r>
      <w:r>
        <w:rPr>
          <w:rStyle w:val="Hyperlink.1"/>
          <w:rFonts w:cs="Arial Unicode MS" w:eastAsia="Arial Unicode MS"/>
          <w:rtl w:val="0"/>
          <w:lang w:val="en-US"/>
        </w:rPr>
        <w:t>dentification and discussion of long-term labour market developments to address the skills shortages in healthcare sector professions in the UK</w:t>
      </w:r>
    </w:p>
    <w:p>
      <w:pPr>
        <w:pStyle w:val="Body"/>
      </w:pPr>
      <w:r>
        <w:rPr>
          <w:rStyle w:val="Hyperlink.1"/>
          <w:rtl w:val="0"/>
        </w:rPr>
        <w:t xml:space="preserve">There are different areas of skill shortages within the healthcare category of the UK. In this sense, the professionals can be included Pharmacists, Nursing auxiliaries, psychotherapists, senior caregivers as well as public health managers. The workers of the healthcare can be eligible for applying for the health and care workers visa (BizNews, 2022).  As per the report of 2019, it is mentioned that the NHS mentioned that the shortages of the skills in the healthcare professionals make the major areas of concern and this makes the development issue among the healthcare professionals. A report mentioned that 4% of the graduates in nursing has decreased. Through this, it has been seen that there are different types of reasons that raise the issues related to medicine, social care as well as mental health. Skill gaps in healthcare make challenges in production. For example, there is a shortage of NHS staff within England as there are challenges of funding through the organization. It has been seen that there are shortages of more than 100000 staff and this gap is increasing continuously. As there is a shortage of staff the NHS cannot maintain the proper quality of the work through the organization. However, there is a concern related to the critical path of the career that makes the major areas of the development issues for the company (TC Global, 2022). It has been seen that the shortages of nurses reached 70000 in five years. In this sense, this can be considered the national trend within the UK. Through the analysis of the healthcare professionals, it can be said that the staff are fearful about the low payment and heavy workload is considered as the major concern for the management of the people within the workplace. This happened after the outbreak of the pandemic all over England (Campbell, 2022). So, the posts of nursing are unfulfilled. These areas of the crisis can make the proper healthcare issues in the Uk and this makes the major areas of concern through the proper medication within the healthcare workplace. It is important to focus on these areas that can make the proper areas for the long-term development of healthcare. Through the development of the healthcare professional, the services can also be improved. </w:t>
      </w:r>
    </w:p>
    <w:p>
      <w:pPr>
        <w:pStyle w:val="Heading 2"/>
      </w:pPr>
      <w:bookmarkStart w:name="_hve71dvmu0gb" w:id="9"/>
      <w:bookmarkEnd w:id="9"/>
      <w:r>
        <w:rPr>
          <w:rStyle w:val="Hyperlink.1"/>
          <w:rFonts w:cs="Arial Unicode MS" w:eastAsia="Arial Unicode MS"/>
          <w:rtl w:val="0"/>
        </w:rPr>
        <w:t>C</w:t>
      </w:r>
      <w:r>
        <w:rPr>
          <w:rStyle w:val="Hyperlink.1"/>
          <w:rFonts w:cs="Arial Unicode MS" w:eastAsia="Arial Unicode MS"/>
          <w:rtl w:val="0"/>
          <w:lang w:val="fr-FR"/>
        </w:rPr>
        <w:t xml:space="preserve">onclusion </w:t>
      </w:r>
    </w:p>
    <w:p>
      <w:pPr>
        <w:pStyle w:val="Body"/>
      </w:pPr>
      <w:r>
        <w:rPr>
          <w:rStyle w:val="Hyperlink.1"/>
          <w:rtl w:val="0"/>
        </w:rPr>
        <w:t xml:space="preserve">There are different types of reasons that are related to the shortages of workforce skills within the workplace. In this sense, the productivity of the organization can also be reduced. There is a long-term market development area for addressing the shortages of skills among healthcare professionals. Through this, the environment of employment in the organization can be addressed. </w:t>
      </w:r>
      <w:r>
        <w:rPr>
          <w:rStyle w:val="Hyperlink.1"/>
          <w:rFonts w:ascii="Arial Unicode MS" w:cs="Arial Unicode MS" w:hAnsi="Arial Unicode MS" w:eastAsia="Arial Unicode MS"/>
          <w:b w:val="0"/>
          <w:bCs w:val="0"/>
          <w:i w:val="0"/>
          <w:iCs w:val="0"/>
        </w:rPr>
        <w:br w:type="page"/>
      </w:r>
    </w:p>
    <w:p>
      <w:pPr>
        <w:pStyle w:val="Heading"/>
      </w:pPr>
      <w:bookmarkStart w:name="_thixdzmyxtna" w:id="10"/>
      <w:bookmarkEnd w:id="10"/>
      <w:r>
        <w:rPr>
          <w:rStyle w:val="Hyperlink.1"/>
          <w:rFonts w:cs="Arial Unicode MS" w:eastAsia="Arial Unicode MS"/>
          <w:rtl w:val="0"/>
        </w:rPr>
        <w:t>R</w:t>
      </w:r>
      <w:r>
        <w:rPr>
          <w:rStyle w:val="Hyperlink.1"/>
          <w:rFonts w:cs="Arial Unicode MS" w:eastAsia="Arial Unicode MS"/>
          <w:rtl w:val="0"/>
          <w:lang w:val="fr-FR"/>
        </w:rPr>
        <w:t>eferences</w:t>
      </w:r>
    </w:p>
    <w:p>
      <w:pPr>
        <w:pStyle w:val="Body"/>
      </w:pPr>
      <w:r>
        <w:rPr>
          <w:rStyle w:val="Hyperlink.1"/>
          <w:rtl w:val="0"/>
        </w:rPr>
        <w:t xml:space="preserve">Barker, H., 2022. </w:t>
      </w:r>
      <w:r>
        <w:rPr>
          <w:rStyle w:val="None"/>
          <w:i w:val="1"/>
          <w:iCs w:val="1"/>
          <w:rtl w:val="0"/>
          <w:lang w:val="en-US"/>
        </w:rPr>
        <w:t>55% of UK organisations facing skills shortages as battle for talent intensifies - Virgin Media O2</w:t>
      </w:r>
      <w:r>
        <w:rPr>
          <w:rStyle w:val="Hyperlink.1"/>
          <w:rtl w:val="0"/>
        </w:rPr>
        <w:t>. [online] Virgin Media O2. Available at: &lt;https://news.virginmediao2.co.uk/55-of-uk-organisations-facing-skills-shortages-as-battle-for-talent-intensifies/&gt; [Accessed 8 September 2022].</w:t>
      </w:r>
    </w:p>
    <w:p>
      <w:pPr>
        <w:pStyle w:val="Body"/>
      </w:pPr>
      <w:r>
        <w:rPr>
          <w:rStyle w:val="Hyperlink.1"/>
          <w:rtl w:val="0"/>
        </w:rPr>
        <w:t>BizNews.com. 2022. The UK skills shortage: Why it</w:t>
      </w:r>
      <w:r>
        <w:rPr>
          <w:rStyle w:val="Hyperlink.1"/>
          <w:rtl w:val="1"/>
        </w:rPr>
        <w:t>’</w:t>
      </w:r>
      <w:r>
        <w:rPr>
          <w:rStyle w:val="Hyperlink.1"/>
          <w:rtl w:val="0"/>
        </w:rPr>
        <w:t>s the best time to get a UK work visa. [online] Available at: &lt;https://www.biznews.com/global-citizen/2022/03/28/uk-skills-shortage-work-visa&gt; [Accessed 8 September 2022].</w:t>
      </w:r>
    </w:p>
    <w:p>
      <w:pPr>
        <w:pStyle w:val="Body"/>
      </w:pPr>
      <w:r>
        <w:rPr>
          <w:rStyle w:val="Hyperlink.1"/>
          <w:rtl w:val="0"/>
        </w:rPr>
        <w:t>Campbell, D., 2022. Staffing crisis deepens in NHS England with 110,000 posts unfilled. [online] the Guardian. Available at: &lt;https://www.theguardian.com/society/2022/mar/03/staffing-crisis-deepens-in-nhs-england-with-110000-posts-unfilled&gt; [Accessed 8 September 2022].</w:t>
      </w:r>
    </w:p>
    <w:p>
      <w:pPr>
        <w:pStyle w:val="Body"/>
      </w:pPr>
      <w:r>
        <w:rPr>
          <w:rStyle w:val="Hyperlink.1"/>
          <w:rtl w:val="0"/>
        </w:rPr>
        <w:t>Cipd.co.uk. 2022. CIPD Profession Map. [online] Available at: &lt;https://www.cipd.co.uk/cipd-hr-profession/cipd-hr-profession-map/default.html&gt; [Accessed 8 September 2022].</w:t>
      </w:r>
    </w:p>
    <w:p>
      <w:pPr>
        <w:pStyle w:val="Body"/>
      </w:pPr>
      <w:r>
        <w:rPr>
          <w:rStyle w:val="Hyperlink.1"/>
          <w:rtl w:val="0"/>
        </w:rPr>
        <w:t>Gurchiek, K., 2017. Clarify the 'What,' 'Who' and 'Why' of Collaboration. [online] SHRM. Available at: &lt;https://www.shrm.org/resourcesandtools/hr-topics/organizational-and-employee-development/pages/clarify-the-who-why-and-what-of-collaboration.aspx&gt; [Accessed 8 September 2022].</w:t>
      </w:r>
    </w:p>
    <w:p>
      <w:pPr>
        <w:pStyle w:val="Body"/>
      </w:pPr>
      <w:r>
        <w:rPr>
          <w:rStyle w:val="Hyperlink.1"/>
          <w:rtl w:val="0"/>
        </w:rPr>
        <w:t>Leading Global Education and Study Abroad Platform - TC Global. 2022. Skills Shortage in The Healthcare. NHS Gaps in Employment | Leading Global Education and Study Abroad Platform - TC Global. [online] Available at: &lt;https://tcglobal.com/skills-gaps-healthcare-professionals-in-the-uk-nhs/&gt; [Accessed 8 September 2022].</w:t>
      </w:r>
    </w:p>
    <w:p>
      <w:pPr>
        <w:pStyle w:val="Body"/>
      </w:pPr>
      <w:r>
        <w:rPr>
          <w:rStyle w:val="Hyperlink.1"/>
          <w:rtl w:val="0"/>
        </w:rPr>
        <w:t>Mayne, T., 2021. CIPD Profession Map | DPG. [online] DPG. Available at: &lt;https://dpglearn.co.uk/blog/human-resources/cipd-profession-map/&gt; [Accessed 8 September 2022].</w:t>
      </w:r>
    </w:p>
    <w:p>
      <w:pPr>
        <w:pStyle w:val="Body"/>
      </w:pPr>
      <w:r>
        <w:rPr>
          <w:rStyle w:val="Hyperlink.1"/>
          <w:rtl w:val="0"/>
        </w:rPr>
        <w:t>Ready Training Online. 2022. Six Traits of an Effective Role Model for All Managers. [online] Available at: &lt;https://readytrainingonline.com/articles/effective-role-model-traits/&gt; [Accessed 8 September 2022].</w:t>
      </w:r>
      <w:r/>
    </w:p>
    <w:sectPr>
      <w:headerReference w:type="default" r:id="rId4"/>
      <w:headerReference w:type="first" r:id="rId5"/>
      <w:footerReference w:type="default" r:id="rId6"/>
      <w:footerReference w:type="first" r:id="rId7"/>
      <w:pgSz w:w="12240" w:h="15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b w:val="1"/>
      <w:bCs w:val="1"/>
    </w:rPr>
  </w:style>
  <w:style w:type="character" w:styleId="Hyperlink.1">
    <w:name w:val="Hyperlink.1"/>
    <w:basedOn w:val="None"/>
    <w:next w:val="Hyperlink.1"/>
    <w:rPr/>
  </w:style>
  <w:style w:type="paragraph" w:styleId="Heading">
    <w:name w:val="Heading"/>
    <w:next w:val="Body"/>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0" w:after="0" w:line="360" w:lineRule="auto"/>
      <w:ind w:left="0" w:right="0" w:firstLine="0"/>
      <w:jc w:val="both"/>
      <w:outlineLvl w:val="1"/>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