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58994" w14:textId="77777777" w:rsidR="00E66755" w:rsidRPr="00E66755" w:rsidRDefault="00E66755" w:rsidP="00E6675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Seminar Session 9</w:t>
      </w:r>
    </w:p>
    <w:p w14:paraId="697BD8F7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:lang w:eastAsia="en-GB"/>
          <w14:ligatures w14:val="none"/>
        </w:rPr>
        <w:t>Conceptual &amp; Theoretical Frameworks in Research</w:t>
      </w:r>
    </w:p>
    <w:p w14:paraId="4F3F72A4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(Using </w:t>
      </w: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Crawford, 2020 – Chapter 3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core reading)</w:t>
      </w:r>
    </w:p>
    <w:p w14:paraId="501DE188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45FD8B38">
          <v:rect id="_x0000_i1025" style="width:0;height:1.5pt" o:hralign="center" o:hrstd="t" o:hr="t" fillcolor="#a0a0a0" stroked="f"/>
        </w:pict>
      </w:r>
    </w:p>
    <w:p w14:paraId="25620416" w14:textId="77777777" w:rsidR="00E66755" w:rsidRPr="00E66755" w:rsidRDefault="00E66755" w:rsidP="00E6675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Group Activity Structure</w:t>
      </w:r>
    </w:p>
    <w:p w14:paraId="3C438620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Total time: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40 minutes</w:t>
      </w:r>
    </w:p>
    <w:p w14:paraId="057D5411" w14:textId="77777777" w:rsidR="00E66755" w:rsidRPr="00E66755" w:rsidRDefault="00E66755" w:rsidP="00E667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20 minutes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group discussion</w:t>
      </w:r>
    </w:p>
    <w:p w14:paraId="340ECCDE" w14:textId="77777777" w:rsidR="00E66755" w:rsidRPr="00E66755" w:rsidRDefault="00E66755" w:rsidP="00E667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15 minutes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group feedback (each group reports insights)</w:t>
      </w:r>
    </w:p>
    <w:p w14:paraId="36D63F6F" w14:textId="77777777" w:rsidR="00E66755" w:rsidRPr="00E66755" w:rsidRDefault="00E66755" w:rsidP="00E6675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5 minutes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plenary synthesis</w:t>
      </w:r>
    </w:p>
    <w:p w14:paraId="544C568C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2AD2B11F">
          <v:rect id="_x0000_i1026" style="width:0;height:1.5pt" o:hralign="center" o:hrstd="t" o:hr="t" fillcolor="#a0a0a0" stroked="f"/>
        </w:pict>
      </w:r>
    </w:p>
    <w:p w14:paraId="35838658" w14:textId="77777777" w:rsidR="00E66755" w:rsidRDefault="00E66755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br w:type="page"/>
      </w:r>
    </w:p>
    <w:p w14:paraId="0FA10ECE" w14:textId="27990C8F" w:rsidR="00E66755" w:rsidRPr="00E66755" w:rsidRDefault="00E66755" w:rsidP="00E6675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lastRenderedPageBreak/>
        <w:t>Group A: Understanding &amp; Differentiating Frameworks</w:t>
      </w:r>
    </w:p>
    <w:p w14:paraId="30C1B56D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:lang w:eastAsia="en-GB"/>
          <w14:ligatures w14:val="none"/>
        </w:rPr>
        <w:t>Focus: What conceptual and theoretical frameworks ARE and what they DO</w:t>
      </w:r>
    </w:p>
    <w:p w14:paraId="1259E01B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Learning Purpose</w:t>
      </w:r>
    </w:p>
    <w:p w14:paraId="1CF7268E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This group examines how Crawford defines conceptual and theoretical frameworks, how they differ, and why they matter in DBA-level research design.</w:t>
      </w:r>
    </w:p>
    <w:p w14:paraId="508ED8A5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Activity Instructions</w:t>
      </w:r>
    </w:p>
    <w:p w14:paraId="131A2196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Using the reading, prepare a short 3-slide or flipchart output that:</w:t>
      </w:r>
    </w:p>
    <w:p w14:paraId="6C8743B1" w14:textId="77777777" w:rsidR="00E66755" w:rsidRPr="00E66755" w:rsidRDefault="00E66755" w:rsidP="00E6675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Defines conceptual vs. theoretical frameworks using Crawford’s distinctions.</w:t>
      </w:r>
    </w:p>
    <w:p w14:paraId="1C3CD317" w14:textId="77777777" w:rsidR="00E66755" w:rsidRPr="00E66755" w:rsidRDefault="00E66755" w:rsidP="00E6675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Explains why conceptual frameworks are </w:t>
      </w:r>
      <w:r w:rsidRPr="00E6675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arguments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study.</w:t>
      </w:r>
    </w:p>
    <w:p w14:paraId="647AE182" w14:textId="77777777" w:rsidR="00E66755" w:rsidRPr="00E66755" w:rsidRDefault="00E66755" w:rsidP="00E6675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Identifies examples from the participants’ own DBA topics.</w:t>
      </w:r>
    </w:p>
    <w:p w14:paraId="592A355B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6FE1BA91">
          <v:rect id="_x0000_i1027" style="width:0;height:1.5pt" o:hralign="center" o:hrstd="t" o:hr="t" fillcolor="#a0a0a0" stroked="f"/>
        </w:pict>
      </w:r>
    </w:p>
    <w:p w14:paraId="434DCAEF" w14:textId="77777777" w:rsidR="00E66755" w:rsidRPr="00E66755" w:rsidRDefault="00E66755" w:rsidP="00E6675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Group A – Discussion Questions</w:t>
      </w:r>
    </w:p>
    <w:p w14:paraId="1A6F1BBA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1. Distinguishing the frameworks</w:t>
      </w:r>
    </w:p>
    <w:p w14:paraId="33876D70" w14:textId="77777777" w:rsidR="00E66755" w:rsidRPr="00E66755" w:rsidRDefault="00E66755" w:rsidP="00E6675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According to Crawford, why should conceptual and theoretical frameworks </w:t>
      </w:r>
      <w:r w:rsidRPr="00E6675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not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 seen as synonymous?</w:t>
      </w:r>
    </w:p>
    <w:p w14:paraId="6D7E245F" w14:textId="77777777" w:rsidR="00E66755" w:rsidRPr="00E66755" w:rsidRDefault="00E66755" w:rsidP="00E6675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What makes a conceptual framework an </w:t>
      </w:r>
      <w:r w:rsidRPr="00E6675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argument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for the study’s importance and methodological appropriateness? </w:t>
      </w:r>
    </w:p>
    <w:p w14:paraId="1B4643AE" w14:textId="77777777" w:rsidR="00E66755" w:rsidRPr="00E66755" w:rsidRDefault="00E66755" w:rsidP="00E6675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qualifies a theory to be used in a theoretical framework (e.g., must be published, empirically established)?</w:t>
      </w:r>
    </w:p>
    <w:p w14:paraId="719F24BA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 The three purposes of conceptual frameworks</w:t>
      </w:r>
    </w:p>
    <w:p w14:paraId="0150EE75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Crawford identifies </w:t>
      </w: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argumentation, explanation, and generation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core purposes (Figure 3.1).</w:t>
      </w:r>
    </w:p>
    <w:p w14:paraId="18D8ADC9" w14:textId="77777777" w:rsidR="00E66755" w:rsidRPr="00E66755" w:rsidRDefault="00E66755" w:rsidP="00E6675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does each purpose show up in your own DBA project?</w:t>
      </w:r>
    </w:p>
    <w:p w14:paraId="4B8FC319" w14:textId="77777777" w:rsidR="00E66755" w:rsidRPr="00E66755" w:rsidRDefault="00E66755" w:rsidP="00E6675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Which of these purposes is </w:t>
      </w:r>
      <w:r w:rsidRPr="00E6675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strongest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your current proposal, and which needs strengthening?</w:t>
      </w:r>
    </w:p>
    <w:p w14:paraId="653C7B92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3. What counts as a strong conceptual framework?</w:t>
      </w:r>
    </w:p>
    <w:p w14:paraId="5C5D7E55" w14:textId="77777777" w:rsidR="00E66755" w:rsidRPr="00E66755" w:rsidRDefault="00E66755" w:rsidP="00E6675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Crawford emphasises alignment between </w:t>
      </w: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research problem → RQs → design → data collection → analysis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 xml:space="preserve">Where might misalignment </w:t>
      </w:r>
      <w:proofErr w:type="gramStart"/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occur</w:t>
      </w:r>
      <w:proofErr w:type="gramEnd"/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a DBA project?</w:t>
      </w:r>
    </w:p>
    <w:p w14:paraId="09C46B1C" w14:textId="77777777" w:rsidR="00E66755" w:rsidRPr="00E66755" w:rsidRDefault="00E66755" w:rsidP="00E66755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might graphical vs. narrative frameworks improve clarity for organisational stakeholders?</w:t>
      </w:r>
    </w:p>
    <w:p w14:paraId="4F4DB7AF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4. Application to your DBA topics</w:t>
      </w:r>
    </w:p>
    <w:p w14:paraId="738C9C59" w14:textId="77777777" w:rsidR="00E66755" w:rsidRPr="00E66755" w:rsidRDefault="00E66755" w:rsidP="00E6675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elements from your topic would appear in your conceptual framework?</w:t>
      </w:r>
    </w:p>
    <w:p w14:paraId="7456F21F" w14:textId="77777777" w:rsidR="00E66755" w:rsidRPr="00E66755" w:rsidRDefault="00E66755" w:rsidP="00E6675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What existing theories </w:t>
      </w:r>
      <w:r w:rsidRPr="00E6675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could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underpin your theoretical framework?</w:t>
      </w:r>
    </w:p>
    <w:p w14:paraId="46938FC3" w14:textId="77777777" w:rsidR="00E66755" w:rsidRPr="00E66755" w:rsidRDefault="00E66755" w:rsidP="00E66755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Are you currently confusing constructs (conceptual) with theories (theoretical)? Identify specific examples.</w:t>
      </w:r>
    </w:p>
    <w:p w14:paraId="25FF1976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41BF3161">
          <v:rect id="_x0000_i1028" style="width:0;height:1.5pt" o:hralign="center" o:hrstd="t" o:hr="t" fillcolor="#a0a0a0" stroked="f"/>
        </w:pict>
      </w:r>
    </w:p>
    <w:p w14:paraId="47693758" w14:textId="77777777" w:rsidR="00E66755" w:rsidRPr="00E66755" w:rsidRDefault="00E66755" w:rsidP="00E6675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Expected Seminar Outputs</w:t>
      </w:r>
    </w:p>
    <w:p w14:paraId="2A7CFD2B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Group A Output:</w:t>
      </w:r>
    </w:p>
    <w:p w14:paraId="18091811" w14:textId="77777777" w:rsidR="00E66755" w:rsidRPr="00E66755" w:rsidRDefault="00E66755" w:rsidP="00E6675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Clear distinction between conceptual and theoretical frameworks.</w:t>
      </w:r>
    </w:p>
    <w:p w14:paraId="2FECF58E" w14:textId="77777777" w:rsidR="00E66755" w:rsidRPr="00E66755" w:rsidRDefault="00E66755" w:rsidP="00E6675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Examples of how the three purposes (argumentation, explanation, generation) appear in real DBA proposals.</w:t>
      </w:r>
    </w:p>
    <w:p w14:paraId="309516F6" w14:textId="77777777" w:rsidR="00E66755" w:rsidRDefault="00E66755" w:rsidP="00E66755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Identification of conceptual vs theoretical components for at least one participant project.</w:t>
      </w:r>
    </w:p>
    <w:p w14:paraId="7D94C42E" w14:textId="4F3720B5" w:rsidR="00E66755" w:rsidRDefault="00E66755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 w:type="page"/>
      </w:r>
    </w:p>
    <w:p w14:paraId="33DC8726" w14:textId="77777777" w:rsidR="00E66755" w:rsidRDefault="00E66755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0EE8D4F" w14:textId="77777777" w:rsidR="00E66755" w:rsidRPr="00E66755" w:rsidRDefault="00E66755" w:rsidP="00E6675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68093BE" w14:textId="11C5A0E2" w:rsidR="00E66755" w:rsidRPr="00E66755" w:rsidRDefault="00E66755" w:rsidP="00E66755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Group B: Constructing &amp; Applying Frameworks</w:t>
      </w:r>
    </w:p>
    <w:p w14:paraId="4DB0ABA0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i/>
          <w:iCs/>
          <w:kern w:val="0"/>
          <w:sz w:val="27"/>
          <w:szCs w:val="27"/>
          <w:lang w:eastAsia="en-GB"/>
          <w14:ligatures w14:val="none"/>
        </w:rPr>
        <w:t>Focus: Where conceptual frameworks come from &amp; how to build them</w:t>
      </w:r>
    </w:p>
    <w:p w14:paraId="0DB4FD88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Learning Purpose</w:t>
      </w:r>
    </w:p>
    <w:p w14:paraId="736F0D2A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This group examines </w:t>
      </w: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sources of conceptual frameworks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how researchers—especially practitioners—build them from experience, literature, and theory.</w:t>
      </w:r>
    </w:p>
    <w:p w14:paraId="0658FE65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Activity Instructions</w:t>
      </w:r>
    </w:p>
    <w:p w14:paraId="1F241F2B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Prepare a 3–</w:t>
      </w:r>
      <w:proofErr w:type="gramStart"/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4 minute</w:t>
      </w:r>
      <w:proofErr w:type="gramEnd"/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verbal presentation answering:</w:t>
      </w:r>
    </w:p>
    <w:p w14:paraId="47CC6A1F" w14:textId="77777777" w:rsidR="00E66755" w:rsidRPr="00E66755" w:rsidRDefault="00E66755" w:rsidP="00E6675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are the three sources of conceptual frameworks (experience, literature, theory)?</w:t>
      </w:r>
    </w:p>
    <w:p w14:paraId="080FF544" w14:textId="77777777" w:rsidR="00E66755" w:rsidRPr="00E66755" w:rsidRDefault="00E66755" w:rsidP="00E6675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Why experience alone is insufficient.</w:t>
      </w:r>
    </w:p>
    <w:p w14:paraId="6740E88C" w14:textId="77777777" w:rsidR="00E66755" w:rsidRPr="00E66755" w:rsidRDefault="00E66755" w:rsidP="00E66755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each member could begin drafting their own conceptual framework.</w:t>
      </w:r>
    </w:p>
    <w:p w14:paraId="40264190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ED634DF">
          <v:rect id="_x0000_i1029" style="width:0;height:1.5pt" o:hralign="center" o:hrstd="t" o:hr="t" fillcolor="#a0a0a0" stroked="f"/>
        </w:pict>
      </w:r>
    </w:p>
    <w:p w14:paraId="16AE1113" w14:textId="77777777" w:rsidR="00E66755" w:rsidRPr="00E66755" w:rsidRDefault="00E66755" w:rsidP="00E6675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Group B – Discussion Questions</w:t>
      </w:r>
    </w:p>
    <w:p w14:paraId="2ED1BEA0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1. Sources of a conceptual framework</w:t>
      </w:r>
    </w:p>
    <w:p w14:paraId="3F8AC6DC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Crawford identifies three key sources (Figure 3.2): </w:t>
      </w: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experience, literature, theory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49FBAB61" w14:textId="77777777" w:rsidR="00E66755" w:rsidRPr="00E66755" w:rsidRDefault="00E66755" w:rsidP="00E6675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Why is </w:t>
      </w:r>
      <w:r w:rsidRPr="00E6675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personal experience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valid but insufficient source?</w:t>
      </w:r>
    </w:p>
    <w:p w14:paraId="56EA90B0" w14:textId="77777777" w:rsidR="00E66755" w:rsidRPr="00E66755" w:rsidRDefault="00E66755" w:rsidP="00E6675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What role does the </w:t>
      </w:r>
      <w:r w:rsidRPr="00E6675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literature gap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play in justifying your framework?</w:t>
      </w:r>
    </w:p>
    <w:p w14:paraId="7FBD91B7" w14:textId="77777777" w:rsidR="00E66755" w:rsidRPr="00E66755" w:rsidRDefault="00E66755" w:rsidP="00E6675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do you determine whether your topic requires generating new theory or testing existing theory?</w:t>
      </w:r>
    </w:p>
    <w:p w14:paraId="268C1B42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 Role of literature in framework building</w:t>
      </w:r>
    </w:p>
    <w:p w14:paraId="67FE7D87" w14:textId="77777777" w:rsidR="00E66755" w:rsidRPr="00E66755" w:rsidRDefault="00E66755" w:rsidP="00E6675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does the literature help you formulate the conceptual argument for your study?</w:t>
      </w:r>
    </w:p>
    <w:p w14:paraId="292299FB" w14:textId="77777777" w:rsidR="00E66755" w:rsidRPr="00E66755" w:rsidRDefault="00E66755" w:rsidP="00E6675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Using Crawford’s reasoning, what does a literature-based need look like?</w:t>
      </w:r>
    </w:p>
    <w:p w14:paraId="2F7A0847" w14:textId="77777777" w:rsidR="00E66755" w:rsidRPr="00E66755" w:rsidRDefault="00E66755" w:rsidP="00E66755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would you respond if your organisation prioritises a topic that has no academic support?</w:t>
      </w:r>
    </w:p>
    <w:p w14:paraId="779C5A51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3. Building the theoretical component</w:t>
      </w:r>
    </w:p>
    <w:p w14:paraId="4441BD0D" w14:textId="77777777" w:rsidR="00E66755" w:rsidRPr="00E66755" w:rsidRDefault="00E66755" w:rsidP="00E6675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Which theories could logically underpin your DBA topic?</w:t>
      </w:r>
    </w:p>
    <w:p w14:paraId="28FE7DA8" w14:textId="77777777" w:rsidR="00E66755" w:rsidRPr="00E66755" w:rsidRDefault="00E66755" w:rsidP="00E6675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do you decide whether a theory belongs in your conceptual framework?</w:t>
      </w:r>
    </w:p>
    <w:p w14:paraId="46275904" w14:textId="77777777" w:rsidR="00E66755" w:rsidRPr="00E66755" w:rsidRDefault="00E66755" w:rsidP="00E66755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Look at Crawford’s steps: theory cluster → specific theory → propositions → relation to study.</w:t>
      </w: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Apply these steps to one DBA project in the group.</w:t>
      </w:r>
    </w:p>
    <w:p w14:paraId="6E8ED720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4. Representing frameworks graphically</w:t>
      </w:r>
    </w:p>
    <w:p w14:paraId="78DFDD4F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Crawford advocates narrative + graphical presentation (concept maps).</w:t>
      </w:r>
    </w:p>
    <w:p w14:paraId="3F3A151D" w14:textId="77777777" w:rsidR="00E66755" w:rsidRPr="00E66755" w:rsidRDefault="00E66755" w:rsidP="00E6675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Which approach (narrative or graphic) would help you communicate your project better to organisational leaders?</w:t>
      </w:r>
    </w:p>
    <w:p w14:paraId="3248C54A" w14:textId="77777777" w:rsidR="00E66755" w:rsidRPr="00E66755" w:rsidRDefault="00E66755" w:rsidP="00E66755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Sketch a quick concept map of your study:</w:t>
      </w:r>
    </w:p>
    <w:p w14:paraId="2CC573DD" w14:textId="77777777" w:rsidR="00E66755" w:rsidRPr="00E66755" w:rsidRDefault="00E66755" w:rsidP="00E66755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What are the key constructs?</w:t>
      </w:r>
    </w:p>
    <w:p w14:paraId="2DFA9FCE" w14:textId="77777777" w:rsidR="00E66755" w:rsidRPr="00E66755" w:rsidRDefault="00E66755" w:rsidP="00E66755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 are they related?</w:t>
      </w:r>
    </w:p>
    <w:p w14:paraId="02D1765C" w14:textId="77777777" w:rsidR="00E66755" w:rsidRPr="00E66755" w:rsidRDefault="00E66755" w:rsidP="00E66755">
      <w:pPr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Where does theory connect?</w:t>
      </w:r>
    </w:p>
    <w:p w14:paraId="38B656B4" w14:textId="77777777" w:rsidR="00E66755" w:rsidRPr="00E66755" w:rsidRDefault="00E66755" w:rsidP="00E6675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pict w14:anchorId="5AB738A9">
          <v:rect id="_x0000_i1030" style="width:0;height:1.5pt" o:hralign="center" o:hrstd="t" o:hr="t" fillcolor="#a0a0a0" stroked="f"/>
        </w:pict>
      </w:r>
    </w:p>
    <w:p w14:paraId="67530669" w14:textId="77777777" w:rsidR="00E66755" w:rsidRPr="00E66755" w:rsidRDefault="00E66755" w:rsidP="00E66755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Group B Output:</w:t>
      </w:r>
    </w:p>
    <w:p w14:paraId="7729E4B9" w14:textId="77777777" w:rsidR="00E66755" w:rsidRPr="00E66755" w:rsidRDefault="00E66755" w:rsidP="00E6675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preliminary conceptual framework outline for 1–2 DBA topics.</w:t>
      </w:r>
    </w:p>
    <w:p w14:paraId="1D3893B5" w14:textId="77777777" w:rsidR="00E66755" w:rsidRPr="00E66755" w:rsidRDefault="00E66755" w:rsidP="00E6675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concept map sketch based on the article’s guidance.</w:t>
      </w:r>
    </w:p>
    <w:p w14:paraId="1E873C08" w14:textId="77777777" w:rsidR="00E66755" w:rsidRPr="00E66755" w:rsidRDefault="00E66755" w:rsidP="00E66755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6675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Identification of which theories could underpin participant research.</w:t>
      </w:r>
    </w:p>
    <w:p w14:paraId="229F9D71" w14:textId="77777777" w:rsidR="009A104B" w:rsidRDefault="009A104B"/>
    <w:sectPr w:rsidR="009A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122E3"/>
    <w:multiLevelType w:val="multilevel"/>
    <w:tmpl w:val="210E5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876D4"/>
    <w:multiLevelType w:val="multilevel"/>
    <w:tmpl w:val="FC40B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510CF3"/>
    <w:multiLevelType w:val="multilevel"/>
    <w:tmpl w:val="03BE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3212D0"/>
    <w:multiLevelType w:val="multilevel"/>
    <w:tmpl w:val="D4F2D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297CB5"/>
    <w:multiLevelType w:val="multilevel"/>
    <w:tmpl w:val="0F628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6F22F4"/>
    <w:multiLevelType w:val="multilevel"/>
    <w:tmpl w:val="2B0A6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155B5F"/>
    <w:multiLevelType w:val="multilevel"/>
    <w:tmpl w:val="3D1A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B87B39"/>
    <w:multiLevelType w:val="multilevel"/>
    <w:tmpl w:val="2F52C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F9137E"/>
    <w:multiLevelType w:val="multilevel"/>
    <w:tmpl w:val="15C44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345F3D"/>
    <w:multiLevelType w:val="multilevel"/>
    <w:tmpl w:val="F9667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5F4125"/>
    <w:multiLevelType w:val="multilevel"/>
    <w:tmpl w:val="F72E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65092F"/>
    <w:multiLevelType w:val="multilevel"/>
    <w:tmpl w:val="1DBAD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512BAF"/>
    <w:multiLevelType w:val="multilevel"/>
    <w:tmpl w:val="4680E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4365DD"/>
    <w:multiLevelType w:val="multilevel"/>
    <w:tmpl w:val="2DF2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CD58F2"/>
    <w:multiLevelType w:val="multilevel"/>
    <w:tmpl w:val="0EAE8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3801925">
    <w:abstractNumId w:val="10"/>
  </w:num>
  <w:num w:numId="2" w16cid:durableId="2083405655">
    <w:abstractNumId w:val="5"/>
  </w:num>
  <w:num w:numId="3" w16cid:durableId="1931497851">
    <w:abstractNumId w:val="6"/>
  </w:num>
  <w:num w:numId="4" w16cid:durableId="1100568484">
    <w:abstractNumId w:val="3"/>
  </w:num>
  <w:num w:numId="5" w16cid:durableId="1693460558">
    <w:abstractNumId w:val="14"/>
  </w:num>
  <w:num w:numId="6" w16cid:durableId="1168205149">
    <w:abstractNumId w:val="9"/>
  </w:num>
  <w:num w:numId="7" w16cid:durableId="1744524960">
    <w:abstractNumId w:val="11"/>
  </w:num>
  <w:num w:numId="8" w16cid:durableId="453644968">
    <w:abstractNumId w:val="2"/>
  </w:num>
  <w:num w:numId="9" w16cid:durableId="1692101684">
    <w:abstractNumId w:val="13"/>
  </w:num>
  <w:num w:numId="10" w16cid:durableId="1890804979">
    <w:abstractNumId w:val="8"/>
  </w:num>
  <w:num w:numId="11" w16cid:durableId="1976912390">
    <w:abstractNumId w:val="0"/>
  </w:num>
  <w:num w:numId="12" w16cid:durableId="1239168536">
    <w:abstractNumId w:val="4"/>
  </w:num>
  <w:num w:numId="13" w16cid:durableId="1922716551">
    <w:abstractNumId w:val="12"/>
  </w:num>
  <w:num w:numId="14" w16cid:durableId="1611472897">
    <w:abstractNumId w:val="7"/>
  </w:num>
  <w:num w:numId="15" w16cid:durableId="763262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55"/>
    <w:rsid w:val="003B26FB"/>
    <w:rsid w:val="0073590A"/>
    <w:rsid w:val="009A104B"/>
    <w:rsid w:val="00E6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8E9B3"/>
  <w15:chartTrackingRefBased/>
  <w15:docId w15:val="{4041A5AD-9319-4A02-8BDD-414BCF1AA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6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6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67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6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67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6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6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6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6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67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67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67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67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67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67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67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67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67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6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6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6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6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6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67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67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67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67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67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67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672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1</cp:revision>
  <dcterms:created xsi:type="dcterms:W3CDTF">2025-12-03T22:05:00Z</dcterms:created>
  <dcterms:modified xsi:type="dcterms:W3CDTF">2025-12-03T22:13:00Z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3a698024-3460-43ad-a540-eec4af10d149</vt:lpwstr>
  </property>
</Properties>
</file>