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4F8500" w14:textId="77777777" w:rsidR="00BE1227" w:rsidRDefault="00BE1227" w:rsidP="00BE1227">
      <w:pPr>
        <w:kinsoku w:val="0"/>
        <w:overflowPunct w:val="0"/>
        <w:spacing w:line="120" w:lineRule="exact"/>
        <w:rPr>
          <w:sz w:val="12"/>
          <w:szCs w:val="12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50014201" wp14:editId="5B4E006C">
            <wp:simplePos x="0" y="0"/>
            <wp:positionH relativeFrom="column">
              <wp:posOffset>5050790</wp:posOffset>
            </wp:positionH>
            <wp:positionV relativeFrom="paragraph">
              <wp:posOffset>521</wp:posOffset>
            </wp:positionV>
            <wp:extent cx="1531620" cy="926465"/>
            <wp:effectExtent l="0" t="0" r="5080" b="635"/>
            <wp:wrapTight wrapText="bothSides">
              <wp:wrapPolygon edited="0">
                <wp:start x="0" y="0"/>
                <wp:lineTo x="0" y="21319"/>
                <wp:lineTo x="21493" y="21319"/>
                <wp:lineTo x="21493" y="0"/>
                <wp:lineTo x="0" y="0"/>
              </wp:wrapPolygon>
            </wp:wrapTight>
            <wp:docPr id="12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5A7303D4" wp14:editId="0966B8A1">
                <wp:simplePos x="0" y="0"/>
                <wp:positionH relativeFrom="page">
                  <wp:posOffset>290195</wp:posOffset>
                </wp:positionH>
                <wp:positionV relativeFrom="page">
                  <wp:posOffset>303530</wp:posOffset>
                </wp:positionV>
                <wp:extent cx="6981190" cy="9770110"/>
                <wp:effectExtent l="0" t="0" r="0" b="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81190" cy="9770110"/>
                          <a:chOff x="457" y="478"/>
                          <a:chExt cx="10994" cy="15883"/>
                        </a:xfrm>
                      </wpg:grpSpPr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480" y="501"/>
                            <a:ext cx="10948" cy="20"/>
                          </a:xfrm>
                          <a:custGeom>
                            <a:avLst/>
                            <a:gdLst>
                              <a:gd name="T0" fmla="*/ 0 w 10948"/>
                              <a:gd name="T1" fmla="*/ 0 h 20"/>
                              <a:gd name="T2" fmla="*/ 10948 w 109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8" h="20">
                                <a:moveTo>
                                  <a:pt x="0" y="0"/>
                                </a:moveTo>
                                <a:lnTo>
                                  <a:pt x="10948" y="0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501" y="523"/>
                            <a:ext cx="20" cy="15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4"/>
                              <a:gd name="T2" fmla="*/ 0 w 20"/>
                              <a:gd name="T3" fmla="*/ 15794 h 15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4">
                                <a:moveTo>
                                  <a:pt x="0" y="0"/>
                                </a:moveTo>
                                <a:lnTo>
                                  <a:pt x="0" y="15794"/>
                                </a:lnTo>
                              </a:path>
                            </a:pathLst>
                          </a:custGeom>
                          <a:noFill/>
                          <a:ln w="2870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0"/>
                        <wps:cNvSpPr>
                          <a:spLocks/>
                        </wps:cNvSpPr>
                        <wps:spPr bwMode="auto">
                          <a:xfrm>
                            <a:off x="11406" y="523"/>
                            <a:ext cx="20" cy="15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4"/>
                              <a:gd name="T2" fmla="*/ 0 w 20"/>
                              <a:gd name="T3" fmla="*/ 15794 h 15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4">
                                <a:moveTo>
                                  <a:pt x="0" y="0"/>
                                </a:moveTo>
                                <a:lnTo>
                                  <a:pt x="0" y="15794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1"/>
                        <wps:cNvSpPr>
                          <a:spLocks/>
                        </wps:cNvSpPr>
                        <wps:spPr bwMode="auto">
                          <a:xfrm>
                            <a:off x="480" y="16339"/>
                            <a:ext cx="10948" cy="20"/>
                          </a:xfrm>
                          <a:custGeom>
                            <a:avLst/>
                            <a:gdLst>
                              <a:gd name="T0" fmla="*/ 0 w 10948"/>
                              <a:gd name="T1" fmla="*/ 0 h 20"/>
                              <a:gd name="T2" fmla="*/ 10948 w 109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8" h="20">
                                <a:moveTo>
                                  <a:pt x="0" y="0"/>
                                </a:moveTo>
                                <a:lnTo>
                                  <a:pt x="10948" y="0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AEE0BC" id="Group 7" o:spid="_x0000_s1026" style="position:absolute;margin-left:22.85pt;margin-top:23.9pt;width:549.7pt;height:769.3pt;z-index:-251657216;mso-position-horizontal-relative:page;mso-position-vertical-relative:page" coordorigin="457,478" coordsize="10994,1588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" o:allowincell="f">
                <v:shape id="Freeform 8" o:spid="_x0000_s1027" style="position:absolute;left:480;top:501;width:10948;height:20;visibility:visible;mso-wrap-style:square;v-text-anchor:top" coordsize="10948,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" path="m,l10948,e" filled="f" strokeweight=".79725mm">
                  <v:path arrowok="t" o:connecttype="custom" o:connectlocs="0,0;10948,0" o:connectangles="0,0"/>
                </v:shape>
                <v:shape id="Freeform 9" o:spid="_x0000_s1028" style="position:absolute;left:501;top:523;width:20;height:15794;visibility:visible;mso-wrap-style:square;v-text-anchor:top" coordsize="20,157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" path="m,l,15794e" filled="f" strokeweight="2.26pt">
                  <v:path arrowok="t" o:connecttype="custom" o:connectlocs="0,0;0,15794" o:connectangles="0,0"/>
                </v:shape>
                <v:shape id="Freeform 10" o:spid="_x0000_s1029" style="position:absolute;left:11406;top:523;width:20;height:15794;visibility:visible;mso-wrap-style:square;v-text-anchor:top" coordsize="20,157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" path="m,l,15794e" filled="f" strokeweight=".79725mm">
                  <v:path arrowok="t" o:connecttype="custom" o:connectlocs="0,0;0,15794" o:connectangles="0,0"/>
                </v:shape>
                <v:shape id="Freeform 11" o:spid="_x0000_s1030" style="position:absolute;left:480;top:16339;width:10948;height:20;visibility:visible;mso-wrap-style:square;v-text-anchor:top" coordsize="10948,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" path="m,l10948,e" filled="f" strokeweight=".79725mm">
                  <v:path arrowok="t" o:connecttype="custom" o:connectlocs="0,0;10948,0" o:connectangles="0,0"/>
                </v:shape>
                <w10:wrap anchorx="page" anchory="page"/>
              </v:group>
            </w:pict>
          </mc:Fallback>
        </mc:AlternateContent>
      </w:r>
    </w:p>
    <w:p w14:paraId="53AE2A3D" w14:textId="77777777" w:rsidR="00BE1227" w:rsidRDefault="00BE1227" w:rsidP="00BE1227">
      <w:pPr>
        <w:kinsoku w:val="0"/>
        <w:overflowPunct w:val="0"/>
        <w:spacing w:line="20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44C5BF72" wp14:editId="714E52C6">
            <wp:simplePos x="0" y="0"/>
            <wp:positionH relativeFrom="column">
              <wp:posOffset>6985</wp:posOffset>
            </wp:positionH>
            <wp:positionV relativeFrom="paragraph">
              <wp:posOffset>45834</wp:posOffset>
            </wp:positionV>
            <wp:extent cx="3051810" cy="534670"/>
            <wp:effectExtent l="0" t="0" r="0" b="0"/>
            <wp:wrapTight wrapText="bothSides">
              <wp:wrapPolygon edited="0">
                <wp:start x="16270" y="0"/>
                <wp:lineTo x="0" y="0"/>
                <wp:lineTo x="0" y="12827"/>
                <wp:lineTo x="270" y="19496"/>
                <wp:lineTo x="4944" y="21036"/>
                <wp:lineTo x="12315" y="21036"/>
                <wp:lineTo x="14562" y="21036"/>
                <wp:lineTo x="21483" y="21036"/>
                <wp:lineTo x="21483" y="5131"/>
                <wp:lineTo x="20854" y="0"/>
                <wp:lineTo x="16270" y="0"/>
              </wp:wrapPolygon>
            </wp:wrapTight>
            <wp:docPr id="6" name="Picture 1" descr="Athrof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hrofa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974CD0" w14:textId="77777777" w:rsidR="00BE1227" w:rsidRDefault="00BE1227" w:rsidP="00BE1227">
      <w:pPr>
        <w:kinsoku w:val="0"/>
        <w:overflowPunct w:val="0"/>
        <w:spacing w:line="200" w:lineRule="exact"/>
        <w:rPr>
          <w:sz w:val="20"/>
          <w:szCs w:val="20"/>
        </w:rPr>
      </w:pPr>
    </w:p>
    <w:p w14:paraId="566A9B8E" w14:textId="77777777" w:rsidR="00BE1227" w:rsidRDefault="00BE1227" w:rsidP="00BE1227">
      <w:pPr>
        <w:kinsoku w:val="0"/>
        <w:overflowPunct w:val="0"/>
        <w:spacing w:line="200" w:lineRule="exact"/>
        <w:rPr>
          <w:sz w:val="20"/>
          <w:szCs w:val="20"/>
        </w:rPr>
      </w:pPr>
    </w:p>
    <w:p w14:paraId="52DE882D" w14:textId="77777777" w:rsidR="00BE1227" w:rsidRDefault="00BE1227" w:rsidP="00BE1227">
      <w:pPr>
        <w:kinsoku w:val="0"/>
        <w:overflowPunct w:val="0"/>
        <w:spacing w:line="20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3360" behindDoc="1" locked="0" layoutInCell="1" allowOverlap="1" wp14:anchorId="64CA7861" wp14:editId="46790438">
            <wp:simplePos x="0" y="0"/>
            <wp:positionH relativeFrom="margin">
              <wp:posOffset>1723681</wp:posOffset>
            </wp:positionH>
            <wp:positionV relativeFrom="paragraph">
              <wp:posOffset>2271010</wp:posOffset>
            </wp:positionV>
            <wp:extent cx="2893102" cy="2434476"/>
            <wp:effectExtent l="0" t="0" r="2540" b="4445"/>
            <wp:wrapTight wrapText="bothSides">
              <wp:wrapPolygon edited="0">
                <wp:start x="0" y="0"/>
                <wp:lineTo x="0" y="21527"/>
                <wp:lineTo x="21524" y="21527"/>
                <wp:lineTo x="21524" y="0"/>
                <wp:lineTo x="0" y="0"/>
              </wp:wrapPolygon>
            </wp:wrapTight>
            <wp:docPr id="4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102" cy="2434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1B0E46" w14:textId="77777777" w:rsidR="00BE1227" w:rsidRDefault="00BE1227" w:rsidP="00BE1227">
      <w:pPr>
        <w:kinsoku w:val="0"/>
        <w:overflowPunct w:val="0"/>
        <w:spacing w:line="200" w:lineRule="exact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BA3B029" wp14:editId="41A9EA3D">
                <wp:simplePos x="0" y="0"/>
                <wp:positionH relativeFrom="margin">
                  <wp:posOffset>57821</wp:posOffset>
                </wp:positionH>
                <wp:positionV relativeFrom="paragraph">
                  <wp:posOffset>226760</wp:posOffset>
                </wp:positionV>
                <wp:extent cx="6366510" cy="8400516"/>
                <wp:effectExtent l="0" t="0" r="0" b="0"/>
                <wp:wrapTight wrapText="bothSides">
                  <wp:wrapPolygon edited="0">
                    <wp:start x="215" y="33"/>
                    <wp:lineTo x="215" y="21520"/>
                    <wp:lineTo x="21372" y="21520"/>
                    <wp:lineTo x="21372" y="33"/>
                    <wp:lineTo x="215" y="33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66510" cy="84005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F761A31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40D78AEA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Cognitive Development </w:t>
                            </w:r>
                          </w:p>
                          <w:p w14:paraId="27F906EE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TEST Day</w:t>
                            </w:r>
                          </w:p>
                          <w:p w14:paraId="178B9CB9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62082AE3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6E6243D1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4AD0A4B5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414B904A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0AEB4D3D" w14:textId="77777777" w:rsidR="00BE1227" w:rsidRDefault="00BE1227" w:rsidP="00BE1227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7FFED547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Student-Teacher Enquiry Evidence Record</w:t>
                            </w:r>
                          </w:p>
                          <w:p w14:paraId="6E4906DE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02995914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4FFB136E" w14:textId="77777777" w:rsidR="00BE1227" w:rsidRPr="00130967" w:rsidRDefault="00BE1227" w:rsidP="00BE1227">
                            <w:pPr>
                              <w:jc w:val="center"/>
                              <w:rPr>
                                <w:b/>
                                <w:color w:val="00000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18th November 2019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A3B0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.55pt;margin-top:17.85pt;width:501.3pt;height:661.4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" filled="f" stroked="f">
                <v:textbox>
                  <w:txbxContent>
                    <w:p w14:paraId="0F761A31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40D78AEA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Cognitive Development </w:t>
                      </w:r>
                    </w:p>
                    <w:p w14:paraId="27F906EE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TEST Day</w:t>
                      </w:r>
                    </w:p>
                    <w:p w14:paraId="178B9CB9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62082AE3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6E6243D1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4AD0A4B5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414B904A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0AEB4D3D" w14:textId="77777777" w:rsidR="00BE1227" w:rsidRDefault="00BE1227" w:rsidP="00BE1227">
                      <w:pP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7FFED547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Student-Teacher Enquiry Evidence Record</w:t>
                      </w:r>
                    </w:p>
                    <w:p w14:paraId="6E4906DE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02995914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4FFB136E" w14:textId="77777777" w:rsidR="00BE1227" w:rsidRPr="00130967" w:rsidRDefault="00BE1227" w:rsidP="00BE1227">
                      <w:pPr>
                        <w:jc w:val="center"/>
                        <w:rPr>
                          <w:b/>
                          <w:color w:val="000000"/>
                          <w:sz w:val="56"/>
                          <w:szCs w:val="56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18th November 2019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2EFF6ACC" w14:textId="77777777" w:rsidR="00BE1227" w:rsidRDefault="00BE1227" w:rsidP="00BE1227">
      <w:pPr>
        <w:kinsoku w:val="0"/>
        <w:overflowPunct w:val="0"/>
        <w:spacing w:line="200" w:lineRule="exact"/>
        <w:rPr>
          <w:sz w:val="20"/>
          <w:szCs w:val="20"/>
        </w:rPr>
      </w:pPr>
    </w:p>
    <w:p w14:paraId="17B0E602" w14:textId="77777777" w:rsidR="00BE1227" w:rsidRDefault="00BE1227" w:rsidP="00BE1227">
      <w:pPr>
        <w:kinsoku w:val="0"/>
        <w:overflowPunct w:val="0"/>
        <w:ind w:left="1363"/>
        <w:rPr>
          <w:sz w:val="20"/>
          <w:szCs w:val="20"/>
        </w:rPr>
      </w:pPr>
    </w:p>
    <w:p w14:paraId="7874A2A8" w14:textId="77777777" w:rsidR="00BE1227" w:rsidRDefault="00BE1227" w:rsidP="00BE1227">
      <w:pPr>
        <w:pStyle w:val="Heading4"/>
        <w:kinsoku w:val="0"/>
        <w:overflowPunct w:val="0"/>
        <w:spacing w:before="0"/>
        <w:ind w:left="0"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14:paraId="2D90EF42" w14:textId="77777777" w:rsidR="00BE1227" w:rsidRPr="00CC1B8F" w:rsidRDefault="00BE1227" w:rsidP="00BE1227">
      <w:pPr>
        <w:pStyle w:val="Heading4"/>
        <w:kinsoku w:val="0"/>
        <w:overflowPunct w:val="0"/>
        <w:spacing w:before="0"/>
        <w:ind w:left="0"/>
        <w:rPr>
          <w:rFonts w:asciiTheme="minorHAnsi" w:hAnsiTheme="minorHAnsi" w:cstheme="minorHAnsi"/>
        </w:rPr>
      </w:pPr>
      <w:r w:rsidRPr="00D01CA0">
        <w:rPr>
          <w:rFonts w:asciiTheme="minorHAnsi" w:hAnsiTheme="minorHAnsi" w:cstheme="minorHAnsi"/>
        </w:rPr>
        <w:lastRenderedPageBreak/>
        <w:t>What is the purpose of the ‘</w:t>
      </w:r>
      <w:r>
        <w:rPr>
          <w:rFonts w:asciiTheme="minorHAnsi" w:hAnsiTheme="minorHAnsi" w:cstheme="minorHAnsi"/>
        </w:rPr>
        <w:t>COGNITIVE</w:t>
      </w:r>
      <w:r w:rsidRPr="00D01CA0">
        <w:rPr>
          <w:rFonts w:asciiTheme="minorHAnsi" w:hAnsiTheme="minorHAnsi" w:cstheme="minorHAnsi"/>
        </w:rPr>
        <w:t xml:space="preserve"> FOCUS’ bridging activity?</w:t>
      </w:r>
    </w:p>
    <w:p w14:paraId="2C3783EE" w14:textId="77777777" w:rsidR="00BE1227" w:rsidRPr="00D01CA0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68CD09D7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  <w:r w:rsidRPr="00D01CA0">
        <w:rPr>
          <w:rFonts w:asciiTheme="minorHAnsi" w:hAnsiTheme="minorHAnsi" w:cstheme="minorHAnsi"/>
          <w:sz w:val="22"/>
          <w:szCs w:val="22"/>
        </w:rPr>
        <w:t>By the end of the ‘</w:t>
      </w:r>
      <w:r>
        <w:rPr>
          <w:rFonts w:asciiTheme="minorHAnsi" w:hAnsiTheme="minorHAnsi" w:cstheme="minorHAnsi"/>
          <w:sz w:val="22"/>
          <w:szCs w:val="22"/>
        </w:rPr>
        <w:t>Cognitive</w:t>
      </w:r>
      <w:r w:rsidRPr="00D01CA0">
        <w:rPr>
          <w:rFonts w:asciiTheme="minorHAnsi" w:hAnsiTheme="minorHAnsi" w:cstheme="minorHAnsi"/>
          <w:sz w:val="22"/>
          <w:szCs w:val="22"/>
        </w:rPr>
        <w:t xml:space="preserve"> focus’ TEST day, you should have an understanding of some of the strategies, policies and approaches that the school use to ensure the </w:t>
      </w:r>
      <w:r>
        <w:rPr>
          <w:rFonts w:asciiTheme="minorHAnsi" w:hAnsiTheme="minorHAnsi" w:cstheme="minorHAnsi"/>
          <w:sz w:val="22"/>
          <w:szCs w:val="22"/>
        </w:rPr>
        <w:t xml:space="preserve">cognitive </w:t>
      </w:r>
      <w:r w:rsidRPr="00D01CA0">
        <w:rPr>
          <w:rFonts w:asciiTheme="minorHAnsi" w:hAnsiTheme="minorHAnsi" w:cstheme="minorHAnsi"/>
          <w:sz w:val="22"/>
          <w:szCs w:val="22"/>
        </w:rPr>
        <w:t xml:space="preserve">development of their learners, especially within the Foundation Phase.     </w:t>
      </w:r>
    </w:p>
    <w:p w14:paraId="1CFF68C8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0D6374CF" w14:textId="77777777" w:rsidR="00BE1227" w:rsidRPr="00D01CA0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3B84ECDC" w14:textId="77777777" w:rsidR="00BE1227" w:rsidRPr="00D01CA0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757F8E95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What are some of the key principles the</w:t>
      </w:r>
      <w:r w:rsidRPr="00D01CA0">
        <w:rPr>
          <w:rFonts w:asciiTheme="minorHAnsi" w:hAnsiTheme="minorHAnsi" w:cstheme="minorHAnsi"/>
          <w:sz w:val="22"/>
          <w:szCs w:val="22"/>
        </w:rPr>
        <w:t xml:space="preserve"> school </w:t>
      </w:r>
      <w:r>
        <w:rPr>
          <w:rFonts w:asciiTheme="minorHAnsi" w:hAnsiTheme="minorHAnsi" w:cstheme="minorHAnsi"/>
          <w:sz w:val="22"/>
          <w:szCs w:val="22"/>
        </w:rPr>
        <w:t>adhearse to when addressing teaching and learning?</w:t>
      </w:r>
    </w:p>
    <w:p w14:paraId="398DE217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E1227" w14:paraId="3C49E7C6" w14:textId="77777777" w:rsidTr="001E78F1">
        <w:trPr>
          <w:trHeight w:val="1691"/>
        </w:trPr>
        <w:tc>
          <w:tcPr>
            <w:tcW w:w="10195" w:type="dxa"/>
          </w:tcPr>
          <w:p w14:paraId="13275EDB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686EAA82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78902AD8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4DC896B5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234A6982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78BE6C33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</w:tc>
      </w:tr>
    </w:tbl>
    <w:p w14:paraId="7A4D6B85" w14:textId="77777777" w:rsidR="00BE1227" w:rsidRPr="00D01CA0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0722D04B" w14:textId="77777777" w:rsidR="00BE1227" w:rsidRPr="00D01CA0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5D9D9434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  <w:r w:rsidRPr="00D01CA0">
        <w:rPr>
          <w:rFonts w:asciiTheme="minorHAnsi" w:hAnsiTheme="minorHAnsi" w:cstheme="minorHAnsi"/>
          <w:sz w:val="22"/>
          <w:szCs w:val="22"/>
        </w:rPr>
        <w:t xml:space="preserve">Which policies include children’s </w:t>
      </w:r>
      <w:r>
        <w:rPr>
          <w:rFonts w:asciiTheme="minorHAnsi" w:hAnsiTheme="minorHAnsi" w:cstheme="minorHAnsi"/>
          <w:sz w:val="22"/>
          <w:szCs w:val="22"/>
        </w:rPr>
        <w:t>cognitive developmet</w:t>
      </w:r>
      <w:r w:rsidRPr="00D01CA0">
        <w:rPr>
          <w:rFonts w:asciiTheme="minorHAnsi" w:hAnsiTheme="minorHAnsi" w:cstheme="minorHAnsi"/>
          <w:sz w:val="22"/>
          <w:szCs w:val="22"/>
        </w:rPr>
        <w:t xml:space="preserve"> as a focus?</w:t>
      </w:r>
      <w:r>
        <w:rPr>
          <w:rFonts w:asciiTheme="minorHAnsi" w:hAnsiTheme="minorHAnsi" w:cstheme="minorHAnsi"/>
          <w:sz w:val="22"/>
          <w:szCs w:val="22"/>
        </w:rPr>
        <w:t xml:space="preserve"> (Teaching and learning policy?)</w:t>
      </w:r>
    </w:p>
    <w:p w14:paraId="014B6942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E1227" w14:paraId="549F427B" w14:textId="77777777" w:rsidTr="001E78F1">
        <w:trPr>
          <w:trHeight w:val="1745"/>
        </w:trPr>
        <w:tc>
          <w:tcPr>
            <w:tcW w:w="10195" w:type="dxa"/>
          </w:tcPr>
          <w:p w14:paraId="4511BEB3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54CDBBEF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73AF9C22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3305BC2A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7E105BD0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</w:tc>
      </w:tr>
    </w:tbl>
    <w:p w14:paraId="7CC655B3" w14:textId="77777777" w:rsidR="00BE1227" w:rsidRPr="00D01CA0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5FD2BF3E" w14:textId="77777777" w:rsidR="00BE1227" w:rsidRPr="00D01CA0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32FF9A3F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  <w:r w:rsidRPr="00D01CA0">
        <w:rPr>
          <w:rFonts w:asciiTheme="minorHAnsi" w:hAnsiTheme="minorHAnsi" w:cstheme="minorHAnsi"/>
          <w:sz w:val="22"/>
          <w:szCs w:val="22"/>
        </w:rPr>
        <w:t>What does/ do the policy/cies state?</w:t>
      </w:r>
    </w:p>
    <w:p w14:paraId="12CD2BDF" w14:textId="77777777" w:rsidR="00BE1227" w:rsidRPr="00D01CA0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E1227" w14:paraId="454966BF" w14:textId="77777777" w:rsidTr="001E78F1">
        <w:trPr>
          <w:trHeight w:val="1724"/>
        </w:trPr>
        <w:tc>
          <w:tcPr>
            <w:tcW w:w="10195" w:type="dxa"/>
          </w:tcPr>
          <w:p w14:paraId="6418BA57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23B17B84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6ADC3D9C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1E346E87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5C80F766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5A9FF366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</w:tc>
      </w:tr>
    </w:tbl>
    <w:p w14:paraId="2BF78D4C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548BFFC2" w14:textId="77777777" w:rsidR="00660126" w:rsidRDefault="00660126" w:rsidP="00BE12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52F46344" w14:textId="54798263" w:rsidR="00BE1227" w:rsidRPr="006C472B" w:rsidRDefault="00BE1227" w:rsidP="00BE1227">
      <w:p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>Are there any links between the school’s behaviour policy and a Behaviourist approach? If so, discuss these below:</w:t>
      </w:r>
    </w:p>
    <w:p w14:paraId="04910C90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E1227" w14:paraId="1BD25E74" w14:textId="77777777" w:rsidTr="001E78F1">
        <w:trPr>
          <w:trHeight w:val="1343"/>
        </w:trPr>
        <w:tc>
          <w:tcPr>
            <w:tcW w:w="10195" w:type="dxa"/>
          </w:tcPr>
          <w:p w14:paraId="4B9B9028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29F62FF1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6499E91F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7F91296B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7EEEE1EE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2D5E759A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</w:tc>
      </w:tr>
    </w:tbl>
    <w:p w14:paraId="707E42E2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36D8C187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34852166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725F1939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56C8D14E" w14:textId="77777777" w:rsidR="00660126" w:rsidRDefault="00660126" w:rsidP="00BE1227">
      <w:pPr>
        <w:rPr>
          <w:rFonts w:asciiTheme="minorHAnsi" w:hAnsiTheme="minorHAnsi" w:cstheme="minorHAnsi"/>
          <w:sz w:val="22"/>
          <w:szCs w:val="22"/>
        </w:rPr>
      </w:pPr>
    </w:p>
    <w:p w14:paraId="432DC0E6" w14:textId="324D33CB" w:rsidR="00BE1227" w:rsidRPr="00D01CA0" w:rsidRDefault="00BE1227" w:rsidP="00BE1227">
      <w:pPr>
        <w:rPr>
          <w:rFonts w:asciiTheme="minorHAnsi" w:hAnsiTheme="minorHAnsi" w:cstheme="minorHAnsi"/>
          <w:sz w:val="22"/>
          <w:szCs w:val="22"/>
        </w:rPr>
      </w:pPr>
      <w:r w:rsidRPr="00D01CA0">
        <w:rPr>
          <w:rFonts w:asciiTheme="minorHAnsi" w:hAnsiTheme="minorHAnsi" w:cstheme="minorHAnsi"/>
          <w:sz w:val="22"/>
          <w:szCs w:val="22"/>
        </w:rPr>
        <w:lastRenderedPageBreak/>
        <w:t xml:space="preserve">How is the importance of children’s </w:t>
      </w:r>
      <w:r>
        <w:rPr>
          <w:rFonts w:asciiTheme="minorHAnsi" w:hAnsiTheme="minorHAnsi" w:cstheme="minorHAnsi"/>
          <w:sz w:val="22"/>
          <w:szCs w:val="22"/>
        </w:rPr>
        <w:t>Learning</w:t>
      </w:r>
      <w:r w:rsidRPr="00D01CA0">
        <w:rPr>
          <w:rFonts w:asciiTheme="minorHAnsi" w:hAnsiTheme="minorHAnsi" w:cstheme="minorHAnsi"/>
          <w:sz w:val="22"/>
          <w:szCs w:val="22"/>
        </w:rPr>
        <w:t xml:space="preserve"> evident </w:t>
      </w:r>
      <w:r>
        <w:rPr>
          <w:rFonts w:asciiTheme="minorHAnsi" w:hAnsiTheme="minorHAnsi" w:cstheme="minorHAnsi"/>
          <w:sz w:val="22"/>
          <w:szCs w:val="22"/>
        </w:rPr>
        <w:t>throughout the school/ class</w:t>
      </w:r>
      <w:r w:rsidRPr="00D01CA0">
        <w:rPr>
          <w:rFonts w:asciiTheme="minorHAnsi" w:hAnsiTheme="minorHAnsi" w:cstheme="minorHAnsi"/>
          <w:sz w:val="22"/>
          <w:szCs w:val="22"/>
        </w:rPr>
        <w:t>?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D01CA0">
        <w:rPr>
          <w:rFonts w:asciiTheme="minorHAnsi" w:hAnsiTheme="minorHAnsi" w:cstheme="minorHAnsi"/>
          <w:sz w:val="22"/>
          <w:szCs w:val="22"/>
        </w:rPr>
        <w:t xml:space="preserve">(eg </w:t>
      </w:r>
      <w:r>
        <w:rPr>
          <w:rFonts w:asciiTheme="minorHAnsi" w:hAnsiTheme="minorHAnsi" w:cstheme="minorHAnsi"/>
          <w:sz w:val="22"/>
          <w:szCs w:val="22"/>
        </w:rPr>
        <w:t>displays, assemblies</w:t>
      </w:r>
      <w:r w:rsidRPr="00D01CA0">
        <w:rPr>
          <w:rFonts w:asciiTheme="minorHAnsi" w:hAnsiTheme="minorHAnsi" w:cstheme="minorHAnsi"/>
          <w:sz w:val="22"/>
          <w:szCs w:val="22"/>
        </w:rPr>
        <w:t>)</w:t>
      </w:r>
    </w:p>
    <w:p w14:paraId="4D4E05B4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E1227" w14:paraId="6B6A3F3B" w14:textId="77777777" w:rsidTr="001E78F1">
        <w:trPr>
          <w:trHeight w:val="1878"/>
        </w:trPr>
        <w:tc>
          <w:tcPr>
            <w:tcW w:w="10195" w:type="dxa"/>
          </w:tcPr>
          <w:p w14:paraId="453DB58A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</w:tc>
      </w:tr>
    </w:tbl>
    <w:p w14:paraId="66089AF0" w14:textId="77777777" w:rsidR="00BE1227" w:rsidRPr="00D01CA0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732CE797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1CBD761B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6C472B">
        <w:rPr>
          <w:rFonts w:asciiTheme="minorHAnsi" w:hAnsiTheme="minorHAnsi" w:cstheme="minorHAnsi"/>
          <w:sz w:val="22"/>
          <w:szCs w:val="22"/>
          <w:lang w:val="en-GB"/>
        </w:rPr>
        <w:t xml:space="preserve">How are children </w:t>
      </w:r>
      <w:r>
        <w:rPr>
          <w:rFonts w:asciiTheme="minorHAnsi" w:hAnsiTheme="minorHAnsi" w:cstheme="minorHAnsi"/>
          <w:sz w:val="22"/>
          <w:szCs w:val="22"/>
          <w:lang w:val="en-GB"/>
        </w:rPr>
        <w:t>rewarded for their Learning/ cognitive development</w:t>
      </w:r>
      <w:r w:rsidRPr="006C472B">
        <w:rPr>
          <w:rFonts w:asciiTheme="minorHAnsi" w:hAnsiTheme="minorHAnsi" w:cstheme="minorHAnsi"/>
          <w:sz w:val="22"/>
          <w:szCs w:val="22"/>
          <w:lang w:val="en-GB"/>
        </w:rPr>
        <w:t>?</w:t>
      </w:r>
    </w:p>
    <w:p w14:paraId="2B68B32A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E1227" w14:paraId="35DEB844" w14:textId="77777777" w:rsidTr="001E78F1">
        <w:trPr>
          <w:trHeight w:val="1398"/>
        </w:trPr>
        <w:tc>
          <w:tcPr>
            <w:tcW w:w="10195" w:type="dxa"/>
          </w:tcPr>
          <w:p w14:paraId="6AAE256D" w14:textId="77777777" w:rsidR="00BE1227" w:rsidRDefault="00BE1227" w:rsidP="001E78F1">
            <w:pPr>
              <w:rPr>
                <w:rFonts w:asciiTheme="minorHAnsi" w:hAnsiTheme="minorHAnsi" w:cstheme="minorHAnsi"/>
                <w:lang w:val="en-GB"/>
              </w:rPr>
            </w:pPr>
          </w:p>
        </w:tc>
      </w:tr>
    </w:tbl>
    <w:p w14:paraId="3C4FD13C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5D1ABE0A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65F97E44" w14:textId="55F89684" w:rsidR="00BE1227" w:rsidRPr="00BF4A27" w:rsidRDefault="00BE1227" w:rsidP="00BE1227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BF4A27">
        <w:rPr>
          <w:rFonts w:asciiTheme="minorHAnsi" w:hAnsiTheme="minorHAnsi" w:cstheme="minorHAnsi"/>
          <w:sz w:val="22"/>
          <w:szCs w:val="22"/>
          <w:lang w:val="en-GB"/>
        </w:rPr>
        <w:t xml:space="preserve">What do the staff do to create a 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classroom </w:t>
      </w:r>
      <w:r w:rsidRPr="00BF4A27">
        <w:rPr>
          <w:rFonts w:asciiTheme="minorHAnsi" w:hAnsiTheme="minorHAnsi" w:cstheme="minorHAnsi"/>
          <w:sz w:val="22"/>
          <w:szCs w:val="22"/>
          <w:lang w:val="en-GB"/>
        </w:rPr>
        <w:t xml:space="preserve">climate 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that </w:t>
      </w:r>
      <w:r w:rsidRPr="00BF4A27">
        <w:rPr>
          <w:rFonts w:asciiTheme="minorHAnsi" w:hAnsiTheme="minorHAnsi" w:cstheme="minorHAnsi"/>
          <w:sz w:val="22"/>
          <w:szCs w:val="22"/>
          <w:lang w:val="en-GB"/>
        </w:rPr>
        <w:t>promote</w:t>
      </w:r>
      <w:r>
        <w:rPr>
          <w:rFonts w:asciiTheme="minorHAnsi" w:hAnsiTheme="minorHAnsi" w:cstheme="minorHAnsi"/>
          <w:sz w:val="22"/>
          <w:szCs w:val="22"/>
          <w:lang w:val="en-GB"/>
        </w:rPr>
        <w:t>s</w:t>
      </w:r>
      <w:r w:rsidRPr="00BF4A27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="00660126">
        <w:rPr>
          <w:rFonts w:asciiTheme="minorHAnsi" w:hAnsiTheme="minorHAnsi" w:cstheme="minorHAnsi"/>
          <w:sz w:val="22"/>
          <w:szCs w:val="22"/>
          <w:lang w:val="en-GB"/>
        </w:rPr>
        <w:t xml:space="preserve">their </w:t>
      </w:r>
      <w:bookmarkStart w:id="0" w:name="_GoBack"/>
      <w:bookmarkEnd w:id="0"/>
      <w:r>
        <w:rPr>
          <w:rFonts w:asciiTheme="minorHAnsi" w:hAnsiTheme="minorHAnsi" w:cstheme="minorHAnsi"/>
          <w:sz w:val="22"/>
          <w:szCs w:val="22"/>
          <w:lang w:val="en-GB"/>
        </w:rPr>
        <w:t>children’s desire to learn?</w:t>
      </w:r>
    </w:p>
    <w:p w14:paraId="2F6DE17A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E1227" w14:paraId="4EE2644D" w14:textId="77777777" w:rsidTr="001E78F1">
        <w:trPr>
          <w:trHeight w:val="1461"/>
        </w:trPr>
        <w:tc>
          <w:tcPr>
            <w:tcW w:w="10195" w:type="dxa"/>
          </w:tcPr>
          <w:p w14:paraId="256FD8F1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</w:tc>
      </w:tr>
    </w:tbl>
    <w:p w14:paraId="5E2EB424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40C19E92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5EED2A8B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BF4A27">
        <w:rPr>
          <w:rFonts w:asciiTheme="minorHAnsi" w:hAnsiTheme="minorHAnsi" w:cstheme="minorHAnsi"/>
          <w:sz w:val="22"/>
          <w:szCs w:val="22"/>
          <w:lang w:val="en-GB"/>
        </w:rPr>
        <w:t xml:space="preserve">How does the physical environment of the classroom promote 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children’s learning and cognitive development? </w:t>
      </w:r>
      <w:r w:rsidRPr="00BF4A27">
        <w:rPr>
          <w:rFonts w:asciiTheme="minorHAnsi" w:hAnsiTheme="minorHAnsi" w:cstheme="minorHAnsi"/>
          <w:sz w:val="22"/>
          <w:szCs w:val="22"/>
          <w:lang w:val="en-GB"/>
        </w:rPr>
        <w:t>Are there specific resources that aid thi</w:t>
      </w:r>
      <w:r>
        <w:rPr>
          <w:rFonts w:asciiTheme="minorHAnsi" w:hAnsiTheme="minorHAnsi" w:cstheme="minorHAnsi"/>
          <w:sz w:val="22"/>
          <w:szCs w:val="22"/>
          <w:lang w:val="en-GB"/>
        </w:rPr>
        <w:t>s?</w:t>
      </w:r>
      <w:r w:rsidRPr="00BF4A27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</w:p>
    <w:p w14:paraId="4B85F8BA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E1227" w14:paraId="41661227" w14:textId="77777777" w:rsidTr="001E78F1">
        <w:trPr>
          <w:trHeight w:val="1610"/>
        </w:trPr>
        <w:tc>
          <w:tcPr>
            <w:tcW w:w="10195" w:type="dxa"/>
          </w:tcPr>
          <w:p w14:paraId="6DA3D66D" w14:textId="77777777" w:rsidR="00BE1227" w:rsidRDefault="00BE1227" w:rsidP="001E78F1">
            <w:pPr>
              <w:rPr>
                <w:rFonts w:asciiTheme="minorHAnsi" w:hAnsiTheme="minorHAnsi" w:cstheme="minorHAnsi"/>
                <w:lang w:val="en-GB"/>
              </w:rPr>
            </w:pPr>
          </w:p>
        </w:tc>
      </w:tr>
    </w:tbl>
    <w:p w14:paraId="03D33412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5881381B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70524C08" w14:textId="77777777" w:rsidR="00BE1227" w:rsidRPr="00BF4A27" w:rsidRDefault="00BE1227" w:rsidP="00BE1227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D36629">
        <w:rPr>
          <w:rFonts w:asciiTheme="minorHAnsi" w:hAnsiTheme="minorHAnsi" w:cstheme="minorHAnsi"/>
          <w:sz w:val="22"/>
          <w:szCs w:val="22"/>
          <w:lang w:val="en-GB"/>
        </w:rPr>
        <w:t xml:space="preserve">What strategies do staff utilise to support children who </w:t>
      </w:r>
      <w:r>
        <w:rPr>
          <w:rFonts w:asciiTheme="minorHAnsi" w:hAnsiTheme="minorHAnsi" w:cstheme="minorHAnsi"/>
          <w:sz w:val="22"/>
          <w:szCs w:val="22"/>
          <w:lang w:val="en-GB"/>
        </w:rPr>
        <w:t>are finding a task challenging</w:t>
      </w:r>
      <w:r w:rsidRPr="00D36629">
        <w:rPr>
          <w:rFonts w:asciiTheme="minorHAnsi" w:hAnsiTheme="minorHAnsi" w:cstheme="minorHAnsi"/>
          <w:sz w:val="22"/>
          <w:szCs w:val="22"/>
          <w:lang w:val="en-GB"/>
        </w:rPr>
        <w:t>?</w:t>
      </w:r>
    </w:p>
    <w:p w14:paraId="203BC226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E1227" w14:paraId="59060683" w14:textId="77777777" w:rsidTr="001E78F1">
        <w:trPr>
          <w:trHeight w:val="1748"/>
        </w:trPr>
        <w:tc>
          <w:tcPr>
            <w:tcW w:w="10195" w:type="dxa"/>
          </w:tcPr>
          <w:p w14:paraId="2F93ED5E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</w:tc>
      </w:tr>
    </w:tbl>
    <w:p w14:paraId="5734C7D9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1EE3BE21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2201B9DA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3A537351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2E7BB3DB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92549D">
        <w:rPr>
          <w:rFonts w:asciiTheme="minorHAnsi" w:hAnsiTheme="minorHAnsi" w:cstheme="minorHAnsi"/>
          <w:sz w:val="22"/>
          <w:szCs w:val="22"/>
          <w:lang w:val="en-GB"/>
        </w:rPr>
        <w:lastRenderedPageBreak/>
        <w:t xml:space="preserve">How do staff enable children to </w:t>
      </w:r>
      <w:r>
        <w:rPr>
          <w:rFonts w:asciiTheme="minorHAnsi" w:hAnsiTheme="minorHAnsi" w:cstheme="minorHAnsi"/>
          <w:sz w:val="22"/>
          <w:szCs w:val="22"/>
          <w:lang w:val="en-GB"/>
        </w:rPr>
        <w:t>understand how well they are doing in their learning</w:t>
      </w:r>
      <w:r w:rsidRPr="0092549D">
        <w:rPr>
          <w:rFonts w:asciiTheme="minorHAnsi" w:hAnsiTheme="minorHAnsi" w:cstheme="minorHAnsi"/>
          <w:sz w:val="22"/>
          <w:szCs w:val="22"/>
          <w:lang w:val="en-GB"/>
        </w:rPr>
        <w:t>?</w:t>
      </w:r>
    </w:p>
    <w:p w14:paraId="5AAFB2B2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E1227" w14:paraId="11B09487" w14:textId="77777777" w:rsidTr="001E78F1">
        <w:trPr>
          <w:trHeight w:val="1717"/>
        </w:trPr>
        <w:tc>
          <w:tcPr>
            <w:tcW w:w="10195" w:type="dxa"/>
          </w:tcPr>
          <w:p w14:paraId="21674436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</w:tc>
      </w:tr>
    </w:tbl>
    <w:p w14:paraId="2870D570" w14:textId="0BB8E5C9" w:rsidR="00A84063" w:rsidRDefault="00A84063" w:rsidP="00BE1227">
      <w:pPr>
        <w:rPr>
          <w:rFonts w:asciiTheme="minorHAnsi" w:hAnsiTheme="minorHAnsi" w:cstheme="minorHAnsi"/>
          <w:sz w:val="22"/>
          <w:szCs w:val="22"/>
        </w:rPr>
      </w:pPr>
    </w:p>
    <w:p w14:paraId="4F53F70E" w14:textId="77777777" w:rsidR="00A84063" w:rsidRDefault="00A84063" w:rsidP="00BE1227">
      <w:pPr>
        <w:rPr>
          <w:rFonts w:asciiTheme="minorHAnsi" w:hAnsiTheme="minorHAnsi" w:cstheme="minorHAnsi"/>
          <w:sz w:val="22"/>
          <w:szCs w:val="22"/>
        </w:rPr>
      </w:pPr>
    </w:p>
    <w:p w14:paraId="21F41110" w14:textId="77777777" w:rsidR="00BE1227" w:rsidRPr="0092549D" w:rsidRDefault="00BE1227" w:rsidP="00BE1227">
      <w:p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 xml:space="preserve">From classroom observation, can you describe a learning experience where an </w:t>
      </w:r>
      <w:r w:rsidRPr="00D759B9">
        <w:rPr>
          <w:rFonts w:asciiTheme="minorHAnsi" w:hAnsiTheme="minorHAnsi" w:cstheme="minorHAnsi"/>
          <w:b/>
          <w:sz w:val="22"/>
          <w:szCs w:val="22"/>
          <w:lang w:val="en-GB"/>
        </w:rPr>
        <w:t xml:space="preserve">ADULT 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performed the role of ‘More Knowledgeable Other’ (MKO) and a learner was able to do then something that they couldn’t previously do? </w:t>
      </w:r>
    </w:p>
    <w:p w14:paraId="2B3F54D3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E1227" w14:paraId="75F99DC3" w14:textId="77777777" w:rsidTr="001E78F1">
        <w:trPr>
          <w:trHeight w:val="1867"/>
        </w:trPr>
        <w:tc>
          <w:tcPr>
            <w:tcW w:w="10195" w:type="dxa"/>
          </w:tcPr>
          <w:p w14:paraId="37A5FD77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</w:tc>
      </w:tr>
    </w:tbl>
    <w:p w14:paraId="04263263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p w14:paraId="4867ACD9" w14:textId="590E6B5B" w:rsidR="00BE1227" w:rsidRPr="0092549D" w:rsidRDefault="00BE1227" w:rsidP="00BE1227">
      <w:p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  <w:lang w:val="en-GB"/>
        </w:rPr>
        <w:t xml:space="preserve">From classroom observation, can you describe a learning experience where a </w:t>
      </w:r>
      <w:r w:rsidRPr="00D759B9">
        <w:rPr>
          <w:rFonts w:asciiTheme="minorHAnsi" w:hAnsiTheme="minorHAnsi" w:cstheme="minorHAnsi"/>
          <w:b/>
          <w:sz w:val="22"/>
          <w:szCs w:val="22"/>
          <w:lang w:val="en-GB"/>
        </w:rPr>
        <w:t>CHILD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performed the role of ‘More Knowledgeable Other’ (MKO) and another learner was able to do then something that they couldn’t previously do? </w:t>
      </w:r>
    </w:p>
    <w:p w14:paraId="4C5ED31A" w14:textId="77777777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7D1FC5" w14:paraId="6A300A61" w14:textId="77777777" w:rsidTr="001E78F1">
        <w:trPr>
          <w:trHeight w:val="1867"/>
        </w:trPr>
        <w:tc>
          <w:tcPr>
            <w:tcW w:w="10195" w:type="dxa"/>
          </w:tcPr>
          <w:p w14:paraId="1835FCCD" w14:textId="77777777" w:rsidR="007D1FC5" w:rsidRDefault="007D1FC5" w:rsidP="001E78F1">
            <w:pPr>
              <w:rPr>
                <w:rFonts w:asciiTheme="minorHAnsi" w:hAnsiTheme="minorHAnsi" w:cstheme="minorHAnsi"/>
              </w:rPr>
            </w:pPr>
          </w:p>
        </w:tc>
      </w:tr>
    </w:tbl>
    <w:p w14:paraId="1041479E" w14:textId="77777777" w:rsidR="00B66364" w:rsidRDefault="00B66364" w:rsidP="00BE1227">
      <w:pPr>
        <w:rPr>
          <w:rFonts w:asciiTheme="minorHAnsi" w:hAnsiTheme="minorHAnsi" w:cstheme="minorHAnsi"/>
          <w:sz w:val="22"/>
          <w:szCs w:val="22"/>
        </w:rPr>
      </w:pPr>
    </w:p>
    <w:p w14:paraId="4C7BF499" w14:textId="7DDD7FD8" w:rsidR="00B66364" w:rsidRDefault="00B66364" w:rsidP="00BE1227">
      <w:pPr>
        <w:rPr>
          <w:rFonts w:asciiTheme="minorHAnsi" w:hAnsiTheme="minorHAnsi" w:cstheme="minorHAnsi"/>
          <w:sz w:val="22"/>
          <w:szCs w:val="22"/>
        </w:rPr>
      </w:pPr>
    </w:p>
    <w:p w14:paraId="357E70AA" w14:textId="77777777" w:rsidR="009E7997" w:rsidRDefault="009E7997" w:rsidP="00BE1227">
      <w:pPr>
        <w:rPr>
          <w:rFonts w:asciiTheme="minorHAnsi" w:hAnsiTheme="minorHAnsi" w:cstheme="minorHAnsi"/>
          <w:sz w:val="22"/>
          <w:szCs w:val="22"/>
        </w:rPr>
      </w:pPr>
    </w:p>
    <w:p w14:paraId="6D863C7A" w14:textId="336533AB" w:rsidR="00BE1227" w:rsidRDefault="00BE1227" w:rsidP="00BE1227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Did you observe any of the foll</w:t>
      </w:r>
      <w:r w:rsidR="00F2392A">
        <w:rPr>
          <w:rFonts w:asciiTheme="minorHAnsi" w:hAnsiTheme="minorHAnsi" w:cstheme="minorHAnsi"/>
          <w:sz w:val="22"/>
          <w:szCs w:val="22"/>
        </w:rPr>
        <w:t xml:space="preserve">owing approaches </w:t>
      </w:r>
      <w:r>
        <w:rPr>
          <w:rFonts w:asciiTheme="minorHAnsi" w:hAnsiTheme="minorHAnsi" w:cstheme="minorHAnsi"/>
          <w:sz w:val="22"/>
          <w:szCs w:val="22"/>
        </w:rPr>
        <w:t>in the school environment?</w:t>
      </w:r>
    </w:p>
    <w:p w14:paraId="51CB10DA" w14:textId="77777777" w:rsidR="00BE1227" w:rsidRPr="00D01CA0" w:rsidRDefault="00BE1227" w:rsidP="00B66364">
      <w:pPr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E1227" w:rsidRPr="00D01CA0" w14:paraId="03FCD14C" w14:textId="77777777" w:rsidTr="00B66364">
        <w:trPr>
          <w:jc w:val="center"/>
        </w:trPr>
        <w:tc>
          <w:tcPr>
            <w:tcW w:w="3005" w:type="dxa"/>
          </w:tcPr>
          <w:p w14:paraId="765250D6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  <w:p w14:paraId="4EF4132F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  <w:r w:rsidRPr="00D01CA0">
              <w:rPr>
                <w:rFonts w:asciiTheme="minorHAnsi" w:hAnsiTheme="minorHAnsi" w:cstheme="minorHAnsi"/>
              </w:rPr>
              <w:t>Activity/ Strategy</w:t>
            </w:r>
          </w:p>
          <w:p w14:paraId="0490CC38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05" w:type="dxa"/>
          </w:tcPr>
          <w:p w14:paraId="41F7212A" w14:textId="77777777" w:rsidR="00BE1227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  <w:p w14:paraId="40C0112A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Description</w:t>
            </w:r>
          </w:p>
          <w:p w14:paraId="235F47FC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06" w:type="dxa"/>
          </w:tcPr>
          <w:p w14:paraId="19594C37" w14:textId="77777777" w:rsidR="00BE1227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  <w:p w14:paraId="188A12B8" w14:textId="31276DD2" w:rsidR="00BE1227" w:rsidRPr="00D01CA0" w:rsidRDefault="00BE1227" w:rsidP="009E799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Your personal reflection </w:t>
            </w:r>
          </w:p>
        </w:tc>
      </w:tr>
      <w:tr w:rsidR="00BE1227" w:rsidRPr="00D01CA0" w14:paraId="01701EE6" w14:textId="77777777" w:rsidTr="00B66364">
        <w:trPr>
          <w:jc w:val="center"/>
        </w:trPr>
        <w:tc>
          <w:tcPr>
            <w:tcW w:w="3005" w:type="dxa"/>
          </w:tcPr>
          <w:p w14:paraId="14F609C8" w14:textId="77777777" w:rsidR="00BE1227" w:rsidRDefault="00BE1227" w:rsidP="001E78F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759B9">
              <w:rPr>
                <w:rFonts w:asciiTheme="minorHAnsi" w:hAnsiTheme="minorHAnsi" w:cstheme="minorHAnsi"/>
                <w:b/>
              </w:rPr>
              <w:t>Independent work</w:t>
            </w:r>
          </w:p>
          <w:p w14:paraId="3DE207D6" w14:textId="77777777" w:rsidR="00BE1227" w:rsidRPr="00A166B9" w:rsidRDefault="00BE1227" w:rsidP="001E78F1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23536FD7" w14:textId="5F6B366E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 learner working on their own to complete a task</w:t>
            </w:r>
            <w:r w:rsidR="00F2392A">
              <w:rPr>
                <w:rFonts w:asciiTheme="minorHAnsi" w:hAnsiTheme="minorHAnsi" w:cstheme="minorHAnsi"/>
              </w:rPr>
              <w:t xml:space="preserve"> </w:t>
            </w:r>
          </w:p>
          <w:p w14:paraId="52F64F70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4B6DC243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05" w:type="dxa"/>
          </w:tcPr>
          <w:p w14:paraId="4CC25A22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06" w:type="dxa"/>
          </w:tcPr>
          <w:p w14:paraId="5708A35E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E1227" w:rsidRPr="00D01CA0" w14:paraId="27532A80" w14:textId="77777777" w:rsidTr="00B66364">
        <w:trPr>
          <w:jc w:val="center"/>
        </w:trPr>
        <w:tc>
          <w:tcPr>
            <w:tcW w:w="3005" w:type="dxa"/>
          </w:tcPr>
          <w:p w14:paraId="455E178D" w14:textId="77777777" w:rsidR="00BE1227" w:rsidRDefault="00BE1227" w:rsidP="001E78F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166B9">
              <w:rPr>
                <w:rFonts w:asciiTheme="minorHAnsi" w:hAnsiTheme="minorHAnsi" w:cstheme="minorHAnsi"/>
                <w:b/>
              </w:rPr>
              <w:t>Collaborative ‘Paired’ work</w:t>
            </w:r>
          </w:p>
          <w:p w14:paraId="45BA4654" w14:textId="77777777" w:rsidR="00BE1227" w:rsidRPr="00A166B9" w:rsidRDefault="00BE1227" w:rsidP="001E78F1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1628DC1C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Two learners working together to complete a task</w:t>
            </w:r>
          </w:p>
          <w:p w14:paraId="3890DE9C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58C0454B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05" w:type="dxa"/>
          </w:tcPr>
          <w:p w14:paraId="14356921" w14:textId="77777777" w:rsidR="00BE1227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  <w:p w14:paraId="348AF11B" w14:textId="77777777" w:rsidR="009E7997" w:rsidRDefault="009E7997" w:rsidP="001E78F1">
            <w:pPr>
              <w:jc w:val="center"/>
              <w:rPr>
                <w:rFonts w:asciiTheme="minorHAnsi" w:hAnsiTheme="minorHAnsi" w:cstheme="minorHAnsi"/>
              </w:rPr>
            </w:pPr>
          </w:p>
          <w:p w14:paraId="1792CD3C" w14:textId="77777777" w:rsidR="009E7997" w:rsidRDefault="009E7997" w:rsidP="001E78F1">
            <w:pPr>
              <w:jc w:val="center"/>
              <w:rPr>
                <w:rFonts w:asciiTheme="minorHAnsi" w:hAnsiTheme="minorHAnsi" w:cstheme="minorHAnsi"/>
              </w:rPr>
            </w:pPr>
          </w:p>
          <w:p w14:paraId="051EDFF6" w14:textId="77777777" w:rsidR="009E7997" w:rsidRDefault="009E7997" w:rsidP="001E78F1">
            <w:pPr>
              <w:jc w:val="center"/>
              <w:rPr>
                <w:rFonts w:asciiTheme="minorHAnsi" w:hAnsiTheme="minorHAnsi" w:cstheme="minorHAnsi"/>
              </w:rPr>
            </w:pPr>
          </w:p>
          <w:p w14:paraId="096B8BC3" w14:textId="77777777" w:rsidR="009E7997" w:rsidRDefault="009E7997" w:rsidP="001E78F1">
            <w:pPr>
              <w:jc w:val="center"/>
              <w:rPr>
                <w:rFonts w:asciiTheme="minorHAnsi" w:hAnsiTheme="minorHAnsi" w:cstheme="minorHAnsi"/>
              </w:rPr>
            </w:pPr>
          </w:p>
          <w:p w14:paraId="632F36EB" w14:textId="0C829A71" w:rsidR="009E7997" w:rsidRPr="00D01CA0" w:rsidRDefault="009E7997" w:rsidP="001E78F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06" w:type="dxa"/>
          </w:tcPr>
          <w:p w14:paraId="255ACC0F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E1227" w:rsidRPr="00D01CA0" w14:paraId="596E4559" w14:textId="77777777" w:rsidTr="00B66364">
        <w:trPr>
          <w:jc w:val="center"/>
        </w:trPr>
        <w:tc>
          <w:tcPr>
            <w:tcW w:w="3005" w:type="dxa"/>
          </w:tcPr>
          <w:p w14:paraId="3C923C2E" w14:textId="77777777" w:rsidR="00BE1227" w:rsidRDefault="00BE1227" w:rsidP="001E78F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166B9">
              <w:rPr>
                <w:rFonts w:asciiTheme="minorHAnsi" w:hAnsiTheme="minorHAnsi" w:cstheme="minorHAnsi"/>
                <w:b/>
              </w:rPr>
              <w:lastRenderedPageBreak/>
              <w:t>Collaborative ‘</w:t>
            </w:r>
            <w:r>
              <w:rPr>
                <w:rFonts w:asciiTheme="minorHAnsi" w:hAnsiTheme="minorHAnsi" w:cstheme="minorHAnsi"/>
                <w:b/>
              </w:rPr>
              <w:t>Group</w:t>
            </w:r>
            <w:r w:rsidRPr="00A166B9">
              <w:rPr>
                <w:rFonts w:asciiTheme="minorHAnsi" w:hAnsiTheme="minorHAnsi" w:cstheme="minorHAnsi"/>
                <w:b/>
              </w:rPr>
              <w:t>’ work</w:t>
            </w:r>
          </w:p>
          <w:p w14:paraId="511B75B8" w14:textId="77777777" w:rsidR="00BE1227" w:rsidRPr="00A166B9" w:rsidRDefault="00BE1227" w:rsidP="001E78F1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257FF8D9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Three or more learners working together to  complete a task</w:t>
            </w:r>
          </w:p>
          <w:p w14:paraId="397A70FA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0A05463C" w14:textId="77777777" w:rsidR="00BE1227" w:rsidRPr="00D01CA0" w:rsidRDefault="00BE1227" w:rsidP="007D1FC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05" w:type="dxa"/>
          </w:tcPr>
          <w:p w14:paraId="07641D8E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06" w:type="dxa"/>
          </w:tcPr>
          <w:p w14:paraId="26CE7514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E1227" w:rsidRPr="00D01CA0" w14:paraId="69A21B32" w14:textId="77777777" w:rsidTr="00B66364">
        <w:trPr>
          <w:jc w:val="center"/>
        </w:trPr>
        <w:tc>
          <w:tcPr>
            <w:tcW w:w="3005" w:type="dxa"/>
          </w:tcPr>
          <w:p w14:paraId="7667534D" w14:textId="18D265EF" w:rsidR="00BE1227" w:rsidRPr="00042C02" w:rsidRDefault="00042C02" w:rsidP="001E78F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42C02">
              <w:rPr>
                <w:rFonts w:asciiTheme="minorHAnsi" w:hAnsiTheme="minorHAnsi" w:cstheme="minorHAnsi"/>
                <w:b/>
              </w:rPr>
              <w:t>Repetition</w:t>
            </w:r>
          </w:p>
          <w:p w14:paraId="5A9D38BF" w14:textId="77777777" w:rsidR="00042C02" w:rsidRPr="00D01CA0" w:rsidRDefault="00042C02" w:rsidP="001E78F1">
            <w:pPr>
              <w:jc w:val="center"/>
              <w:rPr>
                <w:rFonts w:asciiTheme="minorHAnsi" w:hAnsiTheme="minorHAnsi" w:cstheme="minorHAnsi"/>
              </w:rPr>
            </w:pPr>
          </w:p>
          <w:p w14:paraId="74F3A75B" w14:textId="6F54B73A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Learners engaging in ‘repetition’  </w:t>
            </w:r>
            <w:r w:rsidR="005F27B7">
              <w:rPr>
                <w:rFonts w:asciiTheme="minorHAnsi" w:hAnsiTheme="minorHAnsi" w:cstheme="minorHAnsi"/>
              </w:rPr>
              <w:t>to aid memeory</w:t>
            </w:r>
          </w:p>
          <w:p w14:paraId="42684DF6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3683B29B" w14:textId="500B1722" w:rsidR="007D1FC5" w:rsidRPr="00D01CA0" w:rsidRDefault="007D1FC5" w:rsidP="00042C0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05" w:type="dxa"/>
          </w:tcPr>
          <w:p w14:paraId="7567AEC9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06" w:type="dxa"/>
          </w:tcPr>
          <w:p w14:paraId="25A943FE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E1227" w:rsidRPr="00D01CA0" w14:paraId="4F93EF18" w14:textId="77777777" w:rsidTr="00B66364">
        <w:trPr>
          <w:jc w:val="center"/>
        </w:trPr>
        <w:tc>
          <w:tcPr>
            <w:tcW w:w="3005" w:type="dxa"/>
          </w:tcPr>
          <w:p w14:paraId="0AFA48A6" w14:textId="2FF3F2C0" w:rsidR="00BE1227" w:rsidRDefault="00BF6B36" w:rsidP="001E78F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647174">
              <w:rPr>
                <w:rFonts w:asciiTheme="minorHAnsi" w:hAnsiTheme="minorHAnsi" w:cstheme="minorHAnsi"/>
                <w:b/>
              </w:rPr>
              <w:t>Peer teaching</w:t>
            </w:r>
          </w:p>
          <w:p w14:paraId="3CB4817F" w14:textId="73D8C57E" w:rsidR="00647174" w:rsidRDefault="00647174" w:rsidP="001E78F1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5E1D633D" w14:textId="08A7305E" w:rsidR="00647174" w:rsidRPr="00647174" w:rsidRDefault="00647174" w:rsidP="001E78F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One child teaches another</w:t>
            </w:r>
          </w:p>
          <w:p w14:paraId="763471A9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  <w:p w14:paraId="7AA025EB" w14:textId="77777777" w:rsidR="00BE1227" w:rsidRPr="00D01CA0" w:rsidRDefault="00BE1227" w:rsidP="0064717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05" w:type="dxa"/>
          </w:tcPr>
          <w:p w14:paraId="6CDBACB1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06" w:type="dxa"/>
          </w:tcPr>
          <w:p w14:paraId="427CFA1C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E1227" w:rsidRPr="00D01CA0" w14:paraId="07827427" w14:textId="77777777" w:rsidTr="00B66364">
        <w:trPr>
          <w:jc w:val="center"/>
        </w:trPr>
        <w:tc>
          <w:tcPr>
            <w:tcW w:w="3005" w:type="dxa"/>
          </w:tcPr>
          <w:p w14:paraId="22BD994C" w14:textId="60B75CB2" w:rsidR="00BE1227" w:rsidRPr="00647174" w:rsidRDefault="00647174" w:rsidP="001E78F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647174">
              <w:rPr>
                <w:rFonts w:asciiTheme="minorHAnsi" w:hAnsiTheme="minorHAnsi" w:cstheme="minorHAnsi"/>
                <w:b/>
              </w:rPr>
              <w:t>Active Learning</w:t>
            </w:r>
          </w:p>
          <w:p w14:paraId="7117969D" w14:textId="77777777" w:rsidR="00647174" w:rsidRDefault="00647174" w:rsidP="001E78F1">
            <w:pPr>
              <w:jc w:val="center"/>
              <w:rPr>
                <w:rFonts w:asciiTheme="minorHAnsi" w:hAnsiTheme="minorHAnsi" w:cstheme="minorHAnsi"/>
              </w:rPr>
            </w:pPr>
          </w:p>
          <w:p w14:paraId="01F2AEFC" w14:textId="11D4EE8D" w:rsidR="00647174" w:rsidRDefault="00647174" w:rsidP="001E78F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Children taking an active role within the learning experience, including thinking.</w:t>
            </w:r>
          </w:p>
          <w:p w14:paraId="79484D46" w14:textId="11193742" w:rsidR="00647174" w:rsidRPr="00D01CA0" w:rsidRDefault="00647174" w:rsidP="0064717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05" w:type="dxa"/>
          </w:tcPr>
          <w:p w14:paraId="65C9634C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06" w:type="dxa"/>
          </w:tcPr>
          <w:p w14:paraId="79F357F6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E1227" w:rsidRPr="00D01CA0" w14:paraId="61375095" w14:textId="77777777" w:rsidTr="00B66364">
        <w:trPr>
          <w:jc w:val="center"/>
        </w:trPr>
        <w:tc>
          <w:tcPr>
            <w:tcW w:w="3005" w:type="dxa"/>
          </w:tcPr>
          <w:p w14:paraId="32AEB258" w14:textId="6BE3F1CE" w:rsidR="00BE1227" w:rsidRPr="00647174" w:rsidRDefault="00647174" w:rsidP="001E78F1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Pupil </w:t>
            </w:r>
            <w:r w:rsidRPr="00647174">
              <w:rPr>
                <w:rFonts w:asciiTheme="minorHAnsi" w:hAnsiTheme="minorHAnsi" w:cstheme="minorHAnsi"/>
                <w:b/>
              </w:rPr>
              <w:t>Choice</w:t>
            </w:r>
          </w:p>
          <w:p w14:paraId="72FC99F4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  <w:p w14:paraId="5FAB2A7D" w14:textId="26E54F0F" w:rsidR="00BE1227" w:rsidRPr="00D01CA0" w:rsidRDefault="00647174" w:rsidP="001E78F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Children selecting what they want to learn/ how they want to learn etc</w:t>
            </w:r>
          </w:p>
          <w:p w14:paraId="75DF8F47" w14:textId="77777777" w:rsidR="00BE1227" w:rsidRPr="00D01CA0" w:rsidRDefault="00BE1227" w:rsidP="0064717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05" w:type="dxa"/>
          </w:tcPr>
          <w:p w14:paraId="1C889533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06" w:type="dxa"/>
          </w:tcPr>
          <w:p w14:paraId="3ED0897D" w14:textId="77777777" w:rsidR="00BE1227" w:rsidRPr="00D01CA0" w:rsidRDefault="00BE1227" w:rsidP="001E78F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E1227" w:rsidRPr="00D01CA0" w14:paraId="56EBCC25" w14:textId="77777777" w:rsidTr="00B66364">
        <w:trPr>
          <w:jc w:val="center"/>
        </w:trPr>
        <w:tc>
          <w:tcPr>
            <w:tcW w:w="9016" w:type="dxa"/>
            <w:gridSpan w:val="3"/>
          </w:tcPr>
          <w:p w14:paraId="37D70425" w14:textId="5EC53CA9" w:rsidR="00BE1227" w:rsidRPr="00D01CA0" w:rsidRDefault="00DB55FB" w:rsidP="001E78F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Have you observed any further examples of constructivist, behaviourist or humanist approaches to teaching? </w:t>
            </w:r>
          </w:p>
          <w:p w14:paraId="4EC6E1BF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3ECF4237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302C0C0D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24D720EC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6C16BB2C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3F178517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045991CF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7B3B6C7D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31BE03C1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61A2BED4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3B7FC24D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2F4DE468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5A403ADA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6D1EAB90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4CA8A281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7C6F1DFB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4DDE0E55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5AD8BF4D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482FC071" w14:textId="77777777" w:rsidR="00BE1227" w:rsidRPr="00D01CA0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71D20A87" w14:textId="77777777" w:rsidR="00BE1227" w:rsidRDefault="00BE1227" w:rsidP="001E78F1">
            <w:pPr>
              <w:rPr>
                <w:rFonts w:asciiTheme="minorHAnsi" w:hAnsiTheme="minorHAnsi" w:cstheme="minorHAnsi"/>
              </w:rPr>
            </w:pPr>
          </w:p>
          <w:p w14:paraId="1787FC6E" w14:textId="4FB51ACD" w:rsidR="00DB55FB" w:rsidRPr="00D01CA0" w:rsidRDefault="00DB55FB" w:rsidP="001E78F1">
            <w:pPr>
              <w:rPr>
                <w:rFonts w:asciiTheme="minorHAnsi" w:hAnsiTheme="minorHAnsi" w:cstheme="minorHAnsi"/>
              </w:rPr>
            </w:pPr>
          </w:p>
        </w:tc>
      </w:tr>
    </w:tbl>
    <w:p w14:paraId="1237035D" w14:textId="1FE15761" w:rsidR="00D46BCD" w:rsidRDefault="00D36DF6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Did you notice any children displaying of the main characteristics of the ‘</w:t>
      </w:r>
      <w:r w:rsidR="00B66364" w:rsidRPr="00DF60B9">
        <w:rPr>
          <w:rFonts w:asciiTheme="minorHAnsi" w:hAnsiTheme="minorHAnsi" w:cstheme="minorHAnsi"/>
          <w:sz w:val="22"/>
          <w:szCs w:val="22"/>
        </w:rPr>
        <w:t>Preoperational stage</w:t>
      </w:r>
      <w:r>
        <w:rPr>
          <w:rFonts w:asciiTheme="minorHAnsi" w:hAnsiTheme="minorHAnsi" w:cstheme="minorHAnsi"/>
          <w:sz w:val="22"/>
          <w:szCs w:val="22"/>
        </w:rPr>
        <w:t>’ of cognitive development?</w:t>
      </w:r>
      <w:r w:rsidR="00B66364" w:rsidRPr="00DF60B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1664BAB" w14:textId="0C71A70E" w:rsidR="00DF60B9" w:rsidRDefault="00DF60B9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41"/>
        <w:gridCol w:w="1941"/>
        <w:gridCol w:w="1941"/>
        <w:gridCol w:w="1941"/>
        <w:gridCol w:w="1942"/>
      </w:tblGrid>
      <w:tr w:rsidR="00DF60B9" w14:paraId="36E16108" w14:textId="77777777" w:rsidTr="00DF60B9">
        <w:tc>
          <w:tcPr>
            <w:tcW w:w="1941" w:type="dxa"/>
          </w:tcPr>
          <w:p w14:paraId="21771E29" w14:textId="5D7565C3" w:rsidR="00DF60B9" w:rsidRDefault="00DF60B9" w:rsidP="00DF60B9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Symbolic play</w:t>
            </w:r>
          </w:p>
          <w:p w14:paraId="51F781B3" w14:textId="503A7072" w:rsidR="00DF60B9" w:rsidRDefault="00DF60B9" w:rsidP="00DF60B9">
            <w:pPr>
              <w:jc w:val="center"/>
              <w:rPr>
                <w:rFonts w:asciiTheme="minorHAnsi" w:hAnsiTheme="minorHAnsi" w:cstheme="minorHAnsi"/>
              </w:rPr>
            </w:pPr>
            <w:r w:rsidRPr="00DF60B9">
              <w:rPr>
                <w:rFonts w:asciiTheme="minorHAnsi" w:hAnsiTheme="minorHAnsi" w:cstheme="minorHAnsi"/>
                <w:sz w:val="16"/>
                <w:szCs w:val="16"/>
              </w:rPr>
              <w:t>(U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sing object to represent something else ) </w:t>
            </w:r>
            <w:r w:rsidRPr="00DF60B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941" w:type="dxa"/>
          </w:tcPr>
          <w:p w14:paraId="6728D3D0" w14:textId="77777777" w:rsidR="00DF60B9" w:rsidRDefault="00DF60B9" w:rsidP="00DF60B9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Egocentrism</w:t>
            </w:r>
          </w:p>
          <w:p w14:paraId="1F37A345" w14:textId="1758874B" w:rsidR="00DF60B9" w:rsidRPr="00DF60B9" w:rsidRDefault="00DF60B9" w:rsidP="00DF60B9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F60B9">
              <w:rPr>
                <w:rFonts w:asciiTheme="minorHAnsi" w:hAnsiTheme="minorHAnsi" w:cstheme="minorHAnsi"/>
                <w:sz w:val="16"/>
                <w:szCs w:val="16"/>
              </w:rPr>
              <w:t>(Unable to see another’s view)</w:t>
            </w:r>
          </w:p>
        </w:tc>
        <w:tc>
          <w:tcPr>
            <w:tcW w:w="1941" w:type="dxa"/>
          </w:tcPr>
          <w:p w14:paraId="01ECF2CE" w14:textId="77777777" w:rsidR="00DF60B9" w:rsidRDefault="00DF60B9" w:rsidP="00DF60B9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Using Symbols</w:t>
            </w:r>
          </w:p>
          <w:p w14:paraId="347F4F7B" w14:textId="456A55BF" w:rsidR="00F83D78" w:rsidRDefault="00F83D78" w:rsidP="00DF60B9">
            <w:pPr>
              <w:jc w:val="center"/>
              <w:rPr>
                <w:rFonts w:asciiTheme="minorHAnsi" w:hAnsiTheme="minorHAnsi" w:cstheme="minorHAnsi"/>
              </w:rPr>
            </w:pPr>
            <w:r w:rsidRPr="00DF60B9">
              <w:rPr>
                <w:rFonts w:asciiTheme="minorHAnsi" w:hAnsiTheme="minorHAnsi" w:cstheme="minorHAnsi"/>
                <w:sz w:val="16"/>
                <w:szCs w:val="16"/>
              </w:rPr>
              <w:t>(U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sing words and pictures to represent objects</w:t>
            </w:r>
            <w:r w:rsidRPr="00DF60B9">
              <w:rPr>
                <w:rFonts w:asciiTheme="minorHAnsi" w:hAnsiTheme="minorHAnsi" w:cstheme="minorHAnsi"/>
                <w:sz w:val="16"/>
                <w:szCs w:val="16"/>
              </w:rPr>
              <w:t>)</w:t>
            </w:r>
          </w:p>
        </w:tc>
        <w:tc>
          <w:tcPr>
            <w:tcW w:w="1941" w:type="dxa"/>
          </w:tcPr>
          <w:p w14:paraId="17352F0A" w14:textId="77777777" w:rsidR="00DF60B9" w:rsidRDefault="00DF60B9" w:rsidP="00DF60B9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Role Play</w:t>
            </w:r>
          </w:p>
          <w:p w14:paraId="1318EB1E" w14:textId="41111940" w:rsidR="00DF60B9" w:rsidRDefault="00DF60B9" w:rsidP="00DF60B9">
            <w:pPr>
              <w:jc w:val="center"/>
              <w:rPr>
                <w:rFonts w:asciiTheme="minorHAnsi" w:hAnsiTheme="minorHAnsi" w:cstheme="minorHAnsi"/>
              </w:rPr>
            </w:pPr>
            <w:r w:rsidRPr="00DF60B9">
              <w:rPr>
                <w:rFonts w:asciiTheme="minorHAnsi" w:hAnsiTheme="minorHAnsi" w:cstheme="minorHAnsi"/>
                <w:sz w:val="16"/>
                <w:szCs w:val="16"/>
              </w:rPr>
              <w:t>(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Pretending to be somebody else – Mum/ Dad</w:t>
            </w:r>
            <w:r w:rsidR="00F83D78">
              <w:rPr>
                <w:rFonts w:asciiTheme="minorHAnsi" w:hAnsiTheme="minorHAnsi" w:cstheme="minorHAnsi"/>
                <w:sz w:val="16"/>
                <w:szCs w:val="16"/>
              </w:rPr>
              <w:t xml:space="preserve">/ Policeman etc) </w:t>
            </w:r>
          </w:p>
        </w:tc>
        <w:tc>
          <w:tcPr>
            <w:tcW w:w="1942" w:type="dxa"/>
          </w:tcPr>
          <w:p w14:paraId="286A422F" w14:textId="77777777" w:rsidR="00DF60B9" w:rsidRDefault="00F83D78" w:rsidP="00DF60B9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Conservation</w:t>
            </w:r>
          </w:p>
          <w:p w14:paraId="3E0091AD" w14:textId="56CA5AB6" w:rsidR="00F83D78" w:rsidRDefault="00F83D78" w:rsidP="00DF60B9">
            <w:pPr>
              <w:jc w:val="center"/>
              <w:rPr>
                <w:rFonts w:asciiTheme="minorHAnsi" w:hAnsiTheme="minorHAnsi" w:cstheme="minorHAnsi"/>
              </w:rPr>
            </w:pPr>
            <w:r w:rsidRPr="00DF60B9">
              <w:rPr>
                <w:rFonts w:asciiTheme="minorHAnsi" w:hAnsiTheme="minorHAnsi" w:cstheme="minorHAnsi"/>
                <w:sz w:val="16"/>
                <w:szCs w:val="16"/>
              </w:rPr>
              <w:t>(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Understnding when obects associated with capacity, weight, length, number</w:t>
            </w:r>
            <w:r w:rsidR="001F3763">
              <w:rPr>
                <w:rFonts w:asciiTheme="minorHAnsi" w:hAnsiTheme="minorHAnsi" w:cstheme="minorHAnsi"/>
                <w:sz w:val="16"/>
                <w:szCs w:val="16"/>
              </w:rPr>
              <w:t xml:space="preserve"> etc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1F3763">
              <w:rPr>
                <w:rFonts w:asciiTheme="minorHAnsi" w:hAnsiTheme="minorHAnsi" w:cstheme="minorHAnsi"/>
                <w:sz w:val="16"/>
                <w:szCs w:val="16"/>
              </w:rPr>
              <w:t>remain constant</w:t>
            </w:r>
            <w:r w:rsidRPr="00DF60B9">
              <w:rPr>
                <w:rFonts w:asciiTheme="minorHAnsi" w:hAnsiTheme="minorHAnsi" w:cstheme="minorHAnsi"/>
                <w:sz w:val="16"/>
                <w:szCs w:val="16"/>
              </w:rPr>
              <w:t>)</w:t>
            </w:r>
          </w:p>
        </w:tc>
      </w:tr>
      <w:tr w:rsidR="00DF60B9" w14:paraId="591D2DCA" w14:textId="77777777" w:rsidTr="00DF60B9">
        <w:tc>
          <w:tcPr>
            <w:tcW w:w="1941" w:type="dxa"/>
          </w:tcPr>
          <w:p w14:paraId="37D1AD33" w14:textId="7F5DAD55" w:rsidR="00DF60B9" w:rsidRDefault="00DF60B9" w:rsidP="00DF60B9">
            <w:pPr>
              <w:jc w:val="center"/>
              <w:rPr>
                <w:rFonts w:asciiTheme="minorHAnsi" w:hAnsiTheme="minorHAnsi" w:cstheme="minorHAnsi"/>
              </w:rPr>
            </w:pPr>
          </w:p>
          <w:p w14:paraId="47CF8B71" w14:textId="77777777" w:rsidR="00DB55FB" w:rsidRDefault="00DB55FB" w:rsidP="00DF60B9">
            <w:pPr>
              <w:jc w:val="center"/>
              <w:rPr>
                <w:rFonts w:asciiTheme="minorHAnsi" w:hAnsiTheme="minorHAnsi" w:cstheme="minorHAnsi"/>
              </w:rPr>
            </w:pPr>
          </w:p>
          <w:p w14:paraId="2464EC3B" w14:textId="77777777" w:rsidR="00DB55FB" w:rsidRDefault="00DB55FB" w:rsidP="00DF60B9">
            <w:pPr>
              <w:jc w:val="center"/>
              <w:rPr>
                <w:rFonts w:asciiTheme="minorHAnsi" w:hAnsiTheme="minorHAnsi" w:cstheme="minorHAnsi"/>
              </w:rPr>
            </w:pPr>
          </w:p>
          <w:p w14:paraId="522DBED3" w14:textId="77777777" w:rsidR="00DB55FB" w:rsidRDefault="00DB55FB" w:rsidP="00DF60B9">
            <w:pPr>
              <w:jc w:val="center"/>
              <w:rPr>
                <w:rFonts w:asciiTheme="minorHAnsi" w:hAnsiTheme="minorHAnsi" w:cstheme="minorHAnsi"/>
              </w:rPr>
            </w:pPr>
          </w:p>
          <w:p w14:paraId="2E83AF5E" w14:textId="77777777" w:rsidR="00D36DF6" w:rsidRDefault="00D36DF6" w:rsidP="00DF60B9">
            <w:pPr>
              <w:jc w:val="center"/>
              <w:rPr>
                <w:rFonts w:asciiTheme="minorHAnsi" w:hAnsiTheme="minorHAnsi" w:cstheme="minorHAnsi"/>
              </w:rPr>
            </w:pPr>
          </w:p>
          <w:p w14:paraId="3EA613C5" w14:textId="77777777" w:rsidR="00D36DF6" w:rsidRDefault="00D36DF6" w:rsidP="00DF60B9">
            <w:pPr>
              <w:jc w:val="center"/>
              <w:rPr>
                <w:rFonts w:asciiTheme="minorHAnsi" w:hAnsiTheme="minorHAnsi" w:cstheme="minorHAnsi"/>
              </w:rPr>
            </w:pPr>
          </w:p>
          <w:p w14:paraId="3EC1818A" w14:textId="77777777" w:rsidR="00D36DF6" w:rsidRDefault="00D36DF6" w:rsidP="00DF60B9">
            <w:pPr>
              <w:jc w:val="center"/>
              <w:rPr>
                <w:rFonts w:asciiTheme="minorHAnsi" w:hAnsiTheme="minorHAnsi" w:cstheme="minorHAnsi"/>
              </w:rPr>
            </w:pPr>
          </w:p>
          <w:p w14:paraId="4E651ADB" w14:textId="77777777" w:rsidR="00D36DF6" w:rsidRDefault="00D36DF6" w:rsidP="00DF60B9">
            <w:pPr>
              <w:jc w:val="center"/>
              <w:rPr>
                <w:rFonts w:asciiTheme="minorHAnsi" w:hAnsiTheme="minorHAnsi" w:cstheme="minorHAnsi"/>
              </w:rPr>
            </w:pPr>
          </w:p>
          <w:p w14:paraId="7F5438CF" w14:textId="20934FB2" w:rsidR="00D36DF6" w:rsidRDefault="00D36DF6" w:rsidP="00DF60B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41" w:type="dxa"/>
          </w:tcPr>
          <w:p w14:paraId="5D145349" w14:textId="77777777" w:rsidR="00DF60B9" w:rsidRDefault="00DF60B9" w:rsidP="00DF60B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41" w:type="dxa"/>
          </w:tcPr>
          <w:p w14:paraId="6FCBFB8C" w14:textId="77777777" w:rsidR="00DF60B9" w:rsidRDefault="00DF60B9" w:rsidP="00DF60B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41" w:type="dxa"/>
          </w:tcPr>
          <w:p w14:paraId="7F7E1680" w14:textId="77777777" w:rsidR="00DF60B9" w:rsidRDefault="00DF60B9" w:rsidP="00DF60B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42" w:type="dxa"/>
          </w:tcPr>
          <w:p w14:paraId="23323B64" w14:textId="77777777" w:rsidR="00DF60B9" w:rsidRDefault="00DF60B9" w:rsidP="00DF60B9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B55FB" w14:paraId="59F16920" w14:textId="77777777" w:rsidTr="00C0196C">
        <w:tc>
          <w:tcPr>
            <w:tcW w:w="1941" w:type="dxa"/>
          </w:tcPr>
          <w:p w14:paraId="56521AB8" w14:textId="773785D6" w:rsidR="00DB55FB" w:rsidRDefault="00DB55FB" w:rsidP="00DF60B9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Concrete Thinking</w:t>
            </w:r>
          </w:p>
          <w:p w14:paraId="4F727CA4" w14:textId="4DD028BB" w:rsidR="00DB55FB" w:rsidRDefault="00DB55FB" w:rsidP="001F3763">
            <w:pPr>
              <w:jc w:val="center"/>
              <w:rPr>
                <w:rFonts w:asciiTheme="minorHAnsi" w:hAnsiTheme="minorHAnsi" w:cstheme="minorHAnsi"/>
              </w:rPr>
            </w:pPr>
            <w:r w:rsidRPr="00DF60B9">
              <w:rPr>
                <w:rFonts w:asciiTheme="minorHAnsi" w:hAnsiTheme="minorHAnsi" w:cstheme="minorHAnsi"/>
                <w:sz w:val="16"/>
                <w:szCs w:val="16"/>
              </w:rPr>
              <w:t>(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Only thinking about what is physically in their environment and taking things literally</w:t>
            </w:r>
            <w:r w:rsidRPr="00DF60B9">
              <w:rPr>
                <w:rFonts w:asciiTheme="minorHAnsi" w:hAnsiTheme="minorHAnsi" w:cstheme="minorHAnsi"/>
                <w:sz w:val="16"/>
                <w:szCs w:val="16"/>
              </w:rPr>
              <w:t>)</w:t>
            </w:r>
          </w:p>
        </w:tc>
        <w:tc>
          <w:tcPr>
            <w:tcW w:w="1941" w:type="dxa"/>
          </w:tcPr>
          <w:p w14:paraId="6C6A60D3" w14:textId="77777777" w:rsidR="00DB55FB" w:rsidRDefault="00DB55FB" w:rsidP="00DF60B9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Not using Logic</w:t>
            </w:r>
          </w:p>
          <w:p w14:paraId="76248CBF" w14:textId="01668142" w:rsidR="006636B0" w:rsidRDefault="006636B0" w:rsidP="00DF60B9">
            <w:pPr>
              <w:jc w:val="center"/>
              <w:rPr>
                <w:rFonts w:asciiTheme="minorHAnsi" w:hAnsiTheme="minorHAnsi" w:cstheme="minorHAnsi"/>
              </w:rPr>
            </w:pPr>
            <w:r w:rsidRPr="00DF60B9">
              <w:rPr>
                <w:rFonts w:asciiTheme="minorHAnsi" w:hAnsiTheme="minorHAnsi" w:cstheme="minorHAnsi"/>
                <w:sz w:val="16"/>
                <w:szCs w:val="16"/>
              </w:rPr>
              <w:t>(</w:t>
            </w:r>
            <w:r w:rsidR="00660126">
              <w:rPr>
                <w:rFonts w:asciiTheme="minorHAnsi" w:hAnsiTheme="minorHAnsi" w:cstheme="minorHAnsi"/>
                <w:sz w:val="16"/>
                <w:szCs w:val="16"/>
              </w:rPr>
              <w:t>Driving an activity with emotion not with clear sense or reasoning)</w:t>
            </w:r>
          </w:p>
        </w:tc>
        <w:tc>
          <w:tcPr>
            <w:tcW w:w="5824" w:type="dxa"/>
            <w:gridSpan w:val="3"/>
            <w:vMerge w:val="restart"/>
          </w:tcPr>
          <w:p w14:paraId="0DD90715" w14:textId="62186415" w:rsidR="00DB55FB" w:rsidRDefault="00DB55FB" w:rsidP="00DF60B9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Reflections </w:t>
            </w:r>
          </w:p>
        </w:tc>
      </w:tr>
      <w:tr w:rsidR="00DB55FB" w14:paraId="5231093C" w14:textId="77777777" w:rsidTr="00435AD5">
        <w:tc>
          <w:tcPr>
            <w:tcW w:w="1941" w:type="dxa"/>
          </w:tcPr>
          <w:p w14:paraId="5C82C2E0" w14:textId="002547BF" w:rsidR="00DB55FB" w:rsidRDefault="00DB55FB" w:rsidP="00DF60B9">
            <w:pPr>
              <w:jc w:val="center"/>
              <w:rPr>
                <w:rFonts w:asciiTheme="minorHAnsi" w:hAnsiTheme="minorHAnsi" w:cstheme="minorHAnsi"/>
              </w:rPr>
            </w:pPr>
          </w:p>
          <w:p w14:paraId="313E07C3" w14:textId="77777777" w:rsidR="00DB55FB" w:rsidRDefault="00DB55FB" w:rsidP="00DF60B9">
            <w:pPr>
              <w:jc w:val="center"/>
              <w:rPr>
                <w:rFonts w:asciiTheme="minorHAnsi" w:hAnsiTheme="minorHAnsi" w:cstheme="minorHAnsi"/>
              </w:rPr>
            </w:pPr>
          </w:p>
          <w:p w14:paraId="4F25FCBD" w14:textId="77777777" w:rsidR="00DB55FB" w:rsidRDefault="00DB55FB" w:rsidP="00DF60B9">
            <w:pPr>
              <w:jc w:val="center"/>
              <w:rPr>
                <w:rFonts w:asciiTheme="minorHAnsi" w:hAnsiTheme="minorHAnsi" w:cstheme="minorHAnsi"/>
              </w:rPr>
            </w:pPr>
          </w:p>
          <w:p w14:paraId="4CC31218" w14:textId="3FFE933F" w:rsidR="00DB55FB" w:rsidRDefault="00DB55FB" w:rsidP="00DF60B9">
            <w:pPr>
              <w:jc w:val="center"/>
              <w:rPr>
                <w:rFonts w:asciiTheme="minorHAnsi" w:hAnsiTheme="minorHAnsi" w:cstheme="minorHAnsi"/>
              </w:rPr>
            </w:pPr>
          </w:p>
          <w:p w14:paraId="2463B5A0" w14:textId="77777777" w:rsidR="00DB55FB" w:rsidRDefault="00DB55FB" w:rsidP="00DF60B9">
            <w:pPr>
              <w:jc w:val="center"/>
              <w:rPr>
                <w:rFonts w:asciiTheme="minorHAnsi" w:hAnsiTheme="minorHAnsi" w:cstheme="minorHAnsi"/>
              </w:rPr>
            </w:pPr>
          </w:p>
          <w:p w14:paraId="1A4C76AC" w14:textId="77777777" w:rsidR="00DB55FB" w:rsidRDefault="00DB55FB" w:rsidP="00DF60B9">
            <w:pPr>
              <w:jc w:val="center"/>
              <w:rPr>
                <w:rFonts w:asciiTheme="minorHAnsi" w:hAnsiTheme="minorHAnsi" w:cstheme="minorHAnsi"/>
              </w:rPr>
            </w:pPr>
          </w:p>
          <w:p w14:paraId="54A6A33E" w14:textId="77777777" w:rsidR="00DB55FB" w:rsidRDefault="00DB55FB" w:rsidP="00DF60B9">
            <w:pPr>
              <w:jc w:val="center"/>
              <w:rPr>
                <w:rFonts w:asciiTheme="minorHAnsi" w:hAnsiTheme="minorHAnsi" w:cstheme="minorHAnsi"/>
              </w:rPr>
            </w:pPr>
          </w:p>
          <w:p w14:paraId="544C373D" w14:textId="77777777" w:rsidR="00DB55FB" w:rsidRDefault="00DB55FB" w:rsidP="00DF60B9">
            <w:pPr>
              <w:jc w:val="center"/>
              <w:rPr>
                <w:rFonts w:asciiTheme="minorHAnsi" w:hAnsiTheme="minorHAnsi" w:cstheme="minorHAnsi"/>
              </w:rPr>
            </w:pPr>
          </w:p>
          <w:p w14:paraId="1D5AC8D1" w14:textId="17D1523A" w:rsidR="00DB55FB" w:rsidRDefault="00DB55FB" w:rsidP="00DF60B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41" w:type="dxa"/>
          </w:tcPr>
          <w:p w14:paraId="3ED6CBBF" w14:textId="77777777" w:rsidR="00DB55FB" w:rsidRDefault="00DB55FB" w:rsidP="00DF60B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824" w:type="dxa"/>
            <w:gridSpan w:val="3"/>
            <w:vMerge/>
          </w:tcPr>
          <w:p w14:paraId="3F76F8BC" w14:textId="77777777" w:rsidR="00DB55FB" w:rsidRDefault="00DB55FB" w:rsidP="00DF60B9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7F2285F2" w14:textId="797F0F0D" w:rsidR="00DF60B9" w:rsidRDefault="00DF60B9">
      <w:pPr>
        <w:rPr>
          <w:rFonts w:asciiTheme="minorHAnsi" w:hAnsiTheme="minorHAnsi" w:cstheme="minorHAnsi"/>
          <w:sz w:val="22"/>
          <w:szCs w:val="22"/>
        </w:rPr>
      </w:pPr>
    </w:p>
    <w:p w14:paraId="1A716ED8" w14:textId="7E6CD804" w:rsidR="009E7997" w:rsidRDefault="00117B48">
      <w:pPr>
        <w:rPr>
          <w:rFonts w:asciiTheme="minorHAnsi" w:hAnsiTheme="minorHAnsi" w:cstheme="minorHAnsi"/>
          <w:color w:val="222222"/>
          <w:sz w:val="22"/>
          <w:szCs w:val="22"/>
        </w:rPr>
      </w:pPr>
      <w:r w:rsidRPr="00117B48">
        <w:rPr>
          <w:rFonts w:asciiTheme="minorHAnsi" w:hAnsiTheme="minorHAnsi" w:cstheme="minorHAnsi"/>
          <w:sz w:val="22"/>
          <w:szCs w:val="22"/>
        </w:rPr>
        <w:t xml:space="preserve">During observation, did you see a learner </w:t>
      </w:r>
      <w:r w:rsidRPr="008F513A">
        <w:rPr>
          <w:rFonts w:asciiTheme="minorHAnsi" w:hAnsiTheme="minorHAnsi" w:cstheme="minorHAnsi"/>
          <w:b/>
          <w:i/>
          <w:sz w:val="22"/>
          <w:szCs w:val="22"/>
        </w:rPr>
        <w:t>develop</w:t>
      </w:r>
      <w:r>
        <w:rPr>
          <w:rFonts w:asciiTheme="minorHAnsi" w:hAnsiTheme="minorHAnsi" w:cstheme="minorHAnsi"/>
          <w:sz w:val="22"/>
          <w:szCs w:val="22"/>
        </w:rPr>
        <w:t xml:space="preserve"> their understanding of something by </w:t>
      </w:r>
      <w:r w:rsidR="00D36DF6">
        <w:rPr>
          <w:rFonts w:asciiTheme="minorHAnsi" w:hAnsiTheme="minorHAnsi" w:cstheme="minorHAnsi"/>
          <w:sz w:val="22"/>
          <w:szCs w:val="22"/>
        </w:rPr>
        <w:t>‘</w:t>
      </w:r>
      <w:r w:rsidRPr="00117B48">
        <w:rPr>
          <w:rFonts w:asciiTheme="minorHAnsi" w:hAnsiTheme="minorHAnsi" w:cstheme="minorHAnsi"/>
          <w:sz w:val="22"/>
          <w:szCs w:val="22"/>
        </w:rPr>
        <w:t>add</w:t>
      </w:r>
      <w:r>
        <w:rPr>
          <w:rFonts w:asciiTheme="minorHAnsi" w:hAnsiTheme="minorHAnsi" w:cstheme="minorHAnsi"/>
          <w:sz w:val="22"/>
          <w:szCs w:val="22"/>
        </w:rPr>
        <w:t>ing</w:t>
      </w:r>
      <w:r w:rsidRPr="00117B48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new</w:t>
      </w:r>
      <w:r w:rsidR="00D36DF6">
        <w:rPr>
          <w:rFonts w:asciiTheme="minorHAnsi" w:hAnsiTheme="minorHAnsi" w:cstheme="minorHAnsi"/>
          <w:sz w:val="22"/>
          <w:szCs w:val="22"/>
        </w:rPr>
        <w:t>’</w:t>
      </w:r>
      <w:r>
        <w:rPr>
          <w:rFonts w:asciiTheme="minorHAnsi" w:hAnsiTheme="minorHAnsi" w:cstheme="minorHAnsi"/>
          <w:sz w:val="22"/>
          <w:szCs w:val="22"/>
        </w:rPr>
        <w:t xml:space="preserve">  information (assimilation) </w:t>
      </w:r>
      <w:r w:rsidRPr="00117B48">
        <w:rPr>
          <w:rFonts w:asciiTheme="minorHAnsi" w:hAnsiTheme="minorHAnsi" w:cstheme="minorHAnsi"/>
          <w:sz w:val="22"/>
          <w:szCs w:val="22"/>
        </w:rPr>
        <w:t xml:space="preserve">to their </w:t>
      </w:r>
      <w:r>
        <w:rPr>
          <w:rFonts w:asciiTheme="minorHAnsi" w:hAnsiTheme="minorHAnsi" w:cstheme="minorHAnsi"/>
          <w:color w:val="222222"/>
          <w:sz w:val="22"/>
          <w:szCs w:val="22"/>
        </w:rPr>
        <w:t>existing</w:t>
      </w:r>
      <w:r w:rsidRPr="00117B48">
        <w:rPr>
          <w:rFonts w:asciiTheme="minorHAnsi" w:hAnsiTheme="minorHAnsi" w:cstheme="minorHAnsi"/>
          <w:color w:val="222222"/>
          <w:sz w:val="22"/>
          <w:szCs w:val="22"/>
        </w:rPr>
        <w:t xml:space="preserve"> </w:t>
      </w:r>
      <w:r w:rsidR="00D36DF6">
        <w:rPr>
          <w:rFonts w:asciiTheme="minorHAnsi" w:hAnsiTheme="minorHAnsi" w:cstheme="minorHAnsi"/>
          <w:color w:val="222222"/>
          <w:sz w:val="22"/>
          <w:szCs w:val="22"/>
        </w:rPr>
        <w:t xml:space="preserve">of </w:t>
      </w:r>
      <w:r w:rsidRPr="00117B48">
        <w:rPr>
          <w:rFonts w:asciiTheme="minorHAnsi" w:hAnsiTheme="minorHAnsi" w:cstheme="minorHAnsi"/>
          <w:color w:val="222222"/>
          <w:sz w:val="22"/>
          <w:szCs w:val="22"/>
        </w:rPr>
        <w:t>‘</w:t>
      </w:r>
      <w:r w:rsidRPr="00117B48">
        <w:rPr>
          <w:rFonts w:asciiTheme="minorHAnsi" w:hAnsiTheme="minorHAnsi" w:cstheme="minorHAnsi"/>
          <w:color w:val="222222"/>
          <w:sz w:val="22"/>
          <w:szCs w:val="22"/>
        </w:rPr>
        <w:t>categor</w:t>
      </w:r>
      <w:r w:rsidRPr="00117B48">
        <w:rPr>
          <w:rFonts w:asciiTheme="minorHAnsi" w:hAnsiTheme="minorHAnsi" w:cstheme="minorHAnsi"/>
          <w:color w:val="222222"/>
          <w:sz w:val="22"/>
          <w:szCs w:val="22"/>
        </w:rPr>
        <w:t>ies</w:t>
      </w:r>
      <w:r w:rsidRPr="00117B48">
        <w:rPr>
          <w:rFonts w:asciiTheme="minorHAnsi" w:hAnsiTheme="minorHAnsi" w:cstheme="minorHAnsi"/>
          <w:color w:val="222222"/>
          <w:sz w:val="22"/>
          <w:szCs w:val="22"/>
        </w:rPr>
        <w:t xml:space="preserve"> of knowledge</w:t>
      </w:r>
      <w:r w:rsidRPr="00117B48">
        <w:rPr>
          <w:rFonts w:asciiTheme="minorHAnsi" w:hAnsiTheme="minorHAnsi" w:cstheme="minorHAnsi"/>
          <w:color w:val="222222"/>
          <w:sz w:val="22"/>
          <w:szCs w:val="22"/>
        </w:rPr>
        <w:t>’ (schemas)</w:t>
      </w:r>
      <w:r>
        <w:rPr>
          <w:rFonts w:asciiTheme="minorHAnsi" w:hAnsiTheme="minorHAnsi" w:cstheme="minorHAnsi"/>
          <w:color w:val="222222"/>
          <w:sz w:val="22"/>
          <w:szCs w:val="22"/>
        </w:rPr>
        <w:t xml:space="preserve">? </w:t>
      </w:r>
    </w:p>
    <w:p w14:paraId="641E75ED" w14:textId="7F9EE0BB" w:rsidR="00117B48" w:rsidRDefault="00117B48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117B48" w14:paraId="2EA68F02" w14:textId="77777777" w:rsidTr="001E78F1">
        <w:trPr>
          <w:trHeight w:val="1867"/>
        </w:trPr>
        <w:tc>
          <w:tcPr>
            <w:tcW w:w="10195" w:type="dxa"/>
          </w:tcPr>
          <w:p w14:paraId="1444CE2F" w14:textId="77777777" w:rsidR="00117B48" w:rsidRDefault="00117B48" w:rsidP="001E78F1">
            <w:pPr>
              <w:rPr>
                <w:rFonts w:asciiTheme="minorHAnsi" w:hAnsiTheme="minorHAnsi" w:cstheme="minorHAnsi"/>
              </w:rPr>
            </w:pPr>
          </w:p>
        </w:tc>
      </w:tr>
    </w:tbl>
    <w:p w14:paraId="0D206BC2" w14:textId="2823ACAC" w:rsidR="00117B48" w:rsidRDefault="00117B48">
      <w:pPr>
        <w:rPr>
          <w:rFonts w:asciiTheme="minorHAnsi" w:hAnsiTheme="minorHAnsi" w:cstheme="minorHAnsi"/>
          <w:sz w:val="22"/>
          <w:szCs w:val="22"/>
        </w:rPr>
      </w:pPr>
    </w:p>
    <w:p w14:paraId="61BA0F81" w14:textId="668EF146" w:rsidR="00117B48" w:rsidRPr="00D36DF6" w:rsidRDefault="00117B48" w:rsidP="00117B48">
      <w:pPr>
        <w:rPr>
          <w:rFonts w:asciiTheme="minorHAnsi" w:hAnsiTheme="minorHAnsi" w:cstheme="minorHAnsi"/>
          <w:color w:val="222222"/>
          <w:sz w:val="22"/>
          <w:szCs w:val="22"/>
          <w:lang w:val="en-GB"/>
        </w:rPr>
      </w:pPr>
      <w:r w:rsidRPr="00117B48">
        <w:rPr>
          <w:rFonts w:asciiTheme="minorHAnsi" w:hAnsiTheme="minorHAnsi" w:cstheme="minorHAnsi"/>
          <w:sz w:val="22"/>
          <w:szCs w:val="22"/>
        </w:rPr>
        <w:t xml:space="preserve">During observation, did you see a learner </w:t>
      </w:r>
      <w:r w:rsidRPr="008F513A">
        <w:rPr>
          <w:rFonts w:asciiTheme="minorHAnsi" w:hAnsiTheme="minorHAnsi" w:cstheme="minorHAnsi"/>
          <w:b/>
          <w:i/>
          <w:sz w:val="22"/>
          <w:szCs w:val="22"/>
        </w:rPr>
        <w:t>change</w:t>
      </w:r>
      <w:r>
        <w:rPr>
          <w:rFonts w:asciiTheme="minorHAnsi" w:hAnsiTheme="minorHAnsi" w:cstheme="minorHAnsi"/>
          <w:sz w:val="22"/>
          <w:szCs w:val="22"/>
        </w:rPr>
        <w:t xml:space="preserve"> their understanding or alter their ideas (a</w:t>
      </w:r>
      <w:r w:rsidR="00D36DF6">
        <w:rPr>
          <w:rFonts w:asciiTheme="minorHAnsi" w:hAnsiTheme="minorHAnsi" w:cstheme="minorHAnsi"/>
          <w:sz w:val="22"/>
          <w:szCs w:val="22"/>
        </w:rPr>
        <w:t>c</w:t>
      </w:r>
      <w:r>
        <w:rPr>
          <w:rFonts w:asciiTheme="minorHAnsi" w:hAnsiTheme="minorHAnsi" w:cstheme="minorHAnsi"/>
          <w:sz w:val="22"/>
          <w:szCs w:val="22"/>
        </w:rPr>
        <w:t>comodation) in light on new information</w:t>
      </w:r>
      <w:r w:rsidR="00D36DF6">
        <w:rPr>
          <w:rFonts w:asciiTheme="minorHAnsi" w:hAnsiTheme="minorHAnsi" w:cstheme="minorHAnsi"/>
          <w:sz w:val="22"/>
          <w:szCs w:val="22"/>
        </w:rPr>
        <w:t xml:space="preserve">?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BA41B59" w14:textId="572443AD" w:rsidR="00117B48" w:rsidRDefault="00117B48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D36DF6" w14:paraId="52945FF3" w14:textId="77777777" w:rsidTr="001E78F1">
        <w:trPr>
          <w:trHeight w:val="1867"/>
        </w:trPr>
        <w:tc>
          <w:tcPr>
            <w:tcW w:w="10195" w:type="dxa"/>
          </w:tcPr>
          <w:p w14:paraId="7B53A2AA" w14:textId="77777777" w:rsidR="00D36DF6" w:rsidRDefault="00D36DF6" w:rsidP="001E78F1">
            <w:pPr>
              <w:rPr>
                <w:rFonts w:asciiTheme="minorHAnsi" w:hAnsiTheme="minorHAnsi" w:cstheme="minorHAnsi"/>
              </w:rPr>
            </w:pPr>
          </w:p>
        </w:tc>
      </w:tr>
    </w:tbl>
    <w:p w14:paraId="2545210F" w14:textId="77777777" w:rsidR="00D36DF6" w:rsidRPr="00117B48" w:rsidRDefault="00D36DF6">
      <w:pPr>
        <w:rPr>
          <w:rFonts w:asciiTheme="minorHAnsi" w:hAnsiTheme="minorHAnsi" w:cstheme="minorHAnsi"/>
          <w:sz w:val="22"/>
          <w:szCs w:val="22"/>
        </w:rPr>
      </w:pPr>
    </w:p>
    <w:sectPr w:rsidR="00D36DF6" w:rsidRPr="00117B48" w:rsidSect="00267261">
      <w:footerReference w:type="default" r:id="rId7"/>
      <w:pgSz w:w="11907" w:h="16840"/>
      <w:pgMar w:top="851" w:right="851" w:bottom="851" w:left="851" w:header="0" w:footer="1002" w:gutter="0"/>
      <w:cols w:space="720" w:equalWidth="0">
        <w:col w:w="9716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8BFBBB" w14:textId="77777777" w:rsidR="003B2C94" w:rsidRDefault="00660126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6</w:t>
    </w:r>
    <w:r>
      <w:rPr>
        <w:noProof/>
      </w:rPr>
      <w:fldChar w:fldCharType="end"/>
    </w:r>
  </w:p>
  <w:p w14:paraId="4B44F90B" w14:textId="77777777" w:rsidR="003B2C94" w:rsidRDefault="00660126">
    <w:pPr>
      <w:kinsoku w:val="0"/>
      <w:overflowPunct w:val="0"/>
      <w:spacing w:line="200" w:lineRule="exact"/>
      <w:rPr>
        <w:sz w:val="20"/>
        <w:szCs w:val="20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227"/>
    <w:rsid w:val="00042C02"/>
    <w:rsid w:val="000E0E6D"/>
    <w:rsid w:val="00117B48"/>
    <w:rsid w:val="001F3763"/>
    <w:rsid w:val="00430AD9"/>
    <w:rsid w:val="00512A16"/>
    <w:rsid w:val="005B0288"/>
    <w:rsid w:val="005F27B7"/>
    <w:rsid w:val="00647174"/>
    <w:rsid w:val="00660126"/>
    <w:rsid w:val="006636B0"/>
    <w:rsid w:val="007D1FC5"/>
    <w:rsid w:val="008F513A"/>
    <w:rsid w:val="009E7997"/>
    <w:rsid w:val="00A84063"/>
    <w:rsid w:val="00B66364"/>
    <w:rsid w:val="00BE1227"/>
    <w:rsid w:val="00BF6B36"/>
    <w:rsid w:val="00D36DF6"/>
    <w:rsid w:val="00D46BCD"/>
    <w:rsid w:val="00DB55FB"/>
    <w:rsid w:val="00DF60B9"/>
    <w:rsid w:val="00E63E61"/>
    <w:rsid w:val="00F2392A"/>
    <w:rsid w:val="00F83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DCE853"/>
  <w14:defaultImageDpi w14:val="32767"/>
  <w15:chartTrackingRefBased/>
  <w15:docId w15:val="{7D920147-884C-3B46-A3F2-F70423DDD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uiPriority w:val="1"/>
    <w:qFormat/>
    <w:rsid w:val="00BE1227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cy-GB" w:eastAsia="cy-GB"/>
    </w:rPr>
  </w:style>
  <w:style w:type="paragraph" w:styleId="Heading4">
    <w:name w:val="heading 4"/>
    <w:basedOn w:val="Normal"/>
    <w:next w:val="Normal"/>
    <w:link w:val="Heading4Char"/>
    <w:uiPriority w:val="1"/>
    <w:qFormat/>
    <w:rsid w:val="00BE1227"/>
    <w:pPr>
      <w:spacing w:before="56"/>
      <w:ind w:left="100"/>
      <w:outlineLvl w:val="3"/>
    </w:pPr>
    <w:rPr>
      <w:rFonts w:ascii="Calibri" w:hAnsi="Calibri" w:cs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1"/>
    <w:rsid w:val="00BE1227"/>
    <w:rPr>
      <w:rFonts w:ascii="Calibri" w:eastAsia="Times New Roman" w:hAnsi="Calibri" w:cs="Calibri"/>
      <w:b/>
      <w:bCs/>
      <w:sz w:val="22"/>
      <w:szCs w:val="22"/>
      <w:lang w:val="cy-GB" w:eastAsia="cy-GB"/>
    </w:rPr>
  </w:style>
  <w:style w:type="paragraph" w:styleId="Footer">
    <w:name w:val="footer"/>
    <w:basedOn w:val="Normal"/>
    <w:link w:val="FooterChar"/>
    <w:uiPriority w:val="99"/>
    <w:unhideWhenUsed/>
    <w:rsid w:val="00BE122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1227"/>
    <w:rPr>
      <w:rFonts w:ascii="Times New Roman" w:eastAsia="Times New Roman" w:hAnsi="Times New Roman" w:cs="Times New Roman"/>
      <w:lang w:val="cy-GB" w:eastAsia="cy-GB"/>
    </w:rPr>
  </w:style>
  <w:style w:type="table" w:styleId="TableGrid">
    <w:name w:val="Table Grid"/>
    <w:basedOn w:val="TableNormal"/>
    <w:uiPriority w:val="39"/>
    <w:rsid w:val="00BE1227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Cox</dc:creator>
  <cp:keywords/>
  <dc:description/>
  <cp:lastModifiedBy>Tom Cox</cp:lastModifiedBy>
  <cp:revision>2</cp:revision>
  <dcterms:created xsi:type="dcterms:W3CDTF">2019-11-10T15:42:00Z</dcterms:created>
  <dcterms:modified xsi:type="dcterms:W3CDTF">2019-11-10T15:42:00Z</dcterms:modified>
</cp:coreProperties>
</file>