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3F6D0" w14:textId="77777777" w:rsidR="00CD320C" w:rsidRDefault="00CD320C" w:rsidP="00CD320C">
      <w:pPr>
        <w:spacing w:after="0" w:line="480" w:lineRule="auto"/>
        <w:jc w:val="center"/>
        <w:rPr>
          <w:rFonts w:ascii="Times New Roman" w:hAnsi="Times New Roman" w:cs="Times New Roman"/>
          <w:b/>
          <w:sz w:val="24"/>
          <w:szCs w:val="24"/>
        </w:rPr>
      </w:pPr>
    </w:p>
    <w:p w14:paraId="69604D4C" w14:textId="77777777" w:rsidR="00CD320C" w:rsidRPr="004807F4" w:rsidRDefault="00CD320C" w:rsidP="00CD320C">
      <w:pPr>
        <w:spacing w:after="0" w:line="480" w:lineRule="auto"/>
        <w:jc w:val="center"/>
        <w:rPr>
          <w:rFonts w:ascii="Times New Roman" w:hAnsi="Times New Roman" w:cs="Times New Roman"/>
          <w:sz w:val="24"/>
          <w:szCs w:val="24"/>
        </w:rPr>
      </w:pPr>
    </w:p>
    <w:p w14:paraId="2E823E3E" w14:textId="77777777" w:rsidR="00CD320C" w:rsidRDefault="00CD320C" w:rsidP="00CD320C">
      <w:pPr>
        <w:spacing w:after="0" w:line="480" w:lineRule="auto"/>
        <w:jc w:val="center"/>
        <w:rPr>
          <w:rFonts w:ascii="Times New Roman" w:hAnsi="Times New Roman" w:cs="Times New Roman"/>
          <w:sz w:val="24"/>
          <w:szCs w:val="24"/>
        </w:rPr>
      </w:pPr>
    </w:p>
    <w:p w14:paraId="559A9E00" w14:textId="77777777" w:rsidR="00CD320C" w:rsidRPr="004807F4" w:rsidRDefault="00CD320C" w:rsidP="00CD320C">
      <w:pPr>
        <w:spacing w:after="0" w:line="480" w:lineRule="auto"/>
        <w:jc w:val="center"/>
        <w:rPr>
          <w:rFonts w:ascii="Times New Roman" w:hAnsi="Times New Roman" w:cs="Times New Roman"/>
          <w:sz w:val="24"/>
          <w:szCs w:val="24"/>
        </w:rPr>
      </w:pPr>
    </w:p>
    <w:p w14:paraId="27AC38CC" w14:textId="77777777" w:rsidR="00CD320C" w:rsidRPr="0093349B" w:rsidRDefault="00CD320C" w:rsidP="00CD320C">
      <w:pPr>
        <w:spacing w:after="0" w:line="480" w:lineRule="auto"/>
        <w:jc w:val="center"/>
        <w:rPr>
          <w:rFonts w:ascii="Times New Roman" w:hAnsi="Times New Roman" w:cs="Times New Roman"/>
          <w:b/>
          <w:sz w:val="40"/>
          <w:szCs w:val="40"/>
        </w:rPr>
      </w:pPr>
      <w:r w:rsidRPr="0093349B">
        <w:rPr>
          <w:rFonts w:ascii="Times New Roman" w:hAnsi="Times New Roman" w:cs="Times New Roman"/>
          <w:b/>
          <w:sz w:val="40"/>
          <w:szCs w:val="40"/>
        </w:rPr>
        <w:t>Poster</w:t>
      </w:r>
    </w:p>
    <w:p w14:paraId="150BB8F0" w14:textId="77777777" w:rsidR="00CD320C" w:rsidRPr="004807F4" w:rsidRDefault="00CD320C" w:rsidP="00CD320C">
      <w:pPr>
        <w:spacing w:after="0" w:line="480" w:lineRule="auto"/>
        <w:jc w:val="center"/>
        <w:rPr>
          <w:rFonts w:ascii="Times New Roman" w:hAnsi="Times New Roman" w:cs="Times New Roman"/>
          <w:b/>
          <w:sz w:val="24"/>
          <w:szCs w:val="24"/>
        </w:rPr>
      </w:pPr>
    </w:p>
    <w:p w14:paraId="7DC285F5" w14:textId="77777777" w:rsidR="00CD320C" w:rsidRPr="004807F4" w:rsidRDefault="00CD320C" w:rsidP="00CD320C">
      <w:pPr>
        <w:spacing w:after="0" w:line="480" w:lineRule="auto"/>
        <w:jc w:val="center"/>
        <w:rPr>
          <w:rFonts w:ascii="Times New Roman" w:hAnsi="Times New Roman" w:cs="Times New Roman"/>
          <w:b/>
          <w:sz w:val="24"/>
          <w:szCs w:val="24"/>
        </w:rPr>
      </w:pPr>
    </w:p>
    <w:p w14:paraId="2A99FFBE" w14:textId="77777777" w:rsidR="00CD320C" w:rsidRPr="004807F4" w:rsidRDefault="00CD320C" w:rsidP="00CD320C">
      <w:pPr>
        <w:spacing w:after="0" w:line="480" w:lineRule="auto"/>
        <w:jc w:val="center"/>
        <w:rPr>
          <w:rFonts w:ascii="Times New Roman" w:hAnsi="Times New Roman" w:cs="Times New Roman"/>
          <w:b/>
          <w:sz w:val="24"/>
          <w:szCs w:val="24"/>
        </w:rPr>
      </w:pPr>
    </w:p>
    <w:p w14:paraId="70F4D9B0" w14:textId="18CE878E" w:rsidR="00CD320C" w:rsidRPr="004807F4" w:rsidRDefault="00CD320C" w:rsidP="00CD320C">
      <w:pPr>
        <w:spacing w:after="0" w:line="480" w:lineRule="auto"/>
        <w:jc w:val="center"/>
        <w:rPr>
          <w:rFonts w:ascii="Times New Roman" w:hAnsi="Times New Roman" w:cs="Times New Roman"/>
          <w:sz w:val="24"/>
          <w:szCs w:val="24"/>
        </w:rPr>
      </w:pPr>
      <w:r w:rsidRPr="004807F4">
        <w:rPr>
          <w:rFonts w:ascii="Times New Roman" w:hAnsi="Times New Roman" w:cs="Times New Roman"/>
          <w:sz w:val="24"/>
          <w:szCs w:val="24"/>
        </w:rPr>
        <w:t>Student’s Name</w:t>
      </w:r>
      <w:r w:rsidR="0093349B">
        <w:rPr>
          <w:rFonts w:ascii="Times New Roman" w:hAnsi="Times New Roman" w:cs="Times New Roman"/>
          <w:sz w:val="24"/>
          <w:szCs w:val="24"/>
        </w:rPr>
        <w:t>: Athari Mejbel</w:t>
      </w:r>
    </w:p>
    <w:p w14:paraId="5CD026DF" w14:textId="38701061" w:rsidR="0093349B" w:rsidRPr="004807F4" w:rsidRDefault="0093349B" w:rsidP="0093349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 2118582</w:t>
      </w:r>
    </w:p>
    <w:p w14:paraId="292539A8" w14:textId="1FFF9798" w:rsidR="00CD320C" w:rsidRDefault="00CD320C" w:rsidP="00CD320C">
      <w:pPr>
        <w:spacing w:after="0" w:line="480" w:lineRule="auto"/>
        <w:jc w:val="center"/>
        <w:rPr>
          <w:rFonts w:ascii="Times New Roman" w:hAnsi="Times New Roman" w:cs="Times New Roman"/>
          <w:sz w:val="24"/>
          <w:szCs w:val="24"/>
        </w:rPr>
      </w:pPr>
      <w:r w:rsidRPr="004807F4">
        <w:rPr>
          <w:rFonts w:ascii="Times New Roman" w:hAnsi="Times New Roman" w:cs="Times New Roman"/>
          <w:sz w:val="24"/>
          <w:szCs w:val="24"/>
        </w:rPr>
        <w:t xml:space="preserve">Course </w:t>
      </w:r>
      <w:r w:rsidR="0093349B" w:rsidRPr="004807F4">
        <w:rPr>
          <w:rFonts w:ascii="Times New Roman" w:hAnsi="Times New Roman" w:cs="Times New Roman"/>
          <w:sz w:val="24"/>
          <w:szCs w:val="24"/>
        </w:rPr>
        <w:t>Name</w:t>
      </w:r>
      <w:r w:rsidR="0093349B">
        <w:rPr>
          <w:rFonts w:ascii="Times New Roman" w:hAnsi="Times New Roman" w:cs="Times New Roman"/>
          <w:sz w:val="24"/>
          <w:szCs w:val="24"/>
        </w:rPr>
        <w:t>: Changemakers: Creativity and value Creation</w:t>
      </w:r>
    </w:p>
    <w:p w14:paraId="06C65152" w14:textId="23A90936" w:rsidR="0093349B" w:rsidRPr="004807F4" w:rsidRDefault="0093349B" w:rsidP="0093349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Course code: BMHP5014_BIRM</w:t>
      </w:r>
    </w:p>
    <w:p w14:paraId="1421A47F" w14:textId="1805091E" w:rsidR="00CD320C" w:rsidRPr="004807F4" w:rsidRDefault="0093349B" w:rsidP="00CD320C">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Robert </w:t>
      </w:r>
      <w:proofErr w:type="spellStart"/>
      <w:r>
        <w:rPr>
          <w:rFonts w:ascii="Times New Roman" w:hAnsi="Times New Roman" w:cs="Times New Roman"/>
          <w:sz w:val="24"/>
          <w:szCs w:val="24"/>
        </w:rPr>
        <w:t>Nartowski</w:t>
      </w:r>
      <w:proofErr w:type="spellEnd"/>
    </w:p>
    <w:p w14:paraId="69B05408" w14:textId="64668827" w:rsidR="00CD320C" w:rsidRPr="004807F4" w:rsidRDefault="00CD320C" w:rsidP="00CD320C">
      <w:pPr>
        <w:spacing w:after="0" w:line="480" w:lineRule="auto"/>
        <w:jc w:val="center"/>
        <w:rPr>
          <w:rFonts w:ascii="Times New Roman" w:hAnsi="Times New Roman" w:cs="Times New Roman"/>
          <w:b/>
          <w:sz w:val="24"/>
          <w:szCs w:val="24"/>
        </w:rPr>
      </w:pPr>
      <w:r w:rsidRPr="004807F4">
        <w:rPr>
          <w:rFonts w:ascii="Times New Roman" w:hAnsi="Times New Roman" w:cs="Times New Roman"/>
          <w:sz w:val="24"/>
          <w:szCs w:val="24"/>
        </w:rPr>
        <w:t>Date</w:t>
      </w:r>
      <w:r w:rsidR="0093349B">
        <w:rPr>
          <w:rFonts w:ascii="Times New Roman" w:hAnsi="Times New Roman" w:cs="Times New Roman"/>
          <w:sz w:val="24"/>
          <w:szCs w:val="24"/>
        </w:rPr>
        <w:t>: 17</w:t>
      </w:r>
      <w:r w:rsidR="0093349B" w:rsidRPr="0093349B">
        <w:rPr>
          <w:rFonts w:ascii="Times New Roman" w:hAnsi="Times New Roman" w:cs="Times New Roman"/>
          <w:sz w:val="24"/>
          <w:szCs w:val="24"/>
          <w:vertAlign w:val="superscript"/>
        </w:rPr>
        <w:t>th</w:t>
      </w:r>
      <w:r w:rsidR="0093349B">
        <w:rPr>
          <w:rFonts w:ascii="Times New Roman" w:hAnsi="Times New Roman" w:cs="Times New Roman"/>
          <w:sz w:val="24"/>
          <w:szCs w:val="24"/>
        </w:rPr>
        <w:t>/02/2023</w:t>
      </w:r>
    </w:p>
    <w:p w14:paraId="2C94A414" w14:textId="77777777" w:rsidR="00CD320C" w:rsidRPr="004807F4" w:rsidRDefault="00CD320C" w:rsidP="00CD320C">
      <w:pPr>
        <w:spacing w:line="480" w:lineRule="auto"/>
        <w:rPr>
          <w:rFonts w:ascii="Times New Roman" w:hAnsi="Times New Roman" w:cs="Times New Roman"/>
          <w:b/>
          <w:sz w:val="24"/>
          <w:szCs w:val="24"/>
        </w:rPr>
      </w:pPr>
      <w:r w:rsidRPr="004807F4">
        <w:rPr>
          <w:rFonts w:ascii="Times New Roman" w:hAnsi="Times New Roman" w:cs="Times New Roman"/>
          <w:b/>
          <w:sz w:val="24"/>
          <w:szCs w:val="24"/>
        </w:rPr>
        <w:br w:type="page"/>
      </w:r>
    </w:p>
    <w:p w14:paraId="5D675FB1" w14:textId="74F62F06" w:rsidR="00407327" w:rsidRPr="0093349B" w:rsidRDefault="00C028C5" w:rsidP="00407327">
      <w:pPr>
        <w:spacing w:after="0" w:line="480" w:lineRule="auto"/>
        <w:jc w:val="center"/>
        <w:rPr>
          <w:rFonts w:ascii="Times New Roman" w:hAnsi="Times New Roman" w:cs="Times New Roman"/>
          <w:b/>
          <w:sz w:val="40"/>
          <w:szCs w:val="40"/>
        </w:rPr>
      </w:pPr>
      <w:r>
        <w:rPr>
          <w:rFonts w:ascii="Times New Roman" w:hAnsi="Times New Roman" w:cs="Times New Roman"/>
          <w:noProof/>
          <w:sz w:val="24"/>
          <w:szCs w:val="24"/>
        </w:rPr>
        <w:lastRenderedPageBreak/>
        <mc:AlternateContent>
          <mc:Choice Requires="wps">
            <w:drawing>
              <wp:anchor distT="0" distB="0" distL="114300" distR="114300" simplePos="0" relativeHeight="251643904" behindDoc="0" locked="0" layoutInCell="1" allowOverlap="1" wp14:anchorId="514B3F40" wp14:editId="65EBDD29">
                <wp:simplePos x="0" y="0"/>
                <wp:positionH relativeFrom="column">
                  <wp:posOffset>-387350</wp:posOffset>
                </wp:positionH>
                <wp:positionV relativeFrom="paragraph">
                  <wp:posOffset>386080</wp:posOffset>
                </wp:positionV>
                <wp:extent cx="6762750" cy="1066800"/>
                <wp:effectExtent l="9525" t="9525" r="9525" b="28575"/>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0" cy="1066800"/>
                        </a:xfrm>
                        <a:prstGeom prst="rect">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accent5">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481302A1" w14:textId="6EE3DF35" w:rsidR="00DB61D0" w:rsidRPr="00D32883" w:rsidRDefault="00DB61D0" w:rsidP="00D557E5">
                            <w:pPr>
                              <w:jc w:val="center"/>
                              <w:rPr>
                                <w:rFonts w:ascii="Goudy Stout" w:hAnsi="Goudy Stout"/>
                                <w:b/>
                                <w:color w:val="0F243E" w:themeColor="text2" w:themeShade="80"/>
                                <w:sz w:val="32"/>
                                <w:szCs w:val="32"/>
                              </w:rPr>
                            </w:pPr>
                            <w:r w:rsidRPr="00D32883">
                              <w:rPr>
                                <w:rFonts w:ascii="Goudy Stout" w:hAnsi="Goudy Stout"/>
                                <w:b/>
                                <w:color w:val="0F243E" w:themeColor="text2" w:themeShade="80"/>
                                <w:sz w:val="32"/>
                                <w:szCs w:val="32"/>
                              </w:rPr>
                              <w:t>Conference to remove depression from</w:t>
                            </w:r>
                            <w:r>
                              <w:rPr>
                                <w:rFonts w:ascii="Goudy Stout" w:hAnsi="Goudy Stout"/>
                                <w:b/>
                                <w:color w:val="0F243E" w:themeColor="text2" w:themeShade="80"/>
                                <w:sz w:val="32"/>
                                <w:szCs w:val="32"/>
                              </w:rPr>
                              <w:t xml:space="preserve"> </w:t>
                            </w:r>
                            <w:r w:rsidRPr="00D32883">
                              <w:rPr>
                                <w:rFonts w:ascii="Goudy Stout" w:hAnsi="Goudy Stout"/>
                                <w:b/>
                                <w:color w:val="0F243E" w:themeColor="text2" w:themeShade="80"/>
                                <w:sz w:val="32"/>
                                <w:szCs w:val="32"/>
                              </w:rPr>
                              <w:t xml:space="preserve">you’re your </w:t>
                            </w:r>
                            <w:r w:rsidR="0093349B" w:rsidRPr="00D32883">
                              <w:rPr>
                                <w:rFonts w:ascii="Goudy Stout" w:hAnsi="Goudy Stout"/>
                                <w:b/>
                                <w:color w:val="0F243E" w:themeColor="text2" w:themeShade="80"/>
                                <w:sz w:val="32"/>
                                <w:szCs w:val="32"/>
                              </w:rPr>
                              <w:t>Doorstep.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4B3F40" id="_x0000_t202" coordsize="21600,21600" o:spt="202" path="m,l,21600r21600,l21600,xe">
                <v:stroke joinstyle="miter"/>
                <v:path gradientshapeok="t" o:connecttype="rect"/>
              </v:shapetype>
              <v:shape id="Text Box 5" o:spid="_x0000_s1026" type="#_x0000_t202" style="position:absolute;left:0;text-align:left;margin-left:-30.5pt;margin-top:30.4pt;width:532.5pt;height:84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" fillcolor="#92cddc [1944]" strokecolor="#4bacc6 [3208]" strokeweight="1pt">
                <v:fill color2="#4bacc6 [3208]" focus="50%" type="gradient"/>
                <v:shadow on="t" color="#205867 [1608]" offset="1pt"/>
                <v:textbox>
                  <w:txbxContent>
                    <w:p w14:paraId="481302A1" w14:textId="6EE3DF35" w:rsidR="00DB61D0" w:rsidRPr="00D32883" w:rsidRDefault="00DB61D0" w:rsidP="00D557E5">
                      <w:pPr>
                        <w:jc w:val="center"/>
                        <w:rPr>
                          <w:rFonts w:ascii="Goudy Stout" w:hAnsi="Goudy Stout"/>
                          <w:b/>
                          <w:color w:val="0F243E" w:themeColor="text2" w:themeShade="80"/>
                          <w:sz w:val="32"/>
                          <w:szCs w:val="32"/>
                        </w:rPr>
                      </w:pPr>
                      <w:r w:rsidRPr="00D32883">
                        <w:rPr>
                          <w:rFonts w:ascii="Goudy Stout" w:hAnsi="Goudy Stout"/>
                          <w:b/>
                          <w:color w:val="0F243E" w:themeColor="text2" w:themeShade="80"/>
                          <w:sz w:val="32"/>
                          <w:szCs w:val="32"/>
                        </w:rPr>
                        <w:t>Conference to remove depression from</w:t>
                      </w:r>
                      <w:r>
                        <w:rPr>
                          <w:rFonts w:ascii="Goudy Stout" w:hAnsi="Goudy Stout"/>
                          <w:b/>
                          <w:color w:val="0F243E" w:themeColor="text2" w:themeShade="80"/>
                          <w:sz w:val="32"/>
                          <w:szCs w:val="32"/>
                        </w:rPr>
                        <w:t xml:space="preserve"> </w:t>
                      </w:r>
                      <w:r w:rsidRPr="00D32883">
                        <w:rPr>
                          <w:rFonts w:ascii="Goudy Stout" w:hAnsi="Goudy Stout"/>
                          <w:b/>
                          <w:color w:val="0F243E" w:themeColor="text2" w:themeShade="80"/>
                          <w:sz w:val="32"/>
                          <w:szCs w:val="32"/>
                        </w:rPr>
                        <w:t xml:space="preserve">you’re your </w:t>
                      </w:r>
                      <w:r w:rsidR="0093349B" w:rsidRPr="00D32883">
                        <w:rPr>
                          <w:rFonts w:ascii="Goudy Stout" w:hAnsi="Goudy Stout"/>
                          <w:b/>
                          <w:color w:val="0F243E" w:themeColor="text2" w:themeShade="80"/>
                          <w:sz w:val="32"/>
                          <w:szCs w:val="32"/>
                        </w:rPr>
                        <w:t>Doorstep.</w:t>
                      </w:r>
                    </w:p>
                  </w:txbxContent>
                </v:textbox>
              </v:shape>
            </w:pict>
          </mc:Fallback>
        </mc:AlternateContent>
      </w:r>
      <w:r w:rsidR="00407327" w:rsidRPr="0093349B">
        <w:rPr>
          <w:rFonts w:ascii="Times New Roman" w:hAnsi="Times New Roman" w:cs="Times New Roman"/>
          <w:b/>
          <w:sz w:val="40"/>
          <w:szCs w:val="40"/>
        </w:rPr>
        <w:t>Poster</w:t>
      </w:r>
    </w:p>
    <w:p w14:paraId="61CEEDA1" w14:textId="64859D73" w:rsidR="00407327" w:rsidRDefault="00407327" w:rsidP="00407327">
      <w:pPr>
        <w:spacing w:after="0" w:line="480" w:lineRule="auto"/>
        <w:rPr>
          <w:rFonts w:ascii="Times New Roman" w:hAnsi="Times New Roman" w:cs="Times New Roman"/>
          <w:sz w:val="24"/>
          <w:szCs w:val="24"/>
        </w:rPr>
      </w:pPr>
    </w:p>
    <w:p w14:paraId="5A7F1BA5" w14:textId="77777777" w:rsidR="00D557E5" w:rsidRPr="00D24D36" w:rsidRDefault="00D557E5" w:rsidP="00407327">
      <w:pPr>
        <w:spacing w:after="0" w:line="480" w:lineRule="auto"/>
        <w:rPr>
          <w:rFonts w:ascii="Times New Roman" w:hAnsi="Times New Roman" w:cs="Times New Roman"/>
          <w:sz w:val="24"/>
          <w:szCs w:val="24"/>
        </w:rPr>
      </w:pPr>
    </w:p>
    <w:p w14:paraId="595460D5" w14:textId="43D4EBEA" w:rsidR="00407327" w:rsidRPr="00D24D36" w:rsidRDefault="00407327" w:rsidP="00407327">
      <w:pPr>
        <w:spacing w:after="0" w:line="480" w:lineRule="auto"/>
        <w:rPr>
          <w:rFonts w:ascii="Times New Roman" w:hAnsi="Times New Roman" w:cs="Times New Roman"/>
          <w:sz w:val="24"/>
          <w:szCs w:val="24"/>
        </w:rPr>
      </w:pPr>
    </w:p>
    <w:p w14:paraId="1513A7B2" w14:textId="6EF09F0C" w:rsidR="00407327" w:rsidRPr="00D24D36" w:rsidRDefault="00C028C5"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E4A481F" wp14:editId="3AE339F1">
                <wp:simplePos x="0" y="0"/>
                <wp:positionH relativeFrom="column">
                  <wp:posOffset>47625</wp:posOffset>
                </wp:positionH>
                <wp:positionV relativeFrom="paragraph">
                  <wp:posOffset>24765</wp:posOffset>
                </wp:positionV>
                <wp:extent cx="4651375" cy="1524000"/>
                <wp:effectExtent l="0" t="0" r="34925" b="57150"/>
                <wp:wrapNone/>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1375" cy="15240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1DB3076" w14:textId="77777777" w:rsidR="00DB61D0" w:rsidRPr="00334BD6" w:rsidRDefault="00DB61D0" w:rsidP="00D32883">
                            <w:pPr>
                              <w:spacing w:after="0"/>
                              <w:jc w:val="center"/>
                              <w:rPr>
                                <w:b/>
                                <w:sz w:val="18"/>
                                <w:szCs w:val="18"/>
                              </w:rPr>
                            </w:pPr>
                            <w:r w:rsidRPr="00334BD6">
                              <w:rPr>
                                <w:b/>
                                <w:sz w:val="18"/>
                                <w:szCs w:val="18"/>
                              </w:rPr>
                              <w:t>Background</w:t>
                            </w:r>
                          </w:p>
                          <w:p w14:paraId="20DED591" w14:textId="77777777" w:rsidR="00DB61D0" w:rsidRPr="00D32883" w:rsidRDefault="00DB61D0" w:rsidP="00D32883">
                            <w:pPr>
                              <w:spacing w:after="0"/>
                              <w:rPr>
                                <w:sz w:val="16"/>
                                <w:szCs w:val="16"/>
                              </w:rPr>
                            </w:pPr>
                            <w:r w:rsidRPr="00D32883">
                              <w:rPr>
                                <w:sz w:val="16"/>
                                <w:szCs w:val="16"/>
                              </w:rPr>
                              <w:t>Are we free from depression? This is a question that most of us avoid answering since we consider ourselves too safe from the disorder. Depression is among the leading healthcare challenges affecting millions of people worldwide.  A report by the United Nations indicates that since the beginning of the COVID-19 pandemic, the number of people of people suffering from depression has risen significantly (United Nations, 2022). Although this sounds like just any other statistics, its impacts are already felt in our society.</w:t>
                            </w:r>
                          </w:p>
                          <w:p w14:paraId="1FB3E615" w14:textId="77777777" w:rsidR="00DB61D0" w:rsidRPr="00D32883" w:rsidRDefault="00DB61D0" w:rsidP="00D32883">
                            <w:pPr>
                              <w:spacing w:after="0"/>
                              <w:rPr>
                                <w:sz w:val="16"/>
                                <w:szCs w:val="16"/>
                              </w:rPr>
                            </w:pPr>
                            <w:r w:rsidRPr="00D32883">
                              <w:rPr>
                                <w:sz w:val="16"/>
                                <w:szCs w:val="16"/>
                              </w:rPr>
                              <w:t xml:space="preserve">Over the past one year, the number of people screened and found to be affected by depression has risen, with healthcare institutions reporting an increase of 35% in just a year. The healthcare institutions indicate that although they have introduced measures to curb the condition, they are yet to combat it and minimize its impacts amongst the citizens. </w:t>
                            </w:r>
                          </w:p>
                          <w:p w14:paraId="538E7544" w14:textId="77777777" w:rsidR="00DB61D0" w:rsidRPr="00D32883" w:rsidRDefault="00DB61D0">
                            <w:pPr>
                              <w:rPr>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4A481F" id="Text Box 7" o:spid="_x0000_s1027" type="#_x0000_t202" style="position:absolute;margin-left:3.75pt;margin-top:1.95pt;width:366.25pt;height:12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" fillcolor="white [3201]" strokecolor="#fabf8f [1945]" strokeweight="1pt">
                <v:fill color2="#fbd4b4 [1305]" focus="100%" type="gradient"/>
                <v:shadow on="t" color="#974706 [1609]" opacity=".5" offset="1pt"/>
                <v:textbox>
                  <w:txbxContent>
                    <w:p w14:paraId="11DB3076" w14:textId="77777777" w:rsidR="00DB61D0" w:rsidRPr="00334BD6" w:rsidRDefault="00DB61D0" w:rsidP="00D32883">
                      <w:pPr>
                        <w:spacing w:after="0"/>
                        <w:jc w:val="center"/>
                        <w:rPr>
                          <w:b/>
                          <w:sz w:val="18"/>
                          <w:szCs w:val="18"/>
                        </w:rPr>
                      </w:pPr>
                      <w:r w:rsidRPr="00334BD6">
                        <w:rPr>
                          <w:b/>
                          <w:sz w:val="18"/>
                          <w:szCs w:val="18"/>
                        </w:rPr>
                        <w:t>Background</w:t>
                      </w:r>
                    </w:p>
                    <w:p w14:paraId="20DED591" w14:textId="77777777" w:rsidR="00DB61D0" w:rsidRPr="00D32883" w:rsidRDefault="00DB61D0" w:rsidP="00D32883">
                      <w:pPr>
                        <w:spacing w:after="0"/>
                        <w:rPr>
                          <w:sz w:val="16"/>
                          <w:szCs w:val="16"/>
                        </w:rPr>
                      </w:pPr>
                      <w:r w:rsidRPr="00D32883">
                        <w:rPr>
                          <w:sz w:val="16"/>
                          <w:szCs w:val="16"/>
                        </w:rPr>
                        <w:t>Are we free from depression? This is a question that most of us avoid answering since we consider ourselves too safe from the disorder. Depression is among the leading healthcare challenges affecting millions of people worldwide.  A report by the United Nations indicates that since the beginning of the COVID-19 pandemic, the number of people of people suffering from depression has risen significantly (United Nations, 2022). Although this sounds like just any other statistics, its impacts are already felt in our society.</w:t>
                      </w:r>
                    </w:p>
                    <w:p w14:paraId="1FB3E615" w14:textId="77777777" w:rsidR="00DB61D0" w:rsidRPr="00D32883" w:rsidRDefault="00DB61D0" w:rsidP="00D32883">
                      <w:pPr>
                        <w:spacing w:after="0"/>
                        <w:rPr>
                          <w:sz w:val="16"/>
                          <w:szCs w:val="16"/>
                        </w:rPr>
                      </w:pPr>
                      <w:r w:rsidRPr="00D32883">
                        <w:rPr>
                          <w:sz w:val="16"/>
                          <w:szCs w:val="16"/>
                        </w:rPr>
                        <w:t xml:space="preserve">Over the past one year, the number of people screened and found to be affected by depression has risen, with healthcare institutions reporting an increase of 35% in just a year. The healthcare institutions indicate that although they have introduced measures to curb the condition, they are yet to combat it and minimize its impacts amongst the citizens. </w:t>
                      </w:r>
                    </w:p>
                    <w:p w14:paraId="538E7544" w14:textId="77777777" w:rsidR="00DB61D0" w:rsidRPr="00D32883" w:rsidRDefault="00DB61D0">
                      <w:pPr>
                        <w:rPr>
                          <w:sz w:val="16"/>
                          <w:szCs w:val="16"/>
                        </w:rPr>
                      </w:pP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40832" behindDoc="0" locked="0" layoutInCell="1" allowOverlap="1" wp14:anchorId="295B4A9E" wp14:editId="7DF03C71">
                <wp:simplePos x="0" y="0"/>
                <wp:positionH relativeFrom="column">
                  <wp:posOffset>133350</wp:posOffset>
                </wp:positionH>
                <wp:positionV relativeFrom="paragraph">
                  <wp:posOffset>24765</wp:posOffset>
                </wp:positionV>
                <wp:extent cx="6604000" cy="6226175"/>
                <wp:effectExtent l="0" t="0" r="44450" b="603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0" cy="6226175"/>
                        </a:xfrm>
                        <a:prstGeom prst="rect">
                          <a:avLst/>
                        </a:prstGeom>
                        <a:gradFill rotWithShape="0">
                          <a:gsLst>
                            <a:gs pos="0">
                              <a:schemeClr val="dk1">
                                <a:lumMod val="60000"/>
                                <a:lumOff val="40000"/>
                              </a:schemeClr>
                            </a:gs>
                            <a:gs pos="50000">
                              <a:schemeClr val="dk1">
                                <a:lumMod val="100000"/>
                                <a:lumOff val="0"/>
                              </a:schemeClr>
                            </a:gs>
                            <a:gs pos="100000">
                              <a:schemeClr val="dk1">
                                <a:lumMod val="60000"/>
                                <a:lumOff val="40000"/>
                              </a:schemeClr>
                            </a:gs>
                          </a:gsLst>
                          <a:lin ang="5400000" scaled="1"/>
                        </a:gradFill>
                        <a:ln w="12700">
                          <a:solidFill>
                            <a:schemeClr val="dk1">
                              <a:lumMod val="100000"/>
                              <a:lumOff val="0"/>
                            </a:schemeClr>
                          </a:solidFill>
                          <a:miter lim="800000"/>
                          <a:headEnd/>
                          <a:tailEnd/>
                        </a:ln>
                        <a:effectLst>
                          <a:outerShdw dist="28398" dir="3806097" algn="ctr" rotWithShape="0">
                            <a:schemeClr val="lt1">
                              <a:lumMod val="50000"/>
                              <a:lumOff val="0"/>
                            </a:schemeClr>
                          </a:outerShdw>
                        </a:effectLst>
                      </wps:spPr>
                      <wps:txbx>
                        <w:txbxContent>
                          <w:p w14:paraId="69AA7331" w14:textId="77777777" w:rsidR="00DB61D0" w:rsidRPr="00D32883" w:rsidRDefault="00DB61D0" w:rsidP="003644BC">
                            <w:pPr>
                              <w:spacing w:after="0"/>
                              <w:rPr>
                                <w:sz w:val="16"/>
                                <w:szCs w:val="16"/>
                              </w:rPr>
                            </w:pPr>
                          </w:p>
                          <w:p w14:paraId="4B1216DF" w14:textId="77777777" w:rsidR="00DB61D0" w:rsidRPr="00D32883" w:rsidRDefault="00DB61D0" w:rsidP="00D32883">
                            <w:pPr>
                              <w:pStyle w:val="ListParagraph"/>
                              <w:spacing w:after="0"/>
                              <w:ind w:left="360"/>
                              <w:rPr>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5B4A9E" id="Text Box 2" o:spid="_x0000_s1028" type="#_x0000_t202" style="position:absolute;margin-left:10.5pt;margin-top:1.95pt;width:520pt;height:490.2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" fillcolor="#666 [1936]" strokecolor="black [3200]" strokeweight="1pt">
                <v:fill color2="black [3200]" focus="50%" type="gradient"/>
                <v:shadow on="t" color="#7f7f7f [1601]" offset="1pt"/>
                <v:textbox>
                  <w:txbxContent>
                    <w:p w14:paraId="69AA7331" w14:textId="77777777" w:rsidR="00DB61D0" w:rsidRPr="00D32883" w:rsidRDefault="00DB61D0" w:rsidP="003644BC">
                      <w:pPr>
                        <w:spacing w:after="0"/>
                        <w:rPr>
                          <w:sz w:val="16"/>
                          <w:szCs w:val="16"/>
                        </w:rPr>
                      </w:pPr>
                    </w:p>
                    <w:p w14:paraId="4B1216DF" w14:textId="77777777" w:rsidR="00DB61D0" w:rsidRPr="00D32883" w:rsidRDefault="00DB61D0" w:rsidP="00D32883">
                      <w:pPr>
                        <w:pStyle w:val="ListParagraph"/>
                        <w:spacing w:after="0"/>
                        <w:ind w:left="360"/>
                        <w:rPr>
                          <w:sz w:val="16"/>
                          <w:szCs w:val="16"/>
                        </w:rPr>
                      </w:pPr>
                    </w:p>
                  </w:txbxContent>
                </v:textbox>
              </v:shape>
            </w:pict>
          </mc:Fallback>
        </mc:AlternateContent>
      </w:r>
      <w:r w:rsidR="009D04D1">
        <w:rPr>
          <w:rFonts w:ascii="Times New Roman" w:hAnsi="Times New Roman" w:cs="Times New Roman"/>
          <w:noProof/>
          <w:sz w:val="24"/>
          <w:szCs w:val="24"/>
        </w:rPr>
        <mc:AlternateContent>
          <mc:Choice Requires="wps">
            <w:drawing>
              <wp:anchor distT="0" distB="0" distL="114300" distR="114300" simplePos="0" relativeHeight="251649024" behindDoc="0" locked="0" layoutInCell="1" allowOverlap="1" wp14:anchorId="4EC65297" wp14:editId="02093D81">
                <wp:simplePos x="0" y="0"/>
                <wp:positionH relativeFrom="column">
                  <wp:posOffset>4733925</wp:posOffset>
                </wp:positionH>
                <wp:positionV relativeFrom="paragraph">
                  <wp:posOffset>26670</wp:posOffset>
                </wp:positionV>
                <wp:extent cx="1924050" cy="2409825"/>
                <wp:effectExtent l="9525" t="9525" r="9525" b="9525"/>
                <wp:wrapNone/>
                <wp:docPr id="1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409825"/>
                        </a:xfrm>
                        <a:prstGeom prst="rect">
                          <a:avLst/>
                        </a:prstGeom>
                        <a:solidFill>
                          <a:srgbClr val="FFFFFF"/>
                        </a:solidFill>
                        <a:ln w="9525">
                          <a:solidFill>
                            <a:schemeClr val="bg1">
                              <a:lumMod val="100000"/>
                              <a:lumOff val="0"/>
                            </a:schemeClr>
                          </a:solidFill>
                          <a:miter lim="800000"/>
                          <a:headEnd/>
                          <a:tailEnd/>
                        </a:ln>
                      </wps:spPr>
                      <wps:txbx>
                        <w:txbxContent>
                          <w:p w14:paraId="14DF2B9A" w14:textId="77777777" w:rsidR="00DB61D0" w:rsidRDefault="00DB61D0" w:rsidP="00D32883">
                            <w:pPr>
                              <w:keepNext/>
                              <w:jc w:val="right"/>
                            </w:pPr>
                            <w:r w:rsidRPr="00D32883">
                              <w:rPr>
                                <w:noProof/>
                              </w:rPr>
                              <w:drawing>
                                <wp:inline distT="0" distB="0" distL="0" distR="0" wp14:anchorId="648045EC" wp14:editId="28076A5E">
                                  <wp:extent cx="1806575" cy="2009775"/>
                                  <wp:effectExtent l="19050" t="0" r="3175" b="0"/>
                                  <wp:docPr id="9" name="imi" descr="Adolescent Depression | HillR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Adolescent Depression | HillRag"/>
                                          <pic:cNvPicPr>
                                            <a:picLocks noChangeAspect="1" noChangeArrowheads="1"/>
                                          </pic:cNvPicPr>
                                        </pic:nvPicPr>
                                        <pic:blipFill>
                                          <a:blip r:embed="rId10" cstate="print"/>
                                          <a:srcRect/>
                                          <a:stretch>
                                            <a:fillRect/>
                                          </a:stretch>
                                        </pic:blipFill>
                                        <pic:spPr bwMode="auto">
                                          <a:xfrm>
                                            <a:off x="0" y="0"/>
                                            <a:ext cx="1807569" cy="2010881"/>
                                          </a:xfrm>
                                          <a:prstGeom prst="rect">
                                            <a:avLst/>
                                          </a:prstGeom>
                                          <a:noFill/>
                                          <a:ln w="9525">
                                            <a:noFill/>
                                            <a:miter lim="800000"/>
                                            <a:headEnd/>
                                            <a:tailEnd/>
                                          </a:ln>
                                        </pic:spPr>
                                      </pic:pic>
                                    </a:graphicData>
                                  </a:graphic>
                                </wp:inline>
                              </w:drawing>
                            </w:r>
                          </w:p>
                          <w:p w14:paraId="50986346" w14:textId="77777777" w:rsidR="00DB61D0" w:rsidRPr="00D32883" w:rsidRDefault="00DB61D0" w:rsidP="00D32883">
                            <w:pPr>
                              <w:pStyle w:val="Caption"/>
                              <w:jc w:val="right"/>
                              <w:rPr>
                                <w:sz w:val="14"/>
                                <w:szCs w:val="14"/>
                              </w:rPr>
                            </w:pPr>
                            <w:r w:rsidRPr="00D32883">
                              <w:rPr>
                                <w:sz w:val="14"/>
                                <w:szCs w:val="14"/>
                              </w:rPr>
                              <w:t>Source: Downey (2022)</w:t>
                            </w:r>
                          </w:p>
                          <w:p w14:paraId="01255458" w14:textId="77777777" w:rsidR="00DB61D0" w:rsidRPr="00D32883" w:rsidRDefault="00DB61D0" w:rsidP="00D32883">
                            <w:pPr>
                              <w:jc w:val="right"/>
                              <w:rPr>
                                <w:sz w:val="14"/>
                                <w:szCs w:val="1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C65297" id="Text Box 8" o:spid="_x0000_s1029" type="#_x0000_t202" style="position:absolute;margin-left:372.75pt;margin-top:2.1pt;width:151.5pt;height:189.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" strokecolor="white [3212]">
                <v:textbox>
                  <w:txbxContent>
                    <w:p w14:paraId="14DF2B9A" w14:textId="77777777" w:rsidR="00DB61D0" w:rsidRDefault="00DB61D0" w:rsidP="00D32883">
                      <w:pPr>
                        <w:keepNext/>
                        <w:jc w:val="right"/>
                      </w:pPr>
                      <w:r w:rsidRPr="00D32883">
                        <w:rPr>
                          <w:noProof/>
                        </w:rPr>
                        <w:drawing>
                          <wp:inline distT="0" distB="0" distL="0" distR="0" wp14:anchorId="648045EC" wp14:editId="28076A5E">
                            <wp:extent cx="1806575" cy="2009775"/>
                            <wp:effectExtent l="19050" t="0" r="3175" b="0"/>
                            <wp:docPr id="9" name="imi" descr="Adolescent Depression | HillR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Adolescent Depression | HillRag"/>
                                    <pic:cNvPicPr>
                                      <a:picLocks noChangeAspect="1" noChangeArrowheads="1"/>
                                    </pic:cNvPicPr>
                                  </pic:nvPicPr>
                                  <pic:blipFill>
                                    <a:blip r:embed="rId10" cstate="print"/>
                                    <a:srcRect/>
                                    <a:stretch>
                                      <a:fillRect/>
                                    </a:stretch>
                                  </pic:blipFill>
                                  <pic:spPr bwMode="auto">
                                    <a:xfrm>
                                      <a:off x="0" y="0"/>
                                      <a:ext cx="1807569" cy="2010881"/>
                                    </a:xfrm>
                                    <a:prstGeom prst="rect">
                                      <a:avLst/>
                                    </a:prstGeom>
                                    <a:noFill/>
                                    <a:ln w="9525">
                                      <a:noFill/>
                                      <a:miter lim="800000"/>
                                      <a:headEnd/>
                                      <a:tailEnd/>
                                    </a:ln>
                                  </pic:spPr>
                                </pic:pic>
                              </a:graphicData>
                            </a:graphic>
                          </wp:inline>
                        </w:drawing>
                      </w:r>
                    </w:p>
                    <w:p w14:paraId="50986346" w14:textId="77777777" w:rsidR="00DB61D0" w:rsidRPr="00D32883" w:rsidRDefault="00DB61D0" w:rsidP="00D32883">
                      <w:pPr>
                        <w:pStyle w:val="Caption"/>
                        <w:jc w:val="right"/>
                        <w:rPr>
                          <w:sz w:val="14"/>
                          <w:szCs w:val="14"/>
                        </w:rPr>
                      </w:pPr>
                      <w:r w:rsidRPr="00D32883">
                        <w:rPr>
                          <w:sz w:val="14"/>
                          <w:szCs w:val="14"/>
                        </w:rPr>
                        <w:t>Source: Downey (2022)</w:t>
                      </w:r>
                    </w:p>
                    <w:p w14:paraId="01255458" w14:textId="77777777" w:rsidR="00DB61D0" w:rsidRPr="00D32883" w:rsidRDefault="00DB61D0" w:rsidP="00D32883">
                      <w:pPr>
                        <w:jc w:val="right"/>
                        <w:rPr>
                          <w:sz w:val="14"/>
                          <w:szCs w:val="14"/>
                        </w:rPr>
                      </w:pPr>
                    </w:p>
                  </w:txbxContent>
                </v:textbox>
              </v:shape>
            </w:pict>
          </mc:Fallback>
        </mc:AlternateContent>
      </w:r>
    </w:p>
    <w:p w14:paraId="2E1502C0" w14:textId="595A2013" w:rsidR="00407327" w:rsidRPr="00D24D36" w:rsidRDefault="00407327" w:rsidP="00407327">
      <w:pPr>
        <w:spacing w:after="0" w:line="480" w:lineRule="auto"/>
        <w:rPr>
          <w:rFonts w:ascii="Times New Roman" w:hAnsi="Times New Roman" w:cs="Times New Roman"/>
          <w:sz w:val="24"/>
          <w:szCs w:val="24"/>
        </w:rPr>
      </w:pPr>
    </w:p>
    <w:p w14:paraId="7717443B" w14:textId="0D08A279" w:rsidR="00407327" w:rsidRPr="00D24D36" w:rsidRDefault="00407327" w:rsidP="00407327">
      <w:pPr>
        <w:spacing w:after="0" w:line="480" w:lineRule="auto"/>
        <w:rPr>
          <w:rFonts w:ascii="Times New Roman" w:hAnsi="Times New Roman" w:cs="Times New Roman"/>
          <w:sz w:val="24"/>
          <w:szCs w:val="24"/>
        </w:rPr>
      </w:pPr>
    </w:p>
    <w:p w14:paraId="52A18C62" w14:textId="4AF7B324" w:rsidR="00407327" w:rsidRPr="00D24D36" w:rsidRDefault="00407327" w:rsidP="00407327">
      <w:pPr>
        <w:spacing w:after="0" w:line="480" w:lineRule="auto"/>
        <w:rPr>
          <w:rFonts w:ascii="Times New Roman" w:hAnsi="Times New Roman" w:cs="Times New Roman"/>
          <w:sz w:val="24"/>
          <w:szCs w:val="24"/>
        </w:rPr>
      </w:pPr>
    </w:p>
    <w:p w14:paraId="1A937CAC" w14:textId="04E669DF" w:rsidR="00407327" w:rsidRPr="00D24D36" w:rsidRDefault="009D04D1"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2BD93FE" wp14:editId="648CB41B">
                <wp:simplePos x="0" y="0"/>
                <wp:positionH relativeFrom="column">
                  <wp:posOffset>47625</wp:posOffset>
                </wp:positionH>
                <wp:positionV relativeFrom="paragraph">
                  <wp:posOffset>236220</wp:posOffset>
                </wp:positionV>
                <wp:extent cx="4676775" cy="1626870"/>
                <wp:effectExtent l="0" t="1905" r="0" b="0"/>
                <wp:wrapNone/>
                <wp:docPr id="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6775" cy="1626870"/>
                        </a:xfrm>
                        <a:prstGeom prst="rect">
                          <a:avLst/>
                        </a:prstGeom>
                        <a:solidFill>
                          <a:schemeClr val="accent4">
                            <a:lumMod val="40000"/>
                            <a:lumOff val="6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E39D68" w14:textId="075DC58A" w:rsidR="00DB61D0" w:rsidRPr="00D32883" w:rsidRDefault="00DB61D0" w:rsidP="00D32883">
                            <w:pPr>
                              <w:spacing w:after="0"/>
                              <w:jc w:val="center"/>
                              <w:rPr>
                                <w:b/>
                                <w:sz w:val="16"/>
                                <w:szCs w:val="16"/>
                              </w:rPr>
                            </w:pPr>
                            <w:r w:rsidRPr="00D32883">
                              <w:rPr>
                                <w:b/>
                                <w:sz w:val="16"/>
                                <w:szCs w:val="16"/>
                              </w:rPr>
                              <w:t xml:space="preserve">Strategies to combat </w:t>
                            </w:r>
                            <w:r w:rsidR="0093349B" w:rsidRPr="00D32883">
                              <w:rPr>
                                <w:b/>
                                <w:sz w:val="16"/>
                                <w:szCs w:val="16"/>
                              </w:rPr>
                              <w:t>depression.</w:t>
                            </w:r>
                          </w:p>
                          <w:p w14:paraId="671A8D73" w14:textId="77777777" w:rsidR="00DB61D0" w:rsidRDefault="00DB61D0" w:rsidP="00D32883">
                            <w:pPr>
                              <w:spacing w:after="0"/>
                              <w:rPr>
                                <w:sz w:val="16"/>
                                <w:szCs w:val="16"/>
                              </w:rPr>
                            </w:pPr>
                            <w:r w:rsidRPr="00D32883">
                              <w:rPr>
                                <w:sz w:val="16"/>
                                <w:szCs w:val="16"/>
                              </w:rPr>
                              <w:t>Different strategies are used to curb the likelihood of people becoming depressed and experiencing the negative impacts of the condition. This is because of the difference in the target group, and the extent to which they are affected by the condition. The primary group that the community should prioritize in the war against depression is the adolescents.</w:t>
                            </w:r>
                          </w:p>
                          <w:p w14:paraId="00B1598F" w14:textId="77777777" w:rsidR="00DB61D0" w:rsidRPr="00D32883" w:rsidRDefault="00DB61D0" w:rsidP="00D32883">
                            <w:pPr>
                              <w:pStyle w:val="ListParagraph"/>
                              <w:numPr>
                                <w:ilvl w:val="0"/>
                                <w:numId w:val="3"/>
                              </w:numPr>
                              <w:spacing w:after="0"/>
                              <w:rPr>
                                <w:sz w:val="16"/>
                                <w:szCs w:val="16"/>
                              </w:rPr>
                            </w:pPr>
                            <w:r w:rsidRPr="00D32883">
                              <w:rPr>
                                <w:sz w:val="16"/>
                                <w:szCs w:val="16"/>
                              </w:rPr>
                              <w:t xml:space="preserve">An article by Evolve Treatment Center indicates that one of the most effective strategies to address the condition is creation of awareness (Whyte, 2022). </w:t>
                            </w:r>
                          </w:p>
                          <w:p w14:paraId="2EC58231" w14:textId="77777777" w:rsidR="00DB61D0" w:rsidRPr="00D32883" w:rsidRDefault="00DB61D0" w:rsidP="00D32883">
                            <w:pPr>
                              <w:pStyle w:val="ListParagraph"/>
                              <w:numPr>
                                <w:ilvl w:val="0"/>
                                <w:numId w:val="1"/>
                              </w:numPr>
                              <w:spacing w:after="0"/>
                              <w:rPr>
                                <w:sz w:val="16"/>
                                <w:szCs w:val="16"/>
                              </w:rPr>
                            </w:pPr>
                            <w:r w:rsidRPr="00D32883">
                              <w:rPr>
                                <w:sz w:val="16"/>
                                <w:szCs w:val="16"/>
                              </w:rPr>
                              <w:t>People can also undergo psychotherapy where they will engage with a healthcare professional on the issue and potential ways to treat it (Legg, 2019).</w:t>
                            </w:r>
                          </w:p>
                          <w:p w14:paraId="6A2050F7" w14:textId="77777777" w:rsidR="00DB61D0" w:rsidRPr="00D32883" w:rsidRDefault="00DB61D0" w:rsidP="00D32883">
                            <w:pPr>
                              <w:pStyle w:val="ListParagraph"/>
                              <w:numPr>
                                <w:ilvl w:val="0"/>
                                <w:numId w:val="1"/>
                              </w:numPr>
                              <w:spacing w:after="0"/>
                              <w:rPr>
                                <w:sz w:val="16"/>
                                <w:szCs w:val="16"/>
                              </w:rPr>
                            </w:pPr>
                            <w:r w:rsidRPr="00D32883">
                              <w:rPr>
                                <w:sz w:val="16"/>
                                <w:szCs w:val="16"/>
                              </w:rPr>
                              <w:t>The use of natural depression treatments that may involve self-care or engaging with family members and healthcare providers (Griffin, 2021).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BD93FE" id="Text Box 9" o:spid="_x0000_s1030" type="#_x0000_t202" style="position:absolute;margin-left:3.75pt;margin-top:18.6pt;width:368.25pt;height:12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" fillcolor="#ccc0d9 [1303]" stroked="f">
                <v:textbox>
                  <w:txbxContent>
                    <w:p w14:paraId="70E39D68" w14:textId="075DC58A" w:rsidR="00DB61D0" w:rsidRPr="00D32883" w:rsidRDefault="00DB61D0" w:rsidP="00D32883">
                      <w:pPr>
                        <w:spacing w:after="0"/>
                        <w:jc w:val="center"/>
                        <w:rPr>
                          <w:b/>
                          <w:sz w:val="16"/>
                          <w:szCs w:val="16"/>
                        </w:rPr>
                      </w:pPr>
                      <w:r w:rsidRPr="00D32883">
                        <w:rPr>
                          <w:b/>
                          <w:sz w:val="16"/>
                          <w:szCs w:val="16"/>
                        </w:rPr>
                        <w:t xml:space="preserve">Strategies to combat </w:t>
                      </w:r>
                      <w:r w:rsidR="0093349B" w:rsidRPr="00D32883">
                        <w:rPr>
                          <w:b/>
                          <w:sz w:val="16"/>
                          <w:szCs w:val="16"/>
                        </w:rPr>
                        <w:t>depression.</w:t>
                      </w:r>
                    </w:p>
                    <w:p w14:paraId="671A8D73" w14:textId="77777777" w:rsidR="00DB61D0" w:rsidRDefault="00DB61D0" w:rsidP="00D32883">
                      <w:pPr>
                        <w:spacing w:after="0"/>
                        <w:rPr>
                          <w:sz w:val="16"/>
                          <w:szCs w:val="16"/>
                        </w:rPr>
                      </w:pPr>
                      <w:r w:rsidRPr="00D32883">
                        <w:rPr>
                          <w:sz w:val="16"/>
                          <w:szCs w:val="16"/>
                        </w:rPr>
                        <w:t>Different strategies are used to curb the likelihood of people becoming depressed and experiencing the negative impacts of the condition. This is because of the difference in the target group, and the extent to which they are affected by the condition. The primary group that the community should prioritize in the war against depression is the adolescents.</w:t>
                      </w:r>
                    </w:p>
                    <w:p w14:paraId="00B1598F" w14:textId="77777777" w:rsidR="00DB61D0" w:rsidRPr="00D32883" w:rsidRDefault="00DB61D0" w:rsidP="00D32883">
                      <w:pPr>
                        <w:pStyle w:val="ListParagraph"/>
                        <w:numPr>
                          <w:ilvl w:val="0"/>
                          <w:numId w:val="3"/>
                        </w:numPr>
                        <w:spacing w:after="0"/>
                        <w:rPr>
                          <w:sz w:val="16"/>
                          <w:szCs w:val="16"/>
                        </w:rPr>
                      </w:pPr>
                      <w:r w:rsidRPr="00D32883">
                        <w:rPr>
                          <w:sz w:val="16"/>
                          <w:szCs w:val="16"/>
                        </w:rPr>
                        <w:t xml:space="preserve">An article by Evolve Treatment Center indicates that one of the most effective strategies to address the condition is creation of awareness (Whyte, 2022). </w:t>
                      </w:r>
                    </w:p>
                    <w:p w14:paraId="2EC58231" w14:textId="77777777" w:rsidR="00DB61D0" w:rsidRPr="00D32883" w:rsidRDefault="00DB61D0" w:rsidP="00D32883">
                      <w:pPr>
                        <w:pStyle w:val="ListParagraph"/>
                        <w:numPr>
                          <w:ilvl w:val="0"/>
                          <w:numId w:val="1"/>
                        </w:numPr>
                        <w:spacing w:after="0"/>
                        <w:rPr>
                          <w:sz w:val="16"/>
                          <w:szCs w:val="16"/>
                        </w:rPr>
                      </w:pPr>
                      <w:r w:rsidRPr="00D32883">
                        <w:rPr>
                          <w:sz w:val="16"/>
                          <w:szCs w:val="16"/>
                        </w:rPr>
                        <w:t>People can also undergo psychotherapy where they will engage with a healthcare professional on the issue and potential ways to treat it (Legg, 2019).</w:t>
                      </w:r>
                    </w:p>
                    <w:p w14:paraId="6A2050F7" w14:textId="77777777" w:rsidR="00DB61D0" w:rsidRPr="00D32883" w:rsidRDefault="00DB61D0" w:rsidP="00D32883">
                      <w:pPr>
                        <w:pStyle w:val="ListParagraph"/>
                        <w:numPr>
                          <w:ilvl w:val="0"/>
                          <w:numId w:val="1"/>
                        </w:numPr>
                        <w:spacing w:after="0"/>
                        <w:rPr>
                          <w:sz w:val="16"/>
                          <w:szCs w:val="16"/>
                        </w:rPr>
                      </w:pPr>
                      <w:r w:rsidRPr="00D32883">
                        <w:rPr>
                          <w:sz w:val="16"/>
                          <w:szCs w:val="16"/>
                        </w:rPr>
                        <w:t>The use of natural depression treatments that may involve self-care or engaging with family members and healthcare providers (Griffin, 2021).</w:t>
                      </w:r>
                    </w:p>
                  </w:txbxContent>
                </v:textbox>
              </v:shape>
            </w:pict>
          </mc:Fallback>
        </mc:AlternateContent>
      </w:r>
    </w:p>
    <w:p w14:paraId="272289A2" w14:textId="77777777" w:rsidR="00407327" w:rsidRDefault="00407327" w:rsidP="00407327">
      <w:pPr>
        <w:spacing w:after="0" w:line="480" w:lineRule="auto"/>
        <w:rPr>
          <w:rFonts w:ascii="Times New Roman" w:hAnsi="Times New Roman" w:cs="Times New Roman"/>
          <w:sz w:val="24"/>
          <w:szCs w:val="24"/>
        </w:rPr>
      </w:pPr>
    </w:p>
    <w:p w14:paraId="7306D9B3" w14:textId="45CF1CCC" w:rsidR="00407327" w:rsidRDefault="009D04D1"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DE36318" wp14:editId="0921BFEF">
                <wp:simplePos x="0" y="0"/>
                <wp:positionH relativeFrom="column">
                  <wp:posOffset>4733925</wp:posOffset>
                </wp:positionH>
                <wp:positionV relativeFrom="paragraph">
                  <wp:posOffset>333375</wp:posOffset>
                </wp:positionV>
                <wp:extent cx="1924050" cy="4162425"/>
                <wp:effectExtent l="9525" t="9525" r="9525" b="9525"/>
                <wp:wrapNone/>
                <wp:docPr id="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4162425"/>
                        </a:xfrm>
                        <a:prstGeom prst="rect">
                          <a:avLst/>
                        </a:prstGeom>
                        <a:solidFill>
                          <a:schemeClr val="bg1">
                            <a:lumMod val="85000"/>
                            <a:lumOff val="0"/>
                          </a:schemeClr>
                        </a:solidFill>
                        <a:ln w="9525">
                          <a:solidFill>
                            <a:schemeClr val="bg1">
                              <a:lumMod val="100000"/>
                              <a:lumOff val="0"/>
                            </a:schemeClr>
                          </a:solidFill>
                          <a:miter lim="800000"/>
                          <a:headEnd/>
                          <a:tailEnd/>
                        </a:ln>
                      </wps:spPr>
                      <wps:txbx>
                        <w:txbxContent>
                          <w:p w14:paraId="43EB1FAD" w14:textId="77777777" w:rsidR="00DB61D0" w:rsidRPr="00D32883" w:rsidRDefault="00DB61D0" w:rsidP="00D32883">
                            <w:pPr>
                              <w:spacing w:after="0" w:line="240" w:lineRule="auto"/>
                              <w:jc w:val="center"/>
                              <w:rPr>
                                <w:b/>
                              </w:rPr>
                            </w:pPr>
                            <w:r>
                              <w:rPr>
                                <w:b/>
                              </w:rPr>
                              <w:t>References</w:t>
                            </w:r>
                          </w:p>
                          <w:p w14:paraId="2E2AFBE7" w14:textId="77777777" w:rsidR="00DB61D0" w:rsidRDefault="00DB61D0" w:rsidP="00D32883">
                            <w:pPr>
                              <w:spacing w:after="0" w:line="240" w:lineRule="auto"/>
                            </w:pPr>
                          </w:p>
                          <w:p w14:paraId="420E8E68" w14:textId="1ABFF9D9" w:rsidR="00DB61D0" w:rsidRPr="00D32883" w:rsidRDefault="00DB61D0" w:rsidP="00D32883">
                            <w:pPr>
                              <w:spacing w:after="0" w:line="240" w:lineRule="auto"/>
                              <w:ind w:left="144" w:hanging="144"/>
                              <w:rPr>
                                <w:sz w:val="12"/>
                                <w:szCs w:val="12"/>
                              </w:rPr>
                            </w:pPr>
                            <w:r w:rsidRPr="00D32883">
                              <w:rPr>
                                <w:sz w:val="12"/>
                                <w:szCs w:val="12"/>
                              </w:rPr>
                              <w:t xml:space="preserve">Downey, E. (2022). Adolescent depression. </w:t>
                            </w:r>
                            <w:proofErr w:type="spellStart"/>
                            <w:r w:rsidRPr="00D32883">
                              <w:rPr>
                                <w:i/>
                                <w:sz w:val="12"/>
                                <w:szCs w:val="12"/>
                              </w:rPr>
                              <w:t>Hillrag</w:t>
                            </w:r>
                            <w:proofErr w:type="spellEnd"/>
                            <w:r w:rsidRPr="00D32883">
                              <w:rPr>
                                <w:sz w:val="12"/>
                                <w:szCs w:val="12"/>
                              </w:rPr>
                              <w:t xml:space="preserve">. </w:t>
                            </w:r>
                            <w:r w:rsidRPr="0093349B">
                              <w:rPr>
                                <w:sz w:val="12"/>
                                <w:szCs w:val="12"/>
                              </w:rPr>
                              <w:t>https://www.hillrag.com/2022/01/10/adolescent-depression/</w:t>
                            </w:r>
                          </w:p>
                          <w:p w14:paraId="4379FC2E" w14:textId="32DB8794" w:rsidR="00DB61D0" w:rsidRPr="00D32883" w:rsidRDefault="00DB61D0" w:rsidP="00D32883">
                            <w:pPr>
                              <w:spacing w:after="0" w:line="240" w:lineRule="auto"/>
                              <w:ind w:left="144" w:hanging="144"/>
                              <w:rPr>
                                <w:sz w:val="12"/>
                                <w:szCs w:val="12"/>
                              </w:rPr>
                            </w:pPr>
                            <w:proofErr w:type="spellStart"/>
                            <w:r w:rsidRPr="00D32883">
                              <w:rPr>
                                <w:sz w:val="12"/>
                                <w:szCs w:val="12"/>
                              </w:rPr>
                              <w:t>Hirschy</w:t>
                            </w:r>
                            <w:proofErr w:type="spellEnd"/>
                            <w:r w:rsidRPr="00D32883">
                              <w:rPr>
                                <w:sz w:val="12"/>
                                <w:szCs w:val="12"/>
                              </w:rPr>
                              <w:t xml:space="preserve">, M. (n.d.). Defining preventive mental healthcare: A school –community partnership. </w:t>
                            </w:r>
                            <w:proofErr w:type="spellStart"/>
                            <w:r w:rsidRPr="00D32883">
                              <w:rPr>
                                <w:i/>
                                <w:sz w:val="12"/>
                                <w:szCs w:val="12"/>
                              </w:rPr>
                              <w:t>Interpid</w:t>
                            </w:r>
                            <w:proofErr w:type="spellEnd"/>
                            <w:r w:rsidRPr="00D32883">
                              <w:rPr>
                                <w:i/>
                                <w:sz w:val="12"/>
                                <w:szCs w:val="12"/>
                              </w:rPr>
                              <w:t xml:space="preserve"> ED News</w:t>
                            </w:r>
                            <w:r w:rsidRPr="00D32883">
                              <w:rPr>
                                <w:sz w:val="12"/>
                                <w:szCs w:val="12"/>
                              </w:rPr>
                              <w:t xml:space="preserve">. </w:t>
                            </w:r>
                            <w:r w:rsidRPr="0093349B">
                              <w:rPr>
                                <w:sz w:val="12"/>
                                <w:szCs w:val="12"/>
                              </w:rPr>
                              <w:t>https://intrepidednews.com/mental-healthcare/</w:t>
                            </w:r>
                          </w:p>
                          <w:p w14:paraId="39CC46BB" w14:textId="64C44C69" w:rsidR="00DB61D0" w:rsidRPr="00D32883" w:rsidRDefault="00DB61D0" w:rsidP="00D32883">
                            <w:pPr>
                              <w:spacing w:after="0" w:line="240" w:lineRule="auto"/>
                              <w:ind w:left="144" w:hanging="144"/>
                              <w:rPr>
                                <w:sz w:val="12"/>
                                <w:szCs w:val="12"/>
                              </w:rPr>
                            </w:pPr>
                            <w:r w:rsidRPr="00D32883">
                              <w:rPr>
                                <w:sz w:val="12"/>
                                <w:szCs w:val="12"/>
                              </w:rPr>
                              <w:t xml:space="preserve">Beale, C. (2022). The importance of community and collaboration. </w:t>
                            </w:r>
                            <w:r w:rsidRPr="00D32883">
                              <w:rPr>
                                <w:i/>
                                <w:sz w:val="12"/>
                                <w:szCs w:val="12"/>
                              </w:rPr>
                              <w:t>Research World</w:t>
                            </w:r>
                            <w:r w:rsidRPr="00D32883">
                              <w:rPr>
                                <w:sz w:val="12"/>
                                <w:szCs w:val="12"/>
                              </w:rPr>
                              <w:t xml:space="preserve">. </w:t>
                            </w:r>
                            <w:r w:rsidRPr="0093349B">
                              <w:rPr>
                                <w:sz w:val="12"/>
                                <w:szCs w:val="12"/>
                              </w:rPr>
                              <w:t>https://researchworld.com/articles/the-importance-of-community-and-collaboration</w:t>
                            </w:r>
                          </w:p>
                          <w:p w14:paraId="6CC23B7D" w14:textId="7127DFA1" w:rsidR="00DB61D0" w:rsidRPr="00D32883" w:rsidRDefault="00DB61D0" w:rsidP="00D32883">
                            <w:pPr>
                              <w:spacing w:after="0" w:line="240" w:lineRule="auto"/>
                              <w:ind w:left="144" w:hanging="144"/>
                              <w:rPr>
                                <w:sz w:val="12"/>
                                <w:szCs w:val="12"/>
                              </w:rPr>
                            </w:pPr>
                            <w:r w:rsidRPr="00D32883">
                              <w:rPr>
                                <w:sz w:val="12"/>
                                <w:szCs w:val="12"/>
                              </w:rPr>
                              <w:t xml:space="preserve">United Nations (2022). Covid-19: Depression, anxiety soared 25 per cent in a year. </w:t>
                            </w:r>
                            <w:r w:rsidRPr="00D32883">
                              <w:rPr>
                                <w:i/>
                                <w:sz w:val="12"/>
                                <w:szCs w:val="12"/>
                              </w:rPr>
                              <w:t>United Nations</w:t>
                            </w:r>
                            <w:r w:rsidRPr="00D32883">
                              <w:rPr>
                                <w:sz w:val="12"/>
                                <w:szCs w:val="12"/>
                              </w:rPr>
                              <w:t xml:space="preserve">. </w:t>
                            </w:r>
                            <w:r w:rsidRPr="0093349B">
                              <w:rPr>
                                <w:sz w:val="12"/>
                                <w:szCs w:val="12"/>
                              </w:rPr>
                              <w:t>https://news.un.org/en/story/2022/03/1113162</w:t>
                            </w:r>
                          </w:p>
                          <w:p w14:paraId="72711628" w14:textId="226959A8" w:rsidR="00DB61D0" w:rsidRPr="00D32883" w:rsidRDefault="00DB61D0" w:rsidP="00D32883">
                            <w:pPr>
                              <w:spacing w:after="0" w:line="240" w:lineRule="auto"/>
                              <w:ind w:left="144" w:hanging="144"/>
                              <w:rPr>
                                <w:sz w:val="12"/>
                                <w:szCs w:val="12"/>
                              </w:rPr>
                            </w:pPr>
                            <w:r w:rsidRPr="00D32883">
                              <w:rPr>
                                <w:sz w:val="12"/>
                                <w:szCs w:val="12"/>
                              </w:rPr>
                              <w:t xml:space="preserve">Bruce, D. (2022). Teen depression. </w:t>
                            </w:r>
                            <w:r w:rsidRPr="00D32883">
                              <w:rPr>
                                <w:i/>
                                <w:sz w:val="12"/>
                                <w:szCs w:val="12"/>
                              </w:rPr>
                              <w:t>WebMD</w:t>
                            </w:r>
                            <w:r w:rsidRPr="00D32883">
                              <w:rPr>
                                <w:sz w:val="12"/>
                                <w:szCs w:val="12"/>
                              </w:rPr>
                              <w:t xml:space="preserve">. </w:t>
                            </w:r>
                            <w:r w:rsidRPr="0093349B">
                              <w:rPr>
                                <w:sz w:val="12"/>
                                <w:szCs w:val="12"/>
                              </w:rPr>
                              <w:t>https://www.webmd.com/depression/guide/teen-depression</w:t>
                            </w:r>
                          </w:p>
                          <w:p w14:paraId="776BDE29" w14:textId="496EEF52" w:rsidR="00DB61D0" w:rsidRPr="00D32883" w:rsidRDefault="00DB61D0" w:rsidP="00D32883">
                            <w:pPr>
                              <w:spacing w:after="0" w:line="240" w:lineRule="auto"/>
                              <w:ind w:left="144" w:hanging="144"/>
                              <w:rPr>
                                <w:sz w:val="12"/>
                                <w:szCs w:val="12"/>
                              </w:rPr>
                            </w:pPr>
                            <w:r w:rsidRPr="00D32883">
                              <w:rPr>
                                <w:sz w:val="12"/>
                                <w:szCs w:val="12"/>
                              </w:rPr>
                              <w:t xml:space="preserve">NPR. (2019). A rise in depression among teens and young adults could be linked to social media use. </w:t>
                            </w:r>
                            <w:r w:rsidRPr="00D32883">
                              <w:rPr>
                                <w:i/>
                                <w:sz w:val="12"/>
                                <w:szCs w:val="12"/>
                              </w:rPr>
                              <w:t>NPR</w:t>
                            </w:r>
                            <w:r w:rsidRPr="00D32883">
                              <w:rPr>
                                <w:sz w:val="12"/>
                                <w:szCs w:val="12"/>
                              </w:rPr>
                              <w:t xml:space="preserve">. </w:t>
                            </w:r>
                            <w:r w:rsidRPr="0093349B">
                              <w:rPr>
                                <w:sz w:val="12"/>
                                <w:szCs w:val="12"/>
                              </w:rPr>
                              <w:t>https://www.npr.org/sections/health-shots/2019/03/14/703170892/a-rise-in-depression-among-teens-and-young-adults-could-be-linked-to-social-medi</w:t>
                            </w:r>
                          </w:p>
                          <w:p w14:paraId="0036BED0" w14:textId="0EFF64E9" w:rsidR="00DB61D0" w:rsidRPr="00D32883" w:rsidRDefault="00DB61D0" w:rsidP="00D32883">
                            <w:pPr>
                              <w:spacing w:after="0" w:line="240" w:lineRule="auto"/>
                              <w:ind w:left="144" w:hanging="144"/>
                              <w:rPr>
                                <w:sz w:val="12"/>
                                <w:szCs w:val="12"/>
                              </w:rPr>
                            </w:pPr>
                            <w:r w:rsidRPr="00D32883">
                              <w:rPr>
                                <w:sz w:val="12"/>
                                <w:szCs w:val="12"/>
                              </w:rPr>
                              <w:t xml:space="preserve">Better Health. (2022). Depression in young people. </w:t>
                            </w:r>
                            <w:r w:rsidRPr="00D32883">
                              <w:rPr>
                                <w:i/>
                                <w:sz w:val="12"/>
                                <w:szCs w:val="12"/>
                              </w:rPr>
                              <w:t>Better Health</w:t>
                            </w:r>
                            <w:r w:rsidRPr="00D32883">
                              <w:rPr>
                                <w:sz w:val="12"/>
                                <w:szCs w:val="12"/>
                              </w:rPr>
                              <w:t xml:space="preserve">. </w:t>
                            </w:r>
                            <w:r w:rsidRPr="0093349B">
                              <w:rPr>
                                <w:sz w:val="12"/>
                                <w:szCs w:val="12"/>
                              </w:rPr>
                              <w:t>https://www.betterhealth.vic.gov.au/health/conditionsandtreatments/Depression-in-young-people</w:t>
                            </w:r>
                          </w:p>
                          <w:p w14:paraId="4F42E50A" w14:textId="7FDD1662" w:rsidR="00DB61D0" w:rsidRPr="00D32883" w:rsidRDefault="00DB61D0" w:rsidP="00D32883">
                            <w:pPr>
                              <w:spacing w:after="0" w:line="240" w:lineRule="auto"/>
                              <w:ind w:left="144" w:hanging="144"/>
                              <w:rPr>
                                <w:sz w:val="12"/>
                                <w:szCs w:val="12"/>
                              </w:rPr>
                            </w:pPr>
                            <w:r w:rsidRPr="00D32883">
                              <w:rPr>
                                <w:sz w:val="12"/>
                                <w:szCs w:val="12"/>
                              </w:rPr>
                              <w:t xml:space="preserve">Whyte, A. (2022). Mental health awareness month: Adolescent depression and anxiety. </w:t>
                            </w:r>
                            <w:r w:rsidRPr="00D32883">
                              <w:rPr>
                                <w:i/>
                                <w:sz w:val="12"/>
                                <w:szCs w:val="12"/>
                              </w:rPr>
                              <w:t>Evolve Treatment Centers</w:t>
                            </w:r>
                            <w:r w:rsidRPr="00D32883">
                              <w:rPr>
                                <w:sz w:val="12"/>
                                <w:szCs w:val="12"/>
                              </w:rPr>
                              <w:t xml:space="preserve">. </w:t>
                            </w:r>
                            <w:r w:rsidRPr="0093349B">
                              <w:rPr>
                                <w:sz w:val="12"/>
                                <w:szCs w:val="12"/>
                              </w:rPr>
                              <w:t>https://evolvetreatment.com/blog/teen-depression-anxiety-awareness/</w:t>
                            </w:r>
                          </w:p>
                          <w:p w14:paraId="5459824E" w14:textId="160320DD" w:rsidR="00DB61D0" w:rsidRPr="00D32883" w:rsidRDefault="00DB61D0" w:rsidP="00D32883">
                            <w:pPr>
                              <w:spacing w:after="0" w:line="240" w:lineRule="auto"/>
                              <w:ind w:left="144" w:hanging="144"/>
                              <w:rPr>
                                <w:sz w:val="12"/>
                                <w:szCs w:val="12"/>
                              </w:rPr>
                            </w:pPr>
                            <w:r w:rsidRPr="00D32883">
                              <w:rPr>
                                <w:sz w:val="12"/>
                                <w:szCs w:val="12"/>
                              </w:rPr>
                              <w:t xml:space="preserve">Griffin, M. (2021). 11 natural depression treatments. </w:t>
                            </w:r>
                            <w:r w:rsidRPr="00D32883">
                              <w:rPr>
                                <w:i/>
                                <w:sz w:val="12"/>
                                <w:szCs w:val="12"/>
                              </w:rPr>
                              <w:t>WebMD</w:t>
                            </w:r>
                            <w:r w:rsidRPr="00D32883">
                              <w:rPr>
                                <w:sz w:val="12"/>
                                <w:szCs w:val="12"/>
                              </w:rPr>
                              <w:t xml:space="preserve">. </w:t>
                            </w:r>
                            <w:r w:rsidRPr="0093349B">
                              <w:rPr>
                                <w:sz w:val="12"/>
                                <w:szCs w:val="12"/>
                              </w:rPr>
                              <w:t>https://www.webmd.com/depression/features/natural-treatments</w:t>
                            </w:r>
                          </w:p>
                          <w:p w14:paraId="08E8D21E" w14:textId="41D19604" w:rsidR="00DB61D0" w:rsidRPr="00D32883" w:rsidRDefault="00DB61D0" w:rsidP="00D32883">
                            <w:pPr>
                              <w:spacing w:after="0" w:line="240" w:lineRule="auto"/>
                              <w:ind w:left="144" w:hanging="144"/>
                              <w:rPr>
                                <w:sz w:val="12"/>
                                <w:szCs w:val="12"/>
                              </w:rPr>
                            </w:pPr>
                            <w:r w:rsidRPr="00D32883">
                              <w:rPr>
                                <w:sz w:val="12"/>
                                <w:szCs w:val="12"/>
                              </w:rPr>
                              <w:t xml:space="preserve">Legg, T. (2019). 16 strategies and treatment to fight depression. </w:t>
                            </w:r>
                            <w:r w:rsidRPr="00D32883">
                              <w:rPr>
                                <w:i/>
                                <w:sz w:val="12"/>
                                <w:szCs w:val="12"/>
                              </w:rPr>
                              <w:t>Medical News Today</w:t>
                            </w:r>
                            <w:r w:rsidRPr="00D32883">
                              <w:rPr>
                                <w:sz w:val="12"/>
                                <w:szCs w:val="12"/>
                              </w:rPr>
                              <w:t xml:space="preserve">. </w:t>
                            </w:r>
                            <w:r w:rsidRPr="0093349B">
                              <w:rPr>
                                <w:sz w:val="12"/>
                                <w:szCs w:val="12"/>
                              </w:rPr>
                              <w:t>https://www.medicalnewstoday.com/articles/327018</w:t>
                            </w:r>
                          </w:p>
                          <w:p w14:paraId="66D16BF6" w14:textId="77777777" w:rsidR="00DB61D0" w:rsidRPr="00D32883" w:rsidRDefault="00DB61D0" w:rsidP="00D32883">
                            <w:pPr>
                              <w:spacing w:after="0" w:line="240" w:lineRule="auto"/>
                              <w:ind w:hanging="144"/>
                              <w:rPr>
                                <w:sz w:val="12"/>
                                <w:szCs w:val="1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E36318" id="Text Box 14" o:spid="_x0000_s1031" type="#_x0000_t202" style="position:absolute;margin-left:372.75pt;margin-top:26.25pt;width:151.5pt;height:32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" fillcolor="#d8d8d8 [2732]" strokecolor="white [3212]">
                <v:textbox>
                  <w:txbxContent>
                    <w:p w14:paraId="43EB1FAD" w14:textId="77777777" w:rsidR="00DB61D0" w:rsidRPr="00D32883" w:rsidRDefault="00DB61D0" w:rsidP="00D32883">
                      <w:pPr>
                        <w:spacing w:after="0" w:line="240" w:lineRule="auto"/>
                        <w:jc w:val="center"/>
                        <w:rPr>
                          <w:b/>
                        </w:rPr>
                      </w:pPr>
                      <w:r>
                        <w:rPr>
                          <w:b/>
                        </w:rPr>
                        <w:t>References</w:t>
                      </w:r>
                    </w:p>
                    <w:p w14:paraId="2E2AFBE7" w14:textId="77777777" w:rsidR="00DB61D0" w:rsidRDefault="00DB61D0" w:rsidP="00D32883">
                      <w:pPr>
                        <w:spacing w:after="0" w:line="240" w:lineRule="auto"/>
                      </w:pPr>
                    </w:p>
                    <w:p w14:paraId="420E8E68" w14:textId="1ABFF9D9" w:rsidR="00DB61D0" w:rsidRPr="00D32883" w:rsidRDefault="00DB61D0" w:rsidP="00D32883">
                      <w:pPr>
                        <w:spacing w:after="0" w:line="240" w:lineRule="auto"/>
                        <w:ind w:left="144" w:hanging="144"/>
                        <w:rPr>
                          <w:sz w:val="12"/>
                          <w:szCs w:val="12"/>
                        </w:rPr>
                      </w:pPr>
                      <w:r w:rsidRPr="00D32883">
                        <w:rPr>
                          <w:sz w:val="12"/>
                          <w:szCs w:val="12"/>
                        </w:rPr>
                        <w:t xml:space="preserve">Downey, E. (2022). Adolescent depression. </w:t>
                      </w:r>
                      <w:proofErr w:type="spellStart"/>
                      <w:r w:rsidRPr="00D32883">
                        <w:rPr>
                          <w:i/>
                          <w:sz w:val="12"/>
                          <w:szCs w:val="12"/>
                        </w:rPr>
                        <w:t>Hillrag</w:t>
                      </w:r>
                      <w:proofErr w:type="spellEnd"/>
                      <w:r w:rsidRPr="00D32883">
                        <w:rPr>
                          <w:sz w:val="12"/>
                          <w:szCs w:val="12"/>
                        </w:rPr>
                        <w:t xml:space="preserve">. </w:t>
                      </w:r>
                      <w:r w:rsidRPr="0093349B">
                        <w:rPr>
                          <w:sz w:val="12"/>
                          <w:szCs w:val="12"/>
                        </w:rPr>
                        <w:t>https://www.hillrag.com/2022/01/10/adolescent-depression/</w:t>
                      </w:r>
                    </w:p>
                    <w:p w14:paraId="4379FC2E" w14:textId="32DB8794" w:rsidR="00DB61D0" w:rsidRPr="00D32883" w:rsidRDefault="00DB61D0" w:rsidP="00D32883">
                      <w:pPr>
                        <w:spacing w:after="0" w:line="240" w:lineRule="auto"/>
                        <w:ind w:left="144" w:hanging="144"/>
                        <w:rPr>
                          <w:sz w:val="12"/>
                          <w:szCs w:val="12"/>
                        </w:rPr>
                      </w:pPr>
                      <w:proofErr w:type="spellStart"/>
                      <w:r w:rsidRPr="00D32883">
                        <w:rPr>
                          <w:sz w:val="12"/>
                          <w:szCs w:val="12"/>
                        </w:rPr>
                        <w:t>Hirschy</w:t>
                      </w:r>
                      <w:proofErr w:type="spellEnd"/>
                      <w:r w:rsidRPr="00D32883">
                        <w:rPr>
                          <w:sz w:val="12"/>
                          <w:szCs w:val="12"/>
                        </w:rPr>
                        <w:t xml:space="preserve">, M. (n.d.). Defining preventive mental healthcare: A school –community partnership. </w:t>
                      </w:r>
                      <w:proofErr w:type="spellStart"/>
                      <w:r w:rsidRPr="00D32883">
                        <w:rPr>
                          <w:i/>
                          <w:sz w:val="12"/>
                          <w:szCs w:val="12"/>
                        </w:rPr>
                        <w:t>Interpid</w:t>
                      </w:r>
                      <w:proofErr w:type="spellEnd"/>
                      <w:r w:rsidRPr="00D32883">
                        <w:rPr>
                          <w:i/>
                          <w:sz w:val="12"/>
                          <w:szCs w:val="12"/>
                        </w:rPr>
                        <w:t xml:space="preserve"> ED News</w:t>
                      </w:r>
                      <w:r w:rsidRPr="00D32883">
                        <w:rPr>
                          <w:sz w:val="12"/>
                          <w:szCs w:val="12"/>
                        </w:rPr>
                        <w:t xml:space="preserve">. </w:t>
                      </w:r>
                      <w:r w:rsidRPr="0093349B">
                        <w:rPr>
                          <w:sz w:val="12"/>
                          <w:szCs w:val="12"/>
                        </w:rPr>
                        <w:t>https://intrepidednews.com/mental-healthcare/</w:t>
                      </w:r>
                    </w:p>
                    <w:p w14:paraId="39CC46BB" w14:textId="64C44C69" w:rsidR="00DB61D0" w:rsidRPr="00D32883" w:rsidRDefault="00DB61D0" w:rsidP="00D32883">
                      <w:pPr>
                        <w:spacing w:after="0" w:line="240" w:lineRule="auto"/>
                        <w:ind w:left="144" w:hanging="144"/>
                        <w:rPr>
                          <w:sz w:val="12"/>
                          <w:szCs w:val="12"/>
                        </w:rPr>
                      </w:pPr>
                      <w:r w:rsidRPr="00D32883">
                        <w:rPr>
                          <w:sz w:val="12"/>
                          <w:szCs w:val="12"/>
                        </w:rPr>
                        <w:t xml:space="preserve">Beale, C. (2022). The importance of community and collaboration. </w:t>
                      </w:r>
                      <w:r w:rsidRPr="00D32883">
                        <w:rPr>
                          <w:i/>
                          <w:sz w:val="12"/>
                          <w:szCs w:val="12"/>
                        </w:rPr>
                        <w:t>Research World</w:t>
                      </w:r>
                      <w:r w:rsidRPr="00D32883">
                        <w:rPr>
                          <w:sz w:val="12"/>
                          <w:szCs w:val="12"/>
                        </w:rPr>
                        <w:t xml:space="preserve">. </w:t>
                      </w:r>
                      <w:r w:rsidRPr="0093349B">
                        <w:rPr>
                          <w:sz w:val="12"/>
                          <w:szCs w:val="12"/>
                        </w:rPr>
                        <w:t>https://researchworld.com/articles/the-importance-of-community-and-collaboration</w:t>
                      </w:r>
                    </w:p>
                    <w:p w14:paraId="6CC23B7D" w14:textId="7127DFA1" w:rsidR="00DB61D0" w:rsidRPr="00D32883" w:rsidRDefault="00DB61D0" w:rsidP="00D32883">
                      <w:pPr>
                        <w:spacing w:after="0" w:line="240" w:lineRule="auto"/>
                        <w:ind w:left="144" w:hanging="144"/>
                        <w:rPr>
                          <w:sz w:val="12"/>
                          <w:szCs w:val="12"/>
                        </w:rPr>
                      </w:pPr>
                      <w:r w:rsidRPr="00D32883">
                        <w:rPr>
                          <w:sz w:val="12"/>
                          <w:szCs w:val="12"/>
                        </w:rPr>
                        <w:t xml:space="preserve">United Nations (2022). Covid-19: Depression, anxiety soared 25 per cent in a year. </w:t>
                      </w:r>
                      <w:r w:rsidRPr="00D32883">
                        <w:rPr>
                          <w:i/>
                          <w:sz w:val="12"/>
                          <w:szCs w:val="12"/>
                        </w:rPr>
                        <w:t>United Nations</w:t>
                      </w:r>
                      <w:r w:rsidRPr="00D32883">
                        <w:rPr>
                          <w:sz w:val="12"/>
                          <w:szCs w:val="12"/>
                        </w:rPr>
                        <w:t xml:space="preserve">. </w:t>
                      </w:r>
                      <w:r w:rsidRPr="0093349B">
                        <w:rPr>
                          <w:sz w:val="12"/>
                          <w:szCs w:val="12"/>
                        </w:rPr>
                        <w:t>https://news.un.org/en/story/2022/03/1113162</w:t>
                      </w:r>
                    </w:p>
                    <w:p w14:paraId="72711628" w14:textId="226959A8" w:rsidR="00DB61D0" w:rsidRPr="00D32883" w:rsidRDefault="00DB61D0" w:rsidP="00D32883">
                      <w:pPr>
                        <w:spacing w:after="0" w:line="240" w:lineRule="auto"/>
                        <w:ind w:left="144" w:hanging="144"/>
                        <w:rPr>
                          <w:sz w:val="12"/>
                          <w:szCs w:val="12"/>
                        </w:rPr>
                      </w:pPr>
                      <w:r w:rsidRPr="00D32883">
                        <w:rPr>
                          <w:sz w:val="12"/>
                          <w:szCs w:val="12"/>
                        </w:rPr>
                        <w:t xml:space="preserve">Bruce, D. (2022). Teen depression. </w:t>
                      </w:r>
                      <w:r w:rsidRPr="00D32883">
                        <w:rPr>
                          <w:i/>
                          <w:sz w:val="12"/>
                          <w:szCs w:val="12"/>
                        </w:rPr>
                        <w:t>WebMD</w:t>
                      </w:r>
                      <w:r w:rsidRPr="00D32883">
                        <w:rPr>
                          <w:sz w:val="12"/>
                          <w:szCs w:val="12"/>
                        </w:rPr>
                        <w:t xml:space="preserve">. </w:t>
                      </w:r>
                      <w:r w:rsidRPr="0093349B">
                        <w:rPr>
                          <w:sz w:val="12"/>
                          <w:szCs w:val="12"/>
                        </w:rPr>
                        <w:t>https://www.webmd.com/depression/guide/teen-depression</w:t>
                      </w:r>
                    </w:p>
                    <w:p w14:paraId="776BDE29" w14:textId="496EEF52" w:rsidR="00DB61D0" w:rsidRPr="00D32883" w:rsidRDefault="00DB61D0" w:rsidP="00D32883">
                      <w:pPr>
                        <w:spacing w:after="0" w:line="240" w:lineRule="auto"/>
                        <w:ind w:left="144" w:hanging="144"/>
                        <w:rPr>
                          <w:sz w:val="12"/>
                          <w:szCs w:val="12"/>
                        </w:rPr>
                      </w:pPr>
                      <w:r w:rsidRPr="00D32883">
                        <w:rPr>
                          <w:sz w:val="12"/>
                          <w:szCs w:val="12"/>
                        </w:rPr>
                        <w:t xml:space="preserve">NPR. (2019). A rise in depression among teens and young adults could be linked to social media use. </w:t>
                      </w:r>
                      <w:r w:rsidRPr="00D32883">
                        <w:rPr>
                          <w:i/>
                          <w:sz w:val="12"/>
                          <w:szCs w:val="12"/>
                        </w:rPr>
                        <w:t>NPR</w:t>
                      </w:r>
                      <w:r w:rsidRPr="00D32883">
                        <w:rPr>
                          <w:sz w:val="12"/>
                          <w:szCs w:val="12"/>
                        </w:rPr>
                        <w:t xml:space="preserve">. </w:t>
                      </w:r>
                      <w:r w:rsidRPr="0093349B">
                        <w:rPr>
                          <w:sz w:val="12"/>
                          <w:szCs w:val="12"/>
                        </w:rPr>
                        <w:t>https://www.npr.org/sections/health-shots/2019/03/14/703170892/a-rise-in-depression-among-teens-and-young-adults-could-be-linked-to-social-medi</w:t>
                      </w:r>
                    </w:p>
                    <w:p w14:paraId="0036BED0" w14:textId="0EFF64E9" w:rsidR="00DB61D0" w:rsidRPr="00D32883" w:rsidRDefault="00DB61D0" w:rsidP="00D32883">
                      <w:pPr>
                        <w:spacing w:after="0" w:line="240" w:lineRule="auto"/>
                        <w:ind w:left="144" w:hanging="144"/>
                        <w:rPr>
                          <w:sz w:val="12"/>
                          <w:szCs w:val="12"/>
                        </w:rPr>
                      </w:pPr>
                      <w:r w:rsidRPr="00D32883">
                        <w:rPr>
                          <w:sz w:val="12"/>
                          <w:szCs w:val="12"/>
                        </w:rPr>
                        <w:t xml:space="preserve">Better Health. (2022). Depression in young people. </w:t>
                      </w:r>
                      <w:r w:rsidRPr="00D32883">
                        <w:rPr>
                          <w:i/>
                          <w:sz w:val="12"/>
                          <w:szCs w:val="12"/>
                        </w:rPr>
                        <w:t>Better Health</w:t>
                      </w:r>
                      <w:r w:rsidRPr="00D32883">
                        <w:rPr>
                          <w:sz w:val="12"/>
                          <w:szCs w:val="12"/>
                        </w:rPr>
                        <w:t xml:space="preserve">. </w:t>
                      </w:r>
                      <w:r w:rsidRPr="0093349B">
                        <w:rPr>
                          <w:sz w:val="12"/>
                          <w:szCs w:val="12"/>
                        </w:rPr>
                        <w:t>https://www.betterhealth.vic.gov.au/health/conditionsandtreatments/Depression-in-young-people</w:t>
                      </w:r>
                    </w:p>
                    <w:p w14:paraId="4F42E50A" w14:textId="7FDD1662" w:rsidR="00DB61D0" w:rsidRPr="00D32883" w:rsidRDefault="00DB61D0" w:rsidP="00D32883">
                      <w:pPr>
                        <w:spacing w:after="0" w:line="240" w:lineRule="auto"/>
                        <w:ind w:left="144" w:hanging="144"/>
                        <w:rPr>
                          <w:sz w:val="12"/>
                          <w:szCs w:val="12"/>
                        </w:rPr>
                      </w:pPr>
                      <w:r w:rsidRPr="00D32883">
                        <w:rPr>
                          <w:sz w:val="12"/>
                          <w:szCs w:val="12"/>
                        </w:rPr>
                        <w:t xml:space="preserve">Whyte, A. (2022). Mental health awareness month: Adolescent depression and anxiety. </w:t>
                      </w:r>
                      <w:r w:rsidRPr="00D32883">
                        <w:rPr>
                          <w:i/>
                          <w:sz w:val="12"/>
                          <w:szCs w:val="12"/>
                        </w:rPr>
                        <w:t>Evolve Treatment Centers</w:t>
                      </w:r>
                      <w:r w:rsidRPr="00D32883">
                        <w:rPr>
                          <w:sz w:val="12"/>
                          <w:szCs w:val="12"/>
                        </w:rPr>
                        <w:t xml:space="preserve">. </w:t>
                      </w:r>
                      <w:r w:rsidRPr="0093349B">
                        <w:rPr>
                          <w:sz w:val="12"/>
                          <w:szCs w:val="12"/>
                        </w:rPr>
                        <w:t>https://evolvetreatment.com/blog/teen-depression-anxiety-awareness/</w:t>
                      </w:r>
                    </w:p>
                    <w:p w14:paraId="5459824E" w14:textId="160320DD" w:rsidR="00DB61D0" w:rsidRPr="00D32883" w:rsidRDefault="00DB61D0" w:rsidP="00D32883">
                      <w:pPr>
                        <w:spacing w:after="0" w:line="240" w:lineRule="auto"/>
                        <w:ind w:left="144" w:hanging="144"/>
                        <w:rPr>
                          <w:sz w:val="12"/>
                          <w:szCs w:val="12"/>
                        </w:rPr>
                      </w:pPr>
                      <w:r w:rsidRPr="00D32883">
                        <w:rPr>
                          <w:sz w:val="12"/>
                          <w:szCs w:val="12"/>
                        </w:rPr>
                        <w:t xml:space="preserve">Griffin, M. (2021). 11 natural depression treatments. </w:t>
                      </w:r>
                      <w:r w:rsidRPr="00D32883">
                        <w:rPr>
                          <w:i/>
                          <w:sz w:val="12"/>
                          <w:szCs w:val="12"/>
                        </w:rPr>
                        <w:t>WebMD</w:t>
                      </w:r>
                      <w:r w:rsidRPr="00D32883">
                        <w:rPr>
                          <w:sz w:val="12"/>
                          <w:szCs w:val="12"/>
                        </w:rPr>
                        <w:t xml:space="preserve">. </w:t>
                      </w:r>
                      <w:r w:rsidRPr="0093349B">
                        <w:rPr>
                          <w:sz w:val="12"/>
                          <w:szCs w:val="12"/>
                        </w:rPr>
                        <w:t>https://www.webmd.com/depression/features/natural-treatments</w:t>
                      </w:r>
                    </w:p>
                    <w:p w14:paraId="08E8D21E" w14:textId="41D19604" w:rsidR="00DB61D0" w:rsidRPr="00D32883" w:rsidRDefault="00DB61D0" w:rsidP="00D32883">
                      <w:pPr>
                        <w:spacing w:after="0" w:line="240" w:lineRule="auto"/>
                        <w:ind w:left="144" w:hanging="144"/>
                        <w:rPr>
                          <w:sz w:val="12"/>
                          <w:szCs w:val="12"/>
                        </w:rPr>
                      </w:pPr>
                      <w:r w:rsidRPr="00D32883">
                        <w:rPr>
                          <w:sz w:val="12"/>
                          <w:szCs w:val="12"/>
                        </w:rPr>
                        <w:t xml:space="preserve">Legg, T. (2019). 16 strategies and treatment to fight depression. </w:t>
                      </w:r>
                      <w:r w:rsidRPr="00D32883">
                        <w:rPr>
                          <w:i/>
                          <w:sz w:val="12"/>
                          <w:szCs w:val="12"/>
                        </w:rPr>
                        <w:t>Medical News Today</w:t>
                      </w:r>
                      <w:r w:rsidRPr="00D32883">
                        <w:rPr>
                          <w:sz w:val="12"/>
                          <w:szCs w:val="12"/>
                        </w:rPr>
                        <w:t xml:space="preserve">. </w:t>
                      </w:r>
                      <w:r w:rsidRPr="0093349B">
                        <w:rPr>
                          <w:sz w:val="12"/>
                          <w:szCs w:val="12"/>
                        </w:rPr>
                        <w:t>https://www.medicalnewstoday.com/articles/327018</w:t>
                      </w:r>
                    </w:p>
                    <w:p w14:paraId="66D16BF6" w14:textId="77777777" w:rsidR="00DB61D0" w:rsidRPr="00D32883" w:rsidRDefault="00DB61D0" w:rsidP="00D32883">
                      <w:pPr>
                        <w:spacing w:after="0" w:line="240" w:lineRule="auto"/>
                        <w:ind w:hanging="144"/>
                        <w:rPr>
                          <w:sz w:val="12"/>
                          <w:szCs w:val="12"/>
                        </w:rPr>
                      </w:pPr>
                    </w:p>
                  </w:txbxContent>
                </v:textbox>
              </v:shape>
            </w:pict>
          </mc:Fallback>
        </mc:AlternateContent>
      </w:r>
    </w:p>
    <w:p w14:paraId="68DA9DAA" w14:textId="68A0BE40" w:rsidR="00407327" w:rsidRDefault="00407327" w:rsidP="00407327">
      <w:pPr>
        <w:spacing w:after="0" w:line="480" w:lineRule="auto"/>
        <w:rPr>
          <w:rFonts w:ascii="Times New Roman" w:hAnsi="Times New Roman" w:cs="Times New Roman"/>
          <w:sz w:val="24"/>
          <w:szCs w:val="24"/>
        </w:rPr>
      </w:pPr>
    </w:p>
    <w:p w14:paraId="25DF637E" w14:textId="7406A6EE" w:rsidR="00407327" w:rsidRDefault="00407327" w:rsidP="00407327">
      <w:pPr>
        <w:spacing w:after="0" w:line="480" w:lineRule="auto"/>
        <w:rPr>
          <w:rFonts w:ascii="Times New Roman" w:hAnsi="Times New Roman" w:cs="Times New Roman"/>
          <w:sz w:val="24"/>
          <w:szCs w:val="24"/>
        </w:rPr>
      </w:pPr>
    </w:p>
    <w:p w14:paraId="05F89F5C" w14:textId="4932D21B" w:rsidR="00407327" w:rsidRDefault="009D04D1"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2096" behindDoc="0" locked="0" layoutInCell="1" allowOverlap="1" wp14:anchorId="475D783E" wp14:editId="5890E1C9">
                <wp:simplePos x="0" y="0"/>
                <wp:positionH relativeFrom="column">
                  <wp:posOffset>47625</wp:posOffset>
                </wp:positionH>
                <wp:positionV relativeFrom="paragraph">
                  <wp:posOffset>111125</wp:posOffset>
                </wp:positionV>
                <wp:extent cx="1457325" cy="1552575"/>
                <wp:effectExtent l="9525" t="9525" r="9525" b="952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552575"/>
                        </a:xfrm>
                        <a:prstGeom prst="rect">
                          <a:avLst/>
                        </a:prstGeom>
                        <a:solidFill>
                          <a:srgbClr val="FFFFFF"/>
                        </a:solidFill>
                        <a:ln w="9525">
                          <a:solidFill>
                            <a:schemeClr val="bg1">
                              <a:lumMod val="100000"/>
                              <a:lumOff val="0"/>
                            </a:schemeClr>
                          </a:solidFill>
                          <a:miter lim="800000"/>
                          <a:headEnd/>
                          <a:tailEnd/>
                        </a:ln>
                      </wps:spPr>
                      <wps:txbx>
                        <w:txbxContent>
                          <w:p w14:paraId="0E857E32" w14:textId="77777777" w:rsidR="00DB61D0" w:rsidRDefault="00DB61D0" w:rsidP="00D32883">
                            <w:pPr>
                              <w:keepNext/>
                              <w:jc w:val="right"/>
                            </w:pPr>
                            <w:r w:rsidRPr="00D32883">
                              <w:rPr>
                                <w:noProof/>
                              </w:rPr>
                              <w:drawing>
                                <wp:inline distT="0" distB="0" distL="0" distR="0" wp14:anchorId="3F8866C0" wp14:editId="6EDA9BFA">
                                  <wp:extent cx="1362075" cy="1009650"/>
                                  <wp:effectExtent l="19050" t="0" r="9525" b="0"/>
                                  <wp:docPr id="22" name="imi" descr="Defining Preventative Mental Healthcare: A School-Community Partnership |  Michelle Hirschy - Intrepid E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Defining Preventative Mental Healthcare: A School-Community Partnership |  Michelle Hirschy - Intrepid ED News"/>
                                          <pic:cNvPicPr>
                                            <a:picLocks noChangeAspect="1" noChangeArrowheads="1"/>
                                          </pic:cNvPicPr>
                                        </pic:nvPicPr>
                                        <pic:blipFill>
                                          <a:blip r:embed="rId11" cstate="print"/>
                                          <a:srcRect/>
                                          <a:stretch>
                                            <a:fillRect/>
                                          </a:stretch>
                                        </pic:blipFill>
                                        <pic:spPr bwMode="auto">
                                          <a:xfrm>
                                            <a:off x="0" y="0"/>
                                            <a:ext cx="1362075" cy="1009650"/>
                                          </a:xfrm>
                                          <a:prstGeom prst="rect">
                                            <a:avLst/>
                                          </a:prstGeom>
                                          <a:noFill/>
                                          <a:ln w="9525">
                                            <a:noFill/>
                                            <a:miter lim="800000"/>
                                            <a:headEnd/>
                                            <a:tailEnd/>
                                          </a:ln>
                                        </pic:spPr>
                                      </pic:pic>
                                    </a:graphicData>
                                  </a:graphic>
                                </wp:inline>
                              </w:drawing>
                            </w:r>
                            <w:r w:rsidRPr="00D32883">
                              <w:rPr>
                                <w:sz w:val="14"/>
                                <w:szCs w:val="14"/>
                              </w:rPr>
                              <w:t xml:space="preserve"> </w:t>
                            </w:r>
                            <w:r w:rsidRPr="00D32883">
                              <w:rPr>
                                <w:color w:val="0070C0"/>
                                <w:sz w:val="14"/>
                                <w:szCs w:val="14"/>
                              </w:rPr>
                              <w:t xml:space="preserve">Source: </w:t>
                            </w:r>
                            <w:proofErr w:type="spellStart"/>
                            <w:r>
                              <w:rPr>
                                <w:color w:val="0070C0"/>
                                <w:sz w:val="14"/>
                                <w:szCs w:val="14"/>
                              </w:rPr>
                              <w:t>Hirschy</w:t>
                            </w:r>
                            <w:proofErr w:type="spellEnd"/>
                            <w:r w:rsidRPr="00D32883">
                              <w:rPr>
                                <w:color w:val="0070C0"/>
                                <w:sz w:val="14"/>
                                <w:szCs w:val="14"/>
                              </w:rPr>
                              <w:t xml:space="preserve"> (n.d.)</w:t>
                            </w:r>
                          </w:p>
                          <w:p w14:paraId="32470D12" w14:textId="77777777" w:rsidR="00DB61D0" w:rsidRDefault="00DB61D0" w:rsidP="00D3288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5D783E" id="Text Box 11" o:spid="_x0000_s1032" type="#_x0000_t202" style="position:absolute;margin-left:3.75pt;margin-top:8.75pt;width:114.75pt;height:122.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" strokecolor="white [3212]">
                <v:textbox>
                  <w:txbxContent>
                    <w:p w14:paraId="0E857E32" w14:textId="77777777" w:rsidR="00DB61D0" w:rsidRDefault="00DB61D0" w:rsidP="00D32883">
                      <w:pPr>
                        <w:keepNext/>
                        <w:jc w:val="right"/>
                      </w:pPr>
                      <w:r w:rsidRPr="00D32883">
                        <w:rPr>
                          <w:noProof/>
                        </w:rPr>
                        <w:drawing>
                          <wp:inline distT="0" distB="0" distL="0" distR="0" wp14:anchorId="3F8866C0" wp14:editId="6EDA9BFA">
                            <wp:extent cx="1362075" cy="1009650"/>
                            <wp:effectExtent l="19050" t="0" r="9525" b="0"/>
                            <wp:docPr id="22" name="imi" descr="Defining Preventative Mental Healthcare: A School-Community Partnership |  Michelle Hirschy - Intrepid E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Defining Preventative Mental Healthcare: A School-Community Partnership |  Michelle Hirschy - Intrepid ED News"/>
                                    <pic:cNvPicPr>
                                      <a:picLocks noChangeAspect="1" noChangeArrowheads="1"/>
                                    </pic:cNvPicPr>
                                  </pic:nvPicPr>
                                  <pic:blipFill>
                                    <a:blip r:embed="rId11" cstate="print"/>
                                    <a:srcRect/>
                                    <a:stretch>
                                      <a:fillRect/>
                                    </a:stretch>
                                  </pic:blipFill>
                                  <pic:spPr bwMode="auto">
                                    <a:xfrm>
                                      <a:off x="0" y="0"/>
                                      <a:ext cx="1362075" cy="1009650"/>
                                    </a:xfrm>
                                    <a:prstGeom prst="rect">
                                      <a:avLst/>
                                    </a:prstGeom>
                                    <a:noFill/>
                                    <a:ln w="9525">
                                      <a:noFill/>
                                      <a:miter lim="800000"/>
                                      <a:headEnd/>
                                      <a:tailEnd/>
                                    </a:ln>
                                  </pic:spPr>
                                </pic:pic>
                              </a:graphicData>
                            </a:graphic>
                          </wp:inline>
                        </w:drawing>
                      </w:r>
                      <w:r w:rsidRPr="00D32883">
                        <w:rPr>
                          <w:sz w:val="14"/>
                          <w:szCs w:val="14"/>
                        </w:rPr>
                        <w:t xml:space="preserve"> </w:t>
                      </w:r>
                      <w:r w:rsidRPr="00D32883">
                        <w:rPr>
                          <w:color w:val="0070C0"/>
                          <w:sz w:val="14"/>
                          <w:szCs w:val="14"/>
                        </w:rPr>
                        <w:t xml:space="preserve">Source: </w:t>
                      </w:r>
                      <w:proofErr w:type="spellStart"/>
                      <w:r>
                        <w:rPr>
                          <w:color w:val="0070C0"/>
                          <w:sz w:val="14"/>
                          <w:szCs w:val="14"/>
                        </w:rPr>
                        <w:t>Hirschy</w:t>
                      </w:r>
                      <w:proofErr w:type="spellEnd"/>
                      <w:r w:rsidRPr="00D32883">
                        <w:rPr>
                          <w:color w:val="0070C0"/>
                          <w:sz w:val="14"/>
                          <w:szCs w:val="14"/>
                        </w:rPr>
                        <w:t xml:space="preserve"> (n.d.)</w:t>
                      </w:r>
                    </w:p>
                    <w:p w14:paraId="32470D12" w14:textId="77777777" w:rsidR="00DB61D0" w:rsidRDefault="00DB61D0" w:rsidP="00D32883"/>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6192" behindDoc="0" locked="0" layoutInCell="1" allowOverlap="1" wp14:anchorId="67DACB59" wp14:editId="157CCAE7">
                <wp:simplePos x="0" y="0"/>
                <wp:positionH relativeFrom="column">
                  <wp:posOffset>1457325</wp:posOffset>
                </wp:positionH>
                <wp:positionV relativeFrom="paragraph">
                  <wp:posOffset>111125</wp:posOffset>
                </wp:positionV>
                <wp:extent cx="3267075" cy="1552575"/>
                <wp:effectExtent l="0" t="0" r="0" b="0"/>
                <wp:wrapNone/>
                <wp:docPr id="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075" cy="155257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E675D5E" w14:textId="77777777" w:rsidR="00DB61D0" w:rsidRPr="00D32883" w:rsidRDefault="00DB61D0" w:rsidP="00D32883">
                            <w:pPr>
                              <w:spacing w:after="0"/>
                              <w:jc w:val="center"/>
                              <w:rPr>
                                <w:b/>
                                <w:sz w:val="16"/>
                                <w:szCs w:val="16"/>
                              </w:rPr>
                            </w:pPr>
                            <w:r w:rsidRPr="00D32883">
                              <w:rPr>
                                <w:b/>
                                <w:sz w:val="16"/>
                                <w:szCs w:val="16"/>
                              </w:rPr>
                              <w:t>Why Depression Matters</w:t>
                            </w:r>
                          </w:p>
                          <w:p w14:paraId="3E75CBDF" w14:textId="268741A4" w:rsidR="00DB61D0" w:rsidRDefault="00DB61D0" w:rsidP="00D32883">
                            <w:pPr>
                              <w:spacing w:after="0"/>
                            </w:pPr>
                            <w:r w:rsidRPr="00D32883">
                              <w:rPr>
                                <w:sz w:val="16"/>
                                <w:szCs w:val="16"/>
                              </w:rPr>
                              <w:t xml:space="preserve">Various studies conducted by healthcare professionals and researchers show an increase in the number of teens and young adults affected by the disease (NPR, 2019; Bruce, 2022). The case is the same in our community, such that a higher number of young adults and teens are at risk of becoming depressed. The danger in this is that young people rarely seek professional help when experiencing depression (Better Health, 2022). For this reason, it is important for all community leaders to learn about the various strategies that they can use in enabling the younger generation </w:t>
                            </w:r>
                            <w:r w:rsidR="0093349B" w:rsidRPr="00D32883">
                              <w:rPr>
                                <w:sz w:val="16"/>
                                <w:szCs w:val="16"/>
                              </w:rPr>
                              <w:t>to overcome</w:t>
                            </w:r>
                            <w:r w:rsidRPr="00D32883">
                              <w:rPr>
                                <w:sz w:val="16"/>
                                <w:szCs w:val="16"/>
                              </w:rPr>
                              <w:t xml:space="preserve"> the challenge and have a brighter future.</w:t>
                            </w:r>
                            <w:r w:rsidRPr="00D32883">
                              <w:t xml:space="preserve"> </w:t>
                            </w:r>
                          </w:p>
                          <w:p w14:paraId="481AF2FE" w14:textId="77777777" w:rsidR="00DB61D0" w:rsidRPr="00D32883" w:rsidRDefault="00DB61D0" w:rsidP="00D32883">
                            <w:pPr>
                              <w:spacing w:after="0"/>
                              <w:rPr>
                                <w:sz w:val="16"/>
                                <w:szCs w:val="16"/>
                              </w:rPr>
                            </w:pPr>
                          </w:p>
                          <w:p w14:paraId="4CE8D0F7" w14:textId="77777777" w:rsidR="00DB61D0" w:rsidRPr="00D32883" w:rsidRDefault="00DB61D0" w:rsidP="00D32883">
                            <w:pPr>
                              <w:pStyle w:val="ListParagraph"/>
                              <w:spacing w:after="0"/>
                              <w:ind w:left="360"/>
                              <w:rPr>
                                <w:sz w:val="16"/>
                                <w:szCs w:val="16"/>
                              </w:rPr>
                            </w:pPr>
                          </w:p>
                          <w:p w14:paraId="1AA573A4" w14:textId="77777777" w:rsidR="00DB61D0" w:rsidRDefault="00DB61D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DACB59" id="Text Box 13" o:spid="_x0000_s1033" type="#_x0000_t202" style="position:absolute;margin-left:114.75pt;margin-top:8.75pt;width:257.25pt;height:122.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" fillcolor="white [3212]" stroked="f">
                <v:textbox>
                  <w:txbxContent>
                    <w:p w14:paraId="5E675D5E" w14:textId="77777777" w:rsidR="00DB61D0" w:rsidRPr="00D32883" w:rsidRDefault="00DB61D0" w:rsidP="00D32883">
                      <w:pPr>
                        <w:spacing w:after="0"/>
                        <w:jc w:val="center"/>
                        <w:rPr>
                          <w:b/>
                          <w:sz w:val="16"/>
                          <w:szCs w:val="16"/>
                        </w:rPr>
                      </w:pPr>
                      <w:r w:rsidRPr="00D32883">
                        <w:rPr>
                          <w:b/>
                          <w:sz w:val="16"/>
                          <w:szCs w:val="16"/>
                        </w:rPr>
                        <w:t>Why Depression Matters</w:t>
                      </w:r>
                    </w:p>
                    <w:p w14:paraId="3E75CBDF" w14:textId="268741A4" w:rsidR="00DB61D0" w:rsidRDefault="00DB61D0" w:rsidP="00D32883">
                      <w:pPr>
                        <w:spacing w:after="0"/>
                      </w:pPr>
                      <w:r w:rsidRPr="00D32883">
                        <w:rPr>
                          <w:sz w:val="16"/>
                          <w:szCs w:val="16"/>
                        </w:rPr>
                        <w:t xml:space="preserve">Various studies conducted by healthcare professionals and researchers show an increase in the number of teens and young adults affected by the disease (NPR, 2019; Bruce, 2022). The case is the same in our community, such that a higher number of young adults and teens are at risk of becoming depressed. The danger in this is that young people rarely seek professional help when experiencing depression (Better Health, 2022). For this reason, it is important for all community leaders to learn about the various strategies that they can use in enabling the younger generation </w:t>
                      </w:r>
                      <w:r w:rsidR="0093349B" w:rsidRPr="00D32883">
                        <w:rPr>
                          <w:sz w:val="16"/>
                          <w:szCs w:val="16"/>
                        </w:rPr>
                        <w:t>to overcome</w:t>
                      </w:r>
                      <w:r w:rsidRPr="00D32883">
                        <w:rPr>
                          <w:sz w:val="16"/>
                          <w:szCs w:val="16"/>
                        </w:rPr>
                        <w:t xml:space="preserve"> the challenge and have a brighter future.</w:t>
                      </w:r>
                      <w:r w:rsidRPr="00D32883">
                        <w:t xml:space="preserve"> </w:t>
                      </w:r>
                    </w:p>
                    <w:p w14:paraId="481AF2FE" w14:textId="77777777" w:rsidR="00DB61D0" w:rsidRPr="00D32883" w:rsidRDefault="00DB61D0" w:rsidP="00D32883">
                      <w:pPr>
                        <w:spacing w:after="0"/>
                        <w:rPr>
                          <w:sz w:val="16"/>
                          <w:szCs w:val="16"/>
                        </w:rPr>
                      </w:pPr>
                    </w:p>
                    <w:p w14:paraId="4CE8D0F7" w14:textId="77777777" w:rsidR="00DB61D0" w:rsidRPr="00D32883" w:rsidRDefault="00DB61D0" w:rsidP="00D32883">
                      <w:pPr>
                        <w:pStyle w:val="ListParagraph"/>
                        <w:spacing w:after="0"/>
                        <w:ind w:left="360"/>
                        <w:rPr>
                          <w:sz w:val="16"/>
                          <w:szCs w:val="16"/>
                        </w:rPr>
                      </w:pPr>
                    </w:p>
                    <w:p w14:paraId="1AA573A4" w14:textId="77777777" w:rsidR="00DB61D0" w:rsidRDefault="00DB61D0"/>
                  </w:txbxContent>
                </v:textbox>
              </v:shape>
            </w:pict>
          </mc:Fallback>
        </mc:AlternateContent>
      </w:r>
    </w:p>
    <w:p w14:paraId="2E0643F2" w14:textId="77777777" w:rsidR="00407327" w:rsidRDefault="00407327" w:rsidP="00407327">
      <w:pPr>
        <w:spacing w:after="0" w:line="480" w:lineRule="auto"/>
        <w:rPr>
          <w:rFonts w:ascii="Times New Roman" w:hAnsi="Times New Roman" w:cs="Times New Roman"/>
          <w:sz w:val="24"/>
          <w:szCs w:val="24"/>
        </w:rPr>
      </w:pPr>
    </w:p>
    <w:p w14:paraId="4169653E" w14:textId="77777777" w:rsidR="00407327" w:rsidRDefault="00407327" w:rsidP="00407327">
      <w:pPr>
        <w:spacing w:after="0" w:line="480" w:lineRule="auto"/>
        <w:rPr>
          <w:rFonts w:ascii="Times New Roman" w:hAnsi="Times New Roman" w:cs="Times New Roman"/>
          <w:sz w:val="24"/>
          <w:szCs w:val="24"/>
        </w:rPr>
      </w:pPr>
    </w:p>
    <w:p w14:paraId="035DDC8F" w14:textId="77777777" w:rsidR="00407327" w:rsidRDefault="00407327" w:rsidP="00407327">
      <w:pPr>
        <w:spacing w:after="0" w:line="480" w:lineRule="auto"/>
        <w:rPr>
          <w:rFonts w:ascii="Times New Roman" w:hAnsi="Times New Roman" w:cs="Times New Roman"/>
          <w:sz w:val="24"/>
          <w:szCs w:val="24"/>
        </w:rPr>
      </w:pPr>
    </w:p>
    <w:p w14:paraId="42E3160B" w14:textId="1307DA1E" w:rsidR="00407327" w:rsidRDefault="009D04D1"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F08D506" wp14:editId="6201FB9D">
                <wp:simplePos x="0" y="0"/>
                <wp:positionH relativeFrom="column">
                  <wp:posOffset>-375285</wp:posOffset>
                </wp:positionH>
                <wp:positionV relativeFrom="paragraph">
                  <wp:posOffset>261620</wp:posOffset>
                </wp:positionV>
                <wp:extent cx="1466850" cy="1781175"/>
                <wp:effectExtent l="0" t="0" r="3810" b="0"/>
                <wp:wrapNone/>
                <wp:docPr id="2"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1781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C06A717" w14:textId="77777777" w:rsidR="00DB61D0" w:rsidRDefault="00DB61D0" w:rsidP="00D32883">
                            <w:pPr>
                              <w:keepNext/>
                              <w:spacing w:after="0"/>
                            </w:pPr>
                            <w:r>
                              <w:rPr>
                                <w:noProof/>
                              </w:rPr>
                              <w:drawing>
                                <wp:inline distT="0" distB="0" distL="0" distR="0" wp14:anchorId="539EC9EB" wp14:editId="0DB51F34">
                                  <wp:extent cx="1381125" cy="1514475"/>
                                  <wp:effectExtent l="19050" t="0" r="9525" b="0"/>
                                  <wp:docPr id="25" name="Picture 10" descr="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mmunities"/>
                                          <pic:cNvPicPr>
                                            <a:picLocks noChangeAspect="1" noChangeArrowheads="1"/>
                                          </pic:cNvPicPr>
                                        </pic:nvPicPr>
                                        <pic:blipFill>
                                          <a:blip r:embed="rId12" cstate="print">
                                            <a:lum bright="-20000" contrast="-10000"/>
                                          </a:blip>
                                          <a:srcRect/>
                                          <a:stretch>
                                            <a:fillRect/>
                                          </a:stretch>
                                        </pic:blipFill>
                                        <pic:spPr bwMode="auto">
                                          <a:xfrm>
                                            <a:off x="0" y="0"/>
                                            <a:ext cx="1378804" cy="1511930"/>
                                          </a:xfrm>
                                          <a:prstGeom prst="rect">
                                            <a:avLst/>
                                          </a:prstGeom>
                                          <a:noFill/>
                                          <a:ln w="9525">
                                            <a:noFill/>
                                            <a:miter lim="800000"/>
                                            <a:headEnd/>
                                            <a:tailEnd/>
                                          </a:ln>
                                        </pic:spPr>
                                      </pic:pic>
                                    </a:graphicData>
                                  </a:graphic>
                                </wp:inline>
                              </w:drawing>
                            </w:r>
                          </w:p>
                          <w:p w14:paraId="1644D51B" w14:textId="77777777" w:rsidR="00DB61D0" w:rsidRPr="00D32883" w:rsidRDefault="00DB61D0" w:rsidP="00D32883">
                            <w:pPr>
                              <w:pStyle w:val="Caption"/>
                              <w:spacing w:after="0"/>
                              <w:jc w:val="right"/>
                              <w:rPr>
                                <w:sz w:val="14"/>
                                <w:szCs w:val="14"/>
                              </w:rPr>
                            </w:pPr>
                            <w:r w:rsidRPr="00D32883">
                              <w:rPr>
                                <w:sz w:val="14"/>
                                <w:szCs w:val="14"/>
                              </w:rPr>
                              <w:t>Source: Beale (2022)</w:t>
                            </w:r>
                          </w:p>
                          <w:p w14:paraId="69B025AD" w14:textId="77777777" w:rsidR="00DB61D0" w:rsidRDefault="00DB61D0" w:rsidP="00D32883">
                            <w:pPr>
                              <w:spacing w:after="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08D506" id="Text Box 15" o:spid="_x0000_s1034" type="#_x0000_t202" style="position:absolute;margin-left:-29.55pt;margin-top:20.6pt;width:115.5pt;height:14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" stroked="f">
                <v:textbox>
                  <w:txbxContent>
                    <w:p w14:paraId="2C06A717" w14:textId="77777777" w:rsidR="00DB61D0" w:rsidRDefault="00DB61D0" w:rsidP="00D32883">
                      <w:pPr>
                        <w:keepNext/>
                        <w:spacing w:after="0"/>
                      </w:pPr>
                      <w:r>
                        <w:rPr>
                          <w:noProof/>
                        </w:rPr>
                        <w:drawing>
                          <wp:inline distT="0" distB="0" distL="0" distR="0" wp14:anchorId="539EC9EB" wp14:editId="0DB51F34">
                            <wp:extent cx="1381125" cy="1514475"/>
                            <wp:effectExtent l="19050" t="0" r="9525" b="0"/>
                            <wp:docPr id="25" name="Picture 10" descr="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mmunities"/>
                                    <pic:cNvPicPr>
                                      <a:picLocks noChangeAspect="1" noChangeArrowheads="1"/>
                                    </pic:cNvPicPr>
                                  </pic:nvPicPr>
                                  <pic:blipFill>
                                    <a:blip r:embed="rId12" cstate="print">
                                      <a:lum bright="-20000" contrast="-10000"/>
                                    </a:blip>
                                    <a:srcRect/>
                                    <a:stretch>
                                      <a:fillRect/>
                                    </a:stretch>
                                  </pic:blipFill>
                                  <pic:spPr bwMode="auto">
                                    <a:xfrm>
                                      <a:off x="0" y="0"/>
                                      <a:ext cx="1378804" cy="1511930"/>
                                    </a:xfrm>
                                    <a:prstGeom prst="rect">
                                      <a:avLst/>
                                    </a:prstGeom>
                                    <a:noFill/>
                                    <a:ln w="9525">
                                      <a:noFill/>
                                      <a:miter lim="800000"/>
                                      <a:headEnd/>
                                      <a:tailEnd/>
                                    </a:ln>
                                  </pic:spPr>
                                </pic:pic>
                              </a:graphicData>
                            </a:graphic>
                          </wp:inline>
                        </w:drawing>
                      </w:r>
                    </w:p>
                    <w:p w14:paraId="1644D51B" w14:textId="77777777" w:rsidR="00DB61D0" w:rsidRPr="00D32883" w:rsidRDefault="00DB61D0" w:rsidP="00D32883">
                      <w:pPr>
                        <w:pStyle w:val="Caption"/>
                        <w:spacing w:after="0"/>
                        <w:jc w:val="right"/>
                        <w:rPr>
                          <w:sz w:val="14"/>
                          <w:szCs w:val="14"/>
                        </w:rPr>
                      </w:pPr>
                      <w:r w:rsidRPr="00D32883">
                        <w:rPr>
                          <w:sz w:val="14"/>
                          <w:szCs w:val="14"/>
                        </w:rPr>
                        <w:t>Source: Beale (2022)</w:t>
                      </w:r>
                    </w:p>
                    <w:p w14:paraId="69B025AD" w14:textId="77777777" w:rsidR="00DB61D0" w:rsidRDefault="00DB61D0" w:rsidP="00D32883">
                      <w:pPr>
                        <w:spacing w:after="0"/>
                      </w:pP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3120" behindDoc="0" locked="0" layoutInCell="1" allowOverlap="1" wp14:anchorId="70E139F8" wp14:editId="33810009">
                <wp:simplePos x="0" y="0"/>
                <wp:positionH relativeFrom="column">
                  <wp:posOffset>3571875</wp:posOffset>
                </wp:positionH>
                <wp:positionV relativeFrom="paragraph">
                  <wp:posOffset>318770</wp:posOffset>
                </wp:positionV>
                <wp:extent cx="1162050" cy="1724025"/>
                <wp:effectExtent l="9525" t="9525" r="9525" b="9525"/>
                <wp:wrapNone/>
                <wp:docPr id="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724025"/>
                        </a:xfrm>
                        <a:prstGeom prst="rect">
                          <a:avLst/>
                        </a:prstGeom>
                        <a:solidFill>
                          <a:srgbClr val="FFFFFF"/>
                        </a:solidFill>
                        <a:ln w="9525">
                          <a:solidFill>
                            <a:schemeClr val="bg1">
                              <a:lumMod val="100000"/>
                              <a:lumOff val="0"/>
                            </a:schemeClr>
                          </a:solidFill>
                          <a:miter lim="800000"/>
                          <a:headEnd/>
                          <a:tailEnd/>
                        </a:ln>
                      </wps:spPr>
                      <wps:txbx>
                        <w:txbxContent>
                          <w:p w14:paraId="60389351" w14:textId="77777777" w:rsidR="00DB61D0" w:rsidRDefault="00DB61D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E139F8" id="Text Box 12" o:spid="_x0000_s1035" type="#_x0000_t202" style="position:absolute;margin-left:281.25pt;margin-top:25.1pt;width:91.5pt;height:135.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" strokecolor="white [3212]">
                <v:textbox>
                  <w:txbxContent>
                    <w:p w14:paraId="60389351" w14:textId="77777777" w:rsidR="00DB61D0" w:rsidRDefault="00DB61D0"/>
                  </w:txbxContent>
                </v:textbox>
              </v:shape>
            </w:pict>
          </mc:Fallback>
        </mc:AlternateContent>
      </w:r>
    </w:p>
    <w:p w14:paraId="1CD17166" w14:textId="1F4DAB04" w:rsidR="00407327" w:rsidRDefault="00C028C5" w:rsidP="00407327">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4FB7F397" wp14:editId="01A66EA1">
                <wp:simplePos x="0" y="0"/>
                <wp:positionH relativeFrom="margin">
                  <wp:align>center</wp:align>
                </wp:positionH>
                <wp:positionV relativeFrom="paragraph">
                  <wp:posOffset>4445</wp:posOffset>
                </wp:positionV>
                <wp:extent cx="3467100" cy="1885950"/>
                <wp:effectExtent l="0" t="0" r="19050" b="38100"/>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0" cy="1885950"/>
                        </a:xfrm>
                        <a:prstGeom prst="rect">
                          <a:avLst/>
                        </a:prstGeom>
                        <a:gradFill rotWithShape="0">
                          <a:gsLst>
                            <a:gs pos="0">
                              <a:schemeClr val="lt1">
                                <a:lumMod val="100000"/>
                                <a:lumOff val="0"/>
                              </a:schemeClr>
                            </a:gs>
                            <a:gs pos="100000">
                              <a:schemeClr val="accent5">
                                <a:lumMod val="40000"/>
                                <a:lumOff val="60000"/>
                              </a:schemeClr>
                            </a:gs>
                          </a:gsLst>
                          <a:lin ang="5400000" scaled="1"/>
                        </a:gradFill>
                        <a:ln>
                          <a:noFill/>
                        </a:ln>
                        <a:effectLst>
                          <a:outerShdw dist="28398" dir="3806097" algn="ctr" rotWithShape="0">
                            <a:schemeClr val="accent5">
                              <a:lumMod val="50000"/>
                              <a:lumOff val="0"/>
                              <a:alpha val="50000"/>
                            </a:schemeClr>
                          </a:outerShdw>
                        </a:effectLst>
                        <a:extLst>
                          <a:ext uri="{91240B29-F687-4F45-9708-019B960494DF}">
                            <a14:hiddenLine xmlns:a14="http://schemas.microsoft.com/office/drawing/2010/main" w="12700">
                              <a:solidFill>
                                <a:schemeClr val="accent5">
                                  <a:lumMod val="60000"/>
                                  <a:lumOff val="40000"/>
                                </a:schemeClr>
                              </a:solidFill>
                              <a:miter lim="800000"/>
                              <a:headEnd/>
                              <a:tailEnd/>
                            </a14:hiddenLine>
                          </a:ext>
                        </a:extLst>
                      </wps:spPr>
                      <wps:txbx>
                        <w:txbxContent>
                          <w:p w14:paraId="61D1DFA6" w14:textId="77777777" w:rsidR="00DB61D0" w:rsidRDefault="00DB61D0" w:rsidP="00D32883">
                            <w:pPr>
                              <w:spacing w:after="0"/>
                              <w:ind w:firstLine="720"/>
                              <w:rPr>
                                <w:sz w:val="16"/>
                                <w:szCs w:val="16"/>
                              </w:rPr>
                            </w:pPr>
                            <w:r w:rsidRPr="00D32883">
                              <w:rPr>
                                <w:b/>
                                <w:sz w:val="16"/>
                                <w:szCs w:val="16"/>
                              </w:rPr>
                              <w:t>Goals of the conference</w:t>
                            </w:r>
                            <w:r w:rsidRPr="00D32883">
                              <w:rPr>
                                <w:sz w:val="16"/>
                                <w:szCs w:val="16"/>
                              </w:rPr>
                              <w:t xml:space="preserve"> </w:t>
                            </w:r>
                          </w:p>
                          <w:p w14:paraId="4B7DCFE0" w14:textId="77777777" w:rsidR="00DB61D0" w:rsidRPr="00D32883" w:rsidRDefault="00DB61D0" w:rsidP="00D32883">
                            <w:pPr>
                              <w:spacing w:after="0"/>
                              <w:rPr>
                                <w:sz w:val="16"/>
                                <w:szCs w:val="16"/>
                              </w:rPr>
                            </w:pPr>
                            <w:r w:rsidRPr="00D32883">
                              <w:rPr>
                                <w:sz w:val="16"/>
                                <w:szCs w:val="16"/>
                              </w:rPr>
                              <w:t>We the community members should consider depression as a pandemic in waiting due to a higher population that is likely to be affected by the disease in the future. It is for this reason that we welcome you to the conference that will be held at the City Hall this Saturday. The goals of the conference are:</w:t>
                            </w:r>
                            <w:r w:rsidRPr="00D32883">
                              <w:rPr>
                                <w:noProof/>
                              </w:rPr>
                              <w:t xml:space="preserve"> </w:t>
                            </w:r>
                          </w:p>
                          <w:p w14:paraId="349CA5C8" w14:textId="77777777" w:rsidR="00DB61D0" w:rsidRPr="00D32883" w:rsidRDefault="00DB61D0" w:rsidP="00D32883">
                            <w:pPr>
                              <w:pStyle w:val="ListParagraph"/>
                              <w:numPr>
                                <w:ilvl w:val="0"/>
                                <w:numId w:val="2"/>
                              </w:numPr>
                              <w:spacing w:after="0"/>
                              <w:rPr>
                                <w:sz w:val="16"/>
                                <w:szCs w:val="16"/>
                              </w:rPr>
                            </w:pPr>
                            <w:r w:rsidRPr="00D32883">
                              <w:rPr>
                                <w:sz w:val="16"/>
                                <w:szCs w:val="16"/>
                              </w:rPr>
                              <w:t>Creating awareness on depression risk factors</w:t>
                            </w:r>
                          </w:p>
                          <w:p w14:paraId="7890C896" w14:textId="43208878" w:rsidR="00DB61D0" w:rsidRPr="00D32883" w:rsidRDefault="00DB61D0" w:rsidP="00D32883">
                            <w:pPr>
                              <w:pStyle w:val="ListParagraph"/>
                              <w:numPr>
                                <w:ilvl w:val="0"/>
                                <w:numId w:val="2"/>
                              </w:numPr>
                              <w:spacing w:after="0"/>
                              <w:rPr>
                                <w:sz w:val="16"/>
                                <w:szCs w:val="16"/>
                              </w:rPr>
                            </w:pPr>
                            <w:r w:rsidRPr="00D32883">
                              <w:rPr>
                                <w:sz w:val="16"/>
                                <w:szCs w:val="16"/>
                              </w:rPr>
                              <w:t xml:space="preserve">Equip community members with knowledge and skills needed in the fight against </w:t>
                            </w:r>
                            <w:r w:rsidR="0093349B" w:rsidRPr="00D32883">
                              <w:rPr>
                                <w:sz w:val="16"/>
                                <w:szCs w:val="16"/>
                              </w:rPr>
                              <w:t>depression.</w:t>
                            </w:r>
                          </w:p>
                          <w:p w14:paraId="656C2803" w14:textId="60C0A27C" w:rsidR="00DB61D0" w:rsidRPr="00D32883" w:rsidRDefault="00DB61D0" w:rsidP="00D32883">
                            <w:pPr>
                              <w:pStyle w:val="ListParagraph"/>
                              <w:numPr>
                                <w:ilvl w:val="0"/>
                                <w:numId w:val="2"/>
                              </w:numPr>
                              <w:spacing w:after="0"/>
                              <w:rPr>
                                <w:sz w:val="16"/>
                                <w:szCs w:val="16"/>
                              </w:rPr>
                            </w:pPr>
                            <w:r w:rsidRPr="00D32883">
                              <w:rPr>
                                <w:sz w:val="16"/>
                                <w:szCs w:val="16"/>
                              </w:rPr>
                              <w:t xml:space="preserve">Educate people on where they can get reliable healthcare services when suffering from </w:t>
                            </w:r>
                            <w:r w:rsidR="0093349B" w:rsidRPr="00D32883">
                              <w:rPr>
                                <w:sz w:val="16"/>
                                <w:szCs w:val="16"/>
                              </w:rPr>
                              <w:t>depression.</w:t>
                            </w:r>
                          </w:p>
                          <w:p w14:paraId="0147EF4F" w14:textId="2EB28806" w:rsidR="00DB61D0" w:rsidRPr="00334BD6" w:rsidRDefault="00DB61D0" w:rsidP="00334BD6">
                            <w:pPr>
                              <w:spacing w:after="0"/>
                              <w:rPr>
                                <w:sz w:val="16"/>
                                <w:szCs w:val="16"/>
                              </w:rPr>
                            </w:pPr>
                            <w:r w:rsidRPr="00334BD6">
                              <w:rPr>
                                <w:sz w:val="16"/>
                                <w:szCs w:val="16"/>
                              </w:rPr>
                              <w:t xml:space="preserve">Since we are all at risk of being directly or indirectly affected by the condition, it is important for all of us to attend the </w:t>
                            </w:r>
                            <w:r w:rsidR="0093349B" w:rsidRPr="00334BD6">
                              <w:rPr>
                                <w:sz w:val="16"/>
                                <w:szCs w:val="16"/>
                              </w:rPr>
                              <w:t>conference and</w:t>
                            </w:r>
                            <w:r w:rsidRPr="00334BD6">
                              <w:rPr>
                                <w:sz w:val="16"/>
                                <w:szCs w:val="16"/>
                              </w:rPr>
                              <w:t xml:space="preserve"> learn on how we can improve our society. All are welcome.</w:t>
                            </w:r>
                          </w:p>
                          <w:p w14:paraId="3FB4529C" w14:textId="77777777" w:rsidR="00DB61D0" w:rsidRDefault="00DB61D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B7F397" id="Text Box 10" o:spid="_x0000_s1036" type="#_x0000_t202" style="position:absolute;margin-left:0;margin-top:.35pt;width:273pt;height:148.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" fillcolor="white [3201]" stroked="f" strokecolor="#92cddc [1944]" strokeweight="1pt">
                <v:fill color2="#b6dde8 [1304]" focus="100%" type="gradient"/>
                <v:shadow on="t" color="#205867 [1608]" opacity=".5" offset="1pt"/>
                <v:textbox>
                  <w:txbxContent>
                    <w:p w14:paraId="61D1DFA6" w14:textId="77777777" w:rsidR="00DB61D0" w:rsidRDefault="00DB61D0" w:rsidP="00D32883">
                      <w:pPr>
                        <w:spacing w:after="0"/>
                        <w:ind w:firstLine="720"/>
                        <w:rPr>
                          <w:sz w:val="16"/>
                          <w:szCs w:val="16"/>
                        </w:rPr>
                      </w:pPr>
                      <w:r w:rsidRPr="00D32883">
                        <w:rPr>
                          <w:b/>
                          <w:sz w:val="16"/>
                          <w:szCs w:val="16"/>
                        </w:rPr>
                        <w:t>Goals of the conference</w:t>
                      </w:r>
                      <w:r w:rsidRPr="00D32883">
                        <w:rPr>
                          <w:sz w:val="16"/>
                          <w:szCs w:val="16"/>
                        </w:rPr>
                        <w:t xml:space="preserve"> </w:t>
                      </w:r>
                    </w:p>
                    <w:p w14:paraId="4B7DCFE0" w14:textId="77777777" w:rsidR="00DB61D0" w:rsidRPr="00D32883" w:rsidRDefault="00DB61D0" w:rsidP="00D32883">
                      <w:pPr>
                        <w:spacing w:after="0"/>
                        <w:rPr>
                          <w:sz w:val="16"/>
                          <w:szCs w:val="16"/>
                        </w:rPr>
                      </w:pPr>
                      <w:r w:rsidRPr="00D32883">
                        <w:rPr>
                          <w:sz w:val="16"/>
                          <w:szCs w:val="16"/>
                        </w:rPr>
                        <w:t>We the community members should consider depression as a pandemic in waiting due to a higher population that is likely to be affected by the disease in the future. It is for this reason that we welcome you to the conference that will be held at the City Hall this Saturday. The goals of the conference are:</w:t>
                      </w:r>
                      <w:r w:rsidRPr="00D32883">
                        <w:rPr>
                          <w:noProof/>
                        </w:rPr>
                        <w:t xml:space="preserve"> </w:t>
                      </w:r>
                    </w:p>
                    <w:p w14:paraId="349CA5C8" w14:textId="77777777" w:rsidR="00DB61D0" w:rsidRPr="00D32883" w:rsidRDefault="00DB61D0" w:rsidP="00D32883">
                      <w:pPr>
                        <w:pStyle w:val="ListParagraph"/>
                        <w:numPr>
                          <w:ilvl w:val="0"/>
                          <w:numId w:val="2"/>
                        </w:numPr>
                        <w:spacing w:after="0"/>
                        <w:rPr>
                          <w:sz w:val="16"/>
                          <w:szCs w:val="16"/>
                        </w:rPr>
                      </w:pPr>
                      <w:r w:rsidRPr="00D32883">
                        <w:rPr>
                          <w:sz w:val="16"/>
                          <w:szCs w:val="16"/>
                        </w:rPr>
                        <w:t>Creating awareness on depression risk factors</w:t>
                      </w:r>
                    </w:p>
                    <w:p w14:paraId="7890C896" w14:textId="43208878" w:rsidR="00DB61D0" w:rsidRPr="00D32883" w:rsidRDefault="00DB61D0" w:rsidP="00D32883">
                      <w:pPr>
                        <w:pStyle w:val="ListParagraph"/>
                        <w:numPr>
                          <w:ilvl w:val="0"/>
                          <w:numId w:val="2"/>
                        </w:numPr>
                        <w:spacing w:after="0"/>
                        <w:rPr>
                          <w:sz w:val="16"/>
                          <w:szCs w:val="16"/>
                        </w:rPr>
                      </w:pPr>
                      <w:r w:rsidRPr="00D32883">
                        <w:rPr>
                          <w:sz w:val="16"/>
                          <w:szCs w:val="16"/>
                        </w:rPr>
                        <w:t xml:space="preserve">Equip community members with knowledge and skills needed in the fight against </w:t>
                      </w:r>
                      <w:r w:rsidR="0093349B" w:rsidRPr="00D32883">
                        <w:rPr>
                          <w:sz w:val="16"/>
                          <w:szCs w:val="16"/>
                        </w:rPr>
                        <w:t>depression.</w:t>
                      </w:r>
                    </w:p>
                    <w:p w14:paraId="656C2803" w14:textId="60C0A27C" w:rsidR="00DB61D0" w:rsidRPr="00D32883" w:rsidRDefault="00DB61D0" w:rsidP="00D32883">
                      <w:pPr>
                        <w:pStyle w:val="ListParagraph"/>
                        <w:numPr>
                          <w:ilvl w:val="0"/>
                          <w:numId w:val="2"/>
                        </w:numPr>
                        <w:spacing w:after="0"/>
                        <w:rPr>
                          <w:sz w:val="16"/>
                          <w:szCs w:val="16"/>
                        </w:rPr>
                      </w:pPr>
                      <w:r w:rsidRPr="00D32883">
                        <w:rPr>
                          <w:sz w:val="16"/>
                          <w:szCs w:val="16"/>
                        </w:rPr>
                        <w:t xml:space="preserve">Educate people on where they can get reliable healthcare services when suffering from </w:t>
                      </w:r>
                      <w:r w:rsidR="0093349B" w:rsidRPr="00D32883">
                        <w:rPr>
                          <w:sz w:val="16"/>
                          <w:szCs w:val="16"/>
                        </w:rPr>
                        <w:t>depression.</w:t>
                      </w:r>
                    </w:p>
                    <w:p w14:paraId="0147EF4F" w14:textId="2EB28806" w:rsidR="00DB61D0" w:rsidRPr="00334BD6" w:rsidRDefault="00DB61D0" w:rsidP="00334BD6">
                      <w:pPr>
                        <w:spacing w:after="0"/>
                        <w:rPr>
                          <w:sz w:val="16"/>
                          <w:szCs w:val="16"/>
                        </w:rPr>
                      </w:pPr>
                      <w:r w:rsidRPr="00334BD6">
                        <w:rPr>
                          <w:sz w:val="16"/>
                          <w:szCs w:val="16"/>
                        </w:rPr>
                        <w:t xml:space="preserve">Since we are all at risk of being directly or indirectly affected by the condition, it is important for all of us to attend the </w:t>
                      </w:r>
                      <w:r w:rsidR="0093349B" w:rsidRPr="00334BD6">
                        <w:rPr>
                          <w:sz w:val="16"/>
                          <w:szCs w:val="16"/>
                        </w:rPr>
                        <w:t>conference and</w:t>
                      </w:r>
                      <w:r w:rsidRPr="00334BD6">
                        <w:rPr>
                          <w:sz w:val="16"/>
                          <w:szCs w:val="16"/>
                        </w:rPr>
                        <w:t xml:space="preserve"> learn on how we can improve our society. All are welcome.</w:t>
                      </w:r>
                    </w:p>
                    <w:p w14:paraId="3FB4529C" w14:textId="77777777" w:rsidR="00DB61D0" w:rsidRDefault="00DB61D0"/>
                  </w:txbxContent>
                </v:textbox>
                <w10:wrap anchorx="margin"/>
              </v:shape>
            </w:pict>
          </mc:Fallback>
        </mc:AlternateContent>
      </w:r>
    </w:p>
    <w:p w14:paraId="29F821E2" w14:textId="77777777" w:rsidR="00407327" w:rsidRDefault="00407327" w:rsidP="00407327">
      <w:pPr>
        <w:spacing w:after="0" w:line="480" w:lineRule="auto"/>
        <w:rPr>
          <w:rFonts w:ascii="Times New Roman" w:hAnsi="Times New Roman" w:cs="Times New Roman"/>
          <w:sz w:val="24"/>
          <w:szCs w:val="24"/>
        </w:rPr>
      </w:pPr>
    </w:p>
    <w:p w14:paraId="2F38AE0C" w14:textId="77777777" w:rsidR="00407327" w:rsidRDefault="00407327" w:rsidP="00407327">
      <w:pPr>
        <w:spacing w:after="0" w:line="480" w:lineRule="auto"/>
        <w:rPr>
          <w:rFonts w:ascii="Times New Roman" w:hAnsi="Times New Roman" w:cs="Times New Roman"/>
          <w:sz w:val="24"/>
          <w:szCs w:val="24"/>
        </w:rPr>
      </w:pPr>
    </w:p>
    <w:p w14:paraId="2C79DF1F" w14:textId="77777777" w:rsidR="00407327" w:rsidRDefault="00407327" w:rsidP="00407327">
      <w:pPr>
        <w:spacing w:after="0" w:line="480" w:lineRule="auto"/>
        <w:rPr>
          <w:rFonts w:ascii="Times New Roman" w:hAnsi="Times New Roman" w:cs="Times New Roman"/>
          <w:sz w:val="24"/>
          <w:szCs w:val="24"/>
        </w:rPr>
      </w:pPr>
    </w:p>
    <w:p w14:paraId="5A717D27" w14:textId="77777777" w:rsidR="001C67A8" w:rsidRDefault="001C67A8" w:rsidP="00407327">
      <w:pPr>
        <w:spacing w:after="0" w:line="480" w:lineRule="auto"/>
        <w:rPr>
          <w:rFonts w:ascii="Times New Roman" w:hAnsi="Times New Roman" w:cs="Times New Roman"/>
          <w:sz w:val="24"/>
          <w:szCs w:val="24"/>
        </w:rPr>
      </w:pPr>
    </w:p>
    <w:p w14:paraId="4EDB39A7" w14:textId="77777777" w:rsidR="001C67A8" w:rsidRPr="00D32883" w:rsidRDefault="00D32883" w:rsidP="00D32883">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Analysis of the Poster</w:t>
      </w:r>
    </w:p>
    <w:p w14:paraId="4B3F9881" w14:textId="77777777" w:rsidR="00CD320C" w:rsidRPr="00CD320C" w:rsidRDefault="00D32883" w:rsidP="00CD320C">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CD320C" w:rsidRPr="00CD320C">
        <w:rPr>
          <w:rFonts w:ascii="Times New Roman" w:hAnsi="Times New Roman" w:cs="Times New Roman"/>
          <w:sz w:val="24"/>
          <w:szCs w:val="24"/>
        </w:rPr>
        <w:t>The primary goal of the poster is to inform people able the existence of the issue of depression and invite them to my conference. To ensure that the poster succeeds in achieving the goal, I designed it in such a way that it attracts the target audience, increasing the chances of them reading and attending the event. The choice of words in the title performs two functions that facilitate the poster’s success. The first function of the title is to inform the audience about the existence of a conference that focuses on depression. Additionally, the title informs the audience about the reason for the conference, by indicating that depression is at their doorstep. Through this, the community members are more likely to read the article, to better understand the reasons for stating that depression is at their doorstep. As such, the poster invites the audience to read the contents and ultimately attend the conference.</w:t>
      </w:r>
    </w:p>
    <w:p w14:paraId="61CA68B9" w14:textId="77777777" w:rsidR="00CD320C" w:rsidRPr="00CD320C" w:rsidRDefault="00CD320C" w:rsidP="00CD320C">
      <w:pPr>
        <w:spacing w:after="0" w:line="480" w:lineRule="auto"/>
        <w:rPr>
          <w:rFonts w:ascii="Times New Roman" w:hAnsi="Times New Roman" w:cs="Times New Roman"/>
          <w:sz w:val="24"/>
          <w:szCs w:val="24"/>
        </w:rPr>
      </w:pPr>
      <w:r w:rsidRPr="00CD320C">
        <w:rPr>
          <w:rFonts w:ascii="Times New Roman" w:hAnsi="Times New Roman" w:cs="Times New Roman"/>
          <w:sz w:val="24"/>
          <w:szCs w:val="24"/>
        </w:rPr>
        <w:t xml:space="preserve">           The structure of the poster will also play a vital role in encouraging the readers to attend the event. One way this is achieved is through the flow of ideas presented through the different subsections. The readers are introduced to the topic of depression and informed that everyone in society is at risk of being depressed or being indirectly affected by the condition. In so doing, the section informs the readers of the impending danger before they proceed to the other themes. The poster also informs the readers about the most suitable strategies to combat depression in society and why they should take the issue of depression seriously, before being introduced to the goals of the conference. In so doing, the first three sections increase the readers' desire to learn more about the condition, its impacts, and how they can protect themselves and other community members from being victims of depression. Presentation of the conference's goals is also vital in making the poster successful. The goals convey information on how the conference will benefit the community members by creating awareness, improving their knowledge and skills, and </w:t>
      </w:r>
      <w:r w:rsidRPr="00CD320C">
        <w:rPr>
          <w:rFonts w:ascii="Times New Roman" w:hAnsi="Times New Roman" w:cs="Times New Roman"/>
          <w:sz w:val="24"/>
          <w:szCs w:val="24"/>
        </w:rPr>
        <w:lastRenderedPageBreak/>
        <w:t>educating them on how to combat the condition. As a result, the goals present the conference as an event that will significantly benefit the audience, hence the need for their attendance.</w:t>
      </w:r>
    </w:p>
    <w:p w14:paraId="2D207592" w14:textId="1D1669E0" w:rsidR="00334BD6" w:rsidRDefault="00CD320C" w:rsidP="00CD320C">
      <w:pPr>
        <w:spacing w:after="0" w:line="480" w:lineRule="auto"/>
        <w:rPr>
          <w:rFonts w:ascii="Times New Roman" w:hAnsi="Times New Roman" w:cs="Times New Roman"/>
          <w:sz w:val="24"/>
          <w:szCs w:val="24"/>
        </w:rPr>
      </w:pPr>
      <w:r w:rsidRPr="00CD320C">
        <w:rPr>
          <w:rFonts w:ascii="Times New Roman" w:hAnsi="Times New Roman" w:cs="Times New Roman"/>
          <w:sz w:val="24"/>
          <w:szCs w:val="24"/>
        </w:rPr>
        <w:t xml:space="preserve">           The poster has also incorporated visualization through the different color formats for the sections, and images complementing the messages delivered. Using different colors makes the poster attractive and entertaining, increasing people’s likelihood to read it. Conversely, the poster has an image of a lady that appears to be sad and depressed, at the top right corner. The purpose of the image is to evoke the readers’ emotions, making them more willing to gain information on how they can help those affected by depression. The poster also contains two images representing collaboration, encouraging them to attend the conference and learn how they can work together and benefit the community.</w:t>
      </w:r>
    </w:p>
    <w:p w14:paraId="7FE8734A" w14:textId="7EA71667" w:rsidR="00C028C5" w:rsidRDefault="00C028C5" w:rsidP="00CD320C">
      <w:pPr>
        <w:spacing w:after="0" w:line="480" w:lineRule="auto"/>
        <w:rPr>
          <w:rFonts w:ascii="Times New Roman" w:hAnsi="Times New Roman" w:cs="Times New Roman"/>
          <w:sz w:val="24"/>
          <w:szCs w:val="24"/>
        </w:rPr>
      </w:pPr>
    </w:p>
    <w:p w14:paraId="6B13702A" w14:textId="63C2FA1C" w:rsidR="00C028C5" w:rsidRDefault="00C028C5" w:rsidP="00CD320C">
      <w:pPr>
        <w:spacing w:after="0" w:line="480" w:lineRule="auto"/>
        <w:rPr>
          <w:rFonts w:ascii="Times New Roman" w:hAnsi="Times New Roman" w:cs="Times New Roman"/>
          <w:sz w:val="24"/>
          <w:szCs w:val="24"/>
        </w:rPr>
      </w:pPr>
    </w:p>
    <w:p w14:paraId="4A01F1F1" w14:textId="47AB885C" w:rsidR="00C028C5" w:rsidRDefault="00C028C5" w:rsidP="00CD320C">
      <w:pPr>
        <w:spacing w:after="0" w:line="480" w:lineRule="auto"/>
        <w:rPr>
          <w:rFonts w:ascii="Times New Roman" w:hAnsi="Times New Roman" w:cs="Times New Roman"/>
          <w:sz w:val="24"/>
          <w:szCs w:val="24"/>
        </w:rPr>
      </w:pPr>
    </w:p>
    <w:p w14:paraId="1A9B1B26" w14:textId="4B6D3F98" w:rsidR="00C028C5" w:rsidRDefault="00C028C5" w:rsidP="00CD320C">
      <w:pPr>
        <w:spacing w:after="0" w:line="480" w:lineRule="auto"/>
        <w:rPr>
          <w:rFonts w:ascii="Times New Roman" w:hAnsi="Times New Roman" w:cs="Times New Roman"/>
          <w:sz w:val="24"/>
          <w:szCs w:val="24"/>
        </w:rPr>
      </w:pPr>
    </w:p>
    <w:p w14:paraId="392D8C4D" w14:textId="236C36E6" w:rsidR="00C028C5" w:rsidRDefault="00C028C5" w:rsidP="00CD320C">
      <w:pPr>
        <w:spacing w:after="0" w:line="480" w:lineRule="auto"/>
        <w:rPr>
          <w:rFonts w:ascii="Times New Roman" w:hAnsi="Times New Roman" w:cs="Times New Roman"/>
          <w:sz w:val="24"/>
          <w:szCs w:val="24"/>
        </w:rPr>
      </w:pPr>
    </w:p>
    <w:p w14:paraId="0982CFA1" w14:textId="7A63FE32" w:rsidR="00C028C5" w:rsidRDefault="00C028C5" w:rsidP="00CD320C">
      <w:pPr>
        <w:spacing w:after="0" w:line="480" w:lineRule="auto"/>
        <w:rPr>
          <w:rFonts w:ascii="Times New Roman" w:hAnsi="Times New Roman" w:cs="Times New Roman"/>
          <w:sz w:val="24"/>
          <w:szCs w:val="24"/>
        </w:rPr>
      </w:pPr>
    </w:p>
    <w:p w14:paraId="0060C080" w14:textId="77777777" w:rsidR="00C028C5" w:rsidRPr="00F33E4A" w:rsidRDefault="00C028C5" w:rsidP="00C028C5">
      <w:pPr>
        <w:spacing w:line="480" w:lineRule="auto"/>
        <w:rPr>
          <w:rFonts w:ascii="Times New Roman" w:hAnsi="Times New Roman" w:cs="Times New Roman"/>
          <w:sz w:val="24"/>
          <w:szCs w:val="24"/>
        </w:rPr>
      </w:pPr>
    </w:p>
    <w:p w14:paraId="2C3C01E4" w14:textId="77777777" w:rsidR="00CB0212" w:rsidRDefault="00CB0212" w:rsidP="00C028C5">
      <w:pPr>
        <w:spacing w:after="0" w:line="480" w:lineRule="auto"/>
        <w:jc w:val="center"/>
        <w:rPr>
          <w:rFonts w:ascii="Times New Roman" w:hAnsi="Times New Roman" w:cs="Times New Roman"/>
          <w:b/>
          <w:sz w:val="24"/>
          <w:szCs w:val="24"/>
        </w:rPr>
      </w:pPr>
    </w:p>
    <w:p w14:paraId="3B0EC16B" w14:textId="77777777" w:rsidR="00CB0212" w:rsidRDefault="00CB0212" w:rsidP="00C028C5">
      <w:pPr>
        <w:spacing w:after="0" w:line="480" w:lineRule="auto"/>
        <w:jc w:val="center"/>
        <w:rPr>
          <w:rFonts w:ascii="Times New Roman" w:hAnsi="Times New Roman" w:cs="Times New Roman"/>
          <w:b/>
          <w:sz w:val="24"/>
          <w:szCs w:val="24"/>
        </w:rPr>
      </w:pPr>
    </w:p>
    <w:p w14:paraId="7D259EBD" w14:textId="77777777" w:rsidR="00CB0212" w:rsidRDefault="00CB0212" w:rsidP="00C028C5">
      <w:pPr>
        <w:spacing w:after="0" w:line="480" w:lineRule="auto"/>
        <w:jc w:val="center"/>
        <w:rPr>
          <w:rFonts w:ascii="Times New Roman" w:hAnsi="Times New Roman" w:cs="Times New Roman"/>
          <w:b/>
          <w:sz w:val="24"/>
          <w:szCs w:val="24"/>
        </w:rPr>
      </w:pPr>
    </w:p>
    <w:p w14:paraId="04B151DD" w14:textId="77777777" w:rsidR="00CB0212" w:rsidRDefault="00CB0212" w:rsidP="00C028C5">
      <w:pPr>
        <w:spacing w:after="0" w:line="480" w:lineRule="auto"/>
        <w:jc w:val="center"/>
        <w:rPr>
          <w:rFonts w:ascii="Times New Roman" w:hAnsi="Times New Roman" w:cs="Times New Roman"/>
          <w:b/>
          <w:sz w:val="24"/>
          <w:szCs w:val="24"/>
        </w:rPr>
      </w:pPr>
    </w:p>
    <w:p w14:paraId="50C61A65" w14:textId="77777777" w:rsidR="00CB0212" w:rsidRDefault="00CB0212" w:rsidP="00C028C5">
      <w:pPr>
        <w:spacing w:after="0" w:line="480" w:lineRule="auto"/>
        <w:jc w:val="center"/>
        <w:rPr>
          <w:rFonts w:ascii="Times New Roman" w:hAnsi="Times New Roman" w:cs="Times New Roman"/>
          <w:b/>
          <w:sz w:val="24"/>
          <w:szCs w:val="24"/>
        </w:rPr>
      </w:pPr>
    </w:p>
    <w:p w14:paraId="31FF6015" w14:textId="77777777" w:rsidR="00CB0212" w:rsidRDefault="00CB0212" w:rsidP="00C028C5">
      <w:pPr>
        <w:spacing w:after="0" w:line="480" w:lineRule="auto"/>
        <w:jc w:val="center"/>
        <w:rPr>
          <w:rFonts w:ascii="Times New Roman" w:hAnsi="Times New Roman" w:cs="Times New Roman"/>
          <w:b/>
          <w:sz w:val="24"/>
          <w:szCs w:val="24"/>
        </w:rPr>
      </w:pPr>
    </w:p>
    <w:p w14:paraId="1AC58CB3" w14:textId="5AEF8648" w:rsidR="00C028C5" w:rsidRPr="00F33E4A" w:rsidRDefault="00C028C5" w:rsidP="00C028C5">
      <w:pPr>
        <w:spacing w:after="0" w:line="480" w:lineRule="auto"/>
        <w:jc w:val="center"/>
        <w:rPr>
          <w:rFonts w:ascii="Times New Roman" w:hAnsi="Times New Roman" w:cs="Times New Roman"/>
          <w:b/>
          <w:sz w:val="24"/>
          <w:szCs w:val="24"/>
        </w:rPr>
      </w:pPr>
      <w:r w:rsidRPr="00F33E4A">
        <w:rPr>
          <w:rFonts w:ascii="Times New Roman" w:hAnsi="Times New Roman" w:cs="Times New Roman"/>
          <w:b/>
          <w:sz w:val="24"/>
          <w:szCs w:val="24"/>
        </w:rPr>
        <w:lastRenderedPageBreak/>
        <w:t>Flyer</w:t>
      </w:r>
    </w:p>
    <w:p w14:paraId="27B36A39" w14:textId="77777777" w:rsidR="00C028C5" w:rsidRPr="00F33E4A" w:rsidRDefault="00C028C5" w:rsidP="00C028C5">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1D3F00BE" wp14:editId="150C48AD">
                <wp:simplePos x="0" y="0"/>
                <wp:positionH relativeFrom="column">
                  <wp:posOffset>-361950</wp:posOffset>
                </wp:positionH>
                <wp:positionV relativeFrom="paragraph">
                  <wp:posOffset>90805</wp:posOffset>
                </wp:positionV>
                <wp:extent cx="6467475" cy="676275"/>
                <wp:effectExtent l="9525" t="14605" r="9525" b="23495"/>
                <wp:wrapNone/>
                <wp:docPr id="1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7475" cy="676275"/>
                        </a:xfrm>
                        <a:prstGeom prst="rect">
                          <a:avLst/>
                        </a:prstGeom>
                        <a:gradFill rotWithShape="0">
                          <a:gsLst>
                            <a:gs pos="0">
                              <a:schemeClr val="accent2">
                                <a:lumMod val="60000"/>
                                <a:lumOff val="40000"/>
                              </a:schemeClr>
                            </a:gs>
                            <a:gs pos="50000">
                              <a:schemeClr val="accent2">
                                <a:lumMod val="100000"/>
                                <a:lumOff val="0"/>
                              </a:schemeClr>
                            </a:gs>
                            <a:gs pos="100000">
                              <a:schemeClr val="accent2">
                                <a:lumMod val="60000"/>
                                <a:lumOff val="40000"/>
                              </a:schemeClr>
                            </a:gs>
                          </a:gsLst>
                          <a:lin ang="5400000" scaled="1"/>
                        </a:gradFill>
                        <a:ln w="12700">
                          <a:solidFill>
                            <a:schemeClr val="accent2">
                              <a:lumMod val="100000"/>
                              <a:lumOff val="0"/>
                            </a:schemeClr>
                          </a:solidFill>
                          <a:miter lim="800000"/>
                          <a:headEnd/>
                          <a:tailEnd/>
                        </a:ln>
                        <a:effectLst>
                          <a:outerShdw dist="28398" dir="3806097" algn="ctr" rotWithShape="0">
                            <a:schemeClr val="accent2">
                              <a:lumMod val="50000"/>
                              <a:lumOff val="0"/>
                            </a:schemeClr>
                          </a:outerShdw>
                        </a:effectLst>
                      </wps:spPr>
                      <wps:txbx>
                        <w:txbxContent>
                          <w:p w14:paraId="33EF5B12" w14:textId="77777777" w:rsidR="00C028C5" w:rsidRPr="004373D0" w:rsidRDefault="00C028C5" w:rsidP="00C028C5">
                            <w:pPr>
                              <w:jc w:val="center"/>
                              <w:rPr>
                                <w:rFonts w:ascii="Goudy Stout" w:hAnsi="Goudy Stout"/>
                                <w:sz w:val="24"/>
                                <w:szCs w:val="24"/>
                              </w:rPr>
                            </w:pPr>
                            <w:r w:rsidRPr="004373D0">
                              <w:rPr>
                                <w:rFonts w:ascii="Goudy Stout" w:hAnsi="Goudy Stout"/>
                                <w:sz w:val="24"/>
                                <w:szCs w:val="24"/>
                              </w:rPr>
                              <w:t>The MANACE OF Depression in Our Society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3F00BE" id="Text Box 6" o:spid="_x0000_s1037" type="#_x0000_t202" style="position:absolute;margin-left:-28.5pt;margin-top:7.15pt;width:509.25pt;height:5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" fillcolor="#d99594 [1941]" strokecolor="#c0504d [3205]" strokeweight="1pt">
                <v:fill color2="#c0504d [3205]" focus="50%" type="gradient"/>
                <v:shadow on="t" color="#622423 [1605]" offset="1pt"/>
                <v:textbox>
                  <w:txbxContent>
                    <w:p w14:paraId="33EF5B12" w14:textId="77777777" w:rsidR="00C028C5" w:rsidRPr="004373D0" w:rsidRDefault="00C028C5" w:rsidP="00C028C5">
                      <w:pPr>
                        <w:jc w:val="center"/>
                        <w:rPr>
                          <w:rFonts w:ascii="Goudy Stout" w:hAnsi="Goudy Stout"/>
                          <w:sz w:val="24"/>
                          <w:szCs w:val="24"/>
                        </w:rPr>
                      </w:pPr>
                      <w:r w:rsidRPr="004373D0">
                        <w:rPr>
                          <w:rFonts w:ascii="Goudy Stout" w:hAnsi="Goudy Stout"/>
                          <w:sz w:val="24"/>
                          <w:szCs w:val="24"/>
                        </w:rPr>
                        <w:t>The MANACE OF Depression in Our Society</w:t>
                      </w:r>
                    </w:p>
                  </w:txbxContent>
                </v:textbox>
              </v:shape>
            </w:pict>
          </mc:Fallback>
        </mc:AlternateContent>
      </w:r>
    </w:p>
    <w:p w14:paraId="28FEE19A" w14:textId="77777777" w:rsidR="00C028C5" w:rsidRPr="00F33E4A" w:rsidRDefault="00C028C5" w:rsidP="00C028C5">
      <w:pPr>
        <w:spacing w:after="0" w:line="480" w:lineRule="auto"/>
        <w:rPr>
          <w:rFonts w:ascii="Times New Roman" w:hAnsi="Times New Roman" w:cs="Times New Roman"/>
          <w:sz w:val="24"/>
          <w:szCs w:val="24"/>
        </w:rPr>
      </w:pPr>
    </w:p>
    <w:p w14:paraId="5521A311" w14:textId="77777777" w:rsidR="00C028C5" w:rsidRPr="00F33E4A" w:rsidRDefault="00C028C5" w:rsidP="00C028C5">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34CCB8C" wp14:editId="04298444">
                <wp:simplePos x="0" y="0"/>
                <wp:positionH relativeFrom="column">
                  <wp:posOffset>4257675</wp:posOffset>
                </wp:positionH>
                <wp:positionV relativeFrom="paragraph">
                  <wp:posOffset>66040</wp:posOffset>
                </wp:positionV>
                <wp:extent cx="1847850" cy="6902450"/>
                <wp:effectExtent l="0" t="0" r="9525" b="26670"/>
                <wp:wrapNone/>
                <wp:docPr id="1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690245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a:noFill/>
                        </a:ln>
                        <a:effectLst>
                          <a:outerShdw dist="28398" dir="3806097" algn="ctr" rotWithShape="0">
                            <a:schemeClr val="accent6">
                              <a:lumMod val="50000"/>
                              <a:lumOff val="0"/>
                              <a:alpha val="50000"/>
                            </a:schemeClr>
                          </a:outerShdw>
                        </a:effectLst>
                        <a:extLst>
                          <a:ext uri="{91240B29-F687-4F45-9708-019B960494DF}">
                            <a14:hiddenLine xmlns:a14="http://schemas.microsoft.com/office/drawing/2010/main" w="12700">
                              <a:solidFill>
                                <a:schemeClr val="accent6">
                                  <a:lumMod val="60000"/>
                                  <a:lumOff val="40000"/>
                                </a:schemeClr>
                              </a:solidFill>
                              <a:miter lim="800000"/>
                              <a:headEnd/>
                              <a:tailEnd/>
                            </a14:hiddenLine>
                          </a:ext>
                        </a:extLst>
                      </wps:spPr>
                      <wps:txbx>
                        <w:txbxContent>
                          <w:p w14:paraId="1DB86BAB" w14:textId="77777777" w:rsidR="00C028C5" w:rsidRPr="004373D0" w:rsidRDefault="00C028C5" w:rsidP="00C028C5">
                            <w:pPr>
                              <w:spacing w:after="0"/>
                              <w:ind w:hanging="144"/>
                              <w:jc w:val="center"/>
                              <w:rPr>
                                <w:sz w:val="14"/>
                                <w:szCs w:val="14"/>
                              </w:rPr>
                            </w:pPr>
                            <w:r w:rsidRPr="004373D0">
                              <w:rPr>
                                <w:b/>
                                <w:sz w:val="14"/>
                                <w:szCs w:val="14"/>
                              </w:rPr>
                              <w:t>References</w:t>
                            </w:r>
                          </w:p>
                          <w:p w14:paraId="47073392"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Beirão</w:t>
                            </w:r>
                            <w:proofErr w:type="spellEnd"/>
                            <w:r w:rsidRPr="004373D0">
                              <w:rPr>
                                <w:rFonts w:ascii="Times New Roman" w:eastAsia="Times New Roman" w:hAnsi="Times New Roman" w:cs="Times New Roman"/>
                                <w:sz w:val="14"/>
                                <w:szCs w:val="14"/>
                              </w:rPr>
                              <w:t xml:space="preserve">, D., Monte, H., Amaral, M., </w:t>
                            </w:r>
                            <w:proofErr w:type="spellStart"/>
                            <w:r w:rsidRPr="004373D0">
                              <w:rPr>
                                <w:rFonts w:ascii="Times New Roman" w:eastAsia="Times New Roman" w:hAnsi="Times New Roman" w:cs="Times New Roman"/>
                                <w:sz w:val="14"/>
                                <w:szCs w:val="14"/>
                              </w:rPr>
                              <w:t>Longras</w:t>
                            </w:r>
                            <w:proofErr w:type="spellEnd"/>
                            <w:r w:rsidRPr="004373D0">
                              <w:rPr>
                                <w:rFonts w:ascii="Times New Roman" w:eastAsia="Times New Roman" w:hAnsi="Times New Roman" w:cs="Times New Roman"/>
                                <w:sz w:val="14"/>
                                <w:szCs w:val="14"/>
                              </w:rPr>
                              <w:t xml:space="preserve">, A., Matos, C., &amp; Villas-Boas, F. (2020). Depression in adolescence: a review. </w:t>
                            </w:r>
                            <w:r w:rsidRPr="004373D0">
                              <w:rPr>
                                <w:rFonts w:ascii="Times New Roman" w:eastAsia="Times New Roman" w:hAnsi="Times New Roman" w:cs="Times New Roman"/>
                                <w:i/>
                                <w:iCs/>
                                <w:sz w:val="14"/>
                                <w:szCs w:val="14"/>
                              </w:rPr>
                              <w:t>Middle East current psychiatry</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27</w:t>
                            </w:r>
                            <w:r w:rsidRPr="004373D0">
                              <w:rPr>
                                <w:rFonts w:ascii="Times New Roman" w:eastAsia="Times New Roman" w:hAnsi="Times New Roman" w:cs="Times New Roman"/>
                                <w:sz w:val="14"/>
                                <w:szCs w:val="14"/>
                              </w:rPr>
                              <w:t xml:space="preserve">, 1-9. </w:t>
                            </w:r>
                            <w:r w:rsidRPr="00726977">
                              <w:rPr>
                                <w:rFonts w:ascii="Times New Roman" w:eastAsia="Times New Roman" w:hAnsi="Times New Roman" w:cs="Times New Roman"/>
                                <w:sz w:val="14"/>
                                <w:szCs w:val="14"/>
                              </w:rPr>
                              <w:t>https://link.springer.com/content/pdf/10.1186/s43045-020-00050-z.pdf?pdf=button</w:t>
                            </w:r>
                          </w:p>
                          <w:p w14:paraId="7A525312"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Cacheda</w:t>
                            </w:r>
                            <w:proofErr w:type="spellEnd"/>
                            <w:r w:rsidRPr="004373D0">
                              <w:rPr>
                                <w:rFonts w:ascii="Times New Roman" w:eastAsia="Times New Roman" w:hAnsi="Times New Roman" w:cs="Times New Roman"/>
                                <w:sz w:val="14"/>
                                <w:szCs w:val="14"/>
                              </w:rPr>
                              <w:t xml:space="preserve">, F., Fernandez, D., </w:t>
                            </w:r>
                            <w:proofErr w:type="spellStart"/>
                            <w:r w:rsidRPr="004373D0">
                              <w:rPr>
                                <w:rFonts w:ascii="Times New Roman" w:eastAsia="Times New Roman" w:hAnsi="Times New Roman" w:cs="Times New Roman"/>
                                <w:sz w:val="14"/>
                                <w:szCs w:val="14"/>
                              </w:rPr>
                              <w:t>Novoa</w:t>
                            </w:r>
                            <w:proofErr w:type="spellEnd"/>
                            <w:r w:rsidRPr="004373D0">
                              <w:rPr>
                                <w:rFonts w:ascii="Times New Roman" w:eastAsia="Times New Roman" w:hAnsi="Times New Roman" w:cs="Times New Roman"/>
                                <w:sz w:val="14"/>
                                <w:szCs w:val="14"/>
                              </w:rPr>
                              <w:t xml:space="preserve">, F. J., &amp; Carneiro, V. (2019). Early detection of depression: social network analysis and random forest techniques. </w:t>
                            </w:r>
                            <w:r w:rsidRPr="004373D0">
                              <w:rPr>
                                <w:rFonts w:ascii="Times New Roman" w:eastAsia="Times New Roman" w:hAnsi="Times New Roman" w:cs="Times New Roman"/>
                                <w:i/>
                                <w:iCs/>
                                <w:sz w:val="14"/>
                                <w:szCs w:val="14"/>
                              </w:rPr>
                              <w:t>Journal of medical Internet research</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21</w:t>
                            </w:r>
                            <w:r w:rsidRPr="004373D0">
                              <w:rPr>
                                <w:rFonts w:ascii="Times New Roman" w:eastAsia="Times New Roman" w:hAnsi="Times New Roman" w:cs="Times New Roman"/>
                                <w:sz w:val="14"/>
                                <w:szCs w:val="14"/>
                              </w:rPr>
                              <w:t xml:space="preserve">(6), e12554. </w:t>
                            </w:r>
                            <w:r w:rsidRPr="00726977">
                              <w:rPr>
                                <w:rFonts w:ascii="Times New Roman" w:eastAsia="Times New Roman" w:hAnsi="Times New Roman" w:cs="Times New Roman"/>
                                <w:sz w:val="14"/>
                                <w:szCs w:val="14"/>
                              </w:rPr>
                              <w:t>https://doi.org/10.2196%2F12554</w:t>
                            </w:r>
                          </w:p>
                          <w:p w14:paraId="4349D8C4" w14:textId="77777777" w:rsidR="00C028C5" w:rsidRPr="004373D0" w:rsidRDefault="00C028C5" w:rsidP="00C028C5">
                            <w:pPr>
                              <w:spacing w:after="0"/>
                              <w:ind w:left="144" w:hanging="144"/>
                              <w:rPr>
                                <w:sz w:val="14"/>
                                <w:szCs w:val="14"/>
                              </w:rPr>
                            </w:pPr>
                            <w:r w:rsidRPr="004373D0">
                              <w:rPr>
                                <w:sz w:val="14"/>
                                <w:szCs w:val="14"/>
                              </w:rPr>
                              <w:t xml:space="preserve">CGTN. (2022). Drugs may be ineffective at treating depression, research suggests. </w:t>
                            </w:r>
                            <w:r w:rsidRPr="004373D0">
                              <w:rPr>
                                <w:i/>
                                <w:sz w:val="14"/>
                                <w:szCs w:val="14"/>
                              </w:rPr>
                              <w:t>CGTN</w:t>
                            </w:r>
                            <w:r w:rsidRPr="004373D0">
                              <w:rPr>
                                <w:sz w:val="14"/>
                                <w:szCs w:val="14"/>
                              </w:rPr>
                              <w:t xml:space="preserve">. </w:t>
                            </w:r>
                            <w:r w:rsidRPr="00726977">
                              <w:rPr>
                                <w:sz w:val="14"/>
                                <w:szCs w:val="14"/>
                              </w:rPr>
                              <w:t>https://newseu.cgtn.com/news/2022-07-22/Drugs-may-be-ineffective-at-treating-depression-researchers-suggest-1bSkbAB36I8/index.html</w:t>
                            </w:r>
                          </w:p>
                          <w:p w14:paraId="030DC188"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Chukwuere</w:t>
                            </w:r>
                            <w:proofErr w:type="spellEnd"/>
                            <w:r w:rsidRPr="004373D0">
                              <w:rPr>
                                <w:rFonts w:ascii="Times New Roman" w:eastAsia="Times New Roman" w:hAnsi="Times New Roman" w:cs="Times New Roman"/>
                                <w:sz w:val="14"/>
                                <w:szCs w:val="14"/>
                              </w:rPr>
                              <w:t xml:space="preserve">, P. C., </w:t>
                            </w:r>
                            <w:proofErr w:type="spellStart"/>
                            <w:r w:rsidRPr="004373D0">
                              <w:rPr>
                                <w:rFonts w:ascii="Times New Roman" w:eastAsia="Times New Roman" w:hAnsi="Times New Roman" w:cs="Times New Roman"/>
                                <w:sz w:val="14"/>
                                <w:szCs w:val="14"/>
                              </w:rPr>
                              <w:t>Sehularo</w:t>
                            </w:r>
                            <w:proofErr w:type="spellEnd"/>
                            <w:r w:rsidRPr="004373D0">
                              <w:rPr>
                                <w:rFonts w:ascii="Times New Roman" w:eastAsia="Times New Roman" w:hAnsi="Times New Roman" w:cs="Times New Roman"/>
                                <w:sz w:val="14"/>
                                <w:szCs w:val="14"/>
                              </w:rPr>
                              <w:t xml:space="preserve">, L. A., &amp; </w:t>
                            </w:r>
                            <w:proofErr w:type="spellStart"/>
                            <w:r w:rsidRPr="004373D0">
                              <w:rPr>
                                <w:rFonts w:ascii="Times New Roman" w:eastAsia="Times New Roman" w:hAnsi="Times New Roman" w:cs="Times New Roman"/>
                                <w:sz w:val="14"/>
                                <w:szCs w:val="14"/>
                              </w:rPr>
                              <w:t>Manyedi</w:t>
                            </w:r>
                            <w:proofErr w:type="spellEnd"/>
                            <w:r w:rsidRPr="004373D0">
                              <w:rPr>
                                <w:rFonts w:ascii="Times New Roman" w:eastAsia="Times New Roman" w:hAnsi="Times New Roman" w:cs="Times New Roman"/>
                                <w:sz w:val="14"/>
                                <w:szCs w:val="14"/>
                              </w:rPr>
                              <w:t xml:space="preserve">, M. E. (2022). Experiences of adolescents and parents on the mental health management of depression in adolescents, Northwest province, South Africa. </w:t>
                            </w:r>
                            <w:r w:rsidRPr="004373D0">
                              <w:rPr>
                                <w:rFonts w:ascii="Times New Roman" w:eastAsia="Times New Roman" w:hAnsi="Times New Roman" w:cs="Times New Roman"/>
                                <w:i/>
                                <w:iCs/>
                                <w:sz w:val="14"/>
                                <w:szCs w:val="14"/>
                              </w:rPr>
                              <w:t xml:space="preserve">CURATIONIS Journal of the Democratic Nursing </w:t>
                            </w:r>
                            <w:proofErr w:type="spellStart"/>
                            <w:r w:rsidRPr="004373D0">
                              <w:rPr>
                                <w:rFonts w:ascii="Times New Roman" w:eastAsia="Times New Roman" w:hAnsi="Times New Roman" w:cs="Times New Roman"/>
                                <w:i/>
                                <w:iCs/>
                                <w:sz w:val="14"/>
                                <w:szCs w:val="14"/>
                              </w:rPr>
                              <w:t>Organisation</w:t>
                            </w:r>
                            <w:proofErr w:type="spellEnd"/>
                            <w:r w:rsidRPr="004373D0">
                              <w:rPr>
                                <w:rFonts w:ascii="Times New Roman" w:eastAsia="Times New Roman" w:hAnsi="Times New Roman" w:cs="Times New Roman"/>
                                <w:i/>
                                <w:iCs/>
                                <w:sz w:val="14"/>
                                <w:szCs w:val="14"/>
                              </w:rPr>
                              <w:t xml:space="preserve"> of South Africa</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45</w:t>
                            </w:r>
                            <w:r w:rsidRPr="004373D0">
                              <w:rPr>
                                <w:rFonts w:ascii="Times New Roman" w:eastAsia="Times New Roman" w:hAnsi="Times New Roman" w:cs="Times New Roman"/>
                                <w:sz w:val="14"/>
                                <w:szCs w:val="14"/>
                              </w:rPr>
                              <w:t xml:space="preserve">(1), 2178. </w:t>
                            </w:r>
                            <w:r w:rsidRPr="00726977">
                              <w:rPr>
                                <w:rFonts w:ascii="Times New Roman" w:eastAsia="Times New Roman" w:hAnsi="Times New Roman" w:cs="Times New Roman"/>
                                <w:sz w:val="14"/>
                                <w:szCs w:val="14"/>
                              </w:rPr>
                              <w:t>https://www.ncbi.nlm.nih.gov/pmc/articles/PMC8905408/pdf/CUR-45-2178.pdf</w:t>
                            </w:r>
                          </w:p>
                          <w:p w14:paraId="41C62837"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Jha, M. K., Qamar, A., </w:t>
                            </w:r>
                            <w:proofErr w:type="spellStart"/>
                            <w:r w:rsidRPr="004373D0">
                              <w:rPr>
                                <w:rFonts w:ascii="Times New Roman" w:eastAsia="Times New Roman" w:hAnsi="Times New Roman" w:cs="Times New Roman"/>
                                <w:sz w:val="14"/>
                                <w:szCs w:val="14"/>
                              </w:rPr>
                              <w:t>Vaduganathan</w:t>
                            </w:r>
                            <w:proofErr w:type="spellEnd"/>
                            <w:r w:rsidRPr="004373D0">
                              <w:rPr>
                                <w:rFonts w:ascii="Times New Roman" w:eastAsia="Times New Roman" w:hAnsi="Times New Roman" w:cs="Times New Roman"/>
                                <w:sz w:val="14"/>
                                <w:szCs w:val="14"/>
                              </w:rPr>
                              <w:t xml:space="preserve">, M., Charney, D. S., &amp; </w:t>
                            </w:r>
                            <w:proofErr w:type="spellStart"/>
                            <w:r w:rsidRPr="004373D0">
                              <w:rPr>
                                <w:rFonts w:ascii="Times New Roman" w:eastAsia="Times New Roman" w:hAnsi="Times New Roman" w:cs="Times New Roman"/>
                                <w:sz w:val="14"/>
                                <w:szCs w:val="14"/>
                              </w:rPr>
                              <w:t>Murrough</w:t>
                            </w:r>
                            <w:proofErr w:type="spellEnd"/>
                            <w:r w:rsidRPr="004373D0">
                              <w:rPr>
                                <w:rFonts w:ascii="Times New Roman" w:eastAsia="Times New Roman" w:hAnsi="Times New Roman" w:cs="Times New Roman"/>
                                <w:sz w:val="14"/>
                                <w:szCs w:val="14"/>
                              </w:rPr>
                              <w:t xml:space="preserve">, J. W. (2019). Screening and management of depression in patients with cardiovascular disease: JACC state-of-the-art review. </w:t>
                            </w:r>
                            <w:r w:rsidRPr="004373D0">
                              <w:rPr>
                                <w:rFonts w:ascii="Times New Roman" w:eastAsia="Times New Roman" w:hAnsi="Times New Roman" w:cs="Times New Roman"/>
                                <w:i/>
                                <w:iCs/>
                                <w:sz w:val="14"/>
                                <w:szCs w:val="14"/>
                              </w:rPr>
                              <w:t>Journal of the American College of Cardiology</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73</w:t>
                            </w:r>
                            <w:r w:rsidRPr="004373D0">
                              <w:rPr>
                                <w:rFonts w:ascii="Times New Roman" w:eastAsia="Times New Roman" w:hAnsi="Times New Roman" w:cs="Times New Roman"/>
                                <w:sz w:val="14"/>
                                <w:szCs w:val="14"/>
                              </w:rPr>
                              <w:t xml:space="preserve">(14), 1827-1845. </w:t>
                            </w:r>
                            <w:r w:rsidRPr="00726977">
                              <w:rPr>
                                <w:rFonts w:ascii="Times New Roman" w:eastAsia="Times New Roman" w:hAnsi="Times New Roman" w:cs="Times New Roman"/>
                                <w:sz w:val="14"/>
                                <w:szCs w:val="14"/>
                              </w:rPr>
                              <w:t>https://doi.org/10.1016/j.jacc.2019.01.041</w:t>
                            </w:r>
                          </w:p>
                          <w:p w14:paraId="6A01AD75"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Jiang, L., Yang, D., Li, Y., &amp; Yuan, J. (2021). The influence of pubertal development on adolescent depression: the mediating effects of negative physical self and interpersonal stress. </w:t>
                            </w:r>
                            <w:r w:rsidRPr="004373D0">
                              <w:rPr>
                                <w:rFonts w:ascii="Times New Roman" w:eastAsia="Times New Roman" w:hAnsi="Times New Roman" w:cs="Times New Roman"/>
                                <w:i/>
                                <w:iCs/>
                                <w:sz w:val="14"/>
                                <w:szCs w:val="14"/>
                              </w:rPr>
                              <w:t>Frontiers in Psychiatry</w:t>
                            </w:r>
                            <w:r w:rsidRPr="004373D0">
                              <w:rPr>
                                <w:rFonts w:ascii="Times New Roman" w:eastAsia="Times New Roman" w:hAnsi="Times New Roman" w:cs="Times New Roman"/>
                                <w:sz w:val="14"/>
                                <w:szCs w:val="14"/>
                              </w:rPr>
                              <w:t>, 2082.</w:t>
                            </w:r>
                            <w:r w:rsidRPr="004373D0">
                              <w:rPr>
                                <w:sz w:val="14"/>
                                <w:szCs w:val="14"/>
                              </w:rPr>
                              <w:t xml:space="preserve"> </w:t>
                            </w:r>
                            <w:r w:rsidRPr="00726977">
                              <w:rPr>
                                <w:rFonts w:ascii="Times New Roman" w:eastAsia="Times New Roman" w:hAnsi="Times New Roman" w:cs="Times New Roman"/>
                                <w:sz w:val="14"/>
                                <w:szCs w:val="14"/>
                              </w:rPr>
                              <w:t>https://www.frontiersin.org/articles/10.3389/fpsyt.2021.786386/pdf</w:t>
                            </w:r>
                          </w:p>
                          <w:p w14:paraId="5D684C6D"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Lu, W. (2019). Adolescent depression: national trends, risk factors, and healthcare disparities. </w:t>
                            </w:r>
                            <w:r w:rsidRPr="004373D0">
                              <w:rPr>
                                <w:rFonts w:ascii="Times New Roman" w:eastAsia="Times New Roman" w:hAnsi="Times New Roman" w:cs="Times New Roman"/>
                                <w:i/>
                                <w:iCs/>
                                <w:sz w:val="14"/>
                                <w:szCs w:val="14"/>
                              </w:rPr>
                              <w:t>American Journal of Health Behavior</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43</w:t>
                            </w:r>
                            <w:r w:rsidRPr="004373D0">
                              <w:rPr>
                                <w:rFonts w:ascii="Times New Roman" w:eastAsia="Times New Roman" w:hAnsi="Times New Roman" w:cs="Times New Roman"/>
                                <w:sz w:val="14"/>
                                <w:szCs w:val="14"/>
                              </w:rPr>
                              <w:t xml:space="preserve">(1), 181-194. </w:t>
                            </w:r>
                            <w:r w:rsidRPr="00726977">
                              <w:rPr>
                                <w:rFonts w:ascii="Times New Roman" w:eastAsia="Times New Roman" w:hAnsi="Times New Roman" w:cs="Times New Roman"/>
                                <w:sz w:val="14"/>
                                <w:szCs w:val="14"/>
                              </w:rPr>
                              <w:t>https://www.researchgate.net/profile/Wenhua-Lu/publication/329879899_Adolescent_Depression_National_Trends_Risk_Factors_and_Healthcare_Disparities/links/5c6b28184585156b5706a25c/Adolescent-Depression-National-Trends-Risk-Factors-and-Healthcare-Disparities.pdf</w:t>
                            </w:r>
                          </w:p>
                          <w:p w14:paraId="0548D328" w14:textId="77777777" w:rsidR="00C028C5" w:rsidRPr="004373D0" w:rsidRDefault="00C028C5" w:rsidP="00C028C5">
                            <w:pPr>
                              <w:spacing w:after="0" w:line="240" w:lineRule="auto"/>
                              <w:ind w:left="144" w:hanging="144"/>
                              <w:rPr>
                                <w:sz w:val="14"/>
                                <w:szCs w:val="14"/>
                              </w:rPr>
                            </w:pPr>
                            <w:r w:rsidRPr="004373D0">
                              <w:rPr>
                                <w:sz w:val="14"/>
                                <w:szCs w:val="14"/>
                              </w:rPr>
                              <w:t xml:space="preserve">Sawchuk, C. (2022). Depression (Major Depressive Disorder). </w:t>
                            </w:r>
                            <w:r w:rsidRPr="004373D0">
                              <w:rPr>
                                <w:i/>
                                <w:sz w:val="14"/>
                                <w:szCs w:val="14"/>
                              </w:rPr>
                              <w:t>Mayo Clinic</w:t>
                            </w:r>
                            <w:r w:rsidRPr="004373D0">
                              <w:rPr>
                                <w:sz w:val="14"/>
                                <w:szCs w:val="14"/>
                              </w:rPr>
                              <w:t xml:space="preserve">. </w:t>
                            </w:r>
                            <w:r w:rsidRPr="00726977">
                              <w:rPr>
                                <w:sz w:val="14"/>
                                <w:szCs w:val="14"/>
                              </w:rPr>
                              <w:t>https://www.mayoclinic.org/diseases-conditions/depression/symptoms-causes/syc-20356007</w:t>
                            </w:r>
                          </w:p>
                          <w:p w14:paraId="55D96C0A" w14:textId="77777777" w:rsidR="00C028C5" w:rsidRPr="004373D0" w:rsidRDefault="00C028C5" w:rsidP="00C028C5">
                            <w:pPr>
                              <w:spacing w:after="0"/>
                              <w:ind w:left="144" w:hanging="144"/>
                              <w:rPr>
                                <w:sz w:val="14"/>
                                <w:szCs w:val="14"/>
                              </w:rPr>
                            </w:pPr>
                            <w:r w:rsidRPr="004373D0">
                              <w:rPr>
                                <w:sz w:val="14"/>
                                <w:szCs w:val="14"/>
                              </w:rPr>
                              <w:t xml:space="preserve">WHO. (2021). Depression. </w:t>
                            </w:r>
                            <w:r w:rsidRPr="004373D0">
                              <w:rPr>
                                <w:i/>
                                <w:sz w:val="14"/>
                                <w:szCs w:val="14"/>
                              </w:rPr>
                              <w:t>World Health Organization</w:t>
                            </w:r>
                            <w:r w:rsidRPr="004373D0">
                              <w:rPr>
                                <w:sz w:val="14"/>
                                <w:szCs w:val="14"/>
                              </w:rPr>
                              <w:t xml:space="preserve">. </w:t>
                            </w:r>
                            <w:r w:rsidRPr="00726977">
                              <w:rPr>
                                <w:sz w:val="14"/>
                                <w:szCs w:val="14"/>
                              </w:rPr>
                              <w:t>https://www.who.int/news-room/fact-sheets/detail/depression</w:t>
                            </w:r>
                          </w:p>
                          <w:p w14:paraId="1112928E"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Young, K. S., Sandman, C. F., &amp; </w:t>
                            </w:r>
                            <w:proofErr w:type="spellStart"/>
                            <w:r w:rsidRPr="004373D0">
                              <w:rPr>
                                <w:rFonts w:ascii="Times New Roman" w:eastAsia="Times New Roman" w:hAnsi="Times New Roman" w:cs="Times New Roman"/>
                                <w:sz w:val="14"/>
                                <w:szCs w:val="14"/>
                              </w:rPr>
                              <w:t>Craske</w:t>
                            </w:r>
                            <w:proofErr w:type="spellEnd"/>
                            <w:r w:rsidRPr="004373D0">
                              <w:rPr>
                                <w:rFonts w:ascii="Times New Roman" w:eastAsia="Times New Roman" w:hAnsi="Times New Roman" w:cs="Times New Roman"/>
                                <w:sz w:val="14"/>
                                <w:szCs w:val="14"/>
                              </w:rPr>
                              <w:t xml:space="preserve">, M. G. (2019). Positive and negative emotion regulation in adolescence: links to anxiety and depression. </w:t>
                            </w:r>
                            <w:r w:rsidRPr="004373D0">
                              <w:rPr>
                                <w:rFonts w:ascii="Times New Roman" w:eastAsia="Times New Roman" w:hAnsi="Times New Roman" w:cs="Times New Roman"/>
                                <w:i/>
                                <w:iCs/>
                                <w:sz w:val="14"/>
                                <w:szCs w:val="14"/>
                              </w:rPr>
                              <w:t>Brain Sciences</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9</w:t>
                            </w:r>
                            <w:r w:rsidRPr="004373D0">
                              <w:rPr>
                                <w:rFonts w:ascii="Times New Roman" w:eastAsia="Times New Roman" w:hAnsi="Times New Roman" w:cs="Times New Roman"/>
                                <w:sz w:val="14"/>
                                <w:szCs w:val="14"/>
                              </w:rPr>
                              <w:t xml:space="preserve">(4), 76. </w:t>
                            </w:r>
                            <w:hyperlink r:id="rId13" w:history="1">
                              <w:r w:rsidRPr="004373D0">
                                <w:rPr>
                                  <w:rStyle w:val="Hyperlink"/>
                                  <w:rFonts w:ascii="Times New Roman" w:eastAsia="Times New Roman" w:hAnsi="Times New Roman" w:cs="Times New Roman"/>
                                  <w:sz w:val="14"/>
                                  <w:szCs w:val="14"/>
                                </w:rPr>
                                <w:t>https://www.mdpi.com/2076-3425/9/4/76/pdf</w:t>
                              </w:r>
                            </w:hyperlink>
                          </w:p>
                          <w:p w14:paraId="108CF9AD" w14:textId="77777777" w:rsidR="00C028C5" w:rsidRPr="004373D0" w:rsidRDefault="00C028C5" w:rsidP="00C028C5">
                            <w:pPr>
                              <w:spacing w:after="0"/>
                              <w:ind w:hanging="144"/>
                              <w:rPr>
                                <w:sz w:val="14"/>
                                <w:szCs w:val="1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4CCB8C" id="_x0000_s1038" type="#_x0000_t202" style="position:absolute;margin-left:335.25pt;margin-top:5.2pt;width:145.5pt;height:5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" fillcolor="#fabf8f [1945]" stroked="f" strokecolor="#fabf8f [1945]" strokeweight="1pt">
                <v:fill color2="#fde9d9 [665]" angle="135" focus="50%" type="gradient"/>
                <v:shadow on="t" color="#974706 [1609]" opacity=".5" offset="1pt"/>
                <v:textbox>
                  <w:txbxContent>
                    <w:p w14:paraId="1DB86BAB" w14:textId="77777777" w:rsidR="00C028C5" w:rsidRPr="004373D0" w:rsidRDefault="00C028C5" w:rsidP="00C028C5">
                      <w:pPr>
                        <w:spacing w:after="0"/>
                        <w:ind w:hanging="144"/>
                        <w:jc w:val="center"/>
                        <w:rPr>
                          <w:sz w:val="14"/>
                          <w:szCs w:val="14"/>
                        </w:rPr>
                      </w:pPr>
                      <w:r w:rsidRPr="004373D0">
                        <w:rPr>
                          <w:b/>
                          <w:sz w:val="14"/>
                          <w:szCs w:val="14"/>
                        </w:rPr>
                        <w:t>References</w:t>
                      </w:r>
                    </w:p>
                    <w:p w14:paraId="47073392"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Beirão</w:t>
                      </w:r>
                      <w:proofErr w:type="spellEnd"/>
                      <w:r w:rsidRPr="004373D0">
                        <w:rPr>
                          <w:rFonts w:ascii="Times New Roman" w:eastAsia="Times New Roman" w:hAnsi="Times New Roman" w:cs="Times New Roman"/>
                          <w:sz w:val="14"/>
                          <w:szCs w:val="14"/>
                        </w:rPr>
                        <w:t xml:space="preserve">, D., Monte, H., Amaral, M., </w:t>
                      </w:r>
                      <w:proofErr w:type="spellStart"/>
                      <w:r w:rsidRPr="004373D0">
                        <w:rPr>
                          <w:rFonts w:ascii="Times New Roman" w:eastAsia="Times New Roman" w:hAnsi="Times New Roman" w:cs="Times New Roman"/>
                          <w:sz w:val="14"/>
                          <w:szCs w:val="14"/>
                        </w:rPr>
                        <w:t>Longras</w:t>
                      </w:r>
                      <w:proofErr w:type="spellEnd"/>
                      <w:r w:rsidRPr="004373D0">
                        <w:rPr>
                          <w:rFonts w:ascii="Times New Roman" w:eastAsia="Times New Roman" w:hAnsi="Times New Roman" w:cs="Times New Roman"/>
                          <w:sz w:val="14"/>
                          <w:szCs w:val="14"/>
                        </w:rPr>
                        <w:t xml:space="preserve">, A., Matos, C., &amp; Villas-Boas, F. (2020). Depression in adolescence: a review. </w:t>
                      </w:r>
                      <w:r w:rsidRPr="004373D0">
                        <w:rPr>
                          <w:rFonts w:ascii="Times New Roman" w:eastAsia="Times New Roman" w:hAnsi="Times New Roman" w:cs="Times New Roman"/>
                          <w:i/>
                          <w:iCs/>
                          <w:sz w:val="14"/>
                          <w:szCs w:val="14"/>
                        </w:rPr>
                        <w:t>Middle East current psychiatry</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27</w:t>
                      </w:r>
                      <w:r w:rsidRPr="004373D0">
                        <w:rPr>
                          <w:rFonts w:ascii="Times New Roman" w:eastAsia="Times New Roman" w:hAnsi="Times New Roman" w:cs="Times New Roman"/>
                          <w:sz w:val="14"/>
                          <w:szCs w:val="14"/>
                        </w:rPr>
                        <w:t xml:space="preserve">, 1-9. </w:t>
                      </w:r>
                      <w:r w:rsidRPr="00726977">
                        <w:rPr>
                          <w:rFonts w:ascii="Times New Roman" w:eastAsia="Times New Roman" w:hAnsi="Times New Roman" w:cs="Times New Roman"/>
                          <w:sz w:val="14"/>
                          <w:szCs w:val="14"/>
                        </w:rPr>
                        <w:t>https://link.springer.com/content/pdf/10.1186/s43045-020-00050-z.pdf?pdf=button</w:t>
                      </w:r>
                    </w:p>
                    <w:p w14:paraId="7A525312"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Cacheda</w:t>
                      </w:r>
                      <w:proofErr w:type="spellEnd"/>
                      <w:r w:rsidRPr="004373D0">
                        <w:rPr>
                          <w:rFonts w:ascii="Times New Roman" w:eastAsia="Times New Roman" w:hAnsi="Times New Roman" w:cs="Times New Roman"/>
                          <w:sz w:val="14"/>
                          <w:szCs w:val="14"/>
                        </w:rPr>
                        <w:t xml:space="preserve">, F., Fernandez, D., </w:t>
                      </w:r>
                      <w:proofErr w:type="spellStart"/>
                      <w:r w:rsidRPr="004373D0">
                        <w:rPr>
                          <w:rFonts w:ascii="Times New Roman" w:eastAsia="Times New Roman" w:hAnsi="Times New Roman" w:cs="Times New Roman"/>
                          <w:sz w:val="14"/>
                          <w:szCs w:val="14"/>
                        </w:rPr>
                        <w:t>Novoa</w:t>
                      </w:r>
                      <w:proofErr w:type="spellEnd"/>
                      <w:r w:rsidRPr="004373D0">
                        <w:rPr>
                          <w:rFonts w:ascii="Times New Roman" w:eastAsia="Times New Roman" w:hAnsi="Times New Roman" w:cs="Times New Roman"/>
                          <w:sz w:val="14"/>
                          <w:szCs w:val="14"/>
                        </w:rPr>
                        <w:t xml:space="preserve">, F. J., &amp; Carneiro, V. (2019). Early detection of depression: social network analysis and random forest techniques. </w:t>
                      </w:r>
                      <w:r w:rsidRPr="004373D0">
                        <w:rPr>
                          <w:rFonts w:ascii="Times New Roman" w:eastAsia="Times New Roman" w:hAnsi="Times New Roman" w:cs="Times New Roman"/>
                          <w:i/>
                          <w:iCs/>
                          <w:sz w:val="14"/>
                          <w:szCs w:val="14"/>
                        </w:rPr>
                        <w:t>Journal of medical Internet research</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21</w:t>
                      </w:r>
                      <w:r w:rsidRPr="004373D0">
                        <w:rPr>
                          <w:rFonts w:ascii="Times New Roman" w:eastAsia="Times New Roman" w:hAnsi="Times New Roman" w:cs="Times New Roman"/>
                          <w:sz w:val="14"/>
                          <w:szCs w:val="14"/>
                        </w:rPr>
                        <w:t xml:space="preserve">(6), e12554. </w:t>
                      </w:r>
                      <w:r w:rsidRPr="00726977">
                        <w:rPr>
                          <w:rFonts w:ascii="Times New Roman" w:eastAsia="Times New Roman" w:hAnsi="Times New Roman" w:cs="Times New Roman"/>
                          <w:sz w:val="14"/>
                          <w:szCs w:val="14"/>
                        </w:rPr>
                        <w:t>https://doi.org/10.2196%2F12554</w:t>
                      </w:r>
                    </w:p>
                    <w:p w14:paraId="4349D8C4" w14:textId="77777777" w:rsidR="00C028C5" w:rsidRPr="004373D0" w:rsidRDefault="00C028C5" w:rsidP="00C028C5">
                      <w:pPr>
                        <w:spacing w:after="0"/>
                        <w:ind w:left="144" w:hanging="144"/>
                        <w:rPr>
                          <w:sz w:val="14"/>
                          <w:szCs w:val="14"/>
                        </w:rPr>
                      </w:pPr>
                      <w:r w:rsidRPr="004373D0">
                        <w:rPr>
                          <w:sz w:val="14"/>
                          <w:szCs w:val="14"/>
                        </w:rPr>
                        <w:t xml:space="preserve">CGTN. (2022). Drugs may be ineffective at treating depression, research suggests. </w:t>
                      </w:r>
                      <w:r w:rsidRPr="004373D0">
                        <w:rPr>
                          <w:i/>
                          <w:sz w:val="14"/>
                          <w:szCs w:val="14"/>
                        </w:rPr>
                        <w:t>CGTN</w:t>
                      </w:r>
                      <w:r w:rsidRPr="004373D0">
                        <w:rPr>
                          <w:sz w:val="14"/>
                          <w:szCs w:val="14"/>
                        </w:rPr>
                        <w:t xml:space="preserve">. </w:t>
                      </w:r>
                      <w:r w:rsidRPr="00726977">
                        <w:rPr>
                          <w:sz w:val="14"/>
                          <w:szCs w:val="14"/>
                        </w:rPr>
                        <w:t>https://newseu.cgtn.com/news/2022-07-22/Drugs-may-be-ineffective-at-treating-depression-researchers-suggest-1bSkbAB36I8/index.html</w:t>
                      </w:r>
                    </w:p>
                    <w:p w14:paraId="030DC188"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proofErr w:type="spellStart"/>
                      <w:r w:rsidRPr="004373D0">
                        <w:rPr>
                          <w:rFonts w:ascii="Times New Roman" w:eastAsia="Times New Roman" w:hAnsi="Times New Roman" w:cs="Times New Roman"/>
                          <w:sz w:val="14"/>
                          <w:szCs w:val="14"/>
                        </w:rPr>
                        <w:t>Chukwuere</w:t>
                      </w:r>
                      <w:proofErr w:type="spellEnd"/>
                      <w:r w:rsidRPr="004373D0">
                        <w:rPr>
                          <w:rFonts w:ascii="Times New Roman" w:eastAsia="Times New Roman" w:hAnsi="Times New Roman" w:cs="Times New Roman"/>
                          <w:sz w:val="14"/>
                          <w:szCs w:val="14"/>
                        </w:rPr>
                        <w:t xml:space="preserve">, P. C., </w:t>
                      </w:r>
                      <w:proofErr w:type="spellStart"/>
                      <w:r w:rsidRPr="004373D0">
                        <w:rPr>
                          <w:rFonts w:ascii="Times New Roman" w:eastAsia="Times New Roman" w:hAnsi="Times New Roman" w:cs="Times New Roman"/>
                          <w:sz w:val="14"/>
                          <w:szCs w:val="14"/>
                        </w:rPr>
                        <w:t>Sehularo</w:t>
                      </w:r>
                      <w:proofErr w:type="spellEnd"/>
                      <w:r w:rsidRPr="004373D0">
                        <w:rPr>
                          <w:rFonts w:ascii="Times New Roman" w:eastAsia="Times New Roman" w:hAnsi="Times New Roman" w:cs="Times New Roman"/>
                          <w:sz w:val="14"/>
                          <w:szCs w:val="14"/>
                        </w:rPr>
                        <w:t xml:space="preserve">, L. A., &amp; </w:t>
                      </w:r>
                      <w:proofErr w:type="spellStart"/>
                      <w:r w:rsidRPr="004373D0">
                        <w:rPr>
                          <w:rFonts w:ascii="Times New Roman" w:eastAsia="Times New Roman" w:hAnsi="Times New Roman" w:cs="Times New Roman"/>
                          <w:sz w:val="14"/>
                          <w:szCs w:val="14"/>
                        </w:rPr>
                        <w:t>Manyedi</w:t>
                      </w:r>
                      <w:proofErr w:type="spellEnd"/>
                      <w:r w:rsidRPr="004373D0">
                        <w:rPr>
                          <w:rFonts w:ascii="Times New Roman" w:eastAsia="Times New Roman" w:hAnsi="Times New Roman" w:cs="Times New Roman"/>
                          <w:sz w:val="14"/>
                          <w:szCs w:val="14"/>
                        </w:rPr>
                        <w:t xml:space="preserve">, M. E. (2022). Experiences of adolescents and parents on the mental health management of depression in adolescents, Northwest province, South Africa. </w:t>
                      </w:r>
                      <w:r w:rsidRPr="004373D0">
                        <w:rPr>
                          <w:rFonts w:ascii="Times New Roman" w:eastAsia="Times New Roman" w:hAnsi="Times New Roman" w:cs="Times New Roman"/>
                          <w:i/>
                          <w:iCs/>
                          <w:sz w:val="14"/>
                          <w:szCs w:val="14"/>
                        </w:rPr>
                        <w:t xml:space="preserve">CURATIONIS Journal of the Democratic Nursing </w:t>
                      </w:r>
                      <w:proofErr w:type="spellStart"/>
                      <w:r w:rsidRPr="004373D0">
                        <w:rPr>
                          <w:rFonts w:ascii="Times New Roman" w:eastAsia="Times New Roman" w:hAnsi="Times New Roman" w:cs="Times New Roman"/>
                          <w:i/>
                          <w:iCs/>
                          <w:sz w:val="14"/>
                          <w:szCs w:val="14"/>
                        </w:rPr>
                        <w:t>Organisation</w:t>
                      </w:r>
                      <w:proofErr w:type="spellEnd"/>
                      <w:r w:rsidRPr="004373D0">
                        <w:rPr>
                          <w:rFonts w:ascii="Times New Roman" w:eastAsia="Times New Roman" w:hAnsi="Times New Roman" w:cs="Times New Roman"/>
                          <w:i/>
                          <w:iCs/>
                          <w:sz w:val="14"/>
                          <w:szCs w:val="14"/>
                        </w:rPr>
                        <w:t xml:space="preserve"> of South Africa</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45</w:t>
                      </w:r>
                      <w:r w:rsidRPr="004373D0">
                        <w:rPr>
                          <w:rFonts w:ascii="Times New Roman" w:eastAsia="Times New Roman" w:hAnsi="Times New Roman" w:cs="Times New Roman"/>
                          <w:sz w:val="14"/>
                          <w:szCs w:val="14"/>
                        </w:rPr>
                        <w:t xml:space="preserve">(1), 2178. </w:t>
                      </w:r>
                      <w:r w:rsidRPr="00726977">
                        <w:rPr>
                          <w:rFonts w:ascii="Times New Roman" w:eastAsia="Times New Roman" w:hAnsi="Times New Roman" w:cs="Times New Roman"/>
                          <w:sz w:val="14"/>
                          <w:szCs w:val="14"/>
                        </w:rPr>
                        <w:t>https://www.ncbi.nlm.nih.gov/pmc/articles/PMC8905408/pdf/CUR-45-2178.pdf</w:t>
                      </w:r>
                    </w:p>
                    <w:p w14:paraId="41C62837"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Jha, M. K., Qamar, A., </w:t>
                      </w:r>
                      <w:proofErr w:type="spellStart"/>
                      <w:r w:rsidRPr="004373D0">
                        <w:rPr>
                          <w:rFonts w:ascii="Times New Roman" w:eastAsia="Times New Roman" w:hAnsi="Times New Roman" w:cs="Times New Roman"/>
                          <w:sz w:val="14"/>
                          <w:szCs w:val="14"/>
                        </w:rPr>
                        <w:t>Vaduganathan</w:t>
                      </w:r>
                      <w:proofErr w:type="spellEnd"/>
                      <w:r w:rsidRPr="004373D0">
                        <w:rPr>
                          <w:rFonts w:ascii="Times New Roman" w:eastAsia="Times New Roman" w:hAnsi="Times New Roman" w:cs="Times New Roman"/>
                          <w:sz w:val="14"/>
                          <w:szCs w:val="14"/>
                        </w:rPr>
                        <w:t xml:space="preserve">, M., Charney, D. S., &amp; </w:t>
                      </w:r>
                      <w:proofErr w:type="spellStart"/>
                      <w:r w:rsidRPr="004373D0">
                        <w:rPr>
                          <w:rFonts w:ascii="Times New Roman" w:eastAsia="Times New Roman" w:hAnsi="Times New Roman" w:cs="Times New Roman"/>
                          <w:sz w:val="14"/>
                          <w:szCs w:val="14"/>
                        </w:rPr>
                        <w:t>Murrough</w:t>
                      </w:r>
                      <w:proofErr w:type="spellEnd"/>
                      <w:r w:rsidRPr="004373D0">
                        <w:rPr>
                          <w:rFonts w:ascii="Times New Roman" w:eastAsia="Times New Roman" w:hAnsi="Times New Roman" w:cs="Times New Roman"/>
                          <w:sz w:val="14"/>
                          <w:szCs w:val="14"/>
                        </w:rPr>
                        <w:t xml:space="preserve">, J. W. (2019). Screening and management of depression in patients with cardiovascular disease: JACC state-of-the-art review. </w:t>
                      </w:r>
                      <w:r w:rsidRPr="004373D0">
                        <w:rPr>
                          <w:rFonts w:ascii="Times New Roman" w:eastAsia="Times New Roman" w:hAnsi="Times New Roman" w:cs="Times New Roman"/>
                          <w:i/>
                          <w:iCs/>
                          <w:sz w:val="14"/>
                          <w:szCs w:val="14"/>
                        </w:rPr>
                        <w:t>Journal of the American College of Cardiology</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73</w:t>
                      </w:r>
                      <w:r w:rsidRPr="004373D0">
                        <w:rPr>
                          <w:rFonts w:ascii="Times New Roman" w:eastAsia="Times New Roman" w:hAnsi="Times New Roman" w:cs="Times New Roman"/>
                          <w:sz w:val="14"/>
                          <w:szCs w:val="14"/>
                        </w:rPr>
                        <w:t xml:space="preserve">(14), 1827-1845. </w:t>
                      </w:r>
                      <w:r w:rsidRPr="00726977">
                        <w:rPr>
                          <w:rFonts w:ascii="Times New Roman" w:eastAsia="Times New Roman" w:hAnsi="Times New Roman" w:cs="Times New Roman"/>
                          <w:sz w:val="14"/>
                          <w:szCs w:val="14"/>
                        </w:rPr>
                        <w:t>https://doi.org/10.1016/j.jacc.2019.01.041</w:t>
                      </w:r>
                    </w:p>
                    <w:p w14:paraId="6A01AD75"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Jiang, L., Yang, D., Li, Y., &amp; Yuan, J. (2021). The influence of pubertal development on adolescent depression: the mediating effects of negative physical self and interpersonal stress. </w:t>
                      </w:r>
                      <w:r w:rsidRPr="004373D0">
                        <w:rPr>
                          <w:rFonts w:ascii="Times New Roman" w:eastAsia="Times New Roman" w:hAnsi="Times New Roman" w:cs="Times New Roman"/>
                          <w:i/>
                          <w:iCs/>
                          <w:sz w:val="14"/>
                          <w:szCs w:val="14"/>
                        </w:rPr>
                        <w:t>Frontiers in Psychiatry</w:t>
                      </w:r>
                      <w:r w:rsidRPr="004373D0">
                        <w:rPr>
                          <w:rFonts w:ascii="Times New Roman" w:eastAsia="Times New Roman" w:hAnsi="Times New Roman" w:cs="Times New Roman"/>
                          <w:sz w:val="14"/>
                          <w:szCs w:val="14"/>
                        </w:rPr>
                        <w:t>, 2082.</w:t>
                      </w:r>
                      <w:r w:rsidRPr="004373D0">
                        <w:rPr>
                          <w:sz w:val="14"/>
                          <w:szCs w:val="14"/>
                        </w:rPr>
                        <w:t xml:space="preserve"> </w:t>
                      </w:r>
                      <w:r w:rsidRPr="00726977">
                        <w:rPr>
                          <w:rFonts w:ascii="Times New Roman" w:eastAsia="Times New Roman" w:hAnsi="Times New Roman" w:cs="Times New Roman"/>
                          <w:sz w:val="14"/>
                          <w:szCs w:val="14"/>
                        </w:rPr>
                        <w:t>https://www.frontiersin.org/articles/10.3389/fpsyt.2021.786386/pdf</w:t>
                      </w:r>
                    </w:p>
                    <w:p w14:paraId="5D684C6D"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Lu, W. (2019). Adolescent depression: national trends, risk factors, and healthcare disparities. </w:t>
                      </w:r>
                      <w:r w:rsidRPr="004373D0">
                        <w:rPr>
                          <w:rFonts w:ascii="Times New Roman" w:eastAsia="Times New Roman" w:hAnsi="Times New Roman" w:cs="Times New Roman"/>
                          <w:i/>
                          <w:iCs/>
                          <w:sz w:val="14"/>
                          <w:szCs w:val="14"/>
                        </w:rPr>
                        <w:t>American Journal of Health Behavior</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43</w:t>
                      </w:r>
                      <w:r w:rsidRPr="004373D0">
                        <w:rPr>
                          <w:rFonts w:ascii="Times New Roman" w:eastAsia="Times New Roman" w:hAnsi="Times New Roman" w:cs="Times New Roman"/>
                          <w:sz w:val="14"/>
                          <w:szCs w:val="14"/>
                        </w:rPr>
                        <w:t xml:space="preserve">(1), 181-194. </w:t>
                      </w:r>
                      <w:r w:rsidRPr="00726977">
                        <w:rPr>
                          <w:rFonts w:ascii="Times New Roman" w:eastAsia="Times New Roman" w:hAnsi="Times New Roman" w:cs="Times New Roman"/>
                          <w:sz w:val="14"/>
                          <w:szCs w:val="14"/>
                        </w:rPr>
                        <w:t>https://www.researchgate.net/profile/Wenhua-Lu/publication/329879899_Adolescent_Depression_National_Trends_Risk_Factors_and_Healthcare_Disparities/links/5c6b28184585156b5706a25c/Adolescent-Depression-National-Trends-Risk-Factors-and-Healthcare-Disparities.pdf</w:t>
                      </w:r>
                    </w:p>
                    <w:p w14:paraId="0548D328" w14:textId="77777777" w:rsidR="00C028C5" w:rsidRPr="004373D0" w:rsidRDefault="00C028C5" w:rsidP="00C028C5">
                      <w:pPr>
                        <w:spacing w:after="0" w:line="240" w:lineRule="auto"/>
                        <w:ind w:left="144" w:hanging="144"/>
                        <w:rPr>
                          <w:sz w:val="14"/>
                          <w:szCs w:val="14"/>
                        </w:rPr>
                      </w:pPr>
                      <w:r w:rsidRPr="004373D0">
                        <w:rPr>
                          <w:sz w:val="14"/>
                          <w:szCs w:val="14"/>
                        </w:rPr>
                        <w:t xml:space="preserve">Sawchuk, C. (2022). Depression (Major Depressive Disorder). </w:t>
                      </w:r>
                      <w:r w:rsidRPr="004373D0">
                        <w:rPr>
                          <w:i/>
                          <w:sz w:val="14"/>
                          <w:szCs w:val="14"/>
                        </w:rPr>
                        <w:t>Mayo Clinic</w:t>
                      </w:r>
                      <w:r w:rsidRPr="004373D0">
                        <w:rPr>
                          <w:sz w:val="14"/>
                          <w:szCs w:val="14"/>
                        </w:rPr>
                        <w:t xml:space="preserve">. </w:t>
                      </w:r>
                      <w:r w:rsidRPr="00726977">
                        <w:rPr>
                          <w:sz w:val="14"/>
                          <w:szCs w:val="14"/>
                        </w:rPr>
                        <w:t>https://www.mayoclinic.org/diseases-conditions/depression/symptoms-causes/syc-20356007</w:t>
                      </w:r>
                    </w:p>
                    <w:p w14:paraId="55D96C0A" w14:textId="77777777" w:rsidR="00C028C5" w:rsidRPr="004373D0" w:rsidRDefault="00C028C5" w:rsidP="00C028C5">
                      <w:pPr>
                        <w:spacing w:after="0"/>
                        <w:ind w:left="144" w:hanging="144"/>
                        <w:rPr>
                          <w:sz w:val="14"/>
                          <w:szCs w:val="14"/>
                        </w:rPr>
                      </w:pPr>
                      <w:r w:rsidRPr="004373D0">
                        <w:rPr>
                          <w:sz w:val="14"/>
                          <w:szCs w:val="14"/>
                        </w:rPr>
                        <w:t xml:space="preserve">WHO. (2021). Depression. </w:t>
                      </w:r>
                      <w:r w:rsidRPr="004373D0">
                        <w:rPr>
                          <w:i/>
                          <w:sz w:val="14"/>
                          <w:szCs w:val="14"/>
                        </w:rPr>
                        <w:t>World Health Organization</w:t>
                      </w:r>
                      <w:r w:rsidRPr="004373D0">
                        <w:rPr>
                          <w:sz w:val="14"/>
                          <w:szCs w:val="14"/>
                        </w:rPr>
                        <w:t xml:space="preserve">. </w:t>
                      </w:r>
                      <w:r w:rsidRPr="00726977">
                        <w:rPr>
                          <w:sz w:val="14"/>
                          <w:szCs w:val="14"/>
                        </w:rPr>
                        <w:t>https://www.who.int/news-room/fact-sheets/detail/depression</w:t>
                      </w:r>
                    </w:p>
                    <w:p w14:paraId="1112928E" w14:textId="77777777" w:rsidR="00C028C5" w:rsidRPr="004373D0" w:rsidRDefault="00C028C5" w:rsidP="00C028C5">
                      <w:pPr>
                        <w:spacing w:after="0" w:line="240" w:lineRule="auto"/>
                        <w:ind w:left="144" w:hanging="144"/>
                        <w:rPr>
                          <w:rFonts w:ascii="Times New Roman" w:eastAsia="Times New Roman" w:hAnsi="Times New Roman" w:cs="Times New Roman"/>
                          <w:sz w:val="14"/>
                          <w:szCs w:val="14"/>
                        </w:rPr>
                      </w:pPr>
                      <w:r w:rsidRPr="004373D0">
                        <w:rPr>
                          <w:rFonts w:ascii="Times New Roman" w:eastAsia="Times New Roman" w:hAnsi="Times New Roman" w:cs="Times New Roman"/>
                          <w:sz w:val="14"/>
                          <w:szCs w:val="14"/>
                        </w:rPr>
                        <w:t xml:space="preserve">Young, K. S., Sandman, C. F., &amp; </w:t>
                      </w:r>
                      <w:proofErr w:type="spellStart"/>
                      <w:r w:rsidRPr="004373D0">
                        <w:rPr>
                          <w:rFonts w:ascii="Times New Roman" w:eastAsia="Times New Roman" w:hAnsi="Times New Roman" w:cs="Times New Roman"/>
                          <w:sz w:val="14"/>
                          <w:szCs w:val="14"/>
                        </w:rPr>
                        <w:t>Craske</w:t>
                      </w:r>
                      <w:proofErr w:type="spellEnd"/>
                      <w:r w:rsidRPr="004373D0">
                        <w:rPr>
                          <w:rFonts w:ascii="Times New Roman" w:eastAsia="Times New Roman" w:hAnsi="Times New Roman" w:cs="Times New Roman"/>
                          <w:sz w:val="14"/>
                          <w:szCs w:val="14"/>
                        </w:rPr>
                        <w:t xml:space="preserve">, M. G. (2019). Positive and negative emotion regulation in adolescence: links to anxiety and depression. </w:t>
                      </w:r>
                      <w:r w:rsidRPr="004373D0">
                        <w:rPr>
                          <w:rFonts w:ascii="Times New Roman" w:eastAsia="Times New Roman" w:hAnsi="Times New Roman" w:cs="Times New Roman"/>
                          <w:i/>
                          <w:iCs/>
                          <w:sz w:val="14"/>
                          <w:szCs w:val="14"/>
                        </w:rPr>
                        <w:t>Brain Sciences</w:t>
                      </w:r>
                      <w:r w:rsidRPr="004373D0">
                        <w:rPr>
                          <w:rFonts w:ascii="Times New Roman" w:eastAsia="Times New Roman" w:hAnsi="Times New Roman" w:cs="Times New Roman"/>
                          <w:sz w:val="14"/>
                          <w:szCs w:val="14"/>
                        </w:rPr>
                        <w:t xml:space="preserve">, </w:t>
                      </w:r>
                      <w:r w:rsidRPr="004373D0">
                        <w:rPr>
                          <w:rFonts w:ascii="Times New Roman" w:eastAsia="Times New Roman" w:hAnsi="Times New Roman" w:cs="Times New Roman"/>
                          <w:i/>
                          <w:iCs/>
                          <w:sz w:val="14"/>
                          <w:szCs w:val="14"/>
                        </w:rPr>
                        <w:t>9</w:t>
                      </w:r>
                      <w:r w:rsidRPr="004373D0">
                        <w:rPr>
                          <w:rFonts w:ascii="Times New Roman" w:eastAsia="Times New Roman" w:hAnsi="Times New Roman" w:cs="Times New Roman"/>
                          <w:sz w:val="14"/>
                          <w:szCs w:val="14"/>
                        </w:rPr>
                        <w:t xml:space="preserve">(4), 76. </w:t>
                      </w:r>
                      <w:hyperlink r:id="rId14" w:history="1">
                        <w:r w:rsidRPr="004373D0">
                          <w:rPr>
                            <w:rStyle w:val="Hyperlink"/>
                            <w:rFonts w:ascii="Times New Roman" w:eastAsia="Times New Roman" w:hAnsi="Times New Roman" w:cs="Times New Roman"/>
                            <w:sz w:val="14"/>
                            <w:szCs w:val="14"/>
                          </w:rPr>
                          <w:t>https://www.mdpi.com/2076-3425/9/4/76/pdf</w:t>
                        </w:r>
                      </w:hyperlink>
                    </w:p>
                    <w:p w14:paraId="108CF9AD" w14:textId="77777777" w:rsidR="00C028C5" w:rsidRPr="004373D0" w:rsidRDefault="00C028C5" w:rsidP="00C028C5">
                      <w:pPr>
                        <w:spacing w:after="0"/>
                        <w:ind w:hanging="144"/>
                        <w:rPr>
                          <w:sz w:val="14"/>
                          <w:szCs w:val="14"/>
                        </w:rPr>
                      </w:pP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47C3E657" wp14:editId="416875F1">
                <wp:simplePos x="0" y="0"/>
                <wp:positionH relativeFrom="column">
                  <wp:posOffset>1876425</wp:posOffset>
                </wp:positionH>
                <wp:positionV relativeFrom="paragraph">
                  <wp:posOffset>66040</wp:posOffset>
                </wp:positionV>
                <wp:extent cx="2381250" cy="1228725"/>
                <wp:effectExtent l="0" t="0" r="9525" b="23495"/>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1228725"/>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a:noFill/>
                        </a:ln>
                        <a:effectLst>
                          <a:outerShdw dist="28398" dir="3806097" algn="ctr" rotWithShape="0">
                            <a:schemeClr val="accent4">
                              <a:lumMod val="50000"/>
                              <a:lumOff val="0"/>
                            </a:schemeClr>
                          </a:outerShdw>
                        </a:effectLst>
                        <a:extLst>
                          <a:ext uri="{91240B29-F687-4F45-9708-019B960494DF}">
                            <a14:hiddenLine xmlns:a14="http://schemas.microsoft.com/office/drawing/2010/main" w="12700">
                              <a:solidFill>
                                <a:schemeClr val="accent4">
                                  <a:lumMod val="100000"/>
                                  <a:lumOff val="0"/>
                                </a:schemeClr>
                              </a:solidFill>
                              <a:miter lim="800000"/>
                              <a:headEnd/>
                              <a:tailEnd/>
                            </a14:hiddenLine>
                          </a:ext>
                        </a:extLst>
                      </wps:spPr>
                      <wps:txbx>
                        <w:txbxContent>
                          <w:p w14:paraId="0E6B770F" w14:textId="77777777" w:rsidR="00C028C5" w:rsidRPr="009A3DE5" w:rsidRDefault="00C028C5" w:rsidP="00C028C5">
                            <w:pPr>
                              <w:spacing w:after="0"/>
                              <w:rPr>
                                <w:sz w:val="16"/>
                                <w:szCs w:val="16"/>
                              </w:rPr>
                            </w:pPr>
                            <w:r w:rsidRPr="009A3DE5">
                              <w:rPr>
                                <w:b/>
                                <w:sz w:val="16"/>
                                <w:szCs w:val="16"/>
                              </w:rPr>
                              <w:t>Are Adolescents at Risk of Being Depressed?</w:t>
                            </w:r>
                          </w:p>
                          <w:p w14:paraId="4BC33617" w14:textId="77777777" w:rsidR="00C028C5" w:rsidRPr="009A3DE5" w:rsidRDefault="00C028C5" w:rsidP="00C028C5">
                            <w:pPr>
                              <w:pStyle w:val="ListParagraph"/>
                              <w:numPr>
                                <w:ilvl w:val="0"/>
                                <w:numId w:val="5"/>
                              </w:numPr>
                              <w:spacing w:after="0"/>
                              <w:rPr>
                                <w:sz w:val="14"/>
                                <w:szCs w:val="14"/>
                              </w:rPr>
                            </w:pPr>
                            <w:r w:rsidRPr="009A3DE5">
                              <w:rPr>
                                <w:sz w:val="14"/>
                                <w:szCs w:val="14"/>
                              </w:rPr>
                              <w:t xml:space="preserve">Everyone is at risk of suffering from depression. Although the condition is common amongst older adults, recent trends indicate that the number of adolescents and young adults affected by depression continue to increase (Lu, 2019). </w:t>
                            </w:r>
                          </w:p>
                          <w:p w14:paraId="1AFF00AD" w14:textId="77777777" w:rsidR="00C028C5" w:rsidRPr="004373D0" w:rsidRDefault="00C028C5" w:rsidP="00C028C5">
                            <w:pPr>
                              <w:pStyle w:val="ListParagraph"/>
                              <w:numPr>
                                <w:ilvl w:val="0"/>
                                <w:numId w:val="5"/>
                              </w:numPr>
                              <w:rPr>
                                <w:sz w:val="16"/>
                                <w:szCs w:val="16"/>
                              </w:rPr>
                            </w:pPr>
                            <w:r w:rsidRPr="009A3DE5">
                              <w:rPr>
                                <w:sz w:val="14"/>
                                <w:szCs w:val="14"/>
                              </w:rPr>
                              <w:t>Therefore, everyone can be affected by depression regardless of their age</w:t>
                            </w:r>
                            <w:r w:rsidRPr="004373D0">
                              <w:rPr>
                                <w:sz w:val="16"/>
                                <w:szCs w:val="16"/>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C3E657" id="_x0000_s1039" type="#_x0000_t202" style="position:absolute;margin-left:147.75pt;margin-top:5.2pt;width:187.5pt;height:9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" fillcolor="#b2a1c7 [1943]" stroked="f" strokecolor="#8064a2 [3207]" strokeweight="1pt">
                <v:fill color2="#8064a2 [3207]" focus="50%" type="gradient"/>
                <v:shadow on="t" color="#3f3151 [1607]" offset="1pt"/>
                <v:textbox>
                  <w:txbxContent>
                    <w:p w14:paraId="0E6B770F" w14:textId="77777777" w:rsidR="00C028C5" w:rsidRPr="009A3DE5" w:rsidRDefault="00C028C5" w:rsidP="00C028C5">
                      <w:pPr>
                        <w:spacing w:after="0"/>
                        <w:rPr>
                          <w:sz w:val="16"/>
                          <w:szCs w:val="16"/>
                        </w:rPr>
                      </w:pPr>
                      <w:r w:rsidRPr="009A3DE5">
                        <w:rPr>
                          <w:b/>
                          <w:sz w:val="16"/>
                          <w:szCs w:val="16"/>
                        </w:rPr>
                        <w:t>Are Adolescents at Risk of Being Depressed?</w:t>
                      </w:r>
                    </w:p>
                    <w:p w14:paraId="4BC33617" w14:textId="77777777" w:rsidR="00C028C5" w:rsidRPr="009A3DE5" w:rsidRDefault="00C028C5" w:rsidP="00C028C5">
                      <w:pPr>
                        <w:pStyle w:val="ListParagraph"/>
                        <w:numPr>
                          <w:ilvl w:val="0"/>
                          <w:numId w:val="5"/>
                        </w:numPr>
                        <w:spacing w:after="0"/>
                        <w:rPr>
                          <w:sz w:val="14"/>
                          <w:szCs w:val="14"/>
                        </w:rPr>
                      </w:pPr>
                      <w:r w:rsidRPr="009A3DE5">
                        <w:rPr>
                          <w:sz w:val="14"/>
                          <w:szCs w:val="14"/>
                        </w:rPr>
                        <w:t xml:space="preserve">Everyone is at risk of suffering from depression. Although the condition is common amongst older adults, recent trends indicate that the number of adolescents and young adults affected by depression continue to increase (Lu, 2019). </w:t>
                      </w:r>
                    </w:p>
                    <w:p w14:paraId="1AFF00AD" w14:textId="77777777" w:rsidR="00C028C5" w:rsidRPr="004373D0" w:rsidRDefault="00C028C5" w:rsidP="00C028C5">
                      <w:pPr>
                        <w:pStyle w:val="ListParagraph"/>
                        <w:numPr>
                          <w:ilvl w:val="0"/>
                          <w:numId w:val="5"/>
                        </w:numPr>
                        <w:rPr>
                          <w:sz w:val="16"/>
                          <w:szCs w:val="16"/>
                        </w:rPr>
                      </w:pPr>
                      <w:r w:rsidRPr="009A3DE5">
                        <w:rPr>
                          <w:sz w:val="14"/>
                          <w:szCs w:val="14"/>
                        </w:rPr>
                        <w:t>Therefore, everyone can be affected by depression regardless of their age</w:t>
                      </w:r>
                      <w:r w:rsidRPr="004373D0">
                        <w:rPr>
                          <w:sz w:val="16"/>
                          <w:szCs w:val="16"/>
                        </w:rPr>
                        <w:t>.</w:t>
                      </w:r>
                    </w:p>
                  </w:txbxContent>
                </v:textbox>
                <w10:wrap type="squar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5F816C53" wp14:editId="03259AD3">
                <wp:simplePos x="0" y="0"/>
                <wp:positionH relativeFrom="column">
                  <wp:posOffset>-361950</wp:posOffset>
                </wp:positionH>
                <wp:positionV relativeFrom="paragraph">
                  <wp:posOffset>109855</wp:posOffset>
                </wp:positionV>
                <wp:extent cx="2238375" cy="1228725"/>
                <wp:effectExtent l="0" t="1270" r="9525" b="27305"/>
                <wp:wrapNone/>
                <wp:docPr id="1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1228725"/>
                        </a:xfrm>
                        <a:prstGeom prst="rect">
                          <a:avLst/>
                        </a:prstGeom>
                        <a:gradFill rotWithShape="0">
                          <a:gsLst>
                            <a:gs pos="0">
                              <a:schemeClr val="lt1">
                                <a:lumMod val="100000"/>
                                <a:lumOff val="0"/>
                              </a:schemeClr>
                            </a:gs>
                            <a:gs pos="100000">
                              <a:schemeClr val="accent6">
                                <a:lumMod val="40000"/>
                                <a:lumOff val="60000"/>
                              </a:schemeClr>
                            </a:gs>
                          </a:gsLst>
                          <a:lin ang="5400000" scaled="1"/>
                        </a:gradFill>
                        <a:ln>
                          <a:noFill/>
                        </a:ln>
                        <a:effectLst>
                          <a:outerShdw dist="28398" dir="3806097" algn="ctr" rotWithShape="0">
                            <a:schemeClr val="accent6">
                              <a:lumMod val="50000"/>
                              <a:lumOff val="0"/>
                              <a:alpha val="50000"/>
                            </a:schemeClr>
                          </a:outerShdw>
                        </a:effectLst>
                        <a:extLst>
                          <a:ext uri="{91240B29-F687-4F45-9708-019B960494DF}">
                            <a14:hiddenLine xmlns:a14="http://schemas.microsoft.com/office/drawing/2010/main" w="12700">
                              <a:solidFill>
                                <a:schemeClr val="accent6">
                                  <a:lumMod val="60000"/>
                                  <a:lumOff val="40000"/>
                                </a:schemeClr>
                              </a:solidFill>
                              <a:miter lim="800000"/>
                              <a:headEnd/>
                              <a:tailEnd/>
                            </a14:hiddenLine>
                          </a:ext>
                        </a:extLst>
                      </wps:spPr>
                      <wps:txbx>
                        <w:txbxContent>
                          <w:p w14:paraId="2AB36F55" w14:textId="77777777" w:rsidR="00C028C5" w:rsidRPr="009A3DE5" w:rsidRDefault="00C028C5" w:rsidP="00C028C5">
                            <w:pPr>
                              <w:spacing w:after="0"/>
                              <w:jc w:val="center"/>
                              <w:rPr>
                                <w:sz w:val="16"/>
                                <w:szCs w:val="16"/>
                              </w:rPr>
                            </w:pPr>
                            <w:r w:rsidRPr="009A3DE5">
                              <w:rPr>
                                <w:b/>
                                <w:sz w:val="16"/>
                                <w:szCs w:val="16"/>
                              </w:rPr>
                              <w:t>What is Depression?</w:t>
                            </w:r>
                          </w:p>
                          <w:p w14:paraId="40C2DB68" w14:textId="77777777" w:rsidR="00C028C5" w:rsidRPr="009A3DE5" w:rsidRDefault="00C028C5" w:rsidP="00C028C5">
                            <w:pPr>
                              <w:pStyle w:val="ListParagraph"/>
                              <w:numPr>
                                <w:ilvl w:val="0"/>
                                <w:numId w:val="4"/>
                              </w:numPr>
                              <w:spacing w:after="0"/>
                              <w:rPr>
                                <w:sz w:val="14"/>
                                <w:szCs w:val="14"/>
                              </w:rPr>
                            </w:pPr>
                            <w:r w:rsidRPr="009A3DE5">
                              <w:rPr>
                                <w:sz w:val="14"/>
                                <w:szCs w:val="14"/>
                              </w:rPr>
                              <w:t>Depression refers to loss of interest and persistent feeling of sadness. Sawchuk (2022) indicates that the condition affects people’s lives by impacting how they feel, behave, and think.</w:t>
                            </w:r>
                          </w:p>
                          <w:p w14:paraId="0E680238" w14:textId="77777777" w:rsidR="00C028C5" w:rsidRPr="009A3DE5" w:rsidRDefault="00C028C5" w:rsidP="00C028C5">
                            <w:pPr>
                              <w:pStyle w:val="ListParagraph"/>
                              <w:numPr>
                                <w:ilvl w:val="0"/>
                                <w:numId w:val="4"/>
                              </w:numPr>
                              <w:spacing w:after="0"/>
                              <w:rPr>
                                <w:sz w:val="14"/>
                                <w:szCs w:val="14"/>
                              </w:rPr>
                            </w:pPr>
                            <w:r w:rsidRPr="009A3DE5">
                              <w:rPr>
                                <w:sz w:val="14"/>
                                <w:szCs w:val="14"/>
                              </w:rPr>
                              <w:t>People with depression may sometimes feel as if life is worthless, a factor that makes the understanding the condition something of great importance (Young et al., 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816C53" id="Text Box 3" o:spid="_x0000_s1040" type="#_x0000_t202" style="position:absolute;margin-left:-28.5pt;margin-top:8.65pt;width:176.25pt;height:9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" fillcolor="white [3201]" stroked="f" strokecolor="#fabf8f [1945]" strokeweight="1pt">
                <v:fill color2="#fbd4b4 [1305]" focus="100%" type="gradient"/>
                <v:shadow on="t" color="#974706 [1609]" opacity=".5" offset="1pt"/>
                <v:textbox>
                  <w:txbxContent>
                    <w:p w14:paraId="2AB36F55" w14:textId="77777777" w:rsidR="00C028C5" w:rsidRPr="009A3DE5" w:rsidRDefault="00C028C5" w:rsidP="00C028C5">
                      <w:pPr>
                        <w:spacing w:after="0"/>
                        <w:jc w:val="center"/>
                        <w:rPr>
                          <w:sz w:val="16"/>
                          <w:szCs w:val="16"/>
                        </w:rPr>
                      </w:pPr>
                      <w:r w:rsidRPr="009A3DE5">
                        <w:rPr>
                          <w:b/>
                          <w:sz w:val="16"/>
                          <w:szCs w:val="16"/>
                        </w:rPr>
                        <w:t>What is Depression?</w:t>
                      </w:r>
                    </w:p>
                    <w:p w14:paraId="40C2DB68" w14:textId="77777777" w:rsidR="00C028C5" w:rsidRPr="009A3DE5" w:rsidRDefault="00C028C5" w:rsidP="00C028C5">
                      <w:pPr>
                        <w:pStyle w:val="ListParagraph"/>
                        <w:numPr>
                          <w:ilvl w:val="0"/>
                          <w:numId w:val="4"/>
                        </w:numPr>
                        <w:spacing w:after="0"/>
                        <w:rPr>
                          <w:sz w:val="14"/>
                          <w:szCs w:val="14"/>
                        </w:rPr>
                      </w:pPr>
                      <w:r w:rsidRPr="009A3DE5">
                        <w:rPr>
                          <w:sz w:val="14"/>
                          <w:szCs w:val="14"/>
                        </w:rPr>
                        <w:t>Depression refers to loss of interest and persistent feeling of sadness. Sawchuk (2022) indicates that the condition affects people’s lives by impacting how they feel, behave, and think.</w:t>
                      </w:r>
                    </w:p>
                    <w:p w14:paraId="0E680238" w14:textId="77777777" w:rsidR="00C028C5" w:rsidRPr="009A3DE5" w:rsidRDefault="00C028C5" w:rsidP="00C028C5">
                      <w:pPr>
                        <w:pStyle w:val="ListParagraph"/>
                        <w:numPr>
                          <w:ilvl w:val="0"/>
                          <w:numId w:val="4"/>
                        </w:numPr>
                        <w:spacing w:after="0"/>
                        <w:rPr>
                          <w:sz w:val="14"/>
                          <w:szCs w:val="14"/>
                        </w:rPr>
                      </w:pPr>
                      <w:r w:rsidRPr="009A3DE5">
                        <w:rPr>
                          <w:sz w:val="14"/>
                          <w:szCs w:val="14"/>
                        </w:rPr>
                        <w:t>People with depression may sometimes feel as if life is worthless, a factor that makes the understanding the condition something of great importance (Young et al., 2019).</w:t>
                      </w:r>
                    </w:p>
                  </w:txbxContent>
                </v:textbox>
              </v:shape>
            </w:pict>
          </mc:Fallback>
        </mc:AlternateContent>
      </w:r>
    </w:p>
    <w:p w14:paraId="0679A004" w14:textId="77777777" w:rsidR="00C028C5" w:rsidRPr="00F33E4A" w:rsidRDefault="00C028C5" w:rsidP="00C028C5">
      <w:pPr>
        <w:spacing w:after="0" w:line="480" w:lineRule="auto"/>
        <w:rPr>
          <w:rFonts w:ascii="Times New Roman" w:hAnsi="Times New Roman" w:cs="Times New Roman"/>
          <w:sz w:val="24"/>
          <w:szCs w:val="24"/>
        </w:rPr>
      </w:pPr>
    </w:p>
    <w:p w14:paraId="02FC6EF5" w14:textId="77777777" w:rsidR="00C028C5" w:rsidRPr="00F33E4A" w:rsidRDefault="00C028C5" w:rsidP="00C028C5">
      <w:pPr>
        <w:spacing w:after="0" w:line="480" w:lineRule="auto"/>
        <w:rPr>
          <w:rFonts w:ascii="Times New Roman" w:hAnsi="Times New Roman" w:cs="Times New Roman"/>
          <w:sz w:val="24"/>
          <w:szCs w:val="24"/>
        </w:rPr>
      </w:pPr>
    </w:p>
    <w:p w14:paraId="293954A5" w14:textId="77777777" w:rsidR="00C028C5" w:rsidRPr="00F33E4A" w:rsidRDefault="00C028C5" w:rsidP="00C028C5">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54B14EFE" wp14:editId="313044E9">
                <wp:simplePos x="0" y="0"/>
                <wp:positionH relativeFrom="column">
                  <wp:posOffset>-361950</wp:posOffset>
                </wp:positionH>
                <wp:positionV relativeFrom="paragraph">
                  <wp:posOffset>287020</wp:posOffset>
                </wp:positionV>
                <wp:extent cx="2238375" cy="1838325"/>
                <wp:effectExtent l="0" t="1270" r="9525" b="27305"/>
                <wp:wrapNone/>
                <wp:docPr id="1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183832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a:noFill/>
                        </a:ln>
                        <a:effectLst>
                          <a:outerShdw dist="28398" dir="3806097" algn="ctr" rotWithShape="0">
                            <a:schemeClr val="accent2">
                              <a:lumMod val="50000"/>
                              <a:lumOff val="0"/>
                              <a:alpha val="50000"/>
                            </a:schemeClr>
                          </a:outerShdw>
                        </a:effectLst>
                        <a:extLst>
                          <a:ext uri="{91240B29-F687-4F45-9708-019B960494DF}">
                            <a14:hiddenLine xmlns:a14="http://schemas.microsoft.com/office/drawing/2010/main" w="12700">
                              <a:solidFill>
                                <a:schemeClr val="accent2">
                                  <a:lumMod val="60000"/>
                                  <a:lumOff val="40000"/>
                                </a:schemeClr>
                              </a:solidFill>
                              <a:miter lim="800000"/>
                              <a:headEnd/>
                              <a:tailEnd/>
                            </a14:hiddenLine>
                          </a:ext>
                        </a:extLst>
                      </wps:spPr>
                      <wps:txbx>
                        <w:txbxContent>
                          <w:p w14:paraId="2D4BB578" w14:textId="77777777" w:rsidR="00C028C5" w:rsidRPr="009A3DE5" w:rsidRDefault="00C028C5" w:rsidP="00C028C5">
                            <w:pPr>
                              <w:spacing w:after="0"/>
                              <w:jc w:val="center"/>
                              <w:rPr>
                                <w:b/>
                                <w:sz w:val="16"/>
                                <w:szCs w:val="16"/>
                              </w:rPr>
                            </w:pPr>
                            <w:r w:rsidRPr="009A3DE5">
                              <w:rPr>
                                <w:b/>
                                <w:sz w:val="16"/>
                                <w:szCs w:val="16"/>
                              </w:rPr>
                              <w:t>Effects of Depression in our society</w:t>
                            </w:r>
                            <w:r w:rsidRPr="009A3DE5">
                              <w:rPr>
                                <w:sz w:val="16"/>
                                <w:szCs w:val="16"/>
                              </w:rPr>
                              <w:t xml:space="preserve"> </w:t>
                            </w:r>
                          </w:p>
                          <w:p w14:paraId="4C7D7670" w14:textId="77777777" w:rsidR="00C028C5" w:rsidRPr="009A3DE5" w:rsidRDefault="00C028C5" w:rsidP="00C028C5">
                            <w:pPr>
                              <w:pStyle w:val="ListParagraph"/>
                              <w:numPr>
                                <w:ilvl w:val="0"/>
                                <w:numId w:val="6"/>
                              </w:numPr>
                              <w:spacing w:after="0"/>
                              <w:rPr>
                                <w:sz w:val="14"/>
                                <w:szCs w:val="14"/>
                              </w:rPr>
                            </w:pPr>
                            <w:r w:rsidRPr="009A3DE5">
                              <w:rPr>
                                <w:sz w:val="14"/>
                                <w:szCs w:val="14"/>
                              </w:rPr>
                              <w:t>Although the negative impacts of depression vary from one individual to another, the common effects are loss of interest in engaging in daily activities (Sawchuk, 2022).</w:t>
                            </w:r>
                          </w:p>
                          <w:p w14:paraId="04358939" w14:textId="77777777" w:rsidR="00C028C5" w:rsidRPr="009A3DE5" w:rsidRDefault="00C028C5" w:rsidP="00C028C5">
                            <w:pPr>
                              <w:pStyle w:val="ListParagraph"/>
                              <w:numPr>
                                <w:ilvl w:val="0"/>
                                <w:numId w:val="6"/>
                              </w:numPr>
                              <w:spacing w:after="0"/>
                              <w:rPr>
                                <w:sz w:val="14"/>
                                <w:szCs w:val="14"/>
                              </w:rPr>
                            </w:pPr>
                            <w:r w:rsidRPr="009A3DE5">
                              <w:rPr>
                                <w:sz w:val="14"/>
                                <w:szCs w:val="14"/>
                              </w:rPr>
                              <w:t xml:space="preserve">A study conducted by </w:t>
                            </w:r>
                            <w:proofErr w:type="spellStart"/>
                            <w:r w:rsidRPr="009A3DE5">
                              <w:rPr>
                                <w:sz w:val="14"/>
                                <w:szCs w:val="14"/>
                              </w:rPr>
                              <w:t>Chukwuere</w:t>
                            </w:r>
                            <w:proofErr w:type="spellEnd"/>
                            <w:r w:rsidRPr="009A3DE5">
                              <w:rPr>
                                <w:sz w:val="14"/>
                                <w:szCs w:val="14"/>
                              </w:rPr>
                              <w:t xml:space="preserve"> et al., (2022) shows that adolescents with depression often experience suicidal thoughts, negative attitudes towards existing support systems, withdrawal from other people and poor performance in school.</w:t>
                            </w:r>
                          </w:p>
                          <w:p w14:paraId="14DDFDB7" w14:textId="77777777" w:rsidR="00C028C5" w:rsidRPr="009A3DE5" w:rsidRDefault="00C028C5" w:rsidP="00C028C5">
                            <w:pPr>
                              <w:pStyle w:val="ListParagraph"/>
                              <w:numPr>
                                <w:ilvl w:val="0"/>
                                <w:numId w:val="6"/>
                              </w:numPr>
                              <w:spacing w:after="0"/>
                              <w:rPr>
                                <w:sz w:val="14"/>
                                <w:szCs w:val="14"/>
                              </w:rPr>
                            </w:pPr>
                            <w:r w:rsidRPr="009A3DE5">
                              <w:rPr>
                                <w:sz w:val="14"/>
                                <w:szCs w:val="14"/>
                              </w:rPr>
                              <w:t>A similar study on by Jiang et al. (2021) showed that the condition leads to poor growth and a heightened risk of adult depression.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B14EFE" id="_x0000_s1041" type="#_x0000_t202" style="position:absolute;margin-left:-28.5pt;margin-top:22.6pt;width:176.25pt;height:144.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" fillcolor="#d99594 [1941]" stroked="f" strokecolor="#d99594 [1941]" strokeweight="1pt">
                <v:fill color2="#f2dbdb [661]" angle="135" focus="50%" type="gradient"/>
                <v:shadow on="t" color="#622423 [1605]" opacity=".5" offset="1pt"/>
                <v:textbox>
                  <w:txbxContent>
                    <w:p w14:paraId="2D4BB578" w14:textId="77777777" w:rsidR="00C028C5" w:rsidRPr="009A3DE5" w:rsidRDefault="00C028C5" w:rsidP="00C028C5">
                      <w:pPr>
                        <w:spacing w:after="0"/>
                        <w:jc w:val="center"/>
                        <w:rPr>
                          <w:b/>
                          <w:sz w:val="16"/>
                          <w:szCs w:val="16"/>
                        </w:rPr>
                      </w:pPr>
                      <w:r w:rsidRPr="009A3DE5">
                        <w:rPr>
                          <w:b/>
                          <w:sz w:val="16"/>
                          <w:szCs w:val="16"/>
                        </w:rPr>
                        <w:t>Effects of Depression in our society</w:t>
                      </w:r>
                      <w:r w:rsidRPr="009A3DE5">
                        <w:rPr>
                          <w:sz w:val="16"/>
                          <w:szCs w:val="16"/>
                        </w:rPr>
                        <w:t xml:space="preserve"> </w:t>
                      </w:r>
                    </w:p>
                    <w:p w14:paraId="4C7D7670" w14:textId="77777777" w:rsidR="00C028C5" w:rsidRPr="009A3DE5" w:rsidRDefault="00C028C5" w:rsidP="00C028C5">
                      <w:pPr>
                        <w:pStyle w:val="ListParagraph"/>
                        <w:numPr>
                          <w:ilvl w:val="0"/>
                          <w:numId w:val="6"/>
                        </w:numPr>
                        <w:spacing w:after="0"/>
                        <w:rPr>
                          <w:sz w:val="14"/>
                          <w:szCs w:val="14"/>
                        </w:rPr>
                      </w:pPr>
                      <w:r w:rsidRPr="009A3DE5">
                        <w:rPr>
                          <w:sz w:val="14"/>
                          <w:szCs w:val="14"/>
                        </w:rPr>
                        <w:t>Although the negative impacts of depression vary from one individual to another, the common effects are loss of interest in engaging in daily activities (Sawchuk, 2022).</w:t>
                      </w:r>
                    </w:p>
                    <w:p w14:paraId="04358939" w14:textId="77777777" w:rsidR="00C028C5" w:rsidRPr="009A3DE5" w:rsidRDefault="00C028C5" w:rsidP="00C028C5">
                      <w:pPr>
                        <w:pStyle w:val="ListParagraph"/>
                        <w:numPr>
                          <w:ilvl w:val="0"/>
                          <w:numId w:val="6"/>
                        </w:numPr>
                        <w:spacing w:after="0"/>
                        <w:rPr>
                          <w:sz w:val="14"/>
                          <w:szCs w:val="14"/>
                        </w:rPr>
                      </w:pPr>
                      <w:r w:rsidRPr="009A3DE5">
                        <w:rPr>
                          <w:sz w:val="14"/>
                          <w:szCs w:val="14"/>
                        </w:rPr>
                        <w:t xml:space="preserve">A study conducted by </w:t>
                      </w:r>
                      <w:proofErr w:type="spellStart"/>
                      <w:r w:rsidRPr="009A3DE5">
                        <w:rPr>
                          <w:sz w:val="14"/>
                          <w:szCs w:val="14"/>
                        </w:rPr>
                        <w:t>Chukwuere</w:t>
                      </w:r>
                      <w:proofErr w:type="spellEnd"/>
                      <w:r w:rsidRPr="009A3DE5">
                        <w:rPr>
                          <w:sz w:val="14"/>
                          <w:szCs w:val="14"/>
                        </w:rPr>
                        <w:t xml:space="preserve"> et al., (2022) shows that adolescents with depression often experience suicidal thoughts, negative attitudes towards existing support systems, withdrawal from other people and poor performance in school.</w:t>
                      </w:r>
                    </w:p>
                    <w:p w14:paraId="14DDFDB7" w14:textId="77777777" w:rsidR="00C028C5" w:rsidRPr="009A3DE5" w:rsidRDefault="00C028C5" w:rsidP="00C028C5">
                      <w:pPr>
                        <w:pStyle w:val="ListParagraph"/>
                        <w:numPr>
                          <w:ilvl w:val="0"/>
                          <w:numId w:val="6"/>
                        </w:numPr>
                        <w:spacing w:after="0"/>
                        <w:rPr>
                          <w:sz w:val="14"/>
                          <w:szCs w:val="14"/>
                        </w:rPr>
                      </w:pPr>
                      <w:r w:rsidRPr="009A3DE5">
                        <w:rPr>
                          <w:sz w:val="14"/>
                          <w:szCs w:val="14"/>
                        </w:rPr>
                        <w:t>A similar study on by Jiang et al. (2021) showed that the condition leads to poor growth and a heightened risk of adult depression.</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23D078EF" wp14:editId="0FBC3DF2">
                <wp:simplePos x="0" y="0"/>
                <wp:positionH relativeFrom="column">
                  <wp:posOffset>1876425</wp:posOffset>
                </wp:positionH>
                <wp:positionV relativeFrom="paragraph">
                  <wp:posOffset>243205</wp:posOffset>
                </wp:positionV>
                <wp:extent cx="2362200" cy="1838325"/>
                <wp:effectExtent l="0" t="0" r="9525" b="23495"/>
                <wp:wrapNone/>
                <wp:docPr id="1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1838325"/>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a:noFill/>
                        </a:ln>
                        <a:effectLst>
                          <a:outerShdw dist="28398" dir="3806097" algn="ctr" rotWithShape="0">
                            <a:schemeClr val="accent4">
                              <a:lumMod val="50000"/>
                              <a:lumOff val="0"/>
                              <a:alpha val="50000"/>
                            </a:schemeClr>
                          </a:outerShdw>
                        </a:effectLst>
                        <a:extLst>
                          <a:ext uri="{91240B29-F687-4F45-9708-019B960494DF}">
                            <a14:hiddenLine xmlns:a14="http://schemas.microsoft.com/office/drawing/2010/main" w="12700">
                              <a:solidFill>
                                <a:schemeClr val="accent4">
                                  <a:lumMod val="60000"/>
                                  <a:lumOff val="40000"/>
                                </a:schemeClr>
                              </a:solidFill>
                              <a:miter lim="800000"/>
                              <a:headEnd/>
                              <a:tailEnd/>
                            </a14:hiddenLine>
                          </a:ext>
                        </a:extLst>
                      </wps:spPr>
                      <wps:txbx>
                        <w:txbxContent>
                          <w:p w14:paraId="797B8DC1" w14:textId="77777777" w:rsidR="00C028C5" w:rsidRPr="009A3DE5" w:rsidRDefault="00C028C5" w:rsidP="00C028C5">
                            <w:pPr>
                              <w:keepNext/>
                              <w:jc w:val="center"/>
                              <w:rPr>
                                <w:b/>
                                <w:sz w:val="16"/>
                                <w:szCs w:val="16"/>
                              </w:rPr>
                            </w:pPr>
                            <w:r w:rsidRPr="009A3DE5">
                              <w:rPr>
                                <w:b/>
                                <w:sz w:val="16"/>
                                <w:szCs w:val="16"/>
                              </w:rPr>
                              <w:t>Trends in Depression</w:t>
                            </w:r>
                          </w:p>
                          <w:p w14:paraId="13FA24B8" w14:textId="77777777" w:rsidR="00C028C5" w:rsidRPr="009A3DE5" w:rsidRDefault="00C028C5" w:rsidP="00C028C5">
                            <w:pPr>
                              <w:keepNext/>
                              <w:jc w:val="center"/>
                              <w:rPr>
                                <w:sz w:val="14"/>
                                <w:szCs w:val="14"/>
                              </w:rPr>
                            </w:pPr>
                            <w:r w:rsidRPr="009A3DE5">
                              <w:rPr>
                                <w:noProof/>
                                <w:sz w:val="14"/>
                                <w:szCs w:val="14"/>
                              </w:rPr>
                              <w:drawing>
                                <wp:inline distT="0" distB="0" distL="0" distR="0" wp14:anchorId="4D7BB1D2" wp14:editId="1D6190E5">
                                  <wp:extent cx="1655445" cy="923925"/>
                                  <wp:effectExtent l="19050" t="0" r="1905"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l="21943" t="36697" r="18159" b="24528"/>
                                          <a:stretch>
                                            <a:fillRect/>
                                          </a:stretch>
                                        </pic:blipFill>
                                        <pic:spPr bwMode="auto">
                                          <a:xfrm>
                                            <a:off x="0" y="0"/>
                                            <a:ext cx="1655445" cy="923925"/>
                                          </a:xfrm>
                                          <a:prstGeom prst="rect">
                                            <a:avLst/>
                                          </a:prstGeom>
                                          <a:noFill/>
                                          <a:ln w="9525">
                                            <a:noFill/>
                                            <a:miter lim="800000"/>
                                            <a:headEnd/>
                                            <a:tailEnd/>
                                          </a:ln>
                                        </pic:spPr>
                                      </pic:pic>
                                    </a:graphicData>
                                  </a:graphic>
                                </wp:inline>
                              </w:drawing>
                            </w:r>
                          </w:p>
                          <w:p w14:paraId="7E5F6734" w14:textId="77777777" w:rsidR="00C028C5" w:rsidRPr="009A3DE5" w:rsidRDefault="00C028C5" w:rsidP="00C028C5">
                            <w:pPr>
                              <w:pStyle w:val="Caption"/>
                              <w:rPr>
                                <w:b w:val="0"/>
                                <w:color w:val="auto"/>
                                <w:sz w:val="14"/>
                                <w:szCs w:val="14"/>
                              </w:rPr>
                            </w:pPr>
                            <w:r w:rsidRPr="009A3DE5">
                              <w:rPr>
                                <w:color w:val="auto"/>
                                <w:sz w:val="14"/>
                                <w:szCs w:val="14"/>
                              </w:rPr>
                              <w:t xml:space="preserve">Figure </w:t>
                            </w:r>
                            <w:r w:rsidRPr="009A3DE5">
                              <w:rPr>
                                <w:color w:val="auto"/>
                                <w:sz w:val="14"/>
                                <w:szCs w:val="14"/>
                              </w:rPr>
                              <w:fldChar w:fldCharType="begin"/>
                            </w:r>
                            <w:r w:rsidRPr="009A3DE5">
                              <w:rPr>
                                <w:color w:val="auto"/>
                                <w:sz w:val="14"/>
                                <w:szCs w:val="14"/>
                              </w:rPr>
                              <w:instrText xml:space="preserve"> SEQ Figure \* ARABIC </w:instrText>
                            </w:r>
                            <w:r w:rsidRPr="009A3DE5">
                              <w:rPr>
                                <w:color w:val="auto"/>
                                <w:sz w:val="14"/>
                                <w:szCs w:val="14"/>
                              </w:rPr>
                              <w:fldChar w:fldCharType="separate"/>
                            </w:r>
                            <w:r w:rsidRPr="009A3DE5">
                              <w:rPr>
                                <w:noProof/>
                                <w:color w:val="auto"/>
                                <w:sz w:val="14"/>
                                <w:szCs w:val="14"/>
                              </w:rPr>
                              <w:t>1</w:t>
                            </w:r>
                            <w:r w:rsidRPr="009A3DE5">
                              <w:rPr>
                                <w:color w:val="auto"/>
                                <w:sz w:val="14"/>
                                <w:szCs w:val="14"/>
                              </w:rPr>
                              <w:fldChar w:fldCharType="end"/>
                            </w:r>
                            <w:r w:rsidRPr="009A3DE5">
                              <w:rPr>
                                <w:color w:val="auto"/>
                                <w:sz w:val="14"/>
                                <w:szCs w:val="14"/>
                              </w:rPr>
                              <w:t>:</w:t>
                            </w:r>
                            <w:r w:rsidRPr="009A3DE5">
                              <w:rPr>
                                <w:b w:val="0"/>
                                <w:color w:val="auto"/>
                                <w:sz w:val="14"/>
                                <w:szCs w:val="14"/>
                              </w:rPr>
                              <w:t xml:space="preserve"> </w:t>
                            </w:r>
                            <w:r w:rsidRPr="009A3DE5">
                              <w:rPr>
                                <w:color w:val="auto"/>
                                <w:sz w:val="14"/>
                                <w:szCs w:val="14"/>
                              </w:rPr>
                              <w:t>Number of Adolescents Who Received Treatments and Used Medications from 2011 to 2016 (Lu, 2019)</w:t>
                            </w:r>
                          </w:p>
                          <w:p w14:paraId="2D073738" w14:textId="77777777" w:rsidR="00C028C5" w:rsidRPr="009A3DE5" w:rsidRDefault="00C028C5" w:rsidP="00C028C5">
                            <w:pPr>
                              <w:rPr>
                                <w:sz w:val="14"/>
                                <w:szCs w:val="1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D078EF" id="_x0000_s1042" type="#_x0000_t202" style="position:absolute;margin-left:147.75pt;margin-top:19.15pt;width:186pt;height:144.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" fillcolor="#b2a1c7 [1943]" stroked="f" strokecolor="#b2a1c7 [1943]" strokeweight="1pt">
                <v:fill color2="#e5dfec [663]" angle="135" focus="50%" type="gradient"/>
                <v:shadow on="t" color="#3f3151 [1607]" opacity=".5" offset="1pt"/>
                <v:textbox>
                  <w:txbxContent>
                    <w:p w14:paraId="797B8DC1" w14:textId="77777777" w:rsidR="00C028C5" w:rsidRPr="009A3DE5" w:rsidRDefault="00C028C5" w:rsidP="00C028C5">
                      <w:pPr>
                        <w:keepNext/>
                        <w:jc w:val="center"/>
                        <w:rPr>
                          <w:b/>
                          <w:sz w:val="16"/>
                          <w:szCs w:val="16"/>
                        </w:rPr>
                      </w:pPr>
                      <w:r w:rsidRPr="009A3DE5">
                        <w:rPr>
                          <w:b/>
                          <w:sz w:val="16"/>
                          <w:szCs w:val="16"/>
                        </w:rPr>
                        <w:t>Trends in Depression</w:t>
                      </w:r>
                    </w:p>
                    <w:p w14:paraId="13FA24B8" w14:textId="77777777" w:rsidR="00C028C5" w:rsidRPr="009A3DE5" w:rsidRDefault="00C028C5" w:rsidP="00C028C5">
                      <w:pPr>
                        <w:keepNext/>
                        <w:jc w:val="center"/>
                        <w:rPr>
                          <w:sz w:val="14"/>
                          <w:szCs w:val="14"/>
                        </w:rPr>
                      </w:pPr>
                      <w:r w:rsidRPr="009A3DE5">
                        <w:rPr>
                          <w:noProof/>
                          <w:sz w:val="14"/>
                          <w:szCs w:val="14"/>
                        </w:rPr>
                        <w:drawing>
                          <wp:inline distT="0" distB="0" distL="0" distR="0" wp14:anchorId="4D7BB1D2" wp14:editId="1D6190E5">
                            <wp:extent cx="1655445" cy="923925"/>
                            <wp:effectExtent l="19050" t="0" r="1905"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l="21943" t="36697" r="18159" b="24528"/>
                                    <a:stretch>
                                      <a:fillRect/>
                                    </a:stretch>
                                  </pic:blipFill>
                                  <pic:spPr bwMode="auto">
                                    <a:xfrm>
                                      <a:off x="0" y="0"/>
                                      <a:ext cx="1655445" cy="923925"/>
                                    </a:xfrm>
                                    <a:prstGeom prst="rect">
                                      <a:avLst/>
                                    </a:prstGeom>
                                    <a:noFill/>
                                    <a:ln w="9525">
                                      <a:noFill/>
                                      <a:miter lim="800000"/>
                                      <a:headEnd/>
                                      <a:tailEnd/>
                                    </a:ln>
                                  </pic:spPr>
                                </pic:pic>
                              </a:graphicData>
                            </a:graphic>
                          </wp:inline>
                        </w:drawing>
                      </w:r>
                    </w:p>
                    <w:p w14:paraId="7E5F6734" w14:textId="77777777" w:rsidR="00C028C5" w:rsidRPr="009A3DE5" w:rsidRDefault="00C028C5" w:rsidP="00C028C5">
                      <w:pPr>
                        <w:pStyle w:val="Caption"/>
                        <w:rPr>
                          <w:b w:val="0"/>
                          <w:color w:val="auto"/>
                          <w:sz w:val="14"/>
                          <w:szCs w:val="14"/>
                        </w:rPr>
                      </w:pPr>
                      <w:r w:rsidRPr="009A3DE5">
                        <w:rPr>
                          <w:color w:val="auto"/>
                          <w:sz w:val="14"/>
                          <w:szCs w:val="14"/>
                        </w:rPr>
                        <w:t xml:space="preserve">Figure </w:t>
                      </w:r>
                      <w:r w:rsidRPr="009A3DE5">
                        <w:rPr>
                          <w:color w:val="auto"/>
                          <w:sz w:val="14"/>
                          <w:szCs w:val="14"/>
                        </w:rPr>
                        <w:fldChar w:fldCharType="begin"/>
                      </w:r>
                      <w:r w:rsidRPr="009A3DE5">
                        <w:rPr>
                          <w:color w:val="auto"/>
                          <w:sz w:val="14"/>
                          <w:szCs w:val="14"/>
                        </w:rPr>
                        <w:instrText xml:space="preserve"> SEQ Figure \* ARABIC </w:instrText>
                      </w:r>
                      <w:r w:rsidRPr="009A3DE5">
                        <w:rPr>
                          <w:color w:val="auto"/>
                          <w:sz w:val="14"/>
                          <w:szCs w:val="14"/>
                        </w:rPr>
                        <w:fldChar w:fldCharType="separate"/>
                      </w:r>
                      <w:r w:rsidRPr="009A3DE5">
                        <w:rPr>
                          <w:noProof/>
                          <w:color w:val="auto"/>
                          <w:sz w:val="14"/>
                          <w:szCs w:val="14"/>
                        </w:rPr>
                        <w:t>1</w:t>
                      </w:r>
                      <w:r w:rsidRPr="009A3DE5">
                        <w:rPr>
                          <w:color w:val="auto"/>
                          <w:sz w:val="14"/>
                          <w:szCs w:val="14"/>
                        </w:rPr>
                        <w:fldChar w:fldCharType="end"/>
                      </w:r>
                      <w:r w:rsidRPr="009A3DE5">
                        <w:rPr>
                          <w:color w:val="auto"/>
                          <w:sz w:val="14"/>
                          <w:szCs w:val="14"/>
                        </w:rPr>
                        <w:t>:</w:t>
                      </w:r>
                      <w:r w:rsidRPr="009A3DE5">
                        <w:rPr>
                          <w:b w:val="0"/>
                          <w:color w:val="auto"/>
                          <w:sz w:val="14"/>
                          <w:szCs w:val="14"/>
                        </w:rPr>
                        <w:t xml:space="preserve"> </w:t>
                      </w:r>
                      <w:r w:rsidRPr="009A3DE5">
                        <w:rPr>
                          <w:color w:val="auto"/>
                          <w:sz w:val="14"/>
                          <w:szCs w:val="14"/>
                        </w:rPr>
                        <w:t>Number of Adolescents Who Received Treatments and Used Medications from 2011 to 2016 (Lu, 2019)</w:t>
                      </w:r>
                    </w:p>
                    <w:p w14:paraId="2D073738" w14:textId="77777777" w:rsidR="00C028C5" w:rsidRPr="009A3DE5" w:rsidRDefault="00C028C5" w:rsidP="00C028C5">
                      <w:pPr>
                        <w:rPr>
                          <w:sz w:val="14"/>
                          <w:szCs w:val="14"/>
                        </w:rPr>
                      </w:pPr>
                    </w:p>
                  </w:txbxContent>
                </v:textbox>
              </v:shape>
            </w:pict>
          </mc:Fallback>
        </mc:AlternateContent>
      </w:r>
    </w:p>
    <w:p w14:paraId="1770F4CB" w14:textId="77777777" w:rsidR="00C028C5" w:rsidRPr="00F33E4A" w:rsidRDefault="00C028C5" w:rsidP="00C028C5">
      <w:pPr>
        <w:spacing w:after="0" w:line="480" w:lineRule="auto"/>
        <w:rPr>
          <w:rFonts w:ascii="Times New Roman" w:hAnsi="Times New Roman" w:cs="Times New Roman"/>
          <w:sz w:val="24"/>
          <w:szCs w:val="24"/>
        </w:rPr>
      </w:pPr>
    </w:p>
    <w:p w14:paraId="636BD8B9" w14:textId="77777777" w:rsidR="00C028C5" w:rsidRPr="00F33E4A" w:rsidRDefault="00C028C5" w:rsidP="00C028C5">
      <w:pPr>
        <w:spacing w:after="0" w:line="480" w:lineRule="auto"/>
        <w:rPr>
          <w:rFonts w:ascii="Times New Roman" w:hAnsi="Times New Roman" w:cs="Times New Roman"/>
          <w:sz w:val="24"/>
          <w:szCs w:val="24"/>
        </w:rPr>
      </w:pPr>
    </w:p>
    <w:p w14:paraId="3B662E43" w14:textId="77777777" w:rsidR="00C028C5" w:rsidRPr="00F33E4A" w:rsidRDefault="00C028C5" w:rsidP="00C028C5">
      <w:pPr>
        <w:spacing w:after="0" w:line="480" w:lineRule="auto"/>
        <w:rPr>
          <w:rFonts w:ascii="Times New Roman" w:hAnsi="Times New Roman" w:cs="Times New Roman"/>
          <w:sz w:val="24"/>
          <w:szCs w:val="24"/>
        </w:rPr>
      </w:pPr>
    </w:p>
    <w:p w14:paraId="5A09A03F" w14:textId="77777777" w:rsidR="00C028C5" w:rsidRPr="00F33E4A" w:rsidRDefault="00C028C5" w:rsidP="00C028C5">
      <w:pPr>
        <w:spacing w:after="0" w:line="480" w:lineRule="auto"/>
        <w:rPr>
          <w:rFonts w:ascii="Times New Roman" w:hAnsi="Times New Roman" w:cs="Times New Roman"/>
          <w:sz w:val="24"/>
          <w:szCs w:val="24"/>
        </w:rPr>
      </w:pPr>
    </w:p>
    <w:p w14:paraId="3E557DE8" w14:textId="77777777" w:rsidR="00C028C5" w:rsidRPr="00F33E4A" w:rsidRDefault="00C028C5" w:rsidP="00C028C5">
      <w:pPr>
        <w:spacing w:after="0" w:line="480" w:lineRule="auto"/>
        <w:ind w:left="720"/>
        <w:rPr>
          <w:rFonts w:ascii="Times New Roman" w:hAnsi="Times New Roman" w:cs="Times New Roman"/>
          <w:sz w:val="24"/>
          <w:szCs w:val="24"/>
        </w:rPr>
      </w:pPr>
    </w:p>
    <w:p w14:paraId="70CC1222" w14:textId="77777777" w:rsidR="00C028C5" w:rsidRPr="00F33E4A" w:rsidRDefault="00C028C5" w:rsidP="00C028C5">
      <w:pPr>
        <w:spacing w:after="0" w:line="480" w:lineRule="auto"/>
        <w:ind w:left="720"/>
        <w:rPr>
          <w:rFonts w:ascii="Times New Roman" w:hAnsi="Times New Roman" w:cs="Times New Roman"/>
          <w:sz w:val="24"/>
          <w:szCs w:val="24"/>
        </w:rPr>
      </w:pPr>
      <w:r w:rsidRPr="00F33E4A">
        <w:rPr>
          <w:rFonts w:ascii="Times New Roman" w:hAnsi="Times New Roman" w:cs="Times New Roman"/>
          <w:noProof/>
          <w:sz w:val="24"/>
          <w:szCs w:val="24"/>
        </w:rPr>
        <w:drawing>
          <wp:anchor distT="0" distB="0" distL="114300" distR="114300" simplePos="0" relativeHeight="251670528" behindDoc="1" locked="0" layoutInCell="1" allowOverlap="1" wp14:anchorId="43A12D94" wp14:editId="195E573E">
            <wp:simplePos x="0" y="0"/>
            <wp:positionH relativeFrom="column">
              <wp:posOffset>-361950</wp:posOffset>
            </wp:positionH>
            <wp:positionV relativeFrom="paragraph">
              <wp:posOffset>4445</wp:posOffset>
            </wp:positionV>
            <wp:extent cx="4619625" cy="2647950"/>
            <wp:effectExtent l="19050" t="0" r="9525" b="0"/>
            <wp:wrapNone/>
            <wp:docPr id="21" name="Picture 14" descr="Nutrition for Depression | Food for the Brai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utrition for Depression | Food for the Brain Foundation"/>
                    <pic:cNvPicPr>
                      <a:picLocks noChangeAspect="1" noChangeArrowheads="1"/>
                    </pic:cNvPicPr>
                  </pic:nvPicPr>
                  <pic:blipFill>
                    <a:blip r:embed="rId16">
                      <a:lum bright="-30000" contrast="-40000"/>
                    </a:blip>
                    <a:srcRect t="2778"/>
                    <a:stretch>
                      <a:fillRect/>
                    </a:stretch>
                  </pic:blipFill>
                  <pic:spPr bwMode="auto">
                    <a:xfrm>
                      <a:off x="0" y="0"/>
                      <a:ext cx="4619625" cy="2647950"/>
                    </a:xfrm>
                    <a:prstGeom prst="rect">
                      <a:avLst/>
                    </a:prstGeom>
                    <a:noFill/>
                    <a:ln w="9525">
                      <a:noFill/>
                      <a:miter lim="800000"/>
                      <a:headEnd/>
                      <a:tailEnd/>
                    </a:ln>
                  </pic:spPr>
                </pic:pic>
              </a:graphicData>
            </a:graphic>
          </wp:anchor>
        </w:drawing>
      </w:r>
      <w:r>
        <w:rPr>
          <w:rFonts w:ascii="Times New Roman" w:hAnsi="Times New Roman" w:cs="Times New Roman"/>
          <w:noProof/>
          <w:sz w:val="24"/>
          <w:szCs w:val="24"/>
        </w:rPr>
        <mc:AlternateContent>
          <mc:Choice Requires="wps">
            <w:drawing>
              <wp:anchor distT="0" distB="0" distL="114300" distR="114300" simplePos="0" relativeHeight="251671552" behindDoc="1" locked="0" layoutInCell="1" allowOverlap="1" wp14:anchorId="53459C25" wp14:editId="3084213E">
                <wp:simplePos x="0" y="0"/>
                <wp:positionH relativeFrom="column">
                  <wp:posOffset>-361950</wp:posOffset>
                </wp:positionH>
                <wp:positionV relativeFrom="paragraph">
                  <wp:posOffset>22860</wp:posOffset>
                </wp:positionV>
                <wp:extent cx="4524375" cy="2457450"/>
                <wp:effectExtent l="0" t="127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4375" cy="2457450"/>
                        </a:xfrm>
                        <a:prstGeom prst="rect">
                          <a:avLst/>
                        </a:prstGeom>
                        <a:noFill/>
                        <a:ln>
                          <a:noFill/>
                        </a:ln>
                        <a:extLst>
                          <a:ext uri="{909E8E84-426E-40DD-AFC4-6F175D3DCCD1}">
                            <a14:hiddenFill xmlns:a14="http://schemas.microsoft.com/office/drawing/2010/main">
                              <a:solidFill>
                                <a:schemeClr val="bg2">
                                  <a:lumMod val="9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005F3B" w14:textId="77777777" w:rsidR="00C028C5" w:rsidRPr="006C34B3" w:rsidRDefault="00C028C5" w:rsidP="00C028C5">
                            <w:pPr>
                              <w:spacing w:after="0"/>
                              <w:jc w:val="center"/>
                              <w:rPr>
                                <w:b/>
                                <w:color w:val="FFFF00"/>
                                <w:sz w:val="18"/>
                                <w:szCs w:val="18"/>
                              </w:rPr>
                            </w:pPr>
                            <w:r w:rsidRPr="006C34B3">
                              <w:rPr>
                                <w:b/>
                                <w:color w:val="FFFF00"/>
                                <w:sz w:val="18"/>
                                <w:szCs w:val="18"/>
                              </w:rPr>
                              <w:t>Strategies currently applied.</w:t>
                            </w:r>
                            <w:r w:rsidRPr="006C34B3">
                              <w:rPr>
                                <w:color w:val="FFFF00"/>
                              </w:rPr>
                              <w:t xml:space="preserve"> </w:t>
                            </w:r>
                          </w:p>
                          <w:p w14:paraId="00524390" w14:textId="77777777" w:rsidR="00C028C5" w:rsidRPr="006C34B3" w:rsidRDefault="00C028C5" w:rsidP="00C028C5">
                            <w:pPr>
                              <w:spacing w:after="0"/>
                              <w:rPr>
                                <w:color w:val="FDE9D9" w:themeColor="accent6" w:themeTint="33"/>
                                <w:sz w:val="16"/>
                                <w:szCs w:val="16"/>
                              </w:rPr>
                            </w:pPr>
                            <w:r w:rsidRPr="006C34B3">
                              <w:rPr>
                                <w:color w:val="FDE9D9" w:themeColor="accent6" w:themeTint="33"/>
                                <w:sz w:val="16"/>
                                <w:szCs w:val="16"/>
                              </w:rPr>
                              <w:t>Our community heavily relies on the available healthcare institutions to cater for almost all healthcare needs of the residents. Although the institutions have played a vital role in controlling the impacts of depression on the community members, they are still unreliable in addressing the existing needs. In almost all cases, people diagnosed with depression are provided with medications to help reduce the negative impacts of the conditions. The reason for this is due to the insufficient number of healthcare professionals to facilitate the use of alternative strategies to supplement or replace the use of medication. Different studies conducted on the topic have shown that the use of medications is not always reliable (CGTN, 2022). For this reason, it is important for the community to introduce changes that will support the use of the most effective approaches for the benefit of the adolescents.</w:t>
                            </w:r>
                          </w:p>
                          <w:p w14:paraId="6EF698B7" w14:textId="77777777" w:rsidR="00C028C5" w:rsidRPr="006C34B3" w:rsidRDefault="00C028C5" w:rsidP="00C028C5">
                            <w:pPr>
                              <w:spacing w:after="0"/>
                              <w:jc w:val="center"/>
                              <w:rPr>
                                <w:color w:val="FFFF00"/>
                                <w:sz w:val="18"/>
                                <w:szCs w:val="18"/>
                              </w:rPr>
                            </w:pPr>
                            <w:r w:rsidRPr="006C34B3">
                              <w:rPr>
                                <w:b/>
                                <w:color w:val="FFFF00"/>
                                <w:sz w:val="18"/>
                                <w:szCs w:val="18"/>
                              </w:rPr>
                              <w:t>Strategies Needed</w:t>
                            </w:r>
                          </w:p>
                          <w:p w14:paraId="054DA789" w14:textId="77777777" w:rsidR="00C028C5" w:rsidRPr="006C34B3" w:rsidRDefault="00C028C5" w:rsidP="00C028C5">
                            <w:pPr>
                              <w:pStyle w:val="ListParagraph"/>
                              <w:numPr>
                                <w:ilvl w:val="0"/>
                                <w:numId w:val="7"/>
                              </w:numPr>
                              <w:spacing w:after="0"/>
                              <w:rPr>
                                <w:color w:val="FDE9D9" w:themeColor="accent6" w:themeTint="33"/>
                                <w:sz w:val="16"/>
                                <w:szCs w:val="16"/>
                              </w:rPr>
                            </w:pPr>
                            <w:r w:rsidRPr="006C34B3">
                              <w:rPr>
                                <w:color w:val="FDE9D9" w:themeColor="accent6" w:themeTint="33"/>
                                <w:sz w:val="16"/>
                                <w:szCs w:val="16"/>
                              </w:rPr>
                              <w:t>Prevention programs: Introduce early screening as a prevention program due to its benefits in identifying the affected adolescents before the condition affects their health (</w:t>
                            </w:r>
                            <w:proofErr w:type="spellStart"/>
                            <w:r w:rsidRPr="006C34B3">
                              <w:rPr>
                                <w:color w:val="FDE9D9" w:themeColor="accent6" w:themeTint="33"/>
                                <w:sz w:val="16"/>
                                <w:szCs w:val="16"/>
                              </w:rPr>
                              <w:t>Cacheda</w:t>
                            </w:r>
                            <w:proofErr w:type="spellEnd"/>
                            <w:r w:rsidRPr="006C34B3">
                              <w:rPr>
                                <w:color w:val="FDE9D9" w:themeColor="accent6" w:themeTint="33"/>
                                <w:sz w:val="16"/>
                                <w:szCs w:val="16"/>
                              </w:rPr>
                              <w:t xml:space="preserve"> et al., 2019; </w:t>
                            </w:r>
                            <w:proofErr w:type="spellStart"/>
                            <w:r w:rsidRPr="006C34B3">
                              <w:rPr>
                                <w:color w:val="FDE9D9" w:themeColor="accent6" w:themeTint="33"/>
                                <w:sz w:val="16"/>
                                <w:szCs w:val="16"/>
                              </w:rPr>
                              <w:t>Beirão</w:t>
                            </w:r>
                            <w:proofErr w:type="spellEnd"/>
                            <w:r w:rsidRPr="006C34B3">
                              <w:rPr>
                                <w:color w:val="FDE9D9" w:themeColor="accent6" w:themeTint="33"/>
                                <w:sz w:val="16"/>
                                <w:szCs w:val="16"/>
                              </w:rPr>
                              <w:t xml:space="preserve"> et al., 2020).</w:t>
                            </w:r>
                          </w:p>
                          <w:p w14:paraId="0F20E8CC" w14:textId="77777777" w:rsidR="00C028C5" w:rsidRPr="006C34B3" w:rsidRDefault="00C028C5" w:rsidP="00C028C5">
                            <w:pPr>
                              <w:pStyle w:val="ListParagraph"/>
                              <w:numPr>
                                <w:ilvl w:val="0"/>
                                <w:numId w:val="7"/>
                              </w:numPr>
                              <w:spacing w:after="0"/>
                              <w:rPr>
                                <w:color w:val="FDE9D9" w:themeColor="accent6" w:themeTint="33"/>
                                <w:sz w:val="16"/>
                                <w:szCs w:val="16"/>
                              </w:rPr>
                            </w:pPr>
                            <w:r w:rsidRPr="006C34B3">
                              <w:rPr>
                                <w:color w:val="FDE9D9" w:themeColor="accent6" w:themeTint="33"/>
                                <w:sz w:val="16"/>
                                <w:szCs w:val="16"/>
                              </w:rPr>
                              <w:t xml:space="preserve">Counseling:  Engage in campaigns that encourage adolescents to seek counseling services since the practice will ensure timely management of the condition (Jha et al., 2019). </w:t>
                            </w:r>
                          </w:p>
                          <w:p w14:paraId="7C8F8C28" w14:textId="77777777" w:rsidR="00C028C5" w:rsidRPr="003A4F5D" w:rsidRDefault="00C028C5" w:rsidP="00C028C5">
                            <w:pPr>
                              <w:spacing w:after="0"/>
                              <w:rPr>
                                <w:color w:val="F2DBDB" w:themeColor="accent2" w:themeTint="33"/>
                                <w:sz w:val="14"/>
                                <w:szCs w:val="14"/>
                              </w:rPr>
                            </w:pPr>
                          </w:p>
                          <w:p w14:paraId="2A00E79F" w14:textId="77777777" w:rsidR="00C028C5" w:rsidRPr="003A4F5D" w:rsidRDefault="00C028C5" w:rsidP="00C028C5">
                            <w:pPr>
                              <w:spacing w:after="0"/>
                              <w:rPr>
                                <w:color w:val="F2DBDB" w:themeColor="accent2" w:themeTint="33"/>
                                <w:sz w:val="14"/>
                                <w:szCs w:val="1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459C25" id="Text Box 19" o:spid="_x0000_s1043" type="#_x0000_t202" style="position:absolute;left:0;text-align:left;margin-left:-28.5pt;margin-top:1.8pt;width:356.25pt;height:193.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" filled="f" fillcolor="#ddd8c2 [2894]" stroked="f">
                <v:textbox>
                  <w:txbxContent>
                    <w:p w14:paraId="43005F3B" w14:textId="77777777" w:rsidR="00C028C5" w:rsidRPr="006C34B3" w:rsidRDefault="00C028C5" w:rsidP="00C028C5">
                      <w:pPr>
                        <w:spacing w:after="0"/>
                        <w:jc w:val="center"/>
                        <w:rPr>
                          <w:b/>
                          <w:color w:val="FFFF00"/>
                          <w:sz w:val="18"/>
                          <w:szCs w:val="18"/>
                        </w:rPr>
                      </w:pPr>
                      <w:r w:rsidRPr="006C34B3">
                        <w:rPr>
                          <w:b/>
                          <w:color w:val="FFFF00"/>
                          <w:sz w:val="18"/>
                          <w:szCs w:val="18"/>
                        </w:rPr>
                        <w:t>Strategies currently applied.</w:t>
                      </w:r>
                      <w:r w:rsidRPr="006C34B3">
                        <w:rPr>
                          <w:color w:val="FFFF00"/>
                        </w:rPr>
                        <w:t xml:space="preserve"> </w:t>
                      </w:r>
                    </w:p>
                    <w:p w14:paraId="00524390" w14:textId="77777777" w:rsidR="00C028C5" w:rsidRPr="006C34B3" w:rsidRDefault="00C028C5" w:rsidP="00C028C5">
                      <w:pPr>
                        <w:spacing w:after="0"/>
                        <w:rPr>
                          <w:color w:val="FDE9D9" w:themeColor="accent6" w:themeTint="33"/>
                          <w:sz w:val="16"/>
                          <w:szCs w:val="16"/>
                        </w:rPr>
                      </w:pPr>
                      <w:r w:rsidRPr="006C34B3">
                        <w:rPr>
                          <w:color w:val="FDE9D9" w:themeColor="accent6" w:themeTint="33"/>
                          <w:sz w:val="16"/>
                          <w:szCs w:val="16"/>
                        </w:rPr>
                        <w:t>Our community heavily relies on the available healthcare institutions to cater for almost all healthcare needs of the residents. Although the institutions have played a vital role in controlling the impacts of depression on the community members, they are still unreliable in addressing the existing needs. In almost all cases, people diagnosed with depression are provided with medications to help reduce the negative impacts of the conditions. The reason for this is due to the insufficient number of healthcare professionals to facilitate the use of alternative strategies to supplement or replace the use of medication. Different studies conducted on the topic have shown that the use of medications is not always reliable (CGTN, 2022). For this reason, it is important for the community to introduce changes that will support the use of the most effective approaches for the benefit of the adolescents.</w:t>
                      </w:r>
                    </w:p>
                    <w:p w14:paraId="6EF698B7" w14:textId="77777777" w:rsidR="00C028C5" w:rsidRPr="006C34B3" w:rsidRDefault="00C028C5" w:rsidP="00C028C5">
                      <w:pPr>
                        <w:spacing w:after="0"/>
                        <w:jc w:val="center"/>
                        <w:rPr>
                          <w:color w:val="FFFF00"/>
                          <w:sz w:val="18"/>
                          <w:szCs w:val="18"/>
                        </w:rPr>
                      </w:pPr>
                      <w:r w:rsidRPr="006C34B3">
                        <w:rPr>
                          <w:b/>
                          <w:color w:val="FFFF00"/>
                          <w:sz w:val="18"/>
                          <w:szCs w:val="18"/>
                        </w:rPr>
                        <w:t>Strategies Needed</w:t>
                      </w:r>
                    </w:p>
                    <w:p w14:paraId="054DA789" w14:textId="77777777" w:rsidR="00C028C5" w:rsidRPr="006C34B3" w:rsidRDefault="00C028C5" w:rsidP="00C028C5">
                      <w:pPr>
                        <w:pStyle w:val="ListParagraph"/>
                        <w:numPr>
                          <w:ilvl w:val="0"/>
                          <w:numId w:val="7"/>
                        </w:numPr>
                        <w:spacing w:after="0"/>
                        <w:rPr>
                          <w:color w:val="FDE9D9" w:themeColor="accent6" w:themeTint="33"/>
                          <w:sz w:val="16"/>
                          <w:szCs w:val="16"/>
                        </w:rPr>
                      </w:pPr>
                      <w:r w:rsidRPr="006C34B3">
                        <w:rPr>
                          <w:color w:val="FDE9D9" w:themeColor="accent6" w:themeTint="33"/>
                          <w:sz w:val="16"/>
                          <w:szCs w:val="16"/>
                        </w:rPr>
                        <w:t>Prevention programs: Introduce early screening as a prevention program due to its benefits in identifying the affected adolescents before the condition affects their health (</w:t>
                      </w:r>
                      <w:proofErr w:type="spellStart"/>
                      <w:r w:rsidRPr="006C34B3">
                        <w:rPr>
                          <w:color w:val="FDE9D9" w:themeColor="accent6" w:themeTint="33"/>
                          <w:sz w:val="16"/>
                          <w:szCs w:val="16"/>
                        </w:rPr>
                        <w:t>Cacheda</w:t>
                      </w:r>
                      <w:proofErr w:type="spellEnd"/>
                      <w:r w:rsidRPr="006C34B3">
                        <w:rPr>
                          <w:color w:val="FDE9D9" w:themeColor="accent6" w:themeTint="33"/>
                          <w:sz w:val="16"/>
                          <w:szCs w:val="16"/>
                        </w:rPr>
                        <w:t xml:space="preserve"> et al., 2019; </w:t>
                      </w:r>
                      <w:proofErr w:type="spellStart"/>
                      <w:r w:rsidRPr="006C34B3">
                        <w:rPr>
                          <w:color w:val="FDE9D9" w:themeColor="accent6" w:themeTint="33"/>
                          <w:sz w:val="16"/>
                          <w:szCs w:val="16"/>
                        </w:rPr>
                        <w:t>Beirão</w:t>
                      </w:r>
                      <w:proofErr w:type="spellEnd"/>
                      <w:r w:rsidRPr="006C34B3">
                        <w:rPr>
                          <w:color w:val="FDE9D9" w:themeColor="accent6" w:themeTint="33"/>
                          <w:sz w:val="16"/>
                          <w:szCs w:val="16"/>
                        </w:rPr>
                        <w:t xml:space="preserve"> et al., 2020).</w:t>
                      </w:r>
                    </w:p>
                    <w:p w14:paraId="0F20E8CC" w14:textId="77777777" w:rsidR="00C028C5" w:rsidRPr="006C34B3" w:rsidRDefault="00C028C5" w:rsidP="00C028C5">
                      <w:pPr>
                        <w:pStyle w:val="ListParagraph"/>
                        <w:numPr>
                          <w:ilvl w:val="0"/>
                          <w:numId w:val="7"/>
                        </w:numPr>
                        <w:spacing w:after="0"/>
                        <w:rPr>
                          <w:color w:val="FDE9D9" w:themeColor="accent6" w:themeTint="33"/>
                          <w:sz w:val="16"/>
                          <w:szCs w:val="16"/>
                        </w:rPr>
                      </w:pPr>
                      <w:r w:rsidRPr="006C34B3">
                        <w:rPr>
                          <w:color w:val="FDE9D9" w:themeColor="accent6" w:themeTint="33"/>
                          <w:sz w:val="16"/>
                          <w:szCs w:val="16"/>
                        </w:rPr>
                        <w:t xml:space="preserve">Counseling:  Engage in campaigns that encourage adolescents to seek counseling services since the practice will ensure timely management of the condition (Jha et al., 2019). </w:t>
                      </w:r>
                    </w:p>
                    <w:p w14:paraId="7C8F8C28" w14:textId="77777777" w:rsidR="00C028C5" w:rsidRPr="003A4F5D" w:rsidRDefault="00C028C5" w:rsidP="00C028C5">
                      <w:pPr>
                        <w:spacing w:after="0"/>
                        <w:rPr>
                          <w:color w:val="F2DBDB" w:themeColor="accent2" w:themeTint="33"/>
                          <w:sz w:val="14"/>
                          <w:szCs w:val="14"/>
                        </w:rPr>
                      </w:pPr>
                    </w:p>
                    <w:p w14:paraId="2A00E79F" w14:textId="77777777" w:rsidR="00C028C5" w:rsidRPr="003A4F5D" w:rsidRDefault="00C028C5" w:rsidP="00C028C5">
                      <w:pPr>
                        <w:spacing w:after="0"/>
                        <w:rPr>
                          <w:color w:val="F2DBDB" w:themeColor="accent2" w:themeTint="33"/>
                          <w:sz w:val="14"/>
                          <w:szCs w:val="14"/>
                        </w:rPr>
                      </w:pPr>
                    </w:p>
                  </w:txbxContent>
                </v:textbox>
              </v:shape>
            </w:pict>
          </mc:Fallback>
        </mc:AlternateContent>
      </w:r>
    </w:p>
    <w:p w14:paraId="5FE08EEC" w14:textId="77777777" w:rsidR="00C028C5" w:rsidRPr="00F33E4A" w:rsidRDefault="00C028C5" w:rsidP="00C028C5">
      <w:pPr>
        <w:spacing w:after="0" w:line="480" w:lineRule="auto"/>
        <w:ind w:left="720"/>
        <w:rPr>
          <w:rFonts w:ascii="Times New Roman" w:hAnsi="Times New Roman" w:cs="Times New Roman"/>
          <w:sz w:val="24"/>
          <w:szCs w:val="24"/>
        </w:rPr>
      </w:pPr>
    </w:p>
    <w:p w14:paraId="44D7D537" w14:textId="77777777" w:rsidR="00C028C5" w:rsidRPr="00F33E4A" w:rsidRDefault="00C028C5" w:rsidP="00C028C5">
      <w:pPr>
        <w:spacing w:after="0" w:line="480" w:lineRule="auto"/>
        <w:ind w:left="720"/>
        <w:rPr>
          <w:rFonts w:ascii="Times New Roman" w:hAnsi="Times New Roman" w:cs="Times New Roman"/>
          <w:sz w:val="24"/>
          <w:szCs w:val="24"/>
        </w:rPr>
      </w:pPr>
    </w:p>
    <w:p w14:paraId="271B84E3" w14:textId="77777777" w:rsidR="00C028C5" w:rsidRPr="00F33E4A" w:rsidRDefault="00C028C5" w:rsidP="00C028C5">
      <w:pPr>
        <w:spacing w:after="0" w:line="480" w:lineRule="auto"/>
        <w:rPr>
          <w:rFonts w:ascii="Times New Roman" w:hAnsi="Times New Roman" w:cs="Times New Roman"/>
          <w:sz w:val="24"/>
          <w:szCs w:val="24"/>
        </w:rPr>
      </w:pPr>
    </w:p>
    <w:p w14:paraId="65C5AD23" w14:textId="77777777" w:rsidR="00C028C5" w:rsidRPr="00F33E4A" w:rsidRDefault="00C028C5" w:rsidP="00C028C5">
      <w:pPr>
        <w:spacing w:after="0" w:line="480" w:lineRule="auto"/>
        <w:rPr>
          <w:rFonts w:ascii="Times New Roman" w:hAnsi="Times New Roman" w:cs="Times New Roman"/>
          <w:sz w:val="24"/>
          <w:szCs w:val="24"/>
        </w:rPr>
      </w:pPr>
    </w:p>
    <w:p w14:paraId="6B900C27" w14:textId="77777777" w:rsidR="00C028C5" w:rsidRPr="00F33E4A" w:rsidRDefault="00C028C5" w:rsidP="00C028C5">
      <w:pPr>
        <w:spacing w:after="0" w:line="480" w:lineRule="auto"/>
        <w:rPr>
          <w:rFonts w:ascii="Times New Roman" w:hAnsi="Times New Roman" w:cs="Times New Roman"/>
          <w:sz w:val="24"/>
          <w:szCs w:val="24"/>
        </w:rPr>
      </w:pPr>
    </w:p>
    <w:p w14:paraId="102F185A" w14:textId="77777777" w:rsidR="00C028C5" w:rsidRPr="00F33E4A" w:rsidRDefault="00C028C5" w:rsidP="00C028C5">
      <w:pPr>
        <w:spacing w:after="0" w:line="480" w:lineRule="auto"/>
        <w:jc w:val="center"/>
        <w:rPr>
          <w:rFonts w:ascii="Times New Roman" w:hAnsi="Times New Roman" w:cs="Times New Roman"/>
          <w:sz w:val="24"/>
          <w:szCs w:val="24"/>
        </w:rPr>
      </w:pPr>
    </w:p>
    <w:p w14:paraId="79C5E2A0" w14:textId="77777777" w:rsidR="00C028C5" w:rsidRPr="00F33E4A" w:rsidRDefault="00C028C5" w:rsidP="00C028C5">
      <w:pPr>
        <w:spacing w:after="0"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7FC0D48" wp14:editId="7B96611D">
                <wp:simplePos x="0" y="0"/>
                <wp:positionH relativeFrom="column">
                  <wp:posOffset>-361950</wp:posOffset>
                </wp:positionH>
                <wp:positionV relativeFrom="paragraph">
                  <wp:posOffset>189230</wp:posOffset>
                </wp:positionV>
                <wp:extent cx="4619625" cy="1171575"/>
                <wp:effectExtent l="0" t="1905" r="9525" b="26670"/>
                <wp:wrapNone/>
                <wp:docPr id="20"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9625" cy="1171575"/>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a:noFill/>
                        </a:ln>
                        <a:effectLst>
                          <a:outerShdw dist="28398" dir="3806097" algn="ctr" rotWithShape="0">
                            <a:schemeClr val="accent4">
                              <a:lumMod val="50000"/>
                              <a:lumOff val="0"/>
                              <a:alpha val="50000"/>
                            </a:schemeClr>
                          </a:outerShdw>
                        </a:effectLst>
                        <a:extLst>
                          <a:ext uri="{91240B29-F687-4F45-9708-019B960494DF}">
                            <a14:hiddenLine xmlns:a14="http://schemas.microsoft.com/office/drawing/2010/main" w="12700">
                              <a:solidFill>
                                <a:schemeClr val="accent4">
                                  <a:lumMod val="60000"/>
                                  <a:lumOff val="40000"/>
                                </a:schemeClr>
                              </a:solidFill>
                              <a:miter lim="800000"/>
                              <a:headEnd/>
                              <a:tailEnd/>
                            </a14:hiddenLine>
                          </a:ext>
                        </a:extLst>
                      </wps:spPr>
                      <wps:txbx>
                        <w:txbxContent>
                          <w:p w14:paraId="67931B8C" w14:textId="77777777" w:rsidR="00C028C5" w:rsidRPr="009A3DE5" w:rsidRDefault="00C028C5" w:rsidP="00C028C5">
                            <w:pPr>
                              <w:spacing w:after="0"/>
                              <w:jc w:val="center"/>
                              <w:rPr>
                                <w:b/>
                                <w:sz w:val="18"/>
                                <w:szCs w:val="18"/>
                              </w:rPr>
                            </w:pPr>
                            <w:r w:rsidRPr="009A3DE5">
                              <w:rPr>
                                <w:b/>
                                <w:sz w:val="18"/>
                                <w:szCs w:val="18"/>
                              </w:rPr>
                              <w:t>Your Role as a Responsible Community Member</w:t>
                            </w:r>
                          </w:p>
                          <w:p w14:paraId="1194AE31" w14:textId="77777777" w:rsidR="00C028C5" w:rsidRDefault="00C028C5" w:rsidP="00C028C5">
                            <w:pPr>
                              <w:spacing w:after="0"/>
                              <w:rPr>
                                <w:sz w:val="16"/>
                                <w:szCs w:val="16"/>
                              </w:rPr>
                            </w:pPr>
                            <w:r w:rsidRPr="004A28B5">
                              <w:rPr>
                                <w:sz w:val="16"/>
                                <w:szCs w:val="16"/>
                              </w:rPr>
                              <w:t>An analysis of our society and recent trends on depression shows that we should take serious measures to combat the disease. According to the World Health Organization, the disorder continues to affect millions, a trend that is expected to continue (WHO, 2021). For this reason, all community members have a task to ensure that they create awareness on the existence of the disease and encourage adolescents to participate in early screening and seek counseling services whenever affected.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FC0D48" id="Text Box 4" o:spid="_x0000_s1044" type="#_x0000_t202" style="position:absolute;margin-left:-28.5pt;margin-top:14.9pt;width:363.75pt;height:9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" fillcolor="#b2a1c7 [1943]" stroked="f" strokecolor="#b2a1c7 [1943]" strokeweight="1pt">
                <v:fill color2="#e5dfec [663]" angle="135" focus="50%" type="gradient"/>
                <v:shadow on="t" color="#3f3151 [1607]" opacity=".5" offset="1pt"/>
                <v:textbox>
                  <w:txbxContent>
                    <w:p w14:paraId="67931B8C" w14:textId="77777777" w:rsidR="00C028C5" w:rsidRPr="009A3DE5" w:rsidRDefault="00C028C5" w:rsidP="00C028C5">
                      <w:pPr>
                        <w:spacing w:after="0"/>
                        <w:jc w:val="center"/>
                        <w:rPr>
                          <w:b/>
                          <w:sz w:val="18"/>
                          <w:szCs w:val="18"/>
                        </w:rPr>
                      </w:pPr>
                      <w:r w:rsidRPr="009A3DE5">
                        <w:rPr>
                          <w:b/>
                          <w:sz w:val="18"/>
                          <w:szCs w:val="18"/>
                        </w:rPr>
                        <w:t>Your Role as a Responsible Community Member</w:t>
                      </w:r>
                    </w:p>
                    <w:p w14:paraId="1194AE31" w14:textId="77777777" w:rsidR="00C028C5" w:rsidRDefault="00C028C5" w:rsidP="00C028C5">
                      <w:pPr>
                        <w:spacing w:after="0"/>
                        <w:rPr>
                          <w:sz w:val="16"/>
                          <w:szCs w:val="16"/>
                        </w:rPr>
                      </w:pPr>
                      <w:r w:rsidRPr="004A28B5">
                        <w:rPr>
                          <w:sz w:val="16"/>
                          <w:szCs w:val="16"/>
                        </w:rPr>
                        <w:t>An analysis of our society and recent trends on depression shows that we should take serious measures to combat the disease. According to the World Health Organization, the disorder continues to affect millions, a trend that is expected to continue (WHO, 2021). For this reason, all community members have a task to ensure that they create awareness on the existence of the disease and encourage adolescents to participate in early screening and seek counseling services whenever affected.</w:t>
                      </w:r>
                    </w:p>
                  </w:txbxContent>
                </v:textbox>
              </v:shape>
            </w:pict>
          </mc:Fallback>
        </mc:AlternateContent>
      </w:r>
    </w:p>
    <w:p w14:paraId="3793FB3A" w14:textId="77777777" w:rsidR="00C028C5" w:rsidRPr="00F33E4A" w:rsidRDefault="00C028C5" w:rsidP="00C028C5">
      <w:pPr>
        <w:spacing w:after="0" w:line="480" w:lineRule="auto"/>
        <w:rPr>
          <w:rFonts w:ascii="Times New Roman" w:hAnsi="Times New Roman" w:cs="Times New Roman"/>
          <w:sz w:val="24"/>
          <w:szCs w:val="24"/>
        </w:rPr>
      </w:pPr>
    </w:p>
    <w:p w14:paraId="4319B783" w14:textId="77777777" w:rsidR="00C028C5" w:rsidRPr="00F33E4A" w:rsidRDefault="00C028C5" w:rsidP="00C028C5">
      <w:pPr>
        <w:spacing w:after="0" w:line="480" w:lineRule="auto"/>
        <w:rPr>
          <w:rFonts w:ascii="Times New Roman" w:hAnsi="Times New Roman" w:cs="Times New Roman"/>
          <w:sz w:val="24"/>
          <w:szCs w:val="24"/>
        </w:rPr>
      </w:pPr>
    </w:p>
    <w:p w14:paraId="4CA1F574" w14:textId="77777777" w:rsidR="00C028C5" w:rsidRPr="00F33E4A" w:rsidRDefault="00C028C5" w:rsidP="00C028C5">
      <w:pPr>
        <w:spacing w:after="0" w:line="480" w:lineRule="auto"/>
        <w:rPr>
          <w:rFonts w:ascii="Times New Roman" w:hAnsi="Times New Roman" w:cs="Times New Roman"/>
          <w:sz w:val="24"/>
          <w:szCs w:val="24"/>
        </w:rPr>
      </w:pPr>
    </w:p>
    <w:p w14:paraId="7C524D50" w14:textId="77777777" w:rsidR="00C028C5" w:rsidRPr="00F33E4A" w:rsidRDefault="00C028C5" w:rsidP="00C028C5">
      <w:pPr>
        <w:spacing w:after="0" w:line="480" w:lineRule="auto"/>
        <w:jc w:val="center"/>
        <w:rPr>
          <w:rFonts w:ascii="Times New Roman" w:hAnsi="Times New Roman" w:cs="Times New Roman"/>
          <w:b/>
          <w:sz w:val="24"/>
          <w:szCs w:val="24"/>
        </w:rPr>
      </w:pPr>
      <w:r w:rsidRPr="00F33E4A">
        <w:rPr>
          <w:rFonts w:ascii="Times New Roman" w:hAnsi="Times New Roman" w:cs="Times New Roman"/>
          <w:b/>
          <w:sz w:val="24"/>
          <w:szCs w:val="24"/>
        </w:rPr>
        <w:lastRenderedPageBreak/>
        <w:t>Analysis of the Flyer</w:t>
      </w:r>
    </w:p>
    <w:p w14:paraId="7C6CDEA9" w14:textId="77777777" w:rsidR="00C028C5" w:rsidRPr="00F33E4A" w:rsidRDefault="00C028C5" w:rsidP="00C028C5">
      <w:pPr>
        <w:spacing w:after="0" w:line="480" w:lineRule="auto"/>
        <w:ind w:firstLine="720"/>
        <w:rPr>
          <w:rFonts w:ascii="Times New Roman" w:hAnsi="Times New Roman" w:cs="Times New Roman"/>
          <w:sz w:val="24"/>
          <w:szCs w:val="24"/>
        </w:rPr>
      </w:pPr>
      <w:r w:rsidRPr="00F33E4A">
        <w:rPr>
          <w:rFonts w:ascii="Times New Roman" w:hAnsi="Times New Roman" w:cs="Times New Roman"/>
          <w:sz w:val="24"/>
          <w:szCs w:val="24"/>
        </w:rPr>
        <w:t>The purpose of the flyer is to inform people about the existence of depression as a key healthcare condition affecting adolescents in the community. To achieve this, I had to develop a heading that will draw the audience’s attention and make them curious about the details of the document. The reason for this is to ensure that the heading attracts readers, encouraging them to read and ultimately supporting the ideas presented. I also subdivided the flyer into sections, each section focusing on a single theme relating to the issue of depression. The purpose of using subheadings in the flyers is to deliver information in such a way that it guides the reader from one idea to the other. In this case, the subheadings inform the reader about the idea in the section, thus making it easy for them to understand the information.</w:t>
      </w:r>
    </w:p>
    <w:p w14:paraId="77A6E91C" w14:textId="77777777" w:rsidR="00C028C5" w:rsidRPr="00F33E4A" w:rsidRDefault="00C028C5" w:rsidP="00C028C5">
      <w:pPr>
        <w:spacing w:after="0" w:line="480" w:lineRule="auto"/>
        <w:ind w:firstLine="720"/>
        <w:rPr>
          <w:rFonts w:ascii="Times New Roman" w:hAnsi="Times New Roman" w:cs="Times New Roman"/>
          <w:sz w:val="24"/>
          <w:szCs w:val="24"/>
        </w:rPr>
      </w:pPr>
      <w:r w:rsidRPr="00F33E4A">
        <w:rPr>
          <w:rFonts w:ascii="Times New Roman" w:hAnsi="Times New Roman" w:cs="Times New Roman"/>
          <w:sz w:val="24"/>
          <w:szCs w:val="24"/>
        </w:rPr>
        <w:t>Besides categorizing the information under subheadings, I used colorful graphics as background for the different subsections. The primary reason for using different colors for the subsections is to draw the readers’ attention. The graphics made the flyer attractive, minimizing the chances of the readers considering the document to be boring. Additionally, I utilized images to improve the flyer's ability to communicate to the target audience. I used an image as a watermark on the sections containing information on strategies to address depression in society. The image presents a young man seated while looking down to symbolize that he has a lot of thoughts. Through the image, readers who have never been affected or interacted with people affected by depression associate the image with the condition. By using it as a watermark in the sections, the flyer controls the readers’ mood, evoking the emotions of sadness and pity. For this reason, the image contributes to making the flyer informative, enabling it to encourage the community members to embrace and support the campaign and collaborate in combating depression.</w:t>
      </w:r>
    </w:p>
    <w:p w14:paraId="5949D0C7" w14:textId="77777777" w:rsidR="00C028C5" w:rsidRPr="00F33E4A" w:rsidRDefault="00C028C5" w:rsidP="00C028C5">
      <w:pPr>
        <w:spacing w:after="0" w:line="480" w:lineRule="auto"/>
        <w:ind w:firstLine="720"/>
        <w:rPr>
          <w:rFonts w:ascii="Times New Roman" w:hAnsi="Times New Roman" w:cs="Times New Roman"/>
          <w:sz w:val="24"/>
          <w:szCs w:val="24"/>
        </w:rPr>
      </w:pPr>
      <w:r w:rsidRPr="00F33E4A">
        <w:rPr>
          <w:rFonts w:ascii="Times New Roman" w:hAnsi="Times New Roman" w:cs="Times New Roman"/>
          <w:sz w:val="24"/>
          <w:szCs w:val="24"/>
        </w:rPr>
        <w:lastRenderedPageBreak/>
        <w:t>The flyer targets community members from diverse backgrounds and with different educational qualifications. To effectively communicate to all the members, I made the points easily identifiable by making the headings bold and avoided using grammatical words that may confuse some members. However, I ensured that all the information available is based on reliable evidence, with their sources being provided to guide the readers whenever they want to gain additional knowledge on the issue. The evidence is also presented through a chart of depression trends among adolescents. The evidence enables the flyer to convince the readers since it provides visualization for the information presented.</w:t>
      </w:r>
    </w:p>
    <w:p w14:paraId="7FDB5B00" w14:textId="77777777" w:rsidR="00C028C5" w:rsidRPr="00F33E4A" w:rsidRDefault="00C028C5" w:rsidP="00C028C5">
      <w:pPr>
        <w:spacing w:after="0" w:line="480" w:lineRule="auto"/>
        <w:ind w:firstLine="720"/>
        <w:rPr>
          <w:rFonts w:ascii="Times New Roman" w:hAnsi="Times New Roman" w:cs="Times New Roman"/>
          <w:sz w:val="24"/>
          <w:szCs w:val="24"/>
        </w:rPr>
      </w:pPr>
      <w:r w:rsidRPr="00F33E4A">
        <w:rPr>
          <w:rFonts w:ascii="Times New Roman" w:hAnsi="Times New Roman" w:cs="Times New Roman"/>
          <w:sz w:val="24"/>
          <w:szCs w:val="24"/>
        </w:rPr>
        <w:t>Overall, I consider the features of the flyer to be highly effective in improving its ability to advertise my idea to the community members. The information is precise and direct such that any community member can easily read and understand it. Additionally, the supporting evidence used to justify my call for increased early screening and counseling amongst adolescents shows the significance of the issue and factors that increase the likelihood of the campaign to gain community members’ support.</w:t>
      </w:r>
    </w:p>
    <w:p w14:paraId="2F498E93" w14:textId="075C61DB" w:rsidR="00C028C5" w:rsidRDefault="00C028C5" w:rsidP="00CD320C">
      <w:pPr>
        <w:spacing w:after="0" w:line="480" w:lineRule="auto"/>
        <w:rPr>
          <w:rFonts w:ascii="Times New Roman" w:hAnsi="Times New Roman" w:cs="Times New Roman"/>
          <w:sz w:val="24"/>
          <w:szCs w:val="24"/>
        </w:rPr>
      </w:pPr>
    </w:p>
    <w:p w14:paraId="7E22CC39" w14:textId="0E6D6919" w:rsidR="00CB0212" w:rsidRDefault="00CB0212" w:rsidP="00CD320C">
      <w:pPr>
        <w:spacing w:after="0" w:line="480" w:lineRule="auto"/>
        <w:rPr>
          <w:rFonts w:ascii="Times New Roman" w:hAnsi="Times New Roman" w:cs="Times New Roman"/>
          <w:sz w:val="24"/>
          <w:szCs w:val="24"/>
        </w:rPr>
      </w:pPr>
    </w:p>
    <w:p w14:paraId="16659503" w14:textId="52125F04" w:rsidR="00CB0212" w:rsidRDefault="00CB0212" w:rsidP="00CD320C">
      <w:pPr>
        <w:spacing w:after="0" w:line="480" w:lineRule="auto"/>
        <w:rPr>
          <w:rFonts w:ascii="Times New Roman" w:hAnsi="Times New Roman" w:cs="Times New Roman"/>
          <w:sz w:val="24"/>
          <w:szCs w:val="24"/>
        </w:rPr>
      </w:pPr>
    </w:p>
    <w:p w14:paraId="25D40EDF" w14:textId="534B4280" w:rsidR="00CB0212" w:rsidRDefault="00CB0212" w:rsidP="00CD320C">
      <w:pPr>
        <w:spacing w:after="0" w:line="480" w:lineRule="auto"/>
        <w:rPr>
          <w:rFonts w:ascii="Times New Roman" w:hAnsi="Times New Roman" w:cs="Times New Roman"/>
          <w:sz w:val="24"/>
          <w:szCs w:val="24"/>
        </w:rPr>
      </w:pPr>
    </w:p>
    <w:p w14:paraId="0942F8E7" w14:textId="69536592" w:rsidR="00CB0212" w:rsidRDefault="00CB0212" w:rsidP="00CD320C">
      <w:pPr>
        <w:spacing w:after="0" w:line="480" w:lineRule="auto"/>
        <w:rPr>
          <w:rFonts w:ascii="Times New Roman" w:hAnsi="Times New Roman" w:cs="Times New Roman"/>
          <w:sz w:val="24"/>
          <w:szCs w:val="24"/>
        </w:rPr>
      </w:pPr>
    </w:p>
    <w:p w14:paraId="3F6C7FF6" w14:textId="4075C5C0" w:rsidR="00CB0212" w:rsidRDefault="00CB0212" w:rsidP="00CD320C">
      <w:pPr>
        <w:spacing w:after="0" w:line="480" w:lineRule="auto"/>
        <w:rPr>
          <w:rFonts w:ascii="Times New Roman" w:hAnsi="Times New Roman" w:cs="Times New Roman"/>
          <w:sz w:val="24"/>
          <w:szCs w:val="24"/>
        </w:rPr>
      </w:pPr>
    </w:p>
    <w:p w14:paraId="0130383C" w14:textId="31EA1556" w:rsidR="00CB0212" w:rsidRDefault="00CB0212" w:rsidP="00CD320C">
      <w:pPr>
        <w:spacing w:after="0" w:line="480" w:lineRule="auto"/>
        <w:rPr>
          <w:rFonts w:ascii="Times New Roman" w:hAnsi="Times New Roman" w:cs="Times New Roman"/>
          <w:sz w:val="24"/>
          <w:szCs w:val="24"/>
        </w:rPr>
      </w:pPr>
    </w:p>
    <w:p w14:paraId="7C415F47" w14:textId="72F126BB" w:rsidR="00CB0212" w:rsidRDefault="00CB0212" w:rsidP="00CD320C">
      <w:pPr>
        <w:spacing w:after="0" w:line="480" w:lineRule="auto"/>
        <w:rPr>
          <w:rFonts w:ascii="Times New Roman" w:hAnsi="Times New Roman" w:cs="Times New Roman"/>
          <w:sz w:val="24"/>
          <w:szCs w:val="24"/>
        </w:rPr>
      </w:pPr>
    </w:p>
    <w:p w14:paraId="2867C6CD" w14:textId="30426B7C" w:rsidR="00CB0212" w:rsidRDefault="00CB0212" w:rsidP="00CD320C">
      <w:pPr>
        <w:spacing w:after="0" w:line="480" w:lineRule="auto"/>
        <w:rPr>
          <w:rFonts w:ascii="Times New Roman" w:hAnsi="Times New Roman" w:cs="Times New Roman"/>
          <w:sz w:val="24"/>
          <w:szCs w:val="24"/>
        </w:rPr>
      </w:pPr>
    </w:p>
    <w:p w14:paraId="7F2232AF" w14:textId="5DFF5E15" w:rsidR="00CB0212" w:rsidRDefault="00CB0212" w:rsidP="00CD320C">
      <w:pPr>
        <w:spacing w:after="0" w:line="480" w:lineRule="auto"/>
        <w:rPr>
          <w:rFonts w:ascii="Times New Roman" w:hAnsi="Times New Roman" w:cs="Times New Roman"/>
          <w:sz w:val="24"/>
          <w:szCs w:val="24"/>
        </w:rPr>
      </w:pPr>
    </w:p>
    <w:p w14:paraId="28C924DF" w14:textId="43B12178" w:rsidR="00CB0212" w:rsidRPr="00CB0212" w:rsidRDefault="00CB0212" w:rsidP="00CD320C">
      <w:pPr>
        <w:spacing w:after="0" w:line="480" w:lineRule="auto"/>
        <w:rPr>
          <w:rFonts w:ascii="Times New Roman" w:hAnsi="Times New Roman" w:cs="Times New Roman"/>
          <w:b/>
          <w:bCs/>
          <w:sz w:val="48"/>
          <w:szCs w:val="48"/>
        </w:rPr>
      </w:pPr>
      <w:r w:rsidRPr="00CB0212">
        <w:rPr>
          <w:rFonts w:ascii="Times New Roman" w:hAnsi="Times New Roman" w:cs="Times New Roman"/>
          <w:b/>
          <w:bCs/>
          <w:sz w:val="48"/>
          <w:szCs w:val="48"/>
        </w:rPr>
        <w:t>Reference list</w:t>
      </w:r>
    </w:p>
    <w:p w14:paraId="159AC443"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Downey, E. (2022). Adolescent depression. </w:t>
      </w:r>
      <w:proofErr w:type="spellStart"/>
      <w:r w:rsidRPr="00CB0212">
        <w:rPr>
          <w:rFonts w:ascii="Arial" w:hAnsi="Arial" w:cs="Arial"/>
          <w:i/>
          <w:sz w:val="24"/>
          <w:szCs w:val="24"/>
        </w:rPr>
        <w:t>Hillrag</w:t>
      </w:r>
      <w:proofErr w:type="spellEnd"/>
      <w:r w:rsidRPr="00CB0212">
        <w:rPr>
          <w:rFonts w:ascii="Arial" w:hAnsi="Arial" w:cs="Arial"/>
          <w:sz w:val="24"/>
          <w:szCs w:val="24"/>
        </w:rPr>
        <w:t>. https://www.hillrag.com/2022/01/10/adolescent-depression/</w:t>
      </w:r>
    </w:p>
    <w:p w14:paraId="6D680957" w14:textId="77777777" w:rsidR="00CB0212" w:rsidRPr="00CB0212" w:rsidRDefault="00CB0212" w:rsidP="00CB0212">
      <w:pPr>
        <w:pStyle w:val="ListParagraph"/>
        <w:numPr>
          <w:ilvl w:val="0"/>
          <w:numId w:val="9"/>
        </w:numPr>
        <w:spacing w:after="0" w:line="240" w:lineRule="auto"/>
        <w:rPr>
          <w:rFonts w:ascii="Arial" w:hAnsi="Arial" w:cs="Arial"/>
          <w:sz w:val="24"/>
          <w:szCs w:val="24"/>
        </w:rPr>
      </w:pPr>
      <w:proofErr w:type="spellStart"/>
      <w:r w:rsidRPr="00CB0212">
        <w:rPr>
          <w:rFonts w:ascii="Arial" w:hAnsi="Arial" w:cs="Arial"/>
          <w:sz w:val="24"/>
          <w:szCs w:val="24"/>
        </w:rPr>
        <w:t>Hirschy</w:t>
      </w:r>
      <w:proofErr w:type="spellEnd"/>
      <w:r w:rsidRPr="00CB0212">
        <w:rPr>
          <w:rFonts w:ascii="Arial" w:hAnsi="Arial" w:cs="Arial"/>
          <w:sz w:val="24"/>
          <w:szCs w:val="24"/>
        </w:rPr>
        <w:t xml:space="preserve">, M. (n.d.). Defining preventive mental healthcare: A school –community partnership. </w:t>
      </w:r>
      <w:proofErr w:type="spellStart"/>
      <w:r w:rsidRPr="00CB0212">
        <w:rPr>
          <w:rFonts w:ascii="Arial" w:hAnsi="Arial" w:cs="Arial"/>
          <w:i/>
          <w:sz w:val="24"/>
          <w:szCs w:val="24"/>
        </w:rPr>
        <w:t>Interpid</w:t>
      </w:r>
      <w:proofErr w:type="spellEnd"/>
      <w:r w:rsidRPr="00CB0212">
        <w:rPr>
          <w:rFonts w:ascii="Arial" w:hAnsi="Arial" w:cs="Arial"/>
          <w:i/>
          <w:sz w:val="24"/>
          <w:szCs w:val="24"/>
        </w:rPr>
        <w:t xml:space="preserve"> ED News</w:t>
      </w:r>
      <w:r w:rsidRPr="00CB0212">
        <w:rPr>
          <w:rFonts w:ascii="Arial" w:hAnsi="Arial" w:cs="Arial"/>
          <w:sz w:val="24"/>
          <w:szCs w:val="24"/>
        </w:rPr>
        <w:t>. https://intrepidednews.com/mental-healthcare/</w:t>
      </w:r>
    </w:p>
    <w:p w14:paraId="4B3B47FD"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Beale, C. (2022). The importance of community and collaboration. </w:t>
      </w:r>
      <w:r w:rsidRPr="00CB0212">
        <w:rPr>
          <w:rFonts w:ascii="Arial" w:hAnsi="Arial" w:cs="Arial"/>
          <w:i/>
          <w:sz w:val="24"/>
          <w:szCs w:val="24"/>
        </w:rPr>
        <w:t>Research World</w:t>
      </w:r>
      <w:r w:rsidRPr="00CB0212">
        <w:rPr>
          <w:rFonts w:ascii="Arial" w:hAnsi="Arial" w:cs="Arial"/>
          <w:sz w:val="24"/>
          <w:szCs w:val="24"/>
        </w:rPr>
        <w:t>. https://researchworld.com/articles/the-importance-of-community-and-collaboration</w:t>
      </w:r>
    </w:p>
    <w:p w14:paraId="3C4598A4"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United Nations (2022). Covid-19: Depression, anxiety soared 25 per cent in a year. </w:t>
      </w:r>
      <w:r w:rsidRPr="00CB0212">
        <w:rPr>
          <w:rFonts w:ascii="Arial" w:hAnsi="Arial" w:cs="Arial"/>
          <w:i/>
          <w:sz w:val="24"/>
          <w:szCs w:val="24"/>
        </w:rPr>
        <w:t>United Nations</w:t>
      </w:r>
      <w:r w:rsidRPr="00CB0212">
        <w:rPr>
          <w:rFonts w:ascii="Arial" w:hAnsi="Arial" w:cs="Arial"/>
          <w:sz w:val="24"/>
          <w:szCs w:val="24"/>
        </w:rPr>
        <w:t>. https://news.un.org/en/story/2022/03/1113162</w:t>
      </w:r>
    </w:p>
    <w:p w14:paraId="54FD9C5A"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Bruce, D. (2022). Teen depression. </w:t>
      </w:r>
      <w:r w:rsidRPr="00CB0212">
        <w:rPr>
          <w:rFonts w:ascii="Arial" w:hAnsi="Arial" w:cs="Arial"/>
          <w:i/>
          <w:sz w:val="24"/>
          <w:szCs w:val="24"/>
        </w:rPr>
        <w:t>WebMD</w:t>
      </w:r>
      <w:r w:rsidRPr="00CB0212">
        <w:rPr>
          <w:rFonts w:ascii="Arial" w:hAnsi="Arial" w:cs="Arial"/>
          <w:sz w:val="24"/>
          <w:szCs w:val="24"/>
        </w:rPr>
        <w:t>. https://www.webmd.com/depression/guide/teen-depression</w:t>
      </w:r>
    </w:p>
    <w:p w14:paraId="2063FB32"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NPR. (2019). A rise in depression among teens and young adults could be linked to social media use. </w:t>
      </w:r>
      <w:r w:rsidRPr="00CB0212">
        <w:rPr>
          <w:rFonts w:ascii="Arial" w:hAnsi="Arial" w:cs="Arial"/>
          <w:i/>
          <w:sz w:val="24"/>
          <w:szCs w:val="24"/>
        </w:rPr>
        <w:t>NPR</w:t>
      </w:r>
      <w:r w:rsidRPr="00CB0212">
        <w:rPr>
          <w:rFonts w:ascii="Arial" w:hAnsi="Arial" w:cs="Arial"/>
          <w:sz w:val="24"/>
          <w:szCs w:val="24"/>
        </w:rPr>
        <w:t>. https://www.npr.org/sections/health-shots/2019/03/14/703170892/a-rise-in-depression-among-teens-and-young-adults-could-be-linked-to-social-medi</w:t>
      </w:r>
    </w:p>
    <w:p w14:paraId="36A8601E"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Better Health. (2022). Depression in young people. </w:t>
      </w:r>
      <w:r w:rsidRPr="00CB0212">
        <w:rPr>
          <w:rFonts w:ascii="Arial" w:hAnsi="Arial" w:cs="Arial"/>
          <w:i/>
          <w:sz w:val="24"/>
          <w:szCs w:val="24"/>
        </w:rPr>
        <w:t>Better Health</w:t>
      </w:r>
      <w:r w:rsidRPr="00CB0212">
        <w:rPr>
          <w:rFonts w:ascii="Arial" w:hAnsi="Arial" w:cs="Arial"/>
          <w:sz w:val="24"/>
          <w:szCs w:val="24"/>
        </w:rPr>
        <w:t>. https://www.betterhealth.vic.gov.au/health/conditionsandtreatments/Depression-in-young-people</w:t>
      </w:r>
    </w:p>
    <w:p w14:paraId="747C2627"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Whyte, A. (2022). Mental health awareness month: Adolescent depression and anxiety. </w:t>
      </w:r>
      <w:r w:rsidRPr="00CB0212">
        <w:rPr>
          <w:rFonts w:ascii="Arial" w:hAnsi="Arial" w:cs="Arial"/>
          <w:i/>
          <w:sz w:val="24"/>
          <w:szCs w:val="24"/>
        </w:rPr>
        <w:t>Evolve Treatment Centers</w:t>
      </w:r>
      <w:r w:rsidRPr="00CB0212">
        <w:rPr>
          <w:rFonts w:ascii="Arial" w:hAnsi="Arial" w:cs="Arial"/>
          <w:sz w:val="24"/>
          <w:szCs w:val="24"/>
        </w:rPr>
        <w:t>. https://evolvetreatment.com/blog/teen-depression-anxiety-awareness/</w:t>
      </w:r>
    </w:p>
    <w:p w14:paraId="59D09C67"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Griffin, M. (2021). 11 natural depression treatments. </w:t>
      </w:r>
      <w:r w:rsidRPr="00CB0212">
        <w:rPr>
          <w:rFonts w:ascii="Arial" w:hAnsi="Arial" w:cs="Arial"/>
          <w:i/>
          <w:sz w:val="24"/>
          <w:szCs w:val="24"/>
        </w:rPr>
        <w:t>WebMD</w:t>
      </w:r>
      <w:r w:rsidRPr="00CB0212">
        <w:rPr>
          <w:rFonts w:ascii="Arial" w:hAnsi="Arial" w:cs="Arial"/>
          <w:sz w:val="24"/>
          <w:szCs w:val="24"/>
        </w:rPr>
        <w:t>. https://www.webmd.com/depression/features/natural-treatments</w:t>
      </w:r>
    </w:p>
    <w:p w14:paraId="330D0D89" w14:textId="540EB92B"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Legg, T. (2019). 16 strategies and treatment to fight depression. </w:t>
      </w:r>
      <w:r w:rsidRPr="00CB0212">
        <w:rPr>
          <w:rFonts w:ascii="Arial" w:hAnsi="Arial" w:cs="Arial"/>
          <w:i/>
          <w:sz w:val="24"/>
          <w:szCs w:val="24"/>
        </w:rPr>
        <w:t>Medical News Today</w:t>
      </w:r>
      <w:r w:rsidRPr="00CB0212">
        <w:rPr>
          <w:rFonts w:ascii="Arial" w:hAnsi="Arial" w:cs="Arial"/>
          <w:sz w:val="24"/>
          <w:szCs w:val="24"/>
        </w:rPr>
        <w:t xml:space="preserve">. </w:t>
      </w:r>
      <w:hyperlink r:id="rId17" w:history="1">
        <w:r w:rsidRPr="00CB0212">
          <w:rPr>
            <w:rStyle w:val="Hyperlink"/>
            <w:rFonts w:ascii="Arial" w:hAnsi="Arial" w:cs="Arial"/>
            <w:sz w:val="24"/>
            <w:szCs w:val="24"/>
          </w:rPr>
          <w:t>https://www.medicalnewstoday.com/articles/327018</w:t>
        </w:r>
      </w:hyperlink>
    </w:p>
    <w:p w14:paraId="0855D5A9"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proofErr w:type="spellStart"/>
      <w:r w:rsidRPr="00CB0212">
        <w:rPr>
          <w:rFonts w:ascii="Arial" w:eastAsia="Times New Roman" w:hAnsi="Arial" w:cs="Arial"/>
          <w:sz w:val="24"/>
          <w:szCs w:val="24"/>
        </w:rPr>
        <w:t>Beirão</w:t>
      </w:r>
      <w:proofErr w:type="spellEnd"/>
      <w:r w:rsidRPr="00CB0212">
        <w:rPr>
          <w:rFonts w:ascii="Arial" w:eastAsia="Times New Roman" w:hAnsi="Arial" w:cs="Arial"/>
          <w:sz w:val="24"/>
          <w:szCs w:val="24"/>
        </w:rPr>
        <w:t xml:space="preserve">, D., Monte, H., Amaral, M., </w:t>
      </w:r>
      <w:proofErr w:type="spellStart"/>
      <w:r w:rsidRPr="00CB0212">
        <w:rPr>
          <w:rFonts w:ascii="Arial" w:eastAsia="Times New Roman" w:hAnsi="Arial" w:cs="Arial"/>
          <w:sz w:val="24"/>
          <w:szCs w:val="24"/>
        </w:rPr>
        <w:t>Longras</w:t>
      </w:r>
      <w:proofErr w:type="spellEnd"/>
      <w:r w:rsidRPr="00CB0212">
        <w:rPr>
          <w:rFonts w:ascii="Arial" w:eastAsia="Times New Roman" w:hAnsi="Arial" w:cs="Arial"/>
          <w:sz w:val="24"/>
          <w:szCs w:val="24"/>
        </w:rPr>
        <w:t xml:space="preserve">, A., Matos, C., &amp; Villas-Boas, F. (2020). Depression in adolescence: a review. </w:t>
      </w:r>
      <w:r w:rsidRPr="00CB0212">
        <w:rPr>
          <w:rFonts w:ascii="Arial" w:eastAsia="Times New Roman" w:hAnsi="Arial" w:cs="Arial"/>
          <w:i/>
          <w:iCs/>
          <w:sz w:val="24"/>
          <w:szCs w:val="24"/>
        </w:rPr>
        <w:t>Middle East current psychiatry</w:t>
      </w:r>
      <w:r w:rsidRPr="00CB0212">
        <w:rPr>
          <w:rFonts w:ascii="Arial" w:eastAsia="Times New Roman" w:hAnsi="Arial" w:cs="Arial"/>
          <w:sz w:val="24"/>
          <w:szCs w:val="24"/>
        </w:rPr>
        <w:t xml:space="preserve">, </w:t>
      </w:r>
      <w:r w:rsidRPr="00CB0212">
        <w:rPr>
          <w:rFonts w:ascii="Arial" w:eastAsia="Times New Roman" w:hAnsi="Arial" w:cs="Arial"/>
          <w:i/>
          <w:iCs/>
          <w:sz w:val="24"/>
          <w:szCs w:val="24"/>
        </w:rPr>
        <w:t>27</w:t>
      </w:r>
      <w:r w:rsidRPr="00CB0212">
        <w:rPr>
          <w:rFonts w:ascii="Arial" w:eastAsia="Times New Roman" w:hAnsi="Arial" w:cs="Arial"/>
          <w:sz w:val="24"/>
          <w:szCs w:val="24"/>
        </w:rPr>
        <w:t>, 1-9. https://link.springer.com/content/pdf/10.1186/s43045-020-00050-z.pdf?pdf=button</w:t>
      </w:r>
    </w:p>
    <w:p w14:paraId="5FF276DB"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proofErr w:type="spellStart"/>
      <w:r w:rsidRPr="00CB0212">
        <w:rPr>
          <w:rFonts w:ascii="Arial" w:eastAsia="Times New Roman" w:hAnsi="Arial" w:cs="Arial"/>
          <w:sz w:val="24"/>
          <w:szCs w:val="24"/>
        </w:rPr>
        <w:t>Cacheda</w:t>
      </w:r>
      <w:proofErr w:type="spellEnd"/>
      <w:r w:rsidRPr="00CB0212">
        <w:rPr>
          <w:rFonts w:ascii="Arial" w:eastAsia="Times New Roman" w:hAnsi="Arial" w:cs="Arial"/>
          <w:sz w:val="24"/>
          <w:szCs w:val="24"/>
        </w:rPr>
        <w:t xml:space="preserve">, F., Fernandez, D., </w:t>
      </w:r>
      <w:proofErr w:type="spellStart"/>
      <w:r w:rsidRPr="00CB0212">
        <w:rPr>
          <w:rFonts w:ascii="Arial" w:eastAsia="Times New Roman" w:hAnsi="Arial" w:cs="Arial"/>
          <w:sz w:val="24"/>
          <w:szCs w:val="24"/>
        </w:rPr>
        <w:t>Novoa</w:t>
      </w:r>
      <w:proofErr w:type="spellEnd"/>
      <w:r w:rsidRPr="00CB0212">
        <w:rPr>
          <w:rFonts w:ascii="Arial" w:eastAsia="Times New Roman" w:hAnsi="Arial" w:cs="Arial"/>
          <w:sz w:val="24"/>
          <w:szCs w:val="24"/>
        </w:rPr>
        <w:t xml:space="preserve">, F. J., &amp; Carneiro, V. (2019). Early detection of depression: social network analysis and random forest techniques. </w:t>
      </w:r>
      <w:r w:rsidRPr="00CB0212">
        <w:rPr>
          <w:rFonts w:ascii="Arial" w:eastAsia="Times New Roman" w:hAnsi="Arial" w:cs="Arial"/>
          <w:i/>
          <w:iCs/>
          <w:sz w:val="24"/>
          <w:szCs w:val="24"/>
        </w:rPr>
        <w:t>Journal of medical Internet research</w:t>
      </w:r>
      <w:r w:rsidRPr="00CB0212">
        <w:rPr>
          <w:rFonts w:ascii="Arial" w:eastAsia="Times New Roman" w:hAnsi="Arial" w:cs="Arial"/>
          <w:sz w:val="24"/>
          <w:szCs w:val="24"/>
        </w:rPr>
        <w:t xml:space="preserve">, </w:t>
      </w:r>
      <w:r w:rsidRPr="00CB0212">
        <w:rPr>
          <w:rFonts w:ascii="Arial" w:eastAsia="Times New Roman" w:hAnsi="Arial" w:cs="Arial"/>
          <w:i/>
          <w:iCs/>
          <w:sz w:val="24"/>
          <w:szCs w:val="24"/>
        </w:rPr>
        <w:t>21</w:t>
      </w:r>
      <w:r w:rsidRPr="00CB0212">
        <w:rPr>
          <w:rFonts w:ascii="Arial" w:eastAsia="Times New Roman" w:hAnsi="Arial" w:cs="Arial"/>
          <w:sz w:val="24"/>
          <w:szCs w:val="24"/>
        </w:rPr>
        <w:t>(6), e12554. https://doi.org/10.2196%2F12554</w:t>
      </w:r>
    </w:p>
    <w:p w14:paraId="73C68DD1" w14:textId="77777777" w:rsidR="00CB0212" w:rsidRPr="00CB0212" w:rsidRDefault="00CB0212" w:rsidP="00CB0212">
      <w:pPr>
        <w:pStyle w:val="ListParagraph"/>
        <w:numPr>
          <w:ilvl w:val="0"/>
          <w:numId w:val="9"/>
        </w:numPr>
        <w:spacing w:after="0"/>
        <w:rPr>
          <w:rFonts w:ascii="Arial" w:hAnsi="Arial" w:cs="Arial"/>
          <w:sz w:val="24"/>
          <w:szCs w:val="24"/>
        </w:rPr>
      </w:pPr>
      <w:r w:rsidRPr="00CB0212">
        <w:rPr>
          <w:rFonts w:ascii="Arial" w:hAnsi="Arial" w:cs="Arial"/>
          <w:sz w:val="24"/>
          <w:szCs w:val="24"/>
        </w:rPr>
        <w:t xml:space="preserve">CGTN. (2022). Drugs may be ineffective at treating depression, research suggests. </w:t>
      </w:r>
      <w:r w:rsidRPr="00CB0212">
        <w:rPr>
          <w:rFonts w:ascii="Arial" w:hAnsi="Arial" w:cs="Arial"/>
          <w:i/>
          <w:sz w:val="24"/>
          <w:szCs w:val="24"/>
        </w:rPr>
        <w:t>CGTN</w:t>
      </w:r>
      <w:r w:rsidRPr="00CB0212">
        <w:rPr>
          <w:rFonts w:ascii="Arial" w:hAnsi="Arial" w:cs="Arial"/>
          <w:sz w:val="24"/>
          <w:szCs w:val="24"/>
        </w:rPr>
        <w:t>. https://newseu.cgtn.com/news/2022-07-22/Drugs-may-be-ineffective-at-treating-depression-researchers-suggest-1bSkbAB36I8/index.html</w:t>
      </w:r>
    </w:p>
    <w:p w14:paraId="233B7819"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proofErr w:type="spellStart"/>
      <w:r w:rsidRPr="00CB0212">
        <w:rPr>
          <w:rFonts w:ascii="Arial" w:eastAsia="Times New Roman" w:hAnsi="Arial" w:cs="Arial"/>
          <w:sz w:val="24"/>
          <w:szCs w:val="24"/>
        </w:rPr>
        <w:t>Chukwuere</w:t>
      </w:r>
      <w:proofErr w:type="spellEnd"/>
      <w:r w:rsidRPr="00CB0212">
        <w:rPr>
          <w:rFonts w:ascii="Arial" w:eastAsia="Times New Roman" w:hAnsi="Arial" w:cs="Arial"/>
          <w:sz w:val="24"/>
          <w:szCs w:val="24"/>
        </w:rPr>
        <w:t xml:space="preserve">, P. C., </w:t>
      </w:r>
      <w:proofErr w:type="spellStart"/>
      <w:r w:rsidRPr="00CB0212">
        <w:rPr>
          <w:rFonts w:ascii="Arial" w:eastAsia="Times New Roman" w:hAnsi="Arial" w:cs="Arial"/>
          <w:sz w:val="24"/>
          <w:szCs w:val="24"/>
        </w:rPr>
        <w:t>Sehularo</w:t>
      </w:r>
      <w:proofErr w:type="spellEnd"/>
      <w:r w:rsidRPr="00CB0212">
        <w:rPr>
          <w:rFonts w:ascii="Arial" w:eastAsia="Times New Roman" w:hAnsi="Arial" w:cs="Arial"/>
          <w:sz w:val="24"/>
          <w:szCs w:val="24"/>
        </w:rPr>
        <w:t xml:space="preserve">, L. A., &amp; </w:t>
      </w:r>
      <w:proofErr w:type="spellStart"/>
      <w:r w:rsidRPr="00CB0212">
        <w:rPr>
          <w:rFonts w:ascii="Arial" w:eastAsia="Times New Roman" w:hAnsi="Arial" w:cs="Arial"/>
          <w:sz w:val="24"/>
          <w:szCs w:val="24"/>
        </w:rPr>
        <w:t>Manyedi</w:t>
      </w:r>
      <w:proofErr w:type="spellEnd"/>
      <w:r w:rsidRPr="00CB0212">
        <w:rPr>
          <w:rFonts w:ascii="Arial" w:eastAsia="Times New Roman" w:hAnsi="Arial" w:cs="Arial"/>
          <w:sz w:val="24"/>
          <w:szCs w:val="24"/>
        </w:rPr>
        <w:t xml:space="preserve">, M. E. (2022). Experiences of adolescents and parents on the mental health management of depression in adolescents, Northwest province, South Africa. </w:t>
      </w:r>
      <w:r w:rsidRPr="00CB0212">
        <w:rPr>
          <w:rFonts w:ascii="Arial" w:eastAsia="Times New Roman" w:hAnsi="Arial" w:cs="Arial"/>
          <w:i/>
          <w:iCs/>
          <w:sz w:val="24"/>
          <w:szCs w:val="24"/>
        </w:rPr>
        <w:t xml:space="preserve">CURATIONIS Journal of the Democratic Nursing </w:t>
      </w:r>
      <w:proofErr w:type="spellStart"/>
      <w:r w:rsidRPr="00CB0212">
        <w:rPr>
          <w:rFonts w:ascii="Arial" w:eastAsia="Times New Roman" w:hAnsi="Arial" w:cs="Arial"/>
          <w:i/>
          <w:iCs/>
          <w:sz w:val="24"/>
          <w:szCs w:val="24"/>
        </w:rPr>
        <w:t>Organisation</w:t>
      </w:r>
      <w:proofErr w:type="spellEnd"/>
      <w:r w:rsidRPr="00CB0212">
        <w:rPr>
          <w:rFonts w:ascii="Arial" w:eastAsia="Times New Roman" w:hAnsi="Arial" w:cs="Arial"/>
          <w:i/>
          <w:iCs/>
          <w:sz w:val="24"/>
          <w:szCs w:val="24"/>
        </w:rPr>
        <w:t xml:space="preserve"> of South Africa</w:t>
      </w:r>
      <w:r w:rsidRPr="00CB0212">
        <w:rPr>
          <w:rFonts w:ascii="Arial" w:eastAsia="Times New Roman" w:hAnsi="Arial" w:cs="Arial"/>
          <w:sz w:val="24"/>
          <w:szCs w:val="24"/>
        </w:rPr>
        <w:t xml:space="preserve">, </w:t>
      </w:r>
      <w:r w:rsidRPr="00CB0212">
        <w:rPr>
          <w:rFonts w:ascii="Arial" w:eastAsia="Times New Roman" w:hAnsi="Arial" w:cs="Arial"/>
          <w:i/>
          <w:iCs/>
          <w:sz w:val="24"/>
          <w:szCs w:val="24"/>
        </w:rPr>
        <w:t>45</w:t>
      </w:r>
      <w:r w:rsidRPr="00CB0212">
        <w:rPr>
          <w:rFonts w:ascii="Arial" w:eastAsia="Times New Roman" w:hAnsi="Arial" w:cs="Arial"/>
          <w:sz w:val="24"/>
          <w:szCs w:val="24"/>
        </w:rPr>
        <w:t>(1), 2178. https://www.ncbi.nlm.nih.gov/pmc/articles/PMC8905408/pdf/CUR-45-2178.pdf</w:t>
      </w:r>
    </w:p>
    <w:p w14:paraId="3B7B2396"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r w:rsidRPr="00CB0212">
        <w:rPr>
          <w:rFonts w:ascii="Arial" w:eastAsia="Times New Roman" w:hAnsi="Arial" w:cs="Arial"/>
          <w:sz w:val="24"/>
          <w:szCs w:val="24"/>
        </w:rPr>
        <w:lastRenderedPageBreak/>
        <w:t xml:space="preserve">Jha, M. K., Qamar, A., </w:t>
      </w:r>
      <w:proofErr w:type="spellStart"/>
      <w:r w:rsidRPr="00CB0212">
        <w:rPr>
          <w:rFonts w:ascii="Arial" w:eastAsia="Times New Roman" w:hAnsi="Arial" w:cs="Arial"/>
          <w:sz w:val="24"/>
          <w:szCs w:val="24"/>
        </w:rPr>
        <w:t>Vaduganathan</w:t>
      </w:r>
      <w:proofErr w:type="spellEnd"/>
      <w:r w:rsidRPr="00CB0212">
        <w:rPr>
          <w:rFonts w:ascii="Arial" w:eastAsia="Times New Roman" w:hAnsi="Arial" w:cs="Arial"/>
          <w:sz w:val="24"/>
          <w:szCs w:val="24"/>
        </w:rPr>
        <w:t xml:space="preserve">, M., Charney, D. S., &amp; </w:t>
      </w:r>
      <w:proofErr w:type="spellStart"/>
      <w:r w:rsidRPr="00CB0212">
        <w:rPr>
          <w:rFonts w:ascii="Arial" w:eastAsia="Times New Roman" w:hAnsi="Arial" w:cs="Arial"/>
          <w:sz w:val="24"/>
          <w:szCs w:val="24"/>
        </w:rPr>
        <w:t>Murrough</w:t>
      </w:r>
      <w:proofErr w:type="spellEnd"/>
      <w:r w:rsidRPr="00CB0212">
        <w:rPr>
          <w:rFonts w:ascii="Arial" w:eastAsia="Times New Roman" w:hAnsi="Arial" w:cs="Arial"/>
          <w:sz w:val="24"/>
          <w:szCs w:val="24"/>
        </w:rPr>
        <w:t xml:space="preserve">, J. W. (2019). Screening and management of depression in patients with cardiovascular disease: JACC state-of-the-art review. </w:t>
      </w:r>
      <w:r w:rsidRPr="00CB0212">
        <w:rPr>
          <w:rFonts w:ascii="Arial" w:eastAsia="Times New Roman" w:hAnsi="Arial" w:cs="Arial"/>
          <w:i/>
          <w:iCs/>
          <w:sz w:val="24"/>
          <w:szCs w:val="24"/>
        </w:rPr>
        <w:t>Journal of the American College of Cardiology</w:t>
      </w:r>
      <w:r w:rsidRPr="00CB0212">
        <w:rPr>
          <w:rFonts w:ascii="Arial" w:eastAsia="Times New Roman" w:hAnsi="Arial" w:cs="Arial"/>
          <w:sz w:val="24"/>
          <w:szCs w:val="24"/>
        </w:rPr>
        <w:t xml:space="preserve">, </w:t>
      </w:r>
      <w:r w:rsidRPr="00CB0212">
        <w:rPr>
          <w:rFonts w:ascii="Arial" w:eastAsia="Times New Roman" w:hAnsi="Arial" w:cs="Arial"/>
          <w:i/>
          <w:iCs/>
          <w:sz w:val="24"/>
          <w:szCs w:val="24"/>
        </w:rPr>
        <w:t>73</w:t>
      </w:r>
      <w:r w:rsidRPr="00CB0212">
        <w:rPr>
          <w:rFonts w:ascii="Arial" w:eastAsia="Times New Roman" w:hAnsi="Arial" w:cs="Arial"/>
          <w:sz w:val="24"/>
          <w:szCs w:val="24"/>
        </w:rPr>
        <w:t>(14), 1827-1845. https://doi.org/10.1016/j.jacc.2019.01.041</w:t>
      </w:r>
    </w:p>
    <w:p w14:paraId="7E10F66C"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r w:rsidRPr="00CB0212">
        <w:rPr>
          <w:rFonts w:ascii="Arial" w:eastAsia="Times New Roman" w:hAnsi="Arial" w:cs="Arial"/>
          <w:sz w:val="24"/>
          <w:szCs w:val="24"/>
        </w:rPr>
        <w:t xml:space="preserve">Jiang, L., Yang, D., Li, Y., &amp; Yuan, J. (2021). The influence of pubertal development on adolescent depression: the mediating effects of negative physical self and interpersonal stress. </w:t>
      </w:r>
      <w:r w:rsidRPr="00CB0212">
        <w:rPr>
          <w:rFonts w:ascii="Arial" w:eastAsia="Times New Roman" w:hAnsi="Arial" w:cs="Arial"/>
          <w:i/>
          <w:iCs/>
          <w:sz w:val="24"/>
          <w:szCs w:val="24"/>
        </w:rPr>
        <w:t>Frontiers in Psychiatry</w:t>
      </w:r>
      <w:r w:rsidRPr="00CB0212">
        <w:rPr>
          <w:rFonts w:ascii="Arial" w:eastAsia="Times New Roman" w:hAnsi="Arial" w:cs="Arial"/>
          <w:sz w:val="24"/>
          <w:szCs w:val="24"/>
        </w:rPr>
        <w:t>, 2082.</w:t>
      </w:r>
      <w:r w:rsidRPr="00CB0212">
        <w:rPr>
          <w:rFonts w:ascii="Arial" w:hAnsi="Arial" w:cs="Arial"/>
          <w:sz w:val="24"/>
          <w:szCs w:val="24"/>
        </w:rPr>
        <w:t xml:space="preserve"> </w:t>
      </w:r>
      <w:r w:rsidRPr="00CB0212">
        <w:rPr>
          <w:rFonts w:ascii="Arial" w:eastAsia="Times New Roman" w:hAnsi="Arial" w:cs="Arial"/>
          <w:sz w:val="24"/>
          <w:szCs w:val="24"/>
        </w:rPr>
        <w:t>https://www.frontiersin.org/articles/10.3389/fpsyt.2021.786386/pdf</w:t>
      </w:r>
    </w:p>
    <w:p w14:paraId="6BCA91A1" w14:textId="77777777" w:rsidR="00CB0212" w:rsidRPr="00CB0212" w:rsidRDefault="00CB0212" w:rsidP="00CB0212">
      <w:pPr>
        <w:pStyle w:val="ListParagraph"/>
        <w:numPr>
          <w:ilvl w:val="0"/>
          <w:numId w:val="9"/>
        </w:numPr>
        <w:spacing w:after="0" w:line="240" w:lineRule="auto"/>
        <w:rPr>
          <w:rFonts w:ascii="Arial" w:eastAsia="Times New Roman" w:hAnsi="Arial" w:cs="Arial"/>
          <w:sz w:val="24"/>
          <w:szCs w:val="24"/>
        </w:rPr>
      </w:pPr>
      <w:r w:rsidRPr="00CB0212">
        <w:rPr>
          <w:rFonts w:ascii="Arial" w:eastAsia="Times New Roman" w:hAnsi="Arial" w:cs="Arial"/>
          <w:sz w:val="24"/>
          <w:szCs w:val="24"/>
        </w:rPr>
        <w:t xml:space="preserve">Lu, W. (2019). Adolescent depression: national trends, risk factors, and healthcare disparities. </w:t>
      </w:r>
      <w:r w:rsidRPr="00CB0212">
        <w:rPr>
          <w:rFonts w:ascii="Arial" w:eastAsia="Times New Roman" w:hAnsi="Arial" w:cs="Arial"/>
          <w:i/>
          <w:iCs/>
          <w:sz w:val="24"/>
          <w:szCs w:val="24"/>
        </w:rPr>
        <w:t>American Journal of Health Behavior</w:t>
      </w:r>
      <w:r w:rsidRPr="00CB0212">
        <w:rPr>
          <w:rFonts w:ascii="Arial" w:eastAsia="Times New Roman" w:hAnsi="Arial" w:cs="Arial"/>
          <w:sz w:val="24"/>
          <w:szCs w:val="24"/>
        </w:rPr>
        <w:t xml:space="preserve">, </w:t>
      </w:r>
      <w:r w:rsidRPr="00CB0212">
        <w:rPr>
          <w:rFonts w:ascii="Arial" w:eastAsia="Times New Roman" w:hAnsi="Arial" w:cs="Arial"/>
          <w:i/>
          <w:iCs/>
          <w:sz w:val="24"/>
          <w:szCs w:val="24"/>
        </w:rPr>
        <w:t>43</w:t>
      </w:r>
      <w:r w:rsidRPr="00CB0212">
        <w:rPr>
          <w:rFonts w:ascii="Arial" w:eastAsia="Times New Roman" w:hAnsi="Arial" w:cs="Arial"/>
          <w:sz w:val="24"/>
          <w:szCs w:val="24"/>
        </w:rPr>
        <w:t>(1), 181-194. https://www.researchgate.net/profile/Wenhua-Lu/publication/329879899_Adolescent_Depression_National_Trends_Risk_Factors_and_Healthcare_Disparities/links/5c6b28184585156b5706a25c/Adolescent-Depression-National-Trends-Risk-Factors-and-Healthcare-Disparities.pdf</w:t>
      </w:r>
    </w:p>
    <w:p w14:paraId="5541CC31" w14:textId="77777777"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Sawchuk, C. (2022). Depression (Major Depressive Disorder). </w:t>
      </w:r>
      <w:r w:rsidRPr="00CB0212">
        <w:rPr>
          <w:rFonts w:ascii="Arial" w:hAnsi="Arial" w:cs="Arial"/>
          <w:i/>
          <w:sz w:val="24"/>
          <w:szCs w:val="24"/>
        </w:rPr>
        <w:t>Mayo Clinic</w:t>
      </w:r>
      <w:r w:rsidRPr="00CB0212">
        <w:rPr>
          <w:rFonts w:ascii="Arial" w:hAnsi="Arial" w:cs="Arial"/>
          <w:sz w:val="24"/>
          <w:szCs w:val="24"/>
        </w:rPr>
        <w:t>. https://www.mayoclinic.org/diseases-conditions/depression/symptoms-causes/syc-20356007</w:t>
      </w:r>
    </w:p>
    <w:p w14:paraId="6389F6AF" w14:textId="584353A2" w:rsidR="00CB0212" w:rsidRPr="00CB0212" w:rsidRDefault="00CB0212" w:rsidP="00CB0212">
      <w:pPr>
        <w:pStyle w:val="ListParagraph"/>
        <w:numPr>
          <w:ilvl w:val="0"/>
          <w:numId w:val="9"/>
        </w:numPr>
        <w:spacing w:after="0" w:line="240" w:lineRule="auto"/>
        <w:rPr>
          <w:rFonts w:ascii="Arial" w:hAnsi="Arial" w:cs="Arial"/>
          <w:sz w:val="24"/>
          <w:szCs w:val="24"/>
        </w:rPr>
      </w:pPr>
      <w:r w:rsidRPr="00CB0212">
        <w:rPr>
          <w:rFonts w:ascii="Arial" w:hAnsi="Arial" w:cs="Arial"/>
          <w:sz w:val="24"/>
          <w:szCs w:val="24"/>
        </w:rPr>
        <w:t xml:space="preserve">WHO. (2021). Depression. </w:t>
      </w:r>
      <w:r w:rsidRPr="00CB0212">
        <w:rPr>
          <w:rFonts w:ascii="Arial" w:hAnsi="Arial" w:cs="Arial"/>
          <w:i/>
          <w:sz w:val="24"/>
          <w:szCs w:val="24"/>
        </w:rPr>
        <w:t>World Health Organization</w:t>
      </w:r>
      <w:r w:rsidRPr="00CB0212">
        <w:rPr>
          <w:rFonts w:ascii="Arial" w:hAnsi="Arial" w:cs="Arial"/>
          <w:sz w:val="24"/>
          <w:szCs w:val="24"/>
        </w:rPr>
        <w:t>. https://www.who.int/news</w:t>
      </w:r>
    </w:p>
    <w:p w14:paraId="7D5DE157" w14:textId="77777777" w:rsidR="00CB0212" w:rsidRPr="00CB0212" w:rsidRDefault="00CB0212" w:rsidP="00CD320C">
      <w:pPr>
        <w:spacing w:after="0" w:line="480" w:lineRule="auto"/>
        <w:rPr>
          <w:rFonts w:ascii="Arial" w:hAnsi="Arial" w:cs="Arial"/>
          <w:sz w:val="24"/>
          <w:szCs w:val="24"/>
        </w:rPr>
      </w:pPr>
    </w:p>
    <w:sectPr w:rsidR="00CB0212" w:rsidRPr="00CB0212" w:rsidSect="00EC5A42">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AED60" w14:textId="77777777" w:rsidR="007C0077" w:rsidRDefault="007C0077" w:rsidP="00CD320C">
      <w:pPr>
        <w:spacing w:after="0" w:line="240" w:lineRule="auto"/>
      </w:pPr>
      <w:r>
        <w:separator/>
      </w:r>
    </w:p>
  </w:endnote>
  <w:endnote w:type="continuationSeparator" w:id="0">
    <w:p w14:paraId="456633D8" w14:textId="77777777" w:rsidR="007C0077" w:rsidRDefault="007C0077" w:rsidP="00CD3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oudy Stout">
    <w:panose1 w:val="0202090407030B020401"/>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DDEBA" w14:textId="77777777" w:rsidR="007C0077" w:rsidRDefault="007C0077" w:rsidP="00CD320C">
      <w:pPr>
        <w:spacing w:after="0" w:line="240" w:lineRule="auto"/>
      </w:pPr>
      <w:r>
        <w:separator/>
      </w:r>
    </w:p>
  </w:footnote>
  <w:footnote w:type="continuationSeparator" w:id="0">
    <w:p w14:paraId="35FCD1A8" w14:textId="77777777" w:rsidR="007C0077" w:rsidRDefault="007C0077" w:rsidP="00CD32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073579"/>
      <w:docPartObj>
        <w:docPartGallery w:val="Page Numbers (Top of Page)"/>
        <w:docPartUnique/>
      </w:docPartObj>
    </w:sdtPr>
    <w:sdtEndPr/>
    <w:sdtContent>
      <w:p w14:paraId="1F7141BC" w14:textId="77777777" w:rsidR="00CD320C" w:rsidRPr="00CD320C" w:rsidRDefault="00CD320C" w:rsidP="00CD320C">
        <w:pPr>
          <w:pStyle w:val="Header"/>
          <w:spacing w:line="480" w:lineRule="auto"/>
          <w:jc w:val="right"/>
          <w:rPr>
            <w:rFonts w:ascii="Times New Roman" w:hAnsi="Times New Roman" w:cs="Times New Roman"/>
            <w:sz w:val="24"/>
            <w:szCs w:val="24"/>
          </w:rPr>
        </w:pPr>
        <w:r w:rsidRPr="00CD320C">
          <w:rPr>
            <w:rFonts w:ascii="Times New Roman" w:hAnsi="Times New Roman" w:cs="Times New Roman"/>
            <w:sz w:val="24"/>
            <w:szCs w:val="24"/>
          </w:rPr>
          <w:fldChar w:fldCharType="begin"/>
        </w:r>
        <w:r w:rsidRPr="00CD320C">
          <w:rPr>
            <w:rFonts w:ascii="Times New Roman" w:hAnsi="Times New Roman" w:cs="Times New Roman"/>
            <w:sz w:val="24"/>
            <w:szCs w:val="24"/>
          </w:rPr>
          <w:instrText xml:space="preserve"> PAGE   \* MERGEFORMAT </w:instrText>
        </w:r>
        <w:r w:rsidRPr="00CD320C">
          <w:rPr>
            <w:rFonts w:ascii="Times New Roman" w:hAnsi="Times New Roman" w:cs="Times New Roman"/>
            <w:sz w:val="24"/>
            <w:szCs w:val="24"/>
          </w:rPr>
          <w:fldChar w:fldCharType="separate"/>
        </w:r>
        <w:r>
          <w:rPr>
            <w:rFonts w:ascii="Times New Roman" w:hAnsi="Times New Roman" w:cs="Times New Roman"/>
            <w:noProof/>
            <w:sz w:val="24"/>
            <w:szCs w:val="24"/>
          </w:rPr>
          <w:t>1</w:t>
        </w:r>
        <w:r w:rsidRPr="00CD320C">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015C"/>
    <w:multiLevelType w:val="hybridMultilevel"/>
    <w:tmpl w:val="93BE44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7185D93"/>
    <w:multiLevelType w:val="hybridMultilevel"/>
    <w:tmpl w:val="16F03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E186E"/>
    <w:multiLevelType w:val="hybridMultilevel"/>
    <w:tmpl w:val="D37CB49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B92081F"/>
    <w:multiLevelType w:val="hybridMultilevel"/>
    <w:tmpl w:val="2A14C3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7793B99"/>
    <w:multiLevelType w:val="hybridMultilevel"/>
    <w:tmpl w:val="4FB661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86B52C6"/>
    <w:multiLevelType w:val="hybridMultilevel"/>
    <w:tmpl w:val="7D0EED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69F362F"/>
    <w:multiLevelType w:val="hybridMultilevel"/>
    <w:tmpl w:val="C4CA348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CB54E11"/>
    <w:multiLevelType w:val="hybridMultilevel"/>
    <w:tmpl w:val="4B3CCE50"/>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617486B"/>
    <w:multiLevelType w:val="hybridMultilevel"/>
    <w:tmpl w:val="3B4E908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93223555">
    <w:abstractNumId w:val="5"/>
  </w:num>
  <w:num w:numId="2" w16cid:durableId="1394041287">
    <w:abstractNumId w:val="7"/>
  </w:num>
  <w:num w:numId="3" w16cid:durableId="755589580">
    <w:abstractNumId w:val="3"/>
  </w:num>
  <w:num w:numId="4" w16cid:durableId="1797524619">
    <w:abstractNumId w:val="4"/>
  </w:num>
  <w:num w:numId="5" w16cid:durableId="1803888334">
    <w:abstractNumId w:val="0"/>
  </w:num>
  <w:num w:numId="6" w16cid:durableId="1548446484">
    <w:abstractNumId w:val="6"/>
  </w:num>
  <w:num w:numId="7" w16cid:durableId="1025907810">
    <w:abstractNumId w:val="2"/>
  </w:num>
  <w:num w:numId="8" w16cid:durableId="416749766">
    <w:abstractNumId w:val="1"/>
  </w:num>
  <w:num w:numId="9" w16cid:durableId="17785224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327"/>
    <w:rsid w:val="001C67A8"/>
    <w:rsid w:val="002A1ED3"/>
    <w:rsid w:val="002A4F09"/>
    <w:rsid w:val="002F54C3"/>
    <w:rsid w:val="00334BD6"/>
    <w:rsid w:val="003644BC"/>
    <w:rsid w:val="00407327"/>
    <w:rsid w:val="00511D74"/>
    <w:rsid w:val="007C0077"/>
    <w:rsid w:val="008F5BAD"/>
    <w:rsid w:val="0093349B"/>
    <w:rsid w:val="009D04D1"/>
    <w:rsid w:val="00B90220"/>
    <w:rsid w:val="00C028C5"/>
    <w:rsid w:val="00CB0212"/>
    <w:rsid w:val="00CD320C"/>
    <w:rsid w:val="00D32883"/>
    <w:rsid w:val="00D557E5"/>
    <w:rsid w:val="00D91122"/>
    <w:rsid w:val="00DB61D0"/>
    <w:rsid w:val="00DF1341"/>
    <w:rsid w:val="00EC5A42"/>
    <w:rsid w:val="00F3456E"/>
    <w:rsid w:val="00F7001D"/>
    <w:rsid w:val="00FB3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47E28"/>
  <w15:docId w15:val="{7896B78F-9008-4115-8412-A3E369273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A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883"/>
    <w:pPr>
      <w:ind w:left="720"/>
      <w:contextualSpacing/>
    </w:pPr>
  </w:style>
  <w:style w:type="paragraph" w:styleId="BalloonText">
    <w:name w:val="Balloon Text"/>
    <w:basedOn w:val="Normal"/>
    <w:link w:val="BalloonTextChar"/>
    <w:uiPriority w:val="99"/>
    <w:semiHidden/>
    <w:unhideWhenUsed/>
    <w:rsid w:val="00D328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2883"/>
    <w:rPr>
      <w:rFonts w:ascii="Tahoma" w:hAnsi="Tahoma" w:cs="Tahoma"/>
      <w:sz w:val="16"/>
      <w:szCs w:val="16"/>
    </w:rPr>
  </w:style>
  <w:style w:type="paragraph" w:styleId="Caption">
    <w:name w:val="caption"/>
    <w:basedOn w:val="Normal"/>
    <w:next w:val="Normal"/>
    <w:uiPriority w:val="35"/>
    <w:semiHidden/>
    <w:unhideWhenUsed/>
    <w:qFormat/>
    <w:rsid w:val="00D32883"/>
    <w:pPr>
      <w:spacing w:line="240" w:lineRule="auto"/>
    </w:pPr>
    <w:rPr>
      <w:b/>
      <w:bCs/>
      <w:color w:val="4F81BD" w:themeColor="accent1"/>
      <w:sz w:val="18"/>
      <w:szCs w:val="18"/>
    </w:rPr>
  </w:style>
  <w:style w:type="character" w:styleId="Hyperlink">
    <w:name w:val="Hyperlink"/>
    <w:basedOn w:val="DefaultParagraphFont"/>
    <w:uiPriority w:val="99"/>
    <w:unhideWhenUsed/>
    <w:rsid w:val="00D32883"/>
    <w:rPr>
      <w:color w:val="0000FF" w:themeColor="hyperlink"/>
      <w:u w:val="single"/>
    </w:rPr>
  </w:style>
  <w:style w:type="paragraph" w:styleId="Header">
    <w:name w:val="header"/>
    <w:basedOn w:val="Normal"/>
    <w:link w:val="HeaderChar"/>
    <w:uiPriority w:val="99"/>
    <w:unhideWhenUsed/>
    <w:rsid w:val="00CD32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20C"/>
  </w:style>
  <w:style w:type="paragraph" w:styleId="Footer">
    <w:name w:val="footer"/>
    <w:basedOn w:val="Normal"/>
    <w:link w:val="FooterChar"/>
    <w:uiPriority w:val="99"/>
    <w:semiHidden/>
    <w:unhideWhenUsed/>
    <w:rsid w:val="00CD320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D320C"/>
  </w:style>
  <w:style w:type="character" w:styleId="UnresolvedMention">
    <w:name w:val="Unresolved Mention"/>
    <w:basedOn w:val="DefaultParagraphFont"/>
    <w:uiPriority w:val="99"/>
    <w:semiHidden/>
    <w:unhideWhenUsed/>
    <w:rsid w:val="00CB0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dpi.com/2076-3425/9/4/76/pdf"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medicalnewstoday.com/articles/327018"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dpi.com/2076-3425/9/4/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8cbc222da8d2fafbc9b363b1c1944f3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bb193bd9db5fb298cff99c0fd1878edf"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4389CA90-8D7F-4EBF-9920-81E905A2CF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259D36-EC97-488B-83F3-CAED2E5B529F}">
  <ds:schemaRefs>
    <ds:schemaRef ds:uri="http://schemas.microsoft.com/sharepoint/v3/contenttype/forms"/>
  </ds:schemaRefs>
</ds:datastoreItem>
</file>

<file path=customXml/itemProps3.xml><?xml version="1.0" encoding="utf-8"?>
<ds:datastoreItem xmlns:ds="http://schemas.openxmlformats.org/officeDocument/2006/customXml" ds:itemID="{F13C2413-E814-435B-9A5A-8E99958B7BE7}">
  <ds:schemaRefs>
    <ds:schemaRef ds:uri="http://purl.org/dc/elements/1.1/"/>
    <ds:schemaRef ds:uri="0e7fbce4-8ae7-4085-8b0a-9efa4c7cae6d"/>
    <ds:schemaRef ds:uri="http://schemas.microsoft.com/office/infopath/2007/PartnerControls"/>
    <ds:schemaRef ds:uri="http://purl.org/dc/dcmitype/"/>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terms/"/>
    <ds:schemaRef ds:uri="4eb0a523-77d0-454a-93a8-50ca111d3c4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1546</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Athari Mejbel (2118582)</cp:lastModifiedBy>
  <cp:revision>2</cp:revision>
  <dcterms:created xsi:type="dcterms:W3CDTF">2023-02-17T09:39:00Z</dcterms:created>
  <dcterms:modified xsi:type="dcterms:W3CDTF">2023-02-17T09:39:00Z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