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2AB02" w14:textId="2600D601" w:rsidR="00A01634" w:rsidRDefault="00A01634" w:rsidP="00A01634">
      <w:pPr>
        <w:rPr>
          <w:b/>
          <w:bCs/>
        </w:rPr>
      </w:pPr>
      <w:bookmarkStart w:id="0" w:name="_Toc39521595"/>
      <w:r>
        <w:rPr>
          <w:rFonts w:ascii="Arial" w:hAnsi="Arial" w:cs="Arial"/>
          <w:b/>
          <w:noProof/>
        </w:rPr>
        <w:drawing>
          <wp:inline distT="0" distB="0" distL="0" distR="0" wp14:anchorId="50BE5AEA" wp14:editId="3836B66A">
            <wp:extent cx="2209800" cy="742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2E574A10" w14:textId="77777777" w:rsidR="00A01634" w:rsidRDefault="00A01634" w:rsidP="00A01634">
      <w:pPr>
        <w:rPr>
          <w:b/>
          <w:bCs/>
        </w:rPr>
      </w:pPr>
    </w:p>
    <w:p w14:paraId="65C11596" w14:textId="77777777" w:rsidR="00A01634" w:rsidRDefault="00A01634" w:rsidP="00A01634">
      <w:pPr>
        <w:rPr>
          <w:b/>
          <w:bCs/>
        </w:rPr>
      </w:pPr>
    </w:p>
    <w:p w14:paraId="3B660A29" w14:textId="77777777" w:rsidR="00A01634" w:rsidRDefault="00A01634" w:rsidP="00A01634">
      <w:pPr>
        <w:rPr>
          <w:b/>
          <w:bCs/>
        </w:rPr>
      </w:pPr>
    </w:p>
    <w:p w14:paraId="54A0AB99" w14:textId="77777777" w:rsidR="00A01634" w:rsidRDefault="00A01634" w:rsidP="00A01634">
      <w:pPr>
        <w:rPr>
          <w:b/>
          <w:bCs/>
        </w:rPr>
      </w:pPr>
    </w:p>
    <w:p w14:paraId="32E3EB38" w14:textId="77777777" w:rsidR="00A01634" w:rsidRDefault="00A01634" w:rsidP="00A01634">
      <w:pPr>
        <w:rPr>
          <w:b/>
          <w:bCs/>
        </w:rPr>
      </w:pPr>
    </w:p>
    <w:p w14:paraId="6CC386A0" w14:textId="77777777" w:rsidR="00A01634" w:rsidRDefault="00A01634" w:rsidP="00A01634">
      <w:pPr>
        <w:jc w:val="center"/>
        <w:rPr>
          <w:rFonts w:ascii="Tahoma" w:hAnsi="Tahoma" w:cs="Tahoma"/>
          <w:i/>
          <w:iCs/>
          <w:color w:val="000000"/>
          <w:sz w:val="40"/>
          <w:szCs w:val="40"/>
        </w:rPr>
      </w:pPr>
      <w:r>
        <w:rPr>
          <w:rFonts w:ascii="Tahoma" w:hAnsi="Tahoma" w:cs="Tahoma"/>
          <w:i/>
          <w:iCs/>
          <w:color w:val="000000"/>
          <w:sz w:val="40"/>
          <w:szCs w:val="40"/>
        </w:rPr>
        <w:t>Skills for the Workplace</w:t>
      </w:r>
      <w:r>
        <w:rPr>
          <w:rFonts w:ascii="Tahoma" w:hAnsi="Tahoma" w:cs="Tahoma"/>
          <w:i/>
          <w:iCs/>
          <w:color w:val="000000"/>
          <w:sz w:val="40"/>
          <w:szCs w:val="40"/>
        </w:rPr>
        <w:br/>
        <w:t>Module Assignment Submission</w:t>
      </w:r>
    </w:p>
    <w:p w14:paraId="2410ACAD" w14:textId="77777777" w:rsidR="00A01634" w:rsidRDefault="00A01634" w:rsidP="00A01634">
      <w:pPr>
        <w:rPr>
          <w:b/>
          <w:bCs/>
        </w:rPr>
      </w:pPr>
    </w:p>
    <w:p w14:paraId="2EBD28C3" w14:textId="77777777" w:rsidR="00A01634" w:rsidRDefault="00A01634" w:rsidP="00A01634">
      <w:pPr>
        <w:rPr>
          <w:b/>
          <w:bCs/>
        </w:rPr>
      </w:pPr>
    </w:p>
    <w:p w14:paraId="29D1985C" w14:textId="77777777" w:rsidR="00A01634" w:rsidRDefault="00A01634" w:rsidP="00A01634">
      <w:pPr>
        <w:rPr>
          <w:b/>
          <w:bCs/>
        </w:rPr>
      </w:pPr>
    </w:p>
    <w:p w14:paraId="68CEBAE4" w14:textId="77777777" w:rsidR="00A01634" w:rsidRDefault="00A01634" w:rsidP="00A01634">
      <w:pPr>
        <w:rPr>
          <w:b/>
          <w:bCs/>
        </w:rPr>
      </w:pPr>
    </w:p>
    <w:p w14:paraId="5DE4A2E1" w14:textId="77777777" w:rsidR="00A01634" w:rsidRDefault="00A01634" w:rsidP="00A01634">
      <w:pPr>
        <w:rPr>
          <w:b/>
          <w:bCs/>
        </w:rPr>
      </w:pPr>
    </w:p>
    <w:p w14:paraId="27497AB7" w14:textId="77777777" w:rsidR="00A01634" w:rsidRDefault="00A01634" w:rsidP="00A01634">
      <w:pPr>
        <w:rPr>
          <w:b/>
          <w:bCs/>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01634" w14:paraId="2BDB3E73" w14:textId="77777777" w:rsidTr="00A016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8F58450"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DE1D5FF"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 xml:space="preserve">SYLVIYA SPASOVA </w:t>
            </w:r>
          </w:p>
        </w:tc>
      </w:tr>
      <w:tr w:rsidR="00A01634" w14:paraId="1BAA68E7" w14:textId="77777777" w:rsidTr="00A016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4F79F11"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7A9E081E"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1817128</w:t>
            </w:r>
          </w:p>
        </w:tc>
      </w:tr>
      <w:tr w:rsidR="00A01634" w14:paraId="70E97E03" w14:textId="77777777" w:rsidTr="00A01634">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3871F16"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21C07F89" w14:textId="46C000D1" w:rsidR="00A01634" w:rsidRDefault="00A01634">
            <w:pPr>
              <w:spacing w:before="120" w:after="120" w:line="360" w:lineRule="auto"/>
              <w:rPr>
                <w:rFonts w:ascii="Tahoma" w:hAnsi="Tahoma" w:cs="Tahoma"/>
                <w:color w:val="FF0000"/>
                <w:sz w:val="32"/>
                <w:szCs w:val="32"/>
              </w:rPr>
            </w:pPr>
            <w:r>
              <w:rPr>
                <w:rFonts w:ascii="Tahoma" w:hAnsi="Tahoma" w:cs="Tahoma"/>
                <w:color w:val="FF0000"/>
                <w:sz w:val="32"/>
                <w:szCs w:val="32"/>
              </w:rPr>
              <w:t>BMSW400</w:t>
            </w:r>
            <w:r w:rsidR="00DE7B0C">
              <w:rPr>
                <w:rFonts w:ascii="Tahoma" w:hAnsi="Tahoma" w:cs="Tahoma"/>
                <w:color w:val="FF0000"/>
                <w:sz w:val="32"/>
                <w:szCs w:val="32"/>
              </w:rPr>
              <w:t>4</w:t>
            </w:r>
            <w:r>
              <w:rPr>
                <w:rFonts w:ascii="Tahoma" w:hAnsi="Tahoma" w:cs="Tahoma"/>
                <w:color w:val="FF0000"/>
                <w:sz w:val="32"/>
                <w:szCs w:val="32"/>
              </w:rPr>
              <w:t>_LON</w:t>
            </w:r>
          </w:p>
        </w:tc>
      </w:tr>
      <w:tr w:rsidR="00A01634" w14:paraId="74B4E08B" w14:textId="77777777" w:rsidTr="00A0163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89431B9"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78447120" w14:textId="51A09C1E" w:rsidR="00A01634" w:rsidRDefault="00DE7B0C">
            <w:pPr>
              <w:spacing w:before="120" w:after="120" w:line="360" w:lineRule="auto"/>
              <w:rPr>
                <w:rFonts w:ascii="Tahoma" w:hAnsi="Tahoma" w:cs="Tahoma"/>
                <w:i/>
                <w:iCs/>
                <w:color w:val="FF0000"/>
                <w:sz w:val="32"/>
                <w:szCs w:val="32"/>
              </w:rPr>
            </w:pPr>
            <w:r>
              <w:rPr>
                <w:rFonts w:ascii="Tahoma" w:hAnsi="Tahoma" w:cs="Tahoma"/>
                <w:i/>
                <w:iCs/>
                <w:color w:val="FF0000"/>
                <w:sz w:val="32"/>
                <w:szCs w:val="32"/>
              </w:rPr>
              <w:t xml:space="preserve">Problem solving and Decision Making </w:t>
            </w:r>
            <w:r w:rsidR="00A01634">
              <w:rPr>
                <w:rFonts w:ascii="Tahoma" w:hAnsi="Tahoma" w:cs="Tahoma"/>
                <w:i/>
                <w:iCs/>
                <w:color w:val="FF0000"/>
                <w:sz w:val="32"/>
                <w:szCs w:val="32"/>
              </w:rPr>
              <w:t xml:space="preserve"> </w:t>
            </w:r>
          </w:p>
        </w:tc>
      </w:tr>
      <w:tr w:rsidR="00A01634" w14:paraId="3E1B1047" w14:textId="77777777" w:rsidTr="00A01634">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A172184" w14:textId="77777777" w:rsidR="00A01634" w:rsidRDefault="00A01634">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hideMark/>
          </w:tcPr>
          <w:p w14:paraId="446DA9E2" w14:textId="04425690" w:rsidR="00A01634" w:rsidRPr="00CE5DA0" w:rsidRDefault="001D55BB">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Yajesh Kumar</w:t>
            </w:r>
          </w:p>
        </w:tc>
      </w:tr>
    </w:tbl>
    <w:p w14:paraId="2F4C5114" w14:textId="77777777" w:rsidR="00A01634" w:rsidRDefault="00A01634" w:rsidP="00A01634">
      <w:pPr>
        <w:rPr>
          <w:b/>
          <w:bCs/>
        </w:rPr>
      </w:pPr>
    </w:p>
    <w:p w14:paraId="1DCF4B94" w14:textId="77777777" w:rsidR="00A01634" w:rsidRDefault="00A01634" w:rsidP="00A01634">
      <w:pPr>
        <w:rPr>
          <w:b/>
          <w:bCs/>
        </w:rPr>
      </w:pPr>
    </w:p>
    <w:p w14:paraId="3493220A" w14:textId="77777777" w:rsidR="00A01634" w:rsidRDefault="00A01634" w:rsidP="00A01634">
      <w:pPr>
        <w:rPr>
          <w:b/>
          <w:bCs/>
        </w:rPr>
      </w:pPr>
    </w:p>
    <w:p w14:paraId="0B8DB918" w14:textId="77777777" w:rsidR="00A01634" w:rsidRDefault="00A01634" w:rsidP="00A01634">
      <w:pPr>
        <w:rPr>
          <w:b/>
          <w:bCs/>
        </w:rPr>
      </w:pPr>
    </w:p>
    <w:p w14:paraId="570290EE" w14:textId="77777777" w:rsidR="00A01634" w:rsidRDefault="00A01634" w:rsidP="00A01634">
      <w:pPr>
        <w:spacing w:before="120" w:after="120" w:line="360" w:lineRule="auto"/>
        <w:rPr>
          <w:rFonts w:ascii="Tahoma" w:hAnsi="Tahoma" w:cs="Tahoma"/>
          <w:b/>
          <w:color w:val="000000"/>
          <w:sz w:val="24"/>
          <w:szCs w:val="24"/>
        </w:rPr>
      </w:pPr>
      <w:r>
        <w:rPr>
          <w:rFonts w:ascii="Tahoma" w:hAnsi="Tahoma" w:cs="Tahoma"/>
          <w:b/>
          <w:color w:val="000000"/>
          <w:sz w:val="24"/>
          <w:szCs w:val="24"/>
        </w:rPr>
        <w:t xml:space="preserve">Declaration </w:t>
      </w:r>
    </w:p>
    <w:p w14:paraId="187ED1AE" w14:textId="31A492A3" w:rsidR="00A01634" w:rsidRDefault="00A01634" w:rsidP="00A01634">
      <w:pPr>
        <w:rPr>
          <w:rFonts w:ascii="Tahoma" w:hAnsi="Tahoma" w:cs="Tahoma"/>
          <w:color w:val="000000"/>
          <w:sz w:val="24"/>
          <w:szCs w:val="24"/>
        </w:rPr>
      </w:pPr>
      <w:r>
        <w:rPr>
          <w:rFonts w:ascii="Tahoma" w:hAnsi="Tahoma" w:cs="Tahoma"/>
          <w:color w:val="000000"/>
          <w:sz w:val="24"/>
          <w:szCs w:val="24"/>
        </w:rPr>
        <w:t>I declare that this work is mine own and have never been posted in other courses or modules.</w:t>
      </w:r>
    </w:p>
    <w:p w14:paraId="119A38A1" w14:textId="647B41EB" w:rsidR="00A01634" w:rsidRDefault="00A01634" w:rsidP="00A01634">
      <w:pPr>
        <w:rPr>
          <w:rFonts w:ascii="Tahoma" w:hAnsi="Tahoma" w:cs="Tahoma"/>
          <w:color w:val="000000"/>
          <w:sz w:val="24"/>
          <w:szCs w:val="24"/>
        </w:rPr>
      </w:pPr>
    </w:p>
    <w:p w14:paraId="679CAE82" w14:textId="00DF9EC7" w:rsidR="00A01634" w:rsidRDefault="00A01634" w:rsidP="00A01634">
      <w:pPr>
        <w:rPr>
          <w:rFonts w:ascii="Tahoma" w:hAnsi="Tahoma" w:cs="Tahoma"/>
          <w:color w:val="000000"/>
          <w:sz w:val="24"/>
          <w:szCs w:val="24"/>
        </w:rPr>
      </w:pPr>
    </w:p>
    <w:p w14:paraId="1DDADAD6" w14:textId="700A1377" w:rsidR="00A01634" w:rsidRDefault="00A01634" w:rsidP="00A01634">
      <w:pPr>
        <w:rPr>
          <w:rFonts w:ascii="Tahoma" w:hAnsi="Tahoma" w:cs="Tahoma"/>
          <w:color w:val="000000"/>
          <w:sz w:val="24"/>
          <w:szCs w:val="24"/>
        </w:rPr>
      </w:pPr>
    </w:p>
    <w:p w14:paraId="4D99ABC3" w14:textId="1B5F2CE3" w:rsidR="00A01634" w:rsidRDefault="00A01634" w:rsidP="00A01634">
      <w:pPr>
        <w:rPr>
          <w:rFonts w:ascii="Tahoma" w:hAnsi="Tahoma" w:cs="Tahoma"/>
          <w:color w:val="000000"/>
          <w:sz w:val="24"/>
          <w:szCs w:val="24"/>
        </w:rPr>
      </w:pPr>
    </w:p>
    <w:p w14:paraId="2D49BA29" w14:textId="00778B7E" w:rsidR="00A01634" w:rsidRDefault="00A01634" w:rsidP="00A01634">
      <w:pPr>
        <w:rPr>
          <w:rFonts w:ascii="Tahoma" w:hAnsi="Tahoma" w:cs="Tahoma"/>
          <w:color w:val="000000"/>
          <w:sz w:val="24"/>
          <w:szCs w:val="24"/>
        </w:rPr>
      </w:pPr>
    </w:p>
    <w:p w14:paraId="052F1707" w14:textId="7A930822" w:rsidR="00A01634" w:rsidRDefault="00A01634" w:rsidP="00A01634">
      <w:pPr>
        <w:rPr>
          <w:rFonts w:ascii="Tahoma" w:hAnsi="Tahoma" w:cs="Tahoma"/>
          <w:color w:val="000000"/>
          <w:sz w:val="24"/>
          <w:szCs w:val="24"/>
        </w:rPr>
      </w:pPr>
    </w:p>
    <w:p w14:paraId="75AC0C92" w14:textId="646B4688" w:rsidR="00A01634" w:rsidRDefault="00A01634" w:rsidP="00A01634">
      <w:pPr>
        <w:rPr>
          <w:rFonts w:ascii="Tahoma" w:hAnsi="Tahoma" w:cs="Tahoma"/>
          <w:color w:val="000000"/>
          <w:sz w:val="24"/>
          <w:szCs w:val="24"/>
        </w:rPr>
      </w:pPr>
    </w:p>
    <w:p w14:paraId="027DB53D" w14:textId="2B9E92DE" w:rsidR="00A01634" w:rsidRDefault="00A01634" w:rsidP="00A01634">
      <w:pPr>
        <w:rPr>
          <w:rFonts w:ascii="Tahoma" w:hAnsi="Tahoma" w:cs="Tahoma"/>
          <w:color w:val="000000"/>
          <w:sz w:val="24"/>
          <w:szCs w:val="24"/>
        </w:rPr>
      </w:pPr>
    </w:p>
    <w:p w14:paraId="7D7520D8" w14:textId="1179F948" w:rsidR="00A01634" w:rsidRDefault="00A01634" w:rsidP="00A01634">
      <w:pPr>
        <w:rPr>
          <w:rFonts w:ascii="Tahoma" w:hAnsi="Tahoma" w:cs="Tahoma"/>
          <w:color w:val="000000"/>
          <w:sz w:val="24"/>
          <w:szCs w:val="24"/>
        </w:rPr>
      </w:pPr>
    </w:p>
    <w:p w14:paraId="0F5CE78C" w14:textId="7A2B95A9" w:rsidR="00A01634" w:rsidRDefault="00A01634" w:rsidP="00A01634">
      <w:pPr>
        <w:rPr>
          <w:rFonts w:ascii="Tahoma" w:hAnsi="Tahoma" w:cs="Tahoma"/>
          <w:color w:val="000000"/>
          <w:sz w:val="24"/>
          <w:szCs w:val="24"/>
        </w:rPr>
      </w:pPr>
    </w:p>
    <w:p w14:paraId="75197040" w14:textId="6BF42AD4" w:rsidR="00A01634" w:rsidRDefault="00A01634" w:rsidP="00A01634">
      <w:pPr>
        <w:rPr>
          <w:rFonts w:ascii="Tahoma" w:hAnsi="Tahoma" w:cs="Tahoma"/>
          <w:color w:val="000000"/>
          <w:sz w:val="24"/>
          <w:szCs w:val="24"/>
        </w:rPr>
      </w:pPr>
    </w:p>
    <w:p w14:paraId="111BF04B" w14:textId="77DE28A9" w:rsidR="00A01634" w:rsidRDefault="00A01634" w:rsidP="00A01634">
      <w:pPr>
        <w:rPr>
          <w:rFonts w:ascii="Tahoma" w:hAnsi="Tahoma" w:cs="Tahoma"/>
          <w:color w:val="000000"/>
          <w:sz w:val="24"/>
          <w:szCs w:val="24"/>
        </w:rPr>
      </w:pPr>
    </w:p>
    <w:p w14:paraId="20CADD2C" w14:textId="77777777" w:rsidR="00A01634" w:rsidRDefault="00A01634" w:rsidP="00A01634">
      <w:pPr>
        <w:rPr>
          <w:rStyle w:val="Strong"/>
          <w:rFonts w:ascii="Arial" w:hAnsi="Arial" w:cs="Arial"/>
          <w:bCs w:val="0"/>
        </w:rPr>
      </w:pPr>
    </w:p>
    <w:p w14:paraId="543EC42C" w14:textId="77777777" w:rsidR="00A01634" w:rsidRDefault="00A01634" w:rsidP="00A01634">
      <w:pPr>
        <w:rPr>
          <w:b/>
          <w:bCs/>
        </w:rPr>
      </w:pPr>
    </w:p>
    <w:p w14:paraId="06F89C29" w14:textId="77777777" w:rsidR="00A01634" w:rsidRDefault="00A01634" w:rsidP="00A01634">
      <w:pPr>
        <w:rPr>
          <w:b/>
          <w:bCs/>
        </w:rPr>
      </w:pPr>
    </w:p>
    <w:p w14:paraId="0A8B9203" w14:textId="77777777" w:rsidR="00A01634" w:rsidRDefault="00A01634" w:rsidP="00A01634">
      <w:pPr>
        <w:rPr>
          <w:b/>
          <w:bCs/>
        </w:rPr>
      </w:pPr>
    </w:p>
    <w:sdt>
      <w:sdtPr>
        <w:rPr>
          <w:rFonts w:asciiTheme="minorHAnsi" w:eastAsiaTheme="minorHAnsi" w:hAnsiTheme="minorHAnsi" w:cstheme="minorBidi"/>
          <w:b/>
          <w:bCs/>
          <w:color w:val="auto"/>
          <w:sz w:val="22"/>
          <w:szCs w:val="22"/>
          <w:lang w:val="en-GB"/>
        </w:rPr>
        <w:id w:val="367113460"/>
        <w:docPartObj>
          <w:docPartGallery w:val="Table of Contents"/>
          <w:docPartUnique/>
        </w:docPartObj>
      </w:sdtPr>
      <w:sdtEndPr>
        <w:rPr>
          <w:noProof/>
        </w:rPr>
      </w:sdtEndPr>
      <w:sdtContent>
        <w:p w14:paraId="281F691C" w14:textId="101EDC2A" w:rsidR="00A01634" w:rsidRDefault="00A01634">
          <w:pPr>
            <w:pStyle w:val="TOCHeading"/>
          </w:pPr>
          <w:r>
            <w:t>Table of Contents</w:t>
          </w:r>
        </w:p>
        <w:p w14:paraId="4D616EFA" w14:textId="60018500" w:rsidR="00E7144B" w:rsidRDefault="00A01634">
          <w:pPr>
            <w:pStyle w:val="TOC1"/>
            <w:tabs>
              <w:tab w:val="right" w:leader="dot" w:pos="9016"/>
            </w:tabs>
            <w:rPr>
              <w:noProof/>
              <w:lang w:eastAsia="en-GB"/>
            </w:rPr>
          </w:pPr>
          <w:r>
            <w:fldChar w:fldCharType="begin"/>
          </w:r>
          <w:r>
            <w:instrText xml:space="preserve"> TOC \o "1-3" \h \z \u </w:instrText>
          </w:r>
          <w:r>
            <w:fldChar w:fldCharType="separate"/>
          </w:r>
          <w:hyperlink w:anchor="_Toc39527883" w:history="1">
            <w:r w:rsidR="00E7144B" w:rsidRPr="006527BE">
              <w:rPr>
                <w:rStyle w:val="Hyperlink"/>
                <w:noProof/>
              </w:rPr>
              <w:t>Introduction</w:t>
            </w:r>
            <w:r w:rsidR="00E7144B">
              <w:rPr>
                <w:noProof/>
                <w:webHidden/>
              </w:rPr>
              <w:tab/>
            </w:r>
            <w:r w:rsidR="00E7144B">
              <w:rPr>
                <w:noProof/>
                <w:webHidden/>
              </w:rPr>
              <w:fldChar w:fldCharType="begin"/>
            </w:r>
            <w:r w:rsidR="00E7144B">
              <w:rPr>
                <w:noProof/>
                <w:webHidden/>
              </w:rPr>
              <w:instrText xml:space="preserve"> PAGEREF _Toc39527883 \h </w:instrText>
            </w:r>
            <w:r w:rsidR="00E7144B">
              <w:rPr>
                <w:noProof/>
                <w:webHidden/>
              </w:rPr>
            </w:r>
            <w:r w:rsidR="00E7144B">
              <w:rPr>
                <w:noProof/>
                <w:webHidden/>
              </w:rPr>
              <w:fldChar w:fldCharType="separate"/>
            </w:r>
            <w:r w:rsidR="00E7144B">
              <w:rPr>
                <w:noProof/>
                <w:webHidden/>
              </w:rPr>
              <w:t>3</w:t>
            </w:r>
            <w:r w:rsidR="00E7144B">
              <w:rPr>
                <w:noProof/>
                <w:webHidden/>
              </w:rPr>
              <w:fldChar w:fldCharType="end"/>
            </w:r>
          </w:hyperlink>
        </w:p>
        <w:p w14:paraId="2DEB40F7" w14:textId="59D8F753" w:rsidR="00E7144B" w:rsidRDefault="00D14353">
          <w:pPr>
            <w:pStyle w:val="TOC1"/>
            <w:tabs>
              <w:tab w:val="right" w:leader="dot" w:pos="9016"/>
            </w:tabs>
            <w:rPr>
              <w:noProof/>
              <w:lang w:eastAsia="en-GB"/>
            </w:rPr>
          </w:pPr>
          <w:hyperlink w:anchor="_Toc39527884" w:history="1">
            <w:r w:rsidR="00E7144B" w:rsidRPr="006527BE">
              <w:rPr>
                <w:rStyle w:val="Hyperlink"/>
                <w:noProof/>
              </w:rPr>
              <w:t>Scenario</w:t>
            </w:r>
            <w:r w:rsidR="00E7144B">
              <w:rPr>
                <w:noProof/>
                <w:webHidden/>
              </w:rPr>
              <w:tab/>
            </w:r>
            <w:r w:rsidR="00E7144B">
              <w:rPr>
                <w:noProof/>
                <w:webHidden/>
              </w:rPr>
              <w:fldChar w:fldCharType="begin"/>
            </w:r>
            <w:r w:rsidR="00E7144B">
              <w:rPr>
                <w:noProof/>
                <w:webHidden/>
              </w:rPr>
              <w:instrText xml:space="preserve"> PAGEREF _Toc39527884 \h </w:instrText>
            </w:r>
            <w:r w:rsidR="00E7144B">
              <w:rPr>
                <w:noProof/>
                <w:webHidden/>
              </w:rPr>
            </w:r>
            <w:r w:rsidR="00E7144B">
              <w:rPr>
                <w:noProof/>
                <w:webHidden/>
              </w:rPr>
              <w:fldChar w:fldCharType="separate"/>
            </w:r>
            <w:r w:rsidR="00E7144B">
              <w:rPr>
                <w:noProof/>
                <w:webHidden/>
              </w:rPr>
              <w:t>3</w:t>
            </w:r>
            <w:r w:rsidR="00E7144B">
              <w:rPr>
                <w:noProof/>
                <w:webHidden/>
              </w:rPr>
              <w:fldChar w:fldCharType="end"/>
            </w:r>
          </w:hyperlink>
        </w:p>
        <w:p w14:paraId="35281CE5" w14:textId="7EBE43BE" w:rsidR="00E7144B" w:rsidRDefault="00D14353">
          <w:pPr>
            <w:pStyle w:val="TOC2"/>
            <w:tabs>
              <w:tab w:val="right" w:leader="dot" w:pos="9016"/>
            </w:tabs>
            <w:rPr>
              <w:noProof/>
              <w:lang w:eastAsia="en-GB"/>
            </w:rPr>
          </w:pPr>
          <w:hyperlink w:anchor="_Toc39527885" w:history="1">
            <w:r w:rsidR="00E7144B" w:rsidRPr="006527BE">
              <w:rPr>
                <w:rStyle w:val="Hyperlink"/>
                <w:noProof/>
                <w:lang w:val="bg-BG"/>
              </w:rPr>
              <w:t xml:space="preserve">PROBLEM-SOLVING </w:t>
            </w:r>
            <w:r w:rsidR="00E7144B" w:rsidRPr="006527BE">
              <w:rPr>
                <w:rStyle w:val="Hyperlink"/>
                <w:noProof/>
              </w:rPr>
              <w:t>STEPS</w:t>
            </w:r>
            <w:r w:rsidR="00E7144B">
              <w:rPr>
                <w:noProof/>
                <w:webHidden/>
              </w:rPr>
              <w:tab/>
            </w:r>
            <w:r w:rsidR="00E7144B">
              <w:rPr>
                <w:noProof/>
                <w:webHidden/>
              </w:rPr>
              <w:fldChar w:fldCharType="begin"/>
            </w:r>
            <w:r w:rsidR="00E7144B">
              <w:rPr>
                <w:noProof/>
                <w:webHidden/>
              </w:rPr>
              <w:instrText xml:space="preserve"> PAGEREF _Toc39527885 \h </w:instrText>
            </w:r>
            <w:r w:rsidR="00E7144B">
              <w:rPr>
                <w:noProof/>
                <w:webHidden/>
              </w:rPr>
            </w:r>
            <w:r w:rsidR="00E7144B">
              <w:rPr>
                <w:noProof/>
                <w:webHidden/>
              </w:rPr>
              <w:fldChar w:fldCharType="separate"/>
            </w:r>
            <w:r w:rsidR="00E7144B">
              <w:rPr>
                <w:noProof/>
                <w:webHidden/>
              </w:rPr>
              <w:t>3</w:t>
            </w:r>
            <w:r w:rsidR="00E7144B">
              <w:rPr>
                <w:noProof/>
                <w:webHidden/>
              </w:rPr>
              <w:fldChar w:fldCharType="end"/>
            </w:r>
          </w:hyperlink>
        </w:p>
        <w:p w14:paraId="5EE95CE0" w14:textId="41B9D3AC" w:rsidR="00E7144B" w:rsidRDefault="00D14353">
          <w:pPr>
            <w:pStyle w:val="TOC2"/>
            <w:tabs>
              <w:tab w:val="right" w:leader="dot" w:pos="9016"/>
            </w:tabs>
            <w:rPr>
              <w:noProof/>
              <w:lang w:eastAsia="en-GB"/>
            </w:rPr>
          </w:pPr>
          <w:hyperlink w:anchor="_Toc39527886" w:history="1">
            <w:r w:rsidR="00E7144B" w:rsidRPr="006527BE">
              <w:rPr>
                <w:rStyle w:val="Hyperlink"/>
                <w:noProof/>
              </w:rPr>
              <w:t>Five steps ethical decision -making problem solving</w:t>
            </w:r>
            <w:r w:rsidR="00E7144B">
              <w:rPr>
                <w:noProof/>
                <w:webHidden/>
              </w:rPr>
              <w:tab/>
            </w:r>
            <w:r w:rsidR="00E7144B">
              <w:rPr>
                <w:noProof/>
                <w:webHidden/>
              </w:rPr>
              <w:fldChar w:fldCharType="begin"/>
            </w:r>
            <w:r w:rsidR="00E7144B">
              <w:rPr>
                <w:noProof/>
                <w:webHidden/>
              </w:rPr>
              <w:instrText xml:space="preserve"> PAGEREF _Toc39527886 \h </w:instrText>
            </w:r>
            <w:r w:rsidR="00E7144B">
              <w:rPr>
                <w:noProof/>
                <w:webHidden/>
              </w:rPr>
            </w:r>
            <w:r w:rsidR="00E7144B">
              <w:rPr>
                <w:noProof/>
                <w:webHidden/>
              </w:rPr>
              <w:fldChar w:fldCharType="separate"/>
            </w:r>
            <w:r w:rsidR="00E7144B">
              <w:rPr>
                <w:noProof/>
                <w:webHidden/>
              </w:rPr>
              <w:t>3</w:t>
            </w:r>
            <w:r w:rsidR="00E7144B">
              <w:rPr>
                <w:noProof/>
                <w:webHidden/>
              </w:rPr>
              <w:fldChar w:fldCharType="end"/>
            </w:r>
          </w:hyperlink>
        </w:p>
        <w:p w14:paraId="399CD57E" w14:textId="3722E299" w:rsidR="00E7144B" w:rsidRDefault="00D14353">
          <w:pPr>
            <w:pStyle w:val="TOC2"/>
            <w:tabs>
              <w:tab w:val="right" w:leader="dot" w:pos="9016"/>
            </w:tabs>
            <w:rPr>
              <w:noProof/>
              <w:lang w:eastAsia="en-GB"/>
            </w:rPr>
          </w:pPr>
          <w:hyperlink w:anchor="_Toc39527887" w:history="1">
            <w:r w:rsidR="00E7144B" w:rsidRPr="006527BE">
              <w:rPr>
                <w:rStyle w:val="Hyperlink"/>
                <w:b/>
                <w:bCs/>
                <w:noProof/>
              </w:rPr>
              <w:t>Step 5 Choose the best decision</w:t>
            </w:r>
            <w:r w:rsidR="00E7144B">
              <w:rPr>
                <w:noProof/>
                <w:webHidden/>
              </w:rPr>
              <w:tab/>
            </w:r>
            <w:r w:rsidR="00E7144B">
              <w:rPr>
                <w:noProof/>
                <w:webHidden/>
              </w:rPr>
              <w:fldChar w:fldCharType="begin"/>
            </w:r>
            <w:r w:rsidR="00E7144B">
              <w:rPr>
                <w:noProof/>
                <w:webHidden/>
              </w:rPr>
              <w:instrText xml:space="preserve"> PAGEREF _Toc39527887 \h </w:instrText>
            </w:r>
            <w:r w:rsidR="00E7144B">
              <w:rPr>
                <w:noProof/>
                <w:webHidden/>
              </w:rPr>
            </w:r>
            <w:r w:rsidR="00E7144B">
              <w:rPr>
                <w:noProof/>
                <w:webHidden/>
              </w:rPr>
              <w:fldChar w:fldCharType="separate"/>
            </w:r>
            <w:r w:rsidR="00E7144B">
              <w:rPr>
                <w:noProof/>
                <w:webHidden/>
              </w:rPr>
              <w:t>5</w:t>
            </w:r>
            <w:r w:rsidR="00E7144B">
              <w:rPr>
                <w:noProof/>
                <w:webHidden/>
              </w:rPr>
              <w:fldChar w:fldCharType="end"/>
            </w:r>
          </w:hyperlink>
        </w:p>
        <w:p w14:paraId="50B70DA0" w14:textId="6B229B4A" w:rsidR="00E7144B" w:rsidRDefault="00D14353">
          <w:pPr>
            <w:pStyle w:val="TOC2"/>
            <w:tabs>
              <w:tab w:val="right" w:leader="dot" w:pos="9016"/>
            </w:tabs>
            <w:rPr>
              <w:noProof/>
              <w:lang w:eastAsia="en-GB"/>
            </w:rPr>
          </w:pPr>
          <w:hyperlink w:anchor="_Toc39527888" w:history="1">
            <w:r w:rsidR="00E7144B" w:rsidRPr="006527BE">
              <w:rPr>
                <w:rStyle w:val="Hyperlink"/>
                <w:noProof/>
              </w:rPr>
              <w:t>Swot and Pestel Analisis</w:t>
            </w:r>
            <w:r w:rsidR="00E7144B">
              <w:rPr>
                <w:noProof/>
                <w:webHidden/>
              </w:rPr>
              <w:tab/>
            </w:r>
            <w:r w:rsidR="00E7144B">
              <w:rPr>
                <w:noProof/>
                <w:webHidden/>
              </w:rPr>
              <w:fldChar w:fldCharType="begin"/>
            </w:r>
            <w:r w:rsidR="00E7144B">
              <w:rPr>
                <w:noProof/>
                <w:webHidden/>
              </w:rPr>
              <w:instrText xml:space="preserve"> PAGEREF _Toc39527888 \h </w:instrText>
            </w:r>
            <w:r w:rsidR="00E7144B">
              <w:rPr>
                <w:noProof/>
                <w:webHidden/>
              </w:rPr>
            </w:r>
            <w:r w:rsidR="00E7144B">
              <w:rPr>
                <w:noProof/>
                <w:webHidden/>
              </w:rPr>
              <w:fldChar w:fldCharType="separate"/>
            </w:r>
            <w:r w:rsidR="00E7144B">
              <w:rPr>
                <w:noProof/>
                <w:webHidden/>
              </w:rPr>
              <w:t>5</w:t>
            </w:r>
            <w:r w:rsidR="00E7144B">
              <w:rPr>
                <w:noProof/>
                <w:webHidden/>
              </w:rPr>
              <w:fldChar w:fldCharType="end"/>
            </w:r>
          </w:hyperlink>
        </w:p>
        <w:p w14:paraId="19929E93" w14:textId="42EAA6FF" w:rsidR="00E7144B" w:rsidRDefault="00D14353">
          <w:pPr>
            <w:pStyle w:val="TOC3"/>
            <w:tabs>
              <w:tab w:val="right" w:leader="dot" w:pos="9016"/>
            </w:tabs>
            <w:rPr>
              <w:noProof/>
              <w:lang w:eastAsia="en-GB"/>
            </w:rPr>
          </w:pPr>
          <w:hyperlink w:anchor="_Toc39527889" w:history="1">
            <w:r w:rsidR="00E7144B" w:rsidRPr="006527BE">
              <w:rPr>
                <w:rStyle w:val="Hyperlink"/>
                <w:noProof/>
              </w:rPr>
              <w:t>Swot Analysis</w:t>
            </w:r>
            <w:r w:rsidR="00E7144B">
              <w:rPr>
                <w:noProof/>
                <w:webHidden/>
              </w:rPr>
              <w:tab/>
            </w:r>
            <w:r w:rsidR="00E7144B">
              <w:rPr>
                <w:noProof/>
                <w:webHidden/>
              </w:rPr>
              <w:fldChar w:fldCharType="begin"/>
            </w:r>
            <w:r w:rsidR="00E7144B">
              <w:rPr>
                <w:noProof/>
                <w:webHidden/>
              </w:rPr>
              <w:instrText xml:space="preserve"> PAGEREF _Toc39527889 \h </w:instrText>
            </w:r>
            <w:r w:rsidR="00E7144B">
              <w:rPr>
                <w:noProof/>
                <w:webHidden/>
              </w:rPr>
            </w:r>
            <w:r w:rsidR="00E7144B">
              <w:rPr>
                <w:noProof/>
                <w:webHidden/>
              </w:rPr>
              <w:fldChar w:fldCharType="separate"/>
            </w:r>
            <w:r w:rsidR="00E7144B">
              <w:rPr>
                <w:noProof/>
                <w:webHidden/>
              </w:rPr>
              <w:t>5</w:t>
            </w:r>
            <w:r w:rsidR="00E7144B">
              <w:rPr>
                <w:noProof/>
                <w:webHidden/>
              </w:rPr>
              <w:fldChar w:fldCharType="end"/>
            </w:r>
          </w:hyperlink>
        </w:p>
        <w:p w14:paraId="28DA3303" w14:textId="5A1F5616" w:rsidR="00E7144B" w:rsidRDefault="00D14353">
          <w:pPr>
            <w:pStyle w:val="TOC2"/>
            <w:tabs>
              <w:tab w:val="right" w:leader="dot" w:pos="9016"/>
            </w:tabs>
            <w:rPr>
              <w:noProof/>
              <w:lang w:eastAsia="en-GB"/>
            </w:rPr>
          </w:pPr>
          <w:hyperlink w:anchor="_Toc39527890" w:history="1">
            <w:r w:rsidR="00E7144B" w:rsidRPr="006527BE">
              <w:rPr>
                <w:rStyle w:val="Hyperlink"/>
                <w:noProof/>
              </w:rPr>
              <w:t>Conclusion</w:t>
            </w:r>
            <w:r w:rsidR="00E7144B">
              <w:rPr>
                <w:noProof/>
                <w:webHidden/>
              </w:rPr>
              <w:tab/>
            </w:r>
            <w:r w:rsidR="00E7144B">
              <w:rPr>
                <w:noProof/>
                <w:webHidden/>
              </w:rPr>
              <w:fldChar w:fldCharType="begin"/>
            </w:r>
            <w:r w:rsidR="00E7144B">
              <w:rPr>
                <w:noProof/>
                <w:webHidden/>
              </w:rPr>
              <w:instrText xml:space="preserve"> PAGEREF _Toc39527890 \h </w:instrText>
            </w:r>
            <w:r w:rsidR="00E7144B">
              <w:rPr>
                <w:noProof/>
                <w:webHidden/>
              </w:rPr>
            </w:r>
            <w:r w:rsidR="00E7144B">
              <w:rPr>
                <w:noProof/>
                <w:webHidden/>
              </w:rPr>
              <w:fldChar w:fldCharType="separate"/>
            </w:r>
            <w:r w:rsidR="00E7144B">
              <w:rPr>
                <w:noProof/>
                <w:webHidden/>
              </w:rPr>
              <w:t>6</w:t>
            </w:r>
            <w:r w:rsidR="00E7144B">
              <w:rPr>
                <w:noProof/>
                <w:webHidden/>
              </w:rPr>
              <w:fldChar w:fldCharType="end"/>
            </w:r>
          </w:hyperlink>
        </w:p>
        <w:p w14:paraId="55E3CA1D" w14:textId="090A4E72" w:rsidR="00E7144B" w:rsidRDefault="00D14353">
          <w:pPr>
            <w:pStyle w:val="TOC2"/>
            <w:tabs>
              <w:tab w:val="right" w:leader="dot" w:pos="9016"/>
            </w:tabs>
            <w:rPr>
              <w:noProof/>
              <w:lang w:eastAsia="en-GB"/>
            </w:rPr>
          </w:pPr>
          <w:hyperlink w:anchor="_Toc39527891" w:history="1">
            <w:r w:rsidR="00E7144B" w:rsidRPr="006527BE">
              <w:rPr>
                <w:rStyle w:val="Hyperlink"/>
                <w:noProof/>
              </w:rPr>
              <w:t>References:</w:t>
            </w:r>
            <w:r w:rsidR="00E7144B">
              <w:rPr>
                <w:noProof/>
                <w:webHidden/>
              </w:rPr>
              <w:tab/>
            </w:r>
            <w:r w:rsidR="00E7144B">
              <w:rPr>
                <w:noProof/>
                <w:webHidden/>
              </w:rPr>
              <w:fldChar w:fldCharType="begin"/>
            </w:r>
            <w:r w:rsidR="00E7144B">
              <w:rPr>
                <w:noProof/>
                <w:webHidden/>
              </w:rPr>
              <w:instrText xml:space="preserve"> PAGEREF _Toc39527891 \h </w:instrText>
            </w:r>
            <w:r w:rsidR="00E7144B">
              <w:rPr>
                <w:noProof/>
                <w:webHidden/>
              </w:rPr>
            </w:r>
            <w:r w:rsidR="00E7144B">
              <w:rPr>
                <w:noProof/>
                <w:webHidden/>
              </w:rPr>
              <w:fldChar w:fldCharType="separate"/>
            </w:r>
            <w:r w:rsidR="00E7144B">
              <w:rPr>
                <w:noProof/>
                <w:webHidden/>
              </w:rPr>
              <w:t>6</w:t>
            </w:r>
            <w:r w:rsidR="00E7144B">
              <w:rPr>
                <w:noProof/>
                <w:webHidden/>
              </w:rPr>
              <w:fldChar w:fldCharType="end"/>
            </w:r>
          </w:hyperlink>
        </w:p>
        <w:p w14:paraId="1ECD9414" w14:textId="5C84F1AB" w:rsidR="00E7144B" w:rsidRDefault="00D14353">
          <w:pPr>
            <w:pStyle w:val="TOC2"/>
            <w:tabs>
              <w:tab w:val="right" w:leader="dot" w:pos="9016"/>
            </w:tabs>
            <w:rPr>
              <w:noProof/>
              <w:lang w:eastAsia="en-GB"/>
            </w:rPr>
          </w:pPr>
          <w:hyperlink w:anchor="_Toc39527892" w:history="1">
            <w:r w:rsidR="00E7144B" w:rsidRPr="006527BE">
              <w:rPr>
                <w:rStyle w:val="Hyperlink"/>
                <w:noProof/>
              </w:rPr>
              <w:t>Presentation with Notes</w:t>
            </w:r>
            <w:r w:rsidR="00E7144B">
              <w:rPr>
                <w:noProof/>
                <w:webHidden/>
              </w:rPr>
              <w:tab/>
            </w:r>
            <w:r w:rsidR="00E7144B">
              <w:rPr>
                <w:noProof/>
                <w:webHidden/>
              </w:rPr>
              <w:fldChar w:fldCharType="begin"/>
            </w:r>
            <w:r w:rsidR="00E7144B">
              <w:rPr>
                <w:noProof/>
                <w:webHidden/>
              </w:rPr>
              <w:instrText xml:space="preserve"> PAGEREF _Toc39527892 \h </w:instrText>
            </w:r>
            <w:r w:rsidR="00E7144B">
              <w:rPr>
                <w:noProof/>
                <w:webHidden/>
              </w:rPr>
            </w:r>
            <w:r w:rsidR="00E7144B">
              <w:rPr>
                <w:noProof/>
                <w:webHidden/>
              </w:rPr>
              <w:fldChar w:fldCharType="separate"/>
            </w:r>
            <w:r w:rsidR="00E7144B">
              <w:rPr>
                <w:noProof/>
                <w:webHidden/>
              </w:rPr>
              <w:t>7</w:t>
            </w:r>
            <w:r w:rsidR="00E7144B">
              <w:rPr>
                <w:noProof/>
                <w:webHidden/>
              </w:rPr>
              <w:fldChar w:fldCharType="end"/>
            </w:r>
          </w:hyperlink>
        </w:p>
        <w:p w14:paraId="58101A62" w14:textId="4FB67910" w:rsidR="00A01634" w:rsidRDefault="00A01634">
          <w:r>
            <w:rPr>
              <w:b/>
              <w:bCs/>
              <w:noProof/>
            </w:rPr>
            <w:fldChar w:fldCharType="end"/>
          </w:r>
        </w:p>
      </w:sdtContent>
    </w:sdt>
    <w:p w14:paraId="69EE91FB" w14:textId="77777777" w:rsidR="00A01634" w:rsidRDefault="00A01634" w:rsidP="00A01634">
      <w:pPr>
        <w:pStyle w:val="Heading1"/>
      </w:pPr>
    </w:p>
    <w:p w14:paraId="00634140" w14:textId="77777777" w:rsidR="00A01634" w:rsidRDefault="00A01634" w:rsidP="00A01634">
      <w:pPr>
        <w:pStyle w:val="Heading1"/>
      </w:pPr>
    </w:p>
    <w:p w14:paraId="7ACAD969" w14:textId="77777777" w:rsidR="00A01634" w:rsidRDefault="00A01634" w:rsidP="00A01634">
      <w:pPr>
        <w:pStyle w:val="Heading1"/>
      </w:pPr>
    </w:p>
    <w:p w14:paraId="530394F2" w14:textId="77777777" w:rsidR="00A01634" w:rsidRDefault="00A01634" w:rsidP="00A01634"/>
    <w:p w14:paraId="4B75DD42" w14:textId="77777777" w:rsidR="00A01634" w:rsidRDefault="00A01634" w:rsidP="00A01634"/>
    <w:p w14:paraId="03B6028C" w14:textId="77777777" w:rsidR="00A01634" w:rsidRDefault="00A01634" w:rsidP="00A01634"/>
    <w:p w14:paraId="788C78F7" w14:textId="77777777" w:rsidR="00A01634" w:rsidRDefault="00A01634" w:rsidP="00A01634"/>
    <w:p w14:paraId="4009A034" w14:textId="77777777" w:rsidR="00A01634" w:rsidRDefault="00A01634" w:rsidP="00A01634"/>
    <w:p w14:paraId="4C53CA20" w14:textId="77777777" w:rsidR="00A01634" w:rsidRDefault="00A01634" w:rsidP="00A01634"/>
    <w:p w14:paraId="457E024B" w14:textId="77777777" w:rsidR="00A01634" w:rsidRDefault="00A01634" w:rsidP="00A01634"/>
    <w:p w14:paraId="0E2ADAD4" w14:textId="77777777" w:rsidR="00A01634" w:rsidRDefault="00A01634" w:rsidP="00A01634"/>
    <w:p w14:paraId="1D19B9DB" w14:textId="77777777" w:rsidR="00A01634" w:rsidRDefault="00A01634" w:rsidP="00A01634"/>
    <w:p w14:paraId="7EFBBAEE" w14:textId="77777777" w:rsidR="00A01634" w:rsidRDefault="00A01634" w:rsidP="00A01634"/>
    <w:p w14:paraId="1A3F3B64" w14:textId="77777777" w:rsidR="00A01634" w:rsidRDefault="00A01634" w:rsidP="00A01634"/>
    <w:p w14:paraId="06D639C8" w14:textId="77777777" w:rsidR="00A01634" w:rsidRDefault="00A01634" w:rsidP="00A01634"/>
    <w:p w14:paraId="637367F3" w14:textId="77777777" w:rsidR="00A01634" w:rsidRDefault="00A01634" w:rsidP="00A01634"/>
    <w:p w14:paraId="5D67BB41" w14:textId="77777777" w:rsidR="00A01634" w:rsidRDefault="00A01634" w:rsidP="00A01634"/>
    <w:p w14:paraId="6F878E9E" w14:textId="7F45E04D" w:rsidR="00A01634" w:rsidRDefault="00A01634" w:rsidP="00A01634"/>
    <w:p w14:paraId="36BAD4F9" w14:textId="77777777" w:rsidR="00A01634" w:rsidRDefault="00A01634" w:rsidP="00A01634"/>
    <w:p w14:paraId="3E7733B7" w14:textId="77777777" w:rsidR="00A01634" w:rsidRDefault="00A01634" w:rsidP="00A01634"/>
    <w:p w14:paraId="653784DA" w14:textId="58DF1BDF" w:rsidR="00A01634" w:rsidRDefault="00A01634" w:rsidP="00A01634">
      <w:pPr>
        <w:pStyle w:val="Heading1"/>
      </w:pPr>
      <w:bookmarkStart w:id="1" w:name="_Toc39527883"/>
      <w:r>
        <w:lastRenderedPageBreak/>
        <w:t>Introduction</w:t>
      </w:r>
      <w:bookmarkEnd w:id="0"/>
      <w:bookmarkEnd w:id="1"/>
      <w:r>
        <w:t xml:space="preserve"> </w:t>
      </w:r>
    </w:p>
    <w:p w14:paraId="1DF07A3C" w14:textId="382F7604" w:rsidR="00A01634" w:rsidRDefault="00A01634" w:rsidP="00A01634">
      <w:r>
        <w:t>Decision-making and problem-solving are critical areas of expertise for emergency managers, planners, first responders, volunteer agency coordinators and other emergency management professionals. Problem solving and decision-making are quite common aspect. Until we decide, we cannot solve a problem. Two key decision-makers are involved. Many people use a logical, systematic approach and others are more intuitive . Intuitive people go to the right way for their feelings or an intestine. Sometimes, we may have very innovative ways to solve the issue, but you cannot explain why.</w:t>
      </w:r>
    </w:p>
    <w:p w14:paraId="2D8E1DE0" w14:textId="77777777" w:rsidR="00A01634" w:rsidRDefault="00A01634" w:rsidP="00A01634"/>
    <w:p w14:paraId="401CD831" w14:textId="77777777" w:rsidR="00A01634" w:rsidRDefault="00A01634" w:rsidP="00A01634">
      <w:r>
        <w:t>As a professional, my ability to identify current and potential problems and make sound, timely decisions before and during an emergency can literally affect the lives and well-being of local citizens. My decisions can have an impact on the response agencies' ability to do their jobs and can make a difference in how quickly the community is able to recover from an event.</w:t>
      </w:r>
    </w:p>
    <w:p w14:paraId="2D9EA406" w14:textId="77777777" w:rsidR="00A01634" w:rsidRDefault="00A01634" w:rsidP="00A01634">
      <w:r>
        <w:t>I propose a real-life dispute in order to illustrate different models for making decisions in this paper. I follow each method or viewpoint to provide the reader with an insight into the nature and implications of the problem. The models of decision taking established include the Harmes Genetic Decision Model and the updated version of the rational, seven-phase policy model called the boundary democratic method.</w:t>
      </w:r>
    </w:p>
    <w:p w14:paraId="3A0733F3" w14:textId="77777777" w:rsidR="00A01634" w:rsidRDefault="00A01634" w:rsidP="00A01634">
      <w:pPr>
        <w:pStyle w:val="Heading1"/>
      </w:pPr>
      <w:bookmarkStart w:id="2" w:name="_Toc39521596"/>
      <w:bookmarkStart w:id="3" w:name="_Toc39527884"/>
      <w:r>
        <w:t>Scenario</w:t>
      </w:r>
      <w:bookmarkEnd w:id="2"/>
      <w:bookmarkEnd w:id="3"/>
      <w:r>
        <w:t xml:space="preserve"> </w:t>
      </w:r>
    </w:p>
    <w:p w14:paraId="4160CCD7" w14:textId="77777777" w:rsidR="00A01634" w:rsidRDefault="00A01634" w:rsidP="00A01634">
      <w:r>
        <w:t>I was hired to work as a receptionist for the front lobby of Montana Hotel in London. As receptionist,</w:t>
      </w:r>
      <w:r>
        <w:rPr>
          <w:lang w:val="bg-BG"/>
        </w:rPr>
        <w:t xml:space="preserve"> </w:t>
      </w:r>
      <w:r>
        <w:t>I am responsible for making copies for the associates. My son, Daniel , comes in and</w:t>
      </w:r>
      <w:r>
        <w:rPr>
          <w:lang w:val="bg-BG"/>
        </w:rPr>
        <w:t xml:space="preserve"> </w:t>
      </w:r>
      <w:r>
        <w:t>needs some copies for a school</w:t>
      </w:r>
      <w:r>
        <w:rPr>
          <w:lang w:val="bg-BG"/>
        </w:rPr>
        <w:t xml:space="preserve"> </w:t>
      </w:r>
      <w:r>
        <w:t>project. He brought his own paper and needs 300</w:t>
      </w:r>
      <w:r>
        <w:rPr>
          <w:lang w:val="bg-BG"/>
        </w:rPr>
        <w:t xml:space="preserve"> </w:t>
      </w:r>
      <w:r>
        <w:t>copies for his class. If he does not bring the copies with him, he will fail the project. Th</w:t>
      </w:r>
      <w:r>
        <w:rPr>
          <w:lang w:val="bg-BG"/>
        </w:rPr>
        <w:t xml:space="preserve">е </w:t>
      </w:r>
      <w:r>
        <w:t>company copier does not require a security key nor do they keep track of copies made</w:t>
      </w:r>
      <w:r>
        <w:rPr>
          <w:lang w:val="bg-BG"/>
        </w:rPr>
        <w:t xml:space="preserve"> </w:t>
      </w:r>
      <w:r>
        <w:t>by departments.</w:t>
      </w:r>
    </w:p>
    <w:p w14:paraId="399F2C99" w14:textId="77777777" w:rsidR="00A01634" w:rsidRDefault="00A01634" w:rsidP="00A01634"/>
    <w:p w14:paraId="2A7EB0EA" w14:textId="77777777" w:rsidR="00A01634" w:rsidRDefault="00A01634" w:rsidP="00A01634">
      <w:pPr>
        <w:pStyle w:val="Heading2"/>
      </w:pPr>
      <w:bookmarkStart w:id="4" w:name="_Toc39521597"/>
      <w:bookmarkStart w:id="5" w:name="_Toc39527885"/>
      <w:r>
        <w:rPr>
          <w:lang w:val="bg-BG"/>
        </w:rPr>
        <w:t xml:space="preserve">PROBLEM-SOLVING </w:t>
      </w:r>
      <w:r>
        <w:t>STEPS</w:t>
      </w:r>
      <w:bookmarkEnd w:id="4"/>
      <w:bookmarkEnd w:id="5"/>
    </w:p>
    <w:p w14:paraId="5955D7D9" w14:textId="77777777" w:rsidR="00A01634" w:rsidRDefault="00A01634" w:rsidP="00A01634">
      <w:r>
        <w:t xml:space="preserve">As we know, problems are the mechanism by which a problem or goal is defined, ideas are produced to address or achieve the target, and ideas are evaluated. </w:t>
      </w:r>
    </w:p>
    <w:p w14:paraId="4D468DAD" w14:textId="4BC99577" w:rsidR="00A01634" w:rsidRDefault="00A01634" w:rsidP="00A01634">
      <w:r>
        <w:t>There are many different decision-making/problem-solving models that we can use. The five-step model shown below has proven effective in emergency situations. When using this model, each step may be completed quickly, but every step must be considered. It is not necessary to document each step, but it is important to think through every step.</w:t>
      </w:r>
    </w:p>
    <w:p w14:paraId="0F77D984" w14:textId="77777777" w:rsidR="00DE7B0C" w:rsidRDefault="00DE7B0C" w:rsidP="00DE7B0C">
      <w:pPr>
        <w:pStyle w:val="Heading2"/>
      </w:pPr>
    </w:p>
    <w:p w14:paraId="26B60AA1" w14:textId="77777777" w:rsidR="00A01634" w:rsidRDefault="00A01634" w:rsidP="00DE7B0C">
      <w:pPr>
        <w:pStyle w:val="Heading2"/>
      </w:pPr>
      <w:bookmarkStart w:id="6" w:name="_Toc39521598"/>
      <w:bookmarkStart w:id="7" w:name="_Toc39527886"/>
      <w:r>
        <w:t>Five steps ethical decision -making problem solving</w:t>
      </w:r>
      <w:bookmarkEnd w:id="6"/>
      <w:bookmarkEnd w:id="7"/>
      <w:r>
        <w:t xml:space="preserve"> </w:t>
      </w:r>
    </w:p>
    <w:p w14:paraId="30C281BB" w14:textId="523F821F" w:rsidR="00A01634" w:rsidRDefault="00A01634" w:rsidP="00A01634">
      <w:r>
        <w:rPr>
          <w:noProof/>
        </w:rPr>
        <w:drawing>
          <wp:anchor distT="0" distB="0" distL="114300" distR="114300" simplePos="0" relativeHeight="251659264" behindDoc="0" locked="0" layoutInCell="1" allowOverlap="1" wp14:anchorId="733A9ECB" wp14:editId="696FC6E3">
            <wp:simplePos x="0" y="0"/>
            <wp:positionH relativeFrom="margin">
              <wp:align>left</wp:align>
            </wp:positionH>
            <wp:positionV relativeFrom="paragraph">
              <wp:posOffset>816610</wp:posOffset>
            </wp:positionV>
            <wp:extent cx="2527300" cy="162560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1625600"/>
                    </a:xfrm>
                    <a:prstGeom prst="rect">
                      <a:avLst/>
                    </a:prstGeom>
                    <a:noFill/>
                  </pic:spPr>
                </pic:pic>
              </a:graphicData>
            </a:graphic>
            <wp14:sizeRelH relativeFrom="page">
              <wp14:pctWidth>0</wp14:pctWidth>
            </wp14:sizeRelH>
            <wp14:sizeRelV relativeFrom="page">
              <wp14:pctHeight>0</wp14:pctHeight>
            </wp14:sizeRelV>
          </wp:anchor>
        </w:drawing>
      </w:r>
      <w:r>
        <w:t>We should first understand or consider the ethical problem in how to determine the ethical issue and, secondly, list the facts most important to the decision, and then identify those who may be impacted by the decision. In addition, we should also understand how and how to determine what the ethical concern is, which helps to address the issue.</w:t>
      </w:r>
    </w:p>
    <w:p w14:paraId="1DB9D366" w14:textId="77777777" w:rsidR="00DE7B0C" w:rsidRDefault="00DE7B0C" w:rsidP="00A01634"/>
    <w:p w14:paraId="1224B5C7" w14:textId="77777777" w:rsidR="00DE7B0C" w:rsidRDefault="00DE7B0C" w:rsidP="00A01634"/>
    <w:p w14:paraId="271277A5" w14:textId="7CEFAF4A" w:rsidR="00A01634" w:rsidRDefault="00A01634" w:rsidP="00A01634">
      <w:pPr>
        <w:rPr>
          <w:b/>
        </w:rPr>
      </w:pPr>
      <w:r>
        <w:rPr>
          <w:b/>
        </w:rPr>
        <w:t xml:space="preserve">Step 1. </w:t>
      </w:r>
      <w:r>
        <w:rPr>
          <w:b/>
          <w:lang w:val="bg-BG"/>
        </w:rPr>
        <w:t>Identify the problem</w:t>
      </w:r>
      <w:r>
        <w:rPr>
          <w:b/>
        </w:rPr>
        <w:t xml:space="preserve">: </w:t>
      </w:r>
    </w:p>
    <w:p w14:paraId="0A84B143" w14:textId="77777777" w:rsidR="00A01634" w:rsidRDefault="00A01634" w:rsidP="00A01634">
      <w:r>
        <w:t>This is the most important and critical stage . Here the problem needs to be clearly state, in way that we understand it and can solve it. The expression can be verbally or in writing. With other words we need to answer on questions :”What problem is? When wad the problem first observed? How big the problem is ? Where does the problem observe ? To whom does the problem occur? “</w:t>
      </w:r>
    </w:p>
    <w:p w14:paraId="3B480177" w14:textId="059E4172" w:rsidR="00A01634" w:rsidRDefault="00A01634" w:rsidP="00A01634">
      <w:r>
        <w:t xml:space="preserve">In scenario given I am tending to make copies for hotel and administration only , but everyone can print due to no lock or password on the computer. The  ethical question and  problem are that the organisation neither needs a security key nor monitors departmental copies. The most affected person of this problem is me , as I am working as an employee in company and have a personal issue , causing person close to me . </w:t>
      </w:r>
    </w:p>
    <w:p w14:paraId="234166DE" w14:textId="77777777" w:rsidR="00DE7B0C" w:rsidRDefault="00DE7B0C" w:rsidP="00A01634"/>
    <w:p w14:paraId="1B9D96FD" w14:textId="77777777" w:rsidR="00A01634" w:rsidRDefault="00A01634" w:rsidP="00A01634">
      <w:pPr>
        <w:rPr>
          <w:b/>
        </w:rPr>
      </w:pPr>
      <w:r>
        <w:rPr>
          <w:b/>
        </w:rPr>
        <w:t xml:space="preserve">Step 2. Identify who might be effect of division and how </w:t>
      </w:r>
    </w:p>
    <w:p w14:paraId="07B6159F" w14:textId="77777777" w:rsidR="00A01634" w:rsidRDefault="00A01634" w:rsidP="00A01634">
      <w:pPr>
        <w:pStyle w:val="ListParagraph"/>
        <w:numPr>
          <w:ilvl w:val="0"/>
          <w:numId w:val="2"/>
        </w:numPr>
      </w:pPr>
      <w:r>
        <w:t>The owner of the business is the person most affected. If I leave Daniel borrowing or receives the copies, I am successful, but on the other hand, the copy of the business may cause an exceptionally large loss to the company.</w:t>
      </w:r>
    </w:p>
    <w:p w14:paraId="6F682098" w14:textId="77777777" w:rsidR="00A01634" w:rsidRDefault="00A01634" w:rsidP="00A01634">
      <w:pPr>
        <w:pStyle w:val="ListParagraph"/>
        <w:numPr>
          <w:ilvl w:val="0"/>
          <w:numId w:val="2"/>
        </w:numPr>
      </w:pPr>
      <w:r>
        <w:t xml:space="preserve">Daniel— He may fail to produce a project, depending on his decision, because he does not have a copy because he learns a lesson about responsibility or has passed a project, and because his mom violated the rules of the business. </w:t>
      </w:r>
    </w:p>
    <w:p w14:paraId="08B74B07" w14:textId="77777777" w:rsidR="00A01634" w:rsidRDefault="00A01634" w:rsidP="00A01634">
      <w:pPr>
        <w:pStyle w:val="ListParagraph"/>
        <w:numPr>
          <w:ilvl w:val="0"/>
          <w:numId w:val="2"/>
        </w:numPr>
      </w:pPr>
      <w:r>
        <w:t xml:space="preserve">Me- the manager, or his fellow staff or supervisor, may have fired or rebuked her for printing the copies and probably lose faith. </w:t>
      </w:r>
    </w:p>
    <w:p w14:paraId="76440268" w14:textId="1F140BD2" w:rsidR="00A01634" w:rsidRDefault="00A01634" w:rsidP="00A01634">
      <w:r>
        <w:t>Other stat-they can be late for other jobs because the multiple copies are produced for a long time.</w:t>
      </w:r>
    </w:p>
    <w:p w14:paraId="5F164177" w14:textId="77777777" w:rsidR="00DE7B0C" w:rsidRDefault="00DE7B0C" w:rsidP="00A01634"/>
    <w:p w14:paraId="1884B81D" w14:textId="77777777" w:rsidR="00A01634" w:rsidRDefault="00A01634" w:rsidP="00A01634">
      <w:pPr>
        <w:rPr>
          <w:b/>
        </w:rPr>
      </w:pPr>
      <w:r>
        <w:rPr>
          <w:b/>
        </w:rPr>
        <w:t xml:space="preserve">Step 3 Analyse the problem and list possible solutions </w:t>
      </w:r>
    </w:p>
    <w:p w14:paraId="3697E403" w14:textId="77777777" w:rsidR="00A01634" w:rsidRDefault="00A01634" w:rsidP="00A01634">
      <w:r>
        <w:t xml:space="preserve">After we correctly identified the problem, we  should now be taught the importance of taking ‘time out’ in order to think about the whole problem and the consequences of the different possible solutions. With other words after analysing facts we need to present our alternatives. </w:t>
      </w:r>
    </w:p>
    <w:p w14:paraId="7C1318C2" w14:textId="77777777" w:rsidR="00A01634" w:rsidRDefault="00A01634" w:rsidP="00A01634">
      <w:pPr>
        <w:rPr>
          <w:b/>
        </w:rPr>
      </w:pPr>
      <w:r>
        <w:rPr>
          <w:b/>
        </w:rPr>
        <w:t>Facts :</w:t>
      </w:r>
    </w:p>
    <w:p w14:paraId="03A9CA3C" w14:textId="77777777" w:rsidR="00A01634" w:rsidRDefault="00A01634" w:rsidP="00A01634">
      <w:pPr>
        <w:pStyle w:val="ListParagraph"/>
        <w:numPr>
          <w:ilvl w:val="0"/>
          <w:numId w:val="3"/>
        </w:numPr>
      </w:pPr>
      <w:r>
        <w:t xml:space="preserve">The company does not require a security key for their machine, and anyone can use their machine by not knowing. </w:t>
      </w:r>
    </w:p>
    <w:p w14:paraId="2D85BCF6" w14:textId="5FD76FEB" w:rsidR="00DE7B0C" w:rsidRDefault="00A01634" w:rsidP="00DE7B0C">
      <w:pPr>
        <w:pStyle w:val="ListParagraph"/>
        <w:numPr>
          <w:ilvl w:val="0"/>
          <w:numId w:val="3"/>
        </w:numPr>
      </w:pPr>
      <w:r>
        <w:t xml:space="preserve">I am company employee and should follow company rules even if they have not been noticed, can use printer only for my work help. </w:t>
      </w:r>
    </w:p>
    <w:p w14:paraId="18F58A05" w14:textId="77777777" w:rsidR="00A01634" w:rsidRDefault="00A01634" w:rsidP="00A01634">
      <w:pPr>
        <w:rPr>
          <w:b/>
        </w:rPr>
      </w:pPr>
      <w:r>
        <w:rPr>
          <w:b/>
        </w:rPr>
        <w:t>Express an alternative</w:t>
      </w:r>
    </w:p>
    <w:p w14:paraId="1EBCA9AD" w14:textId="77777777" w:rsidR="00A01634" w:rsidRDefault="00A01634" w:rsidP="00A01634">
      <w:pPr>
        <w:pStyle w:val="ListParagraph"/>
        <w:numPr>
          <w:ilvl w:val="0"/>
          <w:numId w:val="4"/>
        </w:numPr>
      </w:pPr>
      <w:r>
        <w:t xml:space="preserve">I will call employer to ask </w:t>
      </w:r>
    </w:p>
    <w:p w14:paraId="46C60CBE" w14:textId="77777777" w:rsidR="00A01634" w:rsidRDefault="00A01634" w:rsidP="00A01634">
      <w:pPr>
        <w:pStyle w:val="ListParagraph"/>
        <w:numPr>
          <w:ilvl w:val="0"/>
          <w:numId w:val="4"/>
        </w:numPr>
      </w:pPr>
      <w:r>
        <w:t>Will tell my son to use a service as FedEx Kinkos to make copy for his class.</w:t>
      </w:r>
    </w:p>
    <w:p w14:paraId="36E3A606" w14:textId="77777777" w:rsidR="00A01634" w:rsidRDefault="00A01634" w:rsidP="00A01634">
      <w:pPr>
        <w:pStyle w:val="ListParagraph"/>
        <w:numPr>
          <w:ilvl w:val="0"/>
          <w:numId w:val="4"/>
        </w:numPr>
      </w:pPr>
      <w:r>
        <w:t xml:space="preserve">Will tell employer to put a security key. </w:t>
      </w:r>
    </w:p>
    <w:p w14:paraId="5664F537" w14:textId="77777777" w:rsidR="00A01634" w:rsidRDefault="00A01634" w:rsidP="00A01634">
      <w:pPr>
        <w:pStyle w:val="ListParagraph"/>
        <w:numPr>
          <w:ilvl w:val="0"/>
          <w:numId w:val="4"/>
        </w:numPr>
      </w:pPr>
      <w:r>
        <w:t xml:space="preserve">Will make copies on my own responsibility </w:t>
      </w:r>
    </w:p>
    <w:p w14:paraId="7A20324B" w14:textId="62407434" w:rsidR="00A01634" w:rsidRDefault="00A01634" w:rsidP="00A01634">
      <w:pPr>
        <w:pStyle w:val="ListParagraph"/>
        <w:numPr>
          <w:ilvl w:val="0"/>
          <w:numId w:val="4"/>
        </w:numPr>
      </w:pPr>
      <w:r>
        <w:t xml:space="preserve">Will ask friend or colleagues </w:t>
      </w:r>
    </w:p>
    <w:p w14:paraId="40813481" w14:textId="73DA6BB0" w:rsidR="00A01634" w:rsidRDefault="00A01634" w:rsidP="00A01634">
      <w:r>
        <w:t>The brainstorm technique we are used , to generate alternatives. I was asking colleagues and friends for their point of view, what they would do if in this situation.</w:t>
      </w:r>
    </w:p>
    <w:p w14:paraId="1D6229A3" w14:textId="77777777" w:rsidR="00DE7B0C" w:rsidRDefault="00DE7B0C" w:rsidP="00A01634"/>
    <w:p w14:paraId="7F8DB6BA" w14:textId="77777777" w:rsidR="00A01634" w:rsidRDefault="00A01634" w:rsidP="00A01634">
      <w:pPr>
        <w:rPr>
          <w:b/>
        </w:rPr>
      </w:pPr>
      <w:r>
        <w:rPr>
          <w:b/>
        </w:rPr>
        <w:t xml:space="preserve">Step 4 Describe Advantages and Disadvantages of each situation </w:t>
      </w:r>
    </w:p>
    <w:p w14:paraId="7AA80C61" w14:textId="77777777" w:rsidR="00A01634" w:rsidRDefault="00A01634" w:rsidP="00A01634">
      <w:pPr>
        <w:pStyle w:val="ListParagraph"/>
        <w:numPr>
          <w:ilvl w:val="0"/>
          <w:numId w:val="5"/>
        </w:numPr>
      </w:pPr>
      <w:r>
        <w:t>Situation 1</w:t>
      </w:r>
    </w:p>
    <w:p w14:paraId="1BEFED89" w14:textId="77777777" w:rsidR="00A01634" w:rsidRDefault="00A01634" w:rsidP="00A01634">
      <w:r>
        <w:t>If I ask my boss about making copies here, I  would be in far less trouble and not lose my work. If he says no, my son is going to fail. However, if it says yes, I  should be careful not to get into trouble or lose my work.</w:t>
      </w:r>
    </w:p>
    <w:p w14:paraId="5E7863D4" w14:textId="77777777" w:rsidR="00A01634" w:rsidRDefault="00A01634" w:rsidP="00A01634">
      <w:r>
        <w:t>Outcome: I will not be in trouble and my son will get things for the project .But, if boss say no , my son will fail.</w:t>
      </w:r>
    </w:p>
    <w:p w14:paraId="4B9AABA9" w14:textId="77777777" w:rsidR="00A01634" w:rsidRDefault="00A01634" w:rsidP="00A01634">
      <w:pPr>
        <w:pStyle w:val="ListParagraph"/>
        <w:numPr>
          <w:ilvl w:val="0"/>
          <w:numId w:val="5"/>
        </w:numPr>
      </w:pPr>
      <w:r>
        <w:t xml:space="preserve">Situation 2 </w:t>
      </w:r>
    </w:p>
    <w:p w14:paraId="07B83E9A" w14:textId="2003F532" w:rsidR="00A01634" w:rsidRDefault="00A01634" w:rsidP="00A01634">
      <w:r>
        <w:lastRenderedPageBreak/>
        <w:t xml:space="preserve">I told my son I cannot make copies here as it is not moral and lawful . Advise him to look for some services shop as FedEx Kinkos. </w:t>
      </w:r>
    </w:p>
    <w:p w14:paraId="42464302" w14:textId="77777777" w:rsidR="00A01634" w:rsidRDefault="00A01634" w:rsidP="00A01634">
      <w:r>
        <w:t>Outcomes : Since I did not obtain the copy, he could find it difficult not to have carried out the project or the instructor could understand the situation.</w:t>
      </w:r>
    </w:p>
    <w:p w14:paraId="1C856BE3" w14:textId="77777777" w:rsidR="00A01634" w:rsidRDefault="00A01634" w:rsidP="00A01634">
      <w:pPr>
        <w:pStyle w:val="ListParagraph"/>
        <w:numPr>
          <w:ilvl w:val="0"/>
          <w:numId w:val="5"/>
        </w:numPr>
      </w:pPr>
      <w:r>
        <w:t xml:space="preserve">Situations 3 </w:t>
      </w:r>
    </w:p>
    <w:p w14:paraId="458893DE" w14:textId="77777777" w:rsidR="00A01634" w:rsidRDefault="00A01634" w:rsidP="00A01634">
      <w:r>
        <w:t>Since employer put security key, I will not be able print copies for my son, and he might fail .</w:t>
      </w:r>
    </w:p>
    <w:p w14:paraId="239D9287" w14:textId="77777777" w:rsidR="00A01634" w:rsidRDefault="00A01634" w:rsidP="00A01634">
      <w:r>
        <w:t xml:space="preserve">Outcome: I will be calm , will not promise print something which is not for my work  and will not be scared will be fired of job . </w:t>
      </w:r>
    </w:p>
    <w:p w14:paraId="6F0B0794" w14:textId="77777777" w:rsidR="00A01634" w:rsidRPr="00DE7B0C" w:rsidRDefault="00A01634" w:rsidP="00A01634">
      <w:pPr>
        <w:pStyle w:val="Heading2"/>
        <w:rPr>
          <w:b/>
          <w:bCs/>
          <w:color w:val="auto"/>
        </w:rPr>
      </w:pPr>
      <w:bookmarkStart w:id="8" w:name="_Toc39521599"/>
      <w:bookmarkStart w:id="9" w:name="_Toc39527887"/>
      <w:r w:rsidRPr="00DE7B0C">
        <w:rPr>
          <w:b/>
          <w:bCs/>
          <w:color w:val="auto"/>
        </w:rPr>
        <w:t>Step 5 Choose the best decision</w:t>
      </w:r>
      <w:bookmarkEnd w:id="8"/>
      <w:bookmarkEnd w:id="9"/>
      <w:r w:rsidRPr="00DE7B0C">
        <w:rPr>
          <w:b/>
          <w:bCs/>
          <w:color w:val="auto"/>
        </w:rPr>
        <w:t xml:space="preserve"> </w:t>
      </w:r>
    </w:p>
    <w:p w14:paraId="152E9DFF" w14:textId="77777777" w:rsidR="00A01634" w:rsidRDefault="00A01634" w:rsidP="00A01634">
      <w:r>
        <w:t xml:space="preserve">Ethical decision-making calls to consider and apply the ethical principles of my  employer and my own. It means that I am sensitive to the effect of your choices and can determine nuanced, uncertain and/or inconclusive evidence. Three elements of ethical decision taking shall be: </w:t>
      </w:r>
    </w:p>
    <w:p w14:paraId="38700266" w14:textId="77777777" w:rsidR="00A01634" w:rsidRDefault="00A01634" w:rsidP="00A01634">
      <w:pPr>
        <w:pStyle w:val="ListParagraph"/>
        <w:numPr>
          <w:ilvl w:val="0"/>
          <w:numId w:val="4"/>
        </w:numPr>
      </w:pPr>
      <w:r>
        <w:t>Commitment</w:t>
      </w:r>
    </w:p>
    <w:p w14:paraId="3C18D6D3" w14:textId="77777777" w:rsidR="00A01634" w:rsidRDefault="00A01634" w:rsidP="00A01634">
      <w:pPr>
        <w:pStyle w:val="ListParagraph"/>
        <w:numPr>
          <w:ilvl w:val="0"/>
          <w:numId w:val="4"/>
        </w:numPr>
      </w:pPr>
      <w:r>
        <w:t xml:space="preserve">Consciousness </w:t>
      </w:r>
    </w:p>
    <w:p w14:paraId="1FF63957" w14:textId="77777777" w:rsidR="00A01634" w:rsidRDefault="00A01634" w:rsidP="00A01634">
      <w:pPr>
        <w:pStyle w:val="ListParagraph"/>
        <w:numPr>
          <w:ilvl w:val="0"/>
          <w:numId w:val="4"/>
        </w:numPr>
      </w:pPr>
      <w:r>
        <w:t>Competency</w:t>
      </w:r>
    </w:p>
    <w:p w14:paraId="44028C88" w14:textId="496A7228" w:rsidR="00A01634" w:rsidRDefault="00A01634" w:rsidP="00A01634">
      <w:r>
        <w:t>Since we have studied the techniques for coping with ethical problems or difficulty, I can overcome the question and expand on my understanding because I am  mother who is and what makes it easier for me. I know it is important to help my son finish or apply his project, but we should observe the ethics of the workplace and it is much more drastic to print 300 copies. I would  ask my boss if he had been okay if it was just a couple of pages maybe not more than 10, because it is a good way to ask permission. This is very much like 300 copies being printed. I am robbing your company if follow the favour of my  son and print it at this point. I steal their ink and paper and note that they are budgeted, even if they do not test the printed copies of the company or do not have a security key.</w:t>
      </w:r>
    </w:p>
    <w:p w14:paraId="30D613A6" w14:textId="59E41EDD" w:rsidR="00A01634" w:rsidRDefault="00A01634" w:rsidP="00A01634">
      <w:r>
        <w:t xml:space="preserve">The right decision would make me not to care about a co-worker figuring out that I am making copies for my son or a reprimand from my boss for using office facilities for personal usage. I do not want to use a printer for my own use as that will first brake company ethical rules, whenever they are written or not and second will be opposite to my belief. As far as I am concerned, the only option is not to print my son's papers and tell the company that can support him. I will discuss the option with manager to put security key also as it will be beneficial for company too. </w:t>
      </w:r>
    </w:p>
    <w:p w14:paraId="1F80FD85" w14:textId="77777777" w:rsidR="00DE7B0C" w:rsidRDefault="00DE7B0C" w:rsidP="00A01634"/>
    <w:p w14:paraId="1FBCA3C5" w14:textId="77777777" w:rsidR="00A01634" w:rsidRDefault="00A01634" w:rsidP="00A01634">
      <w:pPr>
        <w:pStyle w:val="Heading2"/>
      </w:pPr>
      <w:bookmarkStart w:id="10" w:name="_Toc39521600"/>
      <w:bookmarkStart w:id="11" w:name="_Toc39527888"/>
      <w:r>
        <w:t>Swot and Pestel Analisis</w:t>
      </w:r>
      <w:bookmarkEnd w:id="10"/>
      <w:bookmarkEnd w:id="11"/>
      <w:r>
        <w:t xml:space="preserve"> </w:t>
      </w:r>
    </w:p>
    <w:p w14:paraId="0B22DE1A" w14:textId="37C81A1F" w:rsidR="00A01634" w:rsidRPr="00A01634" w:rsidRDefault="00A01634" w:rsidP="00A01634">
      <w:pPr>
        <w:rPr>
          <w:lang w:val="bg-BG"/>
        </w:rPr>
      </w:pPr>
      <w:r>
        <w:t>SWOT and PESTEL are analytical instruments to define important external and internal factors that need to be considered for task or project progress. They are usually used in a community setting in order to promote successful strategic planning, decision-making and action planning</w:t>
      </w:r>
      <w:r>
        <w:rPr>
          <w:lang w:val="bg-BG"/>
        </w:rPr>
        <w:t>.</w:t>
      </w:r>
    </w:p>
    <w:p w14:paraId="53AF406B" w14:textId="77777777" w:rsidR="00A01634" w:rsidRDefault="00A01634" w:rsidP="00A01634">
      <w:pPr>
        <w:pStyle w:val="Heading3"/>
      </w:pPr>
      <w:bookmarkStart w:id="12" w:name="_Toc39521601"/>
      <w:bookmarkStart w:id="13" w:name="_Toc39527889"/>
      <w:r>
        <w:t>Swot Analysis</w:t>
      </w:r>
      <w:bookmarkEnd w:id="12"/>
      <w:bookmarkEnd w:id="13"/>
      <w:r>
        <w:t xml:space="preserve"> </w:t>
      </w:r>
    </w:p>
    <w:p w14:paraId="054732D3" w14:textId="77777777" w:rsidR="00A01634" w:rsidRDefault="00A01634" w:rsidP="00A01634">
      <w:r>
        <w:t>Strengths, limitations, opportunities and risks are the word SWOT. Internal influences are strengths and weaknesses: Opportunities and risks are external: there are external threats. SWOT is a well-known and commonly used instrument. For my problem and finding best solution I have been using SWOT analysts to count advantages and disadvantages.</w:t>
      </w:r>
    </w:p>
    <w:p w14:paraId="177575FD" w14:textId="77777777" w:rsidR="00A01634" w:rsidRDefault="00A01634" w:rsidP="00A01634"/>
    <w:tbl>
      <w:tblPr>
        <w:tblStyle w:val="TableGrid"/>
        <w:tblW w:w="0" w:type="auto"/>
        <w:tblInd w:w="0" w:type="dxa"/>
        <w:tblLook w:val="04A0" w:firstRow="1" w:lastRow="0" w:firstColumn="1" w:lastColumn="0" w:noHBand="0" w:noVBand="1"/>
      </w:tblPr>
      <w:tblGrid>
        <w:gridCol w:w="4511"/>
        <w:gridCol w:w="4505"/>
      </w:tblGrid>
      <w:tr w:rsidR="00A01634" w14:paraId="6133BF9E" w14:textId="77777777" w:rsidTr="00A01634">
        <w:tc>
          <w:tcPr>
            <w:tcW w:w="4675" w:type="dxa"/>
            <w:tcBorders>
              <w:top w:val="single" w:sz="4" w:space="0" w:color="auto"/>
              <w:left w:val="single" w:sz="4" w:space="0" w:color="auto"/>
              <w:bottom w:val="single" w:sz="4" w:space="0" w:color="auto"/>
              <w:right w:val="single" w:sz="4" w:space="0" w:color="auto"/>
            </w:tcBorders>
            <w:hideMark/>
          </w:tcPr>
          <w:p w14:paraId="103C1A45" w14:textId="77777777" w:rsidR="00A01634" w:rsidRDefault="00A01634">
            <w:r>
              <w:t xml:space="preserve">Strengths </w:t>
            </w:r>
          </w:p>
        </w:tc>
        <w:tc>
          <w:tcPr>
            <w:tcW w:w="4675" w:type="dxa"/>
            <w:tcBorders>
              <w:top w:val="single" w:sz="4" w:space="0" w:color="auto"/>
              <w:left w:val="single" w:sz="4" w:space="0" w:color="auto"/>
              <w:bottom w:val="single" w:sz="4" w:space="0" w:color="auto"/>
              <w:right w:val="single" w:sz="4" w:space="0" w:color="auto"/>
            </w:tcBorders>
            <w:hideMark/>
          </w:tcPr>
          <w:p w14:paraId="6CC874BF" w14:textId="77777777" w:rsidR="00A01634" w:rsidRDefault="00A01634">
            <w:r>
              <w:t xml:space="preserve">Weaknesses </w:t>
            </w:r>
          </w:p>
        </w:tc>
      </w:tr>
      <w:tr w:rsidR="00A01634" w14:paraId="16A3CC52" w14:textId="77777777" w:rsidTr="00A01634">
        <w:trPr>
          <w:trHeight w:val="1124"/>
        </w:trPr>
        <w:tc>
          <w:tcPr>
            <w:tcW w:w="4675" w:type="dxa"/>
            <w:tcBorders>
              <w:top w:val="single" w:sz="4" w:space="0" w:color="auto"/>
              <w:left w:val="single" w:sz="4" w:space="0" w:color="auto"/>
              <w:bottom w:val="single" w:sz="4" w:space="0" w:color="auto"/>
              <w:right w:val="single" w:sz="4" w:space="0" w:color="auto"/>
            </w:tcBorders>
            <w:hideMark/>
          </w:tcPr>
          <w:p w14:paraId="194AF089" w14:textId="77777777" w:rsidR="00A01634" w:rsidRDefault="00A01634" w:rsidP="00A01634">
            <w:pPr>
              <w:pStyle w:val="ListParagraph"/>
              <w:numPr>
                <w:ilvl w:val="0"/>
                <w:numId w:val="6"/>
              </w:numPr>
            </w:pPr>
            <w:r>
              <w:t>Models and strategies are accessible which social problems need to be tackled within businesses in ways that contribute to solutions compatible with the interests of industry and the common good.</w:t>
            </w:r>
          </w:p>
          <w:p w14:paraId="6AFA6CF7" w14:textId="77777777" w:rsidR="00A01634" w:rsidRDefault="00A01634" w:rsidP="00A01634">
            <w:pPr>
              <w:pStyle w:val="ListParagraph"/>
              <w:numPr>
                <w:ilvl w:val="0"/>
                <w:numId w:val="6"/>
              </w:numPr>
            </w:pPr>
            <w:r>
              <w:t>The ethos and practises of the business are observed.</w:t>
            </w:r>
          </w:p>
          <w:p w14:paraId="24333E96" w14:textId="77777777" w:rsidR="00A01634" w:rsidRDefault="00A01634" w:rsidP="00A01634">
            <w:pPr>
              <w:pStyle w:val="ListParagraph"/>
              <w:numPr>
                <w:ilvl w:val="0"/>
                <w:numId w:val="6"/>
              </w:numPr>
            </w:pPr>
            <w:r>
              <w:lastRenderedPageBreak/>
              <w:t xml:space="preserve">The password may be withheld from the business management, so that would keep the organisation from stolen. </w:t>
            </w:r>
          </w:p>
          <w:p w14:paraId="5CF4C7E6" w14:textId="77777777" w:rsidR="00A01634" w:rsidRDefault="00A01634" w:rsidP="00A01634">
            <w:pPr>
              <w:pStyle w:val="ListParagraph"/>
              <w:numPr>
                <w:ilvl w:val="0"/>
                <w:numId w:val="6"/>
              </w:numPr>
            </w:pPr>
            <w:r>
              <w:t>my son will learn not to get things sone in last minute, he needs to organise time better.</w:t>
            </w:r>
          </w:p>
        </w:tc>
        <w:tc>
          <w:tcPr>
            <w:tcW w:w="4675" w:type="dxa"/>
            <w:tcBorders>
              <w:top w:val="single" w:sz="4" w:space="0" w:color="auto"/>
              <w:left w:val="single" w:sz="4" w:space="0" w:color="auto"/>
              <w:bottom w:val="single" w:sz="4" w:space="0" w:color="auto"/>
              <w:right w:val="single" w:sz="4" w:space="0" w:color="auto"/>
            </w:tcBorders>
            <w:hideMark/>
          </w:tcPr>
          <w:p w14:paraId="35A5A05E" w14:textId="77777777" w:rsidR="00A01634" w:rsidRDefault="00A01634" w:rsidP="00A01634">
            <w:pPr>
              <w:pStyle w:val="ListParagraph"/>
              <w:numPr>
                <w:ilvl w:val="0"/>
                <w:numId w:val="6"/>
              </w:numPr>
            </w:pPr>
            <w:r>
              <w:lastRenderedPageBreak/>
              <w:t>the company need to put the security key as anyone can print and stole from company.</w:t>
            </w:r>
          </w:p>
          <w:p w14:paraId="2E05F983" w14:textId="77777777" w:rsidR="00A01634" w:rsidRDefault="00A01634" w:rsidP="00A01634">
            <w:pPr>
              <w:pStyle w:val="ListParagraph"/>
              <w:numPr>
                <w:ilvl w:val="0"/>
                <w:numId w:val="6"/>
              </w:numPr>
            </w:pPr>
            <w:r>
              <w:t xml:space="preserve">my son needs to pan better his time. </w:t>
            </w:r>
          </w:p>
          <w:p w14:paraId="3641D561" w14:textId="77777777" w:rsidR="00A01634" w:rsidRDefault="00A01634" w:rsidP="00A01634">
            <w:pPr>
              <w:pStyle w:val="ListParagraph"/>
              <w:numPr>
                <w:ilvl w:val="0"/>
                <w:numId w:val="6"/>
              </w:numPr>
            </w:pPr>
            <w:r>
              <w:t xml:space="preserve">- I need not to doubt about situation like this, need to follow company ethics and moral rules. </w:t>
            </w:r>
          </w:p>
        </w:tc>
      </w:tr>
      <w:tr w:rsidR="00A01634" w14:paraId="2FD6264C" w14:textId="77777777" w:rsidTr="00A01634">
        <w:tc>
          <w:tcPr>
            <w:tcW w:w="4675" w:type="dxa"/>
            <w:tcBorders>
              <w:top w:val="single" w:sz="4" w:space="0" w:color="auto"/>
              <w:left w:val="single" w:sz="4" w:space="0" w:color="auto"/>
              <w:bottom w:val="single" w:sz="4" w:space="0" w:color="auto"/>
              <w:right w:val="single" w:sz="4" w:space="0" w:color="auto"/>
            </w:tcBorders>
            <w:hideMark/>
          </w:tcPr>
          <w:p w14:paraId="24E236B7" w14:textId="77777777" w:rsidR="00A01634" w:rsidRDefault="00A01634">
            <w:r>
              <w:t xml:space="preserve">Opportunities </w:t>
            </w:r>
          </w:p>
        </w:tc>
        <w:tc>
          <w:tcPr>
            <w:tcW w:w="4675" w:type="dxa"/>
            <w:tcBorders>
              <w:top w:val="single" w:sz="4" w:space="0" w:color="auto"/>
              <w:left w:val="single" w:sz="4" w:space="0" w:color="auto"/>
              <w:bottom w:val="single" w:sz="4" w:space="0" w:color="auto"/>
              <w:right w:val="single" w:sz="4" w:space="0" w:color="auto"/>
            </w:tcBorders>
            <w:hideMark/>
          </w:tcPr>
          <w:p w14:paraId="1559C48E" w14:textId="77777777" w:rsidR="00A01634" w:rsidRDefault="00A01634">
            <w:r>
              <w:t xml:space="preserve">Threats </w:t>
            </w:r>
          </w:p>
        </w:tc>
      </w:tr>
      <w:tr w:rsidR="00A01634" w14:paraId="3D9DBC97" w14:textId="77777777" w:rsidTr="00A01634">
        <w:tc>
          <w:tcPr>
            <w:tcW w:w="4675" w:type="dxa"/>
            <w:tcBorders>
              <w:top w:val="single" w:sz="4" w:space="0" w:color="auto"/>
              <w:left w:val="single" w:sz="4" w:space="0" w:color="auto"/>
              <w:bottom w:val="single" w:sz="4" w:space="0" w:color="auto"/>
              <w:right w:val="single" w:sz="4" w:space="0" w:color="auto"/>
            </w:tcBorders>
            <w:hideMark/>
          </w:tcPr>
          <w:p w14:paraId="4587F99E" w14:textId="77777777" w:rsidR="00A01634" w:rsidRDefault="00A01634" w:rsidP="00A01634">
            <w:pPr>
              <w:pStyle w:val="ListParagraph"/>
              <w:numPr>
                <w:ilvl w:val="0"/>
                <w:numId w:val="4"/>
              </w:numPr>
            </w:pPr>
            <w:r>
              <w:t xml:space="preserve">In the way company used its printer , without security key test us for loyalty and moral. </w:t>
            </w:r>
          </w:p>
          <w:p w14:paraId="0C7FEB3B" w14:textId="77777777" w:rsidR="00A01634" w:rsidRDefault="00A01634">
            <w:r>
              <w:t xml:space="preserve">Changes in technology </w:t>
            </w:r>
          </w:p>
        </w:tc>
        <w:tc>
          <w:tcPr>
            <w:tcW w:w="4675" w:type="dxa"/>
            <w:tcBorders>
              <w:top w:val="single" w:sz="4" w:space="0" w:color="auto"/>
              <w:left w:val="single" w:sz="4" w:space="0" w:color="auto"/>
              <w:bottom w:val="single" w:sz="4" w:space="0" w:color="auto"/>
              <w:right w:val="single" w:sz="4" w:space="0" w:color="auto"/>
            </w:tcBorders>
            <w:hideMark/>
          </w:tcPr>
          <w:p w14:paraId="226FFF31" w14:textId="77777777" w:rsidR="00A01634" w:rsidRDefault="00A01634" w:rsidP="00A01634">
            <w:pPr>
              <w:pStyle w:val="ListParagraph"/>
              <w:numPr>
                <w:ilvl w:val="0"/>
                <w:numId w:val="4"/>
              </w:numPr>
            </w:pPr>
            <w:r>
              <w:t xml:space="preserve">Changing regulatory environment </w:t>
            </w:r>
          </w:p>
        </w:tc>
      </w:tr>
    </w:tbl>
    <w:p w14:paraId="50CECEBC" w14:textId="73CCAE22" w:rsidR="00A01634" w:rsidRDefault="00A01634" w:rsidP="00A01634">
      <w:r>
        <w:t xml:space="preserve">As a critical thinking person, information must often be collected and revised promptly, decision made based on the information available and moved forward. Often "healthy" observations and information based on previous observations offer the fastest response to minor problems. However, the best way to resolve disputes is analysis, interviews and reviews, combined with experience, expertise and "healthy" emotions. Assessing parameters and strategies based on your or the values of society while reflecting on potential consequences that help to strike a balance in your life and a flow of critical decision-making . </w:t>
      </w:r>
    </w:p>
    <w:p w14:paraId="28DDF1B8" w14:textId="77777777" w:rsidR="00A01634" w:rsidRDefault="00A01634" w:rsidP="00A01634">
      <w:pPr>
        <w:pStyle w:val="Heading2"/>
      </w:pPr>
      <w:bookmarkStart w:id="14" w:name="_Toc39521602"/>
      <w:bookmarkStart w:id="15" w:name="_Toc39527890"/>
      <w:r>
        <w:t>Conclusion</w:t>
      </w:r>
      <w:bookmarkEnd w:id="14"/>
      <w:bookmarkEnd w:id="15"/>
      <w:r>
        <w:t xml:space="preserve"> </w:t>
      </w:r>
    </w:p>
    <w:p w14:paraId="658ED724" w14:textId="77777777" w:rsidR="00A01634" w:rsidRDefault="00A01634" w:rsidP="00A01634">
      <w:r>
        <w:t>In summary, decision-making and the resolution of issues are essential aspects of management functions. I find that intuitive decision-making, which is called a bridge between unconscious and aware decision-making, will allow us to see possible progress, recognise current and future issues. Therefore, I recommend that intuitive management skills be developed. Intuition must be learned to trust. My personal experience shows that making sound choices and solving problems will enable managers to find suitable solutions for this or that business climate. Furthermore, I am sure that excessive paperwork and permits must be eliminated to speed up the decision-making process, the decision-making process streamlined, and operational personnel competencies and expertise combined. Creativity in problem solving should be given special attention because innovative managers are often prepared to cope with any challenging situations and produce successful results.</w:t>
      </w:r>
    </w:p>
    <w:p w14:paraId="33E05BDE" w14:textId="77777777" w:rsidR="00A01634" w:rsidRDefault="00A01634" w:rsidP="00A01634"/>
    <w:p w14:paraId="41311AAE" w14:textId="77777777" w:rsidR="00A01634" w:rsidRDefault="00A01634" w:rsidP="00A01634">
      <w:pPr>
        <w:pStyle w:val="Heading2"/>
      </w:pPr>
      <w:bookmarkStart w:id="16" w:name="_Toc39521603"/>
      <w:bookmarkStart w:id="17" w:name="_Toc39527891"/>
      <w:r>
        <w:t>References:</w:t>
      </w:r>
      <w:bookmarkEnd w:id="16"/>
      <w:bookmarkEnd w:id="17"/>
    </w:p>
    <w:p w14:paraId="13D9668C" w14:textId="77777777" w:rsidR="00A01634" w:rsidRDefault="00A01634" w:rsidP="00A01634">
      <w:r>
        <w:t xml:space="preserve">The Happy Manager. (2018). Rational Decision-Making Model, Bringing Structure to Decision Making. [online] Available at: </w:t>
      </w:r>
      <w:hyperlink r:id="rId9" w:history="1">
        <w:r>
          <w:rPr>
            <w:rStyle w:val="Hyperlink"/>
          </w:rPr>
          <w:t>https://the-happy-manager.com/articles/rational-decision-making-model/</w:t>
        </w:r>
      </w:hyperlink>
      <w:r>
        <w:t xml:space="preserve">  [Accessed 24/04/2020</w:t>
      </w:r>
      <w:r>
        <w:rPr>
          <w:lang w:val="bg-BG"/>
        </w:rPr>
        <w:t>]</w:t>
      </w:r>
      <w:r>
        <w:t>].</w:t>
      </w:r>
    </w:p>
    <w:p w14:paraId="163FBA77" w14:textId="77777777" w:rsidR="00A01634" w:rsidRDefault="00A01634" w:rsidP="00A01634"/>
    <w:p w14:paraId="25E12426" w14:textId="77777777" w:rsidR="00A01634" w:rsidRDefault="00A01634" w:rsidP="00A01634">
      <w:r>
        <w:t xml:space="preserve">The Happy Manager. (2018). Problem Solving Skill - The Happy Manager. [online] Available at: </w:t>
      </w:r>
    </w:p>
    <w:p w14:paraId="49349321" w14:textId="77777777" w:rsidR="00A01634" w:rsidRDefault="00D14353" w:rsidP="00A01634">
      <w:hyperlink r:id="rId10" w:history="1">
        <w:r w:rsidR="00A01634">
          <w:rPr>
            <w:rStyle w:val="Hyperlink"/>
          </w:rPr>
          <w:t>https://the-happy-manager.com/articles/problem-solving-skill</w:t>
        </w:r>
      </w:hyperlink>
      <w:r w:rsidR="00A01634">
        <w:t xml:space="preserve"> / [Accessed 22/04/2020]].</w:t>
      </w:r>
    </w:p>
    <w:p w14:paraId="00FD4437" w14:textId="77777777" w:rsidR="00A01634" w:rsidRDefault="00A01634" w:rsidP="00A01634"/>
    <w:p w14:paraId="0F2EA2B0" w14:textId="77777777" w:rsidR="00A01634" w:rsidRDefault="00A01634" w:rsidP="00A01634">
      <w:r>
        <w:t xml:space="preserve">Manktelow, James. “SWOT Analysis: Discover new opportunities, manage and eliminate threats.” Mindtools. </w:t>
      </w:r>
      <w:hyperlink r:id="rId11" w:history="1">
        <w:r>
          <w:rPr>
            <w:rStyle w:val="Hyperlink"/>
          </w:rPr>
          <w:t>http://www.mindtools.com/pages/article/newTMC_05.htm</w:t>
        </w:r>
      </w:hyperlink>
      <w:r>
        <w:t xml:space="preserve"> </w:t>
      </w:r>
    </w:p>
    <w:p w14:paraId="0B23EFF7" w14:textId="77777777" w:rsidR="00A01634" w:rsidRDefault="00A01634" w:rsidP="00A01634"/>
    <w:p w14:paraId="7CB99448" w14:textId="77777777" w:rsidR="00A01634" w:rsidRDefault="00A01634" w:rsidP="00A01634">
      <w:r>
        <w:t xml:space="preserve">Josephson, M. Making Ethical Decisions. The Josephson Institute of Ethics, 1992, 1993. </w:t>
      </w:r>
    </w:p>
    <w:p w14:paraId="767A8387" w14:textId="77777777" w:rsidR="00A01634" w:rsidRDefault="00A01634" w:rsidP="00A01634">
      <w:r>
        <w:t>Executive Order 12731, Principles of Ethical Conduct for Government Officers and Employees. Federal Register, Vol. 55, No. 203, October 19, 1990, Presidential Documents.</w:t>
      </w:r>
    </w:p>
    <w:p w14:paraId="5514D3E5" w14:textId="77777777" w:rsidR="00A01634" w:rsidRDefault="00A01634" w:rsidP="00A01634"/>
    <w:p w14:paraId="1B11C9CA" w14:textId="77777777" w:rsidR="00A01634" w:rsidRDefault="00A01634" w:rsidP="00A01634">
      <w:r>
        <w:t xml:space="preserve">Schachter, D. (2006) The Importance of Good Decision Making. Information Outlook. Vol.10(4). Retrieved from:&lt; </w:t>
      </w:r>
      <w:hyperlink r:id="rId12" w:history="1">
        <w:r>
          <w:rPr>
            <w:rStyle w:val="Hyperlink"/>
          </w:rPr>
          <w:t>http://www.questia.com/PM.qst?a=o&amp;d=5036777193</w:t>
        </w:r>
      </w:hyperlink>
      <w:r>
        <w:t>&gt; [ Accessed 20/04/2020]</w:t>
      </w:r>
    </w:p>
    <w:p w14:paraId="14771CCF" w14:textId="77777777" w:rsidR="00A01634" w:rsidRDefault="00A01634" w:rsidP="00A01634"/>
    <w:p w14:paraId="3898DD2F" w14:textId="77777777" w:rsidR="00A01634" w:rsidRDefault="00A01634" w:rsidP="00A01634">
      <w:r>
        <w:t>Harmes, Harry H. and Hendrix, Dr. Jon. (1994-2004). Genetic Decision-Making Model.</w:t>
      </w:r>
    </w:p>
    <w:p w14:paraId="5B6A1F73" w14:textId="77777777" w:rsidR="00A01634" w:rsidRDefault="00A01634" w:rsidP="00A01634">
      <w:r>
        <w:lastRenderedPageBreak/>
        <w:t xml:space="preserve">Access Excellence, National Health Museum. </w:t>
      </w:r>
    </w:p>
    <w:p w14:paraId="114574A5" w14:textId="77777777" w:rsidR="00A01634" w:rsidRDefault="00A01634" w:rsidP="00A01634">
      <w:r>
        <w:t>http://www.accessexcellence.org/AE/AEPC/WWC/1994/genetic_decision_making.ht</w:t>
      </w:r>
    </w:p>
    <w:p w14:paraId="309886B4" w14:textId="77777777" w:rsidR="00A01634" w:rsidRDefault="00A01634" w:rsidP="00A01634">
      <w:r>
        <w:t xml:space="preserve">ml. </w:t>
      </w:r>
    </w:p>
    <w:p w14:paraId="66747A09" w14:textId="77777777" w:rsidR="00A01634" w:rsidRDefault="00A01634" w:rsidP="00A01634"/>
    <w:p w14:paraId="1D7A9286" w14:textId="0E413ADA" w:rsidR="00A01634" w:rsidRDefault="00A01634" w:rsidP="00A01634">
      <w:r>
        <w:t>Vroom, V. H. &amp; Yetton, P. W. (1973). Leadership and decision-making. Pittsburgh: University of Pittsburgh Press.</w:t>
      </w:r>
    </w:p>
    <w:p w14:paraId="73840DDA" w14:textId="2C144BE6" w:rsidR="00DE7B0C" w:rsidRDefault="00DE7B0C" w:rsidP="00A01634"/>
    <w:p w14:paraId="21B07905" w14:textId="1BEB3DCC" w:rsidR="00DE7B0C" w:rsidRDefault="00DE7B0C" w:rsidP="00DE7B0C">
      <w:pPr>
        <w:pStyle w:val="Heading2"/>
      </w:pPr>
      <w:bookmarkStart w:id="18" w:name="_Toc39527892"/>
      <w:r>
        <w:t>Presentation with Notes</w:t>
      </w:r>
      <w:bookmarkEnd w:id="18"/>
      <w:r>
        <w:t xml:space="preserve"> </w:t>
      </w:r>
    </w:p>
    <w:p w14:paraId="0253DDB3" w14:textId="77777777" w:rsidR="00A01634" w:rsidRDefault="00A01634" w:rsidP="00A01634"/>
    <w:p w14:paraId="41294317" w14:textId="77777777" w:rsidR="006B50D4" w:rsidRDefault="00A01634" w:rsidP="00A01634">
      <w:pPr>
        <w:spacing w:line="360" w:lineRule="auto"/>
      </w:pPr>
      <w:r>
        <w:t>Slide 1</w:t>
      </w:r>
    </w:p>
    <w:p w14:paraId="66FF9F12" w14:textId="77777777" w:rsidR="00A01634" w:rsidRDefault="00A01634" w:rsidP="00A01634">
      <w:pPr>
        <w:spacing w:line="360" w:lineRule="auto"/>
      </w:pPr>
    </w:p>
    <w:p w14:paraId="77866DF2" w14:textId="77777777" w:rsidR="00A01634" w:rsidRDefault="00D14353" w:rsidP="00A01634">
      <w:pPr>
        <w:spacing w:line="360" w:lineRule="auto"/>
        <w:jc w:val="center"/>
      </w:pPr>
      <w:r>
        <w:rPr>
          <w:noProof/>
        </w:rPr>
        <w:object w:dxaOrig="9604" w:dyaOrig="5397" w14:anchorId="3CE7B5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1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5" DrawAspect="Content" ObjectID="_1650210719" r:id="rId14"/>
        </w:object>
      </w:r>
    </w:p>
    <w:p w14:paraId="7B34D924" w14:textId="77777777" w:rsidR="00A01634" w:rsidRDefault="00A01634" w:rsidP="00A01634">
      <w:pPr>
        <w:spacing w:line="360" w:lineRule="auto"/>
        <w:jc w:val="center"/>
      </w:pPr>
    </w:p>
    <w:p w14:paraId="154865E9" w14:textId="328AAD1C"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Hello, my name is Silvia Spasova and today I will speak about problem solving, and decision- making.</w:t>
      </w:r>
    </w:p>
    <w:p w14:paraId="1267D0D9" w14:textId="77777777" w:rsidR="00A01634" w:rsidRDefault="00A01634" w:rsidP="00A01634">
      <w:pPr>
        <w:autoSpaceDE w:val="0"/>
        <w:autoSpaceDN w:val="0"/>
        <w:adjustRightInd w:val="0"/>
        <w:rPr>
          <w:rFonts w:ascii="Calibri" w:hAnsi="Calibri" w:cs="Calibri"/>
          <w:kern w:val="24"/>
          <w:sz w:val="24"/>
          <w:szCs w:val="24"/>
        </w:rPr>
      </w:pPr>
    </w:p>
    <w:p w14:paraId="3B74D6AE" w14:textId="7721B345" w:rsidR="00A01634" w:rsidRDefault="00A01634" w:rsidP="00A01634">
      <w:r>
        <w:t>Slide 2</w:t>
      </w:r>
    </w:p>
    <w:p w14:paraId="0C5C952D" w14:textId="77777777" w:rsidR="00A01634" w:rsidRDefault="00A01634" w:rsidP="00A01634">
      <w:pPr>
        <w:spacing w:line="360" w:lineRule="auto"/>
      </w:pPr>
    </w:p>
    <w:p w14:paraId="56D38928" w14:textId="19EEDEC5" w:rsidR="00A01634" w:rsidRDefault="00D14353" w:rsidP="00A01634">
      <w:pPr>
        <w:spacing w:line="360" w:lineRule="auto"/>
        <w:jc w:val="center"/>
      </w:pPr>
      <w:r>
        <w:rPr>
          <w:noProof/>
        </w:rPr>
        <w:object w:dxaOrig="9604" w:dyaOrig="5397" w14:anchorId="5BFB8845">
          <v:shape id="_x0000_i1026" type="#_x0000_t75" style="width:5in;height:202.1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6" DrawAspect="Content" ObjectID="_1650210720" r:id="rId16"/>
        </w:object>
      </w:r>
    </w:p>
    <w:p w14:paraId="0C41AB03" w14:textId="77777777" w:rsidR="00A01634" w:rsidRDefault="00A01634" w:rsidP="00A01634">
      <w:pPr>
        <w:spacing w:line="360" w:lineRule="auto"/>
        <w:jc w:val="center"/>
      </w:pPr>
    </w:p>
    <w:p w14:paraId="4E4A3FA5" w14:textId="294CF09A"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Will discuss problem solving what is it? How problem process go, will put my real-life problem and will trying find the best decision . I will use SWOT analisis of problem searching.</w:t>
      </w:r>
    </w:p>
    <w:p w14:paraId="11788791" w14:textId="77777777" w:rsidR="00A01634" w:rsidRDefault="00A01634" w:rsidP="00A01634">
      <w:pPr>
        <w:autoSpaceDE w:val="0"/>
        <w:autoSpaceDN w:val="0"/>
        <w:adjustRightInd w:val="0"/>
        <w:rPr>
          <w:rFonts w:ascii="Arial" w:hAnsi="Arial" w:cs="Arial"/>
          <w:sz w:val="24"/>
          <w:szCs w:val="24"/>
        </w:rPr>
      </w:pPr>
    </w:p>
    <w:p w14:paraId="57F58B5C" w14:textId="77777777" w:rsidR="00A01634" w:rsidRDefault="00A01634" w:rsidP="00A01634">
      <w:pPr>
        <w:spacing w:line="360" w:lineRule="auto"/>
      </w:pPr>
    </w:p>
    <w:p w14:paraId="73F1FAEC" w14:textId="688E8CAA" w:rsidR="00A01634" w:rsidRDefault="00A01634" w:rsidP="00A01634">
      <w:r>
        <w:t>Slide 3</w:t>
      </w:r>
    </w:p>
    <w:p w14:paraId="253432A3" w14:textId="77777777" w:rsidR="00A01634" w:rsidRDefault="00A01634" w:rsidP="00A01634">
      <w:pPr>
        <w:spacing w:line="360" w:lineRule="auto"/>
      </w:pPr>
    </w:p>
    <w:p w14:paraId="5E876E34" w14:textId="77777777" w:rsidR="00A01634" w:rsidRDefault="00D14353" w:rsidP="00A01634">
      <w:pPr>
        <w:spacing w:line="360" w:lineRule="auto"/>
        <w:jc w:val="center"/>
      </w:pPr>
      <w:r>
        <w:rPr>
          <w:noProof/>
        </w:rPr>
        <w:object w:dxaOrig="9604" w:dyaOrig="5397" w14:anchorId="7C5D175B">
          <v:shape id="_x0000_i1027" type="#_x0000_t75" style="width:5in;height:202.1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7" DrawAspect="Content" ObjectID="_1650210721" r:id="rId18"/>
        </w:object>
      </w:r>
    </w:p>
    <w:p w14:paraId="0C9BBCAD" w14:textId="77777777" w:rsidR="00A01634" w:rsidRDefault="00A01634" w:rsidP="00A01634">
      <w:pPr>
        <w:spacing w:line="360" w:lineRule="auto"/>
        <w:jc w:val="center"/>
      </w:pPr>
    </w:p>
    <w:p w14:paraId="4DA1EF05"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Decision-making and problem-solving are primary fields of competence for fire administrators, consultants, first responders, voluntary service coordinators and other disaster response practitioners.</w:t>
      </w:r>
    </w:p>
    <w:p w14:paraId="585B792B" w14:textId="77777777" w:rsidR="00A01634" w:rsidRDefault="00A01634" w:rsidP="00A01634">
      <w:pPr>
        <w:autoSpaceDE w:val="0"/>
        <w:autoSpaceDN w:val="0"/>
        <w:adjustRightInd w:val="0"/>
        <w:rPr>
          <w:rFonts w:ascii="Calibri" w:hAnsi="Calibri" w:cs="Calibri"/>
          <w:kern w:val="24"/>
          <w:sz w:val="24"/>
          <w:szCs w:val="24"/>
        </w:rPr>
      </w:pPr>
    </w:p>
    <w:p w14:paraId="4844451B" w14:textId="77777777" w:rsidR="00A01634" w:rsidRDefault="00A01634" w:rsidP="00A01634">
      <w:pPr>
        <w:autoSpaceDE w:val="0"/>
        <w:autoSpaceDN w:val="0"/>
        <w:adjustRightInd w:val="0"/>
        <w:rPr>
          <w:rFonts w:ascii="Arial" w:hAnsi="Arial" w:cs="Arial"/>
          <w:sz w:val="24"/>
          <w:szCs w:val="24"/>
        </w:rPr>
      </w:pPr>
    </w:p>
    <w:p w14:paraId="079C1A8E" w14:textId="79C2C68A" w:rsidR="00A01634" w:rsidRDefault="00A01634" w:rsidP="00A01634">
      <w:r>
        <w:t>Slide 4</w:t>
      </w:r>
    </w:p>
    <w:p w14:paraId="0AB371C9" w14:textId="77777777" w:rsidR="00A01634" w:rsidRDefault="00A01634" w:rsidP="00A01634">
      <w:pPr>
        <w:spacing w:line="360" w:lineRule="auto"/>
      </w:pPr>
    </w:p>
    <w:p w14:paraId="2120E857" w14:textId="77777777" w:rsidR="00A01634" w:rsidRDefault="00D14353" w:rsidP="00A01634">
      <w:pPr>
        <w:spacing w:line="360" w:lineRule="auto"/>
        <w:jc w:val="center"/>
      </w:pPr>
      <w:r>
        <w:rPr>
          <w:noProof/>
        </w:rPr>
        <w:object w:dxaOrig="9604" w:dyaOrig="5397" w14:anchorId="1A55FF63">
          <v:shape id="_x0000_i1028" type="#_x0000_t75" style="width:5in;height:202.1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8" DrawAspect="Content" ObjectID="_1650210722" r:id="rId20"/>
        </w:object>
      </w:r>
    </w:p>
    <w:p w14:paraId="067E0D8D" w14:textId="77777777" w:rsidR="00A01634" w:rsidRDefault="00A01634" w:rsidP="00A01634">
      <w:pPr>
        <w:spacing w:line="360" w:lineRule="auto"/>
        <w:jc w:val="center"/>
      </w:pPr>
    </w:p>
    <w:p w14:paraId="2CDA99B0" w14:textId="16F5DA15"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lastRenderedPageBreak/>
        <w:t>Problem solving process: six steps of problem-solving process</w:t>
      </w:r>
    </w:p>
    <w:p w14:paraId="5946C901"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Specify the problem. Analise problem . Formulate possible solution. Evaluate possible solution. Choose solution . Evaluate best solution. </w:t>
      </w:r>
    </w:p>
    <w:p w14:paraId="0B9A23ED" w14:textId="77777777" w:rsidR="00A01634" w:rsidRDefault="00A01634" w:rsidP="00A01634">
      <w:pPr>
        <w:autoSpaceDE w:val="0"/>
        <w:autoSpaceDN w:val="0"/>
        <w:adjustRightInd w:val="0"/>
        <w:rPr>
          <w:rFonts w:ascii="Arial" w:hAnsi="Arial" w:cs="Arial"/>
          <w:sz w:val="24"/>
          <w:szCs w:val="24"/>
        </w:rPr>
      </w:pPr>
    </w:p>
    <w:p w14:paraId="3360F88A" w14:textId="77777777" w:rsidR="00A01634" w:rsidRDefault="00A01634" w:rsidP="00A01634">
      <w:pPr>
        <w:spacing w:line="360" w:lineRule="auto"/>
      </w:pPr>
    </w:p>
    <w:p w14:paraId="2A2B9DE0" w14:textId="77777777" w:rsidR="00A01634" w:rsidRDefault="00A01634">
      <w:r>
        <w:br w:type="page"/>
      </w:r>
    </w:p>
    <w:p w14:paraId="665468BF" w14:textId="77777777" w:rsidR="00A01634" w:rsidRDefault="00A01634" w:rsidP="00A01634">
      <w:pPr>
        <w:spacing w:line="360" w:lineRule="auto"/>
      </w:pPr>
      <w:r>
        <w:lastRenderedPageBreak/>
        <w:t>Slide 5</w:t>
      </w:r>
    </w:p>
    <w:p w14:paraId="4F436770" w14:textId="77777777" w:rsidR="00A01634" w:rsidRDefault="00A01634" w:rsidP="00A01634">
      <w:pPr>
        <w:spacing w:line="360" w:lineRule="auto"/>
      </w:pPr>
    </w:p>
    <w:p w14:paraId="67E41DC9" w14:textId="77777777" w:rsidR="00A01634" w:rsidRDefault="00D14353" w:rsidP="00A01634">
      <w:pPr>
        <w:spacing w:line="360" w:lineRule="auto"/>
        <w:jc w:val="center"/>
      </w:pPr>
      <w:r>
        <w:rPr>
          <w:noProof/>
        </w:rPr>
        <w:object w:dxaOrig="9604" w:dyaOrig="5397" w14:anchorId="70334038">
          <v:shape id="_x0000_i1029" type="#_x0000_t75" style="width:5in;height:202.1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9" DrawAspect="Content" ObjectID="_1650210723" r:id="rId22"/>
        </w:object>
      </w:r>
    </w:p>
    <w:p w14:paraId="355789A7" w14:textId="77777777" w:rsidR="00A01634" w:rsidRDefault="00A01634" w:rsidP="00A01634">
      <w:pPr>
        <w:spacing w:line="360" w:lineRule="auto"/>
        <w:jc w:val="center"/>
      </w:pPr>
    </w:p>
    <w:p w14:paraId="7A489924" w14:textId="7B8CF8C3"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I was hired to work as a receptionist for the front lobby of Montana Hotel in London. As receptionist, I am responsible for making copies for the associates. My son, Daniel , comes in and needs some copies for a school project. He brought his own paper and needs 300 copies for his class. If he does not bring the copies with him, he will fail the project. The company copier does not require a security key, nor do they keep track of copies made by departments.</w:t>
      </w:r>
    </w:p>
    <w:p w14:paraId="320AB0EC" w14:textId="77777777" w:rsidR="00A01634" w:rsidRDefault="00A01634" w:rsidP="00A01634">
      <w:pPr>
        <w:rPr>
          <w:rFonts w:ascii="Calibri" w:hAnsi="Calibri" w:cs="Calibri"/>
          <w:kern w:val="24"/>
          <w:sz w:val="24"/>
          <w:szCs w:val="24"/>
        </w:rPr>
      </w:pPr>
    </w:p>
    <w:p w14:paraId="21982A6A" w14:textId="77777777" w:rsidR="00A01634" w:rsidRDefault="00A01634" w:rsidP="00A01634">
      <w:pPr>
        <w:rPr>
          <w:rFonts w:ascii="Calibri" w:hAnsi="Calibri" w:cs="Calibri"/>
          <w:kern w:val="24"/>
          <w:sz w:val="24"/>
          <w:szCs w:val="24"/>
        </w:rPr>
      </w:pPr>
    </w:p>
    <w:p w14:paraId="45E7D6FF" w14:textId="5F3223E6" w:rsidR="00A01634" w:rsidRDefault="00A01634" w:rsidP="00A01634">
      <w:r>
        <w:t>Slide 6</w:t>
      </w:r>
    </w:p>
    <w:p w14:paraId="6A2FCFF9" w14:textId="77777777" w:rsidR="00A01634" w:rsidRDefault="00A01634" w:rsidP="00A01634">
      <w:pPr>
        <w:spacing w:line="360" w:lineRule="auto"/>
      </w:pPr>
    </w:p>
    <w:p w14:paraId="474A6D68" w14:textId="77777777" w:rsidR="00A01634" w:rsidRDefault="00D14353" w:rsidP="00A01634">
      <w:pPr>
        <w:spacing w:line="360" w:lineRule="auto"/>
        <w:jc w:val="center"/>
      </w:pPr>
      <w:r>
        <w:rPr>
          <w:noProof/>
        </w:rPr>
        <w:object w:dxaOrig="9604" w:dyaOrig="5397" w14:anchorId="79339A94">
          <v:shape id="_x0000_i1030" type="#_x0000_t75" style="width:5in;height:202.1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0" DrawAspect="Content" ObjectID="_1650210724" r:id="rId24"/>
        </w:object>
      </w:r>
    </w:p>
    <w:p w14:paraId="0D54027B" w14:textId="77777777" w:rsidR="00A01634" w:rsidRDefault="00A01634" w:rsidP="00A01634">
      <w:pPr>
        <w:spacing w:line="360" w:lineRule="auto"/>
        <w:jc w:val="center"/>
      </w:pPr>
    </w:p>
    <w:p w14:paraId="6AEFD809"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Step 1. Identify : The  ethical question and  problem is that the organisation neither needs a security key nor monitors departmental copies.</w:t>
      </w:r>
    </w:p>
    <w:p w14:paraId="19C3B03C" w14:textId="240D391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lastRenderedPageBreak/>
        <w:t>Step 2. Who affect that problem: me , my son Daniel , my boss and possible teacher?</w:t>
      </w:r>
    </w:p>
    <w:p w14:paraId="054AD364" w14:textId="5C468E08" w:rsidR="00A01634" w:rsidRPr="00A01634" w:rsidRDefault="00A01634" w:rsidP="00A01634">
      <w:pPr>
        <w:autoSpaceDE w:val="0"/>
        <w:autoSpaceDN w:val="0"/>
        <w:adjustRightInd w:val="0"/>
        <w:rPr>
          <w:rFonts w:ascii="Calibri" w:hAnsi="Calibri" w:cs="Calibri"/>
          <w:kern w:val="24"/>
          <w:sz w:val="24"/>
          <w:szCs w:val="24"/>
        </w:rPr>
      </w:pPr>
      <w:r>
        <w:t>Slide 7</w:t>
      </w:r>
    </w:p>
    <w:p w14:paraId="229C46FF" w14:textId="77777777" w:rsidR="00A01634" w:rsidRDefault="00A01634" w:rsidP="00A01634">
      <w:pPr>
        <w:spacing w:line="360" w:lineRule="auto"/>
      </w:pPr>
    </w:p>
    <w:p w14:paraId="605C69CB" w14:textId="77777777" w:rsidR="00A01634" w:rsidRDefault="00D14353" w:rsidP="00A01634">
      <w:pPr>
        <w:spacing w:line="360" w:lineRule="auto"/>
        <w:jc w:val="center"/>
      </w:pPr>
      <w:r>
        <w:rPr>
          <w:noProof/>
        </w:rPr>
        <w:object w:dxaOrig="9604" w:dyaOrig="5397" w14:anchorId="4BBE11E2">
          <v:shape id="_x0000_i1031" type="#_x0000_t75" style="width:5in;height:202.1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1" DrawAspect="Content" ObjectID="_1650210725" r:id="rId26"/>
        </w:object>
      </w:r>
    </w:p>
    <w:p w14:paraId="545383AF" w14:textId="77777777" w:rsidR="00A01634" w:rsidRDefault="00A01634" w:rsidP="00A01634">
      <w:pPr>
        <w:spacing w:line="360" w:lineRule="auto"/>
        <w:jc w:val="center"/>
      </w:pPr>
    </w:p>
    <w:p w14:paraId="22EFC2D8"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To analise problem we need to conclude some facts: </w:t>
      </w:r>
    </w:p>
    <w:p w14:paraId="63128C05" w14:textId="5392D601"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I am mom  but did not want to be fired as I am also employee.</w:t>
      </w:r>
    </w:p>
    <w:p w14:paraId="59927475"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The company does not require a security key for their machine, and anyone can use their machine by not knowing</w:t>
      </w:r>
    </w:p>
    <w:p w14:paraId="628A81C5"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I am company employee and should follow company rules even if they have not been noticed, can use printer only for my work help</w:t>
      </w:r>
    </w:p>
    <w:p w14:paraId="76A15787" w14:textId="77777777" w:rsidR="00A01634" w:rsidRDefault="00A01634" w:rsidP="00A01634">
      <w:pPr>
        <w:autoSpaceDE w:val="0"/>
        <w:autoSpaceDN w:val="0"/>
        <w:adjustRightInd w:val="0"/>
        <w:rPr>
          <w:rFonts w:ascii="Calibri" w:hAnsi="Calibri" w:cs="Calibri"/>
          <w:kern w:val="24"/>
          <w:sz w:val="24"/>
          <w:szCs w:val="24"/>
        </w:rPr>
      </w:pPr>
    </w:p>
    <w:p w14:paraId="39B5032E" w14:textId="3099CC29" w:rsidR="00A01634" w:rsidRDefault="00A01634" w:rsidP="00A01634">
      <w:r>
        <w:t>Slide 8</w:t>
      </w:r>
    </w:p>
    <w:p w14:paraId="7047DD7D" w14:textId="77777777" w:rsidR="00A01634" w:rsidRDefault="00A01634" w:rsidP="00A01634">
      <w:pPr>
        <w:spacing w:line="360" w:lineRule="auto"/>
      </w:pPr>
    </w:p>
    <w:p w14:paraId="10090630" w14:textId="77777777" w:rsidR="00A01634" w:rsidRDefault="00D14353" w:rsidP="00A01634">
      <w:pPr>
        <w:spacing w:line="360" w:lineRule="auto"/>
        <w:jc w:val="center"/>
      </w:pPr>
      <w:r>
        <w:rPr>
          <w:noProof/>
        </w:rPr>
        <w:object w:dxaOrig="9604" w:dyaOrig="5397" w14:anchorId="55C0D727">
          <v:shape id="_x0000_i1032" type="#_x0000_t75" style="width:5in;height:202.1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2" DrawAspect="Content" ObjectID="_1650210726" r:id="rId28"/>
        </w:object>
      </w:r>
    </w:p>
    <w:p w14:paraId="453F29FE" w14:textId="77777777" w:rsidR="00A01634" w:rsidRDefault="00A01634" w:rsidP="00A01634">
      <w:pPr>
        <w:spacing w:line="360" w:lineRule="auto"/>
        <w:jc w:val="center"/>
      </w:pPr>
    </w:p>
    <w:p w14:paraId="233AC4D9"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Possible solutions :</w:t>
      </w:r>
    </w:p>
    <w:p w14:paraId="209E8EED" w14:textId="77777777" w:rsidR="00A01634" w:rsidRDefault="00A01634" w:rsidP="00A01634">
      <w:pPr>
        <w:numPr>
          <w:ilvl w:val="0"/>
          <w:numId w:val="1"/>
        </w:numPr>
        <w:autoSpaceDE w:val="0"/>
        <w:autoSpaceDN w:val="0"/>
        <w:adjustRightInd w:val="0"/>
        <w:ind w:left="270" w:hanging="270"/>
        <w:rPr>
          <w:rFonts w:ascii="Calibri" w:hAnsi="Calibri" w:cs="Calibri"/>
          <w:kern w:val="24"/>
          <w:sz w:val="24"/>
          <w:szCs w:val="24"/>
        </w:rPr>
      </w:pPr>
      <w:r>
        <w:rPr>
          <w:rFonts w:ascii="Calibri" w:hAnsi="Calibri" w:cs="Calibri"/>
          <w:kern w:val="24"/>
          <w:sz w:val="24"/>
          <w:szCs w:val="24"/>
        </w:rPr>
        <w:t xml:space="preserve">Will call my employer and will ask </w:t>
      </w:r>
    </w:p>
    <w:p w14:paraId="7DDDE89E" w14:textId="34BEF4A2" w:rsidR="00A01634" w:rsidRDefault="00A01634" w:rsidP="00A01634">
      <w:pPr>
        <w:numPr>
          <w:ilvl w:val="0"/>
          <w:numId w:val="1"/>
        </w:numPr>
        <w:autoSpaceDE w:val="0"/>
        <w:autoSpaceDN w:val="0"/>
        <w:adjustRightInd w:val="0"/>
        <w:ind w:left="270" w:hanging="270"/>
        <w:rPr>
          <w:rFonts w:ascii="Calibri" w:hAnsi="Calibri" w:cs="Calibri"/>
          <w:kern w:val="24"/>
          <w:sz w:val="24"/>
          <w:szCs w:val="24"/>
        </w:rPr>
      </w:pPr>
      <w:r>
        <w:rPr>
          <w:rFonts w:ascii="Calibri" w:hAnsi="Calibri" w:cs="Calibri"/>
          <w:kern w:val="24"/>
          <w:sz w:val="24"/>
          <w:szCs w:val="24"/>
        </w:rPr>
        <w:lastRenderedPageBreak/>
        <w:t xml:space="preserve">Will tell my son to use another copier service </w:t>
      </w:r>
    </w:p>
    <w:p w14:paraId="45320363" w14:textId="77777777" w:rsidR="00A01634" w:rsidRDefault="00A01634" w:rsidP="00A01634">
      <w:pPr>
        <w:numPr>
          <w:ilvl w:val="0"/>
          <w:numId w:val="1"/>
        </w:numPr>
        <w:autoSpaceDE w:val="0"/>
        <w:autoSpaceDN w:val="0"/>
        <w:adjustRightInd w:val="0"/>
        <w:ind w:left="270" w:hanging="270"/>
        <w:rPr>
          <w:rFonts w:ascii="Calibri" w:hAnsi="Calibri" w:cs="Calibri"/>
          <w:kern w:val="24"/>
          <w:sz w:val="24"/>
          <w:szCs w:val="24"/>
        </w:rPr>
      </w:pPr>
      <w:r>
        <w:rPr>
          <w:rFonts w:ascii="Calibri" w:hAnsi="Calibri" w:cs="Calibri"/>
          <w:kern w:val="24"/>
          <w:sz w:val="24"/>
          <w:szCs w:val="24"/>
        </w:rPr>
        <w:t xml:space="preserve">Will tell employer to put security key </w:t>
      </w:r>
    </w:p>
    <w:p w14:paraId="2AB8CEE6" w14:textId="77777777" w:rsidR="00A01634" w:rsidRDefault="00A01634" w:rsidP="00A01634">
      <w:pPr>
        <w:numPr>
          <w:ilvl w:val="0"/>
          <w:numId w:val="1"/>
        </w:numPr>
        <w:autoSpaceDE w:val="0"/>
        <w:autoSpaceDN w:val="0"/>
        <w:adjustRightInd w:val="0"/>
        <w:ind w:left="270" w:hanging="270"/>
        <w:rPr>
          <w:rFonts w:ascii="Calibri" w:hAnsi="Calibri" w:cs="Calibri"/>
          <w:kern w:val="24"/>
          <w:sz w:val="24"/>
          <w:szCs w:val="24"/>
        </w:rPr>
      </w:pPr>
      <w:r>
        <w:rPr>
          <w:rFonts w:ascii="Calibri" w:hAnsi="Calibri" w:cs="Calibri"/>
          <w:kern w:val="24"/>
          <w:sz w:val="24"/>
          <w:szCs w:val="24"/>
        </w:rPr>
        <w:t xml:space="preserve">Will make copies my own </w:t>
      </w:r>
    </w:p>
    <w:p w14:paraId="259327A9" w14:textId="77777777" w:rsidR="00A01634" w:rsidRDefault="00A01634" w:rsidP="00A01634">
      <w:pPr>
        <w:numPr>
          <w:ilvl w:val="0"/>
          <w:numId w:val="1"/>
        </w:numPr>
        <w:autoSpaceDE w:val="0"/>
        <w:autoSpaceDN w:val="0"/>
        <w:adjustRightInd w:val="0"/>
        <w:ind w:left="270" w:hanging="270"/>
        <w:rPr>
          <w:rFonts w:ascii="Calibri" w:hAnsi="Calibri" w:cs="Calibri"/>
          <w:kern w:val="24"/>
          <w:sz w:val="24"/>
          <w:szCs w:val="24"/>
        </w:rPr>
      </w:pPr>
      <w:r>
        <w:rPr>
          <w:rFonts w:ascii="Calibri" w:hAnsi="Calibri" w:cs="Calibri"/>
          <w:kern w:val="24"/>
          <w:sz w:val="24"/>
          <w:szCs w:val="24"/>
        </w:rPr>
        <w:t>Will ask friend or colleagues to do it.</w:t>
      </w:r>
    </w:p>
    <w:p w14:paraId="5BA41942" w14:textId="77777777" w:rsidR="00A01634" w:rsidRDefault="00A01634" w:rsidP="00A01634">
      <w:pPr>
        <w:autoSpaceDE w:val="0"/>
        <w:autoSpaceDN w:val="0"/>
        <w:adjustRightInd w:val="0"/>
        <w:rPr>
          <w:rFonts w:ascii="Calibri" w:hAnsi="Calibri" w:cs="Calibri"/>
          <w:kern w:val="24"/>
          <w:sz w:val="24"/>
          <w:szCs w:val="24"/>
        </w:rPr>
      </w:pPr>
    </w:p>
    <w:p w14:paraId="159383B0" w14:textId="19653B64" w:rsidR="00A01634" w:rsidRPr="00A01634" w:rsidRDefault="00A01634" w:rsidP="00A01634">
      <w:pPr>
        <w:autoSpaceDE w:val="0"/>
        <w:autoSpaceDN w:val="0"/>
        <w:adjustRightInd w:val="0"/>
        <w:rPr>
          <w:rFonts w:ascii="Calibri" w:hAnsi="Calibri" w:cs="Calibri"/>
          <w:kern w:val="24"/>
          <w:sz w:val="24"/>
          <w:szCs w:val="24"/>
        </w:rPr>
      </w:pPr>
      <w:r>
        <w:t>Slide 9</w:t>
      </w:r>
    </w:p>
    <w:p w14:paraId="572FC2EA" w14:textId="77777777" w:rsidR="00A01634" w:rsidRDefault="00A01634" w:rsidP="00A01634">
      <w:pPr>
        <w:spacing w:line="360" w:lineRule="auto"/>
      </w:pPr>
    </w:p>
    <w:p w14:paraId="5E556BE3" w14:textId="77777777" w:rsidR="00A01634" w:rsidRDefault="00D14353" w:rsidP="00A01634">
      <w:pPr>
        <w:spacing w:line="360" w:lineRule="auto"/>
        <w:jc w:val="center"/>
      </w:pPr>
      <w:r>
        <w:rPr>
          <w:noProof/>
        </w:rPr>
        <w:object w:dxaOrig="9604" w:dyaOrig="5397" w14:anchorId="620ADB04">
          <v:shape id="_x0000_i1033" type="#_x0000_t75" style="width:5in;height:202.1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3" DrawAspect="Content" ObjectID="_1650210727" r:id="rId30"/>
        </w:object>
      </w:r>
    </w:p>
    <w:p w14:paraId="0E18DE5A" w14:textId="77777777" w:rsidR="00A01634" w:rsidRDefault="00A01634" w:rsidP="00A01634">
      <w:pPr>
        <w:spacing w:line="360" w:lineRule="auto"/>
        <w:jc w:val="center"/>
      </w:pPr>
    </w:p>
    <w:p w14:paraId="6B16D1F9" w14:textId="053BC96A"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To evaluate solution, we need to first weight the advantages and disadvantages of every possible situation . </w:t>
      </w:r>
    </w:p>
    <w:p w14:paraId="65822EE6"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Consider long term result for each situation </w:t>
      </w:r>
    </w:p>
    <w:p w14:paraId="4E4E07B1"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Map out each possible detail </w:t>
      </w:r>
    </w:p>
    <w:p w14:paraId="2289FED9" w14:textId="77777777" w:rsidR="00A01634" w:rsidRDefault="00A01634" w:rsidP="00A01634">
      <w:pPr>
        <w:autoSpaceDE w:val="0"/>
        <w:autoSpaceDN w:val="0"/>
        <w:adjustRightInd w:val="0"/>
        <w:rPr>
          <w:rFonts w:ascii="Arial" w:hAnsi="Arial" w:cs="Arial"/>
          <w:sz w:val="24"/>
          <w:szCs w:val="24"/>
        </w:rPr>
      </w:pPr>
    </w:p>
    <w:p w14:paraId="24A558A2" w14:textId="15C636B6" w:rsidR="00A01634" w:rsidRDefault="00A01634" w:rsidP="00A01634">
      <w:r>
        <w:t>Slide 10</w:t>
      </w:r>
    </w:p>
    <w:p w14:paraId="76460522" w14:textId="77777777" w:rsidR="00A01634" w:rsidRDefault="00A01634" w:rsidP="00A01634">
      <w:pPr>
        <w:spacing w:line="360" w:lineRule="auto"/>
      </w:pPr>
    </w:p>
    <w:p w14:paraId="773FD1B9" w14:textId="77777777" w:rsidR="00A01634" w:rsidRDefault="00D14353" w:rsidP="00A01634">
      <w:pPr>
        <w:spacing w:line="360" w:lineRule="auto"/>
        <w:jc w:val="center"/>
      </w:pPr>
      <w:r>
        <w:rPr>
          <w:noProof/>
        </w:rPr>
        <w:object w:dxaOrig="9604" w:dyaOrig="5397" w14:anchorId="55811F37">
          <v:shape id="_x0000_i1034" type="#_x0000_t75" style="width:5in;height:202.1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4" DrawAspect="Content" ObjectID="_1650210728" r:id="rId32"/>
        </w:object>
      </w:r>
    </w:p>
    <w:p w14:paraId="665DA775" w14:textId="77777777" w:rsidR="00A01634" w:rsidRDefault="00A01634" w:rsidP="00A01634">
      <w:pPr>
        <w:spacing w:line="360" w:lineRule="auto"/>
        <w:jc w:val="center"/>
      </w:pPr>
    </w:p>
    <w:p w14:paraId="31EE1A15"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lastRenderedPageBreak/>
        <w:t xml:space="preserve">Situation 1 </w:t>
      </w:r>
    </w:p>
    <w:p w14:paraId="166B64A8"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If my boss said yes , all will be happy </w:t>
      </w:r>
    </w:p>
    <w:p w14:paraId="31015062"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If says no, my son might get in trouble </w:t>
      </w:r>
    </w:p>
    <w:p w14:paraId="1A7580CB"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Situation 2 </w:t>
      </w:r>
    </w:p>
    <w:p w14:paraId="28DAA046" w14:textId="6B1F2F29"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I am not making copies ; my son might be in trouble. </w:t>
      </w:r>
    </w:p>
    <w:p w14:paraId="66435D91"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Teacher might understand situation and give more time.</w:t>
      </w:r>
    </w:p>
    <w:p w14:paraId="41697019"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Situation 3 </w:t>
      </w:r>
    </w:p>
    <w:p w14:paraId="04FE428E"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Security key will let me calm , but my son might fail .</w:t>
      </w:r>
    </w:p>
    <w:p w14:paraId="0CEABECF" w14:textId="77777777" w:rsidR="00A01634" w:rsidRDefault="00A01634" w:rsidP="00A01634">
      <w:pPr>
        <w:rPr>
          <w:rFonts w:ascii="Calibri" w:hAnsi="Calibri" w:cs="Calibri"/>
          <w:kern w:val="24"/>
          <w:sz w:val="24"/>
          <w:szCs w:val="24"/>
        </w:rPr>
      </w:pPr>
    </w:p>
    <w:p w14:paraId="2CC69071" w14:textId="0B606AB8" w:rsidR="00A01634" w:rsidRDefault="00A01634" w:rsidP="00A01634">
      <w:r>
        <w:t>Slide 11</w:t>
      </w:r>
    </w:p>
    <w:p w14:paraId="58A01A2A" w14:textId="77777777" w:rsidR="00A01634" w:rsidRDefault="00A01634" w:rsidP="00A01634">
      <w:pPr>
        <w:spacing w:line="360" w:lineRule="auto"/>
      </w:pPr>
    </w:p>
    <w:p w14:paraId="1118924E" w14:textId="77777777" w:rsidR="00A01634" w:rsidRDefault="00D14353" w:rsidP="00A01634">
      <w:pPr>
        <w:spacing w:line="360" w:lineRule="auto"/>
        <w:jc w:val="center"/>
      </w:pPr>
      <w:r>
        <w:rPr>
          <w:noProof/>
        </w:rPr>
        <w:object w:dxaOrig="9604" w:dyaOrig="5397" w14:anchorId="559756FF">
          <v:shape id="_x0000_i1035" type="#_x0000_t75" style="width:5in;height:202.1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5" DrawAspect="Content" ObjectID="_1650210729" r:id="rId34"/>
        </w:object>
      </w:r>
    </w:p>
    <w:p w14:paraId="76B17407" w14:textId="77777777" w:rsidR="00A01634" w:rsidRDefault="00A01634" w:rsidP="00A01634">
      <w:pPr>
        <w:spacing w:line="360" w:lineRule="auto"/>
        <w:jc w:val="center"/>
      </w:pPr>
    </w:p>
    <w:p w14:paraId="4CD46FCD" w14:textId="4F5794EF"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To choose good solution we had to see which one is compatible with my goals , less risky and most practical . </w:t>
      </w:r>
    </w:p>
    <w:p w14:paraId="6B3D20E5" w14:textId="77777777" w:rsidR="00A01634" w:rsidRDefault="00A01634" w:rsidP="00A01634">
      <w:pPr>
        <w:autoSpaceDE w:val="0"/>
        <w:autoSpaceDN w:val="0"/>
        <w:adjustRightInd w:val="0"/>
        <w:rPr>
          <w:rFonts w:ascii="Calibri" w:hAnsi="Calibri" w:cs="Calibri"/>
          <w:kern w:val="24"/>
          <w:sz w:val="24"/>
          <w:szCs w:val="24"/>
        </w:rPr>
      </w:pPr>
    </w:p>
    <w:p w14:paraId="7C176000" w14:textId="0CD1E4A4" w:rsidR="00A01634" w:rsidRPr="00A01634" w:rsidRDefault="00A01634" w:rsidP="00A01634">
      <w:pPr>
        <w:autoSpaceDE w:val="0"/>
        <w:autoSpaceDN w:val="0"/>
        <w:adjustRightInd w:val="0"/>
        <w:rPr>
          <w:rFonts w:ascii="Calibri" w:hAnsi="Calibri" w:cs="Calibri"/>
          <w:kern w:val="24"/>
          <w:sz w:val="24"/>
          <w:szCs w:val="24"/>
        </w:rPr>
      </w:pPr>
      <w:r>
        <w:t>Slide 12</w:t>
      </w:r>
    </w:p>
    <w:p w14:paraId="27CAE5C0" w14:textId="77777777" w:rsidR="00A01634" w:rsidRDefault="00A01634" w:rsidP="00A01634">
      <w:pPr>
        <w:spacing w:line="360" w:lineRule="auto"/>
      </w:pPr>
    </w:p>
    <w:p w14:paraId="2DDCB312" w14:textId="77777777" w:rsidR="00A01634" w:rsidRDefault="00D14353" w:rsidP="00A01634">
      <w:pPr>
        <w:spacing w:line="360" w:lineRule="auto"/>
        <w:jc w:val="center"/>
      </w:pPr>
      <w:r>
        <w:rPr>
          <w:noProof/>
        </w:rPr>
        <w:object w:dxaOrig="9604" w:dyaOrig="5397" w14:anchorId="29F1628F">
          <v:shape id="_x0000_i1036" type="#_x0000_t75" style="width:5in;height:202.1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6" DrawAspect="Content" ObjectID="_1650210730" r:id="rId36"/>
        </w:object>
      </w:r>
    </w:p>
    <w:p w14:paraId="06CE757C" w14:textId="77777777" w:rsidR="00A01634" w:rsidRDefault="00A01634" w:rsidP="00A01634">
      <w:pPr>
        <w:spacing w:line="360" w:lineRule="auto"/>
        <w:jc w:val="center"/>
      </w:pPr>
    </w:p>
    <w:p w14:paraId="397DD583" w14:textId="2359A293"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To evaluate the solution, we must look for evidence , if it is right. </w:t>
      </w:r>
    </w:p>
    <w:p w14:paraId="2B74D6A9" w14:textId="5821716D"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The right decision should make not to care about employer will fire me I am making copies , remind me that it is my job and I have rules to follow.</w:t>
      </w:r>
    </w:p>
    <w:p w14:paraId="00DBA5EA" w14:textId="77777777" w:rsidR="00A01634" w:rsidRDefault="00A01634" w:rsidP="00A01634">
      <w:pPr>
        <w:rPr>
          <w:rFonts w:ascii="Arial" w:hAnsi="Arial" w:cs="Arial"/>
          <w:sz w:val="24"/>
          <w:szCs w:val="24"/>
        </w:rPr>
      </w:pPr>
    </w:p>
    <w:p w14:paraId="35CBBF17" w14:textId="214C22B1" w:rsidR="00A01634" w:rsidRDefault="00A01634" w:rsidP="00A01634">
      <w:r>
        <w:t>Slide 13</w:t>
      </w:r>
    </w:p>
    <w:p w14:paraId="646EAF0B" w14:textId="77777777" w:rsidR="00A01634" w:rsidRDefault="00A01634" w:rsidP="00A01634">
      <w:pPr>
        <w:spacing w:line="360" w:lineRule="auto"/>
      </w:pPr>
    </w:p>
    <w:p w14:paraId="053E2319" w14:textId="77777777" w:rsidR="00A01634" w:rsidRDefault="00D14353" w:rsidP="00A01634">
      <w:pPr>
        <w:spacing w:line="360" w:lineRule="auto"/>
        <w:jc w:val="center"/>
      </w:pPr>
      <w:r>
        <w:rPr>
          <w:noProof/>
        </w:rPr>
        <w:object w:dxaOrig="9604" w:dyaOrig="5397" w14:anchorId="2C5ECD56">
          <v:shape id="_x0000_i1037" type="#_x0000_t75" style="width:5in;height:202.1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7" DrawAspect="Content" ObjectID="_1650210731" r:id="rId38"/>
        </w:object>
      </w:r>
    </w:p>
    <w:p w14:paraId="3BD5315A" w14:textId="77777777" w:rsidR="00A01634" w:rsidRDefault="00A01634" w:rsidP="00A01634">
      <w:pPr>
        <w:spacing w:line="360" w:lineRule="auto"/>
        <w:jc w:val="center"/>
      </w:pPr>
    </w:p>
    <w:p w14:paraId="7CD3172B" w14:textId="77777777"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t xml:space="preserve">SWOT is analytical instruments to define important external and internal factors that need to be considered for task or project progress. They are usually used in a community setting in order to promote successful strategic planning, decision-making and action planning. Swot analisis helps me better see the strengths and weakness of following problem and to understand the factors which need to be consider for that project progress. </w:t>
      </w:r>
    </w:p>
    <w:p w14:paraId="323C0A8E" w14:textId="015E98AA" w:rsidR="00A01634" w:rsidRDefault="00A01634" w:rsidP="00A01634">
      <w:r>
        <w:t>Slide 14</w:t>
      </w:r>
    </w:p>
    <w:p w14:paraId="446DA77A" w14:textId="77777777" w:rsidR="00A01634" w:rsidRDefault="00A01634" w:rsidP="00A01634">
      <w:pPr>
        <w:spacing w:line="360" w:lineRule="auto"/>
      </w:pPr>
    </w:p>
    <w:p w14:paraId="3DBECE82" w14:textId="77777777" w:rsidR="00A01634" w:rsidRDefault="00D14353" w:rsidP="00A01634">
      <w:pPr>
        <w:spacing w:line="360" w:lineRule="auto"/>
        <w:jc w:val="center"/>
      </w:pPr>
      <w:r>
        <w:rPr>
          <w:noProof/>
        </w:rPr>
        <w:object w:dxaOrig="9604" w:dyaOrig="5397" w14:anchorId="4BF8175C">
          <v:shape id="_x0000_i1038" type="#_x0000_t75" style="width:5in;height:202.1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8" DrawAspect="Content" ObjectID="_1650210732" r:id="rId40"/>
        </w:object>
      </w:r>
    </w:p>
    <w:p w14:paraId="5C052D3D" w14:textId="77777777" w:rsidR="00A01634" w:rsidRDefault="00A01634" w:rsidP="00A01634">
      <w:pPr>
        <w:spacing w:line="360" w:lineRule="auto"/>
        <w:jc w:val="center"/>
      </w:pPr>
    </w:p>
    <w:p w14:paraId="4DA55919" w14:textId="681F2424" w:rsidR="00A01634" w:rsidRDefault="00A01634" w:rsidP="00A01634">
      <w:pPr>
        <w:autoSpaceDE w:val="0"/>
        <w:autoSpaceDN w:val="0"/>
        <w:adjustRightInd w:val="0"/>
        <w:rPr>
          <w:rFonts w:ascii="Calibri" w:hAnsi="Calibri" w:cs="Calibri"/>
          <w:kern w:val="24"/>
          <w:sz w:val="24"/>
          <w:szCs w:val="24"/>
        </w:rPr>
      </w:pPr>
      <w:r>
        <w:rPr>
          <w:rFonts w:ascii="Calibri" w:hAnsi="Calibri" w:cs="Calibri"/>
          <w:kern w:val="24"/>
          <w:sz w:val="24"/>
          <w:szCs w:val="24"/>
        </w:rPr>
        <w:lastRenderedPageBreak/>
        <w:t xml:space="preserve">In summary , decision making, and resolution of issues are essential aspect of management function. My personal experience shows that making sound choices and solving problems will enable managers to find suitable solutions for this or that business climate. </w:t>
      </w:r>
    </w:p>
    <w:p w14:paraId="5B57E90D" w14:textId="77777777" w:rsidR="00A01634" w:rsidRDefault="00A01634" w:rsidP="00A01634">
      <w:pPr>
        <w:autoSpaceDE w:val="0"/>
        <w:autoSpaceDN w:val="0"/>
        <w:adjustRightInd w:val="0"/>
        <w:rPr>
          <w:rFonts w:ascii="Calibri" w:hAnsi="Calibri" w:cs="Calibri"/>
          <w:kern w:val="24"/>
          <w:sz w:val="24"/>
          <w:szCs w:val="24"/>
        </w:rPr>
      </w:pPr>
    </w:p>
    <w:p w14:paraId="569470D0" w14:textId="77777777" w:rsidR="00A01634" w:rsidRDefault="00A01634" w:rsidP="00A01634">
      <w:pPr>
        <w:autoSpaceDE w:val="0"/>
        <w:autoSpaceDN w:val="0"/>
        <w:adjustRightInd w:val="0"/>
        <w:rPr>
          <w:rFonts w:ascii="Arial" w:hAnsi="Arial" w:cs="Arial"/>
          <w:sz w:val="24"/>
          <w:szCs w:val="24"/>
        </w:rPr>
      </w:pPr>
    </w:p>
    <w:p w14:paraId="3880D163" w14:textId="7631AA9D" w:rsidR="00A01634" w:rsidRDefault="00A01634" w:rsidP="00A01634">
      <w:r>
        <w:t>Slide 15</w:t>
      </w:r>
    </w:p>
    <w:p w14:paraId="40ED8B92" w14:textId="77777777" w:rsidR="00A01634" w:rsidRDefault="00A01634" w:rsidP="00A01634">
      <w:pPr>
        <w:spacing w:line="360" w:lineRule="auto"/>
      </w:pPr>
    </w:p>
    <w:p w14:paraId="74103A40" w14:textId="77777777" w:rsidR="00A01634" w:rsidRDefault="00D14353" w:rsidP="00A01634">
      <w:pPr>
        <w:spacing w:line="360" w:lineRule="auto"/>
        <w:jc w:val="center"/>
      </w:pPr>
      <w:r>
        <w:rPr>
          <w:noProof/>
        </w:rPr>
        <w:object w:dxaOrig="9604" w:dyaOrig="5397" w14:anchorId="07A50A54">
          <v:shape id="_x0000_i1039" type="#_x0000_t75" style="width:5in;height:202.1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9" DrawAspect="Content" ObjectID="_1650210733" r:id="rId42"/>
        </w:object>
      </w:r>
    </w:p>
    <w:p w14:paraId="2D979DC4" w14:textId="77777777" w:rsidR="00A01634" w:rsidRDefault="00A01634" w:rsidP="00A01634">
      <w:pPr>
        <w:spacing w:line="360" w:lineRule="auto"/>
        <w:jc w:val="center"/>
      </w:pPr>
    </w:p>
    <w:p w14:paraId="2C8C2D10" w14:textId="77777777" w:rsidR="00A01634" w:rsidRDefault="00A01634" w:rsidP="00A01634">
      <w:pPr>
        <w:spacing w:line="360" w:lineRule="auto"/>
      </w:pPr>
    </w:p>
    <w:p w14:paraId="18A995E2" w14:textId="77777777" w:rsidR="00A01634" w:rsidRDefault="00A01634" w:rsidP="00A01634">
      <w:pPr>
        <w:spacing w:line="360" w:lineRule="auto"/>
      </w:pPr>
    </w:p>
    <w:sectPr w:rsidR="00A01634">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E5FDA2" w14:textId="77777777" w:rsidR="00DE7B0C" w:rsidRDefault="00DE7B0C" w:rsidP="00DE7B0C">
      <w:r>
        <w:separator/>
      </w:r>
    </w:p>
  </w:endnote>
  <w:endnote w:type="continuationSeparator" w:id="0">
    <w:p w14:paraId="45CAF348" w14:textId="77777777" w:rsidR="00DE7B0C" w:rsidRDefault="00DE7B0C" w:rsidP="00DE7B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7892536"/>
      <w:docPartObj>
        <w:docPartGallery w:val="Page Numbers (Bottom of Page)"/>
        <w:docPartUnique/>
      </w:docPartObj>
    </w:sdtPr>
    <w:sdtEndPr>
      <w:rPr>
        <w:noProof/>
      </w:rPr>
    </w:sdtEndPr>
    <w:sdtContent>
      <w:p w14:paraId="727003EB" w14:textId="5104F533" w:rsidR="00DE7B0C" w:rsidRDefault="00DE7B0C">
        <w:pPr>
          <w:pStyle w:val="Footer"/>
          <w:jc w:val="center"/>
        </w:pPr>
        <w:r>
          <w:rPr>
            <w:noProof/>
          </w:rPr>
          <mc:AlternateContent>
            <mc:Choice Requires="wps">
              <w:drawing>
                <wp:inline distT="0" distB="0" distL="0" distR="0" wp14:anchorId="54F24024" wp14:editId="2DBAFA6C">
                  <wp:extent cx="5467350" cy="45085"/>
                  <wp:effectExtent l="0"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9F63E12"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DXwxWnNgIAAF8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4E5344FB" w14:textId="3CCAF425" w:rsidR="00DE7B0C" w:rsidRDefault="00DE7B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34B7CB" w14:textId="77777777" w:rsidR="00DE7B0C" w:rsidRDefault="00DE7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914456" w14:textId="77777777" w:rsidR="00DE7B0C" w:rsidRDefault="00DE7B0C" w:rsidP="00DE7B0C">
      <w:r>
        <w:separator/>
      </w:r>
    </w:p>
  </w:footnote>
  <w:footnote w:type="continuationSeparator" w:id="0">
    <w:p w14:paraId="556DB214" w14:textId="77777777" w:rsidR="00DE7B0C" w:rsidRDefault="00DE7B0C" w:rsidP="00DE7B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CC347C24"/>
    <w:lvl w:ilvl="0">
      <w:numFmt w:val="bullet"/>
      <w:lvlText w:val="*"/>
      <w:lvlJc w:val="left"/>
    </w:lvl>
  </w:abstractNum>
  <w:abstractNum w:abstractNumId="1" w15:restartNumberingAfterBreak="0">
    <w:nsid w:val="05EB2968"/>
    <w:multiLevelType w:val="hybridMultilevel"/>
    <w:tmpl w:val="3EC214E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06A21FAC"/>
    <w:multiLevelType w:val="hybridMultilevel"/>
    <w:tmpl w:val="95F41C9A"/>
    <w:lvl w:ilvl="0" w:tplc="FFFFFFFF">
      <w:start w:val="19"/>
      <w:numFmt w:val="bullet"/>
      <w:lvlText w:val="-"/>
      <w:lvlJc w:val="left"/>
      <w:pPr>
        <w:ind w:left="720" w:hanging="360"/>
      </w:pPr>
      <w:rPr>
        <w:rFonts w:ascii="Calibri" w:eastAsiaTheme="minorEastAsia"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50C14A44"/>
    <w:multiLevelType w:val="hybridMultilevel"/>
    <w:tmpl w:val="76E8126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4" w15:restartNumberingAfterBreak="0">
    <w:nsid w:val="5BC966A7"/>
    <w:multiLevelType w:val="hybridMultilevel"/>
    <w:tmpl w:val="A7E6D6DE"/>
    <w:lvl w:ilvl="0" w:tplc="FFFFFFFF">
      <w:start w:val="19"/>
      <w:numFmt w:val="bullet"/>
      <w:lvlText w:val="-"/>
      <w:lvlJc w:val="left"/>
      <w:pPr>
        <w:ind w:left="720" w:hanging="360"/>
      </w:pPr>
      <w:rPr>
        <w:rFonts w:ascii="Calibri" w:eastAsiaTheme="minorEastAsia"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64FC7285"/>
    <w:multiLevelType w:val="hybridMultilevel"/>
    <w:tmpl w:val="5A56EFA4"/>
    <w:lvl w:ilvl="0" w:tplc="FFFFFFFF">
      <w:start w:val="19"/>
      <w:numFmt w:val="bullet"/>
      <w:lvlText w:val="-"/>
      <w:lvlJc w:val="left"/>
      <w:pPr>
        <w:ind w:left="915" w:hanging="360"/>
      </w:pPr>
      <w:rPr>
        <w:rFonts w:ascii="Calibri" w:eastAsiaTheme="minorEastAsia" w:hAnsi="Calibri" w:cstheme="minorBidi" w:hint="default"/>
      </w:rPr>
    </w:lvl>
    <w:lvl w:ilvl="1" w:tplc="08090003">
      <w:start w:val="1"/>
      <w:numFmt w:val="bullet"/>
      <w:lvlText w:val="o"/>
      <w:lvlJc w:val="left"/>
      <w:pPr>
        <w:ind w:left="1635" w:hanging="360"/>
      </w:pPr>
      <w:rPr>
        <w:rFonts w:ascii="Courier New" w:hAnsi="Courier New" w:cs="Courier New" w:hint="default"/>
      </w:rPr>
    </w:lvl>
    <w:lvl w:ilvl="2" w:tplc="08090005">
      <w:start w:val="1"/>
      <w:numFmt w:val="bullet"/>
      <w:lvlText w:val=""/>
      <w:lvlJc w:val="left"/>
      <w:pPr>
        <w:ind w:left="2355" w:hanging="360"/>
      </w:pPr>
      <w:rPr>
        <w:rFonts w:ascii="Wingdings" w:hAnsi="Wingdings" w:cs="Wingdings" w:hint="default"/>
      </w:rPr>
    </w:lvl>
    <w:lvl w:ilvl="3" w:tplc="08090001">
      <w:start w:val="1"/>
      <w:numFmt w:val="bullet"/>
      <w:lvlText w:val=""/>
      <w:lvlJc w:val="left"/>
      <w:pPr>
        <w:ind w:left="3075" w:hanging="360"/>
      </w:pPr>
      <w:rPr>
        <w:rFonts w:ascii="Symbol" w:hAnsi="Symbol" w:cs="Symbol" w:hint="default"/>
      </w:rPr>
    </w:lvl>
    <w:lvl w:ilvl="4" w:tplc="08090003">
      <w:start w:val="1"/>
      <w:numFmt w:val="bullet"/>
      <w:lvlText w:val="o"/>
      <w:lvlJc w:val="left"/>
      <w:pPr>
        <w:ind w:left="3795" w:hanging="360"/>
      </w:pPr>
      <w:rPr>
        <w:rFonts w:ascii="Courier New" w:hAnsi="Courier New" w:cs="Courier New" w:hint="default"/>
      </w:rPr>
    </w:lvl>
    <w:lvl w:ilvl="5" w:tplc="08090005">
      <w:start w:val="1"/>
      <w:numFmt w:val="bullet"/>
      <w:lvlText w:val=""/>
      <w:lvlJc w:val="left"/>
      <w:pPr>
        <w:ind w:left="4515" w:hanging="360"/>
      </w:pPr>
      <w:rPr>
        <w:rFonts w:ascii="Wingdings" w:hAnsi="Wingdings" w:cs="Wingdings" w:hint="default"/>
      </w:rPr>
    </w:lvl>
    <w:lvl w:ilvl="6" w:tplc="08090001">
      <w:start w:val="1"/>
      <w:numFmt w:val="bullet"/>
      <w:lvlText w:val=""/>
      <w:lvlJc w:val="left"/>
      <w:pPr>
        <w:ind w:left="5235" w:hanging="360"/>
      </w:pPr>
      <w:rPr>
        <w:rFonts w:ascii="Symbol" w:hAnsi="Symbol" w:cs="Symbol" w:hint="default"/>
      </w:rPr>
    </w:lvl>
    <w:lvl w:ilvl="7" w:tplc="08090003">
      <w:start w:val="1"/>
      <w:numFmt w:val="bullet"/>
      <w:lvlText w:val="o"/>
      <w:lvlJc w:val="left"/>
      <w:pPr>
        <w:ind w:left="5955" w:hanging="360"/>
      </w:pPr>
      <w:rPr>
        <w:rFonts w:ascii="Courier New" w:hAnsi="Courier New" w:cs="Courier New" w:hint="default"/>
      </w:rPr>
    </w:lvl>
    <w:lvl w:ilvl="8" w:tplc="08090005">
      <w:start w:val="1"/>
      <w:numFmt w:val="bullet"/>
      <w:lvlText w:val=""/>
      <w:lvlJc w:val="left"/>
      <w:pPr>
        <w:ind w:left="6675" w:hanging="360"/>
      </w:pPr>
      <w:rPr>
        <w:rFonts w:ascii="Wingdings" w:hAnsi="Wingdings" w:cs="Wingdings" w:hint="default"/>
      </w:rPr>
    </w:lvl>
  </w:abstractNum>
  <w:num w:numId="1">
    <w:abstractNumId w:val="0"/>
    <w:lvlOverride w:ilvl="0">
      <w:lvl w:ilvl="0">
        <w:numFmt w:val="bullet"/>
        <w:lvlText w:val="-"/>
        <w:legacy w:legacy="1" w:legacySpace="0" w:legacyIndent="0"/>
        <w:lvlJc w:val="left"/>
        <w:rPr>
          <w:rFonts w:ascii="Calibri" w:hAnsi="Calibri" w:cs="Calibri" w:hint="default"/>
          <w:sz w:val="24"/>
        </w:rPr>
      </w:lvl>
    </w:lvlOverride>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634"/>
    <w:rsid w:val="000C212A"/>
    <w:rsid w:val="001D55BB"/>
    <w:rsid w:val="00260C15"/>
    <w:rsid w:val="006B50D4"/>
    <w:rsid w:val="00A01634"/>
    <w:rsid w:val="00CE5DA0"/>
    <w:rsid w:val="00D14353"/>
    <w:rsid w:val="00DE7B0C"/>
    <w:rsid w:val="00E71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AB84A63"/>
  <w15:chartTrackingRefBased/>
  <w15:docId w15:val="{25D837C4-7CDE-43C0-9F9D-0E4A7847F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6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16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0163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6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16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01634"/>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A01634"/>
    <w:rPr>
      <w:color w:val="0563C1" w:themeColor="hyperlink"/>
      <w:u w:val="single"/>
    </w:rPr>
  </w:style>
  <w:style w:type="paragraph" w:styleId="TOC1">
    <w:name w:val="toc 1"/>
    <w:basedOn w:val="Normal"/>
    <w:next w:val="Normal"/>
    <w:autoRedefine/>
    <w:uiPriority w:val="39"/>
    <w:unhideWhenUsed/>
    <w:rsid w:val="00A01634"/>
    <w:pPr>
      <w:spacing w:after="100"/>
    </w:pPr>
    <w:rPr>
      <w:rFonts w:eastAsiaTheme="minorEastAsia"/>
    </w:rPr>
  </w:style>
  <w:style w:type="paragraph" w:styleId="TOC2">
    <w:name w:val="toc 2"/>
    <w:basedOn w:val="Normal"/>
    <w:next w:val="Normal"/>
    <w:autoRedefine/>
    <w:uiPriority w:val="39"/>
    <w:unhideWhenUsed/>
    <w:rsid w:val="00A01634"/>
    <w:pPr>
      <w:spacing w:after="100"/>
      <w:ind w:left="220"/>
    </w:pPr>
    <w:rPr>
      <w:rFonts w:eastAsiaTheme="minorEastAsia"/>
    </w:rPr>
  </w:style>
  <w:style w:type="paragraph" w:styleId="TOC3">
    <w:name w:val="toc 3"/>
    <w:basedOn w:val="Normal"/>
    <w:next w:val="Normal"/>
    <w:autoRedefine/>
    <w:uiPriority w:val="39"/>
    <w:unhideWhenUsed/>
    <w:rsid w:val="00A01634"/>
    <w:pPr>
      <w:spacing w:after="100"/>
      <w:ind w:left="440"/>
    </w:pPr>
    <w:rPr>
      <w:rFonts w:eastAsiaTheme="minorEastAsia"/>
    </w:rPr>
  </w:style>
  <w:style w:type="paragraph" w:styleId="ListParagraph">
    <w:name w:val="List Paragraph"/>
    <w:basedOn w:val="Normal"/>
    <w:uiPriority w:val="34"/>
    <w:qFormat/>
    <w:rsid w:val="00A01634"/>
    <w:pPr>
      <w:ind w:left="720"/>
      <w:contextualSpacing/>
    </w:pPr>
    <w:rPr>
      <w:rFonts w:eastAsiaTheme="minorEastAsia"/>
    </w:rPr>
  </w:style>
  <w:style w:type="paragraph" w:styleId="TOCHeading">
    <w:name w:val="TOC Heading"/>
    <w:basedOn w:val="Heading1"/>
    <w:next w:val="Normal"/>
    <w:uiPriority w:val="39"/>
    <w:unhideWhenUsed/>
    <w:qFormat/>
    <w:rsid w:val="00A01634"/>
    <w:pPr>
      <w:spacing w:line="256" w:lineRule="auto"/>
      <w:outlineLvl w:val="9"/>
    </w:pPr>
    <w:rPr>
      <w:lang w:val="en-US"/>
    </w:rPr>
  </w:style>
  <w:style w:type="table" w:styleId="TableGrid">
    <w:name w:val="Table Grid"/>
    <w:basedOn w:val="TableNormal"/>
    <w:uiPriority w:val="39"/>
    <w:rsid w:val="00A01634"/>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01634"/>
    <w:rPr>
      <w:b/>
      <w:bCs/>
    </w:rPr>
  </w:style>
  <w:style w:type="paragraph" w:styleId="Header">
    <w:name w:val="header"/>
    <w:basedOn w:val="Normal"/>
    <w:link w:val="HeaderChar"/>
    <w:uiPriority w:val="99"/>
    <w:unhideWhenUsed/>
    <w:rsid w:val="00DE7B0C"/>
    <w:pPr>
      <w:tabs>
        <w:tab w:val="center" w:pos="4513"/>
        <w:tab w:val="right" w:pos="9026"/>
      </w:tabs>
    </w:pPr>
  </w:style>
  <w:style w:type="character" w:customStyle="1" w:styleId="HeaderChar">
    <w:name w:val="Header Char"/>
    <w:basedOn w:val="DefaultParagraphFont"/>
    <w:link w:val="Header"/>
    <w:uiPriority w:val="99"/>
    <w:rsid w:val="00DE7B0C"/>
  </w:style>
  <w:style w:type="paragraph" w:styleId="Footer">
    <w:name w:val="footer"/>
    <w:basedOn w:val="Normal"/>
    <w:link w:val="FooterChar"/>
    <w:uiPriority w:val="99"/>
    <w:unhideWhenUsed/>
    <w:rsid w:val="00DE7B0C"/>
    <w:pPr>
      <w:tabs>
        <w:tab w:val="center" w:pos="4513"/>
        <w:tab w:val="right" w:pos="9026"/>
      </w:tabs>
    </w:pPr>
  </w:style>
  <w:style w:type="character" w:customStyle="1" w:styleId="FooterChar">
    <w:name w:val="Footer Char"/>
    <w:basedOn w:val="DefaultParagraphFont"/>
    <w:link w:val="Footer"/>
    <w:uiPriority w:val="99"/>
    <w:rsid w:val="00DE7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1024850">
      <w:bodyDiv w:val="1"/>
      <w:marLeft w:val="0"/>
      <w:marRight w:val="0"/>
      <w:marTop w:val="0"/>
      <w:marBottom w:val="0"/>
      <w:divBdr>
        <w:top w:val="none" w:sz="0" w:space="0" w:color="auto"/>
        <w:left w:val="none" w:sz="0" w:space="0" w:color="auto"/>
        <w:bottom w:val="none" w:sz="0" w:space="0" w:color="auto"/>
        <w:right w:val="none" w:sz="0" w:space="0" w:color="auto"/>
      </w:divBdr>
    </w:div>
    <w:div w:id="213826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3.emf" /><Relationship Id="rId18" Type="http://schemas.openxmlformats.org/officeDocument/2006/relationships/package" Target="embeddings/Microsoft_PowerPoint_Slide2.sldx" /><Relationship Id="rId26" Type="http://schemas.openxmlformats.org/officeDocument/2006/relationships/package" Target="embeddings/Microsoft_PowerPoint_Slide6.sldx" /><Relationship Id="rId39" Type="http://schemas.openxmlformats.org/officeDocument/2006/relationships/image" Target="media/image16.emf" /><Relationship Id="rId3" Type="http://schemas.openxmlformats.org/officeDocument/2006/relationships/settings" Target="settings.xml" /><Relationship Id="rId21" Type="http://schemas.openxmlformats.org/officeDocument/2006/relationships/image" Target="media/image7.emf" /><Relationship Id="rId34" Type="http://schemas.openxmlformats.org/officeDocument/2006/relationships/package" Target="embeddings/Microsoft_PowerPoint_Slide10.sldx" /><Relationship Id="rId42" Type="http://schemas.openxmlformats.org/officeDocument/2006/relationships/package" Target="embeddings/Microsoft_PowerPoint_Slide14.sldx" /><Relationship Id="rId7" Type="http://schemas.openxmlformats.org/officeDocument/2006/relationships/image" Target="media/image1.png" /><Relationship Id="rId12" Type="http://schemas.openxmlformats.org/officeDocument/2006/relationships/hyperlink" Target="http://www.questia.com/PM.qst?a=o&amp;d=5036777193" TargetMode="External" /><Relationship Id="rId17" Type="http://schemas.openxmlformats.org/officeDocument/2006/relationships/image" Target="media/image5.emf" /><Relationship Id="rId25" Type="http://schemas.openxmlformats.org/officeDocument/2006/relationships/image" Target="media/image9.emf" /><Relationship Id="rId33" Type="http://schemas.openxmlformats.org/officeDocument/2006/relationships/image" Target="media/image13.emf" /><Relationship Id="rId38" Type="http://schemas.openxmlformats.org/officeDocument/2006/relationships/package" Target="embeddings/Microsoft_PowerPoint_Slide12.sldx" /><Relationship Id="rId2" Type="http://schemas.openxmlformats.org/officeDocument/2006/relationships/styles" Target="styles.xml" /><Relationship Id="rId16" Type="http://schemas.openxmlformats.org/officeDocument/2006/relationships/package" Target="embeddings/Microsoft_PowerPoint_Slide1.sldx" /><Relationship Id="rId20" Type="http://schemas.openxmlformats.org/officeDocument/2006/relationships/package" Target="embeddings/Microsoft_PowerPoint_Slide3.sldx" /><Relationship Id="rId29" Type="http://schemas.openxmlformats.org/officeDocument/2006/relationships/image" Target="media/image11.emf" /><Relationship Id="rId41" Type="http://schemas.openxmlformats.org/officeDocument/2006/relationships/image" Target="media/image17.emf"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www.mindtools.com/pages/article/newTMC_05.htm" TargetMode="External" /><Relationship Id="rId24" Type="http://schemas.openxmlformats.org/officeDocument/2006/relationships/package" Target="embeddings/Microsoft_PowerPoint_Slide5.sldx" /><Relationship Id="rId32" Type="http://schemas.openxmlformats.org/officeDocument/2006/relationships/package" Target="embeddings/Microsoft_PowerPoint_Slide9.sldx" /><Relationship Id="rId37" Type="http://schemas.openxmlformats.org/officeDocument/2006/relationships/image" Target="media/image15.emf" /><Relationship Id="rId40" Type="http://schemas.openxmlformats.org/officeDocument/2006/relationships/package" Target="embeddings/Microsoft_PowerPoint_Slide13.sldx" /><Relationship Id="rId45"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4.emf" /><Relationship Id="rId23" Type="http://schemas.openxmlformats.org/officeDocument/2006/relationships/image" Target="media/image8.emf" /><Relationship Id="rId28" Type="http://schemas.openxmlformats.org/officeDocument/2006/relationships/package" Target="embeddings/Microsoft_PowerPoint_Slide7.sldx" /><Relationship Id="rId36" Type="http://schemas.openxmlformats.org/officeDocument/2006/relationships/package" Target="embeddings/Microsoft_PowerPoint_Slide11.sldx" /><Relationship Id="rId10" Type="http://schemas.openxmlformats.org/officeDocument/2006/relationships/hyperlink" Target="https://the-happy-manager.com/articles/problem-solving-skill" TargetMode="External" /><Relationship Id="rId19" Type="http://schemas.openxmlformats.org/officeDocument/2006/relationships/image" Target="media/image6.emf" /><Relationship Id="rId31" Type="http://schemas.openxmlformats.org/officeDocument/2006/relationships/image" Target="media/image12.emf" /><Relationship Id="rId44"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the-happy-manager.com/articles/rational-decision-making-model/" TargetMode="External" /><Relationship Id="rId14" Type="http://schemas.openxmlformats.org/officeDocument/2006/relationships/package" Target="embeddings/Microsoft_PowerPoint_Slide.sldx" /><Relationship Id="rId22" Type="http://schemas.openxmlformats.org/officeDocument/2006/relationships/package" Target="embeddings/Microsoft_PowerPoint_Slide4.sldx" /><Relationship Id="rId27" Type="http://schemas.openxmlformats.org/officeDocument/2006/relationships/image" Target="media/image10.emf" /><Relationship Id="rId30" Type="http://schemas.openxmlformats.org/officeDocument/2006/relationships/package" Target="embeddings/Microsoft_PowerPoint_Slide8.sldx" /><Relationship Id="rId35" Type="http://schemas.openxmlformats.org/officeDocument/2006/relationships/image" Target="media/image14.emf" /><Relationship Id="rId43" Type="http://schemas.openxmlformats.org/officeDocument/2006/relationships/footer" Target="footer1.xml" /></Relationships>
</file>

<file path=word/_rels/footer1.xml.rels><?xml version="1.0" encoding="UTF-8" standalone="yes"?>
<Relationships xmlns="http://schemas.openxmlformats.org/package/2006/relationships"><Relationship Id="rId1" Type="http://schemas.openxmlformats.org/officeDocument/2006/relationships/image" Target="media/image18.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2719</Words>
  <Characters>15501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Avkateva</dc:creator>
  <cp:keywords/>
  <dc:description/>
  <cp:lastModifiedBy>Silviya Spasova (1817128)</cp:lastModifiedBy>
  <cp:revision>2</cp:revision>
  <dcterms:created xsi:type="dcterms:W3CDTF">2020-05-05T18:05:00Z</dcterms:created>
  <dcterms:modified xsi:type="dcterms:W3CDTF">2020-05-05T18:05:00Z</dcterms:modified>
</cp:coreProperties>
</file>