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eastAsiaTheme="minorHAnsi"/>
          <w:color w:val="5B9BD5" w:themeColor="accent1"/>
          <w:lang w:val="en-GB"/>
        </w:rPr>
        <w:id w:val="-1522475554"/>
        <w:docPartObj>
          <w:docPartGallery w:val="Cover Pages"/>
          <w:docPartUnique/>
        </w:docPartObj>
      </w:sdtPr>
      <w:sdtEndPr>
        <w:rPr>
          <w:color w:val="auto"/>
        </w:rPr>
      </w:sdtEndPr>
      <w:sdtContent>
        <w:sdt>
          <w:sdtPr>
            <w:rPr>
              <w:rFonts w:eastAsiaTheme="minorHAnsi"/>
              <w:color w:val="5B9BD5" w:themeColor="accent1"/>
            </w:rPr>
            <w:id w:val="1965994669"/>
            <w:docPartObj>
              <w:docPartGallery w:val="Cover Pages"/>
              <w:docPartUnique/>
            </w:docPartObj>
          </w:sdtPr>
          <w:sdtEndPr>
            <w:rPr>
              <w:color w:val="auto"/>
              <w:lang w:val="en-GB"/>
            </w:rPr>
          </w:sdtEndPr>
          <w:sdtContent>
            <w:p w14:paraId="79554B59" w14:textId="77777777" w:rsidR="00BD3AA1" w:rsidRDefault="00BD3AA1" w:rsidP="00BD3AA1">
              <w:pPr>
                <w:pStyle w:val="Frspaiere"/>
                <w:spacing w:before="1540" w:after="240"/>
                <w:jc w:val="center"/>
                <w:rPr>
                  <w:color w:val="5B9BD5" w:themeColor="accent1"/>
                </w:rPr>
              </w:pPr>
              <w:r>
                <w:rPr>
                  <w:noProof/>
                  <w:color w:val="5B9BD5" w:themeColor="accent1"/>
                </w:rPr>
                <w:drawing>
                  <wp:inline distT="0" distB="0" distL="0" distR="0" wp14:anchorId="5D12A032" wp14:editId="2E988FFB">
                    <wp:extent cx="1417320" cy="750898"/>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u"/>
                <w:tag w:val=""/>
                <w:id w:val="-1153138817"/>
                <w:placeholder>
                  <w:docPart w:val="C9B679344FCC43E7A6EED7EA49819593"/>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58389934" w14:textId="45213322" w:rsidR="00BD3AA1" w:rsidRDefault="00BD3AA1" w:rsidP="00BD3AA1">
                  <w:pPr>
                    <w:pStyle w:val="Frspaiere"/>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Developing Workplace Critical Thinkins</w:t>
                  </w:r>
                </w:p>
              </w:sdtContent>
            </w:sdt>
            <w:sdt>
              <w:sdtPr>
                <w:rPr>
                  <w:color w:val="5B9BD5" w:themeColor="accent1"/>
                  <w:sz w:val="28"/>
                  <w:szCs w:val="28"/>
                </w:rPr>
                <w:alias w:val="Subtitlu"/>
                <w:tag w:val=""/>
                <w:id w:val="2032985017"/>
                <w:placeholder>
                  <w:docPart w:val="615879977B84471DA7FD985DEEAFB826"/>
                </w:placeholder>
                <w:dataBinding w:prefixMappings="xmlns:ns0='http://purl.org/dc/elements/1.1/' xmlns:ns1='http://schemas.openxmlformats.org/package/2006/metadata/core-properties' " w:xpath="/ns1:coreProperties[1]/ns0:subject[1]" w:storeItemID="{6C3C8BC8-F283-45AE-878A-BAB7291924A1}"/>
                <w:text/>
              </w:sdtPr>
              <w:sdtContent>
                <w:p w14:paraId="0E5A541C" w14:textId="340542C7" w:rsidR="00BD3AA1" w:rsidRDefault="00BD3AA1" w:rsidP="00BD3AA1">
                  <w:pPr>
                    <w:pStyle w:val="Frspaiere"/>
                    <w:jc w:val="center"/>
                    <w:rPr>
                      <w:color w:val="5B9BD5" w:themeColor="accent1"/>
                      <w:sz w:val="28"/>
                      <w:szCs w:val="28"/>
                    </w:rPr>
                  </w:pPr>
                  <w:proofErr w:type="spellStart"/>
                  <w:r>
                    <w:rPr>
                      <w:color w:val="5B9BD5" w:themeColor="accent1"/>
                      <w:sz w:val="28"/>
                      <w:szCs w:val="28"/>
                    </w:rPr>
                    <w:t>Resit</w:t>
                  </w:r>
                  <w:proofErr w:type="spellEnd"/>
                  <w:r>
                    <w:rPr>
                      <w:color w:val="5B9BD5" w:themeColor="accent1"/>
                      <w:sz w:val="28"/>
                      <w:szCs w:val="28"/>
                    </w:rPr>
                    <w:t xml:space="preserve"> Task 2</w:t>
                  </w:r>
                </w:p>
              </w:sdtContent>
            </w:sdt>
            <w:p w14:paraId="3A595F15" w14:textId="77777777" w:rsidR="00BD3AA1" w:rsidRDefault="00BD3AA1" w:rsidP="00BD3AA1">
              <w:pPr>
                <w:pStyle w:val="Frspaiere"/>
                <w:spacing w:before="480"/>
                <w:jc w:val="center"/>
                <w:rPr>
                  <w:color w:val="5B9BD5" w:themeColor="accent1"/>
                </w:rPr>
              </w:pPr>
              <w:r>
                <w:rPr>
                  <w:noProof/>
                  <w:color w:val="5B9BD5" w:themeColor="accent1"/>
                </w:rPr>
                <mc:AlternateContent>
                  <mc:Choice Requires="wps">
                    <w:drawing>
                      <wp:anchor distT="0" distB="0" distL="114300" distR="114300" simplePos="0" relativeHeight="251661312" behindDoc="0" locked="0" layoutInCell="1" allowOverlap="1" wp14:anchorId="2DD866A7" wp14:editId="61E6DFA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 name="Bloc text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59E9630" w14:textId="77777777" w:rsidR="00BD3AA1" w:rsidRDefault="00BD3AA1" w:rsidP="00BD3AA1">
                                    <w:pPr>
                                      <w:pStyle w:val="Frspaiere"/>
                                      <w:spacing w:after="40"/>
                                      <w:jc w:val="center"/>
                                      <w:rPr>
                                        <w:caps/>
                                        <w:color w:val="5B9BD5" w:themeColor="accent1"/>
                                        <w:sz w:val="28"/>
                                        <w:szCs w:val="28"/>
                                      </w:rPr>
                                    </w:pPr>
                                    <w:r>
                                      <w:rPr>
                                        <w:caps/>
                                        <w:color w:val="5B9BD5" w:themeColor="accent1"/>
                                        <w:sz w:val="28"/>
                                        <w:szCs w:val="28"/>
                                        <w:lang w:val="ro-RO"/>
                                      </w:rPr>
                                      <w:t>17 JUNE 2022</w:t>
                                    </w:r>
                                  </w:p>
                                  <w:p w14:paraId="4FF480E2" w14:textId="6A056907" w:rsidR="00BD3AA1" w:rsidRDefault="00BD3AA1" w:rsidP="00BD3AA1">
                                    <w:pPr>
                                      <w:pStyle w:val="Frspaiere"/>
                                      <w:jc w:val="center"/>
                                      <w:rPr>
                                        <w:color w:val="5B9BD5" w:themeColor="accent1"/>
                                      </w:rPr>
                                    </w:pPr>
                                    <w:sdt>
                                      <w:sdtPr>
                                        <w:rPr>
                                          <w:caps/>
                                          <w:color w:val="5B9BD5" w:themeColor="accent1"/>
                                        </w:rPr>
                                        <w:alias w:val="Firmă"/>
                                        <w:tag w:val=""/>
                                        <w:id w:val="-1880923185"/>
                                        <w:dataBinding w:prefixMappings="xmlns:ns0='http://schemas.openxmlformats.org/officeDocument/2006/extended-properties' " w:xpath="/ns0:Properties[1]/ns0:Company[1]" w:storeItemID="{6668398D-A668-4E3E-A5EB-62B293D839F1}"/>
                                        <w:text/>
                                      </w:sdtPr>
                                      <w:sdtContent>
                                        <w:r>
                                          <w:rPr>
                                            <w:caps/>
                                            <w:color w:val="5B9BD5" w:themeColor="accent1"/>
                                          </w:rPr>
                                          <w:t>University of Wales Trinity Saint David</w:t>
                                        </w:r>
                                      </w:sdtContent>
                                    </w:sdt>
                                  </w:p>
                                  <w:p w14:paraId="720148F2" w14:textId="77777777" w:rsidR="00BD3AA1" w:rsidRDefault="00BD3AA1" w:rsidP="00BD3AA1">
                                    <w:pPr>
                                      <w:pStyle w:val="Frspaiere"/>
                                      <w:jc w:val="center"/>
                                      <w:rPr>
                                        <w:color w:val="5B9BD5" w:themeColor="accent1"/>
                                      </w:rPr>
                                    </w:pPr>
                                    <w:sdt>
                                      <w:sdtPr>
                                        <w:rPr>
                                          <w:color w:val="5B9BD5" w:themeColor="accent1"/>
                                        </w:rPr>
                                        <w:alias w:val="Adresă"/>
                                        <w:tag w:val=""/>
                                        <w:id w:val="16752193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2DD866A7" id="_x0000_t202" coordsize="21600,21600" o:spt="202" path="m,l,21600r21600,l21600,xe">
                        <v:stroke joinstyle="miter"/>
                        <v:path gradientshapeok="t" o:connecttype="rect"/>
                      </v:shapetype>
                      <v:shape id="Bloc text 142" o:spid="_x0000_s1026" type="#_x0000_t202" style="position:absolute;left:0;text-align:left;margin-left:0;margin-top:0;width:516pt;height:43.9pt;z-index:251661312;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259E9630" w14:textId="77777777" w:rsidR="00BD3AA1" w:rsidRDefault="00BD3AA1" w:rsidP="00BD3AA1">
                              <w:pPr>
                                <w:pStyle w:val="Frspaiere"/>
                                <w:spacing w:after="40"/>
                                <w:jc w:val="center"/>
                                <w:rPr>
                                  <w:caps/>
                                  <w:color w:val="5B9BD5" w:themeColor="accent1"/>
                                  <w:sz w:val="28"/>
                                  <w:szCs w:val="28"/>
                                </w:rPr>
                              </w:pPr>
                              <w:r>
                                <w:rPr>
                                  <w:caps/>
                                  <w:color w:val="5B9BD5" w:themeColor="accent1"/>
                                  <w:sz w:val="28"/>
                                  <w:szCs w:val="28"/>
                                  <w:lang w:val="ro-RO"/>
                                </w:rPr>
                                <w:t>17 JUNE 2022</w:t>
                              </w:r>
                            </w:p>
                            <w:p w14:paraId="4FF480E2" w14:textId="6A056907" w:rsidR="00BD3AA1" w:rsidRDefault="00BD3AA1" w:rsidP="00BD3AA1">
                              <w:pPr>
                                <w:pStyle w:val="Frspaiere"/>
                                <w:jc w:val="center"/>
                                <w:rPr>
                                  <w:color w:val="5B9BD5" w:themeColor="accent1"/>
                                </w:rPr>
                              </w:pPr>
                              <w:sdt>
                                <w:sdtPr>
                                  <w:rPr>
                                    <w:caps/>
                                    <w:color w:val="5B9BD5" w:themeColor="accent1"/>
                                  </w:rPr>
                                  <w:alias w:val="Firmă"/>
                                  <w:tag w:val=""/>
                                  <w:id w:val="-1880923185"/>
                                  <w:dataBinding w:prefixMappings="xmlns:ns0='http://schemas.openxmlformats.org/officeDocument/2006/extended-properties' " w:xpath="/ns0:Properties[1]/ns0:Company[1]" w:storeItemID="{6668398D-A668-4E3E-A5EB-62B293D839F1}"/>
                                  <w:text/>
                                </w:sdtPr>
                                <w:sdtContent>
                                  <w:r>
                                    <w:rPr>
                                      <w:caps/>
                                      <w:color w:val="5B9BD5" w:themeColor="accent1"/>
                                    </w:rPr>
                                    <w:t>University of Wales Trinity Saint David</w:t>
                                  </w:r>
                                </w:sdtContent>
                              </w:sdt>
                            </w:p>
                            <w:p w14:paraId="720148F2" w14:textId="77777777" w:rsidR="00BD3AA1" w:rsidRDefault="00BD3AA1" w:rsidP="00BD3AA1">
                              <w:pPr>
                                <w:pStyle w:val="Frspaiere"/>
                                <w:jc w:val="center"/>
                                <w:rPr>
                                  <w:color w:val="5B9BD5" w:themeColor="accent1"/>
                                </w:rPr>
                              </w:pPr>
                              <w:sdt>
                                <w:sdtPr>
                                  <w:rPr>
                                    <w:color w:val="5B9BD5" w:themeColor="accent1"/>
                                  </w:rPr>
                                  <w:alias w:val="Adresă"/>
                                  <w:tag w:val=""/>
                                  <w:id w:val="1675219353"/>
                                  <w:showingPlcHdr/>
                                  <w:dataBinding w:prefixMappings="xmlns:ns0='http://schemas.microsoft.com/office/2006/coverPageProps' " w:xpath="/ns0:CoverPageProperties[1]/ns0:CompanyAddress[1]" w:storeItemID="{55AF091B-3C7A-41E3-B477-F2FDAA23CFDA}"/>
                                  <w:text/>
                                </w:sdtPr>
                                <w:sdtContent>
                                  <w:r>
                                    <w:rPr>
                                      <w:color w:val="5B9BD5" w:themeColor="accent1"/>
                                    </w:rPr>
                                    <w:t xml:space="preserve">     </w:t>
                                  </w:r>
                                </w:sdtContent>
                              </w:sdt>
                            </w:p>
                          </w:txbxContent>
                        </v:textbox>
                        <w10:wrap anchorx="margin" anchory="page"/>
                      </v:shape>
                    </w:pict>
                  </mc:Fallback>
                </mc:AlternateContent>
              </w:r>
              <w:r>
                <w:rPr>
                  <w:noProof/>
                  <w:color w:val="5B9BD5" w:themeColor="accent1"/>
                </w:rPr>
                <w:drawing>
                  <wp:inline distT="0" distB="0" distL="0" distR="0" wp14:anchorId="711F9C81" wp14:editId="64C3E497">
                    <wp:extent cx="758952" cy="478932"/>
                    <wp:effectExtent l="0" t="0" r="3175" b="0"/>
                    <wp:docPr id="3" name="Imagin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11A18937" w14:textId="77777777" w:rsidR="00BD3AA1" w:rsidRDefault="00BD3AA1" w:rsidP="00BD3AA1">
              <w:r>
                <w:br w:type="page"/>
              </w:r>
            </w:p>
          </w:sdtContent>
        </w:sdt>
        <w:sdt>
          <w:sdtPr>
            <w:rPr>
              <w:rFonts w:asciiTheme="minorHAnsi" w:eastAsiaTheme="minorHAnsi" w:hAnsiTheme="minorHAnsi" w:cstheme="minorBidi"/>
              <w:color w:val="auto"/>
              <w:sz w:val="22"/>
              <w:szCs w:val="22"/>
              <w:lang w:val="ro-RO"/>
            </w:rPr>
            <w:id w:val="430864616"/>
            <w:docPartObj>
              <w:docPartGallery w:val="Table of Contents"/>
              <w:docPartUnique/>
            </w:docPartObj>
          </w:sdtPr>
          <w:sdtEndPr>
            <w:rPr>
              <w:b/>
              <w:bCs/>
            </w:rPr>
          </w:sdtEndPr>
          <w:sdtContent>
            <w:p w14:paraId="7D19BB9F" w14:textId="77777777" w:rsidR="00BD3AA1" w:rsidRDefault="00BD3AA1" w:rsidP="00BD3AA1">
              <w:pPr>
                <w:pStyle w:val="Titlucuprins"/>
                <w:rPr>
                  <w:lang w:val="ro-RO"/>
                </w:rPr>
              </w:pPr>
              <w:r>
                <w:rPr>
                  <w:lang w:val="ro-RO"/>
                </w:rPr>
                <w:t>Table of Contents</w:t>
              </w:r>
            </w:p>
            <w:p w14:paraId="5F3FCF40" w14:textId="77777777" w:rsidR="00BD3AA1" w:rsidRPr="00703321" w:rsidRDefault="00BD3AA1" w:rsidP="00BD3AA1">
              <w:pPr>
                <w:rPr>
                  <w:lang w:val="ro-RO" w:eastAsia="en-GB"/>
                </w:rPr>
              </w:pPr>
            </w:p>
            <w:p w14:paraId="2DFEBA45" w14:textId="77777777" w:rsidR="00BD3AA1" w:rsidRDefault="00BD3AA1" w:rsidP="00BD3AA1">
              <w:pPr>
                <w:pStyle w:val="Cuprins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6303194" w:history="1">
                <w:r w:rsidRPr="00931C98">
                  <w:rPr>
                    <w:rStyle w:val="Hyperlink"/>
                    <w:noProof/>
                  </w:rPr>
                  <w:t>Introduction</w:t>
                </w:r>
                <w:r>
                  <w:rPr>
                    <w:noProof/>
                    <w:webHidden/>
                  </w:rPr>
                  <w:tab/>
                </w:r>
                <w:r>
                  <w:rPr>
                    <w:noProof/>
                    <w:webHidden/>
                  </w:rPr>
                  <w:fldChar w:fldCharType="begin"/>
                </w:r>
                <w:r>
                  <w:rPr>
                    <w:noProof/>
                    <w:webHidden/>
                  </w:rPr>
                  <w:instrText xml:space="preserve"> PAGEREF _Toc106303194 \h </w:instrText>
                </w:r>
                <w:r>
                  <w:rPr>
                    <w:noProof/>
                    <w:webHidden/>
                  </w:rPr>
                </w:r>
                <w:r>
                  <w:rPr>
                    <w:noProof/>
                    <w:webHidden/>
                  </w:rPr>
                  <w:fldChar w:fldCharType="separate"/>
                </w:r>
                <w:r>
                  <w:rPr>
                    <w:noProof/>
                    <w:webHidden/>
                  </w:rPr>
                  <w:t>2</w:t>
                </w:r>
                <w:r>
                  <w:rPr>
                    <w:noProof/>
                    <w:webHidden/>
                  </w:rPr>
                  <w:fldChar w:fldCharType="end"/>
                </w:r>
              </w:hyperlink>
            </w:p>
            <w:p w14:paraId="203CB1C0" w14:textId="77777777" w:rsidR="00BD3AA1" w:rsidRDefault="00BD3AA1" w:rsidP="00BD3AA1">
              <w:pPr>
                <w:pStyle w:val="Cuprins1"/>
                <w:tabs>
                  <w:tab w:val="right" w:leader="dot" w:pos="9016"/>
                </w:tabs>
                <w:rPr>
                  <w:rFonts w:eastAsiaTheme="minorEastAsia"/>
                  <w:noProof/>
                  <w:lang w:eastAsia="en-GB"/>
                </w:rPr>
              </w:pPr>
              <w:hyperlink w:anchor="_Toc106303195" w:history="1">
                <w:r w:rsidRPr="00931C98">
                  <w:rPr>
                    <w:rStyle w:val="Hyperlink"/>
                    <w:noProof/>
                  </w:rPr>
                  <w:t>Main Findings</w:t>
                </w:r>
                <w:r>
                  <w:rPr>
                    <w:noProof/>
                    <w:webHidden/>
                  </w:rPr>
                  <w:tab/>
                </w:r>
                <w:r>
                  <w:rPr>
                    <w:noProof/>
                    <w:webHidden/>
                  </w:rPr>
                  <w:fldChar w:fldCharType="begin"/>
                </w:r>
                <w:r>
                  <w:rPr>
                    <w:noProof/>
                    <w:webHidden/>
                  </w:rPr>
                  <w:instrText xml:space="preserve"> PAGEREF _Toc106303195 \h </w:instrText>
                </w:r>
                <w:r>
                  <w:rPr>
                    <w:noProof/>
                    <w:webHidden/>
                  </w:rPr>
                </w:r>
                <w:r>
                  <w:rPr>
                    <w:noProof/>
                    <w:webHidden/>
                  </w:rPr>
                  <w:fldChar w:fldCharType="separate"/>
                </w:r>
                <w:r>
                  <w:rPr>
                    <w:noProof/>
                    <w:webHidden/>
                  </w:rPr>
                  <w:t>2</w:t>
                </w:r>
                <w:r>
                  <w:rPr>
                    <w:noProof/>
                    <w:webHidden/>
                  </w:rPr>
                  <w:fldChar w:fldCharType="end"/>
                </w:r>
              </w:hyperlink>
            </w:p>
            <w:p w14:paraId="537BCD91" w14:textId="77777777" w:rsidR="00BD3AA1" w:rsidRDefault="00BD3AA1" w:rsidP="00BD3AA1">
              <w:pPr>
                <w:pStyle w:val="Cuprins1"/>
                <w:tabs>
                  <w:tab w:val="right" w:leader="dot" w:pos="9016"/>
                </w:tabs>
                <w:rPr>
                  <w:rFonts w:eastAsiaTheme="minorEastAsia"/>
                  <w:noProof/>
                  <w:lang w:eastAsia="en-GB"/>
                </w:rPr>
              </w:pPr>
              <w:hyperlink w:anchor="_Toc106303196" w:history="1">
                <w:r w:rsidRPr="00931C98">
                  <w:rPr>
                    <w:rStyle w:val="Hyperlink"/>
                    <w:noProof/>
                  </w:rPr>
                  <w:t>Conclusions</w:t>
                </w:r>
                <w:r>
                  <w:rPr>
                    <w:noProof/>
                    <w:webHidden/>
                  </w:rPr>
                  <w:tab/>
                </w:r>
                <w:r>
                  <w:rPr>
                    <w:noProof/>
                    <w:webHidden/>
                  </w:rPr>
                  <w:fldChar w:fldCharType="begin"/>
                </w:r>
                <w:r>
                  <w:rPr>
                    <w:noProof/>
                    <w:webHidden/>
                  </w:rPr>
                  <w:instrText xml:space="preserve"> PAGEREF _Toc106303196 \h </w:instrText>
                </w:r>
                <w:r>
                  <w:rPr>
                    <w:noProof/>
                    <w:webHidden/>
                  </w:rPr>
                </w:r>
                <w:r>
                  <w:rPr>
                    <w:noProof/>
                    <w:webHidden/>
                  </w:rPr>
                  <w:fldChar w:fldCharType="separate"/>
                </w:r>
                <w:r>
                  <w:rPr>
                    <w:noProof/>
                    <w:webHidden/>
                  </w:rPr>
                  <w:t>4</w:t>
                </w:r>
                <w:r>
                  <w:rPr>
                    <w:noProof/>
                    <w:webHidden/>
                  </w:rPr>
                  <w:fldChar w:fldCharType="end"/>
                </w:r>
              </w:hyperlink>
            </w:p>
            <w:p w14:paraId="4F8A2411" w14:textId="77777777" w:rsidR="00BD3AA1" w:rsidRDefault="00BD3AA1" w:rsidP="00BD3AA1">
              <w:pPr>
                <w:pStyle w:val="Cuprins1"/>
                <w:tabs>
                  <w:tab w:val="right" w:leader="dot" w:pos="9016"/>
                </w:tabs>
                <w:rPr>
                  <w:rFonts w:eastAsiaTheme="minorEastAsia"/>
                  <w:noProof/>
                  <w:lang w:eastAsia="en-GB"/>
                </w:rPr>
              </w:pPr>
              <w:hyperlink w:anchor="_Toc106303197" w:history="1">
                <w:r w:rsidRPr="00931C98">
                  <w:rPr>
                    <w:rStyle w:val="Hyperlink"/>
                    <w:noProof/>
                  </w:rPr>
                  <w:t>List of References</w:t>
                </w:r>
                <w:r>
                  <w:rPr>
                    <w:noProof/>
                    <w:webHidden/>
                  </w:rPr>
                  <w:tab/>
                </w:r>
                <w:r>
                  <w:rPr>
                    <w:noProof/>
                    <w:webHidden/>
                  </w:rPr>
                  <w:fldChar w:fldCharType="begin"/>
                </w:r>
                <w:r>
                  <w:rPr>
                    <w:noProof/>
                    <w:webHidden/>
                  </w:rPr>
                  <w:instrText xml:space="preserve"> PAGEREF _Toc106303197 \h </w:instrText>
                </w:r>
                <w:r>
                  <w:rPr>
                    <w:noProof/>
                    <w:webHidden/>
                  </w:rPr>
                </w:r>
                <w:r>
                  <w:rPr>
                    <w:noProof/>
                    <w:webHidden/>
                  </w:rPr>
                  <w:fldChar w:fldCharType="separate"/>
                </w:r>
                <w:r>
                  <w:rPr>
                    <w:noProof/>
                    <w:webHidden/>
                  </w:rPr>
                  <w:t>4</w:t>
                </w:r>
                <w:r>
                  <w:rPr>
                    <w:noProof/>
                    <w:webHidden/>
                  </w:rPr>
                  <w:fldChar w:fldCharType="end"/>
                </w:r>
              </w:hyperlink>
            </w:p>
            <w:p w14:paraId="01968BB4" w14:textId="77777777" w:rsidR="00BD3AA1" w:rsidRDefault="00BD3AA1" w:rsidP="00BD3AA1">
              <w:r>
                <w:rPr>
                  <w:b/>
                  <w:bCs/>
                  <w:lang w:val="ro-RO"/>
                </w:rPr>
                <w:fldChar w:fldCharType="end"/>
              </w:r>
            </w:p>
          </w:sdtContent>
        </w:sdt>
        <w:p w14:paraId="077A1E9C" w14:textId="77777777" w:rsidR="00BD3AA1" w:rsidRDefault="00BD3AA1" w:rsidP="00BD3AA1"/>
        <w:p w14:paraId="72F4EC36" w14:textId="77777777" w:rsidR="00BD3AA1" w:rsidRDefault="00BD3AA1" w:rsidP="00BD3AA1"/>
        <w:p w14:paraId="3916B909" w14:textId="77777777" w:rsidR="00BD3AA1" w:rsidRDefault="00BD3AA1" w:rsidP="00BD3AA1"/>
        <w:p w14:paraId="37C54F3C" w14:textId="77777777" w:rsidR="00BD3AA1" w:rsidRDefault="00BD3AA1" w:rsidP="00BD3AA1"/>
        <w:p w14:paraId="277D76C8" w14:textId="77777777" w:rsidR="00BD3AA1" w:rsidRDefault="00BD3AA1" w:rsidP="00BD3AA1"/>
        <w:p w14:paraId="1342A329" w14:textId="77777777" w:rsidR="00BD3AA1" w:rsidRDefault="00BD3AA1" w:rsidP="00BD3AA1"/>
        <w:p w14:paraId="7E7A20D3" w14:textId="77777777" w:rsidR="00BD3AA1" w:rsidRDefault="00BD3AA1" w:rsidP="00BD3AA1"/>
        <w:p w14:paraId="2E4A430D" w14:textId="77777777" w:rsidR="00BD3AA1" w:rsidRDefault="00BD3AA1" w:rsidP="00BD3AA1"/>
        <w:p w14:paraId="71FB220F" w14:textId="77777777" w:rsidR="00BD3AA1" w:rsidRDefault="00BD3AA1" w:rsidP="00BD3AA1"/>
        <w:p w14:paraId="4A569F92" w14:textId="77777777" w:rsidR="00BD3AA1" w:rsidRDefault="00BD3AA1" w:rsidP="00BD3AA1"/>
        <w:p w14:paraId="78348345" w14:textId="77777777" w:rsidR="00BD3AA1" w:rsidRDefault="00BD3AA1" w:rsidP="00BD3AA1"/>
        <w:p w14:paraId="119CE91A" w14:textId="77777777" w:rsidR="00BD3AA1" w:rsidRDefault="00BD3AA1" w:rsidP="00BD3AA1"/>
        <w:p w14:paraId="4BA747D0" w14:textId="77777777" w:rsidR="00BD3AA1" w:rsidRDefault="00BD3AA1" w:rsidP="00BD3AA1"/>
        <w:p w14:paraId="6B7AC755" w14:textId="77777777" w:rsidR="00BD3AA1" w:rsidRDefault="00BD3AA1" w:rsidP="00BD3AA1"/>
        <w:p w14:paraId="603E00BD" w14:textId="77777777" w:rsidR="00BD3AA1" w:rsidRDefault="00BD3AA1" w:rsidP="00BD3AA1"/>
        <w:p w14:paraId="45AF2C0D" w14:textId="77777777" w:rsidR="00BD3AA1" w:rsidRDefault="00BD3AA1" w:rsidP="00BD3AA1"/>
        <w:p w14:paraId="6C39BCF2" w14:textId="77777777" w:rsidR="00BD3AA1" w:rsidRDefault="00BD3AA1" w:rsidP="00BD3AA1"/>
        <w:p w14:paraId="7E128207" w14:textId="77777777" w:rsidR="00BD3AA1" w:rsidRDefault="00BD3AA1" w:rsidP="00BD3AA1"/>
        <w:p w14:paraId="271338F6" w14:textId="77777777" w:rsidR="00BD3AA1" w:rsidRDefault="00BD3AA1" w:rsidP="00BD3AA1"/>
        <w:p w14:paraId="277CF6EE" w14:textId="77777777" w:rsidR="00BD3AA1" w:rsidRDefault="00BD3AA1" w:rsidP="00BD3AA1"/>
        <w:p w14:paraId="0019DFD5" w14:textId="77777777" w:rsidR="00BD3AA1" w:rsidRDefault="00BD3AA1" w:rsidP="00BD3AA1"/>
        <w:p w14:paraId="7BAC99E9" w14:textId="77777777" w:rsidR="00BD3AA1" w:rsidRDefault="00BD3AA1" w:rsidP="00BD3AA1"/>
        <w:p w14:paraId="27996DF1" w14:textId="77777777" w:rsidR="00BD3AA1" w:rsidRDefault="00BD3AA1" w:rsidP="00BD3AA1"/>
        <w:p w14:paraId="441B8633" w14:textId="77777777" w:rsidR="00BD3AA1" w:rsidRDefault="00BD3AA1" w:rsidP="00BD3AA1">
          <w:pPr>
            <w:pStyle w:val="Titlu1"/>
          </w:pPr>
          <w:bookmarkStart w:id="0" w:name="_Toc106303194"/>
          <w:r>
            <w:t>Introduction</w:t>
          </w:r>
          <w:bookmarkEnd w:id="0"/>
        </w:p>
        <w:p w14:paraId="6EF82F96" w14:textId="77777777" w:rsidR="00BD3AA1" w:rsidRDefault="00BD3AA1" w:rsidP="00BD3AA1"/>
        <w:p w14:paraId="42467E42" w14:textId="77777777" w:rsidR="00BD3AA1" w:rsidRDefault="00BD3AA1" w:rsidP="00BD3AA1">
          <w:pPr>
            <w:jc w:val="both"/>
          </w:pPr>
          <w:r>
            <w:t xml:space="preserve">Asda is a part of the United Kingdom’s four big retailers among Tesco, Morrisons and Marks and Spencer. Asda has a history of almost 100 years if service, where the stores served millions of customers each year (Asda, 2022). Asda is offering products and services to the customer through the retailer’s supercentres, superstores and supermarkets, where the supercentres are built as a mall who offers products from other retailers such as Decathlon and the supermarkets are offering mainly products (Asda, 2022). Moreover, Asda own multiple petrol filling stations to help the customer to not waste time and to be able to find everything they might need in a single place (Asda, 2022). </w:t>
          </w:r>
        </w:p>
        <w:p w14:paraId="2566920E" w14:textId="77777777" w:rsidR="00BD3AA1" w:rsidRDefault="00BD3AA1" w:rsidP="00BD3AA1">
          <w:pPr>
            <w:jc w:val="both"/>
          </w:pPr>
          <w:r>
            <w:t>To determine how Asda’s values contribute to becoming a successful sustainable brand, the Red model will be applied. The Red model is representative for the concept of critical thinking, and it refers to the one persons’ ability to recognise the assumptions about a certain subject, to evaluate the arguments, both positive and negative and assess the credibility of the sources that offer the arguments, and to finally draw conclusions according to the proof available (</w:t>
          </w:r>
          <w:r w:rsidRPr="00300977">
            <w:t>Wulandari</w:t>
          </w:r>
          <w:r>
            <w:t xml:space="preserve">, </w:t>
          </w:r>
          <w:proofErr w:type="spellStart"/>
          <w:r>
            <w:t>Baedhowi</w:t>
          </w:r>
          <w:proofErr w:type="spellEnd"/>
          <w:r>
            <w:t xml:space="preserve">, </w:t>
          </w:r>
          <w:proofErr w:type="spellStart"/>
          <w:r>
            <w:t>Hindrayani</w:t>
          </w:r>
          <w:proofErr w:type="spellEnd"/>
          <w:r>
            <w:t xml:space="preserve">, 2020). </w:t>
          </w:r>
        </w:p>
        <w:p w14:paraId="6AFDE206" w14:textId="77777777" w:rsidR="00BD3AA1" w:rsidRDefault="00BD3AA1" w:rsidP="00BD3AA1">
          <w:pPr>
            <w:pStyle w:val="Titlu1"/>
          </w:pPr>
          <w:bookmarkStart w:id="1" w:name="_Toc106303195"/>
          <w:r>
            <w:t>Main Findings</w:t>
          </w:r>
          <w:bookmarkEnd w:id="1"/>
        </w:p>
        <w:p w14:paraId="28D4F033" w14:textId="77777777" w:rsidR="00BD3AA1" w:rsidRDefault="00BD3AA1" w:rsidP="00BD3AA1">
          <w:pPr>
            <w:jc w:val="both"/>
          </w:pPr>
        </w:p>
        <w:p w14:paraId="0C0F9D49" w14:textId="77777777" w:rsidR="00BD3AA1" w:rsidRDefault="00BD3AA1" w:rsidP="00BD3AA1">
          <w:pPr>
            <w:jc w:val="both"/>
          </w:pPr>
          <w:r>
            <w:t xml:space="preserve">Asda’s main goals are to enable its customers to shop more responsible and sustainable and to be able to offer cheaper and sustainable alternatives of products (Asda, 2022). In order to achieve these goals, Asda will use its four values, which are ranked by priority: Price, Availability, Quality and Access (Asda, 2022). These values represent everything that Asda has to offer to the persons that shop from the store, meaning that Asda is focused on offering quality products which are accessible to everyone by ensuring the availability of the products and low prices (Asda, 2022). Asda is focused on becoming more sustainable based on the fact the company conducted a research between the shoppers which revealed that almost 80% of Asda’s customers are concerned about sustainability, but only 16% are actively doing actions towards sustainability, while 39% are doing small things to be sustainable, but are not engaging enough with this concept (Asda, 2022). Given this, Asda proposed to become more sustainable to help the customers to develop sustainable habits as well (Asda, 2022). </w:t>
          </w:r>
        </w:p>
        <w:p w14:paraId="4E11BB4E" w14:textId="77777777" w:rsidR="00BD3AA1" w:rsidRDefault="00BD3AA1" w:rsidP="00BD3AA1">
          <w:pPr>
            <w:jc w:val="both"/>
          </w:pPr>
          <w:r>
            <w:t xml:space="preserve">By applying the Red model to Asda, accurate conclusions will be able to be drawn in regard to the fact if Asda’s values are helpful to ensure that the retailer is successfully achieving its sustainable goals. </w:t>
          </w:r>
        </w:p>
        <w:p w14:paraId="194B8B9C" w14:textId="77777777" w:rsidR="00BD3AA1" w:rsidRDefault="00BD3AA1" w:rsidP="00BD3AA1">
          <w:pPr>
            <w:jc w:val="both"/>
          </w:pPr>
          <w:r>
            <w:t>The first stage of the Red model is to recognise the assumption, and this means that it is necessary to recognise something as being true without questioning it and without bringing proof to support the assumption (</w:t>
          </w:r>
          <w:r w:rsidRPr="00300977">
            <w:t>Wulandari</w:t>
          </w:r>
          <w:r>
            <w:t xml:space="preserve">, </w:t>
          </w:r>
          <w:proofErr w:type="spellStart"/>
          <w:r>
            <w:t>Baedhowi</w:t>
          </w:r>
          <w:proofErr w:type="spellEnd"/>
          <w:r>
            <w:t xml:space="preserve">, </w:t>
          </w:r>
          <w:proofErr w:type="spellStart"/>
          <w:r>
            <w:t>Hindrayani</w:t>
          </w:r>
          <w:proofErr w:type="spellEnd"/>
          <w:r>
            <w:t xml:space="preserve">, 2020). In Asda’s case, the assumption is that Asda uses its values constantly in order to become a more sustainable organisation, and the implementation of these values in every sustainable action taken by Asda makes the retailer to be recognised as a successful sustainable brand. </w:t>
          </w:r>
        </w:p>
        <w:p w14:paraId="0237A536" w14:textId="77777777" w:rsidR="00BD3AA1" w:rsidRDefault="00BD3AA1" w:rsidP="00BD3AA1">
          <w:pPr>
            <w:jc w:val="both"/>
          </w:pPr>
          <w:r>
            <w:t>The second stage of the Red model is to evaluate the arguments, and this means that all the arguments brought in attention must be objectively assessed to identify the truth in each of them in order to determine if the assumption is correct or not (</w:t>
          </w:r>
          <w:r w:rsidRPr="00300977">
            <w:t>Wulandari</w:t>
          </w:r>
          <w:r>
            <w:t xml:space="preserve">, </w:t>
          </w:r>
          <w:proofErr w:type="spellStart"/>
          <w:r>
            <w:t>Baedhowi</w:t>
          </w:r>
          <w:proofErr w:type="spellEnd"/>
          <w:r>
            <w:t xml:space="preserve">, </w:t>
          </w:r>
          <w:proofErr w:type="spellStart"/>
          <w:r>
            <w:t>Hindrayani</w:t>
          </w:r>
          <w:proofErr w:type="spellEnd"/>
          <w:r>
            <w:t>, 2020). Asda considers that the sustainability is very important at present time because the retailer argued that the planet is facing an unprecedented climate change that affects the environment, the life as it is known and the planet’s resources which are starting to become limited (Asda, 2022). For this reason, Asda engaged in the last few years in becoming a more sustainable brand, to be able to deliver great customer service and essential products to the communities, while helping in preserving the planet’s resources and inspire a healthier and sustainable way of living to each customer (Asda, 2022). Asda’s sustainability plan has as mission to ‘be trusted to create change for the better, taking real action to reduce climate change, eliminate waste and protect nature’s resources’ (Asda, 2022). Asda is constantly working to complete its sustainable mission by making good use of its values. The retailer conducted an additional research on more than 3000 customers to be able to produce the company’s first Environmental, Social and Governance report, also known as ESG (Asda, 2021). The main commitments that Asda took on the ESG report have been to make the sustainable products affordable and accessible, which means that Asda is working on being able to deliver on each value, and to become a net zero carbon business by 2040 (Asda, 2021). Within the commitments, Asda also reveals that the company is working to reduce the plastic from its products, to reduce food waste and to source the top 20 commodities from sustainable sources (Asda, 2021). Apart from the fact that Asda made serious commitments to become a more sustainable business, the retailer has already started to implement certain measures in order to be able to fulfil the commitments. An example of action taken by Asda has been the launch of the ‘greener price’ promise, which means that the sustainable products will not cost more than the other products, for example the fruits that are loose will not cost more than the plastic-wrapped alternatives (Smithers, 2020). This means that Asda is delivering on its values to offer a cheaper price for a sustainable product and to make it available and accessible to every customer, all these while providing a higher quality product at the same price. In addition to this, Asda was the first retailer to be transparent in regard to the sources of the seafood sold by the retailer, and not only that, as the report provided information about the fishing techniques and environmental impact of the fishing, in order to offer the customers access to important information about the sustainable practices of the retailer (The Fish Site, 2019). Furthermore, even if Asda has made small but significant actions to deliver on its values and become sustainable, nothing can compare with the fact that Asda is the first retailer to open not one, but three sustainable stores, where people can buy the exact needed quantity of items such as rice, pasta or even soap (Grieveson-Smith, 2022). Even more than that, Asda was able to cut off the CO2 emissions by 15% by partnering with Lightfoot to adapt a more sustainable way of driving (Bradley, 2022). In the last three months, Asda also introduces a new sustainable and affordable line which helped the retailer to become the second best rated British retailer (Davey, 2022). All these actions came as a surprise, as Asda had sustainability issues in the past, being ranked the most un-ethical retailer (</w:t>
          </w:r>
          <w:proofErr w:type="spellStart"/>
          <w:r>
            <w:t>Brownsell</w:t>
          </w:r>
          <w:proofErr w:type="spellEnd"/>
          <w:r>
            <w:t xml:space="preserve">, 2009 and Hickman, 2009). As all the current actions made by Asda are towards a more sustainable business, there has not been found any arguments to contradict Asda’s intentions or actions. </w:t>
          </w:r>
        </w:p>
        <w:p w14:paraId="2BC9AB50" w14:textId="77777777" w:rsidR="00BD3AA1" w:rsidRDefault="00BD3AA1" w:rsidP="00BD3AA1">
          <w:pPr>
            <w:jc w:val="both"/>
          </w:pPr>
          <w:r>
            <w:t>The final stage of the Red model is to draw conclusions, and this is the part where all the arguments presented must be logically assessed in order to determine if the assumption is accurate or if there are enough arguments to contradict the assumption (</w:t>
          </w:r>
          <w:r w:rsidRPr="00300977">
            <w:t>Wulandari</w:t>
          </w:r>
          <w:r>
            <w:t xml:space="preserve">, </w:t>
          </w:r>
          <w:proofErr w:type="spellStart"/>
          <w:r>
            <w:t>Baedhowi</w:t>
          </w:r>
          <w:proofErr w:type="spellEnd"/>
          <w:r>
            <w:t xml:space="preserve">, </w:t>
          </w:r>
          <w:proofErr w:type="spellStart"/>
          <w:r>
            <w:t>Hindrayani</w:t>
          </w:r>
          <w:proofErr w:type="spellEnd"/>
          <w:r>
            <w:t xml:space="preserve">, 2020). From the arguments presented, it can be deducted that the main assumption is correct, and Asda is working on becoming a more sustainable business by using its values. The company is constantly improving and works to be able to offer the best price for quality and sustainable products. Moreover, as there was no recent contradiction of Asda’s sustainable actions, it can be concluded that what the company is stating in their reports is completely true, and the retailers shows a special consideration for the sustainability. </w:t>
          </w:r>
        </w:p>
        <w:p w14:paraId="72BDD35C" w14:textId="77777777" w:rsidR="00BD3AA1" w:rsidRDefault="00BD3AA1" w:rsidP="00BD3AA1">
          <w:pPr>
            <w:jc w:val="both"/>
          </w:pPr>
        </w:p>
        <w:p w14:paraId="77626335" w14:textId="77777777" w:rsidR="00BD3AA1" w:rsidRDefault="00BD3AA1" w:rsidP="00BD3AA1">
          <w:pPr>
            <w:jc w:val="both"/>
          </w:pPr>
        </w:p>
        <w:p w14:paraId="1484F2F3" w14:textId="77777777" w:rsidR="00BD3AA1" w:rsidRDefault="00BD3AA1" w:rsidP="00BD3AA1">
          <w:pPr>
            <w:pStyle w:val="Titlu1"/>
          </w:pPr>
          <w:bookmarkStart w:id="2" w:name="_Toc106303196"/>
          <w:r>
            <w:t>Conclusions</w:t>
          </w:r>
          <w:bookmarkEnd w:id="2"/>
          <w:r>
            <w:t xml:space="preserve"> </w:t>
          </w:r>
        </w:p>
        <w:p w14:paraId="4B691025" w14:textId="77777777" w:rsidR="00BD3AA1" w:rsidRDefault="00BD3AA1" w:rsidP="00BD3AA1">
          <w:pPr>
            <w:jc w:val="both"/>
          </w:pPr>
        </w:p>
        <w:p w14:paraId="189D3A4E" w14:textId="77777777" w:rsidR="00BD3AA1" w:rsidRDefault="00BD3AA1" w:rsidP="00BD3AA1">
          <w:pPr>
            <w:jc w:val="both"/>
          </w:pPr>
          <w:r>
            <w:t xml:space="preserve">Asda is one of the biggest retailers in the United Kingdom, and its values are represented by price, availability, quality and access. To determine how Asda is using its values to become more sustainable, the Red model has been applied. The assumption was that Asda is constantly using its values to become a sustainable business. The arguments showed all the actions that Asda did in accordance </w:t>
          </w:r>
          <w:proofErr w:type="gramStart"/>
          <w:r>
            <w:t>to</w:t>
          </w:r>
          <w:proofErr w:type="gramEnd"/>
          <w:r>
            <w:t xml:space="preserve"> its values and to accomplish its sustainable missions, and no one came forward to contradict the arguments made my multiple sources. The conclusions of the Red model showed that the assumption has been proven correct. </w:t>
          </w:r>
        </w:p>
        <w:p w14:paraId="62D27429" w14:textId="77777777" w:rsidR="00BD3AA1" w:rsidRDefault="00BD3AA1" w:rsidP="00BD3AA1">
          <w:pPr>
            <w:jc w:val="both"/>
          </w:pPr>
          <w:r>
            <w:t xml:space="preserve">In conclusion, Asda is taking the sustainability very seriously, in order to deliver on its values and provide the best possible customer service and care for its customers. </w:t>
          </w:r>
        </w:p>
        <w:p w14:paraId="3EBF4114" w14:textId="77777777" w:rsidR="00BD3AA1" w:rsidRDefault="00BD3AA1" w:rsidP="00BD3AA1">
          <w:pPr>
            <w:jc w:val="both"/>
          </w:pPr>
        </w:p>
        <w:p w14:paraId="4A308397" w14:textId="77777777" w:rsidR="00BD3AA1" w:rsidRDefault="00BD3AA1" w:rsidP="00BD3AA1">
          <w:pPr>
            <w:pStyle w:val="Titlu1"/>
          </w:pPr>
          <w:bookmarkStart w:id="3" w:name="_Toc106303197"/>
          <w:r>
            <w:t>List of References</w:t>
          </w:r>
          <w:bookmarkEnd w:id="3"/>
        </w:p>
        <w:p w14:paraId="42352434" w14:textId="77777777" w:rsidR="00BD3AA1" w:rsidRDefault="00BD3AA1" w:rsidP="00BD3AA1">
          <w:pPr>
            <w:jc w:val="both"/>
          </w:pPr>
        </w:p>
        <w:p w14:paraId="0BBAAB65" w14:textId="77777777" w:rsidR="00BD3AA1" w:rsidRDefault="00BD3AA1" w:rsidP="00BD3AA1">
          <w:pPr>
            <w:jc w:val="both"/>
          </w:pPr>
          <w:r>
            <w:t xml:space="preserve">Abernethy, L. (2020) </w:t>
          </w:r>
          <w:r w:rsidRPr="005D39EC">
            <w:rPr>
              <w:i/>
              <w:iCs/>
            </w:rPr>
            <w:t>Inside Asda’s new sustainable store where you can bring your own containers.</w:t>
          </w:r>
          <w:r>
            <w:t xml:space="preserve"> [online] Available at: </w:t>
          </w:r>
          <w:hyperlink r:id="rId8" w:history="1">
            <w:r w:rsidRPr="0004188A">
              <w:rPr>
                <w:rStyle w:val="Hyperlink"/>
              </w:rPr>
              <w:t>https://metro.co.uk/2020/10/20/inside-asdas-new-sustainability-store-where-you-bring-your-own-containers-13452368/</w:t>
            </w:r>
          </w:hyperlink>
          <w:r>
            <w:t xml:space="preserve"> [Accessed: 15 June 2022].</w:t>
          </w:r>
        </w:p>
        <w:p w14:paraId="134E06A1" w14:textId="77777777" w:rsidR="00BD3AA1" w:rsidRDefault="00BD3AA1" w:rsidP="00BD3AA1">
          <w:pPr>
            <w:jc w:val="both"/>
          </w:pPr>
          <w:r>
            <w:t xml:space="preserve">Asda (2020) </w:t>
          </w:r>
          <w:r w:rsidRPr="005D39EC">
            <w:rPr>
              <w:i/>
              <w:iCs/>
            </w:rPr>
            <w:t>Asda Opens New Sustainability Store.</w:t>
          </w:r>
          <w:r>
            <w:t xml:space="preserve"> [online] Available at: </w:t>
          </w:r>
          <w:hyperlink r:id="rId9" w:history="1">
            <w:r w:rsidRPr="0004188A">
              <w:rPr>
                <w:rStyle w:val="Hyperlink"/>
              </w:rPr>
              <w:t>https://corporate.asda.com/newsroom/2020/10/20/asda-opens-new-sustainability-store</w:t>
            </w:r>
          </w:hyperlink>
          <w:r>
            <w:t xml:space="preserve"> [Accessed: 15 June 2022].</w:t>
          </w:r>
        </w:p>
        <w:p w14:paraId="33610629" w14:textId="77777777" w:rsidR="00BD3AA1" w:rsidRDefault="00BD3AA1" w:rsidP="00BD3AA1">
          <w:pPr>
            <w:jc w:val="both"/>
          </w:pPr>
          <w:r>
            <w:t xml:space="preserve">Asda (2021) </w:t>
          </w:r>
          <w:r w:rsidRPr="004C4026">
            <w:rPr>
              <w:i/>
              <w:iCs/>
            </w:rPr>
            <w:t>Asda Creating Change for Better.</w:t>
          </w:r>
          <w:r>
            <w:t xml:space="preserve"> [online] Available at: </w:t>
          </w:r>
          <w:hyperlink r:id="rId10" w:history="1">
            <w:r w:rsidRPr="0004188A">
              <w:rPr>
                <w:rStyle w:val="Hyperlink"/>
              </w:rPr>
              <w:t>https://asdagroceries.scene7.com/is/content/asdagroceries/Asda.com/7.%20Sites/Creating%20Change%20for%20Better/Asda_ESG_Commitments.pdf</w:t>
            </w:r>
          </w:hyperlink>
          <w:r>
            <w:t xml:space="preserve"> [Accessed: 15 June 2022].</w:t>
          </w:r>
        </w:p>
        <w:p w14:paraId="2C362B29" w14:textId="77777777" w:rsidR="00BD3AA1" w:rsidRDefault="00BD3AA1" w:rsidP="00BD3AA1">
          <w:pPr>
            <w:jc w:val="both"/>
          </w:pPr>
          <w:r>
            <w:t xml:space="preserve">Asda (2021) </w:t>
          </w:r>
          <w:r w:rsidRPr="004C4026">
            <w:rPr>
              <w:i/>
              <w:iCs/>
            </w:rPr>
            <w:t>Asda launches first ESG report.</w:t>
          </w:r>
          <w:r>
            <w:t xml:space="preserve"> [online] Available at: </w:t>
          </w:r>
          <w:hyperlink r:id="rId11" w:history="1">
            <w:r w:rsidRPr="0004188A">
              <w:rPr>
                <w:rStyle w:val="Hyperlink"/>
              </w:rPr>
              <w:t>https://corporate.asda.com/newsroom/2021/05/06/asda-launches-first-esg-report</w:t>
            </w:r>
          </w:hyperlink>
          <w:r>
            <w:t xml:space="preserve"> [Accessed: 15 June 2022].</w:t>
          </w:r>
        </w:p>
        <w:p w14:paraId="35229CAF" w14:textId="77777777" w:rsidR="00BD3AA1" w:rsidRDefault="00BD3AA1" w:rsidP="00BD3AA1">
          <w:pPr>
            <w:jc w:val="both"/>
          </w:pPr>
          <w:r>
            <w:t xml:space="preserve">Asda (2022) </w:t>
          </w:r>
          <w:r w:rsidRPr="005D39EC">
            <w:rPr>
              <w:i/>
              <w:iCs/>
            </w:rPr>
            <w:t>About Asda.</w:t>
          </w:r>
          <w:r>
            <w:t xml:space="preserve"> [online] Available at: </w:t>
          </w:r>
          <w:hyperlink r:id="rId12" w:history="1">
            <w:r w:rsidRPr="0004188A">
              <w:rPr>
                <w:rStyle w:val="Hyperlink"/>
              </w:rPr>
              <w:t>https://www.asda.jobs/about/</w:t>
            </w:r>
          </w:hyperlink>
          <w:r>
            <w:t xml:space="preserve"> [Accessed: 15 June 2022].</w:t>
          </w:r>
        </w:p>
        <w:p w14:paraId="0BE1C8C8" w14:textId="77777777" w:rsidR="00BD3AA1" w:rsidRDefault="00BD3AA1" w:rsidP="00BD3AA1">
          <w:pPr>
            <w:jc w:val="both"/>
          </w:pPr>
          <w:r>
            <w:t xml:space="preserve">Asda (2022) </w:t>
          </w:r>
          <w:r w:rsidRPr="005D39EC">
            <w:rPr>
              <w:i/>
              <w:iCs/>
            </w:rPr>
            <w:t>Better Planet.</w:t>
          </w:r>
          <w:r>
            <w:t xml:space="preserve"> [online] Available at: </w:t>
          </w:r>
          <w:hyperlink r:id="rId13" w:history="1">
            <w:r w:rsidRPr="0004188A">
              <w:rPr>
                <w:rStyle w:val="Hyperlink"/>
              </w:rPr>
              <w:t>https://www.asda.com/creating-change-for-better/better-planet</w:t>
            </w:r>
          </w:hyperlink>
          <w:r>
            <w:t xml:space="preserve"> [Accessed: 15 June 2022].</w:t>
          </w:r>
        </w:p>
        <w:p w14:paraId="6FE06703" w14:textId="77777777" w:rsidR="00BD3AA1" w:rsidRDefault="00BD3AA1" w:rsidP="00BD3AA1">
          <w:pPr>
            <w:jc w:val="both"/>
          </w:pPr>
          <w:r>
            <w:t xml:space="preserve">Asda (2022) </w:t>
          </w:r>
          <w:r w:rsidRPr="005D39EC">
            <w:rPr>
              <w:i/>
              <w:iCs/>
            </w:rPr>
            <w:t>Company Facts.</w:t>
          </w:r>
          <w:r>
            <w:t xml:space="preserve"> [online] Available at: </w:t>
          </w:r>
          <w:hyperlink r:id="rId14" w:history="1">
            <w:r w:rsidRPr="0004188A">
              <w:rPr>
                <w:rStyle w:val="Hyperlink"/>
              </w:rPr>
              <w:t>https://corporate.asda.com/our-story/company-facts</w:t>
            </w:r>
          </w:hyperlink>
          <w:r>
            <w:t xml:space="preserve"> [Accessed: 15 June 2022].</w:t>
          </w:r>
        </w:p>
        <w:p w14:paraId="0EDCCD70" w14:textId="77777777" w:rsidR="00BD3AA1" w:rsidRDefault="00BD3AA1" w:rsidP="00BD3AA1">
          <w:pPr>
            <w:jc w:val="both"/>
          </w:pPr>
          <w:r>
            <w:t xml:space="preserve">Asda (2022) </w:t>
          </w:r>
          <w:r w:rsidRPr="005D39EC">
            <w:rPr>
              <w:i/>
              <w:iCs/>
            </w:rPr>
            <w:t>Stores</w:t>
          </w:r>
          <w:r>
            <w:t xml:space="preserve">. [online] Available at: </w:t>
          </w:r>
          <w:hyperlink r:id="rId15" w:history="1">
            <w:r w:rsidRPr="0004188A">
              <w:rPr>
                <w:rStyle w:val="Hyperlink"/>
              </w:rPr>
              <w:t>https://corporate.asda.com/our-story/company-facts</w:t>
            </w:r>
          </w:hyperlink>
          <w:r>
            <w:t xml:space="preserve"> [Accessed: 15 June 2022].</w:t>
          </w:r>
        </w:p>
        <w:p w14:paraId="47C1F22A" w14:textId="77777777" w:rsidR="00BD3AA1" w:rsidRDefault="00BD3AA1" w:rsidP="00BD3AA1">
          <w:pPr>
            <w:jc w:val="both"/>
          </w:pPr>
          <w:r>
            <w:t xml:space="preserve">Asda (2022) </w:t>
          </w:r>
          <w:r w:rsidRPr="005D39EC">
            <w:rPr>
              <w:i/>
              <w:iCs/>
            </w:rPr>
            <w:t>Value</w:t>
          </w:r>
          <w:r>
            <w:t xml:space="preserve">. [online] Available at: </w:t>
          </w:r>
          <w:hyperlink r:id="rId16" w:history="1">
            <w:r w:rsidRPr="0004188A">
              <w:rPr>
                <w:rStyle w:val="Hyperlink"/>
              </w:rPr>
              <w:t>https://www.asda.com/creating-change-for-better/better-planet/value</w:t>
            </w:r>
          </w:hyperlink>
          <w:r>
            <w:t xml:space="preserve"> [Accessed: 15 June 2022].</w:t>
          </w:r>
        </w:p>
        <w:p w14:paraId="7674231A" w14:textId="77777777" w:rsidR="00BD3AA1" w:rsidRDefault="00BD3AA1" w:rsidP="00BD3AA1">
          <w:pPr>
            <w:jc w:val="both"/>
          </w:pPr>
          <w:r>
            <w:t xml:space="preserve">Asda (2022) </w:t>
          </w:r>
          <w:r w:rsidRPr="004C4026">
            <w:rPr>
              <w:i/>
              <w:iCs/>
            </w:rPr>
            <w:t>Why sustainability matters.</w:t>
          </w:r>
          <w:r>
            <w:t xml:space="preserve"> [online] Available at: </w:t>
          </w:r>
          <w:hyperlink r:id="rId17" w:history="1">
            <w:r w:rsidRPr="0004188A">
              <w:rPr>
                <w:rStyle w:val="Hyperlink"/>
              </w:rPr>
              <w:t>https://www.asda.com/creating-change-for-better/better-planet/why-sustainability-matters</w:t>
            </w:r>
          </w:hyperlink>
          <w:r>
            <w:t xml:space="preserve"> [Accessed: 15 June 2022].</w:t>
          </w:r>
        </w:p>
        <w:p w14:paraId="60738139" w14:textId="77777777" w:rsidR="00BD3AA1" w:rsidRDefault="00BD3AA1" w:rsidP="00BD3AA1">
          <w:pPr>
            <w:jc w:val="both"/>
          </w:pPr>
          <w:r>
            <w:t xml:space="preserve">Bradley, N. (2022) </w:t>
          </w:r>
          <w:r w:rsidRPr="004D1CFF">
            <w:rPr>
              <w:i/>
              <w:iCs/>
            </w:rPr>
            <w:t>Asda partners with Lightfoot to improve sustainability and driver safety</w:t>
          </w:r>
          <w:r>
            <w:t xml:space="preserve">. [online] Available at: </w:t>
          </w:r>
          <w:hyperlink r:id="rId18" w:history="1">
            <w:r w:rsidRPr="0004188A">
              <w:rPr>
                <w:rStyle w:val="Hyperlink"/>
              </w:rPr>
              <w:t>https://www.logisticsmanager.com/asda-partners-with-lightfoot-to-improve-sustainability-and-driver-safety/</w:t>
            </w:r>
          </w:hyperlink>
          <w:r>
            <w:t xml:space="preserve"> [Accessed: 15 June 2022].</w:t>
          </w:r>
        </w:p>
        <w:p w14:paraId="4A314D62" w14:textId="77777777" w:rsidR="00BD3AA1" w:rsidRDefault="00BD3AA1" w:rsidP="00BD3AA1">
          <w:pPr>
            <w:jc w:val="both"/>
          </w:pPr>
          <w:proofErr w:type="spellStart"/>
          <w:r>
            <w:t>Brownsell</w:t>
          </w:r>
          <w:proofErr w:type="spellEnd"/>
          <w:r>
            <w:t xml:space="preserve">, A. (2009) </w:t>
          </w:r>
          <w:r w:rsidRPr="004D1CFF">
            <w:rPr>
              <w:i/>
              <w:iCs/>
            </w:rPr>
            <w:t>Asda criticised for sustainability performance.</w:t>
          </w:r>
          <w:r>
            <w:t xml:space="preserve"> [online] Available at: </w:t>
          </w:r>
          <w:hyperlink r:id="rId19" w:history="1">
            <w:r w:rsidRPr="0004188A">
              <w:rPr>
                <w:rStyle w:val="Hyperlink"/>
              </w:rPr>
              <w:t>https://www.campaignlive.co.uk/article/asda-criticised-sustainability-performance/965034</w:t>
            </w:r>
          </w:hyperlink>
          <w:r>
            <w:t xml:space="preserve"> [Accessed: 15 June 2022].</w:t>
          </w:r>
        </w:p>
        <w:p w14:paraId="60729519" w14:textId="77777777" w:rsidR="00BD3AA1" w:rsidRDefault="00BD3AA1" w:rsidP="00BD3AA1">
          <w:pPr>
            <w:jc w:val="both"/>
          </w:pPr>
          <w:r>
            <w:t xml:space="preserve">Davey, J. (2022) </w:t>
          </w:r>
          <w:r w:rsidRPr="005D39EC">
            <w:rPr>
              <w:i/>
              <w:iCs/>
            </w:rPr>
            <w:t>Britain's Asda targets No. 2 position as it launches new value range.</w:t>
          </w:r>
          <w:r>
            <w:t xml:space="preserve"> [online] Available at: </w:t>
          </w:r>
          <w:hyperlink r:id="rId20" w:history="1">
            <w:r w:rsidRPr="0004188A">
              <w:rPr>
                <w:rStyle w:val="Hyperlink"/>
              </w:rPr>
              <w:t>https://www.reuters.com/business/britains-asda-targets-no-2-position-it-launches-new-value-range-2022-03-28/</w:t>
            </w:r>
          </w:hyperlink>
          <w:r>
            <w:t xml:space="preserve"> [Accessed: 15 June 2022].</w:t>
          </w:r>
        </w:p>
        <w:p w14:paraId="26CEBA86" w14:textId="77777777" w:rsidR="00BD3AA1" w:rsidRDefault="00BD3AA1" w:rsidP="00BD3AA1">
          <w:pPr>
            <w:jc w:val="both"/>
          </w:pPr>
          <w:r>
            <w:t xml:space="preserve">Farrell, S. (2021) </w:t>
          </w:r>
          <w:r w:rsidRPr="004C4026">
            <w:rPr>
              <w:i/>
              <w:iCs/>
            </w:rPr>
            <w:t>Asda opens biggest sustainability refill store so far, in York.</w:t>
          </w:r>
          <w:r>
            <w:t xml:space="preserve"> [online] Available at: </w:t>
          </w:r>
          <w:hyperlink r:id="rId21" w:history="1">
            <w:r w:rsidRPr="0004188A">
              <w:rPr>
                <w:rStyle w:val="Hyperlink"/>
              </w:rPr>
              <w:t>https://www.thegrocer.co.uk/asda/asda-opens-biggest-sustainability-refill-store-so-far-in-york/660632.article</w:t>
            </w:r>
          </w:hyperlink>
          <w:r>
            <w:t xml:space="preserve"> [Accessed: 15 June 2022].</w:t>
          </w:r>
        </w:p>
        <w:p w14:paraId="63D6635F" w14:textId="77777777" w:rsidR="00BD3AA1" w:rsidRDefault="00BD3AA1" w:rsidP="00BD3AA1">
          <w:pPr>
            <w:jc w:val="both"/>
          </w:pPr>
          <w:r>
            <w:t xml:space="preserve">Fox, N. (2014) </w:t>
          </w:r>
          <w:r w:rsidRPr="004C4026">
            <w:rPr>
              <w:i/>
              <w:iCs/>
            </w:rPr>
            <w:t>Asda cuts its environmental impact by focusing on supply chain.</w:t>
          </w:r>
          <w:r>
            <w:t xml:space="preserve"> [online] Available at: </w:t>
          </w:r>
          <w:hyperlink r:id="rId22" w:history="1">
            <w:r w:rsidRPr="0004188A">
              <w:rPr>
                <w:rStyle w:val="Hyperlink"/>
              </w:rPr>
              <w:t>https://www.theguardian.com/sustainable-business/sustainability-case-studies-asda-supply-chain</w:t>
            </w:r>
          </w:hyperlink>
          <w:r>
            <w:t xml:space="preserve"> [Accessed: 15 June 2022].</w:t>
          </w:r>
        </w:p>
        <w:p w14:paraId="32AF124C" w14:textId="77777777" w:rsidR="00BD3AA1" w:rsidRDefault="00BD3AA1" w:rsidP="00BD3AA1">
          <w:pPr>
            <w:jc w:val="both"/>
          </w:pPr>
          <w:r>
            <w:t xml:space="preserve">Grieveson-Smith, J. (2022) </w:t>
          </w:r>
          <w:r w:rsidRPr="004C4026">
            <w:rPr>
              <w:i/>
              <w:iCs/>
            </w:rPr>
            <w:t>Leeds Asda goes viral on TikTok as shoppers say special feature should be in every store.</w:t>
          </w:r>
          <w:r>
            <w:t xml:space="preserve"> [online] Available at: </w:t>
          </w:r>
          <w:hyperlink r:id="rId23" w:history="1">
            <w:r w:rsidRPr="0004188A">
              <w:rPr>
                <w:rStyle w:val="Hyperlink"/>
              </w:rPr>
              <w:t>https://www.leeds-live.co.uk/best-in-leeds/shopping/leeds-asda-goes-viral-tiktok-22675911</w:t>
            </w:r>
          </w:hyperlink>
          <w:r>
            <w:t xml:space="preserve"> [Accessed: 15 June 2022].</w:t>
          </w:r>
        </w:p>
        <w:p w14:paraId="015DBED6" w14:textId="77777777" w:rsidR="00BD3AA1" w:rsidRDefault="00BD3AA1" w:rsidP="00BD3AA1">
          <w:pPr>
            <w:jc w:val="both"/>
          </w:pPr>
          <w:r>
            <w:t xml:space="preserve">Hickman, M. (2009) </w:t>
          </w:r>
          <w:r w:rsidRPr="004C4026">
            <w:rPr>
              <w:i/>
              <w:iCs/>
            </w:rPr>
            <w:t>Asda is 'least green' of all supermarkets, watchdog finds.</w:t>
          </w:r>
          <w:r>
            <w:t xml:space="preserve"> [online] Available at: </w:t>
          </w:r>
          <w:hyperlink r:id="rId24" w:history="1">
            <w:r w:rsidRPr="0004188A">
              <w:rPr>
                <w:rStyle w:val="Hyperlink"/>
              </w:rPr>
              <w:t>https://www.independent.co.uk/climate-change/news/asda-is-least-green-of-all-supermarkets-watchdog-finds-1817267.html</w:t>
            </w:r>
          </w:hyperlink>
          <w:r>
            <w:t xml:space="preserve"> [Accessed: 15 June 2022].</w:t>
          </w:r>
        </w:p>
        <w:p w14:paraId="046EC753" w14:textId="77777777" w:rsidR="00BD3AA1" w:rsidRDefault="00BD3AA1" w:rsidP="00BD3AA1">
          <w:pPr>
            <w:jc w:val="both"/>
          </w:pPr>
          <w:r>
            <w:t xml:space="preserve">Newsroom, E. (2021) </w:t>
          </w:r>
          <w:r w:rsidRPr="004D1CFF">
            <w:rPr>
              <w:i/>
              <w:iCs/>
            </w:rPr>
            <w:t>Asda reduces emissions by 16% over 12-month period</w:t>
          </w:r>
          <w:r>
            <w:t xml:space="preserve">. [online] Available at: </w:t>
          </w:r>
          <w:hyperlink r:id="rId25" w:history="1">
            <w:r w:rsidRPr="0004188A">
              <w:rPr>
                <w:rStyle w:val="Hyperlink"/>
              </w:rPr>
              <w:t>https://www.edie.net/asda-reduces-emissions-by-16-over-12-month-period/</w:t>
            </w:r>
          </w:hyperlink>
          <w:r>
            <w:t xml:space="preserve"> [Accessed: 15 June 2022].</w:t>
          </w:r>
        </w:p>
        <w:p w14:paraId="28E17BBE" w14:textId="77777777" w:rsidR="00BD3AA1" w:rsidRDefault="00BD3AA1" w:rsidP="00BD3AA1">
          <w:pPr>
            <w:jc w:val="both"/>
          </w:pPr>
          <w:r>
            <w:t xml:space="preserve">Smithers, R. (2020) </w:t>
          </w:r>
          <w:r w:rsidRPr="004C4026">
            <w:rPr>
              <w:i/>
              <w:iCs/>
            </w:rPr>
            <w:t>Asda launches 'greener price' promise and sustainability store.</w:t>
          </w:r>
          <w:r>
            <w:t xml:space="preserve"> [online] Available at: </w:t>
          </w:r>
          <w:hyperlink r:id="rId26" w:history="1">
            <w:r w:rsidRPr="0004188A">
              <w:rPr>
                <w:rStyle w:val="Hyperlink"/>
              </w:rPr>
              <w:t>https://www.theguardian.com/business/2020/oct/20/asda-launches-greener-price-promise-and-sustainability-store</w:t>
            </w:r>
          </w:hyperlink>
          <w:r>
            <w:t xml:space="preserve"> [Accessed: 15 June 2022].</w:t>
          </w:r>
        </w:p>
        <w:p w14:paraId="6D54FD06" w14:textId="77777777" w:rsidR="00BD3AA1" w:rsidRDefault="00BD3AA1" w:rsidP="00BD3AA1">
          <w:pPr>
            <w:jc w:val="both"/>
          </w:pPr>
          <w:r>
            <w:t xml:space="preserve"> The Fish Site (2019) </w:t>
          </w:r>
          <w:r w:rsidRPr="004D1CFF">
            <w:rPr>
              <w:i/>
              <w:iCs/>
            </w:rPr>
            <w:t>Asda steps up farmed seafood sourcing transparency.</w:t>
          </w:r>
          <w:r>
            <w:t xml:space="preserve"> [online] Available at: </w:t>
          </w:r>
          <w:hyperlink r:id="rId27" w:history="1">
            <w:r w:rsidRPr="0004188A">
              <w:rPr>
                <w:rStyle w:val="Hyperlink"/>
              </w:rPr>
              <w:t>https://thefishsite.com/articles/asda-steps-up-farmed-seafood-sourcing-transparency</w:t>
            </w:r>
          </w:hyperlink>
          <w:r>
            <w:t xml:space="preserve"> [Accessed: 15</w:t>
          </w:r>
          <w:r>
            <w:rPr>
              <w:vertAlign w:val="superscript"/>
            </w:rPr>
            <w:t xml:space="preserve"> </w:t>
          </w:r>
          <w:r>
            <w:t>June 2022].</w:t>
          </w:r>
        </w:p>
        <w:p w14:paraId="707BB74A" w14:textId="77777777" w:rsidR="00BD3AA1" w:rsidRDefault="00BD3AA1" w:rsidP="00BD3AA1">
          <w:pPr>
            <w:jc w:val="both"/>
          </w:pPr>
          <w:r>
            <w:t xml:space="preserve">Wulandari, R., </w:t>
          </w:r>
          <w:proofErr w:type="spellStart"/>
          <w:r>
            <w:t>Baedhowi</w:t>
          </w:r>
          <w:proofErr w:type="spellEnd"/>
          <w:r>
            <w:t xml:space="preserve">, </w:t>
          </w:r>
          <w:proofErr w:type="spellStart"/>
          <w:r>
            <w:t>Hindrayani</w:t>
          </w:r>
          <w:proofErr w:type="spellEnd"/>
          <w:r>
            <w:t xml:space="preserve">, A. (2020) </w:t>
          </w:r>
          <w:r w:rsidRPr="004D1CFF">
            <w:rPr>
              <w:i/>
              <w:iCs/>
            </w:rPr>
            <w:t>Measuring Critical Thinking Skills with RED Model.</w:t>
          </w:r>
          <w:r>
            <w:t xml:space="preserve"> Journal of Physics: Conference Series, pp. 3-5.</w:t>
          </w:r>
        </w:p>
        <w:p w14:paraId="55338DE3" w14:textId="77777777" w:rsidR="00BD3AA1" w:rsidRDefault="00BD3AA1" w:rsidP="00BD3AA1">
          <w:pPr>
            <w:jc w:val="both"/>
          </w:pPr>
        </w:p>
        <w:p w14:paraId="35D72EFB" w14:textId="77777777" w:rsidR="00BD3AA1" w:rsidRDefault="00BD3AA1" w:rsidP="00BD3AA1">
          <w:pPr>
            <w:jc w:val="both"/>
          </w:pPr>
        </w:p>
        <w:p w14:paraId="733A4606" w14:textId="77777777" w:rsidR="00BD3AA1" w:rsidRDefault="00BD3AA1" w:rsidP="00BD3AA1">
          <w:pPr>
            <w:pStyle w:val="Frspaiere"/>
            <w:spacing w:before="1540" w:after="240"/>
            <w:rPr>
              <w:rFonts w:eastAsiaTheme="minorHAnsi"/>
              <w:color w:val="5B9BD5" w:themeColor="accent1"/>
              <w:lang w:val="en-GB"/>
            </w:rPr>
          </w:pPr>
        </w:p>
        <w:p w14:paraId="36C99036" w14:textId="77777777" w:rsidR="00BD3AA1" w:rsidRDefault="00BD3AA1">
          <w:pPr>
            <w:pStyle w:val="Frspaiere"/>
            <w:spacing w:before="1540" w:after="240"/>
            <w:jc w:val="center"/>
            <w:rPr>
              <w:rFonts w:eastAsiaTheme="minorHAnsi"/>
              <w:color w:val="5B9BD5" w:themeColor="accent1"/>
              <w:lang w:val="en-GB"/>
            </w:rPr>
          </w:pPr>
        </w:p>
        <w:p w14:paraId="5384490A" w14:textId="6DAE48DF" w:rsidR="007D1947" w:rsidRDefault="007D1947">
          <w:pPr>
            <w:pStyle w:val="Frspaiere"/>
            <w:spacing w:before="1540" w:after="240"/>
            <w:jc w:val="center"/>
            <w:rPr>
              <w:color w:val="5B9BD5" w:themeColor="accent1"/>
            </w:rPr>
          </w:pPr>
          <w:r>
            <w:rPr>
              <w:noProof/>
              <w:color w:val="5B9BD5" w:themeColor="accent1"/>
              <w:lang w:val="en-GB" w:eastAsia="en-GB"/>
            </w:rPr>
            <w:drawing>
              <wp:inline distT="0" distB="0" distL="0" distR="0" wp14:anchorId="47A2EE95" wp14:editId="50A7A491">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6"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4F2F2DB" w14:textId="337401BB" w:rsidR="007D1947" w:rsidRDefault="00C10C70">
              <w:pPr>
                <w:pStyle w:val="Frspaiere"/>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Developing Workplace Critical Thinkins</w:t>
              </w:r>
            </w:p>
          </w:sdtContent>
        </w:sdt>
        <w:sdt>
          <w:sdtPr>
            <w:rPr>
              <w:color w:val="5B9BD5" w:themeColor="accent1"/>
              <w:sz w:val="28"/>
              <w:szCs w:val="28"/>
            </w:rPr>
            <w:alias w:val="Subtitle"/>
            <w:tag w:val=""/>
            <w:id w:val="328029620"/>
            <w:dataBinding w:prefixMappings="xmlns:ns0='http://purl.org/dc/elements/1.1/' xmlns:ns1='http://schemas.openxmlformats.org/package/2006/metadata/core-properties' " w:xpath="/ns1:coreProperties[1]/ns0:subject[1]" w:storeItemID="{6C3C8BC8-F283-45AE-878A-BAB7291924A1}"/>
            <w:text/>
          </w:sdtPr>
          <w:sdtContent>
            <w:p w14:paraId="475B7674" w14:textId="3937F3D7" w:rsidR="007D1947" w:rsidRDefault="00C10C70">
              <w:pPr>
                <w:pStyle w:val="Frspaiere"/>
                <w:jc w:val="center"/>
                <w:rPr>
                  <w:color w:val="5B9BD5" w:themeColor="accent1"/>
                  <w:sz w:val="28"/>
                  <w:szCs w:val="28"/>
                </w:rPr>
              </w:pPr>
              <w:r>
                <w:rPr>
                  <w:color w:val="5B9BD5" w:themeColor="accent1"/>
                  <w:sz w:val="28"/>
                  <w:szCs w:val="28"/>
                </w:rPr>
                <w:t>Resit Task 2</w:t>
              </w:r>
            </w:p>
          </w:sdtContent>
        </w:sdt>
        <w:p w14:paraId="1ADC1124" w14:textId="77777777" w:rsidR="007D1947" w:rsidRDefault="007D1947">
          <w:pPr>
            <w:pStyle w:val="Frspaiere"/>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A6131BB" wp14:editId="0DBDB1B9">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5731510" cy="589915"/>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5731510" cy="589915"/>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17T00:00:00Z">
                                    <w:dateFormat w:val="MMMM d, yyyy"/>
                                    <w:lid w:val="en-US"/>
                                    <w:storeMappedDataAs w:val="dateTime"/>
                                    <w:calendar w:val="gregorian"/>
                                  </w:date>
                                </w:sdtPr>
                                <w:sdtContent>
                                  <w:p w14:paraId="52BAF8D9" w14:textId="28E44EBE" w:rsidR="007D1947" w:rsidRDefault="00C10C70">
                                    <w:pPr>
                                      <w:pStyle w:val="Frspaiere"/>
                                      <w:spacing w:after="40"/>
                                      <w:jc w:val="center"/>
                                      <w:rPr>
                                        <w:caps/>
                                        <w:color w:val="5B9BD5" w:themeColor="accent1"/>
                                        <w:sz w:val="28"/>
                                        <w:szCs w:val="28"/>
                                      </w:rPr>
                                    </w:pPr>
                                    <w:r>
                                      <w:rPr>
                                        <w:caps/>
                                        <w:color w:val="5B9BD5" w:themeColor="accent1"/>
                                        <w:sz w:val="28"/>
                                        <w:szCs w:val="28"/>
                                      </w:rPr>
                                      <w:t>June 17, 2022</w:t>
                                    </w:r>
                                  </w:p>
                                </w:sdtContent>
                              </w:sdt>
                              <w:p w14:paraId="69E98CB3" w14:textId="77777777" w:rsidR="007D1947" w:rsidRDefault="00000000">
                                <w:pPr>
                                  <w:pStyle w:val="Frspaiere"/>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5AFAD8E4" w:rsidR="007D1947" w:rsidRDefault="00000000">
                                <w:pPr>
                                  <w:pStyle w:val="Frspaiere"/>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r w:rsidR="00C10C70">
                                  <w:rPr>
                                    <w:color w:val="5B9BD5" w:themeColor="accent1"/>
                                  </w:rPr>
                                  <w:t>Ionela Diana Beceriu 1920077</w:t>
                                </w: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A6131BB" id="_x0000_t202" coordsize="21600,21600" o:spt="202" path="m,l,21600r21600,l21600,xe">
                    <v:stroke joinstyle="miter"/>
                    <v:path gradientshapeok="t" o:connecttype="rect"/>
                  </v:shapetype>
                  <v:shape id="Text Box 142" o:spid="_x0000_s1026" type="#_x0000_t202" style="position:absolute;left:0;text-align:left;margin-left:0;margin-top:0;width:451.3pt;height:46.45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6-17T00:00:00Z">
                              <w:dateFormat w:val="MMMM d, yyyy"/>
                              <w:lid w:val="en-US"/>
                              <w:storeMappedDataAs w:val="dateTime"/>
                              <w:calendar w:val="gregorian"/>
                            </w:date>
                          </w:sdtPr>
                          <w:sdtContent>
                            <w:p w14:paraId="52BAF8D9" w14:textId="28E44EBE" w:rsidR="007D1947" w:rsidRDefault="00C10C70">
                              <w:pPr>
                                <w:pStyle w:val="Frspaiere"/>
                                <w:spacing w:after="40"/>
                                <w:jc w:val="center"/>
                                <w:rPr>
                                  <w:caps/>
                                  <w:color w:val="5B9BD5" w:themeColor="accent1"/>
                                  <w:sz w:val="28"/>
                                  <w:szCs w:val="28"/>
                                </w:rPr>
                              </w:pPr>
                              <w:r>
                                <w:rPr>
                                  <w:caps/>
                                  <w:color w:val="5B9BD5" w:themeColor="accent1"/>
                                  <w:sz w:val="28"/>
                                  <w:szCs w:val="28"/>
                                </w:rPr>
                                <w:t>June 17, 2022</w:t>
                              </w:r>
                            </w:p>
                          </w:sdtContent>
                        </w:sdt>
                        <w:p w14:paraId="69E98CB3" w14:textId="77777777" w:rsidR="007D1947" w:rsidRDefault="00000000">
                          <w:pPr>
                            <w:pStyle w:val="Frspaiere"/>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Content>
                              <w:r w:rsidR="004A11F6">
                                <w:rPr>
                                  <w:caps/>
                                  <w:color w:val="5B9BD5" w:themeColor="accent1"/>
                                  <w:lang w:val="en-GB"/>
                                </w:rPr>
                                <w:t>University of Wales Trinity Saint David</w:t>
                              </w:r>
                            </w:sdtContent>
                          </w:sdt>
                        </w:p>
                        <w:p w14:paraId="3FC79022" w14:textId="5AFAD8E4" w:rsidR="007D1947" w:rsidRDefault="00000000">
                          <w:pPr>
                            <w:pStyle w:val="Frspaiere"/>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Content>
                              <w:r w:rsidR="007D1947">
                                <w:rPr>
                                  <w:color w:val="5B9BD5" w:themeColor="accent1"/>
                                </w:rPr>
                                <w:t xml:space="preserve">     </w:t>
                              </w:r>
                            </w:sdtContent>
                          </w:sdt>
                          <w:r w:rsidR="00C10C70">
                            <w:rPr>
                              <w:color w:val="5B9BD5" w:themeColor="accent1"/>
                            </w:rPr>
                            <w:t>Ionela Diana Beceriu 1920077</w:t>
                          </w:r>
                        </w:p>
                      </w:txbxContent>
                    </v:textbox>
                    <w10:wrap anchorx="margin" anchory="page"/>
                  </v:shape>
                </w:pict>
              </mc:Fallback>
            </mc:AlternateContent>
          </w:r>
          <w:r>
            <w:rPr>
              <w:noProof/>
              <w:color w:val="5B9BD5" w:themeColor="accent1"/>
              <w:lang w:val="en-GB" w:eastAsia="en-GB"/>
            </w:rPr>
            <w:drawing>
              <wp:inline distT="0" distB="0" distL="0" distR="0" wp14:anchorId="4157B111" wp14:editId="5C30AF1E">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7"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078A531F" w14:textId="77777777" w:rsidR="007D1947" w:rsidRDefault="007D1947" w:rsidP="00C10C70">
          <w:r>
            <w:br w:type="page"/>
            <w:t>Executive Summary</w:t>
          </w:r>
        </w:p>
        <w:p w14:paraId="62AB7F7D" w14:textId="6B968EED" w:rsidR="007D1947" w:rsidRDefault="00BD3AA1" w:rsidP="00BD3AA1">
          <w:pPr>
            <w:jc w:val="both"/>
          </w:pPr>
          <w:r>
            <w:t xml:space="preserve">The purpose of the report is to critically assess the impact of two management theories, one classic, such as Weber, and one modern, such as Herzberg, over Morrisons’ beliefs, attitudes and values. By implementing Weber to Morrisons, it has been discovered that the retailer deliver on its values that concern the customers such as the customer first value. However, a lack of interest over the wellbeing of the employees has been revealed and created a disadvantage for the company. The Herzberg theory has been applied to Morrisons as a way to remove that disadvantage, but, unfortunately, Morrisons still has legal issues with the employees over pay and data breach. </w:t>
          </w:r>
        </w:p>
        <w:p w14:paraId="6846CF66" w14:textId="77777777" w:rsidR="007D1947" w:rsidRDefault="007D1947"/>
        <w:p w14:paraId="7F8F78F5" w14:textId="77777777" w:rsidR="007D1947" w:rsidRDefault="007D1947"/>
        <w:p w14:paraId="3E204757" w14:textId="77777777" w:rsidR="007D1947" w:rsidRDefault="007D1947"/>
        <w:p w14:paraId="775DA3A7" w14:textId="77777777" w:rsidR="007D1947" w:rsidRDefault="007D1947"/>
        <w:p w14:paraId="5E5C2FB5" w14:textId="77777777" w:rsidR="007D1947" w:rsidRDefault="007D1947"/>
        <w:p w14:paraId="119F1E47" w14:textId="77777777" w:rsidR="007D1947" w:rsidRDefault="007D1947"/>
        <w:p w14:paraId="2059565F" w14:textId="77777777" w:rsidR="007D1947" w:rsidRDefault="007D1947"/>
        <w:p w14:paraId="1E53466B" w14:textId="77777777" w:rsidR="007D1947" w:rsidRDefault="007D1947"/>
        <w:p w14:paraId="7BC12A6B" w14:textId="77777777" w:rsidR="007D1947" w:rsidRDefault="007D1947"/>
        <w:p w14:paraId="3C8549E0" w14:textId="77777777" w:rsidR="007D1947" w:rsidRDefault="007D1947"/>
        <w:p w14:paraId="606FEBB7" w14:textId="77777777" w:rsidR="007D1947" w:rsidRDefault="007D1947"/>
        <w:p w14:paraId="40B2C76A" w14:textId="77777777" w:rsidR="007D1947" w:rsidRDefault="007D1947"/>
        <w:p w14:paraId="2598F19F" w14:textId="77777777" w:rsidR="007D1947" w:rsidRDefault="007D1947"/>
        <w:p w14:paraId="777A1881" w14:textId="77777777" w:rsidR="007D1947" w:rsidRDefault="007D1947"/>
        <w:p w14:paraId="220B1276" w14:textId="77777777" w:rsidR="007D1947" w:rsidRDefault="007D1947"/>
        <w:p w14:paraId="1DD00D9D" w14:textId="77777777" w:rsidR="007D1947" w:rsidRDefault="007D1947"/>
        <w:p w14:paraId="51A70438" w14:textId="77777777" w:rsidR="007D1947" w:rsidRDefault="007D1947"/>
        <w:p w14:paraId="0F59BD6D" w14:textId="77777777" w:rsidR="007D1947" w:rsidRDefault="007D1947"/>
        <w:p w14:paraId="00C4B35A" w14:textId="77777777" w:rsidR="007D1947" w:rsidRDefault="007D1947"/>
        <w:p w14:paraId="15213261" w14:textId="77777777" w:rsidR="007D1947" w:rsidRDefault="007D1947"/>
        <w:p w14:paraId="35966CEF" w14:textId="77777777" w:rsidR="007D1947" w:rsidRDefault="007D1947"/>
        <w:p w14:paraId="66DDECEB" w14:textId="77777777" w:rsidR="007D1947" w:rsidRDefault="007D1947"/>
        <w:p w14:paraId="6AD6DEAB" w14:textId="77777777" w:rsidR="007D1947" w:rsidRDefault="007D1947"/>
        <w:p w14:paraId="50292428" w14:textId="6331569A" w:rsidR="007D1947" w:rsidRDefault="007D1947"/>
        <w:p w14:paraId="76D444F5" w14:textId="4866643D" w:rsidR="00C10C70" w:rsidRDefault="00C10C70"/>
        <w:p w14:paraId="1B204E1B" w14:textId="41612266" w:rsidR="00C10C70" w:rsidRDefault="00C10C70"/>
        <w:p w14:paraId="46716C8F" w14:textId="77777777" w:rsidR="00C10C70" w:rsidRDefault="00C10C70"/>
        <w:p w14:paraId="0EAD00A7"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DFECD67" w14:textId="3E50B54F" w:rsidR="007D1947" w:rsidRDefault="007D1947">
              <w:pPr>
                <w:pStyle w:val="Titlucuprins"/>
              </w:pPr>
              <w:r>
                <w:t>Table of Contents</w:t>
              </w:r>
            </w:p>
            <w:p w14:paraId="39486626" w14:textId="77777777" w:rsidR="00C10C70" w:rsidRPr="00C10C70" w:rsidRDefault="00C10C70" w:rsidP="00C10C70">
              <w:pPr>
                <w:rPr>
                  <w:lang w:val="en-US"/>
                </w:rPr>
              </w:pPr>
            </w:p>
            <w:p w14:paraId="4EE282EA" w14:textId="6ED9B216" w:rsidR="0066442F" w:rsidRDefault="007D1947">
              <w:pPr>
                <w:pStyle w:val="Cuprins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06332334" w:history="1">
                <w:r w:rsidR="0066442F" w:rsidRPr="00CF6CC0">
                  <w:rPr>
                    <w:rStyle w:val="Hyperlink"/>
                    <w:noProof/>
                  </w:rPr>
                  <w:t>Introduction</w:t>
                </w:r>
                <w:r w:rsidR="0066442F">
                  <w:rPr>
                    <w:noProof/>
                    <w:webHidden/>
                  </w:rPr>
                  <w:tab/>
                </w:r>
                <w:r w:rsidR="0066442F">
                  <w:rPr>
                    <w:noProof/>
                    <w:webHidden/>
                  </w:rPr>
                  <w:fldChar w:fldCharType="begin"/>
                </w:r>
                <w:r w:rsidR="0066442F">
                  <w:rPr>
                    <w:noProof/>
                    <w:webHidden/>
                  </w:rPr>
                  <w:instrText xml:space="preserve"> PAGEREF _Toc106332334 \h </w:instrText>
                </w:r>
                <w:r w:rsidR="0066442F">
                  <w:rPr>
                    <w:noProof/>
                    <w:webHidden/>
                  </w:rPr>
                </w:r>
                <w:r w:rsidR="0066442F">
                  <w:rPr>
                    <w:noProof/>
                    <w:webHidden/>
                  </w:rPr>
                  <w:fldChar w:fldCharType="separate"/>
                </w:r>
                <w:r w:rsidR="0066442F">
                  <w:rPr>
                    <w:noProof/>
                    <w:webHidden/>
                  </w:rPr>
                  <w:t>3</w:t>
                </w:r>
                <w:r w:rsidR="0066442F">
                  <w:rPr>
                    <w:noProof/>
                    <w:webHidden/>
                  </w:rPr>
                  <w:fldChar w:fldCharType="end"/>
                </w:r>
              </w:hyperlink>
            </w:p>
            <w:p w14:paraId="62C53A0D" w14:textId="42CB75B0" w:rsidR="0066442F" w:rsidRDefault="00000000">
              <w:pPr>
                <w:pStyle w:val="Cuprins1"/>
                <w:tabs>
                  <w:tab w:val="right" w:leader="dot" w:pos="9016"/>
                </w:tabs>
                <w:rPr>
                  <w:rFonts w:eastAsiaTheme="minorEastAsia"/>
                  <w:noProof/>
                  <w:lang w:eastAsia="en-GB"/>
                </w:rPr>
              </w:pPr>
              <w:hyperlink w:anchor="_Toc106332335" w:history="1">
                <w:r w:rsidR="0066442F" w:rsidRPr="00CF6CC0">
                  <w:rPr>
                    <w:rStyle w:val="Hyperlink"/>
                    <w:noProof/>
                  </w:rPr>
                  <w:t>Main Findings</w:t>
                </w:r>
                <w:r w:rsidR="0066442F">
                  <w:rPr>
                    <w:noProof/>
                    <w:webHidden/>
                  </w:rPr>
                  <w:tab/>
                </w:r>
                <w:r w:rsidR="0066442F">
                  <w:rPr>
                    <w:noProof/>
                    <w:webHidden/>
                  </w:rPr>
                  <w:fldChar w:fldCharType="begin"/>
                </w:r>
                <w:r w:rsidR="0066442F">
                  <w:rPr>
                    <w:noProof/>
                    <w:webHidden/>
                  </w:rPr>
                  <w:instrText xml:space="preserve"> PAGEREF _Toc106332335 \h </w:instrText>
                </w:r>
                <w:r w:rsidR="0066442F">
                  <w:rPr>
                    <w:noProof/>
                    <w:webHidden/>
                  </w:rPr>
                </w:r>
                <w:r w:rsidR="0066442F">
                  <w:rPr>
                    <w:noProof/>
                    <w:webHidden/>
                  </w:rPr>
                  <w:fldChar w:fldCharType="separate"/>
                </w:r>
                <w:r w:rsidR="0066442F">
                  <w:rPr>
                    <w:noProof/>
                    <w:webHidden/>
                  </w:rPr>
                  <w:t>3</w:t>
                </w:r>
                <w:r w:rsidR="0066442F">
                  <w:rPr>
                    <w:noProof/>
                    <w:webHidden/>
                  </w:rPr>
                  <w:fldChar w:fldCharType="end"/>
                </w:r>
              </w:hyperlink>
            </w:p>
            <w:p w14:paraId="4350E5E8" w14:textId="56153CE3" w:rsidR="0066442F" w:rsidRDefault="00000000">
              <w:pPr>
                <w:pStyle w:val="Cuprins1"/>
                <w:tabs>
                  <w:tab w:val="right" w:leader="dot" w:pos="9016"/>
                </w:tabs>
                <w:rPr>
                  <w:rFonts w:eastAsiaTheme="minorEastAsia"/>
                  <w:noProof/>
                  <w:lang w:eastAsia="en-GB"/>
                </w:rPr>
              </w:pPr>
              <w:hyperlink w:anchor="_Toc106332336" w:history="1">
                <w:r w:rsidR="0066442F" w:rsidRPr="00CF6CC0">
                  <w:rPr>
                    <w:rStyle w:val="Hyperlink"/>
                    <w:noProof/>
                  </w:rPr>
                  <w:t>Conclusion</w:t>
                </w:r>
                <w:r w:rsidR="0066442F">
                  <w:rPr>
                    <w:noProof/>
                    <w:webHidden/>
                  </w:rPr>
                  <w:tab/>
                </w:r>
                <w:r w:rsidR="0066442F">
                  <w:rPr>
                    <w:noProof/>
                    <w:webHidden/>
                  </w:rPr>
                  <w:fldChar w:fldCharType="begin"/>
                </w:r>
                <w:r w:rsidR="0066442F">
                  <w:rPr>
                    <w:noProof/>
                    <w:webHidden/>
                  </w:rPr>
                  <w:instrText xml:space="preserve"> PAGEREF _Toc106332336 \h </w:instrText>
                </w:r>
                <w:r w:rsidR="0066442F">
                  <w:rPr>
                    <w:noProof/>
                    <w:webHidden/>
                  </w:rPr>
                </w:r>
                <w:r w:rsidR="0066442F">
                  <w:rPr>
                    <w:noProof/>
                    <w:webHidden/>
                  </w:rPr>
                  <w:fldChar w:fldCharType="separate"/>
                </w:r>
                <w:r w:rsidR="0066442F">
                  <w:rPr>
                    <w:noProof/>
                    <w:webHidden/>
                  </w:rPr>
                  <w:t>6</w:t>
                </w:r>
                <w:r w:rsidR="0066442F">
                  <w:rPr>
                    <w:noProof/>
                    <w:webHidden/>
                  </w:rPr>
                  <w:fldChar w:fldCharType="end"/>
                </w:r>
              </w:hyperlink>
            </w:p>
            <w:p w14:paraId="1190BF50" w14:textId="44BBBEEF" w:rsidR="0066442F" w:rsidRDefault="00000000">
              <w:pPr>
                <w:pStyle w:val="Cuprins1"/>
                <w:tabs>
                  <w:tab w:val="right" w:leader="dot" w:pos="9016"/>
                </w:tabs>
                <w:rPr>
                  <w:rFonts w:eastAsiaTheme="minorEastAsia"/>
                  <w:noProof/>
                  <w:lang w:eastAsia="en-GB"/>
                </w:rPr>
              </w:pPr>
              <w:hyperlink w:anchor="_Toc106332337" w:history="1">
                <w:r w:rsidR="0066442F" w:rsidRPr="00CF6CC0">
                  <w:rPr>
                    <w:rStyle w:val="Hyperlink"/>
                    <w:noProof/>
                  </w:rPr>
                  <w:t>Bibliography</w:t>
                </w:r>
                <w:r w:rsidR="0066442F">
                  <w:rPr>
                    <w:noProof/>
                    <w:webHidden/>
                  </w:rPr>
                  <w:tab/>
                </w:r>
                <w:r w:rsidR="0066442F">
                  <w:rPr>
                    <w:noProof/>
                    <w:webHidden/>
                  </w:rPr>
                  <w:fldChar w:fldCharType="begin"/>
                </w:r>
                <w:r w:rsidR="0066442F">
                  <w:rPr>
                    <w:noProof/>
                    <w:webHidden/>
                  </w:rPr>
                  <w:instrText xml:space="preserve"> PAGEREF _Toc106332337 \h </w:instrText>
                </w:r>
                <w:r w:rsidR="0066442F">
                  <w:rPr>
                    <w:noProof/>
                    <w:webHidden/>
                  </w:rPr>
                </w:r>
                <w:r w:rsidR="0066442F">
                  <w:rPr>
                    <w:noProof/>
                    <w:webHidden/>
                  </w:rPr>
                  <w:fldChar w:fldCharType="separate"/>
                </w:r>
                <w:r w:rsidR="0066442F">
                  <w:rPr>
                    <w:noProof/>
                    <w:webHidden/>
                  </w:rPr>
                  <w:t>6</w:t>
                </w:r>
                <w:r w:rsidR="0066442F">
                  <w:rPr>
                    <w:noProof/>
                    <w:webHidden/>
                  </w:rPr>
                  <w:fldChar w:fldCharType="end"/>
                </w:r>
              </w:hyperlink>
            </w:p>
            <w:p w14:paraId="05194699" w14:textId="79082538" w:rsidR="007D1947" w:rsidRDefault="007D1947">
              <w:r>
                <w:rPr>
                  <w:b/>
                  <w:bCs/>
                  <w:noProof/>
                </w:rPr>
                <w:fldChar w:fldCharType="end"/>
              </w:r>
            </w:p>
          </w:sdtContent>
        </w:sdt>
        <w:p w14:paraId="35B6052B" w14:textId="77777777" w:rsidR="007D1947" w:rsidRDefault="007D1947"/>
        <w:p w14:paraId="22F11532" w14:textId="77777777" w:rsidR="007D1947" w:rsidRDefault="007D1947"/>
        <w:p w14:paraId="15C6D916" w14:textId="77777777" w:rsidR="007D1947" w:rsidRDefault="007D1947"/>
        <w:p w14:paraId="0882E422" w14:textId="77777777" w:rsidR="007D1947" w:rsidRDefault="007D1947"/>
        <w:p w14:paraId="2076963D" w14:textId="77777777" w:rsidR="007D1947" w:rsidRDefault="007D1947"/>
        <w:p w14:paraId="006E6A3F" w14:textId="77777777" w:rsidR="007D1947" w:rsidRDefault="007D1947"/>
        <w:p w14:paraId="26EE9C53" w14:textId="77777777" w:rsidR="007D1947" w:rsidRDefault="007D1947"/>
        <w:p w14:paraId="2AEFE0CA" w14:textId="77777777" w:rsidR="007D1947" w:rsidRDefault="007D1947"/>
        <w:p w14:paraId="4F8F730C" w14:textId="77777777" w:rsidR="007D1947" w:rsidRDefault="007D1947"/>
        <w:p w14:paraId="4D3D6465" w14:textId="77777777" w:rsidR="007D1947" w:rsidRDefault="007D1947"/>
        <w:p w14:paraId="47414E5B" w14:textId="77777777" w:rsidR="007D1947" w:rsidRDefault="007D1947"/>
        <w:p w14:paraId="2F67E6D4" w14:textId="77777777" w:rsidR="007D1947" w:rsidRDefault="007D1947"/>
        <w:p w14:paraId="400F30D3" w14:textId="77777777" w:rsidR="007D1947" w:rsidRDefault="007D1947"/>
        <w:p w14:paraId="21D0F861" w14:textId="77777777" w:rsidR="007D1947" w:rsidRDefault="007D1947"/>
        <w:p w14:paraId="68D56007" w14:textId="77777777" w:rsidR="007D1947" w:rsidRDefault="007D1947"/>
        <w:p w14:paraId="5CD1CE9F" w14:textId="77777777" w:rsidR="007D1947" w:rsidRDefault="007D1947"/>
        <w:p w14:paraId="77F0A10B" w14:textId="77777777" w:rsidR="007D1947" w:rsidRDefault="007D1947"/>
        <w:p w14:paraId="655F29CA" w14:textId="645F7CAA" w:rsidR="007D1947" w:rsidRDefault="007D1947"/>
        <w:p w14:paraId="3E3E7DCB" w14:textId="7E6CAE22" w:rsidR="00C10C70" w:rsidRDefault="00C10C70"/>
        <w:p w14:paraId="45C3EC2D" w14:textId="7AED6CB5" w:rsidR="00C10C70" w:rsidRDefault="00C10C70"/>
        <w:p w14:paraId="7E0030B9" w14:textId="7D36CEDA" w:rsidR="00C10C70" w:rsidRDefault="00C10C70"/>
        <w:p w14:paraId="3AAA7316" w14:textId="77777777" w:rsidR="0066442F" w:rsidRDefault="0066442F"/>
        <w:p w14:paraId="0ED321E6" w14:textId="085E8B0F" w:rsidR="007D1947" w:rsidRDefault="007D1947" w:rsidP="00A12B58">
          <w:pPr>
            <w:pStyle w:val="Titlu1"/>
          </w:pPr>
          <w:bookmarkStart w:id="4" w:name="_Toc106332334"/>
          <w:r>
            <w:t>Introduction</w:t>
          </w:r>
          <w:bookmarkEnd w:id="4"/>
          <w:r w:rsidR="00480872">
            <w:t xml:space="preserve"> </w:t>
          </w:r>
        </w:p>
        <w:p w14:paraId="54C81D2A" w14:textId="77777777" w:rsidR="007D1947" w:rsidRDefault="007D1947" w:rsidP="007D1947"/>
        <w:p w14:paraId="5DBAD65B" w14:textId="38278D75" w:rsidR="004A11F6" w:rsidRDefault="00E043A2" w:rsidP="00E043A2">
          <w:pPr>
            <w:jc w:val="both"/>
          </w:pPr>
          <w:r>
            <w:t>Morrison is one of the most known British retailers, being the fourth largest United Kingdom retailer (Morrisons, 2022). Being such a large business in the United Kingdom, it is interesting to see how the business operates inside and if the company is staying true on its values and respect its commitments to the employees and to the customers. The company has almost 120,000 employees</w:t>
          </w:r>
          <w:r w:rsidR="00665D16">
            <w:t xml:space="preserve"> (Morrisons, 2022)</w:t>
          </w:r>
          <w:r w:rsidR="00D60D46">
            <w:t xml:space="preserve">, which can make it challenging to make everyone happy and satisfied at the workplace, this is the reason why two management theories will be applied to Morrisons to </w:t>
          </w:r>
          <w:r w:rsidR="00E5451D">
            <w:t xml:space="preserve">enhance the productivity of the workforce and the customers’ satisfaction. </w:t>
          </w:r>
        </w:p>
        <w:p w14:paraId="3B55AAC3" w14:textId="606AA3BC" w:rsidR="00E5451D" w:rsidRDefault="00665D16" w:rsidP="00E043A2">
          <w:pPr>
            <w:jc w:val="both"/>
          </w:pPr>
          <w:r>
            <w:t xml:space="preserve">Max Weber Bureaucracy Theory refers to the importance of delegation and coordination between employees (Onday, 2016). Weber’s theory is valuable because the productivity will be increased as a result of the fact that employees will be conscious of their duties and of what is expected from them, and they will be more likely to act accordingly (Onday, 2016). Weber’s theory is also considered to be one of the classical management theories that are still applicable to the current workforce (Onday, 2016). </w:t>
          </w:r>
        </w:p>
        <w:p w14:paraId="7C657C89" w14:textId="5D2A70E1" w:rsidR="00AA2A91" w:rsidRDefault="001D0D14" w:rsidP="001979F7">
          <w:pPr>
            <w:jc w:val="both"/>
          </w:pPr>
          <w:r>
            <w:t>Herzberg theory, also known as the two-factor motivation theory, is built around the idea that there are two types of factors, the motivators, which can increase the employees’ motivation at the workplace, and hygiene factors, which does not impact the satisfaction, but the dissatisfaction of the employees at the workplace (Nickerson, 2021). The importance of the Herzberg theory is that it can make the managers aware that employees might not be happy not because of the work itself, but because there are other factors that can affect them in a negative way, and by finding what the dissatisfaction factors are, the managers are able to amend them and to increase the satisfaction, the motivation and the productivity of the employees (</w:t>
          </w:r>
          <w:r w:rsidR="008E4401">
            <w:t xml:space="preserve">Alfayad, Arif, 2017). </w:t>
          </w:r>
          <w:r w:rsidR="001979F7">
            <w:t>When compared to the Weber’s theory, the Herzberg theory is a modern theory that is widely used by companies nowadays to increase the employee satisfaction and make them engage more efficiently while they become more productive (Alfayad, Arif, 2017).</w:t>
          </w:r>
        </w:p>
        <w:p w14:paraId="403942A0" w14:textId="77777777" w:rsidR="001979F7" w:rsidRDefault="001979F7" w:rsidP="001979F7">
          <w:pPr>
            <w:jc w:val="both"/>
          </w:pPr>
        </w:p>
        <w:p w14:paraId="78E785CD" w14:textId="54D291AE" w:rsidR="00480872" w:rsidRDefault="00480872" w:rsidP="001979F7">
          <w:pPr>
            <w:pStyle w:val="Titlu1"/>
          </w:pPr>
          <w:bookmarkStart w:id="5" w:name="_Toc106332335"/>
          <w:r>
            <w:t>Main Findings</w:t>
          </w:r>
          <w:bookmarkEnd w:id="5"/>
        </w:p>
        <w:p w14:paraId="2D2BAEA9" w14:textId="5F8CBA9F" w:rsidR="001979F7" w:rsidRDefault="001979F7" w:rsidP="001979F7"/>
        <w:p w14:paraId="34E04B5E" w14:textId="3D386A9A" w:rsidR="00F364CA" w:rsidRDefault="00F364CA" w:rsidP="00106D22">
          <w:pPr>
            <w:jc w:val="both"/>
          </w:pPr>
          <w:r>
            <w:t>Morrisons recognise its values as ‘ways of working’, and there are six ways which applies in every</w:t>
          </w:r>
          <w:r w:rsidR="00106D22">
            <w:t xml:space="preserve"> decision or action that Morrisons is taking (Morrisons, 2022). The first and most important way of working at Morrisons is customer first, which refers to the fact that Morrisons cares for its customers and that the company is doing everything they need to fulfil each need (Morrisons, 2022). The second way of working refers to the teamwork, and this means that the staff’s efforts are recognised, and the work environment encourages helping and open communication (Morrisons, 2022). </w:t>
          </w:r>
          <w:r w:rsidR="00063A08">
            <w:t xml:space="preserve">The third way of business is ‘listening hard, responding quickly wherever possible’ and that means that Morrisons takes seriously the feedback from colleagues and customers and to act according to the feedback received (Morrisons, 2022). Additionally, Morrisons enables ‘freedom in the framework’, which means that every employee is able to make their own decisions </w:t>
          </w:r>
          <w:r w:rsidR="00DC7BD2">
            <w:t xml:space="preserve">based on the Morrisons’ policies and procedures and to provide feedback to improve those processes (Morrisons, 2022). Moreover, Morrisons believes in ‘driving sales, tough on costs’, which means that every effort and every penny matters and Morrisons pays attention on how the budget of the company is spent (Morrisons, 2022). Lastly, the company value is the care, which is provided for both the employees and the customers, as well as the environment and communities (Morrisons, 2022). </w:t>
          </w:r>
        </w:p>
        <w:p w14:paraId="385E73C2" w14:textId="7DBEFF82" w:rsidR="00DC7BD2" w:rsidRDefault="00B76BE0" w:rsidP="00106D22">
          <w:pPr>
            <w:jc w:val="both"/>
          </w:pPr>
          <w:r>
            <w:t>There are specialists that consider that the critical thinking can be taught (Chartrand, Ishikawa, Flander, 2009), and that the best way to learn how to think critically is through the Red model, which enables a clearer view of the assumptions, and it is important in recognising weak or fake arguments which might affect the conclusion (</w:t>
          </w:r>
          <w:r w:rsidR="0083770A">
            <w:t xml:space="preserve">Chartrand, Ishikawa, Flander, 2009). </w:t>
          </w:r>
          <w:r>
            <w:t xml:space="preserve">There are three parts of the Red model. The first part is the recognition of assumptions, which </w:t>
          </w:r>
          <w:r w:rsidR="0083770A">
            <w:t xml:space="preserve">encourages the discovering of the difference between fact and opinion, and this is an important part because this is where nothing is being questioned (Chartrand, Ishikawa, Flander, 2009). The second part is the evaluation of arguments, and here is the most difficult part because everything must be analysed in an objective way, from the arguments, their quality, the supporting evidence up until the emotions involved in the assumption or arguments (Chartrand, Ishikawa, Flander, 2009). </w:t>
          </w:r>
          <w:r w:rsidR="007C3B96">
            <w:t>Lastly, maybe the most important part is to be able to correctly draw conclusions from the arguments presented, by looking at the assumption and at the arguments presented and their quality (Chartrand, Ishikawa, Flander, 2009).</w:t>
          </w:r>
          <w:r w:rsidR="009111FD">
            <w:t xml:space="preserve"> </w:t>
          </w:r>
        </w:p>
        <w:p w14:paraId="235D271F" w14:textId="65EEB2F3" w:rsidR="006E070C" w:rsidRDefault="006E070C" w:rsidP="00106D22">
          <w:pPr>
            <w:jc w:val="both"/>
          </w:pPr>
          <w:r>
            <w:t xml:space="preserve">The Red model will be used to apply both Weber and Herzberg theories to Morrisons. </w:t>
          </w:r>
        </w:p>
        <w:p w14:paraId="1153F4DD" w14:textId="4A0532F3" w:rsidR="00A95DC7" w:rsidRDefault="00A95DC7" w:rsidP="00106D22">
          <w:pPr>
            <w:jc w:val="both"/>
          </w:pPr>
          <w:r>
            <w:t xml:space="preserve">The first theory to be applied to Morrisons is the classical Weber theory. The first part in the Red model is to recognise the assumptions. </w:t>
          </w:r>
          <w:r w:rsidR="005A3FA2">
            <w:t xml:space="preserve">The assumption is that by implementing Weber to Morrisons, it makes the business more coordinated and efficient, which enables Morrison to deliver on its value of teamwork and customer first, as the customer’s needs will be fulfilled. </w:t>
          </w:r>
        </w:p>
        <w:p w14:paraId="48A2541E" w14:textId="77777777" w:rsidR="00FD2AAE" w:rsidRDefault="005A3FA2" w:rsidP="00106D22">
          <w:pPr>
            <w:jc w:val="both"/>
          </w:pPr>
          <w:r>
            <w:t xml:space="preserve">The second part of the Red model is to evaluate the arguments. </w:t>
          </w:r>
          <w:r w:rsidR="00D91DF9">
            <w:t>Morrison is delivering on its first value of putting the customer first by launching the ‘Customer First’ initiative that will train the staff to appear more smiling and friendly to enhance the customer experience (The Institute of Customer Service, 2018</w:t>
          </w:r>
          <w:r w:rsidR="00466A26">
            <w:t xml:space="preserve"> and Hegarty, 2018</w:t>
          </w:r>
          <w:r w:rsidR="00D91DF9">
            <w:t xml:space="preserve">). </w:t>
          </w:r>
          <w:r w:rsidR="00466A26">
            <w:t xml:space="preserve">Moreover, Morrisons implemented its customer first value when the company invested in new technology that analyse the stock, making it cost efficient and enabling Morrisons’ employees to focus on customer satisfaction (Benedetti, 2017). </w:t>
          </w:r>
        </w:p>
        <w:p w14:paraId="448081BF" w14:textId="42378C9A" w:rsidR="005A3FA2" w:rsidRDefault="00FD2AAE" w:rsidP="00106D22">
          <w:pPr>
            <w:jc w:val="both"/>
          </w:pPr>
          <w:r>
            <w:t xml:space="preserve">Butler (2020) argues that Morrisons is trying to deliver on its teamwork value by bringing more staff on board to help with the retailer’s expansion, and it ensures that thousands of new colleagues will join Morrisons family, and they will be able to attend extensive training to ensure that they are familiar with Morrisons’ values and adapt well within the team. </w:t>
          </w:r>
        </w:p>
        <w:p w14:paraId="6819DA44" w14:textId="2A4CA43D" w:rsidR="00FD2AAE" w:rsidRDefault="00FD2AAE" w:rsidP="00106D22">
          <w:pPr>
            <w:jc w:val="both"/>
          </w:pPr>
          <w:r>
            <w:t xml:space="preserve">By looking at how Morrisons manages to deliver on its third value, ‘listening hard and responding quickly’, the best example is the store manager of the year, which was able to listen to all the feedback from the customers and adapt it accordingly to ensure that everyone is happy </w:t>
          </w:r>
          <w:r w:rsidR="00435897">
            <w:t>(Mason, 2020). Moreover, Morrisons listened to the customer and now it is the only retailer that can sell through Amazon</w:t>
          </w:r>
          <w:r w:rsidR="000A6358">
            <w:t xml:space="preserve"> (Engaged Customer, 2016)</w:t>
          </w:r>
          <w:r w:rsidR="00435897">
            <w:t xml:space="preserve">, which </w:t>
          </w:r>
          <w:r w:rsidR="000A6358">
            <w:t xml:space="preserve">allowed the company to be closer to its customers and respond quickly to their needs. </w:t>
          </w:r>
        </w:p>
        <w:p w14:paraId="0EC49CFA" w14:textId="040CC77E" w:rsidR="000A6358" w:rsidRDefault="00D56E60" w:rsidP="00106D22">
          <w:pPr>
            <w:jc w:val="both"/>
          </w:pPr>
          <w:r>
            <w:t xml:space="preserve">Unfortunately, not a single argument in regard to the retailer’s value of ‘freedom in the framework’ has been found, meaning that the company is not paying attention to this particular value and is not making any effort to deliver on it. </w:t>
          </w:r>
        </w:p>
        <w:p w14:paraId="794DD83B" w14:textId="453D332D" w:rsidR="00D56E60" w:rsidRDefault="00D80CA6" w:rsidP="00106D22">
          <w:pPr>
            <w:jc w:val="both"/>
          </w:pPr>
          <w:r>
            <w:t xml:space="preserve">In regard to Morrisons’ </w:t>
          </w:r>
          <w:r w:rsidR="00490C6D">
            <w:t>fifth</w:t>
          </w:r>
          <w:r>
            <w:t xml:space="preserve"> value, ‘driving sales, tough on costs’, there is a new plan that will be put on practice soon, and that is to have no staff supermarkets, which will enable the customers to checkout by themselves, without having to pay the staff to support the customers (Macpherson, 2021 and Field, 2021). And while this is a great plan because it saves Morrison a lot of money, there is the potential risk of many employees to lose their jobs. </w:t>
          </w:r>
        </w:p>
        <w:p w14:paraId="5DEB5B0F" w14:textId="23B26881" w:rsidR="00D80CA6" w:rsidRDefault="00490C6D" w:rsidP="00106D22">
          <w:pPr>
            <w:jc w:val="both"/>
          </w:pPr>
          <w:r>
            <w:t>A great example of how Morrisons is delivering on its sixth value, care, is the fact that the retailers plans on opening a new store and petrol filling station in an area where there are no supermarkets, in order to offer the community easy access to products and groceries, but to also create more than 120 jobs in the area (</w:t>
          </w:r>
          <w:r w:rsidR="00DD7E09">
            <w:t xml:space="preserve">Britton, 2022). </w:t>
          </w:r>
        </w:p>
        <w:p w14:paraId="0E5FD2BD" w14:textId="51DD0E30" w:rsidR="00DD7E09" w:rsidRDefault="00DD7E09" w:rsidP="00106D22">
          <w:pPr>
            <w:jc w:val="both"/>
          </w:pPr>
          <w:r>
            <w:t xml:space="preserve">The final stage of the Red model is to draw conclusions. By applying Weber to Morrisons, it is clear that by planning, the retailer can deliver on the majority of its values. Moreover, Weber is enhancing the customer experience and can help in growing the profitability of the company and the satisfaction of the customers. </w:t>
          </w:r>
        </w:p>
        <w:p w14:paraId="2876312A" w14:textId="2A19A9D7" w:rsidR="00DD7E09" w:rsidRDefault="00DD7E09" w:rsidP="00106D22">
          <w:pPr>
            <w:jc w:val="both"/>
          </w:pPr>
          <w:r>
            <w:t xml:space="preserve">However, the disadvantage of Weber in this case is that the employees are not heard at all, and there is no trace of the ‘freedom in the framework’ value being respected or delivered on. Moreover, while Weber helped enhancing the customer experience, the focus was not on enhancing employee satisfaction as well, and this is an area of improvement of Morrisons. </w:t>
          </w:r>
        </w:p>
        <w:p w14:paraId="35956064" w14:textId="41DCECF0" w:rsidR="00DD7E09" w:rsidRDefault="00635878" w:rsidP="00106D22">
          <w:pPr>
            <w:jc w:val="both"/>
          </w:pPr>
          <w:r>
            <w:t>The modern management theory, Her</w:t>
          </w:r>
          <w:r w:rsidR="008D013F">
            <w:t>z</w:t>
          </w:r>
          <w:r>
            <w:t>berg’s theory, will help to address the area of improvement about the employee satisfaction at Morrisons</w:t>
          </w:r>
          <w:r w:rsidR="008D013F">
            <w:t xml:space="preserve">, by using the same Red model. The assumption is that by implementing Herzberg’s theory to Morrisons, the employee satisfaction will be considerable increased, which will also enhance the productivity within the company. </w:t>
          </w:r>
          <w:r w:rsidR="00BE6FDD">
            <w:t xml:space="preserve">The second stage of the Red model is to evaluate the arguments. Morrisons claims that the company is looking after its staff by being the first retailer to offer £10 per hour, </w:t>
          </w:r>
          <w:r w:rsidR="0015282B">
            <w:t xml:space="preserve">by being diverse, with 60% of the staff identifying as women, by caring for the employees wellbeing, by supporting careers and by improving social mobility (Morrisons, 2022). The company is also offering a reward system, multiple training opportunities, and great leadership which constantly engages with the rest of the employees (Morrisons, 2022). Apart from these, there is an entire list of benefits that Morrisons has in place for its employees in order to motivate them and grow their satisfaction levels. These benefits can vary from discounts, holidays, sick pay, life insurance to </w:t>
          </w:r>
          <w:r w:rsidR="00BC42FA">
            <w:t xml:space="preserve">Employee Assistance Programme or Healthcare cash plan (Morrisons, 2022). </w:t>
          </w:r>
          <w:r w:rsidR="00652149">
            <w:t>While all of the benefits that Morrisons are offering might look appealing to the employees, there are a few issues that affect the employees’ satisfaction at the workplace. The most recent issue that created dissatisfaction between Morrisons employees is the data leak breach that happened, where important data, such as salary and bank details of more than 100.000 members of staff have been revealed (Radburn, 2017). Moreover, Morrisons has been found liable to all the claims, and it was forced to pay for the employees compensations for distress (Radburn, 2017). Another issue is the fact that many employees recently sued Morrisons for unequal pay between employees (</w:t>
          </w:r>
          <w:r w:rsidR="009E5278">
            <w:t xml:space="preserve">Scott, 2018). While this situation first emerged years ago, in 2018, and Morrisons has been found guilty (Scott, 2018), the same situation happened again twice, where once the employees accepted a pay rise and abandoned their strike (Unite the Union, 2021), and the other one where the employees sued again the retailer and won the process (Leigh Day, 2021). Even more than that, the most recent controversy at Morrisons has been the fact that the retailer announced that the company will cut sick pay for the employees that are not vaccinated (James, 2022). This can cause a high level of dissatisfaction for the employees which are not treated fairly on a regular basis. </w:t>
          </w:r>
        </w:p>
        <w:p w14:paraId="29171A18" w14:textId="2CBE4129" w:rsidR="00435897" w:rsidRDefault="0032536F" w:rsidP="00106D22">
          <w:pPr>
            <w:jc w:val="both"/>
          </w:pPr>
          <w:r>
            <w:t xml:space="preserve">The final step in the Red model is to draw conclusions. Based on the arguments provided, the Herzberg’s theory is beneficial to Morrisons as it can increase the employee satisfaction. However, Morrisons must be constant in applying the Herzberg theory as the recent pay issues and data breach are not making the employees happy, but otherwise. While Morrisons states that it provides multiple benefits to the employees, by not being equal with the pay and by not ensuring the employee’s data privacy it disproves all the other statement in regard to the employee benefits and satisfaction. Moreover, the retailer is not as diverse as it claims to be, as there are lots of inequalities at the workplace such as the pay and the sick pay for unvaccinated members of the staff. </w:t>
          </w:r>
        </w:p>
        <w:p w14:paraId="27955250" w14:textId="77777777" w:rsidR="001979F7" w:rsidRPr="001979F7" w:rsidRDefault="001979F7" w:rsidP="001979F7"/>
        <w:p w14:paraId="6504F871" w14:textId="77777777" w:rsidR="00480872" w:rsidRDefault="00480872" w:rsidP="00C10C70"/>
        <w:p w14:paraId="5C67928C" w14:textId="2E098183" w:rsidR="00AA2A91" w:rsidRDefault="00AA2A91" w:rsidP="00AA2A91">
          <w:pPr>
            <w:pStyle w:val="Titlu1"/>
          </w:pPr>
          <w:bookmarkStart w:id="6" w:name="_Toc106332336"/>
          <w:r>
            <w:t>Conclusion</w:t>
          </w:r>
          <w:bookmarkEnd w:id="6"/>
          <w:r w:rsidR="00D854A5">
            <w:t xml:space="preserve"> </w:t>
          </w:r>
        </w:p>
        <w:p w14:paraId="0C6DEB97" w14:textId="19D695D1" w:rsidR="00AA2A91" w:rsidRDefault="00AA2A91" w:rsidP="00C61360">
          <w:pPr>
            <w:jc w:val="both"/>
          </w:pPr>
        </w:p>
        <w:p w14:paraId="583E372F" w14:textId="78343850" w:rsidR="0032536F" w:rsidRDefault="00C61360" w:rsidP="00C61360">
          <w:pPr>
            <w:jc w:val="both"/>
          </w:pPr>
          <w:r>
            <w:t xml:space="preserve">Morrisons is the fourth biggest retailer in the United Kingdom and employs over 120.000 members of staff. The retailer has six values that are important in achieving the company’s goals. To analyse how Morrisons is delivering on each value, the Weber theory has been applied using the Red model. The evaluation revealed the fact that Morrisons is more invested in providing great customer experiences rather that making its employees happy and use their satisfaction to become more productive.  This has been deducted from the fact that almost each value had actions to ensure that it is followed, apart from the freedom in the framework, which mainly referred to the employees’ thoughts and suggestions about the current procedures of Morrisons. This created an area of improvement within Morrisons, in which a modern theory has been applied to evaluate if the issue can </w:t>
          </w:r>
          <w:r w:rsidR="00A1278E">
            <w:t xml:space="preserve">be improved. </w:t>
          </w:r>
        </w:p>
        <w:p w14:paraId="066143CF" w14:textId="2274B27A" w:rsidR="00A1278E" w:rsidRDefault="00A1278E" w:rsidP="00C61360">
          <w:pPr>
            <w:jc w:val="both"/>
          </w:pPr>
          <w:r>
            <w:t xml:space="preserve">By applying Herzberg’s theory to Morrisons, it has been found that the company states that it offers multiple benefits to its employees. By evaluating the arguments, there have been found many sources that stated the fact that Morrisons is constantly failing to pay its employees correctly and fairly, which led to multiple legal action to be taken against the company, which resulted in the company being held accountable in front of the law for not paying the employees what they deserve. Moreover, another legal battle have been lost by Morrisons as a result of a data breach which led to 100.000 members of staff to have the salary and bank details exposed. These issues makes Morrisons to not be trusted when the company is stating that they care for the employees and that they offer many benefits for their wellbeing. </w:t>
          </w:r>
        </w:p>
        <w:p w14:paraId="71EFAA37" w14:textId="354ADC3A" w:rsidR="001C3C4D" w:rsidRDefault="001C3C4D" w:rsidP="00C61360">
          <w:pPr>
            <w:jc w:val="both"/>
          </w:pPr>
          <w:r>
            <w:t xml:space="preserve">In conclusion, Morrisons is delivering on its values regarding the customer experiences, but it fails to fully satisfy its employees, which is a constant problem within the company that must be addressed and corrected to avoid any further legal issues and employee demotivation. </w:t>
          </w:r>
        </w:p>
        <w:p w14:paraId="0ABC39D3" w14:textId="77777777" w:rsidR="00AA2A91" w:rsidRDefault="00AA2A91" w:rsidP="00AA2A91"/>
        <w:p w14:paraId="7202FDFC" w14:textId="77777777" w:rsidR="00AA2A91" w:rsidRPr="00AA2A91" w:rsidRDefault="00AA2A91" w:rsidP="00AA2A91">
          <w:pPr>
            <w:pStyle w:val="Titlu1"/>
          </w:pPr>
          <w:bookmarkStart w:id="7" w:name="_Toc106332337"/>
          <w:r>
            <w:t>Bibliography</w:t>
          </w:r>
          <w:bookmarkEnd w:id="7"/>
        </w:p>
        <w:p w14:paraId="0B2E9C4A" w14:textId="77777777" w:rsidR="001C3C4D" w:rsidRDefault="00000000"/>
      </w:sdtContent>
    </w:sdt>
    <w:p w14:paraId="3A8C654E" w14:textId="77777777" w:rsidR="00645B04" w:rsidRPr="00BA21D1" w:rsidRDefault="00645B04" w:rsidP="00BA21D1">
      <w:pPr>
        <w:rPr>
          <w:i/>
          <w:iCs/>
        </w:rPr>
      </w:pPr>
      <w:r>
        <w:t xml:space="preserve">Alfayad, Z., Arif, L.S.M. (2017) </w:t>
      </w:r>
      <w:r w:rsidRPr="00BA21D1">
        <w:rPr>
          <w:i/>
          <w:iCs/>
        </w:rPr>
        <w:t>Employee Voice and Job Satisfaction: An Application of Herzberg's</w:t>
      </w:r>
    </w:p>
    <w:p w14:paraId="37172F56" w14:textId="77777777" w:rsidR="00645B04" w:rsidRDefault="00645B04" w:rsidP="00BA21D1">
      <w:r>
        <w:t xml:space="preserve">Benedetti, M.J. (2017) </w:t>
      </w:r>
      <w:r w:rsidRPr="003167EC">
        <w:rPr>
          <w:i/>
          <w:iCs/>
        </w:rPr>
        <w:t>How machine learning is enabling Morrisons to innovate around its customers</w:t>
      </w:r>
      <w:r>
        <w:t xml:space="preserve"> [online] Available at: </w:t>
      </w:r>
      <w:hyperlink r:id="rId28" w:history="1">
        <w:r w:rsidRPr="00D70112">
          <w:rPr>
            <w:rStyle w:val="Hyperlink"/>
          </w:rPr>
          <w:t>https://www.retail-week.com/retail-voice/how-morrisons-is-innovating-around-customers/7019809.article?authent=1</w:t>
        </w:r>
      </w:hyperlink>
      <w:r>
        <w:t xml:space="preserve"> [Accessed: 15 June 2022].</w:t>
      </w:r>
    </w:p>
    <w:p w14:paraId="0F7FD375" w14:textId="77777777" w:rsidR="00645B04" w:rsidRDefault="00645B04" w:rsidP="00BA21D1">
      <w:r>
        <w:t xml:space="preserve">Britton, R. (2022) </w:t>
      </w:r>
      <w:r w:rsidRPr="00645B04">
        <w:rPr>
          <w:i/>
          <w:iCs/>
        </w:rPr>
        <w:t>Morrisons reveal plans for new Stonehaven supermarket and petrol station</w:t>
      </w:r>
      <w:r>
        <w:t xml:space="preserve">. [online] Available at: </w:t>
      </w:r>
      <w:hyperlink r:id="rId29" w:history="1">
        <w:r w:rsidRPr="00D70112">
          <w:rPr>
            <w:rStyle w:val="Hyperlink"/>
          </w:rPr>
          <w:t>https://www.aberdeenlive.news/news/aberdeen-news/morrisons-reveal-plans-new-stonehaven-6789884</w:t>
        </w:r>
      </w:hyperlink>
      <w:r>
        <w:t xml:space="preserve"> [Accessed: 15 June 2022].</w:t>
      </w:r>
    </w:p>
    <w:p w14:paraId="35DFE17B" w14:textId="77777777" w:rsidR="00645B04" w:rsidRDefault="00645B04" w:rsidP="00BA21D1">
      <w:r>
        <w:t xml:space="preserve">Butler, S. (2020) </w:t>
      </w:r>
      <w:r w:rsidRPr="00BA0B20">
        <w:rPr>
          <w:i/>
          <w:iCs/>
        </w:rPr>
        <w:t>Morrisons supermarket chain takes on thousands of new staff</w:t>
      </w:r>
      <w:r>
        <w:t xml:space="preserve">. [online] Available at: </w:t>
      </w:r>
      <w:hyperlink r:id="rId30" w:history="1">
        <w:r w:rsidRPr="00D70112">
          <w:rPr>
            <w:rStyle w:val="Hyperlink"/>
          </w:rPr>
          <w:t>https://www.theguardian.com/business/2020/sep/07/morrisons-supermarket-chain-takes-on-thousands-of-new-staff</w:t>
        </w:r>
      </w:hyperlink>
      <w:r>
        <w:t xml:space="preserve"> [Accessed: 15 June 2021].</w:t>
      </w:r>
    </w:p>
    <w:p w14:paraId="68DA0B71" w14:textId="77777777" w:rsidR="00645B04" w:rsidRDefault="00645B04" w:rsidP="00BA21D1">
      <w:r>
        <w:t xml:space="preserve">Chartrand, J., Ishikawa, H., Flander, S. (2009) </w:t>
      </w:r>
      <w:r w:rsidRPr="00BA0B20">
        <w:rPr>
          <w:i/>
          <w:iCs/>
        </w:rPr>
        <w:t>Critical thinking means business</w:t>
      </w:r>
      <w:r>
        <w:t xml:space="preserve">. [online] Available at: </w:t>
      </w:r>
      <w:hyperlink r:id="rId31" w:history="1">
        <w:r w:rsidRPr="00D70112">
          <w:rPr>
            <w:rStyle w:val="Hyperlink"/>
          </w:rPr>
          <w:t>https://www.pearsonclinical.com.au/files/Critical%20Thinking%20Means%20Business.pdf</w:t>
        </w:r>
      </w:hyperlink>
      <w:r>
        <w:t xml:space="preserve"> [Accessed: 15 June 2022].</w:t>
      </w:r>
    </w:p>
    <w:p w14:paraId="0FF5CD23" w14:textId="77777777" w:rsidR="00645B04" w:rsidRDefault="00645B04" w:rsidP="00BA21D1">
      <w:r>
        <w:t xml:space="preserve">Engage Customer (2016) </w:t>
      </w:r>
      <w:r w:rsidRPr="003167EC">
        <w:rPr>
          <w:i/>
          <w:iCs/>
        </w:rPr>
        <w:t>Morrisons expanding online service to save money and improve customer experience</w:t>
      </w:r>
      <w:r>
        <w:t xml:space="preserve"> [online] Available at: </w:t>
      </w:r>
      <w:hyperlink r:id="rId32" w:history="1">
        <w:r w:rsidRPr="00D70112">
          <w:rPr>
            <w:rStyle w:val="Hyperlink"/>
          </w:rPr>
          <w:t>https://engagecustomer.com/morrisons-expanding-online-service-save-money-improve-customer-experience/</w:t>
        </w:r>
      </w:hyperlink>
      <w:r>
        <w:t xml:space="preserve"> [Accessed: 15 June 2022].</w:t>
      </w:r>
    </w:p>
    <w:p w14:paraId="63CB7E72" w14:textId="77777777" w:rsidR="00645B04" w:rsidRDefault="00645B04" w:rsidP="00BA21D1">
      <w:r>
        <w:t xml:space="preserve">Field, M. (2021) </w:t>
      </w:r>
      <w:r w:rsidRPr="00645B04">
        <w:rPr>
          <w:i/>
          <w:iCs/>
        </w:rPr>
        <w:t>Morrisons plans shops with no checkout</w:t>
      </w:r>
      <w:r>
        <w:t xml:space="preserve">. [online] Available at: </w:t>
      </w:r>
      <w:hyperlink r:id="rId33" w:history="1">
        <w:r w:rsidRPr="00D70112">
          <w:rPr>
            <w:rStyle w:val="Hyperlink"/>
          </w:rPr>
          <w:t>https://www.telegraph.co.uk/business/2021/07/18/morrisons-plans-shops-no-checkouts/</w:t>
        </w:r>
      </w:hyperlink>
      <w:r>
        <w:t xml:space="preserve"> [Accessed: 15 June 2022].</w:t>
      </w:r>
    </w:p>
    <w:p w14:paraId="10BEC73D" w14:textId="77777777" w:rsidR="00645B04" w:rsidRDefault="00645B04" w:rsidP="00BA21D1">
      <w:r>
        <w:t xml:space="preserve">Hegarty, R. (2018) </w:t>
      </w:r>
      <w:r w:rsidRPr="003167EC">
        <w:rPr>
          <w:i/>
          <w:iCs/>
        </w:rPr>
        <w:t>Morrisons kicks off Customers First service training push</w:t>
      </w:r>
      <w:r>
        <w:t xml:space="preserve"> [online] Available at: </w:t>
      </w:r>
      <w:hyperlink r:id="rId34" w:history="1">
        <w:r w:rsidRPr="00D70112">
          <w:rPr>
            <w:rStyle w:val="Hyperlink"/>
          </w:rPr>
          <w:t>https://www.thegrocer.co.uk/training-and-development/morrisons-kicks-off-customers-first-service-training-push/569898.article</w:t>
        </w:r>
      </w:hyperlink>
      <w:r>
        <w:t xml:space="preserve"> [Accessed: 15 June 2022].</w:t>
      </w:r>
    </w:p>
    <w:p w14:paraId="01EE3140" w14:textId="77777777" w:rsidR="00645B04" w:rsidRDefault="00645B04">
      <w:r>
        <w:t xml:space="preserve">James, V. (2022) </w:t>
      </w:r>
      <w:r w:rsidRPr="001C3C4D">
        <w:rPr>
          <w:i/>
          <w:iCs/>
        </w:rPr>
        <w:t>Morrisons is cutting sick pay for unvaccinated staff. Where do employers stand legally?</w:t>
      </w:r>
      <w:r>
        <w:t xml:space="preserve"> [online] Available at: </w:t>
      </w:r>
      <w:hyperlink r:id="rId35" w:history="1">
        <w:r w:rsidRPr="00D70112">
          <w:rPr>
            <w:rStyle w:val="Hyperlink"/>
          </w:rPr>
          <w:t>https://www.thegrocer.co.uk/morrisons/morrisons-is-cutting-sick-pay-for-unvaccinated-staff-where-do-employers-stand-legally/663820.article</w:t>
        </w:r>
      </w:hyperlink>
      <w:r>
        <w:t xml:space="preserve"> [Accessed: 15 June 2022].</w:t>
      </w:r>
    </w:p>
    <w:p w14:paraId="29E41FAB" w14:textId="77777777" w:rsidR="00645B04" w:rsidRDefault="00645B04" w:rsidP="00BA21D1">
      <w:r>
        <w:t xml:space="preserve">Leigh Day (2021) </w:t>
      </w:r>
      <w:r w:rsidRPr="00BA0B20">
        <w:rPr>
          <w:i/>
          <w:iCs/>
        </w:rPr>
        <w:t>Morrisons shop floor workers celebrate employment tribunal win</w:t>
      </w:r>
      <w:r>
        <w:t xml:space="preserve">. [online] Available at: </w:t>
      </w:r>
      <w:hyperlink r:id="rId36" w:history="1">
        <w:r w:rsidRPr="00D70112">
          <w:rPr>
            <w:rStyle w:val="Hyperlink"/>
          </w:rPr>
          <w:t>https://www.leighday.co.uk/latest-updates/news/2021-news/morrisons-shop-floor-workers-celebrate-employment-tribunal-win/</w:t>
        </w:r>
      </w:hyperlink>
      <w:r>
        <w:t xml:space="preserve"> [Accessed: 15 June 2022].</w:t>
      </w:r>
    </w:p>
    <w:p w14:paraId="2F9FBE8A" w14:textId="77777777" w:rsidR="00645B04" w:rsidRDefault="00645B04" w:rsidP="00BA21D1">
      <w:r>
        <w:t xml:space="preserve">Macpherson, J. (2021) </w:t>
      </w:r>
      <w:r w:rsidRPr="00645B04">
        <w:rPr>
          <w:i/>
          <w:iCs/>
        </w:rPr>
        <w:t>Morrisons plan for no staff supermarkets and Tesco set to follow</w:t>
      </w:r>
      <w:r>
        <w:t xml:space="preserve"> [online] Available at: </w:t>
      </w:r>
      <w:hyperlink r:id="rId37" w:history="1">
        <w:r w:rsidRPr="00D70112">
          <w:rPr>
            <w:rStyle w:val="Hyperlink"/>
          </w:rPr>
          <w:t>https://www.lancs.live/news/lancashire-news/morrisons-plan-no-staff-supermarkets-21122776</w:t>
        </w:r>
      </w:hyperlink>
      <w:r>
        <w:t xml:space="preserve"> [Accessed: 15 June 2022].</w:t>
      </w:r>
    </w:p>
    <w:p w14:paraId="1E5D6F54" w14:textId="77777777" w:rsidR="00645B04" w:rsidRDefault="00645B04" w:rsidP="00BA21D1">
      <w:r>
        <w:t xml:space="preserve">Mason, T. (2020) </w:t>
      </w:r>
      <w:r w:rsidRPr="00645B04">
        <w:rPr>
          <w:i/>
          <w:iCs/>
        </w:rPr>
        <w:t>How Morrisons’ Store Manager of the Year transformed her store.</w:t>
      </w:r>
      <w:r>
        <w:t xml:space="preserve"> [online] Available at: </w:t>
      </w:r>
      <w:hyperlink r:id="rId38" w:history="1">
        <w:r w:rsidRPr="00D70112">
          <w:rPr>
            <w:rStyle w:val="Hyperlink"/>
          </w:rPr>
          <w:t>https://www.thegrocer.co.uk/people/how-morrisons-store-manager-of-the-year-transformed-her-store/651152.article</w:t>
        </w:r>
      </w:hyperlink>
      <w:r>
        <w:t xml:space="preserve"> [Accessed: 15 June 2022].</w:t>
      </w:r>
    </w:p>
    <w:p w14:paraId="0184B007" w14:textId="77777777" w:rsidR="00645B04" w:rsidRDefault="00645B04">
      <w:r>
        <w:t xml:space="preserve">Morrisons (2019) </w:t>
      </w:r>
      <w:r w:rsidRPr="001C3C4D">
        <w:rPr>
          <w:i/>
          <w:iCs/>
        </w:rPr>
        <w:t>Our colleagues.</w:t>
      </w:r>
      <w:r>
        <w:t xml:space="preserve"> [online] Available at: </w:t>
      </w:r>
      <w:hyperlink r:id="rId39" w:history="1">
        <w:r w:rsidRPr="00D70112">
          <w:rPr>
            <w:rStyle w:val="Hyperlink"/>
          </w:rPr>
          <w:t>https://www.morrisons-corporate.com/globalassets/corporatesite/corporate-responsibility/annual-report/colleagues.pdf</w:t>
        </w:r>
      </w:hyperlink>
      <w:r>
        <w:t xml:space="preserve"> [Accessed: 15 June 2022].</w:t>
      </w:r>
    </w:p>
    <w:p w14:paraId="5A61AD18" w14:textId="77777777" w:rsidR="00645B04" w:rsidRDefault="00645B04">
      <w:r>
        <w:t xml:space="preserve">Morrisons (2022) </w:t>
      </w:r>
      <w:r w:rsidRPr="001C3C4D">
        <w:rPr>
          <w:i/>
          <w:iCs/>
        </w:rPr>
        <w:t>Benefits</w:t>
      </w:r>
      <w:r>
        <w:t xml:space="preserve">. [online] Available at: </w:t>
      </w:r>
      <w:hyperlink r:id="rId40" w:history="1">
        <w:r w:rsidRPr="00D70112">
          <w:rPr>
            <w:rStyle w:val="Hyperlink"/>
          </w:rPr>
          <w:t>https://www.morrisons.jobs/life-at-morrisons/benefits</w:t>
        </w:r>
      </w:hyperlink>
      <w:r>
        <w:t xml:space="preserve"> [Accessed: 15 June 2022].</w:t>
      </w:r>
    </w:p>
    <w:p w14:paraId="703A6688" w14:textId="77777777" w:rsidR="00645B04" w:rsidRDefault="00645B04" w:rsidP="00BA21D1">
      <w:r>
        <w:t xml:space="preserve">Morrisons (2022) </w:t>
      </w:r>
      <w:r w:rsidRPr="003167EC">
        <w:rPr>
          <w:i/>
          <w:iCs/>
        </w:rPr>
        <w:t>Looking after our colleagues</w:t>
      </w:r>
      <w:r>
        <w:t xml:space="preserve">. [online] Available at: </w:t>
      </w:r>
      <w:hyperlink r:id="rId41" w:history="1">
        <w:r w:rsidRPr="00D70112">
          <w:rPr>
            <w:rStyle w:val="Hyperlink"/>
          </w:rPr>
          <w:t>https://www.morrisons-corporate.com/morrisons-sustainability/people/colleagues/</w:t>
        </w:r>
      </w:hyperlink>
      <w:r>
        <w:t xml:space="preserve"> [Accessed: 15 June 2022].</w:t>
      </w:r>
    </w:p>
    <w:p w14:paraId="0B7C5B88" w14:textId="77777777" w:rsidR="00645B04" w:rsidRDefault="00645B04" w:rsidP="00BA21D1">
      <w:r>
        <w:t xml:space="preserve">Morrisons (2022) </w:t>
      </w:r>
      <w:r w:rsidRPr="00BA21D1">
        <w:rPr>
          <w:i/>
          <w:iCs/>
        </w:rPr>
        <w:t>Our approach</w:t>
      </w:r>
      <w:r>
        <w:t xml:space="preserve">. [online] Available at: </w:t>
      </w:r>
      <w:hyperlink r:id="rId42" w:history="1">
        <w:r w:rsidRPr="00D70112">
          <w:rPr>
            <w:rStyle w:val="Hyperlink"/>
          </w:rPr>
          <w:t>https://my.morrisons.com/our-approach/</w:t>
        </w:r>
      </w:hyperlink>
      <w:r>
        <w:t xml:space="preserve"> [Accessed: 15 June 2022].</w:t>
      </w:r>
    </w:p>
    <w:p w14:paraId="3CD02814" w14:textId="77777777" w:rsidR="00645B04" w:rsidRDefault="00645B04" w:rsidP="00BA21D1">
      <w:r>
        <w:t xml:space="preserve">Morrisons (2022) </w:t>
      </w:r>
      <w:r w:rsidRPr="00BA0B20">
        <w:rPr>
          <w:i/>
          <w:iCs/>
        </w:rPr>
        <w:t>Our future</w:t>
      </w:r>
      <w:r>
        <w:t xml:space="preserve">. [online] Available at: </w:t>
      </w:r>
      <w:hyperlink r:id="rId43" w:history="1">
        <w:r w:rsidRPr="00D70112">
          <w:rPr>
            <w:rStyle w:val="Hyperlink"/>
          </w:rPr>
          <w:t>https://www.morrisons.jobs/life-at-morrisons/our-story/our-future</w:t>
        </w:r>
      </w:hyperlink>
      <w:r>
        <w:t xml:space="preserve"> [Accessed: 15 June 2022].</w:t>
      </w:r>
    </w:p>
    <w:p w14:paraId="189E5F89" w14:textId="77777777" w:rsidR="00645B04" w:rsidRDefault="00645B04" w:rsidP="00BA21D1">
      <w:r>
        <w:t xml:space="preserve">Morrisons (2022) </w:t>
      </w:r>
      <w:r w:rsidRPr="003167EC">
        <w:rPr>
          <w:i/>
          <w:iCs/>
        </w:rPr>
        <w:t>People Team.</w:t>
      </w:r>
      <w:r>
        <w:t xml:space="preserve"> [online] Available at: </w:t>
      </w:r>
      <w:hyperlink r:id="rId44" w:history="1">
        <w:r w:rsidRPr="00D70112">
          <w:rPr>
            <w:rStyle w:val="Hyperlink"/>
          </w:rPr>
          <w:t>https://www.morrisons.jobs/our-teams/teams-head-office/hr</w:t>
        </w:r>
      </w:hyperlink>
      <w:r>
        <w:t xml:space="preserve"> [Accessed: 15 June 2021].</w:t>
      </w:r>
    </w:p>
    <w:p w14:paraId="0EC3BD33" w14:textId="77777777" w:rsidR="00645B04" w:rsidRDefault="00645B04" w:rsidP="00BA21D1">
      <w:r>
        <w:t xml:space="preserve">Morrisons (2022) </w:t>
      </w:r>
      <w:r w:rsidRPr="003167EC">
        <w:rPr>
          <w:i/>
          <w:iCs/>
        </w:rPr>
        <w:t>Strategy</w:t>
      </w:r>
      <w:r>
        <w:t xml:space="preserve">. [online] Available at: </w:t>
      </w:r>
      <w:hyperlink r:id="rId45" w:history="1">
        <w:r w:rsidRPr="00D70112">
          <w:rPr>
            <w:rStyle w:val="Hyperlink"/>
          </w:rPr>
          <w:t>https://www.morrisons-corporate.com/about-us/strategy/</w:t>
        </w:r>
      </w:hyperlink>
      <w:r>
        <w:t xml:space="preserve"> [Accessed: 15 June 2022].</w:t>
      </w:r>
    </w:p>
    <w:p w14:paraId="063E0A5F" w14:textId="77777777" w:rsidR="00645B04" w:rsidRDefault="00645B04">
      <w:r>
        <w:t xml:space="preserve">Nickerson, C. (2021) </w:t>
      </w:r>
      <w:r w:rsidRPr="00BA21D1">
        <w:rPr>
          <w:i/>
          <w:iCs/>
        </w:rPr>
        <w:t>Herzberg’s Motivation Two-Factor Theory</w:t>
      </w:r>
      <w:r>
        <w:t xml:space="preserve">. [online] Available at: </w:t>
      </w:r>
      <w:hyperlink r:id="rId46" w:history="1">
        <w:r w:rsidRPr="00D70112">
          <w:rPr>
            <w:rStyle w:val="Hyperlink"/>
          </w:rPr>
          <w:t>https://www.simplypsychology.org/herzbergs-two-factor-theory.html</w:t>
        </w:r>
      </w:hyperlink>
      <w:r>
        <w:t xml:space="preserve"> [Accessed: 15 June 2022].</w:t>
      </w:r>
    </w:p>
    <w:p w14:paraId="1520A4DF" w14:textId="77777777" w:rsidR="00645B04" w:rsidRDefault="00645B04" w:rsidP="00BA21D1">
      <w:r>
        <w:t xml:space="preserve">Onday, O. (2016) </w:t>
      </w:r>
      <w:r w:rsidRPr="00BA21D1">
        <w:rPr>
          <w:i/>
          <w:iCs/>
        </w:rPr>
        <w:t>Classical organisations theory: from generic management of Socrates to bureaucracy of Weber</w:t>
      </w:r>
      <w:r>
        <w:t>. International Journal of Business and Management Review, Vol.4, No.1, pp. 87-105.</w:t>
      </w:r>
    </w:p>
    <w:p w14:paraId="2061C7FE" w14:textId="77777777" w:rsidR="00645B04" w:rsidRDefault="00645B04" w:rsidP="00BA21D1">
      <w:r>
        <w:t xml:space="preserve">Radburn, C. (2017) </w:t>
      </w:r>
      <w:r w:rsidRPr="00BA0B20">
        <w:rPr>
          <w:i/>
          <w:iCs/>
        </w:rPr>
        <w:t>Morrisons data leak: Supermarket liable for staff details breach</w:t>
      </w:r>
      <w:r>
        <w:t xml:space="preserve">. [online] Available at: </w:t>
      </w:r>
      <w:hyperlink r:id="rId47" w:history="1">
        <w:r w:rsidRPr="00D70112">
          <w:rPr>
            <w:rStyle w:val="Hyperlink"/>
          </w:rPr>
          <w:t>https://www.bbc.co.uk/news/uk-england-42193502</w:t>
        </w:r>
      </w:hyperlink>
      <w:r>
        <w:t xml:space="preserve"> [Accessed: 15 June 2022].</w:t>
      </w:r>
    </w:p>
    <w:p w14:paraId="624231F7" w14:textId="77777777" w:rsidR="00645B04" w:rsidRDefault="00645B04">
      <w:r>
        <w:t xml:space="preserve">Scott, K. (2018) </w:t>
      </w:r>
      <w:r w:rsidRPr="001C3C4D">
        <w:rPr>
          <w:i/>
          <w:iCs/>
        </w:rPr>
        <w:t>Morrisons to face legal action over equal pay.</w:t>
      </w:r>
      <w:r>
        <w:t xml:space="preserve"> [online] Available at: </w:t>
      </w:r>
      <w:hyperlink r:id="rId48" w:history="1">
        <w:r w:rsidRPr="00D70112">
          <w:rPr>
            <w:rStyle w:val="Hyperlink"/>
          </w:rPr>
          <w:t>https://employeebenefits.co.uk/issues/march-2018/morrisons-legal-action-equal-pay/</w:t>
        </w:r>
      </w:hyperlink>
      <w:r>
        <w:t xml:space="preserve"> [Accessed: 15 June 2022].</w:t>
      </w:r>
    </w:p>
    <w:p w14:paraId="2083B0A4" w14:textId="77777777" w:rsidR="00645B04" w:rsidRDefault="00645B04" w:rsidP="00BA21D1">
      <w:r>
        <w:t xml:space="preserve">The Institute of Customer Service (2018) </w:t>
      </w:r>
      <w:r w:rsidRPr="003167EC">
        <w:rPr>
          <w:i/>
          <w:iCs/>
        </w:rPr>
        <w:t>Morrisons launches ‘Customers First’ initiative</w:t>
      </w:r>
      <w:r>
        <w:t xml:space="preserve">. [online] Available at: </w:t>
      </w:r>
      <w:hyperlink r:id="rId49" w:history="1">
        <w:r w:rsidRPr="00D70112">
          <w:rPr>
            <w:rStyle w:val="Hyperlink"/>
          </w:rPr>
          <w:t>https://www.instituteofcustomerservice.com/morrisons-launches-customers-first-initiative/</w:t>
        </w:r>
      </w:hyperlink>
      <w:r>
        <w:t xml:space="preserve"> [Accessed: 15 June 2022].</w:t>
      </w:r>
    </w:p>
    <w:p w14:paraId="1358C4A7" w14:textId="77777777" w:rsidR="00645B04" w:rsidRDefault="00645B04" w:rsidP="00BA21D1">
      <w:r>
        <w:t xml:space="preserve">Unite the Union (2021) </w:t>
      </w:r>
      <w:r w:rsidRPr="00BA0B20">
        <w:rPr>
          <w:i/>
          <w:iCs/>
        </w:rPr>
        <w:t>Morrisons workers agree pay deal as strike threat averted</w:t>
      </w:r>
      <w:r>
        <w:t xml:space="preserve">. [online] Available at: </w:t>
      </w:r>
      <w:hyperlink r:id="rId50" w:history="1">
        <w:r w:rsidRPr="00D70112">
          <w:rPr>
            <w:rStyle w:val="Hyperlink"/>
          </w:rPr>
          <w:t>https://www.unitetheunion.org/news-events/news/2021/november/morrisons-workers-agree-pay-deal-as-strike-threat-averted/</w:t>
        </w:r>
      </w:hyperlink>
      <w:r>
        <w:t xml:space="preserve"> [Accessed: 15 June 2022].</w:t>
      </w:r>
    </w:p>
    <w:p w14:paraId="04E13686" w14:textId="77777777" w:rsidR="00645B04" w:rsidRDefault="00645B04" w:rsidP="00BA21D1"/>
    <w:p w14:paraId="0D7BA96B" w14:textId="77777777" w:rsidR="003167EC" w:rsidRDefault="003167EC" w:rsidP="00BA21D1"/>
    <w:p w14:paraId="6B798634" w14:textId="77777777" w:rsidR="00BA21D1" w:rsidRDefault="00BA21D1" w:rsidP="00BA21D1"/>
    <w:p w14:paraId="10F1DB2A" w14:textId="77777777" w:rsidR="00BA21D1" w:rsidRDefault="00BA21D1"/>
    <w:p w14:paraId="1FF3DCCC" w14:textId="77777777" w:rsidR="001C3C4D" w:rsidRDefault="001C3C4D"/>
    <w:p w14:paraId="0929B844" w14:textId="77777777" w:rsidR="001C3C4D" w:rsidRDefault="001C3C4D"/>
    <w:p w14:paraId="60F1A434" w14:textId="77777777" w:rsidR="001C3C4D" w:rsidRDefault="001C3C4D"/>
    <w:sectPr w:rsidR="001C3C4D" w:rsidSect="007D1947">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63A08"/>
    <w:rsid w:val="000A6358"/>
    <w:rsid w:val="00106D22"/>
    <w:rsid w:val="00107936"/>
    <w:rsid w:val="00115B96"/>
    <w:rsid w:val="00147ADA"/>
    <w:rsid w:val="0015282B"/>
    <w:rsid w:val="001979F7"/>
    <w:rsid w:val="001C3C4D"/>
    <w:rsid w:val="001D0D14"/>
    <w:rsid w:val="003167EC"/>
    <w:rsid w:val="00324CCD"/>
    <w:rsid w:val="0032536F"/>
    <w:rsid w:val="00435897"/>
    <w:rsid w:val="00466A26"/>
    <w:rsid w:val="00480872"/>
    <w:rsid w:val="00490C6D"/>
    <w:rsid w:val="004A11F6"/>
    <w:rsid w:val="004D519C"/>
    <w:rsid w:val="005A3FA2"/>
    <w:rsid w:val="00635878"/>
    <w:rsid w:val="00645B04"/>
    <w:rsid w:val="00652149"/>
    <w:rsid w:val="0066442F"/>
    <w:rsid w:val="00665D16"/>
    <w:rsid w:val="006E070C"/>
    <w:rsid w:val="007C3B96"/>
    <w:rsid w:val="007D1947"/>
    <w:rsid w:val="0083770A"/>
    <w:rsid w:val="008D013F"/>
    <w:rsid w:val="008E4401"/>
    <w:rsid w:val="009111FD"/>
    <w:rsid w:val="00931CAA"/>
    <w:rsid w:val="009E5278"/>
    <w:rsid w:val="00A1278E"/>
    <w:rsid w:val="00A12B58"/>
    <w:rsid w:val="00A95DC7"/>
    <w:rsid w:val="00AA2A91"/>
    <w:rsid w:val="00B76BE0"/>
    <w:rsid w:val="00BA0B20"/>
    <w:rsid w:val="00BA21D1"/>
    <w:rsid w:val="00BC42FA"/>
    <w:rsid w:val="00BD3AA1"/>
    <w:rsid w:val="00BE6FDD"/>
    <w:rsid w:val="00C10C70"/>
    <w:rsid w:val="00C61360"/>
    <w:rsid w:val="00CA09F3"/>
    <w:rsid w:val="00D56E60"/>
    <w:rsid w:val="00D60D46"/>
    <w:rsid w:val="00D80CA6"/>
    <w:rsid w:val="00D854A5"/>
    <w:rsid w:val="00D91DF9"/>
    <w:rsid w:val="00DC7BD2"/>
    <w:rsid w:val="00DD7E09"/>
    <w:rsid w:val="00E043A2"/>
    <w:rsid w:val="00E5451D"/>
    <w:rsid w:val="00F364CA"/>
    <w:rsid w:val="00FD2A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FDF8CE"/>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itlu1">
    <w:name w:val="heading 1"/>
    <w:basedOn w:val="Normal"/>
    <w:next w:val="Normal"/>
    <w:link w:val="Titlu1Caracte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Titlu2">
    <w:name w:val="heading 2"/>
    <w:basedOn w:val="Normal"/>
    <w:next w:val="Normal"/>
    <w:link w:val="Titlu2Caracte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styleId="Frspaiere">
    <w:name w:val="No Spacing"/>
    <w:link w:val="FrspaiereCaracter"/>
    <w:uiPriority w:val="1"/>
    <w:qFormat/>
    <w:rsid w:val="007D1947"/>
    <w:pPr>
      <w:spacing w:after="0" w:line="240" w:lineRule="auto"/>
    </w:pPr>
    <w:rPr>
      <w:rFonts w:eastAsiaTheme="minorEastAsia"/>
      <w:lang w:val="en-US"/>
    </w:rPr>
  </w:style>
  <w:style w:type="character" w:customStyle="1" w:styleId="FrspaiereCaracter">
    <w:name w:val="Fără spațiere Caracter"/>
    <w:basedOn w:val="Fontdeparagrafimplicit"/>
    <w:link w:val="Frspaiere"/>
    <w:uiPriority w:val="1"/>
    <w:rsid w:val="007D1947"/>
    <w:rPr>
      <w:rFonts w:eastAsiaTheme="minorEastAsia"/>
      <w:lang w:val="en-US"/>
    </w:rPr>
  </w:style>
  <w:style w:type="character" w:customStyle="1" w:styleId="Titlu1Caracter">
    <w:name w:val="Titlu 1 Caracter"/>
    <w:basedOn w:val="Fontdeparagrafimplicit"/>
    <w:link w:val="Titlu1"/>
    <w:uiPriority w:val="9"/>
    <w:rsid w:val="007D1947"/>
    <w:rPr>
      <w:rFonts w:asciiTheme="majorHAnsi" w:eastAsiaTheme="majorEastAsia" w:hAnsiTheme="majorHAnsi" w:cstheme="majorBidi"/>
      <w:color w:val="2E74B5" w:themeColor="accent1" w:themeShade="BF"/>
      <w:sz w:val="32"/>
      <w:szCs w:val="32"/>
    </w:rPr>
  </w:style>
  <w:style w:type="paragraph" w:styleId="Titlucuprins">
    <w:name w:val="TOC Heading"/>
    <w:basedOn w:val="Titlu1"/>
    <w:next w:val="Normal"/>
    <w:uiPriority w:val="39"/>
    <w:unhideWhenUsed/>
    <w:qFormat/>
    <w:rsid w:val="007D1947"/>
    <w:pPr>
      <w:outlineLvl w:val="9"/>
    </w:pPr>
    <w:rPr>
      <w:lang w:val="en-US"/>
    </w:rPr>
  </w:style>
  <w:style w:type="paragraph" w:styleId="Cuprins1">
    <w:name w:val="toc 1"/>
    <w:basedOn w:val="Normal"/>
    <w:next w:val="Normal"/>
    <w:autoRedefine/>
    <w:uiPriority w:val="39"/>
    <w:unhideWhenUsed/>
    <w:rsid w:val="007D1947"/>
    <w:pPr>
      <w:spacing w:after="100"/>
    </w:pPr>
  </w:style>
  <w:style w:type="character" w:styleId="Hyperlink">
    <w:name w:val="Hyperlink"/>
    <w:basedOn w:val="Fontdeparagrafimplicit"/>
    <w:uiPriority w:val="99"/>
    <w:unhideWhenUsed/>
    <w:rsid w:val="007D1947"/>
    <w:rPr>
      <w:color w:val="0563C1" w:themeColor="hyperlink"/>
      <w:u w:val="single"/>
    </w:rPr>
  </w:style>
  <w:style w:type="character" w:customStyle="1" w:styleId="Titlu2Caracter">
    <w:name w:val="Titlu 2 Caracter"/>
    <w:basedOn w:val="Fontdeparagrafimplicit"/>
    <w:link w:val="Titlu2"/>
    <w:uiPriority w:val="9"/>
    <w:rsid w:val="004D519C"/>
    <w:rPr>
      <w:rFonts w:asciiTheme="majorHAnsi" w:eastAsiaTheme="majorEastAsia" w:hAnsiTheme="majorHAnsi" w:cstheme="majorBidi"/>
      <w:color w:val="2E74B5" w:themeColor="accent1" w:themeShade="BF"/>
      <w:sz w:val="26"/>
      <w:szCs w:val="26"/>
    </w:rPr>
  </w:style>
  <w:style w:type="paragraph" w:styleId="Cuprins2">
    <w:name w:val="toc 2"/>
    <w:basedOn w:val="Normal"/>
    <w:next w:val="Normal"/>
    <w:autoRedefine/>
    <w:uiPriority w:val="39"/>
    <w:unhideWhenUsed/>
    <w:rsid w:val="00115B96"/>
    <w:pPr>
      <w:spacing w:after="100"/>
      <w:ind w:left="220"/>
    </w:pPr>
  </w:style>
  <w:style w:type="character" w:styleId="MeniuneNerezolvat">
    <w:name w:val="Unresolved Mention"/>
    <w:basedOn w:val="Fontdeparagrafimplicit"/>
    <w:uiPriority w:val="99"/>
    <w:semiHidden/>
    <w:unhideWhenUsed/>
    <w:rsid w:val="001C3C4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asda.com/creating-change-for-better/better-planet" TargetMode="External"/><Relationship Id="rId18" Type="http://schemas.openxmlformats.org/officeDocument/2006/relationships/hyperlink" Target="https://www.logisticsmanager.com/asda-partners-with-lightfoot-to-improve-sustainability-and-driver-safety/" TargetMode="External"/><Relationship Id="rId26" Type="http://schemas.openxmlformats.org/officeDocument/2006/relationships/hyperlink" Target="https://www.theguardian.com/business/2020/oct/20/asda-launches-greener-price-promise-and-sustainability-store" TargetMode="External"/><Relationship Id="rId39" Type="http://schemas.openxmlformats.org/officeDocument/2006/relationships/hyperlink" Target="https://www.morrisons-corporate.com/globalassets/corporatesite/corporate-responsibility/annual-report/colleagues.pdf" TargetMode="External"/><Relationship Id="rId21" Type="http://schemas.openxmlformats.org/officeDocument/2006/relationships/hyperlink" Target="https://www.thegrocer.co.uk/asda/asda-opens-biggest-sustainability-refill-store-so-far-in-york/660632.article" TargetMode="External"/><Relationship Id="rId34" Type="http://schemas.openxmlformats.org/officeDocument/2006/relationships/hyperlink" Target="https://www.thegrocer.co.uk/training-and-development/morrisons-kicks-off-customers-first-service-training-push/569898.article" TargetMode="External"/><Relationship Id="rId42" Type="http://schemas.openxmlformats.org/officeDocument/2006/relationships/hyperlink" Target="https://my.morrisons.com/our-approach/" TargetMode="External"/><Relationship Id="rId47" Type="http://schemas.openxmlformats.org/officeDocument/2006/relationships/hyperlink" Target="https://www.bbc.co.uk/news/uk-england-42193502" TargetMode="External"/><Relationship Id="rId50" Type="http://schemas.openxmlformats.org/officeDocument/2006/relationships/hyperlink" Target="https://www.unitetheunion.org/news-events/news/2021/november/morrisons-workers-agree-pay-deal-as-strike-threat-averted/" TargetMode="External"/><Relationship Id="rId7" Type="http://schemas.openxmlformats.org/officeDocument/2006/relationships/image" Target="media/image2.png"/><Relationship Id="rId2" Type="http://schemas.openxmlformats.org/officeDocument/2006/relationships/customXml" Target="../customXml/item2.xml"/><Relationship Id="rId16" Type="http://schemas.openxmlformats.org/officeDocument/2006/relationships/hyperlink" Target="https://www.asda.com/creating-change-for-better/better-planet/value" TargetMode="External"/><Relationship Id="rId29" Type="http://schemas.openxmlformats.org/officeDocument/2006/relationships/hyperlink" Target="https://www.aberdeenlive.news/news/aberdeen-news/morrisons-reveal-plans-new-stonehaven-6789884" TargetMode="External"/><Relationship Id="rId11" Type="http://schemas.openxmlformats.org/officeDocument/2006/relationships/hyperlink" Target="https://corporate.asda.com/newsroom/2021/05/06/asda-launches-first-esg-report" TargetMode="External"/><Relationship Id="rId24" Type="http://schemas.openxmlformats.org/officeDocument/2006/relationships/hyperlink" Target="https://www.independent.co.uk/climate-change/news/asda-is-least-green-of-all-supermarkets-watchdog-finds-1817267.html" TargetMode="External"/><Relationship Id="rId32" Type="http://schemas.openxmlformats.org/officeDocument/2006/relationships/hyperlink" Target="https://engagecustomer.com/morrisons-expanding-online-service-save-money-improve-customer-experience/" TargetMode="External"/><Relationship Id="rId37" Type="http://schemas.openxmlformats.org/officeDocument/2006/relationships/hyperlink" Target="https://www.lancs.live/news/lancashire-news/morrisons-plan-no-staff-supermarkets-21122776" TargetMode="External"/><Relationship Id="rId40" Type="http://schemas.openxmlformats.org/officeDocument/2006/relationships/hyperlink" Target="https://www.morrisons.jobs/life-at-morrisons/benefits" TargetMode="External"/><Relationship Id="rId45" Type="http://schemas.openxmlformats.org/officeDocument/2006/relationships/hyperlink" Target="https://www.morrisons-corporate.com/about-us/strategy/" TargetMode="External"/><Relationship Id="rId53"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hyperlink" Target="https://asdagroceries.scene7.com/is/content/asdagroceries/Asda.com/7.%20Sites/Creating%20Change%20for%20Better/Asda_ESG_Commitments.pdf" TargetMode="External"/><Relationship Id="rId19" Type="http://schemas.openxmlformats.org/officeDocument/2006/relationships/hyperlink" Target="https://www.campaignlive.co.uk/article/asda-criticised-sustainability-performance/965034" TargetMode="External"/><Relationship Id="rId31" Type="http://schemas.openxmlformats.org/officeDocument/2006/relationships/hyperlink" Target="https://www.pearsonclinical.com.au/files/Critical%20Thinking%20Means%20Business.pdf" TargetMode="External"/><Relationship Id="rId44" Type="http://schemas.openxmlformats.org/officeDocument/2006/relationships/hyperlink" Target="https://www.morrisons.jobs/our-teams/teams-head-office/hr" TargetMode="External"/><Relationship Id="rId52" Type="http://schemas.openxmlformats.org/officeDocument/2006/relationships/glossaryDocument" Target="glossary/document.xml"/><Relationship Id="rId4" Type="http://schemas.openxmlformats.org/officeDocument/2006/relationships/settings" Target="settings.xml"/><Relationship Id="rId9" Type="http://schemas.openxmlformats.org/officeDocument/2006/relationships/hyperlink" Target="https://corporate.asda.com/newsroom/2020/10/20/asda-opens-new-sustainability-store" TargetMode="External"/><Relationship Id="rId14" Type="http://schemas.openxmlformats.org/officeDocument/2006/relationships/hyperlink" Target="https://corporate.asda.com/our-story/company-facts" TargetMode="External"/><Relationship Id="rId22" Type="http://schemas.openxmlformats.org/officeDocument/2006/relationships/hyperlink" Target="https://www.theguardian.com/sustainable-business/sustainability-case-studies-asda-supply-chain" TargetMode="External"/><Relationship Id="rId27" Type="http://schemas.openxmlformats.org/officeDocument/2006/relationships/hyperlink" Target="https://thefishsite.com/articles/asda-steps-up-farmed-seafood-sourcing-transparency" TargetMode="External"/><Relationship Id="rId30" Type="http://schemas.openxmlformats.org/officeDocument/2006/relationships/hyperlink" Target="https://www.theguardian.com/business/2020/sep/07/morrisons-supermarket-chain-takes-on-thousands-of-new-staff" TargetMode="External"/><Relationship Id="rId35" Type="http://schemas.openxmlformats.org/officeDocument/2006/relationships/hyperlink" Target="https://www.thegrocer.co.uk/morrisons/morrisons-is-cutting-sick-pay-for-unvaccinated-staff-where-do-employers-stand-legally/663820.article" TargetMode="External"/><Relationship Id="rId43" Type="http://schemas.openxmlformats.org/officeDocument/2006/relationships/hyperlink" Target="https://www.morrisons.jobs/life-at-morrisons/our-story/our-future" TargetMode="External"/><Relationship Id="rId48" Type="http://schemas.openxmlformats.org/officeDocument/2006/relationships/hyperlink" Target="https://employeebenefits.co.uk/issues/march-2018/morrisons-legal-action-equal-pay/" TargetMode="External"/><Relationship Id="rId8" Type="http://schemas.openxmlformats.org/officeDocument/2006/relationships/hyperlink" Target="https://metro.co.uk/2020/10/20/inside-asdas-new-sustainability-store-where-you-bring-your-own-containers-13452368/" TargetMode="External"/><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hyperlink" Target="https://www.asda.jobs/about/" TargetMode="External"/><Relationship Id="rId17" Type="http://schemas.openxmlformats.org/officeDocument/2006/relationships/hyperlink" Target="https://www.asda.com/creating-change-for-better/better-planet/why-sustainability-matters" TargetMode="External"/><Relationship Id="rId25" Type="http://schemas.openxmlformats.org/officeDocument/2006/relationships/hyperlink" Target="https://www.edie.net/asda-reduces-emissions-by-16-over-12-month-period/" TargetMode="External"/><Relationship Id="rId33" Type="http://schemas.openxmlformats.org/officeDocument/2006/relationships/hyperlink" Target="https://www.telegraph.co.uk/business/2021/07/18/morrisons-plans-shops-no-checkouts/" TargetMode="External"/><Relationship Id="rId38" Type="http://schemas.openxmlformats.org/officeDocument/2006/relationships/hyperlink" Target="https://www.thegrocer.co.uk/people/how-morrisons-store-manager-of-the-year-transformed-her-store/651152.article" TargetMode="External"/><Relationship Id="rId46" Type="http://schemas.openxmlformats.org/officeDocument/2006/relationships/hyperlink" Target="https://www.simplypsychology.org/herzbergs-two-factor-theory.html" TargetMode="External"/><Relationship Id="rId20" Type="http://schemas.openxmlformats.org/officeDocument/2006/relationships/hyperlink" Target="https://www.reuters.com/business/britains-asda-targets-no-2-position-it-launches-new-value-range-2022-03-28/" TargetMode="External"/><Relationship Id="rId41" Type="http://schemas.openxmlformats.org/officeDocument/2006/relationships/hyperlink" Target="https://www.morrisons-corporate.com/morrisons-sustainability/people/colleagues/" TargetMode="External"/><Relationship Id="rId1" Type="http://schemas.openxmlformats.org/officeDocument/2006/relationships/customXml" Target="../customXml/item1.xml"/><Relationship Id="rId6" Type="http://schemas.openxmlformats.org/officeDocument/2006/relationships/image" Target="media/image1.png"/><Relationship Id="rId15" Type="http://schemas.openxmlformats.org/officeDocument/2006/relationships/hyperlink" Target="https://corporate.asda.com/our-story/company-facts" TargetMode="External"/><Relationship Id="rId23" Type="http://schemas.openxmlformats.org/officeDocument/2006/relationships/hyperlink" Target="https://www.leeds-live.co.uk/best-in-leeds/shopping/leeds-asda-goes-viral-tiktok-22675911" TargetMode="External"/><Relationship Id="rId28" Type="http://schemas.openxmlformats.org/officeDocument/2006/relationships/hyperlink" Target="https://www.retail-week.com/retail-voice/how-morrisons-is-innovating-around-customers/7019809.article?authent=1" TargetMode="External"/><Relationship Id="rId36" Type="http://schemas.openxmlformats.org/officeDocument/2006/relationships/hyperlink" Target="https://www.leighday.co.uk/latest-updates/news/2021-news/morrisons-shop-floor-workers-celebrate-employment-tribunal-win/" TargetMode="External"/><Relationship Id="rId49" Type="http://schemas.openxmlformats.org/officeDocument/2006/relationships/hyperlink" Target="https://www.instituteofcustomerservice.com/morrisons-launches-customers-first-initiative/"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9B679344FCC43E7A6EED7EA49819593"/>
        <w:category>
          <w:name w:val="General"/>
          <w:gallery w:val="placeholder"/>
        </w:category>
        <w:types>
          <w:type w:val="bbPlcHdr"/>
        </w:types>
        <w:behaviors>
          <w:behavior w:val="content"/>
        </w:behaviors>
        <w:guid w:val="{359BF657-AFF2-4C2F-A464-B01E8BE460C3}"/>
      </w:docPartPr>
      <w:docPartBody>
        <w:p w:rsidR="00000000" w:rsidRDefault="00426BA7" w:rsidP="00426BA7">
          <w:pPr>
            <w:pStyle w:val="C9B679344FCC43E7A6EED7EA49819593"/>
          </w:pPr>
          <w:r>
            <w:rPr>
              <w:rFonts w:asciiTheme="majorHAnsi" w:eastAsiaTheme="majorEastAsia" w:hAnsiTheme="majorHAnsi" w:cstheme="majorBidi"/>
              <w:caps/>
              <w:color w:val="4472C4" w:themeColor="accent1"/>
              <w:sz w:val="80"/>
              <w:szCs w:val="80"/>
              <w:lang w:val="ro-RO"/>
            </w:rPr>
            <w:t>[Titlu document]</w:t>
          </w:r>
        </w:p>
      </w:docPartBody>
    </w:docPart>
    <w:docPart>
      <w:docPartPr>
        <w:name w:val="615879977B84471DA7FD985DEEAFB826"/>
        <w:category>
          <w:name w:val="General"/>
          <w:gallery w:val="placeholder"/>
        </w:category>
        <w:types>
          <w:type w:val="bbPlcHdr"/>
        </w:types>
        <w:behaviors>
          <w:behavior w:val="content"/>
        </w:behaviors>
        <w:guid w:val="{BBEEA6CB-0D2F-4777-8679-FB9F8418F6E7}"/>
      </w:docPartPr>
      <w:docPartBody>
        <w:p w:rsidR="00000000" w:rsidRDefault="00426BA7" w:rsidP="00426BA7">
          <w:pPr>
            <w:pStyle w:val="615879977B84471DA7FD985DEEAFB826"/>
          </w:pPr>
          <w:r>
            <w:rPr>
              <w:color w:val="4472C4" w:themeColor="accent1"/>
              <w:sz w:val="28"/>
              <w:szCs w:val="28"/>
              <w:lang w:val="ro-RO"/>
            </w:rPr>
            <w:t>[Subtitlu document]</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145AD8"/>
    <w:rsid w:val="00242260"/>
    <w:rsid w:val="002450A7"/>
    <w:rsid w:val="003203C2"/>
    <w:rsid w:val="00426BA7"/>
    <w:rsid w:val="004D25D2"/>
    <w:rsid w:val="00573944"/>
    <w:rsid w:val="005A2E1E"/>
    <w:rsid w:val="00A34C42"/>
    <w:rsid w:val="00BC1251"/>
    <w:rsid w:val="00C67429"/>
    <w:rsid w:val="00DA0C3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paragraph" w:customStyle="1" w:styleId="DCBCB7F12FD741FCBCDF0AE63ED3B4BF">
    <w:name w:val="DCBCB7F12FD741FCBCDF0AE63ED3B4BF"/>
    <w:rsid w:val="00BC1251"/>
  </w:style>
  <w:style w:type="paragraph" w:customStyle="1" w:styleId="C9B679344FCC43E7A6EED7EA49819593">
    <w:name w:val="C9B679344FCC43E7A6EED7EA49819593"/>
    <w:rsid w:val="00426BA7"/>
  </w:style>
  <w:style w:type="paragraph" w:customStyle="1" w:styleId="615879977B84471DA7FD985DEEAFB826">
    <w:name w:val="615879977B84471DA7FD985DEEAFB826"/>
    <w:rsid w:val="00426BA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2022-06-17T00:00:00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F9A4411D-997F-8045-84F8-91606ACD0E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5622</Words>
  <Characters>32051</Characters>
  <Application>Microsoft Office Word</Application>
  <DocSecurity>0</DocSecurity>
  <Lines>267</Lines>
  <Paragraphs>75</Paragraphs>
  <ScaleCrop>false</ScaleCrop>
  <HeadingPairs>
    <vt:vector size="4" baseType="variant">
      <vt:variant>
        <vt:lpstr>Titlu</vt:lpstr>
      </vt:variant>
      <vt:variant>
        <vt:i4>1</vt:i4>
      </vt:variant>
      <vt:variant>
        <vt:lpstr>Title</vt:lpstr>
      </vt:variant>
      <vt:variant>
        <vt:i4>1</vt:i4>
      </vt:variant>
    </vt:vector>
  </HeadingPairs>
  <TitlesOfParts>
    <vt:vector size="2" baseType="lpstr">
      <vt:lpstr>name of the assignment</vt:lpstr>
      <vt:lpstr>name of the assignment</vt:lpstr>
    </vt:vector>
  </TitlesOfParts>
  <Company>University of Wales Trinity Saint David</Company>
  <LinksUpToDate>false</LinksUpToDate>
  <CharactersWithSpaces>37598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Developing Workplace Critical Thinkins</dc:title>
  <dc:subject>Resit Task 2</dc:subject>
  <dc:creator>Marie Pitson</dc:creator>
  <cp:keywords/>
  <dc:description/>
  <cp:lastModifiedBy>Alina Culea</cp:lastModifiedBy>
  <cp:revision>2</cp:revision>
  <dcterms:created xsi:type="dcterms:W3CDTF">2022-06-17T09:54:00Z</dcterms:created>
  <dcterms:modified xsi:type="dcterms:W3CDTF">2022-06-17T09:54:00Z</dcterms:modified>
</cp:coreProperties>
</file>