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C52124" w14:textId="77777777" w:rsidR="00D479DE" w:rsidRPr="00EA0A9F" w:rsidRDefault="00D479DE" w:rsidP="009523BB">
      <w:pPr>
        <w:rPr>
          <w:rFonts w:cs="Arial"/>
        </w:rPr>
      </w:pPr>
    </w:p>
    <w:p w14:paraId="75951194" w14:textId="77777777" w:rsidR="00D479DE" w:rsidRPr="00EA0A9F" w:rsidRDefault="00D479DE" w:rsidP="00D479DE">
      <w:pPr>
        <w:jc w:val="center"/>
        <w:rPr>
          <w:rFonts w:cs="Arial"/>
        </w:rPr>
      </w:pPr>
    </w:p>
    <w:p w14:paraId="72D0611C" w14:textId="77777777" w:rsidR="00D479DE" w:rsidRPr="00EA0A9F" w:rsidRDefault="00D479DE" w:rsidP="00D479DE">
      <w:pPr>
        <w:jc w:val="center"/>
        <w:rPr>
          <w:rFonts w:cs="Arial"/>
        </w:rPr>
      </w:pPr>
    </w:p>
    <w:p w14:paraId="3F2A633C" w14:textId="77777777" w:rsidR="00D479DE" w:rsidRPr="00EA0A9F" w:rsidRDefault="00D479DE" w:rsidP="00D479DE">
      <w:pPr>
        <w:jc w:val="center"/>
        <w:rPr>
          <w:rFonts w:cs="Arial"/>
        </w:rPr>
      </w:pPr>
    </w:p>
    <w:p w14:paraId="582DDC92" w14:textId="06F5BB34" w:rsidR="00D479DE" w:rsidRPr="00DA31C4" w:rsidRDefault="00D479DE" w:rsidP="00D479DE">
      <w:pPr>
        <w:jc w:val="center"/>
        <w:rPr>
          <w:rFonts w:cs="Arial"/>
          <w:b/>
          <w:color w:val="002060"/>
          <w:sz w:val="40"/>
          <w:szCs w:val="40"/>
        </w:rPr>
      </w:pPr>
      <w:r w:rsidRPr="00DA31C4">
        <w:rPr>
          <w:rFonts w:cs="Arial"/>
          <w:b/>
          <w:color w:val="002060"/>
          <w:sz w:val="40"/>
          <w:szCs w:val="40"/>
        </w:rPr>
        <w:t xml:space="preserve">HRM in the </w:t>
      </w:r>
      <w:r w:rsidR="00555D22" w:rsidRPr="00DA31C4">
        <w:rPr>
          <w:rFonts w:cs="Arial"/>
          <w:b/>
          <w:color w:val="002060"/>
          <w:sz w:val="40"/>
          <w:szCs w:val="40"/>
        </w:rPr>
        <w:t>JW Marriott</w:t>
      </w:r>
    </w:p>
    <w:p w14:paraId="7273BCD4" w14:textId="77777777" w:rsidR="00D479DE" w:rsidRDefault="00D479DE" w:rsidP="00D479DE">
      <w:pPr>
        <w:jc w:val="center"/>
        <w:rPr>
          <w:rFonts w:cs="Arial"/>
          <w:b/>
          <w:color w:val="002060"/>
          <w:sz w:val="40"/>
          <w:szCs w:val="40"/>
        </w:rPr>
      </w:pPr>
      <w:r w:rsidRPr="00DA31C4">
        <w:rPr>
          <w:rFonts w:cs="Arial"/>
          <w:b/>
          <w:color w:val="002060"/>
          <w:sz w:val="40"/>
          <w:szCs w:val="40"/>
        </w:rPr>
        <w:t>Topic: Analyse the impacts of socio-economic force on employees’ performance management and monitoring in different work modes: Hospitality HR’s perspective</w:t>
      </w:r>
    </w:p>
    <w:p w14:paraId="7FC4A10E" w14:textId="77777777" w:rsidR="008450BF" w:rsidRDefault="008450BF" w:rsidP="00D479DE">
      <w:pPr>
        <w:jc w:val="center"/>
        <w:rPr>
          <w:rFonts w:cs="Arial"/>
          <w:b/>
          <w:color w:val="002060"/>
          <w:sz w:val="40"/>
          <w:szCs w:val="40"/>
        </w:rPr>
      </w:pPr>
    </w:p>
    <w:p w14:paraId="48332A82" w14:textId="77777777" w:rsidR="008450BF" w:rsidRPr="00DA31C4" w:rsidRDefault="008450BF" w:rsidP="00D479DE">
      <w:pPr>
        <w:jc w:val="center"/>
        <w:rPr>
          <w:rFonts w:cs="Arial"/>
          <w:b/>
          <w:color w:val="002060"/>
          <w:sz w:val="40"/>
          <w:szCs w:val="40"/>
        </w:rPr>
      </w:pPr>
    </w:p>
    <w:p w14:paraId="5D201184" w14:textId="0159CA9D" w:rsidR="00DE26B3" w:rsidRPr="008450BF" w:rsidRDefault="00D479DE" w:rsidP="00F427A9">
      <w:pPr>
        <w:jc w:val="center"/>
        <w:rPr>
          <w:rFonts w:cs="Arial"/>
          <w:b/>
          <w:bCs/>
        </w:rPr>
      </w:pPr>
      <w:r w:rsidRPr="008450BF">
        <w:rPr>
          <w:rFonts w:cs="Arial"/>
          <w:b/>
          <w:bCs/>
        </w:rPr>
        <w:t>Student Name</w:t>
      </w:r>
      <w:r w:rsidR="008450BF" w:rsidRPr="008450BF">
        <w:rPr>
          <w:rFonts w:cs="Arial"/>
          <w:b/>
          <w:bCs/>
        </w:rPr>
        <w:t>:</w:t>
      </w:r>
      <w:r w:rsidR="008450BF">
        <w:rPr>
          <w:rFonts w:cs="Arial"/>
          <w:b/>
          <w:bCs/>
        </w:rPr>
        <w:t xml:space="preserve"> </w:t>
      </w:r>
      <w:r w:rsidR="008450BF" w:rsidRPr="008450BF">
        <w:rPr>
          <w:rFonts w:cs="Arial"/>
          <w:b/>
          <w:bCs/>
        </w:rPr>
        <w:t>Ana Maria Stoica</w:t>
      </w:r>
    </w:p>
    <w:p w14:paraId="324CE293" w14:textId="10FE16A8" w:rsidR="00D479DE" w:rsidRPr="008450BF" w:rsidRDefault="00D479DE" w:rsidP="00F427A9">
      <w:pPr>
        <w:jc w:val="center"/>
        <w:rPr>
          <w:rFonts w:cs="Arial"/>
          <w:b/>
          <w:bCs/>
        </w:rPr>
      </w:pPr>
      <w:r w:rsidRPr="008450BF">
        <w:rPr>
          <w:rFonts w:cs="Arial"/>
          <w:b/>
          <w:bCs/>
        </w:rPr>
        <w:t>Student ID</w:t>
      </w:r>
      <w:r w:rsidR="008450BF" w:rsidRPr="008450BF">
        <w:rPr>
          <w:rFonts w:cs="Arial"/>
          <w:b/>
          <w:bCs/>
        </w:rPr>
        <w:t>:2245028</w:t>
      </w:r>
    </w:p>
    <w:p w14:paraId="55E6AE2E" w14:textId="64D3B97B" w:rsidR="008450BF" w:rsidRPr="008450BF" w:rsidRDefault="008450BF" w:rsidP="00F427A9">
      <w:pPr>
        <w:jc w:val="center"/>
        <w:rPr>
          <w:rFonts w:eastAsiaTheme="minorHAnsi" w:cs="Arial"/>
          <w:b/>
          <w:bCs/>
          <w:color w:val="0D0D0D" w:themeColor="text1" w:themeTint="F2"/>
          <w:szCs w:val="22"/>
          <w:lang w:val="en-US" w:eastAsia="en-US"/>
        </w:rPr>
      </w:pPr>
      <w:r w:rsidRPr="008450BF">
        <w:rPr>
          <w:rFonts w:eastAsiaTheme="minorHAnsi" w:cs="Arial"/>
          <w:b/>
          <w:bCs/>
          <w:color w:val="0D0D0D" w:themeColor="text1" w:themeTint="F2"/>
          <w:szCs w:val="22"/>
          <w:lang w:val="en-US" w:eastAsia="en-US"/>
        </w:rPr>
        <w:t>Module Title: Personnel Resourcing and Development</w:t>
      </w:r>
    </w:p>
    <w:p w14:paraId="0DB4F2C1" w14:textId="77777777" w:rsidR="008450BF" w:rsidRPr="008450BF" w:rsidRDefault="008450BF" w:rsidP="00F427A9">
      <w:pPr>
        <w:jc w:val="center"/>
        <w:rPr>
          <w:rFonts w:eastAsiaTheme="minorHAnsi" w:cs="Arial"/>
          <w:b/>
          <w:bCs/>
          <w:color w:val="0D0D0D" w:themeColor="text1" w:themeTint="F2"/>
          <w:szCs w:val="22"/>
          <w:lang w:val="en-US" w:eastAsia="en-US"/>
        </w:rPr>
      </w:pPr>
      <w:r w:rsidRPr="008450BF">
        <w:rPr>
          <w:rFonts w:eastAsiaTheme="minorHAnsi" w:cs="Arial"/>
          <w:b/>
          <w:bCs/>
          <w:color w:val="0D0D0D" w:themeColor="text1" w:themeTint="F2"/>
          <w:szCs w:val="22"/>
          <w:lang w:val="en-US" w:eastAsia="en-US"/>
        </w:rPr>
        <w:t>Module Code: BMIH5005</w:t>
      </w:r>
    </w:p>
    <w:p w14:paraId="71D199FF" w14:textId="77777777" w:rsidR="008450BF" w:rsidRPr="008450BF" w:rsidRDefault="008450BF" w:rsidP="00F427A9">
      <w:pPr>
        <w:jc w:val="center"/>
        <w:rPr>
          <w:rFonts w:eastAsiaTheme="minorHAnsi" w:cs="Arial"/>
          <w:b/>
          <w:bCs/>
          <w:color w:val="0D0D0D" w:themeColor="text1" w:themeTint="F2"/>
          <w:szCs w:val="22"/>
          <w:lang w:val="en-US" w:eastAsia="en-US"/>
        </w:rPr>
      </w:pPr>
      <w:r w:rsidRPr="008450BF">
        <w:rPr>
          <w:rFonts w:eastAsiaTheme="minorHAnsi" w:cs="Arial"/>
          <w:b/>
          <w:bCs/>
          <w:color w:val="0D0D0D" w:themeColor="text1" w:themeTint="F2"/>
          <w:szCs w:val="22"/>
          <w:lang w:val="en-US" w:eastAsia="en-US"/>
        </w:rPr>
        <w:t>Assignment Title: Research Project Proposal</w:t>
      </w:r>
    </w:p>
    <w:p w14:paraId="10835FD4" w14:textId="636DAB84" w:rsidR="008450BF" w:rsidRPr="008450BF" w:rsidRDefault="008450BF" w:rsidP="00F427A9">
      <w:pPr>
        <w:spacing w:after="3"/>
        <w:ind w:left="10" w:right="62" w:hanging="10"/>
        <w:jc w:val="center"/>
        <w:rPr>
          <w:rFonts w:eastAsia="Times New Roman" w:cs="Arial"/>
          <w:b/>
          <w:bCs/>
          <w:color w:val="0D0D0D" w:themeColor="text1" w:themeTint="F2"/>
          <w:szCs w:val="22"/>
          <w:lang w:val="en-US" w:eastAsia="en-US"/>
        </w:rPr>
      </w:pPr>
      <w:r>
        <w:rPr>
          <w:rFonts w:eastAsia="Times New Roman" w:cs="Arial"/>
          <w:b/>
          <w:bCs/>
          <w:color w:val="0D0D0D" w:themeColor="text1" w:themeTint="F2"/>
          <w:szCs w:val="22"/>
          <w:lang w:val="en-US" w:eastAsia="en-US"/>
        </w:rPr>
        <w:t>Lecturer</w:t>
      </w:r>
      <w:r w:rsidRPr="008450BF">
        <w:rPr>
          <w:rFonts w:eastAsia="Times New Roman" w:cs="Arial"/>
          <w:b/>
          <w:bCs/>
          <w:color w:val="0D0D0D" w:themeColor="text1" w:themeTint="F2"/>
          <w:szCs w:val="22"/>
          <w:lang w:val="en-US" w:eastAsia="en-US"/>
        </w:rPr>
        <w:t>: Scott James</w:t>
      </w:r>
      <w:r>
        <w:rPr>
          <w:rFonts w:eastAsia="Times New Roman" w:cs="Arial"/>
          <w:b/>
          <w:bCs/>
          <w:color w:val="0D0D0D" w:themeColor="text1" w:themeTint="F2"/>
          <w:szCs w:val="22"/>
          <w:lang w:val="en-US" w:eastAsia="en-US"/>
        </w:rPr>
        <w:t xml:space="preserve"> / Jemma Smith </w:t>
      </w:r>
    </w:p>
    <w:p w14:paraId="1B000BAE" w14:textId="77777777" w:rsidR="008450BF" w:rsidRPr="008450BF" w:rsidRDefault="008450BF" w:rsidP="00F427A9">
      <w:pPr>
        <w:spacing w:after="3"/>
        <w:ind w:left="10" w:right="62" w:hanging="10"/>
        <w:jc w:val="center"/>
        <w:rPr>
          <w:rFonts w:eastAsia="Times New Roman" w:cs="Arial"/>
          <w:b/>
          <w:bCs/>
          <w:color w:val="0D0D0D" w:themeColor="text1" w:themeTint="F2"/>
          <w:szCs w:val="22"/>
          <w:lang w:val="en-US" w:eastAsia="en-US"/>
        </w:rPr>
      </w:pPr>
      <w:r w:rsidRPr="008450BF">
        <w:rPr>
          <w:rFonts w:eastAsia="Times New Roman" w:cs="Arial"/>
          <w:b/>
          <w:bCs/>
          <w:color w:val="0D0D0D" w:themeColor="text1" w:themeTint="F2"/>
          <w:szCs w:val="22"/>
          <w:lang w:val="en-US" w:eastAsia="en-US"/>
        </w:rPr>
        <w:t>Word count: 2000 words</w:t>
      </w:r>
    </w:p>
    <w:p w14:paraId="1C21A24B" w14:textId="77777777" w:rsidR="008450BF" w:rsidRDefault="008450BF" w:rsidP="008450BF">
      <w:pPr>
        <w:spacing w:after="3"/>
        <w:ind w:left="10" w:right="62" w:hanging="10"/>
        <w:jc w:val="center"/>
        <w:rPr>
          <w:rFonts w:eastAsia="Times New Roman" w:cs="Arial"/>
          <w:b/>
          <w:bCs/>
          <w:color w:val="0D0D0D" w:themeColor="text1" w:themeTint="F2"/>
          <w:szCs w:val="22"/>
          <w:lang w:val="en-US" w:eastAsia="en-US"/>
        </w:rPr>
      </w:pPr>
    </w:p>
    <w:p w14:paraId="4A4903B2" w14:textId="77777777" w:rsidR="008450BF" w:rsidRDefault="008450BF" w:rsidP="008450BF">
      <w:pPr>
        <w:spacing w:after="3"/>
        <w:ind w:left="10" w:right="62" w:hanging="10"/>
        <w:jc w:val="center"/>
        <w:rPr>
          <w:rFonts w:eastAsia="Times New Roman" w:cs="Arial"/>
          <w:b/>
          <w:bCs/>
          <w:color w:val="0D0D0D" w:themeColor="text1" w:themeTint="F2"/>
          <w:szCs w:val="22"/>
          <w:lang w:val="en-US" w:eastAsia="en-US"/>
        </w:rPr>
      </w:pPr>
    </w:p>
    <w:p w14:paraId="4FFDF79C" w14:textId="77777777" w:rsidR="008450BF" w:rsidRDefault="008450BF" w:rsidP="008450BF">
      <w:pPr>
        <w:spacing w:after="3"/>
        <w:ind w:left="10" w:right="62" w:hanging="10"/>
        <w:jc w:val="center"/>
        <w:rPr>
          <w:rFonts w:eastAsia="Times New Roman" w:cs="Arial"/>
          <w:b/>
          <w:bCs/>
          <w:color w:val="0D0D0D" w:themeColor="text1" w:themeTint="F2"/>
          <w:szCs w:val="22"/>
          <w:lang w:val="en-US" w:eastAsia="en-US"/>
        </w:rPr>
      </w:pPr>
    </w:p>
    <w:p w14:paraId="6F53EC80" w14:textId="77777777" w:rsidR="008450BF" w:rsidRDefault="008450BF" w:rsidP="008450BF">
      <w:pPr>
        <w:spacing w:after="3"/>
        <w:ind w:left="10" w:right="62" w:hanging="10"/>
        <w:jc w:val="center"/>
        <w:rPr>
          <w:rFonts w:eastAsia="Times New Roman" w:cs="Arial"/>
          <w:b/>
          <w:bCs/>
          <w:color w:val="0D0D0D" w:themeColor="text1" w:themeTint="F2"/>
          <w:szCs w:val="22"/>
          <w:lang w:val="en-US" w:eastAsia="en-US"/>
        </w:rPr>
      </w:pPr>
    </w:p>
    <w:p w14:paraId="2C2C2B67" w14:textId="77777777" w:rsidR="008450BF" w:rsidRDefault="008450BF" w:rsidP="008450BF">
      <w:pPr>
        <w:spacing w:after="3"/>
        <w:ind w:left="10" w:right="62" w:hanging="10"/>
        <w:jc w:val="center"/>
        <w:rPr>
          <w:rFonts w:eastAsia="Times New Roman" w:cs="Arial"/>
          <w:b/>
          <w:bCs/>
          <w:color w:val="0D0D0D" w:themeColor="text1" w:themeTint="F2"/>
          <w:szCs w:val="22"/>
          <w:lang w:val="en-US" w:eastAsia="en-US"/>
        </w:rPr>
      </w:pPr>
    </w:p>
    <w:p w14:paraId="02A39711" w14:textId="77777777" w:rsidR="008450BF" w:rsidRDefault="008450BF" w:rsidP="008450BF">
      <w:pPr>
        <w:spacing w:after="3"/>
        <w:ind w:left="10" w:right="62" w:hanging="10"/>
        <w:jc w:val="center"/>
        <w:rPr>
          <w:rFonts w:eastAsia="Times New Roman" w:cs="Arial"/>
          <w:b/>
          <w:bCs/>
          <w:color w:val="0D0D0D" w:themeColor="text1" w:themeTint="F2"/>
          <w:szCs w:val="22"/>
          <w:lang w:val="en-US" w:eastAsia="en-US"/>
        </w:rPr>
      </w:pPr>
    </w:p>
    <w:p w14:paraId="321F0B10" w14:textId="77777777" w:rsidR="008450BF" w:rsidRPr="008450BF" w:rsidRDefault="008450BF" w:rsidP="008450BF">
      <w:pPr>
        <w:spacing w:after="3"/>
        <w:ind w:left="10" w:right="62" w:hanging="10"/>
        <w:jc w:val="center"/>
        <w:rPr>
          <w:rFonts w:eastAsia="Times New Roman" w:cs="Arial"/>
          <w:b/>
          <w:bCs/>
          <w:color w:val="0D0D0D" w:themeColor="text1" w:themeTint="F2"/>
          <w:szCs w:val="22"/>
          <w:lang w:val="en-US" w:eastAsia="en-US"/>
        </w:rPr>
      </w:pPr>
    </w:p>
    <w:p w14:paraId="34FAE8D9" w14:textId="6BCCC682" w:rsidR="00D479DE" w:rsidRPr="00EA0A9F" w:rsidRDefault="00D479DE">
      <w:pPr>
        <w:spacing w:line="259" w:lineRule="auto"/>
        <w:rPr>
          <w:rFonts w:cs="Arial"/>
        </w:rPr>
      </w:pPr>
    </w:p>
    <w:sdt>
      <w:sdtPr>
        <w:rPr>
          <w:rFonts w:ascii="Arial" w:eastAsiaTheme="minorEastAsia" w:hAnsi="Arial" w:cs="Arial"/>
          <w:color w:val="auto"/>
          <w:sz w:val="24"/>
          <w:szCs w:val="24"/>
          <w:lang w:val="en-GB" w:eastAsia="ja-JP"/>
        </w:rPr>
        <w:id w:val="1636601100"/>
        <w:docPartObj>
          <w:docPartGallery w:val="Table of Contents"/>
          <w:docPartUnique/>
        </w:docPartObj>
      </w:sdtPr>
      <w:sdtEndPr>
        <w:rPr>
          <w:b/>
          <w:bCs/>
          <w:noProof/>
        </w:rPr>
      </w:sdtEndPr>
      <w:sdtContent>
        <w:p w14:paraId="18C3913F" w14:textId="77777777" w:rsidR="00D479DE" w:rsidRDefault="00D479DE" w:rsidP="00D479DE">
          <w:pPr>
            <w:pStyle w:val="TOCHeading"/>
            <w:jc w:val="center"/>
            <w:rPr>
              <w:rFonts w:ascii="Arial" w:hAnsi="Arial" w:cs="Arial"/>
              <w:b/>
              <w:color w:val="auto"/>
              <w:lang w:val="en-GB"/>
            </w:rPr>
          </w:pPr>
          <w:r w:rsidRPr="00EA0A9F">
            <w:rPr>
              <w:rFonts w:ascii="Arial" w:hAnsi="Arial" w:cs="Arial"/>
              <w:b/>
              <w:color w:val="auto"/>
              <w:lang w:val="en-GB"/>
            </w:rPr>
            <w:t>Table of Contents</w:t>
          </w:r>
        </w:p>
        <w:p w14:paraId="10DBFEDB" w14:textId="77777777" w:rsidR="008450BF" w:rsidRPr="008450BF" w:rsidRDefault="008450BF" w:rsidP="008450BF">
          <w:pPr>
            <w:rPr>
              <w:lang w:eastAsia="en-US"/>
            </w:rPr>
          </w:pPr>
        </w:p>
        <w:p w14:paraId="3D39F12A" w14:textId="77777777" w:rsidR="00DA31C4" w:rsidRDefault="00D479DE">
          <w:pPr>
            <w:pStyle w:val="TOC1"/>
            <w:tabs>
              <w:tab w:val="right" w:leader="dot" w:pos="9350"/>
            </w:tabs>
            <w:rPr>
              <w:rFonts w:asciiTheme="minorHAnsi" w:hAnsiTheme="minorHAnsi"/>
              <w:noProof/>
              <w:sz w:val="22"/>
              <w:szCs w:val="22"/>
              <w:lang w:val="en-US" w:eastAsia="en-US"/>
            </w:rPr>
          </w:pPr>
          <w:r w:rsidRPr="00EA0A9F">
            <w:rPr>
              <w:rFonts w:cs="Arial"/>
            </w:rPr>
            <w:fldChar w:fldCharType="begin"/>
          </w:r>
          <w:r w:rsidRPr="00EA0A9F">
            <w:rPr>
              <w:rFonts w:cs="Arial"/>
            </w:rPr>
            <w:instrText xml:space="preserve"> TOC \o "1-3" \h \z \u </w:instrText>
          </w:r>
          <w:r w:rsidRPr="00EA0A9F">
            <w:rPr>
              <w:rFonts w:cs="Arial"/>
            </w:rPr>
            <w:fldChar w:fldCharType="separate"/>
          </w:r>
          <w:hyperlink w:anchor="_Toc168630643" w:history="1">
            <w:r w:rsidR="00DA31C4" w:rsidRPr="00840D0D">
              <w:rPr>
                <w:rStyle w:val="Hyperlink"/>
                <w:rFonts w:cs="Arial"/>
                <w:noProof/>
              </w:rPr>
              <w:t>Introduction and Background</w:t>
            </w:r>
            <w:r w:rsidR="00DA31C4">
              <w:rPr>
                <w:noProof/>
                <w:webHidden/>
              </w:rPr>
              <w:tab/>
            </w:r>
            <w:r w:rsidR="00DA31C4">
              <w:rPr>
                <w:noProof/>
                <w:webHidden/>
              </w:rPr>
              <w:fldChar w:fldCharType="begin"/>
            </w:r>
            <w:r w:rsidR="00DA31C4">
              <w:rPr>
                <w:noProof/>
                <w:webHidden/>
              </w:rPr>
              <w:instrText xml:space="preserve"> PAGEREF _Toc168630643 \h </w:instrText>
            </w:r>
            <w:r w:rsidR="00DA31C4">
              <w:rPr>
                <w:noProof/>
                <w:webHidden/>
              </w:rPr>
            </w:r>
            <w:r w:rsidR="00DA31C4">
              <w:rPr>
                <w:noProof/>
                <w:webHidden/>
              </w:rPr>
              <w:fldChar w:fldCharType="separate"/>
            </w:r>
            <w:r w:rsidR="00DA31C4">
              <w:rPr>
                <w:noProof/>
                <w:webHidden/>
              </w:rPr>
              <w:t>3</w:t>
            </w:r>
            <w:r w:rsidR="00DA31C4">
              <w:rPr>
                <w:noProof/>
                <w:webHidden/>
              </w:rPr>
              <w:fldChar w:fldCharType="end"/>
            </w:r>
          </w:hyperlink>
        </w:p>
        <w:p w14:paraId="72E5B17F" w14:textId="77777777" w:rsidR="00DA31C4" w:rsidRDefault="00000000">
          <w:pPr>
            <w:pStyle w:val="TOC1"/>
            <w:tabs>
              <w:tab w:val="right" w:leader="dot" w:pos="9350"/>
            </w:tabs>
            <w:rPr>
              <w:rFonts w:asciiTheme="minorHAnsi" w:hAnsiTheme="minorHAnsi"/>
              <w:noProof/>
              <w:sz w:val="22"/>
              <w:szCs w:val="22"/>
              <w:lang w:val="en-US" w:eastAsia="en-US"/>
            </w:rPr>
          </w:pPr>
          <w:hyperlink w:anchor="_Toc168630644" w:history="1">
            <w:r w:rsidR="00DA31C4" w:rsidRPr="00840D0D">
              <w:rPr>
                <w:rStyle w:val="Hyperlink"/>
                <w:rFonts w:cs="Arial"/>
                <w:noProof/>
              </w:rPr>
              <w:t>Discussion</w:t>
            </w:r>
            <w:r w:rsidR="00DA31C4">
              <w:rPr>
                <w:noProof/>
                <w:webHidden/>
              </w:rPr>
              <w:tab/>
            </w:r>
            <w:r w:rsidR="00DA31C4">
              <w:rPr>
                <w:noProof/>
                <w:webHidden/>
              </w:rPr>
              <w:fldChar w:fldCharType="begin"/>
            </w:r>
            <w:r w:rsidR="00DA31C4">
              <w:rPr>
                <w:noProof/>
                <w:webHidden/>
              </w:rPr>
              <w:instrText xml:space="preserve"> PAGEREF _Toc168630644 \h </w:instrText>
            </w:r>
            <w:r w:rsidR="00DA31C4">
              <w:rPr>
                <w:noProof/>
                <w:webHidden/>
              </w:rPr>
            </w:r>
            <w:r w:rsidR="00DA31C4">
              <w:rPr>
                <w:noProof/>
                <w:webHidden/>
              </w:rPr>
              <w:fldChar w:fldCharType="separate"/>
            </w:r>
            <w:r w:rsidR="00DA31C4">
              <w:rPr>
                <w:noProof/>
                <w:webHidden/>
              </w:rPr>
              <w:t>4</w:t>
            </w:r>
            <w:r w:rsidR="00DA31C4">
              <w:rPr>
                <w:noProof/>
                <w:webHidden/>
              </w:rPr>
              <w:fldChar w:fldCharType="end"/>
            </w:r>
          </w:hyperlink>
        </w:p>
        <w:p w14:paraId="70D73BC9" w14:textId="77777777" w:rsidR="00DA31C4" w:rsidRDefault="00000000">
          <w:pPr>
            <w:pStyle w:val="TOC2"/>
            <w:tabs>
              <w:tab w:val="right" w:leader="dot" w:pos="9350"/>
            </w:tabs>
            <w:rPr>
              <w:rFonts w:asciiTheme="minorHAnsi" w:hAnsiTheme="minorHAnsi"/>
              <w:noProof/>
              <w:sz w:val="22"/>
              <w:szCs w:val="22"/>
              <w:lang w:val="en-US" w:eastAsia="en-US"/>
            </w:rPr>
          </w:pPr>
          <w:hyperlink w:anchor="_Toc168630645" w:history="1">
            <w:r w:rsidR="00DA31C4" w:rsidRPr="00840D0D">
              <w:rPr>
                <w:rStyle w:val="Hyperlink"/>
                <w:rFonts w:cs="Arial"/>
                <w:noProof/>
              </w:rPr>
              <w:t>Description of Socio-Economic Factor</w:t>
            </w:r>
            <w:r w:rsidR="00DA31C4">
              <w:rPr>
                <w:noProof/>
                <w:webHidden/>
              </w:rPr>
              <w:tab/>
            </w:r>
            <w:r w:rsidR="00DA31C4">
              <w:rPr>
                <w:noProof/>
                <w:webHidden/>
              </w:rPr>
              <w:fldChar w:fldCharType="begin"/>
            </w:r>
            <w:r w:rsidR="00DA31C4">
              <w:rPr>
                <w:noProof/>
                <w:webHidden/>
              </w:rPr>
              <w:instrText xml:space="preserve"> PAGEREF _Toc168630645 \h </w:instrText>
            </w:r>
            <w:r w:rsidR="00DA31C4">
              <w:rPr>
                <w:noProof/>
                <w:webHidden/>
              </w:rPr>
            </w:r>
            <w:r w:rsidR="00DA31C4">
              <w:rPr>
                <w:noProof/>
                <w:webHidden/>
              </w:rPr>
              <w:fldChar w:fldCharType="separate"/>
            </w:r>
            <w:r w:rsidR="00DA31C4">
              <w:rPr>
                <w:noProof/>
                <w:webHidden/>
              </w:rPr>
              <w:t>4</w:t>
            </w:r>
            <w:r w:rsidR="00DA31C4">
              <w:rPr>
                <w:noProof/>
                <w:webHidden/>
              </w:rPr>
              <w:fldChar w:fldCharType="end"/>
            </w:r>
          </w:hyperlink>
        </w:p>
        <w:p w14:paraId="0C1D8888" w14:textId="77777777" w:rsidR="00DA31C4" w:rsidRDefault="00000000">
          <w:pPr>
            <w:pStyle w:val="TOC2"/>
            <w:tabs>
              <w:tab w:val="right" w:leader="dot" w:pos="9350"/>
            </w:tabs>
            <w:rPr>
              <w:rFonts w:asciiTheme="minorHAnsi" w:hAnsiTheme="minorHAnsi"/>
              <w:noProof/>
              <w:sz w:val="22"/>
              <w:szCs w:val="22"/>
              <w:lang w:val="en-US" w:eastAsia="en-US"/>
            </w:rPr>
          </w:pPr>
          <w:hyperlink w:anchor="_Toc168630646" w:history="1">
            <w:r w:rsidR="00DA31C4" w:rsidRPr="00840D0D">
              <w:rPr>
                <w:rStyle w:val="Hyperlink"/>
                <w:rFonts w:cs="Arial"/>
                <w:noProof/>
              </w:rPr>
              <w:t>Industry Trends</w:t>
            </w:r>
            <w:r w:rsidR="00DA31C4">
              <w:rPr>
                <w:noProof/>
                <w:webHidden/>
              </w:rPr>
              <w:tab/>
            </w:r>
            <w:r w:rsidR="00DA31C4">
              <w:rPr>
                <w:noProof/>
                <w:webHidden/>
              </w:rPr>
              <w:fldChar w:fldCharType="begin"/>
            </w:r>
            <w:r w:rsidR="00DA31C4">
              <w:rPr>
                <w:noProof/>
                <w:webHidden/>
              </w:rPr>
              <w:instrText xml:space="preserve"> PAGEREF _Toc168630646 \h </w:instrText>
            </w:r>
            <w:r w:rsidR="00DA31C4">
              <w:rPr>
                <w:noProof/>
                <w:webHidden/>
              </w:rPr>
            </w:r>
            <w:r w:rsidR="00DA31C4">
              <w:rPr>
                <w:noProof/>
                <w:webHidden/>
              </w:rPr>
              <w:fldChar w:fldCharType="separate"/>
            </w:r>
            <w:r w:rsidR="00DA31C4">
              <w:rPr>
                <w:noProof/>
                <w:webHidden/>
              </w:rPr>
              <w:t>6</w:t>
            </w:r>
            <w:r w:rsidR="00DA31C4">
              <w:rPr>
                <w:noProof/>
                <w:webHidden/>
              </w:rPr>
              <w:fldChar w:fldCharType="end"/>
            </w:r>
          </w:hyperlink>
        </w:p>
        <w:p w14:paraId="640B7C48" w14:textId="651FFAF0" w:rsidR="00DA31C4" w:rsidRDefault="00000000">
          <w:pPr>
            <w:pStyle w:val="TOC2"/>
            <w:tabs>
              <w:tab w:val="right" w:leader="dot" w:pos="9350"/>
            </w:tabs>
            <w:rPr>
              <w:rFonts w:asciiTheme="minorHAnsi" w:hAnsiTheme="minorHAnsi"/>
              <w:noProof/>
              <w:sz w:val="22"/>
              <w:szCs w:val="22"/>
              <w:lang w:val="en-US" w:eastAsia="en-US"/>
            </w:rPr>
          </w:pPr>
          <w:hyperlink w:anchor="_Toc168630647" w:history="1">
            <w:r w:rsidR="008450BF">
              <w:rPr>
                <w:rStyle w:val="Hyperlink"/>
                <w:rFonts w:cs="Arial"/>
                <w:noProof/>
                <w:shd w:val="clear" w:color="auto" w:fill="FFFFFF"/>
              </w:rPr>
              <w:t>The emergence</w:t>
            </w:r>
            <w:r w:rsidR="00DA31C4" w:rsidRPr="00840D0D">
              <w:rPr>
                <w:rStyle w:val="Hyperlink"/>
                <w:rFonts w:cs="Arial"/>
                <w:noProof/>
                <w:shd w:val="clear" w:color="auto" w:fill="FFFFFF"/>
              </w:rPr>
              <w:t xml:space="preserve"> of Different Work Modes in Five Years</w:t>
            </w:r>
            <w:r w:rsidR="00DA31C4">
              <w:rPr>
                <w:noProof/>
                <w:webHidden/>
              </w:rPr>
              <w:tab/>
            </w:r>
            <w:r w:rsidR="00DA31C4">
              <w:rPr>
                <w:noProof/>
                <w:webHidden/>
              </w:rPr>
              <w:fldChar w:fldCharType="begin"/>
            </w:r>
            <w:r w:rsidR="00DA31C4">
              <w:rPr>
                <w:noProof/>
                <w:webHidden/>
              </w:rPr>
              <w:instrText xml:space="preserve"> PAGEREF _Toc168630647 \h </w:instrText>
            </w:r>
            <w:r w:rsidR="00DA31C4">
              <w:rPr>
                <w:noProof/>
                <w:webHidden/>
              </w:rPr>
            </w:r>
            <w:r w:rsidR="00DA31C4">
              <w:rPr>
                <w:noProof/>
                <w:webHidden/>
              </w:rPr>
              <w:fldChar w:fldCharType="separate"/>
            </w:r>
            <w:r w:rsidR="00DA31C4">
              <w:rPr>
                <w:noProof/>
                <w:webHidden/>
              </w:rPr>
              <w:t>6</w:t>
            </w:r>
            <w:r w:rsidR="00DA31C4">
              <w:rPr>
                <w:noProof/>
                <w:webHidden/>
              </w:rPr>
              <w:fldChar w:fldCharType="end"/>
            </w:r>
          </w:hyperlink>
        </w:p>
        <w:p w14:paraId="27ABBCCF" w14:textId="77777777" w:rsidR="00DA31C4" w:rsidRDefault="00000000">
          <w:pPr>
            <w:pStyle w:val="TOC2"/>
            <w:tabs>
              <w:tab w:val="right" w:leader="dot" w:pos="9350"/>
            </w:tabs>
            <w:rPr>
              <w:rFonts w:asciiTheme="minorHAnsi" w:hAnsiTheme="minorHAnsi"/>
              <w:noProof/>
              <w:sz w:val="22"/>
              <w:szCs w:val="22"/>
              <w:lang w:val="en-US" w:eastAsia="en-US"/>
            </w:rPr>
          </w:pPr>
          <w:hyperlink w:anchor="_Toc168630648" w:history="1">
            <w:r w:rsidR="00DA31C4" w:rsidRPr="00840D0D">
              <w:rPr>
                <w:rStyle w:val="Hyperlink"/>
                <w:rFonts w:cs="Arial"/>
                <w:noProof/>
              </w:rPr>
              <w:t>Management of Employee Performances</w:t>
            </w:r>
            <w:r w:rsidR="00DA31C4">
              <w:rPr>
                <w:noProof/>
                <w:webHidden/>
              </w:rPr>
              <w:tab/>
            </w:r>
            <w:r w:rsidR="00DA31C4">
              <w:rPr>
                <w:noProof/>
                <w:webHidden/>
              </w:rPr>
              <w:fldChar w:fldCharType="begin"/>
            </w:r>
            <w:r w:rsidR="00DA31C4">
              <w:rPr>
                <w:noProof/>
                <w:webHidden/>
              </w:rPr>
              <w:instrText xml:space="preserve"> PAGEREF _Toc168630648 \h </w:instrText>
            </w:r>
            <w:r w:rsidR="00DA31C4">
              <w:rPr>
                <w:noProof/>
                <w:webHidden/>
              </w:rPr>
            </w:r>
            <w:r w:rsidR="00DA31C4">
              <w:rPr>
                <w:noProof/>
                <w:webHidden/>
              </w:rPr>
              <w:fldChar w:fldCharType="separate"/>
            </w:r>
            <w:r w:rsidR="00DA31C4">
              <w:rPr>
                <w:noProof/>
                <w:webHidden/>
              </w:rPr>
              <w:t>7</w:t>
            </w:r>
            <w:r w:rsidR="00DA31C4">
              <w:rPr>
                <w:noProof/>
                <w:webHidden/>
              </w:rPr>
              <w:fldChar w:fldCharType="end"/>
            </w:r>
          </w:hyperlink>
        </w:p>
        <w:p w14:paraId="02772533" w14:textId="77777777" w:rsidR="00DA31C4" w:rsidRDefault="00000000">
          <w:pPr>
            <w:pStyle w:val="TOC1"/>
            <w:tabs>
              <w:tab w:val="right" w:leader="dot" w:pos="9350"/>
            </w:tabs>
            <w:rPr>
              <w:rFonts w:asciiTheme="minorHAnsi" w:hAnsiTheme="minorHAnsi"/>
              <w:noProof/>
              <w:sz w:val="22"/>
              <w:szCs w:val="22"/>
              <w:lang w:val="en-US" w:eastAsia="en-US"/>
            </w:rPr>
          </w:pPr>
          <w:hyperlink w:anchor="_Toc168630649" w:history="1">
            <w:r w:rsidR="00DA31C4" w:rsidRPr="00840D0D">
              <w:rPr>
                <w:rStyle w:val="Hyperlink"/>
                <w:rFonts w:cs="Arial"/>
                <w:noProof/>
              </w:rPr>
              <w:t>Evaluation and Conclusion</w:t>
            </w:r>
            <w:r w:rsidR="00DA31C4">
              <w:rPr>
                <w:noProof/>
                <w:webHidden/>
              </w:rPr>
              <w:tab/>
            </w:r>
            <w:r w:rsidR="00DA31C4">
              <w:rPr>
                <w:noProof/>
                <w:webHidden/>
              </w:rPr>
              <w:fldChar w:fldCharType="begin"/>
            </w:r>
            <w:r w:rsidR="00DA31C4">
              <w:rPr>
                <w:noProof/>
                <w:webHidden/>
              </w:rPr>
              <w:instrText xml:space="preserve"> PAGEREF _Toc168630649 \h </w:instrText>
            </w:r>
            <w:r w:rsidR="00DA31C4">
              <w:rPr>
                <w:noProof/>
                <w:webHidden/>
              </w:rPr>
            </w:r>
            <w:r w:rsidR="00DA31C4">
              <w:rPr>
                <w:noProof/>
                <w:webHidden/>
              </w:rPr>
              <w:fldChar w:fldCharType="separate"/>
            </w:r>
            <w:r w:rsidR="00DA31C4">
              <w:rPr>
                <w:noProof/>
                <w:webHidden/>
              </w:rPr>
              <w:t>8</w:t>
            </w:r>
            <w:r w:rsidR="00DA31C4">
              <w:rPr>
                <w:noProof/>
                <w:webHidden/>
              </w:rPr>
              <w:fldChar w:fldCharType="end"/>
            </w:r>
          </w:hyperlink>
        </w:p>
        <w:p w14:paraId="2FDABA65" w14:textId="77777777" w:rsidR="00DA31C4" w:rsidRDefault="00000000">
          <w:pPr>
            <w:pStyle w:val="TOC1"/>
            <w:tabs>
              <w:tab w:val="right" w:leader="dot" w:pos="9350"/>
            </w:tabs>
            <w:rPr>
              <w:rFonts w:asciiTheme="minorHAnsi" w:hAnsiTheme="minorHAnsi"/>
              <w:noProof/>
              <w:sz w:val="22"/>
              <w:szCs w:val="22"/>
              <w:lang w:val="en-US" w:eastAsia="en-US"/>
            </w:rPr>
          </w:pPr>
          <w:hyperlink w:anchor="_Toc168630650" w:history="1">
            <w:r w:rsidR="00DA31C4" w:rsidRPr="00840D0D">
              <w:rPr>
                <w:rStyle w:val="Hyperlink"/>
                <w:rFonts w:cs="Arial"/>
                <w:noProof/>
              </w:rPr>
              <w:t>References</w:t>
            </w:r>
            <w:r w:rsidR="00DA31C4">
              <w:rPr>
                <w:noProof/>
                <w:webHidden/>
              </w:rPr>
              <w:tab/>
            </w:r>
            <w:r w:rsidR="00DA31C4">
              <w:rPr>
                <w:noProof/>
                <w:webHidden/>
              </w:rPr>
              <w:fldChar w:fldCharType="begin"/>
            </w:r>
            <w:r w:rsidR="00DA31C4">
              <w:rPr>
                <w:noProof/>
                <w:webHidden/>
              </w:rPr>
              <w:instrText xml:space="preserve"> PAGEREF _Toc168630650 \h </w:instrText>
            </w:r>
            <w:r w:rsidR="00DA31C4">
              <w:rPr>
                <w:noProof/>
                <w:webHidden/>
              </w:rPr>
            </w:r>
            <w:r w:rsidR="00DA31C4">
              <w:rPr>
                <w:noProof/>
                <w:webHidden/>
              </w:rPr>
              <w:fldChar w:fldCharType="separate"/>
            </w:r>
            <w:r w:rsidR="00DA31C4">
              <w:rPr>
                <w:noProof/>
                <w:webHidden/>
              </w:rPr>
              <w:t>10</w:t>
            </w:r>
            <w:r w:rsidR="00DA31C4">
              <w:rPr>
                <w:noProof/>
                <w:webHidden/>
              </w:rPr>
              <w:fldChar w:fldCharType="end"/>
            </w:r>
          </w:hyperlink>
        </w:p>
        <w:p w14:paraId="73EDF996" w14:textId="77777777" w:rsidR="00D479DE" w:rsidRPr="00EA0A9F" w:rsidRDefault="00D479DE">
          <w:pPr>
            <w:rPr>
              <w:rFonts w:cs="Arial"/>
            </w:rPr>
          </w:pPr>
          <w:r w:rsidRPr="00EA0A9F">
            <w:rPr>
              <w:rFonts w:cs="Arial"/>
              <w:b/>
              <w:bCs/>
              <w:noProof/>
            </w:rPr>
            <w:fldChar w:fldCharType="end"/>
          </w:r>
        </w:p>
      </w:sdtContent>
    </w:sdt>
    <w:p w14:paraId="0B8CD313" w14:textId="77777777" w:rsidR="00D479DE" w:rsidRPr="00EA0A9F" w:rsidRDefault="00D479DE" w:rsidP="00D479DE">
      <w:pPr>
        <w:rPr>
          <w:rFonts w:cs="Arial"/>
        </w:rPr>
      </w:pPr>
    </w:p>
    <w:p w14:paraId="348A42D0" w14:textId="77777777" w:rsidR="00D479DE" w:rsidRPr="00EA0A9F" w:rsidRDefault="00D479DE">
      <w:pPr>
        <w:spacing w:line="259" w:lineRule="auto"/>
        <w:jc w:val="left"/>
        <w:rPr>
          <w:rFonts w:eastAsiaTheme="majorEastAsia" w:cs="Arial"/>
          <w:b/>
          <w:sz w:val="32"/>
          <w:szCs w:val="40"/>
          <w:lang w:eastAsia="en-US"/>
        </w:rPr>
      </w:pPr>
      <w:r w:rsidRPr="00EA0A9F">
        <w:rPr>
          <w:rFonts w:cs="Arial"/>
        </w:rPr>
        <w:br w:type="page"/>
      </w:r>
    </w:p>
    <w:p w14:paraId="37320745" w14:textId="4A4160D1" w:rsidR="00D479DE" w:rsidRDefault="00D479DE" w:rsidP="00D479DE">
      <w:pPr>
        <w:pStyle w:val="Heading1"/>
        <w:rPr>
          <w:rFonts w:cs="Arial"/>
        </w:rPr>
      </w:pPr>
      <w:bookmarkStart w:id="0" w:name="_Toc168630643"/>
      <w:r w:rsidRPr="00EA0A9F">
        <w:rPr>
          <w:rFonts w:cs="Arial"/>
        </w:rPr>
        <w:lastRenderedPageBreak/>
        <w:t>Introduction and Background</w:t>
      </w:r>
      <w:bookmarkEnd w:id="0"/>
      <w:r w:rsidRPr="00EA0A9F">
        <w:rPr>
          <w:rFonts w:cs="Arial"/>
        </w:rPr>
        <w:t xml:space="preserve"> </w:t>
      </w:r>
    </w:p>
    <w:p w14:paraId="67E04F8F" w14:textId="77777777" w:rsidR="008450BF" w:rsidRPr="008450BF" w:rsidRDefault="008450BF" w:rsidP="008450BF">
      <w:pPr>
        <w:rPr>
          <w:lang w:eastAsia="en-US"/>
        </w:rPr>
      </w:pPr>
    </w:p>
    <w:p w14:paraId="69BC9364" w14:textId="0F4570E6" w:rsidR="005F16D4" w:rsidRDefault="00C83966" w:rsidP="005F16D4">
      <w:pPr>
        <w:rPr>
          <w:rFonts w:cs="Arial"/>
          <w:lang w:eastAsia="en-US"/>
        </w:rPr>
      </w:pPr>
      <w:r w:rsidRPr="00EA0A9F">
        <w:rPr>
          <w:rFonts w:cs="Arial"/>
          <w:lang w:eastAsia="en-US"/>
        </w:rPr>
        <w:t xml:space="preserve">The </w:t>
      </w:r>
      <w:r w:rsidR="00E61622" w:rsidRPr="00EA0A9F">
        <w:rPr>
          <w:rFonts w:cs="Arial"/>
          <w:lang w:eastAsia="en-US"/>
        </w:rPr>
        <w:t xml:space="preserve">proposal </w:t>
      </w:r>
      <w:r w:rsidR="008450BF">
        <w:rPr>
          <w:rFonts w:cs="Arial"/>
          <w:lang w:eastAsia="en-US"/>
        </w:rPr>
        <w:t>describes</w:t>
      </w:r>
      <w:r w:rsidR="00C21230" w:rsidRPr="00EA0A9F">
        <w:rPr>
          <w:rFonts w:cs="Arial"/>
          <w:lang w:eastAsia="en-US"/>
        </w:rPr>
        <w:t xml:space="preserve"> the </w:t>
      </w:r>
      <w:r w:rsidR="0098702A">
        <w:rPr>
          <w:rFonts w:cs="Arial"/>
          <w:lang w:eastAsia="en-US"/>
        </w:rPr>
        <w:t xml:space="preserve">emerging </w:t>
      </w:r>
      <w:r w:rsidR="008450BF">
        <w:rPr>
          <w:rFonts w:cs="Arial"/>
          <w:lang w:eastAsia="en-US"/>
        </w:rPr>
        <w:t>trends</w:t>
      </w:r>
      <w:r w:rsidR="00C21230" w:rsidRPr="00EA0A9F">
        <w:rPr>
          <w:rFonts w:cs="Arial"/>
          <w:lang w:eastAsia="en-US"/>
        </w:rPr>
        <w:t xml:space="preserve"> and practices </w:t>
      </w:r>
      <w:r w:rsidR="0098702A">
        <w:rPr>
          <w:rFonts w:cs="Arial"/>
          <w:lang w:eastAsia="en-US"/>
        </w:rPr>
        <w:t xml:space="preserve">that are applied by </w:t>
      </w:r>
      <w:r w:rsidR="00C21230" w:rsidRPr="00EA0A9F">
        <w:rPr>
          <w:rFonts w:cs="Arial"/>
          <w:lang w:eastAsia="en-US"/>
        </w:rPr>
        <w:t xml:space="preserve">the </w:t>
      </w:r>
      <w:r w:rsidRPr="00EA0A9F">
        <w:rPr>
          <w:rFonts w:cs="Arial"/>
          <w:lang w:eastAsia="en-US"/>
        </w:rPr>
        <w:t>hospitality industry</w:t>
      </w:r>
      <w:r w:rsidR="0098702A">
        <w:rPr>
          <w:rFonts w:cs="Arial"/>
          <w:lang w:eastAsia="en-US"/>
        </w:rPr>
        <w:t xml:space="preserve"> UK. The </w:t>
      </w:r>
      <w:r w:rsidR="00CD546C">
        <w:rPr>
          <w:rFonts w:cs="Arial"/>
          <w:lang w:eastAsia="en-US"/>
        </w:rPr>
        <w:t>proposal allows JW Marriott to be selected for defining and understanding the HR practices for implementation of the</w:t>
      </w:r>
      <w:r w:rsidR="00E61622" w:rsidRPr="00EA0A9F">
        <w:rPr>
          <w:rFonts w:cs="Arial"/>
          <w:lang w:eastAsia="en-US"/>
        </w:rPr>
        <w:t xml:space="preserve"> trends </w:t>
      </w:r>
      <w:r w:rsidR="00CD546C">
        <w:rPr>
          <w:rFonts w:cs="Arial"/>
          <w:lang w:eastAsia="en-US"/>
        </w:rPr>
        <w:t>and</w:t>
      </w:r>
      <w:r w:rsidR="0011410B" w:rsidRPr="00EA0A9F">
        <w:rPr>
          <w:rFonts w:cs="Arial"/>
          <w:lang w:eastAsia="en-US"/>
        </w:rPr>
        <w:t xml:space="preserve"> </w:t>
      </w:r>
      <w:r w:rsidR="00CD546C">
        <w:rPr>
          <w:rFonts w:cs="Arial"/>
          <w:lang w:eastAsia="en-US"/>
        </w:rPr>
        <w:t>allows</w:t>
      </w:r>
      <w:r w:rsidRPr="00EA0A9F">
        <w:rPr>
          <w:rFonts w:cs="Arial"/>
          <w:lang w:eastAsia="en-US"/>
        </w:rPr>
        <w:t xml:space="preserve"> demanding </w:t>
      </w:r>
      <w:r w:rsidR="008450BF">
        <w:rPr>
          <w:rFonts w:cs="Arial"/>
          <w:lang w:eastAsia="en-US"/>
        </w:rPr>
        <w:t>situations</w:t>
      </w:r>
      <w:r w:rsidR="0011410B" w:rsidRPr="00EA0A9F">
        <w:rPr>
          <w:rFonts w:cs="Arial"/>
          <w:lang w:eastAsia="en-US"/>
        </w:rPr>
        <w:t xml:space="preserve"> </w:t>
      </w:r>
      <w:r w:rsidR="00CD546C">
        <w:rPr>
          <w:rFonts w:cs="Arial"/>
          <w:lang w:eastAsia="en-US"/>
        </w:rPr>
        <w:t>to</w:t>
      </w:r>
      <w:r w:rsidR="0011410B" w:rsidRPr="00EA0A9F">
        <w:rPr>
          <w:rFonts w:cs="Arial"/>
          <w:lang w:eastAsia="en-US"/>
        </w:rPr>
        <w:t xml:space="preserve"> </w:t>
      </w:r>
      <w:r w:rsidRPr="00EA0A9F">
        <w:rPr>
          <w:rFonts w:cs="Arial"/>
          <w:lang w:eastAsia="en-US"/>
        </w:rPr>
        <w:t>work</w:t>
      </w:r>
      <w:r w:rsidR="00CD546C">
        <w:rPr>
          <w:rFonts w:cs="Arial"/>
          <w:lang w:eastAsia="en-US"/>
        </w:rPr>
        <w:t xml:space="preserve"> in different</w:t>
      </w:r>
      <w:r w:rsidRPr="00EA0A9F">
        <w:rPr>
          <w:rFonts w:cs="Arial"/>
          <w:lang w:eastAsia="en-US"/>
        </w:rPr>
        <w:t xml:space="preserve"> </w:t>
      </w:r>
      <w:r w:rsidR="008450BF">
        <w:rPr>
          <w:rFonts w:cs="Arial"/>
          <w:lang w:eastAsia="en-US"/>
        </w:rPr>
        <w:t>environments</w:t>
      </w:r>
      <w:r w:rsidRPr="00EA0A9F">
        <w:rPr>
          <w:rFonts w:cs="Arial"/>
          <w:lang w:eastAsia="en-US"/>
        </w:rPr>
        <w:t xml:space="preserve"> </w:t>
      </w:r>
      <w:r w:rsidR="00CD546C">
        <w:rPr>
          <w:rFonts w:cs="Arial"/>
          <w:lang w:eastAsia="en-US"/>
        </w:rPr>
        <w:t>considering changes in the socio-cultural aspects</w:t>
      </w:r>
      <w:r w:rsidR="00C82FE3">
        <w:rPr>
          <w:rFonts w:cs="Arial"/>
          <w:lang w:eastAsia="en-US"/>
        </w:rPr>
        <w:t xml:space="preserve"> (</w:t>
      </w:r>
      <w:r w:rsidR="00C82FE3" w:rsidRPr="00C82FE3">
        <w:rPr>
          <w:rFonts w:cs="Arial"/>
          <w:color w:val="222222"/>
          <w:shd w:val="clear" w:color="auto" w:fill="FFFFFF"/>
        </w:rPr>
        <w:t>Virdanty</w:t>
      </w:r>
      <w:r w:rsidR="00C82FE3">
        <w:rPr>
          <w:rFonts w:cs="Arial"/>
          <w:color w:val="222222"/>
          <w:shd w:val="clear" w:color="auto" w:fill="FFFFFF"/>
        </w:rPr>
        <w:t xml:space="preserve"> et al., 2023)</w:t>
      </w:r>
      <w:r w:rsidR="00CD546C">
        <w:rPr>
          <w:rFonts w:cs="Arial"/>
          <w:lang w:eastAsia="en-US"/>
        </w:rPr>
        <w:t>.</w:t>
      </w:r>
      <w:r w:rsidRPr="00EA0A9F">
        <w:rPr>
          <w:rFonts w:cs="Arial"/>
          <w:lang w:eastAsia="en-US"/>
        </w:rPr>
        <w:t xml:space="preserve"> </w:t>
      </w:r>
      <w:r w:rsidR="00762F6A" w:rsidRPr="00EA0A9F">
        <w:rPr>
          <w:rFonts w:cs="Arial"/>
          <w:lang w:eastAsia="en-US"/>
        </w:rPr>
        <w:t xml:space="preserve">The proposal </w:t>
      </w:r>
      <w:r w:rsidR="00516D70">
        <w:rPr>
          <w:rFonts w:cs="Arial"/>
          <w:lang w:eastAsia="en-US"/>
        </w:rPr>
        <w:t>is effective for the</w:t>
      </w:r>
      <w:r w:rsidR="00762F6A" w:rsidRPr="00EA0A9F">
        <w:rPr>
          <w:rFonts w:cs="Arial"/>
          <w:lang w:eastAsia="en-US"/>
        </w:rPr>
        <w:t xml:space="preserve"> </w:t>
      </w:r>
      <w:r w:rsidR="00516D70">
        <w:rPr>
          <w:rFonts w:cs="Arial"/>
          <w:lang w:eastAsia="en-US"/>
        </w:rPr>
        <w:t>description of</w:t>
      </w:r>
      <w:r w:rsidRPr="00EA0A9F">
        <w:rPr>
          <w:rFonts w:cs="Arial"/>
          <w:lang w:eastAsia="en-US"/>
        </w:rPr>
        <w:t xml:space="preserve"> performance management </w:t>
      </w:r>
      <w:r w:rsidR="00516D70">
        <w:rPr>
          <w:rFonts w:cs="Arial"/>
          <w:lang w:eastAsia="en-US"/>
        </w:rPr>
        <w:t>that</w:t>
      </w:r>
      <w:r w:rsidRPr="00EA0A9F">
        <w:rPr>
          <w:rFonts w:cs="Arial"/>
          <w:lang w:eastAsia="en-US"/>
        </w:rPr>
        <w:t xml:space="preserve"> monitor</w:t>
      </w:r>
      <w:r w:rsidR="00516D70">
        <w:rPr>
          <w:rFonts w:cs="Arial"/>
          <w:lang w:eastAsia="en-US"/>
        </w:rPr>
        <w:t>s</w:t>
      </w:r>
      <w:r w:rsidRPr="00EA0A9F">
        <w:rPr>
          <w:rFonts w:cs="Arial"/>
          <w:lang w:eastAsia="en-US"/>
        </w:rPr>
        <w:t xml:space="preserve"> </w:t>
      </w:r>
      <w:r w:rsidR="00762F6A" w:rsidRPr="00EA0A9F">
        <w:rPr>
          <w:rFonts w:cs="Arial"/>
          <w:lang w:eastAsia="en-US"/>
        </w:rPr>
        <w:t>the</w:t>
      </w:r>
      <w:r w:rsidRPr="00EA0A9F">
        <w:rPr>
          <w:rFonts w:cs="Arial"/>
          <w:lang w:eastAsia="en-US"/>
        </w:rPr>
        <w:t xml:space="preserve"> employees </w:t>
      </w:r>
      <w:r w:rsidR="00516D70">
        <w:rPr>
          <w:rFonts w:cs="Arial"/>
          <w:lang w:eastAsia="en-US"/>
        </w:rPr>
        <w:t xml:space="preserve">and </w:t>
      </w:r>
      <w:r w:rsidR="008450BF">
        <w:rPr>
          <w:rFonts w:cs="Arial"/>
          <w:lang w:eastAsia="en-US"/>
        </w:rPr>
        <w:t>makes</w:t>
      </w:r>
      <w:r w:rsidR="00762F6A" w:rsidRPr="00EA0A9F">
        <w:rPr>
          <w:rFonts w:cs="Arial"/>
          <w:lang w:eastAsia="en-US"/>
        </w:rPr>
        <w:t xml:space="preserve"> </w:t>
      </w:r>
      <w:r w:rsidR="008450BF">
        <w:rPr>
          <w:rFonts w:cs="Arial"/>
          <w:lang w:eastAsia="en-US"/>
        </w:rPr>
        <w:t xml:space="preserve">the </w:t>
      </w:r>
      <w:proofErr w:type="spellStart"/>
      <w:r w:rsidR="008450BF">
        <w:rPr>
          <w:rFonts w:cs="Arial"/>
          <w:lang w:eastAsia="en-US"/>
        </w:rPr>
        <w:t>fulfillment</w:t>
      </w:r>
      <w:proofErr w:type="spellEnd"/>
      <w:r w:rsidR="00516D70">
        <w:rPr>
          <w:rFonts w:cs="Arial"/>
          <w:lang w:eastAsia="en-US"/>
        </w:rPr>
        <w:t xml:space="preserve"> of</w:t>
      </w:r>
      <w:r w:rsidR="00762F6A" w:rsidRPr="00EA0A9F">
        <w:rPr>
          <w:rFonts w:cs="Arial"/>
          <w:lang w:eastAsia="en-US"/>
        </w:rPr>
        <w:t xml:space="preserve"> the </w:t>
      </w:r>
      <w:r w:rsidRPr="00EA0A9F">
        <w:rPr>
          <w:rFonts w:cs="Arial"/>
          <w:lang w:eastAsia="en-US"/>
        </w:rPr>
        <w:t xml:space="preserve">expectations </w:t>
      </w:r>
      <w:r w:rsidR="00516D70">
        <w:rPr>
          <w:rFonts w:cs="Arial"/>
          <w:lang w:eastAsia="en-US"/>
        </w:rPr>
        <w:t>for par excellence of the hotel.</w:t>
      </w:r>
      <w:r w:rsidR="00762F6A" w:rsidRPr="00EA0A9F">
        <w:rPr>
          <w:rFonts w:cs="Arial"/>
          <w:lang w:eastAsia="en-US"/>
        </w:rPr>
        <w:t xml:space="preserve"> </w:t>
      </w:r>
      <w:r w:rsidR="00AD747F" w:rsidRPr="00EA0A9F">
        <w:rPr>
          <w:rFonts w:cs="Arial"/>
          <w:lang w:eastAsia="en-US"/>
        </w:rPr>
        <w:t xml:space="preserve">The report </w:t>
      </w:r>
      <w:r w:rsidR="00516D70">
        <w:rPr>
          <w:rFonts w:cs="Arial"/>
          <w:lang w:eastAsia="en-US"/>
        </w:rPr>
        <w:t xml:space="preserve">identifies </w:t>
      </w:r>
      <w:r w:rsidR="00AD747F" w:rsidRPr="00EA0A9F">
        <w:rPr>
          <w:rFonts w:cs="Arial"/>
          <w:lang w:eastAsia="en-US"/>
        </w:rPr>
        <w:t xml:space="preserve">different socio-economic </w:t>
      </w:r>
      <w:r w:rsidR="00516D70">
        <w:rPr>
          <w:rFonts w:cs="Arial"/>
          <w:lang w:eastAsia="en-US"/>
        </w:rPr>
        <w:t>elements</w:t>
      </w:r>
      <w:r w:rsidR="00AD747F" w:rsidRPr="00EA0A9F">
        <w:rPr>
          <w:rFonts w:cs="Arial"/>
          <w:lang w:eastAsia="en-US"/>
        </w:rPr>
        <w:t xml:space="preserve"> that </w:t>
      </w:r>
      <w:r w:rsidR="00516D70">
        <w:rPr>
          <w:rFonts w:cs="Arial"/>
          <w:lang w:eastAsia="en-US"/>
        </w:rPr>
        <w:t xml:space="preserve">have </w:t>
      </w:r>
      <w:r w:rsidR="00AD747F" w:rsidRPr="00EA0A9F">
        <w:rPr>
          <w:rFonts w:cs="Arial"/>
          <w:lang w:eastAsia="en-US"/>
        </w:rPr>
        <w:t>impact</w:t>
      </w:r>
      <w:r w:rsidR="00516D70">
        <w:rPr>
          <w:rFonts w:cs="Arial"/>
          <w:lang w:eastAsia="en-US"/>
        </w:rPr>
        <w:t>ed</w:t>
      </w:r>
      <w:r w:rsidR="00AD747F" w:rsidRPr="00EA0A9F">
        <w:rPr>
          <w:rFonts w:cs="Arial"/>
          <w:lang w:eastAsia="en-US"/>
        </w:rPr>
        <w:t xml:space="preserve"> directly the</w:t>
      </w:r>
      <w:r w:rsidR="00516D70">
        <w:rPr>
          <w:rFonts w:cs="Arial"/>
          <w:lang w:eastAsia="en-US"/>
        </w:rPr>
        <w:t xml:space="preserve"> m</w:t>
      </w:r>
      <w:r w:rsidR="00630E5A">
        <w:rPr>
          <w:rFonts w:cs="Arial"/>
          <w:lang w:eastAsia="en-US"/>
        </w:rPr>
        <w:t>anagement and monitoring of the</w:t>
      </w:r>
      <w:r w:rsidR="00AD747F" w:rsidRPr="00EA0A9F">
        <w:rPr>
          <w:rFonts w:cs="Arial"/>
          <w:lang w:eastAsia="en-US"/>
        </w:rPr>
        <w:t xml:space="preserve"> employees </w:t>
      </w:r>
      <w:r w:rsidR="00516D70">
        <w:rPr>
          <w:rFonts w:cs="Arial"/>
          <w:lang w:eastAsia="en-US"/>
        </w:rPr>
        <w:t xml:space="preserve">to make </w:t>
      </w:r>
      <w:r w:rsidR="008450BF">
        <w:rPr>
          <w:rFonts w:cs="Arial"/>
          <w:lang w:eastAsia="en-US"/>
        </w:rPr>
        <w:t xml:space="preserve">an </w:t>
      </w:r>
      <w:r w:rsidR="00516D70">
        <w:rPr>
          <w:rFonts w:cs="Arial"/>
          <w:lang w:eastAsia="en-US"/>
        </w:rPr>
        <w:t>increase in the performances.</w:t>
      </w:r>
      <w:r w:rsidR="00C874BF">
        <w:rPr>
          <w:rFonts w:cs="Arial"/>
          <w:lang w:eastAsia="en-US"/>
        </w:rPr>
        <w:t xml:space="preserve"> Therefore, the learning of socio-economic </w:t>
      </w:r>
      <w:r w:rsidR="008450BF">
        <w:rPr>
          <w:rFonts w:cs="Arial"/>
          <w:lang w:eastAsia="en-US"/>
        </w:rPr>
        <w:t>factors</w:t>
      </w:r>
      <w:r w:rsidR="00C874BF">
        <w:rPr>
          <w:rFonts w:cs="Arial"/>
          <w:lang w:eastAsia="en-US"/>
        </w:rPr>
        <w:t xml:space="preserve"> </w:t>
      </w:r>
      <w:r w:rsidR="008450BF">
        <w:rPr>
          <w:rFonts w:cs="Arial"/>
          <w:lang w:eastAsia="en-US"/>
        </w:rPr>
        <w:t>works</w:t>
      </w:r>
      <w:r w:rsidR="00C874BF">
        <w:rPr>
          <w:rFonts w:cs="Arial"/>
          <w:lang w:eastAsia="en-US"/>
        </w:rPr>
        <w:t xml:space="preserve"> on the potential</w:t>
      </w:r>
      <w:r w:rsidR="00AD747F" w:rsidRPr="00EA0A9F">
        <w:rPr>
          <w:rFonts w:cs="Arial"/>
          <w:lang w:eastAsia="en-US"/>
        </w:rPr>
        <w:t xml:space="preserve"> impact on performance </w:t>
      </w:r>
      <w:r w:rsidR="00C874BF">
        <w:rPr>
          <w:rFonts w:cs="Arial"/>
          <w:lang w:eastAsia="en-US"/>
        </w:rPr>
        <w:t>and working with</w:t>
      </w:r>
      <w:r w:rsidR="00AD747F" w:rsidRPr="00EA0A9F">
        <w:rPr>
          <w:rFonts w:cs="Arial"/>
          <w:lang w:eastAsia="en-US"/>
        </w:rPr>
        <w:t xml:space="preserve"> different </w:t>
      </w:r>
      <w:r w:rsidR="008450BF">
        <w:rPr>
          <w:rFonts w:cs="Arial"/>
          <w:lang w:eastAsia="en-US"/>
        </w:rPr>
        <w:t>allocations</w:t>
      </w:r>
      <w:r w:rsidR="00C874BF">
        <w:rPr>
          <w:rFonts w:cs="Arial"/>
          <w:lang w:eastAsia="en-US"/>
        </w:rPr>
        <w:t xml:space="preserve"> and</w:t>
      </w:r>
      <w:r w:rsidR="00AD747F" w:rsidRPr="00EA0A9F">
        <w:rPr>
          <w:rFonts w:cs="Arial"/>
          <w:lang w:eastAsia="en-US"/>
        </w:rPr>
        <w:t xml:space="preserve"> policies</w:t>
      </w:r>
      <w:r w:rsidR="00C82FE3">
        <w:rPr>
          <w:rFonts w:cs="Arial"/>
          <w:lang w:eastAsia="en-US"/>
        </w:rPr>
        <w:t xml:space="preserve"> (</w:t>
      </w:r>
      <w:r w:rsidR="00C82FE3" w:rsidRPr="00C82FE3">
        <w:rPr>
          <w:rFonts w:cs="Arial"/>
          <w:color w:val="222222"/>
          <w:shd w:val="clear" w:color="auto" w:fill="FFFFFF"/>
        </w:rPr>
        <w:t>Setiawan</w:t>
      </w:r>
      <w:r w:rsidR="00C82FE3">
        <w:rPr>
          <w:rFonts w:cs="Arial"/>
          <w:color w:val="222222"/>
          <w:shd w:val="clear" w:color="auto" w:fill="FFFFFF"/>
        </w:rPr>
        <w:t xml:space="preserve"> et al., 2020)</w:t>
      </w:r>
      <w:r w:rsidR="00AD747F" w:rsidRPr="00EA0A9F">
        <w:rPr>
          <w:rFonts w:cs="Arial"/>
          <w:lang w:eastAsia="en-US"/>
        </w:rPr>
        <w:t>.</w:t>
      </w:r>
      <w:r w:rsidR="005F16D4" w:rsidRPr="00EA0A9F">
        <w:rPr>
          <w:rFonts w:cs="Arial"/>
          <w:lang w:eastAsia="en-US"/>
        </w:rPr>
        <w:t xml:space="preserve"> </w:t>
      </w:r>
      <w:r w:rsidR="00630E5A" w:rsidRPr="00630E5A">
        <w:rPr>
          <w:rFonts w:cs="Arial"/>
          <w:lang w:eastAsia="en-US"/>
        </w:rPr>
        <w:t xml:space="preserve">The </w:t>
      </w:r>
      <w:r w:rsidR="00630E5A">
        <w:rPr>
          <w:rFonts w:cs="Arial"/>
          <w:lang w:eastAsia="en-US"/>
        </w:rPr>
        <w:t xml:space="preserve">proposal selects </w:t>
      </w:r>
      <w:r w:rsidR="00630E5A" w:rsidRPr="00630E5A">
        <w:rPr>
          <w:rFonts w:cs="Arial"/>
          <w:lang w:eastAsia="en-US"/>
        </w:rPr>
        <w:t xml:space="preserve">JW Marriott </w:t>
      </w:r>
      <w:r w:rsidR="008450BF">
        <w:rPr>
          <w:rFonts w:cs="Arial"/>
          <w:lang w:eastAsia="en-US"/>
        </w:rPr>
        <w:t>which</w:t>
      </w:r>
      <w:r w:rsidR="00630E5A">
        <w:rPr>
          <w:rFonts w:cs="Arial"/>
          <w:lang w:eastAsia="en-US"/>
        </w:rPr>
        <w:t xml:space="preserve"> is one of the</w:t>
      </w:r>
      <w:r w:rsidR="00630E5A" w:rsidRPr="00630E5A">
        <w:rPr>
          <w:rFonts w:cs="Arial"/>
          <w:lang w:eastAsia="en-US"/>
        </w:rPr>
        <w:t xml:space="preserve"> luxury hotel brand</w:t>
      </w:r>
      <w:r w:rsidR="00630E5A">
        <w:rPr>
          <w:rFonts w:cs="Arial"/>
          <w:lang w:eastAsia="en-US"/>
        </w:rPr>
        <w:t>s</w:t>
      </w:r>
      <w:r w:rsidR="00630E5A" w:rsidRPr="00630E5A">
        <w:rPr>
          <w:rFonts w:cs="Arial"/>
          <w:lang w:eastAsia="en-US"/>
        </w:rPr>
        <w:t xml:space="preserve"> owned by Marriott International. </w:t>
      </w:r>
      <w:r w:rsidR="00630E5A">
        <w:rPr>
          <w:rFonts w:cs="Arial"/>
          <w:lang w:eastAsia="en-US"/>
        </w:rPr>
        <w:t xml:space="preserve">The hotel was named after J. Willard Marriott who was </w:t>
      </w:r>
      <w:r w:rsidR="00630E5A" w:rsidRPr="00630E5A">
        <w:rPr>
          <w:rFonts w:cs="Arial"/>
          <w:lang w:eastAsia="en-US"/>
        </w:rPr>
        <w:t xml:space="preserve">the founder of Marriott International. The </w:t>
      </w:r>
      <w:r w:rsidR="00630E5A">
        <w:rPr>
          <w:rFonts w:cs="Arial"/>
          <w:lang w:eastAsia="en-US"/>
        </w:rPr>
        <w:t>initial building of</w:t>
      </w:r>
      <w:r w:rsidR="00630E5A" w:rsidRPr="00630E5A">
        <w:rPr>
          <w:rFonts w:cs="Arial"/>
          <w:lang w:eastAsia="en-US"/>
        </w:rPr>
        <w:t xml:space="preserve"> </w:t>
      </w:r>
      <w:r w:rsidR="008450BF">
        <w:rPr>
          <w:rFonts w:cs="Arial"/>
          <w:lang w:eastAsia="en-US"/>
        </w:rPr>
        <w:t xml:space="preserve">the </w:t>
      </w:r>
      <w:r w:rsidR="00630E5A" w:rsidRPr="00630E5A">
        <w:rPr>
          <w:rFonts w:cs="Arial"/>
          <w:lang w:eastAsia="en-US"/>
        </w:rPr>
        <w:t xml:space="preserve">JW Marriott hotel </w:t>
      </w:r>
      <w:r w:rsidR="00630E5A">
        <w:rPr>
          <w:rFonts w:cs="Arial"/>
          <w:lang w:eastAsia="en-US"/>
        </w:rPr>
        <w:t xml:space="preserve">was started in the year 1984 in Washington, D.C. </w:t>
      </w:r>
      <w:r w:rsidR="00630E5A" w:rsidRPr="00630E5A">
        <w:rPr>
          <w:rFonts w:cs="Arial"/>
          <w:lang w:eastAsia="en-US"/>
        </w:rPr>
        <w:t xml:space="preserve">JW Marriott </w:t>
      </w:r>
      <w:r w:rsidR="008450BF">
        <w:rPr>
          <w:rFonts w:cs="Arial"/>
          <w:lang w:eastAsia="en-US"/>
        </w:rPr>
        <w:t>Hotels</w:t>
      </w:r>
      <w:r w:rsidR="00630E5A" w:rsidRPr="00630E5A">
        <w:rPr>
          <w:rFonts w:cs="Arial"/>
          <w:lang w:eastAsia="en-US"/>
        </w:rPr>
        <w:t xml:space="preserve"> </w:t>
      </w:r>
      <w:r w:rsidR="00630E5A">
        <w:rPr>
          <w:rFonts w:cs="Arial"/>
          <w:lang w:eastAsia="en-US"/>
        </w:rPr>
        <w:t>offers larger,</w:t>
      </w:r>
      <w:r w:rsidR="00630E5A" w:rsidRPr="00630E5A">
        <w:rPr>
          <w:rFonts w:cs="Arial"/>
          <w:lang w:eastAsia="en-US"/>
        </w:rPr>
        <w:t xml:space="preserve"> upscale, </w:t>
      </w:r>
      <w:r w:rsidR="00630E5A">
        <w:rPr>
          <w:rFonts w:cs="Arial"/>
          <w:lang w:eastAsia="en-US"/>
        </w:rPr>
        <w:t xml:space="preserve">allocated </w:t>
      </w:r>
      <w:r w:rsidR="00630E5A" w:rsidRPr="00630E5A">
        <w:rPr>
          <w:rFonts w:cs="Arial"/>
          <w:lang w:eastAsia="en-US"/>
        </w:rPr>
        <w:t>service</w:t>
      </w:r>
      <w:r w:rsidR="00630E5A">
        <w:rPr>
          <w:rFonts w:cs="Arial"/>
          <w:lang w:eastAsia="en-US"/>
        </w:rPr>
        <w:t>s</w:t>
      </w:r>
      <w:r w:rsidR="00630E5A" w:rsidRPr="00630E5A">
        <w:rPr>
          <w:rFonts w:cs="Arial"/>
          <w:lang w:eastAsia="en-US"/>
        </w:rPr>
        <w:t xml:space="preserve"> </w:t>
      </w:r>
      <w:r w:rsidR="00630E5A">
        <w:rPr>
          <w:rFonts w:cs="Arial"/>
          <w:lang w:eastAsia="en-US"/>
        </w:rPr>
        <w:t xml:space="preserve">for the provision of </w:t>
      </w:r>
      <w:r w:rsidR="00630E5A" w:rsidRPr="00630E5A">
        <w:rPr>
          <w:rFonts w:cs="Arial"/>
          <w:lang w:eastAsia="en-US"/>
        </w:rPr>
        <w:t xml:space="preserve">sophisticated accommodations and </w:t>
      </w:r>
      <w:r w:rsidR="00630E5A">
        <w:rPr>
          <w:rFonts w:cs="Arial"/>
          <w:lang w:eastAsia="en-US"/>
        </w:rPr>
        <w:t xml:space="preserve">related amenities. </w:t>
      </w:r>
      <w:r w:rsidR="00C82FE3">
        <w:rPr>
          <w:rFonts w:cs="Arial"/>
          <w:lang w:eastAsia="en-US"/>
        </w:rPr>
        <w:t>Selin (2022) stated that i</w:t>
      </w:r>
      <w:r w:rsidR="00630E5A">
        <w:rPr>
          <w:rFonts w:cs="Arial"/>
          <w:lang w:eastAsia="en-US"/>
        </w:rPr>
        <w:t xml:space="preserve">t helps </w:t>
      </w:r>
      <w:r w:rsidR="008450BF">
        <w:rPr>
          <w:rFonts w:cs="Arial"/>
          <w:lang w:eastAsia="en-US"/>
        </w:rPr>
        <w:t>businesses</w:t>
      </w:r>
      <w:r w:rsidR="00630E5A" w:rsidRPr="00630E5A">
        <w:rPr>
          <w:rFonts w:cs="Arial"/>
          <w:lang w:eastAsia="en-US"/>
        </w:rPr>
        <w:t xml:space="preserve"> </w:t>
      </w:r>
      <w:r w:rsidR="00630E5A">
        <w:rPr>
          <w:rFonts w:cs="Arial"/>
          <w:lang w:eastAsia="en-US"/>
        </w:rPr>
        <w:t>to maintain efficiency and</w:t>
      </w:r>
      <w:r w:rsidR="00630E5A" w:rsidRPr="00630E5A">
        <w:rPr>
          <w:rFonts w:cs="Arial"/>
          <w:lang w:eastAsia="en-US"/>
        </w:rPr>
        <w:t xml:space="preserve"> leisure </w:t>
      </w:r>
      <w:r w:rsidR="008450BF">
        <w:rPr>
          <w:rFonts w:cs="Arial"/>
          <w:lang w:eastAsia="en-US"/>
        </w:rPr>
        <w:t>for</w:t>
      </w:r>
      <w:r w:rsidR="00630E5A">
        <w:rPr>
          <w:rFonts w:cs="Arial"/>
          <w:lang w:eastAsia="en-US"/>
        </w:rPr>
        <w:t xml:space="preserve"> </w:t>
      </w:r>
      <w:proofErr w:type="spellStart"/>
      <w:r w:rsidR="008450BF">
        <w:rPr>
          <w:rFonts w:cs="Arial"/>
          <w:lang w:eastAsia="en-US"/>
        </w:rPr>
        <w:t>travelers</w:t>
      </w:r>
      <w:proofErr w:type="spellEnd"/>
      <w:r w:rsidR="00630E5A" w:rsidRPr="00630E5A">
        <w:rPr>
          <w:rFonts w:cs="Arial"/>
          <w:lang w:eastAsia="en-US"/>
        </w:rPr>
        <w:t xml:space="preserve">. </w:t>
      </w:r>
      <w:r w:rsidR="00630E5A">
        <w:rPr>
          <w:rFonts w:cs="Arial"/>
          <w:lang w:eastAsia="en-US"/>
        </w:rPr>
        <w:t xml:space="preserve">The hotel </w:t>
      </w:r>
      <w:proofErr w:type="gramStart"/>
      <w:r w:rsidR="008450BF">
        <w:rPr>
          <w:rFonts w:cs="Arial"/>
          <w:lang w:eastAsia="en-US"/>
        </w:rPr>
        <w:t>is</w:t>
      </w:r>
      <w:r w:rsidR="00630E5A" w:rsidRPr="00630E5A">
        <w:rPr>
          <w:rFonts w:cs="Arial"/>
          <w:lang w:eastAsia="en-US"/>
        </w:rPr>
        <w:t xml:space="preserve"> located in</w:t>
      </w:r>
      <w:proofErr w:type="gramEnd"/>
      <w:r w:rsidR="00630E5A" w:rsidRPr="00630E5A">
        <w:rPr>
          <w:rFonts w:cs="Arial"/>
          <w:lang w:eastAsia="en-US"/>
        </w:rPr>
        <w:t xml:space="preserve"> </w:t>
      </w:r>
      <w:r w:rsidR="00630E5A">
        <w:rPr>
          <w:rFonts w:cs="Arial"/>
          <w:lang w:eastAsia="en-US"/>
        </w:rPr>
        <w:t>all leading</w:t>
      </w:r>
      <w:r w:rsidR="00630E5A" w:rsidRPr="00630E5A">
        <w:rPr>
          <w:rFonts w:cs="Arial"/>
          <w:lang w:eastAsia="en-US"/>
        </w:rPr>
        <w:t xml:space="preserve"> urban </w:t>
      </w:r>
      <w:proofErr w:type="spellStart"/>
      <w:r w:rsidR="008450BF">
        <w:rPr>
          <w:rFonts w:cs="Arial"/>
          <w:lang w:eastAsia="en-US"/>
        </w:rPr>
        <w:t>centers</w:t>
      </w:r>
      <w:proofErr w:type="spellEnd"/>
      <w:r w:rsidR="00630E5A" w:rsidRPr="00630E5A">
        <w:rPr>
          <w:rFonts w:cs="Arial"/>
          <w:lang w:eastAsia="en-US"/>
        </w:rPr>
        <w:t xml:space="preserve"> and </w:t>
      </w:r>
      <w:r w:rsidR="00630E5A">
        <w:rPr>
          <w:rFonts w:cs="Arial"/>
          <w:lang w:eastAsia="en-US"/>
        </w:rPr>
        <w:t xml:space="preserve">also offers services to </w:t>
      </w:r>
      <w:r w:rsidR="00630E5A" w:rsidRPr="00630E5A">
        <w:rPr>
          <w:rFonts w:cs="Arial"/>
          <w:lang w:eastAsia="en-US"/>
        </w:rPr>
        <w:t xml:space="preserve">resort destinations </w:t>
      </w:r>
      <w:r w:rsidR="00630E5A">
        <w:rPr>
          <w:rFonts w:cs="Arial"/>
          <w:lang w:eastAsia="en-US"/>
        </w:rPr>
        <w:t>all over the world.</w:t>
      </w:r>
    </w:p>
    <w:p w14:paraId="28072424" w14:textId="77777777" w:rsidR="008450BF" w:rsidRPr="00EA0A9F" w:rsidRDefault="008450BF" w:rsidP="005F16D4">
      <w:pPr>
        <w:rPr>
          <w:rFonts w:cs="Arial"/>
          <w:lang w:eastAsia="en-US"/>
        </w:rPr>
      </w:pPr>
    </w:p>
    <w:p w14:paraId="34A9D940" w14:textId="77777777" w:rsidR="008450BF" w:rsidRDefault="00D40F06" w:rsidP="00C83966">
      <w:pPr>
        <w:rPr>
          <w:rFonts w:cs="Arial"/>
          <w:lang w:eastAsia="en-US"/>
        </w:rPr>
      </w:pPr>
      <w:r w:rsidRPr="00EA0A9F">
        <w:rPr>
          <w:rFonts w:cs="Arial"/>
          <w:lang w:eastAsia="en-US"/>
        </w:rPr>
        <w:t xml:space="preserve">The proposal </w:t>
      </w:r>
      <w:r w:rsidR="008450BF">
        <w:rPr>
          <w:rFonts w:cs="Arial"/>
          <w:lang w:eastAsia="en-US"/>
        </w:rPr>
        <w:t>provides</w:t>
      </w:r>
      <w:r w:rsidR="00630E5A">
        <w:rPr>
          <w:rFonts w:cs="Arial"/>
          <w:lang w:eastAsia="en-US"/>
        </w:rPr>
        <w:t xml:space="preserve"> </w:t>
      </w:r>
      <w:r w:rsidR="008450BF">
        <w:rPr>
          <w:rFonts w:cs="Arial"/>
          <w:lang w:eastAsia="en-US"/>
        </w:rPr>
        <w:t xml:space="preserve">an </w:t>
      </w:r>
      <w:r w:rsidR="00630E5A">
        <w:rPr>
          <w:rFonts w:cs="Arial"/>
          <w:lang w:eastAsia="en-US"/>
        </w:rPr>
        <w:t xml:space="preserve">understanding </w:t>
      </w:r>
      <w:r w:rsidR="008450BF">
        <w:rPr>
          <w:rFonts w:cs="Arial"/>
          <w:lang w:eastAsia="en-US"/>
        </w:rPr>
        <w:t>of</w:t>
      </w:r>
      <w:r w:rsidR="00630E5A">
        <w:rPr>
          <w:rFonts w:cs="Arial"/>
          <w:lang w:eastAsia="en-US"/>
        </w:rPr>
        <w:t xml:space="preserve"> the challenges that are implemented </w:t>
      </w:r>
      <w:r w:rsidR="008450BF">
        <w:rPr>
          <w:rFonts w:cs="Arial"/>
          <w:lang w:eastAsia="en-US"/>
        </w:rPr>
        <w:t>in</w:t>
      </w:r>
      <w:r w:rsidR="00630E5A">
        <w:rPr>
          <w:rFonts w:cs="Arial"/>
          <w:lang w:eastAsia="en-US"/>
        </w:rPr>
        <w:t xml:space="preserve"> the HR management of JW Marriott by considering the changes in the</w:t>
      </w:r>
      <w:r w:rsidRPr="00EA0A9F">
        <w:rPr>
          <w:rFonts w:cs="Arial"/>
          <w:lang w:eastAsia="en-US"/>
        </w:rPr>
        <w:t xml:space="preserve"> socio-economic </w:t>
      </w:r>
      <w:r w:rsidR="00630E5A">
        <w:rPr>
          <w:rFonts w:cs="Arial"/>
          <w:lang w:eastAsia="en-US"/>
        </w:rPr>
        <w:t xml:space="preserve">elements. The hotel presented some </w:t>
      </w:r>
      <w:r w:rsidRPr="00EA0A9F">
        <w:rPr>
          <w:rFonts w:cs="Arial"/>
          <w:lang w:eastAsia="en-US"/>
        </w:rPr>
        <w:t xml:space="preserve">influential management </w:t>
      </w:r>
      <w:r w:rsidR="00630E5A">
        <w:rPr>
          <w:rFonts w:cs="Arial"/>
          <w:lang w:eastAsia="en-US"/>
        </w:rPr>
        <w:t xml:space="preserve">for </w:t>
      </w:r>
      <w:r w:rsidR="00C83966" w:rsidRPr="00EA0A9F">
        <w:rPr>
          <w:rFonts w:cs="Arial"/>
          <w:lang w:eastAsia="en-US"/>
        </w:rPr>
        <w:t xml:space="preserve">motivation, job </w:t>
      </w:r>
      <w:r w:rsidR="008450BF">
        <w:rPr>
          <w:rFonts w:cs="Arial"/>
          <w:lang w:eastAsia="en-US"/>
        </w:rPr>
        <w:t>alignment,</w:t>
      </w:r>
      <w:r w:rsidR="00630E5A">
        <w:rPr>
          <w:rFonts w:cs="Arial"/>
          <w:lang w:eastAsia="en-US"/>
        </w:rPr>
        <w:t xml:space="preserve"> </w:t>
      </w:r>
      <w:r w:rsidR="00C83966" w:rsidRPr="00EA0A9F">
        <w:rPr>
          <w:rFonts w:cs="Arial"/>
          <w:lang w:eastAsia="en-US"/>
        </w:rPr>
        <w:t>satisfaction</w:t>
      </w:r>
      <w:r w:rsidRPr="00EA0A9F">
        <w:rPr>
          <w:rFonts w:cs="Arial"/>
          <w:lang w:eastAsia="en-US"/>
        </w:rPr>
        <w:t xml:space="preserve"> efficiencies</w:t>
      </w:r>
      <w:r w:rsidR="00C83966" w:rsidRPr="00EA0A9F">
        <w:rPr>
          <w:rFonts w:cs="Arial"/>
          <w:lang w:eastAsia="en-US"/>
        </w:rPr>
        <w:t xml:space="preserve">, and </w:t>
      </w:r>
      <w:r w:rsidR="00630E5A">
        <w:rPr>
          <w:rFonts w:cs="Arial"/>
          <w:lang w:eastAsia="en-US"/>
        </w:rPr>
        <w:t xml:space="preserve">management for </w:t>
      </w:r>
      <w:r w:rsidR="008450BF">
        <w:rPr>
          <w:rFonts w:cs="Arial"/>
          <w:lang w:eastAsia="en-US"/>
        </w:rPr>
        <w:t xml:space="preserve">an </w:t>
      </w:r>
      <w:r w:rsidR="00630E5A">
        <w:rPr>
          <w:rFonts w:cs="Arial"/>
          <w:lang w:eastAsia="en-US"/>
        </w:rPr>
        <w:t>accurate and appropriate</w:t>
      </w:r>
      <w:r w:rsidR="00C83966" w:rsidRPr="00EA0A9F">
        <w:rPr>
          <w:rFonts w:cs="Arial"/>
          <w:lang w:eastAsia="en-US"/>
        </w:rPr>
        <w:t xml:space="preserve"> performance</w:t>
      </w:r>
      <w:r w:rsidR="00630E5A">
        <w:rPr>
          <w:rFonts w:cs="Arial"/>
          <w:lang w:eastAsia="en-US"/>
        </w:rPr>
        <w:t xml:space="preserve"> management system</w:t>
      </w:r>
      <w:r w:rsidR="00C82FE3">
        <w:rPr>
          <w:rFonts w:cs="Arial"/>
          <w:lang w:eastAsia="en-US"/>
        </w:rPr>
        <w:t xml:space="preserve"> (Rice et al., 2023)</w:t>
      </w:r>
      <w:r w:rsidR="00630E5A">
        <w:rPr>
          <w:rFonts w:cs="Arial"/>
          <w:lang w:eastAsia="en-US"/>
        </w:rPr>
        <w:t xml:space="preserve">. </w:t>
      </w:r>
      <w:r w:rsidR="00C83966" w:rsidRPr="00EA0A9F">
        <w:rPr>
          <w:rFonts w:cs="Arial"/>
          <w:lang w:eastAsia="en-US"/>
        </w:rPr>
        <w:t xml:space="preserve">Socio-economic forces </w:t>
      </w:r>
      <w:r w:rsidR="00630E5A">
        <w:rPr>
          <w:rFonts w:cs="Arial"/>
          <w:lang w:eastAsia="en-US"/>
        </w:rPr>
        <w:t xml:space="preserve">are said to be the elements </w:t>
      </w:r>
      <w:r w:rsidR="008450BF">
        <w:rPr>
          <w:rFonts w:cs="Arial"/>
          <w:lang w:eastAsia="en-US"/>
        </w:rPr>
        <w:t xml:space="preserve">that </w:t>
      </w:r>
      <w:r w:rsidR="00630E5A">
        <w:rPr>
          <w:rFonts w:cs="Arial"/>
          <w:lang w:eastAsia="en-US"/>
        </w:rPr>
        <w:t>work on the</w:t>
      </w:r>
      <w:r w:rsidR="00C83966" w:rsidRPr="00EA0A9F">
        <w:rPr>
          <w:rFonts w:cs="Arial"/>
          <w:lang w:eastAsia="en-US"/>
        </w:rPr>
        <w:t xml:space="preserve"> social and economic </w:t>
      </w:r>
      <w:r w:rsidRPr="00EA0A9F">
        <w:rPr>
          <w:rFonts w:cs="Arial"/>
          <w:lang w:eastAsia="en-US"/>
        </w:rPr>
        <w:t xml:space="preserve">aspects </w:t>
      </w:r>
      <w:r w:rsidR="00630E5A">
        <w:rPr>
          <w:rFonts w:cs="Arial"/>
          <w:lang w:eastAsia="en-US"/>
        </w:rPr>
        <w:t xml:space="preserve">and define changes and </w:t>
      </w:r>
      <w:r w:rsidRPr="00EA0A9F">
        <w:rPr>
          <w:rFonts w:cs="Arial"/>
          <w:lang w:eastAsia="en-US"/>
        </w:rPr>
        <w:t xml:space="preserve">maintenance </w:t>
      </w:r>
      <w:r w:rsidR="00630E5A">
        <w:rPr>
          <w:rFonts w:cs="Arial"/>
          <w:lang w:eastAsia="en-US"/>
        </w:rPr>
        <w:t>within the</w:t>
      </w:r>
      <w:r w:rsidRPr="00EA0A9F">
        <w:rPr>
          <w:rFonts w:cs="Arial"/>
          <w:lang w:eastAsia="en-US"/>
        </w:rPr>
        <w:t xml:space="preserve"> </w:t>
      </w:r>
      <w:r w:rsidR="00C83966" w:rsidRPr="00EA0A9F">
        <w:rPr>
          <w:rFonts w:cs="Arial"/>
          <w:lang w:eastAsia="en-US"/>
        </w:rPr>
        <w:t>work</w:t>
      </w:r>
      <w:r w:rsidRPr="00EA0A9F">
        <w:rPr>
          <w:rFonts w:cs="Arial"/>
          <w:lang w:eastAsia="en-US"/>
        </w:rPr>
        <w:t>ing</w:t>
      </w:r>
      <w:r w:rsidR="00C83966" w:rsidRPr="00EA0A9F">
        <w:rPr>
          <w:rFonts w:cs="Arial"/>
          <w:lang w:eastAsia="en-US"/>
        </w:rPr>
        <w:t xml:space="preserve"> experiences.</w:t>
      </w:r>
      <w:r w:rsidR="00630E5A">
        <w:rPr>
          <w:rFonts w:cs="Arial"/>
          <w:lang w:eastAsia="en-US"/>
        </w:rPr>
        <w:t xml:space="preserve"> </w:t>
      </w:r>
    </w:p>
    <w:p w14:paraId="3E6B3F02" w14:textId="35024F52" w:rsidR="00630E5A" w:rsidRDefault="00630E5A" w:rsidP="00C83966">
      <w:pPr>
        <w:rPr>
          <w:rFonts w:cs="Arial"/>
          <w:lang w:eastAsia="en-US"/>
        </w:rPr>
      </w:pPr>
      <w:r>
        <w:rPr>
          <w:rFonts w:cs="Arial"/>
          <w:lang w:eastAsia="en-US"/>
        </w:rPr>
        <w:lastRenderedPageBreak/>
        <w:t xml:space="preserve">The factors are different </w:t>
      </w:r>
      <w:r w:rsidR="008450BF">
        <w:rPr>
          <w:rFonts w:cs="Arial"/>
          <w:lang w:eastAsia="en-US"/>
        </w:rPr>
        <w:t>in</w:t>
      </w:r>
      <w:r>
        <w:rPr>
          <w:rFonts w:cs="Arial"/>
          <w:lang w:eastAsia="en-US"/>
        </w:rPr>
        <w:t xml:space="preserve"> </w:t>
      </w:r>
      <w:r w:rsidR="00D40F06" w:rsidRPr="00EA0A9F">
        <w:rPr>
          <w:rFonts w:cs="Arial"/>
          <w:lang w:eastAsia="en-US"/>
        </w:rPr>
        <w:t>learn</w:t>
      </w:r>
      <w:r>
        <w:rPr>
          <w:rFonts w:cs="Arial"/>
          <w:lang w:eastAsia="en-US"/>
        </w:rPr>
        <w:t>ing</w:t>
      </w:r>
      <w:r w:rsidR="00D40F06" w:rsidRPr="00EA0A9F">
        <w:rPr>
          <w:rFonts w:cs="Arial"/>
          <w:lang w:eastAsia="en-US"/>
        </w:rPr>
        <w:t xml:space="preserve"> </w:t>
      </w:r>
      <w:r w:rsidR="008450BF">
        <w:rPr>
          <w:rFonts w:cs="Arial"/>
          <w:lang w:eastAsia="en-US"/>
        </w:rPr>
        <w:t>about</w:t>
      </w:r>
      <w:r>
        <w:rPr>
          <w:rFonts w:cs="Arial"/>
          <w:lang w:eastAsia="en-US"/>
        </w:rPr>
        <w:t xml:space="preserve"> the</w:t>
      </w:r>
      <w:r w:rsidR="00D40F06" w:rsidRPr="00EA0A9F">
        <w:rPr>
          <w:rFonts w:cs="Arial"/>
          <w:lang w:eastAsia="en-US"/>
        </w:rPr>
        <w:t xml:space="preserve"> </w:t>
      </w:r>
      <w:r>
        <w:rPr>
          <w:rFonts w:cs="Arial"/>
          <w:lang w:eastAsia="en-US"/>
        </w:rPr>
        <w:t xml:space="preserve">changes in </w:t>
      </w:r>
      <w:r w:rsidR="00C83966" w:rsidRPr="00EA0A9F">
        <w:rPr>
          <w:rFonts w:cs="Arial"/>
          <w:lang w:eastAsia="en-US"/>
        </w:rPr>
        <w:t xml:space="preserve">economic </w:t>
      </w:r>
      <w:r>
        <w:rPr>
          <w:rFonts w:cs="Arial"/>
          <w:lang w:eastAsia="en-US"/>
        </w:rPr>
        <w:t>development</w:t>
      </w:r>
      <w:r w:rsidR="00C83966" w:rsidRPr="00EA0A9F">
        <w:rPr>
          <w:rFonts w:cs="Arial"/>
          <w:lang w:eastAsia="en-US"/>
        </w:rPr>
        <w:t xml:space="preserve">, </w:t>
      </w:r>
      <w:r>
        <w:rPr>
          <w:rFonts w:cs="Arial"/>
          <w:lang w:eastAsia="en-US"/>
        </w:rPr>
        <w:t>selection of unique</w:t>
      </w:r>
      <w:r w:rsidR="00D40F06" w:rsidRPr="00EA0A9F">
        <w:rPr>
          <w:rFonts w:cs="Arial"/>
          <w:lang w:eastAsia="en-US"/>
        </w:rPr>
        <w:t xml:space="preserve"> </w:t>
      </w:r>
      <w:r w:rsidR="00C83966" w:rsidRPr="00EA0A9F">
        <w:rPr>
          <w:rFonts w:cs="Arial"/>
          <w:lang w:eastAsia="en-US"/>
        </w:rPr>
        <w:t xml:space="preserve">social </w:t>
      </w:r>
      <w:r w:rsidR="00D40F06" w:rsidRPr="00EA0A9F">
        <w:rPr>
          <w:rFonts w:cs="Arial"/>
          <w:lang w:eastAsia="en-US"/>
        </w:rPr>
        <w:t xml:space="preserve">factors, and </w:t>
      </w:r>
      <w:r>
        <w:rPr>
          <w:rFonts w:cs="Arial"/>
          <w:lang w:eastAsia="en-US"/>
        </w:rPr>
        <w:t xml:space="preserve">learning the </w:t>
      </w:r>
      <w:r w:rsidR="00D40F06" w:rsidRPr="00EA0A9F">
        <w:rPr>
          <w:rFonts w:cs="Arial"/>
          <w:lang w:eastAsia="en-US"/>
        </w:rPr>
        <w:t xml:space="preserve">demographic changes that </w:t>
      </w:r>
      <w:r w:rsidR="008450BF">
        <w:rPr>
          <w:rFonts w:cs="Arial"/>
          <w:lang w:eastAsia="en-US"/>
        </w:rPr>
        <w:t>impact</w:t>
      </w:r>
      <w:r w:rsidR="00D40F06" w:rsidRPr="00EA0A9F">
        <w:rPr>
          <w:rFonts w:cs="Arial"/>
          <w:lang w:eastAsia="en-US"/>
        </w:rPr>
        <w:t xml:space="preserve"> </w:t>
      </w:r>
      <w:r>
        <w:rPr>
          <w:rFonts w:cs="Arial"/>
          <w:lang w:eastAsia="en-US"/>
        </w:rPr>
        <w:t>the</w:t>
      </w:r>
      <w:r w:rsidR="00D40F06" w:rsidRPr="00EA0A9F">
        <w:rPr>
          <w:rFonts w:cs="Arial"/>
          <w:lang w:eastAsia="en-US"/>
        </w:rPr>
        <w:t xml:space="preserve"> </w:t>
      </w:r>
      <w:r w:rsidR="00C83966" w:rsidRPr="00EA0A9F">
        <w:rPr>
          <w:rFonts w:cs="Arial"/>
          <w:lang w:eastAsia="en-US"/>
        </w:rPr>
        <w:t xml:space="preserve">employee's ability </w:t>
      </w:r>
      <w:r>
        <w:rPr>
          <w:rFonts w:cs="Arial"/>
          <w:lang w:eastAsia="en-US"/>
        </w:rPr>
        <w:t>and manage the effective resources for</w:t>
      </w:r>
      <w:r w:rsidR="00C83966" w:rsidRPr="00EA0A9F">
        <w:rPr>
          <w:rFonts w:cs="Arial"/>
          <w:lang w:eastAsia="en-US"/>
        </w:rPr>
        <w:t xml:space="preserve"> job </w:t>
      </w:r>
      <w:r>
        <w:rPr>
          <w:rFonts w:cs="Arial"/>
          <w:lang w:eastAsia="en-US"/>
        </w:rPr>
        <w:t>and practices</w:t>
      </w:r>
      <w:r w:rsidR="00C82FE3">
        <w:rPr>
          <w:rFonts w:cs="Arial"/>
          <w:lang w:eastAsia="en-US"/>
        </w:rPr>
        <w:t xml:space="preserve"> (Puspita et al., 2023)</w:t>
      </w:r>
      <w:r>
        <w:rPr>
          <w:rFonts w:cs="Arial"/>
          <w:lang w:eastAsia="en-US"/>
        </w:rPr>
        <w:t xml:space="preserve">. </w:t>
      </w:r>
      <w:r w:rsidR="008450BF">
        <w:rPr>
          <w:rFonts w:cs="Arial"/>
          <w:lang w:eastAsia="en-US"/>
        </w:rPr>
        <w:t>Learning</w:t>
      </w:r>
      <w:r>
        <w:rPr>
          <w:rFonts w:cs="Arial"/>
          <w:lang w:eastAsia="en-US"/>
        </w:rPr>
        <w:t xml:space="preserve"> about </w:t>
      </w:r>
      <w:r w:rsidR="008450BF">
        <w:rPr>
          <w:rFonts w:cs="Arial"/>
          <w:lang w:eastAsia="en-US"/>
        </w:rPr>
        <w:t>changes</w:t>
      </w:r>
      <w:r>
        <w:rPr>
          <w:rFonts w:cs="Arial"/>
          <w:lang w:eastAsia="en-US"/>
        </w:rPr>
        <w:t xml:space="preserve"> in the</w:t>
      </w:r>
      <w:r w:rsidR="00C83966" w:rsidRPr="00EA0A9F">
        <w:rPr>
          <w:rFonts w:cs="Arial"/>
          <w:lang w:eastAsia="en-US"/>
        </w:rPr>
        <w:t xml:space="preserve"> </w:t>
      </w:r>
      <w:r w:rsidR="00D40F06" w:rsidRPr="00EA0A9F">
        <w:rPr>
          <w:rFonts w:cs="Arial"/>
          <w:lang w:eastAsia="en-US"/>
        </w:rPr>
        <w:t xml:space="preserve">performances and </w:t>
      </w:r>
      <w:r w:rsidR="00C83966" w:rsidRPr="00EA0A9F">
        <w:rPr>
          <w:rFonts w:cs="Arial"/>
          <w:lang w:eastAsia="en-US"/>
        </w:rPr>
        <w:t xml:space="preserve">struggling </w:t>
      </w:r>
      <w:r w:rsidR="00D40F06" w:rsidRPr="00EA0A9F">
        <w:rPr>
          <w:rFonts w:cs="Arial"/>
          <w:lang w:eastAsia="en-US"/>
        </w:rPr>
        <w:t xml:space="preserve">resources </w:t>
      </w:r>
      <w:r>
        <w:rPr>
          <w:rFonts w:cs="Arial"/>
          <w:lang w:eastAsia="en-US"/>
        </w:rPr>
        <w:t>within the hotel is associated with the changes in the HR management</w:t>
      </w:r>
      <w:r w:rsidR="00D40F06" w:rsidRPr="00EA0A9F">
        <w:rPr>
          <w:rFonts w:cs="Arial"/>
          <w:lang w:eastAsia="en-US"/>
        </w:rPr>
        <w:t xml:space="preserve"> </w:t>
      </w:r>
      <w:r>
        <w:rPr>
          <w:rFonts w:cs="Arial"/>
          <w:lang w:eastAsia="en-US"/>
        </w:rPr>
        <w:t xml:space="preserve">and providing motivation and encouragement to the employees efficiently. It helps in reducing job stress and rates of turnover </w:t>
      </w:r>
      <w:r w:rsidR="008450BF">
        <w:rPr>
          <w:rFonts w:cs="Arial"/>
          <w:lang w:eastAsia="en-US"/>
        </w:rPr>
        <w:t>deliberately</w:t>
      </w:r>
      <w:r>
        <w:rPr>
          <w:rFonts w:cs="Arial"/>
          <w:lang w:eastAsia="en-US"/>
        </w:rPr>
        <w:t xml:space="preserve">. The HR of the hotel seems responsible </w:t>
      </w:r>
      <w:r w:rsidR="008450BF">
        <w:rPr>
          <w:rFonts w:cs="Arial"/>
          <w:lang w:eastAsia="en-US"/>
        </w:rPr>
        <w:t>for managing</w:t>
      </w:r>
      <w:r>
        <w:rPr>
          <w:rFonts w:cs="Arial"/>
          <w:lang w:eastAsia="en-US"/>
        </w:rPr>
        <w:t xml:space="preserve"> employees </w:t>
      </w:r>
      <w:r w:rsidR="008450BF">
        <w:rPr>
          <w:rFonts w:cs="Arial"/>
          <w:lang w:eastAsia="en-US"/>
        </w:rPr>
        <w:t>by</w:t>
      </w:r>
      <w:r>
        <w:rPr>
          <w:rFonts w:cs="Arial"/>
          <w:lang w:eastAsia="en-US"/>
        </w:rPr>
        <w:t xml:space="preserve"> monitoring and </w:t>
      </w:r>
      <w:r w:rsidR="008450BF">
        <w:rPr>
          <w:rFonts w:cs="Arial"/>
          <w:lang w:eastAsia="en-US"/>
        </w:rPr>
        <w:t>encouraging</w:t>
      </w:r>
      <w:r>
        <w:rPr>
          <w:rFonts w:cs="Arial"/>
          <w:lang w:eastAsia="en-US"/>
        </w:rPr>
        <w:t xml:space="preserve"> them to make satisfactory outcomes from </w:t>
      </w:r>
      <w:r w:rsidR="008450BF">
        <w:rPr>
          <w:rFonts w:cs="Arial"/>
          <w:lang w:eastAsia="en-US"/>
        </w:rPr>
        <w:t>their</w:t>
      </w:r>
      <w:r>
        <w:rPr>
          <w:rFonts w:cs="Arial"/>
          <w:lang w:eastAsia="en-US"/>
        </w:rPr>
        <w:t xml:space="preserve"> duties and responsibilities. </w:t>
      </w:r>
    </w:p>
    <w:p w14:paraId="6D626874" w14:textId="77777777" w:rsidR="008450BF" w:rsidRDefault="008450BF" w:rsidP="00C83966">
      <w:pPr>
        <w:rPr>
          <w:rFonts w:cs="Arial"/>
          <w:lang w:eastAsia="en-US"/>
        </w:rPr>
      </w:pPr>
    </w:p>
    <w:p w14:paraId="154DB683" w14:textId="2D18AFEF" w:rsidR="00D479DE" w:rsidRDefault="00D479DE" w:rsidP="00D479DE">
      <w:pPr>
        <w:pStyle w:val="Heading1"/>
        <w:rPr>
          <w:rFonts w:cs="Arial"/>
        </w:rPr>
      </w:pPr>
      <w:bookmarkStart w:id="1" w:name="_Toc168630644"/>
      <w:r w:rsidRPr="00EA0A9F">
        <w:rPr>
          <w:rFonts w:cs="Arial"/>
        </w:rPr>
        <w:t>Discussion</w:t>
      </w:r>
      <w:bookmarkEnd w:id="1"/>
      <w:r w:rsidRPr="00EA0A9F">
        <w:rPr>
          <w:rFonts w:cs="Arial"/>
        </w:rPr>
        <w:t xml:space="preserve"> </w:t>
      </w:r>
    </w:p>
    <w:p w14:paraId="18F4C122" w14:textId="77777777" w:rsidR="008450BF" w:rsidRPr="008450BF" w:rsidRDefault="008450BF" w:rsidP="008450BF">
      <w:pPr>
        <w:rPr>
          <w:lang w:eastAsia="en-US"/>
        </w:rPr>
      </w:pPr>
    </w:p>
    <w:p w14:paraId="615F8E43" w14:textId="035613F4" w:rsidR="00947D8A" w:rsidRDefault="00947D8A" w:rsidP="00947D8A">
      <w:pPr>
        <w:pStyle w:val="Heading2"/>
        <w:rPr>
          <w:rFonts w:cs="Arial"/>
        </w:rPr>
      </w:pPr>
      <w:bookmarkStart w:id="2" w:name="_Toc168630645"/>
      <w:r w:rsidRPr="00EA0A9F">
        <w:rPr>
          <w:rFonts w:cs="Arial"/>
        </w:rPr>
        <w:t xml:space="preserve">Description of Socio-Economic </w:t>
      </w:r>
      <w:bookmarkEnd w:id="2"/>
      <w:r w:rsidR="008450BF">
        <w:rPr>
          <w:rFonts w:cs="Arial"/>
        </w:rPr>
        <w:t>Factors</w:t>
      </w:r>
    </w:p>
    <w:p w14:paraId="30F4D2AB" w14:textId="2376F0F3" w:rsidR="00630E5A" w:rsidRDefault="00C82FE3" w:rsidP="00630E5A">
      <w:pPr>
        <w:rPr>
          <w:lang w:eastAsia="en-US"/>
        </w:rPr>
      </w:pPr>
      <w:r>
        <w:rPr>
          <w:lang w:eastAsia="en-US"/>
        </w:rPr>
        <w:t>Kilson (2022) elaborated that s</w:t>
      </w:r>
      <w:r w:rsidR="00630E5A">
        <w:rPr>
          <w:lang w:eastAsia="en-US"/>
        </w:rPr>
        <w:t xml:space="preserve">ocio-economic factors play a definite and crucial part </w:t>
      </w:r>
      <w:r w:rsidR="008450BF">
        <w:rPr>
          <w:lang w:eastAsia="en-US"/>
        </w:rPr>
        <w:t>in</w:t>
      </w:r>
      <w:r w:rsidR="00630E5A">
        <w:rPr>
          <w:lang w:eastAsia="en-US"/>
        </w:rPr>
        <w:t xml:space="preserve"> the completion and understanding of the PESTLE analysis framework. The factors are defined for the understanding, analysis, and monitoring of the macro-environmental factors that impact directly the HR management and performances of the </w:t>
      </w:r>
      <w:r w:rsidR="008450BF">
        <w:rPr>
          <w:lang w:eastAsia="en-US"/>
        </w:rPr>
        <w:t>organization</w:t>
      </w:r>
      <w:r w:rsidR="00630E5A">
        <w:rPr>
          <w:lang w:eastAsia="en-US"/>
        </w:rPr>
        <w:t xml:space="preserve">. The factors are associated with the learning of the changing demographics, values, attitudes, and traditions within the definite inhabitants whereas, consideration of the changes in the economic conditions can directly the consumer </w:t>
      </w:r>
      <w:proofErr w:type="spellStart"/>
      <w:r w:rsidR="008450BF">
        <w:rPr>
          <w:lang w:eastAsia="en-US"/>
        </w:rPr>
        <w:t>behavior</w:t>
      </w:r>
      <w:proofErr w:type="spellEnd"/>
      <w:r w:rsidR="00630E5A">
        <w:rPr>
          <w:lang w:eastAsia="en-US"/>
        </w:rPr>
        <w:t xml:space="preserve"> and </w:t>
      </w:r>
      <w:r w:rsidR="008450BF">
        <w:rPr>
          <w:lang w:eastAsia="en-US"/>
        </w:rPr>
        <w:t>changes</w:t>
      </w:r>
      <w:r w:rsidR="00630E5A">
        <w:rPr>
          <w:lang w:eastAsia="en-US"/>
        </w:rPr>
        <w:t xml:space="preserve"> in purchasing abilities</w:t>
      </w:r>
      <w:r>
        <w:rPr>
          <w:lang w:eastAsia="en-US"/>
        </w:rPr>
        <w:t xml:space="preserve"> (Jiang, 2023)</w:t>
      </w:r>
      <w:r w:rsidR="00630E5A">
        <w:rPr>
          <w:lang w:eastAsia="en-US"/>
        </w:rPr>
        <w:t>.</w:t>
      </w:r>
    </w:p>
    <w:p w14:paraId="5E905D22" w14:textId="77777777" w:rsidR="008450BF" w:rsidRDefault="008450BF" w:rsidP="00630E5A">
      <w:pPr>
        <w:rPr>
          <w:lang w:eastAsia="en-US"/>
        </w:rPr>
      </w:pPr>
    </w:p>
    <w:p w14:paraId="3B42AB76" w14:textId="3920EDF8" w:rsidR="00630E5A" w:rsidRPr="00630E5A" w:rsidRDefault="00630E5A" w:rsidP="00630E5A">
      <w:pPr>
        <w:rPr>
          <w:b/>
          <w:lang w:eastAsia="en-US"/>
        </w:rPr>
      </w:pPr>
      <w:r w:rsidRPr="00630E5A">
        <w:rPr>
          <w:b/>
          <w:lang w:eastAsia="en-US"/>
        </w:rPr>
        <w:t>Changing Lifestyle and Traveling Preferences</w:t>
      </w:r>
    </w:p>
    <w:p w14:paraId="6C87F5E6" w14:textId="77777777" w:rsidR="008450BF" w:rsidRDefault="00630E5A" w:rsidP="00630E5A">
      <w:pPr>
        <w:rPr>
          <w:lang w:eastAsia="en-US"/>
        </w:rPr>
      </w:pPr>
      <w:r>
        <w:rPr>
          <w:lang w:eastAsia="en-US"/>
        </w:rPr>
        <w:t xml:space="preserve">It is one of the elements that is applied </w:t>
      </w:r>
      <w:r w:rsidR="008450BF">
        <w:rPr>
          <w:lang w:eastAsia="en-US"/>
        </w:rPr>
        <w:t>to</w:t>
      </w:r>
      <w:r>
        <w:rPr>
          <w:lang w:eastAsia="en-US"/>
        </w:rPr>
        <w:t xml:space="preserve"> the services of the JW Marriott. The implementation of </w:t>
      </w:r>
      <w:r w:rsidR="008450BF">
        <w:rPr>
          <w:lang w:eastAsia="en-US"/>
        </w:rPr>
        <w:t>socioeconomic</w:t>
      </w:r>
      <w:r>
        <w:rPr>
          <w:lang w:eastAsia="en-US"/>
        </w:rPr>
        <w:t xml:space="preserve"> factors is associated with the changing lifestyle and management of </w:t>
      </w:r>
      <w:r w:rsidR="008450BF">
        <w:rPr>
          <w:lang w:eastAsia="en-US"/>
        </w:rPr>
        <w:t>traveling</w:t>
      </w:r>
      <w:r>
        <w:rPr>
          <w:lang w:eastAsia="en-US"/>
        </w:rPr>
        <w:t xml:space="preserve"> preferences</w:t>
      </w:r>
      <w:r w:rsidR="00C82FE3">
        <w:rPr>
          <w:lang w:eastAsia="en-US"/>
        </w:rPr>
        <w:t xml:space="preserve"> (</w:t>
      </w:r>
      <w:proofErr w:type="spellStart"/>
      <w:r w:rsidR="00C82FE3">
        <w:rPr>
          <w:lang w:eastAsia="en-US"/>
        </w:rPr>
        <w:t>Janjhua</w:t>
      </w:r>
      <w:proofErr w:type="spellEnd"/>
      <w:r w:rsidR="00C82FE3">
        <w:rPr>
          <w:lang w:eastAsia="en-US"/>
        </w:rPr>
        <w:t xml:space="preserve"> et al., 2020)</w:t>
      </w:r>
      <w:r>
        <w:rPr>
          <w:lang w:eastAsia="en-US"/>
        </w:rPr>
        <w:t xml:space="preserve">. The implementation allows societies to make their evolvement in </w:t>
      </w:r>
      <w:r w:rsidR="008450BF">
        <w:rPr>
          <w:lang w:eastAsia="en-US"/>
        </w:rPr>
        <w:t>traveling</w:t>
      </w:r>
      <w:r>
        <w:rPr>
          <w:lang w:eastAsia="en-US"/>
        </w:rPr>
        <w:t xml:space="preserve"> and leisure </w:t>
      </w:r>
      <w:r w:rsidR="00A263ED">
        <w:rPr>
          <w:lang w:eastAsia="en-US"/>
        </w:rPr>
        <w:t xml:space="preserve">practices. </w:t>
      </w:r>
    </w:p>
    <w:p w14:paraId="07B89055" w14:textId="3B349D6B" w:rsidR="00630E5A" w:rsidRDefault="00A263ED" w:rsidP="00630E5A">
      <w:pPr>
        <w:rPr>
          <w:lang w:eastAsia="en-US"/>
        </w:rPr>
      </w:pPr>
      <w:r>
        <w:rPr>
          <w:lang w:eastAsia="en-US"/>
        </w:rPr>
        <w:lastRenderedPageBreak/>
        <w:t>There is a</w:t>
      </w:r>
      <w:r w:rsidR="00630E5A">
        <w:rPr>
          <w:lang w:eastAsia="en-US"/>
        </w:rPr>
        <w:t xml:space="preserve"> </w:t>
      </w:r>
      <w:r w:rsidR="008450BF">
        <w:rPr>
          <w:lang w:eastAsia="en-US"/>
        </w:rPr>
        <w:t>shift</w:t>
      </w:r>
      <w:r w:rsidR="00630E5A">
        <w:rPr>
          <w:lang w:eastAsia="en-US"/>
        </w:rPr>
        <w:t xml:space="preserve"> </w:t>
      </w:r>
      <w:r>
        <w:rPr>
          <w:lang w:eastAsia="en-US"/>
        </w:rPr>
        <w:t xml:space="preserve">in experiential travel that allows all </w:t>
      </w:r>
      <w:r w:rsidR="00630E5A">
        <w:rPr>
          <w:lang w:eastAsia="en-US"/>
        </w:rPr>
        <w:t xml:space="preserve">guests </w:t>
      </w:r>
      <w:r>
        <w:rPr>
          <w:lang w:eastAsia="en-US"/>
        </w:rPr>
        <w:t>to work for valuable and</w:t>
      </w:r>
      <w:r w:rsidR="00630E5A">
        <w:rPr>
          <w:lang w:eastAsia="en-US"/>
        </w:rPr>
        <w:t xml:space="preserve"> authentic</w:t>
      </w:r>
      <w:r>
        <w:rPr>
          <w:lang w:eastAsia="en-US"/>
        </w:rPr>
        <w:t xml:space="preserve"> resources</w:t>
      </w:r>
      <w:r w:rsidR="00630E5A">
        <w:rPr>
          <w:lang w:eastAsia="en-US"/>
        </w:rPr>
        <w:t xml:space="preserve">, local </w:t>
      </w:r>
      <w:r>
        <w:rPr>
          <w:lang w:eastAsia="en-US"/>
        </w:rPr>
        <w:t xml:space="preserve">management of the </w:t>
      </w:r>
      <w:r w:rsidR="00630E5A">
        <w:rPr>
          <w:lang w:eastAsia="en-US"/>
        </w:rPr>
        <w:t xml:space="preserve">experiences </w:t>
      </w:r>
      <w:r>
        <w:rPr>
          <w:lang w:eastAsia="en-US"/>
        </w:rPr>
        <w:t>instead of describing the</w:t>
      </w:r>
      <w:r w:rsidR="00630E5A">
        <w:rPr>
          <w:lang w:eastAsia="en-US"/>
        </w:rPr>
        <w:t xml:space="preserve"> accommodation, </w:t>
      </w:r>
      <w:r>
        <w:rPr>
          <w:lang w:eastAsia="en-US"/>
        </w:rPr>
        <w:t>and a definite</w:t>
      </w:r>
      <w:r w:rsidR="00630E5A">
        <w:rPr>
          <w:lang w:eastAsia="en-US"/>
        </w:rPr>
        <w:t xml:space="preserve"> </w:t>
      </w:r>
      <w:r w:rsidR="008450BF">
        <w:rPr>
          <w:lang w:eastAsia="en-US"/>
        </w:rPr>
        <w:t>effect</w:t>
      </w:r>
      <w:r w:rsidR="00630E5A">
        <w:rPr>
          <w:lang w:eastAsia="en-US"/>
        </w:rPr>
        <w:t xml:space="preserve"> </w:t>
      </w:r>
      <w:r w:rsidR="008450BF">
        <w:rPr>
          <w:lang w:eastAsia="en-US"/>
        </w:rPr>
        <w:t>on</w:t>
      </w:r>
      <w:r>
        <w:rPr>
          <w:lang w:eastAsia="en-US"/>
        </w:rPr>
        <w:t xml:space="preserve"> the overall offering of the Marriott</w:t>
      </w:r>
      <w:r w:rsidR="00630E5A">
        <w:rPr>
          <w:lang w:eastAsia="en-US"/>
        </w:rPr>
        <w:t xml:space="preserve">. For </w:t>
      </w:r>
      <w:r>
        <w:rPr>
          <w:lang w:eastAsia="en-US"/>
        </w:rPr>
        <w:t>example</w:t>
      </w:r>
      <w:r w:rsidR="00630E5A">
        <w:rPr>
          <w:lang w:eastAsia="en-US"/>
        </w:rPr>
        <w:t xml:space="preserve">, JW Marriott </w:t>
      </w:r>
      <w:r>
        <w:rPr>
          <w:lang w:eastAsia="en-US"/>
        </w:rPr>
        <w:t>needs adaptation of the definite HR</w:t>
      </w:r>
      <w:r w:rsidR="00630E5A">
        <w:rPr>
          <w:lang w:eastAsia="en-US"/>
        </w:rPr>
        <w:t xml:space="preserve"> services </w:t>
      </w:r>
      <w:r>
        <w:rPr>
          <w:lang w:eastAsia="en-US"/>
        </w:rPr>
        <w:t xml:space="preserve">that will be helpful to cater </w:t>
      </w:r>
      <w:r w:rsidR="008450BF">
        <w:rPr>
          <w:lang w:eastAsia="en-US"/>
        </w:rPr>
        <w:t xml:space="preserve">to </w:t>
      </w:r>
      <w:r>
        <w:rPr>
          <w:lang w:eastAsia="en-US"/>
        </w:rPr>
        <w:t>the increasing</w:t>
      </w:r>
      <w:r w:rsidR="00630E5A">
        <w:rPr>
          <w:lang w:eastAsia="en-US"/>
        </w:rPr>
        <w:t xml:space="preserve"> </w:t>
      </w:r>
      <w:r>
        <w:rPr>
          <w:lang w:eastAsia="en-US"/>
        </w:rPr>
        <w:t xml:space="preserve">demand for immersive experiences like changes in the </w:t>
      </w:r>
      <w:r w:rsidR="00630E5A">
        <w:rPr>
          <w:lang w:eastAsia="en-US"/>
        </w:rPr>
        <w:t xml:space="preserve">cultural events and </w:t>
      </w:r>
      <w:r>
        <w:rPr>
          <w:lang w:eastAsia="en-US"/>
        </w:rPr>
        <w:t>management of the local excursions in the hospitality industry.</w:t>
      </w:r>
    </w:p>
    <w:p w14:paraId="65C43E0D" w14:textId="77777777" w:rsidR="008450BF" w:rsidRDefault="008450BF" w:rsidP="00630E5A">
      <w:pPr>
        <w:rPr>
          <w:lang w:eastAsia="en-US"/>
        </w:rPr>
      </w:pPr>
    </w:p>
    <w:p w14:paraId="2EE13640" w14:textId="10EB002E" w:rsidR="008450BF" w:rsidRPr="00A263ED" w:rsidRDefault="00630E5A" w:rsidP="00630E5A">
      <w:pPr>
        <w:rPr>
          <w:b/>
          <w:lang w:eastAsia="en-US"/>
        </w:rPr>
      </w:pPr>
      <w:r w:rsidRPr="00A263ED">
        <w:rPr>
          <w:b/>
          <w:lang w:eastAsia="en-US"/>
        </w:rPr>
        <w:t xml:space="preserve">Demographics and Consumer </w:t>
      </w:r>
      <w:r w:rsidR="00A263ED" w:rsidRPr="00A263ED">
        <w:rPr>
          <w:b/>
          <w:lang w:eastAsia="en-US"/>
        </w:rPr>
        <w:t>Behaviour</w:t>
      </w:r>
    </w:p>
    <w:p w14:paraId="7CDACD19" w14:textId="39683F33" w:rsidR="00630E5A" w:rsidRDefault="00630E5A" w:rsidP="00630E5A">
      <w:pPr>
        <w:rPr>
          <w:lang w:eastAsia="en-US"/>
        </w:rPr>
      </w:pPr>
      <w:r>
        <w:rPr>
          <w:lang w:eastAsia="en-US"/>
        </w:rPr>
        <w:t>Demographics i</w:t>
      </w:r>
      <w:r w:rsidR="00A263ED">
        <w:rPr>
          <w:lang w:eastAsia="en-US"/>
        </w:rPr>
        <w:t>s based on the differences in</w:t>
      </w:r>
      <w:r>
        <w:rPr>
          <w:lang w:eastAsia="en-US"/>
        </w:rPr>
        <w:t xml:space="preserve"> age, gender, race, </w:t>
      </w:r>
      <w:r w:rsidR="00A263ED">
        <w:rPr>
          <w:lang w:eastAsia="en-US"/>
        </w:rPr>
        <w:t xml:space="preserve">size of the </w:t>
      </w:r>
      <w:r>
        <w:rPr>
          <w:lang w:eastAsia="en-US"/>
        </w:rPr>
        <w:t xml:space="preserve">family, and </w:t>
      </w:r>
      <w:r w:rsidR="00A263ED">
        <w:rPr>
          <w:lang w:eastAsia="en-US"/>
        </w:rPr>
        <w:t>different</w:t>
      </w:r>
      <w:r>
        <w:rPr>
          <w:lang w:eastAsia="en-US"/>
        </w:rPr>
        <w:t xml:space="preserve"> relevant characteristics </w:t>
      </w:r>
      <w:r w:rsidR="00A263ED">
        <w:rPr>
          <w:lang w:eastAsia="en-US"/>
        </w:rPr>
        <w:t xml:space="preserve">that are associated with </w:t>
      </w:r>
      <w:r>
        <w:rPr>
          <w:lang w:eastAsia="en-US"/>
        </w:rPr>
        <w:t xml:space="preserve">consumer </w:t>
      </w:r>
      <w:proofErr w:type="spellStart"/>
      <w:r w:rsidR="008450BF">
        <w:rPr>
          <w:lang w:eastAsia="en-US"/>
        </w:rPr>
        <w:t>behavior</w:t>
      </w:r>
      <w:proofErr w:type="spellEnd"/>
      <w:r>
        <w:rPr>
          <w:lang w:eastAsia="en-US"/>
        </w:rPr>
        <w:t xml:space="preserve">. For </w:t>
      </w:r>
      <w:r w:rsidR="00A263ED">
        <w:rPr>
          <w:lang w:eastAsia="en-US"/>
        </w:rPr>
        <w:t xml:space="preserve">the services in the </w:t>
      </w:r>
      <w:r>
        <w:rPr>
          <w:lang w:eastAsia="en-US"/>
        </w:rPr>
        <w:t xml:space="preserve">JW Marriott, </w:t>
      </w:r>
      <w:r w:rsidR="00A263ED">
        <w:rPr>
          <w:lang w:eastAsia="en-US"/>
        </w:rPr>
        <w:t xml:space="preserve">the HR management must be responsible </w:t>
      </w:r>
      <w:r w:rsidR="008450BF">
        <w:rPr>
          <w:lang w:eastAsia="en-US"/>
        </w:rPr>
        <w:t>for providing</w:t>
      </w:r>
      <w:r w:rsidR="00A263ED">
        <w:rPr>
          <w:lang w:eastAsia="en-US"/>
        </w:rPr>
        <w:t xml:space="preserve"> </w:t>
      </w:r>
      <w:r w:rsidR="008450BF">
        <w:rPr>
          <w:lang w:eastAsia="en-US"/>
        </w:rPr>
        <w:t xml:space="preserve">a </w:t>
      </w:r>
      <w:r w:rsidR="00A263ED">
        <w:rPr>
          <w:lang w:eastAsia="en-US"/>
        </w:rPr>
        <w:t xml:space="preserve">relevant </w:t>
      </w:r>
      <w:r>
        <w:rPr>
          <w:lang w:eastAsia="en-US"/>
        </w:rPr>
        <w:t xml:space="preserve">understanding </w:t>
      </w:r>
      <w:r w:rsidR="00A263ED">
        <w:rPr>
          <w:lang w:eastAsia="en-US"/>
        </w:rPr>
        <w:t xml:space="preserve">of the </w:t>
      </w:r>
      <w:r>
        <w:rPr>
          <w:lang w:eastAsia="en-US"/>
        </w:rPr>
        <w:t xml:space="preserve">demographics </w:t>
      </w:r>
      <w:r w:rsidR="00A263ED">
        <w:rPr>
          <w:lang w:eastAsia="en-US"/>
        </w:rPr>
        <w:t>for monitoring and tailoring the</w:t>
      </w:r>
      <w:r>
        <w:rPr>
          <w:lang w:eastAsia="en-US"/>
        </w:rPr>
        <w:t xml:space="preserve"> services to</w:t>
      </w:r>
      <w:r w:rsidR="00A263ED">
        <w:rPr>
          <w:lang w:eastAsia="en-US"/>
        </w:rPr>
        <w:t>wards the</w:t>
      </w:r>
      <w:r>
        <w:rPr>
          <w:lang w:eastAsia="en-US"/>
        </w:rPr>
        <w:t xml:space="preserve"> specific segments of the </w:t>
      </w:r>
      <w:r w:rsidR="00A263ED">
        <w:rPr>
          <w:lang w:eastAsia="en-US"/>
        </w:rPr>
        <w:t>related population</w:t>
      </w:r>
      <w:r w:rsidR="00C82FE3">
        <w:rPr>
          <w:lang w:eastAsia="en-US"/>
        </w:rPr>
        <w:t xml:space="preserve"> (Harris et al., 2023)</w:t>
      </w:r>
      <w:r w:rsidR="00A263ED">
        <w:rPr>
          <w:lang w:eastAsia="en-US"/>
        </w:rPr>
        <w:t xml:space="preserve">. For example, in the aging population, the HR </w:t>
      </w:r>
      <w:r>
        <w:rPr>
          <w:lang w:eastAsia="en-US"/>
        </w:rPr>
        <w:t xml:space="preserve">might prefer </w:t>
      </w:r>
      <w:r w:rsidR="00A263ED">
        <w:rPr>
          <w:lang w:eastAsia="en-US"/>
        </w:rPr>
        <w:t>larger management of the</w:t>
      </w:r>
      <w:r>
        <w:rPr>
          <w:lang w:eastAsia="en-US"/>
        </w:rPr>
        <w:t xml:space="preserve"> amenities or locations </w:t>
      </w:r>
      <w:r w:rsidR="00A263ED">
        <w:rPr>
          <w:lang w:eastAsia="en-US"/>
        </w:rPr>
        <w:t>as compared to the</w:t>
      </w:r>
      <w:r>
        <w:rPr>
          <w:lang w:eastAsia="en-US"/>
        </w:rPr>
        <w:t xml:space="preserve"> younger generations. </w:t>
      </w:r>
      <w:r w:rsidR="00A263ED">
        <w:rPr>
          <w:lang w:eastAsia="en-US"/>
        </w:rPr>
        <w:t>The</w:t>
      </w:r>
      <w:r>
        <w:rPr>
          <w:lang w:eastAsia="en-US"/>
        </w:rPr>
        <w:t xml:space="preserve"> understanding </w:t>
      </w:r>
      <w:r w:rsidR="00A263ED">
        <w:rPr>
          <w:lang w:eastAsia="en-US"/>
        </w:rPr>
        <w:t xml:space="preserve">is helpful for </w:t>
      </w:r>
      <w:r>
        <w:rPr>
          <w:lang w:eastAsia="en-US"/>
        </w:rPr>
        <w:t xml:space="preserve">JW Marriott </w:t>
      </w:r>
      <w:r w:rsidR="00A263ED">
        <w:rPr>
          <w:lang w:eastAsia="en-US"/>
        </w:rPr>
        <w:t xml:space="preserve">to </w:t>
      </w:r>
      <w:r>
        <w:rPr>
          <w:lang w:eastAsia="en-US"/>
        </w:rPr>
        <w:t xml:space="preserve">develop </w:t>
      </w:r>
      <w:r w:rsidR="00A263ED">
        <w:rPr>
          <w:lang w:eastAsia="en-US"/>
        </w:rPr>
        <w:t xml:space="preserve">efficiency in the </w:t>
      </w:r>
      <w:r>
        <w:rPr>
          <w:lang w:eastAsia="en-US"/>
        </w:rPr>
        <w:t xml:space="preserve">targeted marketing strategies and </w:t>
      </w:r>
      <w:r w:rsidR="00A263ED">
        <w:rPr>
          <w:lang w:eastAsia="en-US"/>
        </w:rPr>
        <w:t xml:space="preserve">make appropriate </w:t>
      </w:r>
      <w:r>
        <w:rPr>
          <w:lang w:eastAsia="en-US"/>
        </w:rPr>
        <w:t xml:space="preserve">amenities </w:t>
      </w:r>
      <w:r w:rsidR="00A263ED">
        <w:rPr>
          <w:lang w:eastAsia="en-US"/>
        </w:rPr>
        <w:t>for the catering of the selected</w:t>
      </w:r>
      <w:r>
        <w:rPr>
          <w:lang w:eastAsia="en-US"/>
        </w:rPr>
        <w:t xml:space="preserve"> demographics.</w:t>
      </w:r>
    </w:p>
    <w:p w14:paraId="24F410B1" w14:textId="77777777" w:rsidR="008450BF" w:rsidRDefault="008450BF" w:rsidP="00630E5A">
      <w:pPr>
        <w:rPr>
          <w:lang w:eastAsia="en-US"/>
        </w:rPr>
      </w:pPr>
    </w:p>
    <w:p w14:paraId="70FB2ADF" w14:textId="77777777" w:rsidR="00630E5A" w:rsidRPr="00A263ED" w:rsidRDefault="00630E5A" w:rsidP="00630E5A">
      <w:pPr>
        <w:rPr>
          <w:b/>
          <w:lang w:eastAsia="en-US"/>
        </w:rPr>
      </w:pPr>
      <w:r w:rsidRPr="00A263ED">
        <w:rPr>
          <w:b/>
          <w:lang w:eastAsia="en-US"/>
        </w:rPr>
        <w:t>Cultural Norms and Values</w:t>
      </w:r>
    </w:p>
    <w:p w14:paraId="6EA89157" w14:textId="7697FA1F" w:rsidR="00630E5A" w:rsidRDefault="00A263ED" w:rsidP="00630E5A">
      <w:pPr>
        <w:rPr>
          <w:lang w:eastAsia="en-US"/>
        </w:rPr>
      </w:pPr>
      <w:r>
        <w:rPr>
          <w:lang w:eastAsia="en-US"/>
        </w:rPr>
        <w:t>The factors are based on the provision of accurate respect and alignment</w:t>
      </w:r>
      <w:r w:rsidR="00630E5A">
        <w:rPr>
          <w:lang w:eastAsia="en-US"/>
        </w:rPr>
        <w:t xml:space="preserve"> </w:t>
      </w:r>
      <w:r>
        <w:rPr>
          <w:lang w:eastAsia="en-US"/>
        </w:rPr>
        <w:t>to the services with</w:t>
      </w:r>
      <w:r w:rsidR="00630E5A">
        <w:rPr>
          <w:lang w:eastAsia="en-US"/>
        </w:rPr>
        <w:t xml:space="preserve"> local customs, </w:t>
      </w:r>
      <w:r>
        <w:rPr>
          <w:lang w:eastAsia="en-US"/>
        </w:rPr>
        <w:t xml:space="preserve">effective </w:t>
      </w:r>
      <w:r w:rsidR="00630E5A">
        <w:rPr>
          <w:lang w:eastAsia="en-US"/>
        </w:rPr>
        <w:t xml:space="preserve">traditions, and values </w:t>
      </w:r>
      <w:r>
        <w:rPr>
          <w:lang w:eastAsia="en-US"/>
        </w:rPr>
        <w:t>that are applied to the services of the</w:t>
      </w:r>
      <w:r w:rsidR="00630E5A">
        <w:rPr>
          <w:lang w:eastAsia="en-US"/>
        </w:rPr>
        <w:t xml:space="preserve"> JW Marriott. Marriott </w:t>
      </w:r>
      <w:r>
        <w:rPr>
          <w:lang w:eastAsia="en-US"/>
        </w:rPr>
        <w:t xml:space="preserve">needs appropriate adjustments within the </w:t>
      </w:r>
      <w:r w:rsidR="00630E5A">
        <w:rPr>
          <w:lang w:eastAsia="en-US"/>
        </w:rPr>
        <w:t xml:space="preserve">services </w:t>
      </w:r>
      <w:r>
        <w:rPr>
          <w:lang w:eastAsia="en-US"/>
        </w:rPr>
        <w:t xml:space="preserve">that are associated </w:t>
      </w:r>
      <w:r w:rsidR="008450BF">
        <w:rPr>
          <w:lang w:eastAsia="en-US"/>
        </w:rPr>
        <w:t>with</w:t>
      </w:r>
      <w:r>
        <w:rPr>
          <w:lang w:eastAsia="en-US"/>
        </w:rPr>
        <w:t xml:space="preserve"> the</w:t>
      </w:r>
      <w:r w:rsidR="00630E5A">
        <w:rPr>
          <w:lang w:eastAsia="en-US"/>
        </w:rPr>
        <w:t xml:space="preserve"> cultural norms </w:t>
      </w:r>
      <w:r>
        <w:rPr>
          <w:lang w:eastAsia="en-US"/>
        </w:rPr>
        <w:t>within specific regions</w:t>
      </w:r>
      <w:r w:rsidR="00C82FE3">
        <w:rPr>
          <w:lang w:eastAsia="en-US"/>
        </w:rPr>
        <w:t xml:space="preserve"> (</w:t>
      </w:r>
      <w:r w:rsidR="00C82FE3" w:rsidRPr="00C82FE3">
        <w:rPr>
          <w:rFonts w:cs="Arial"/>
          <w:color w:val="222222"/>
          <w:shd w:val="clear" w:color="auto" w:fill="FFFFFF"/>
        </w:rPr>
        <w:t>Eschenbrenner</w:t>
      </w:r>
      <w:r w:rsidR="00C82FE3">
        <w:rPr>
          <w:rFonts w:cs="Arial"/>
          <w:color w:val="222222"/>
          <w:shd w:val="clear" w:color="auto" w:fill="FFFFFF"/>
        </w:rPr>
        <w:t xml:space="preserve"> et al., 2023)</w:t>
      </w:r>
      <w:r>
        <w:rPr>
          <w:lang w:eastAsia="en-US"/>
        </w:rPr>
        <w:t xml:space="preserve">. The HR management needs </w:t>
      </w:r>
      <w:r w:rsidR="008450BF">
        <w:rPr>
          <w:lang w:eastAsia="en-US"/>
        </w:rPr>
        <w:t>to implement</w:t>
      </w:r>
      <w:r>
        <w:rPr>
          <w:lang w:eastAsia="en-US"/>
        </w:rPr>
        <w:t xml:space="preserve"> the </w:t>
      </w:r>
      <w:r w:rsidR="00630E5A">
        <w:rPr>
          <w:lang w:eastAsia="en-US"/>
        </w:rPr>
        <w:t xml:space="preserve">dietary preferences </w:t>
      </w:r>
      <w:r>
        <w:rPr>
          <w:lang w:eastAsia="en-US"/>
        </w:rPr>
        <w:t xml:space="preserve">with consideration of </w:t>
      </w:r>
      <w:r w:rsidR="00630E5A">
        <w:rPr>
          <w:lang w:eastAsia="en-US"/>
        </w:rPr>
        <w:t xml:space="preserve">religious practices. </w:t>
      </w:r>
      <w:r>
        <w:rPr>
          <w:lang w:eastAsia="en-US"/>
        </w:rPr>
        <w:t>It ensures that the</w:t>
      </w:r>
      <w:r w:rsidR="00630E5A">
        <w:rPr>
          <w:lang w:eastAsia="en-US"/>
        </w:rPr>
        <w:t xml:space="preserve"> staff is culturally sensitive </w:t>
      </w:r>
      <w:proofErr w:type="gramStart"/>
      <w:r>
        <w:rPr>
          <w:lang w:eastAsia="en-US"/>
        </w:rPr>
        <w:t>and also</w:t>
      </w:r>
      <w:proofErr w:type="gramEnd"/>
      <w:r>
        <w:rPr>
          <w:lang w:eastAsia="en-US"/>
        </w:rPr>
        <w:t xml:space="preserve"> aware of the</w:t>
      </w:r>
      <w:r w:rsidR="00630E5A">
        <w:rPr>
          <w:lang w:eastAsia="en-US"/>
        </w:rPr>
        <w:t xml:space="preserve"> local customs </w:t>
      </w:r>
      <w:r>
        <w:rPr>
          <w:lang w:eastAsia="en-US"/>
        </w:rPr>
        <w:t xml:space="preserve">with the provision of </w:t>
      </w:r>
      <w:r w:rsidR="008450BF">
        <w:rPr>
          <w:lang w:eastAsia="en-US"/>
        </w:rPr>
        <w:t>a</w:t>
      </w:r>
      <w:r w:rsidR="00630E5A">
        <w:rPr>
          <w:lang w:eastAsia="en-US"/>
        </w:rPr>
        <w:t xml:space="preserve"> </w:t>
      </w:r>
      <w:r w:rsidR="008450BF">
        <w:rPr>
          <w:lang w:eastAsia="en-US"/>
        </w:rPr>
        <w:t>personalized</w:t>
      </w:r>
      <w:r w:rsidR="00630E5A">
        <w:rPr>
          <w:lang w:eastAsia="en-US"/>
        </w:rPr>
        <w:t xml:space="preserve"> experience for </w:t>
      </w:r>
      <w:r>
        <w:rPr>
          <w:lang w:eastAsia="en-US"/>
        </w:rPr>
        <w:t xml:space="preserve">the customers and </w:t>
      </w:r>
      <w:r w:rsidR="00630E5A">
        <w:rPr>
          <w:lang w:eastAsia="en-US"/>
        </w:rPr>
        <w:t>guests.</w:t>
      </w:r>
    </w:p>
    <w:p w14:paraId="72A6770B" w14:textId="77777777" w:rsidR="008450BF" w:rsidRDefault="008450BF" w:rsidP="00630E5A">
      <w:pPr>
        <w:rPr>
          <w:lang w:eastAsia="en-US"/>
        </w:rPr>
      </w:pPr>
    </w:p>
    <w:p w14:paraId="53DC98D6" w14:textId="77777777" w:rsidR="00630E5A" w:rsidRPr="00A263ED" w:rsidRDefault="00630E5A" w:rsidP="00630E5A">
      <w:pPr>
        <w:rPr>
          <w:b/>
          <w:lang w:eastAsia="en-US"/>
        </w:rPr>
      </w:pPr>
      <w:r w:rsidRPr="00A263ED">
        <w:rPr>
          <w:b/>
          <w:lang w:eastAsia="en-US"/>
        </w:rPr>
        <w:lastRenderedPageBreak/>
        <w:t>Health and Wellness Trends</w:t>
      </w:r>
    </w:p>
    <w:p w14:paraId="50E028AD" w14:textId="3E27A3D8" w:rsidR="00630E5A" w:rsidRDefault="00A263ED" w:rsidP="00630E5A">
      <w:pPr>
        <w:rPr>
          <w:lang w:eastAsia="en-US"/>
        </w:rPr>
      </w:pPr>
      <w:r>
        <w:rPr>
          <w:lang w:eastAsia="en-US"/>
        </w:rPr>
        <w:t>From the</w:t>
      </w:r>
      <w:r w:rsidR="00630E5A">
        <w:rPr>
          <w:lang w:eastAsia="en-US"/>
        </w:rPr>
        <w:t xml:space="preserve"> growing emphasis </w:t>
      </w:r>
      <w:r>
        <w:rPr>
          <w:lang w:eastAsia="en-US"/>
        </w:rPr>
        <w:t>based on the provision of the well-being and fitness of the employees by the services and practices of HR, there are larger numbers of</w:t>
      </w:r>
      <w:r w:rsidR="00630E5A">
        <w:rPr>
          <w:lang w:eastAsia="en-US"/>
        </w:rPr>
        <w:t xml:space="preserve"> </w:t>
      </w:r>
      <w:proofErr w:type="spellStart"/>
      <w:r w:rsidR="008450BF">
        <w:rPr>
          <w:lang w:eastAsia="en-US"/>
        </w:rPr>
        <w:t>travelers</w:t>
      </w:r>
      <w:proofErr w:type="spellEnd"/>
      <w:r w:rsidR="00630E5A">
        <w:rPr>
          <w:lang w:eastAsia="en-US"/>
        </w:rPr>
        <w:t xml:space="preserve"> </w:t>
      </w:r>
      <w:r>
        <w:rPr>
          <w:lang w:eastAsia="en-US"/>
        </w:rPr>
        <w:t>to prefer the</w:t>
      </w:r>
      <w:r w:rsidR="00630E5A">
        <w:rPr>
          <w:lang w:eastAsia="en-US"/>
        </w:rPr>
        <w:t xml:space="preserve"> hotels that offer </w:t>
      </w:r>
      <w:r>
        <w:rPr>
          <w:lang w:eastAsia="en-US"/>
        </w:rPr>
        <w:t xml:space="preserve">them various facilities such as </w:t>
      </w:r>
      <w:r w:rsidR="00630E5A">
        <w:rPr>
          <w:lang w:eastAsia="en-US"/>
        </w:rPr>
        <w:t xml:space="preserve">gym, spa services, healthy dining </w:t>
      </w:r>
      <w:r>
        <w:rPr>
          <w:lang w:eastAsia="en-US"/>
        </w:rPr>
        <w:t>services</w:t>
      </w:r>
      <w:r w:rsidR="00630E5A">
        <w:rPr>
          <w:lang w:eastAsia="en-US"/>
        </w:rPr>
        <w:t xml:space="preserve">, and wellness programs. JW Marriott </w:t>
      </w:r>
      <w:r>
        <w:rPr>
          <w:lang w:eastAsia="en-US"/>
        </w:rPr>
        <w:t>also offers different services to the employees to manage their performances and increase in overall productivity. The HR management needs more investments</w:t>
      </w:r>
      <w:r w:rsidR="00630E5A">
        <w:rPr>
          <w:lang w:eastAsia="en-US"/>
        </w:rPr>
        <w:t xml:space="preserve"> in</w:t>
      </w:r>
      <w:r>
        <w:rPr>
          <w:lang w:eastAsia="en-US"/>
        </w:rPr>
        <w:t xml:space="preserve"> </w:t>
      </w:r>
      <w:r w:rsidR="00630E5A">
        <w:rPr>
          <w:lang w:eastAsia="en-US"/>
        </w:rPr>
        <w:t xml:space="preserve">wellness-focused amenities and </w:t>
      </w:r>
      <w:r>
        <w:rPr>
          <w:lang w:eastAsia="en-US"/>
        </w:rPr>
        <w:t xml:space="preserve">related facilities for the </w:t>
      </w:r>
      <w:r w:rsidR="008450BF">
        <w:rPr>
          <w:lang w:eastAsia="en-US"/>
        </w:rPr>
        <w:t>employees</w:t>
      </w:r>
      <w:r>
        <w:rPr>
          <w:lang w:eastAsia="en-US"/>
        </w:rPr>
        <w:t xml:space="preserve"> such as</w:t>
      </w:r>
      <w:r w:rsidR="00630E5A">
        <w:rPr>
          <w:lang w:eastAsia="en-US"/>
        </w:rPr>
        <w:t xml:space="preserve"> yoga classes, meditation </w:t>
      </w:r>
      <w:r>
        <w:rPr>
          <w:lang w:eastAsia="en-US"/>
        </w:rPr>
        <w:t xml:space="preserve">management </w:t>
      </w:r>
      <w:r w:rsidR="008450BF">
        <w:rPr>
          <w:lang w:eastAsia="en-US"/>
        </w:rPr>
        <w:t>systems</w:t>
      </w:r>
      <w:r w:rsidR="00630E5A">
        <w:rPr>
          <w:lang w:eastAsia="en-US"/>
        </w:rPr>
        <w:t xml:space="preserve">, and healthy dining </w:t>
      </w:r>
      <w:r>
        <w:rPr>
          <w:lang w:eastAsia="en-US"/>
        </w:rPr>
        <w:t xml:space="preserve">facilities that </w:t>
      </w:r>
      <w:r w:rsidR="008450BF">
        <w:rPr>
          <w:lang w:eastAsia="en-US"/>
        </w:rPr>
        <w:t>help attract</w:t>
      </w:r>
      <w:r>
        <w:rPr>
          <w:lang w:eastAsia="en-US"/>
        </w:rPr>
        <w:t xml:space="preserve"> </w:t>
      </w:r>
      <w:r w:rsidR="00630E5A">
        <w:rPr>
          <w:lang w:eastAsia="en-US"/>
        </w:rPr>
        <w:t xml:space="preserve">guests </w:t>
      </w:r>
      <w:r>
        <w:rPr>
          <w:lang w:eastAsia="en-US"/>
        </w:rPr>
        <w:t>and provide value to the health and well-being of the people</w:t>
      </w:r>
      <w:r w:rsidR="00C82FE3">
        <w:rPr>
          <w:lang w:eastAsia="en-US"/>
        </w:rPr>
        <w:t xml:space="preserve"> (</w:t>
      </w:r>
      <w:r w:rsidR="00C82FE3">
        <w:rPr>
          <w:rFonts w:cs="Arial"/>
          <w:color w:val="222222"/>
          <w:shd w:val="clear" w:color="auto" w:fill="FFFFFF"/>
        </w:rPr>
        <w:t xml:space="preserve">Dung </w:t>
      </w:r>
      <w:r w:rsidR="00C82FE3" w:rsidRPr="00C82FE3">
        <w:rPr>
          <w:rFonts w:cs="Arial"/>
          <w:color w:val="222222"/>
          <w:shd w:val="clear" w:color="auto" w:fill="FFFFFF"/>
        </w:rPr>
        <w:t>and Thang,</w:t>
      </w:r>
      <w:r w:rsidR="00C82FE3">
        <w:rPr>
          <w:rFonts w:cs="Arial"/>
          <w:color w:val="222222"/>
          <w:shd w:val="clear" w:color="auto" w:fill="FFFFFF"/>
        </w:rPr>
        <w:t xml:space="preserve"> 2022)</w:t>
      </w:r>
      <w:r>
        <w:rPr>
          <w:lang w:eastAsia="en-US"/>
        </w:rPr>
        <w:t xml:space="preserve">. </w:t>
      </w:r>
    </w:p>
    <w:p w14:paraId="4CDBD2D4" w14:textId="77777777" w:rsidR="008450BF" w:rsidRDefault="008450BF" w:rsidP="00630E5A">
      <w:pPr>
        <w:rPr>
          <w:lang w:eastAsia="en-US"/>
        </w:rPr>
      </w:pPr>
    </w:p>
    <w:p w14:paraId="42855402" w14:textId="77777777" w:rsidR="00630E5A" w:rsidRPr="00A263ED" w:rsidRDefault="00630E5A" w:rsidP="00630E5A">
      <w:pPr>
        <w:rPr>
          <w:b/>
          <w:lang w:eastAsia="en-US"/>
        </w:rPr>
      </w:pPr>
      <w:r w:rsidRPr="00A263ED">
        <w:rPr>
          <w:b/>
          <w:lang w:eastAsia="en-US"/>
        </w:rPr>
        <w:t>Safety and Security Concerns</w:t>
      </w:r>
    </w:p>
    <w:p w14:paraId="16793BEC" w14:textId="7BDCF841" w:rsidR="00630E5A" w:rsidRDefault="00A263ED" w:rsidP="00630E5A">
      <w:pPr>
        <w:rPr>
          <w:lang w:eastAsia="en-US"/>
        </w:rPr>
      </w:pPr>
      <w:r>
        <w:rPr>
          <w:lang w:eastAsia="en-US"/>
        </w:rPr>
        <w:t xml:space="preserve">To learn about the changes in the cultures, there must be some heightened sensitivity </w:t>
      </w:r>
      <w:r w:rsidR="008450BF">
        <w:rPr>
          <w:lang w:eastAsia="en-US"/>
        </w:rPr>
        <w:t>to</w:t>
      </w:r>
      <w:r>
        <w:rPr>
          <w:lang w:eastAsia="en-US"/>
        </w:rPr>
        <w:t xml:space="preserve"> the provision of </w:t>
      </w:r>
      <w:r w:rsidR="00630E5A">
        <w:rPr>
          <w:lang w:eastAsia="en-US"/>
        </w:rPr>
        <w:t>safety and security</w:t>
      </w:r>
      <w:r>
        <w:rPr>
          <w:lang w:eastAsia="en-US"/>
        </w:rPr>
        <w:t xml:space="preserve"> practices</w:t>
      </w:r>
      <w:r w:rsidR="00630E5A">
        <w:rPr>
          <w:lang w:eastAsia="en-US"/>
        </w:rPr>
        <w:t xml:space="preserve">. JW Marriott </w:t>
      </w:r>
      <w:r>
        <w:rPr>
          <w:lang w:eastAsia="en-US"/>
        </w:rPr>
        <w:t>needs implementation of the services to</w:t>
      </w:r>
      <w:r w:rsidR="00630E5A">
        <w:rPr>
          <w:lang w:eastAsia="en-US"/>
        </w:rPr>
        <w:t xml:space="preserve"> ensure </w:t>
      </w:r>
      <w:r>
        <w:rPr>
          <w:lang w:eastAsia="en-US"/>
        </w:rPr>
        <w:t>the trust within the</w:t>
      </w:r>
      <w:r w:rsidR="00630E5A">
        <w:rPr>
          <w:lang w:eastAsia="en-US"/>
        </w:rPr>
        <w:t xml:space="preserve"> guests. </w:t>
      </w:r>
      <w:r w:rsidR="00C82FE3" w:rsidRPr="00C82FE3">
        <w:rPr>
          <w:rFonts w:cs="Arial"/>
          <w:color w:val="222222"/>
          <w:shd w:val="clear" w:color="auto" w:fill="FFFFFF"/>
        </w:rPr>
        <w:t>Andreevic</w:t>
      </w:r>
      <w:r w:rsidR="00C82FE3">
        <w:rPr>
          <w:lang w:eastAsia="en-US"/>
        </w:rPr>
        <w:t xml:space="preserve"> (2020) illustrated that </w:t>
      </w:r>
      <w:r w:rsidR="008450BF">
        <w:rPr>
          <w:lang w:eastAsia="en-US"/>
        </w:rPr>
        <w:t>some implementing systems are</w:t>
      </w:r>
      <w:r>
        <w:rPr>
          <w:lang w:eastAsia="en-US"/>
        </w:rPr>
        <w:t xml:space="preserve"> associated with stronger security measures like </w:t>
      </w:r>
      <w:r w:rsidR="00630E5A">
        <w:rPr>
          <w:lang w:eastAsia="en-US"/>
        </w:rPr>
        <w:t>secure check-in processes and</w:t>
      </w:r>
      <w:r>
        <w:rPr>
          <w:lang w:eastAsia="en-US"/>
        </w:rPr>
        <w:t xml:space="preserve"> maintenance of CCTV cameras for the provision of </w:t>
      </w:r>
      <w:r w:rsidR="008450BF">
        <w:rPr>
          <w:lang w:eastAsia="en-US"/>
        </w:rPr>
        <w:t>a</w:t>
      </w:r>
      <w:r>
        <w:rPr>
          <w:lang w:eastAsia="en-US"/>
        </w:rPr>
        <w:t xml:space="preserve"> </w:t>
      </w:r>
      <w:r w:rsidR="00630E5A">
        <w:rPr>
          <w:lang w:eastAsia="en-US"/>
        </w:rPr>
        <w:t xml:space="preserve">safe and secure environment for </w:t>
      </w:r>
      <w:r>
        <w:rPr>
          <w:lang w:eastAsia="en-US"/>
        </w:rPr>
        <w:t xml:space="preserve">the employees and </w:t>
      </w:r>
      <w:r w:rsidR="00630E5A">
        <w:rPr>
          <w:lang w:eastAsia="en-US"/>
        </w:rPr>
        <w:t>guests</w:t>
      </w:r>
      <w:r>
        <w:rPr>
          <w:lang w:eastAsia="en-US"/>
        </w:rPr>
        <w:t xml:space="preserve">. </w:t>
      </w:r>
    </w:p>
    <w:p w14:paraId="6CAC51E1" w14:textId="77777777" w:rsidR="008450BF" w:rsidRPr="00630E5A" w:rsidRDefault="008450BF" w:rsidP="00630E5A">
      <w:pPr>
        <w:rPr>
          <w:lang w:eastAsia="en-US"/>
        </w:rPr>
      </w:pPr>
    </w:p>
    <w:p w14:paraId="640A47B1" w14:textId="796D4AAE" w:rsidR="008450BF" w:rsidRPr="008450BF" w:rsidRDefault="00947D8A" w:rsidP="008450BF">
      <w:pPr>
        <w:pStyle w:val="Heading2"/>
        <w:rPr>
          <w:rFonts w:cs="Arial"/>
        </w:rPr>
      </w:pPr>
      <w:bookmarkStart w:id="3" w:name="_Toc168630646"/>
      <w:r w:rsidRPr="00EA0A9F">
        <w:rPr>
          <w:rFonts w:cs="Arial"/>
        </w:rPr>
        <w:t>Industry Trends</w:t>
      </w:r>
      <w:bookmarkEnd w:id="3"/>
    </w:p>
    <w:p w14:paraId="041877A7" w14:textId="3E2AEA62" w:rsidR="00EF4229" w:rsidRDefault="00C1250F" w:rsidP="00A263ED">
      <w:pPr>
        <w:rPr>
          <w:rFonts w:cs="Arial"/>
          <w:lang w:eastAsia="en-US"/>
        </w:rPr>
      </w:pPr>
      <w:r w:rsidRPr="00EA0A9F">
        <w:rPr>
          <w:rFonts w:cs="Arial"/>
          <w:lang w:eastAsia="en-US"/>
        </w:rPr>
        <w:t xml:space="preserve">For the </w:t>
      </w:r>
      <w:r w:rsidR="00A263ED">
        <w:rPr>
          <w:rFonts w:cs="Arial"/>
          <w:lang w:eastAsia="en-US"/>
        </w:rPr>
        <w:t xml:space="preserve">leading industry in the UK, the </w:t>
      </w:r>
      <w:r w:rsidRPr="00EA0A9F">
        <w:rPr>
          <w:rFonts w:cs="Arial"/>
          <w:lang w:eastAsia="en-US"/>
        </w:rPr>
        <w:t xml:space="preserve">hospitality </w:t>
      </w:r>
      <w:r w:rsidR="00A263ED">
        <w:rPr>
          <w:rFonts w:cs="Arial"/>
          <w:lang w:eastAsia="en-US"/>
        </w:rPr>
        <w:t xml:space="preserve">sector there is a </w:t>
      </w:r>
      <w:r w:rsidR="00A263ED" w:rsidRPr="00A263ED">
        <w:rPr>
          <w:rFonts w:cs="Arial"/>
          <w:lang w:eastAsia="en-US"/>
        </w:rPr>
        <w:t>high</w:t>
      </w:r>
      <w:r w:rsidR="00A263ED">
        <w:rPr>
          <w:rFonts w:cs="Arial"/>
          <w:lang w:eastAsia="en-US"/>
        </w:rPr>
        <w:t>er</w:t>
      </w:r>
      <w:r w:rsidR="00A263ED" w:rsidRPr="00A263ED">
        <w:rPr>
          <w:rFonts w:cs="Arial"/>
          <w:lang w:eastAsia="en-US"/>
        </w:rPr>
        <w:t xml:space="preserve"> employee turnover </w:t>
      </w:r>
      <w:r w:rsidR="008450BF">
        <w:rPr>
          <w:rFonts w:cs="Arial"/>
          <w:lang w:eastAsia="en-US"/>
        </w:rPr>
        <w:t>rate</w:t>
      </w:r>
      <w:r w:rsidR="00A263ED" w:rsidRPr="00A263ED">
        <w:rPr>
          <w:rFonts w:cs="Arial"/>
          <w:lang w:eastAsia="en-US"/>
        </w:rPr>
        <w:t xml:space="preserve"> </w:t>
      </w:r>
      <w:r w:rsidR="00EF4229">
        <w:rPr>
          <w:rFonts w:cs="Arial"/>
          <w:lang w:eastAsia="en-US"/>
        </w:rPr>
        <w:t>than other</w:t>
      </w:r>
      <w:r w:rsidR="00A263ED" w:rsidRPr="00A263ED">
        <w:rPr>
          <w:rFonts w:cs="Arial"/>
          <w:lang w:eastAsia="en-US"/>
        </w:rPr>
        <w:t xml:space="preserve"> industries. According to the Bureau of </w:t>
      </w:r>
      <w:r w:rsidR="00EF4229" w:rsidRPr="00A263ED">
        <w:rPr>
          <w:rFonts w:cs="Arial"/>
          <w:lang w:eastAsia="en-US"/>
        </w:rPr>
        <w:t>Labour</w:t>
      </w:r>
      <w:r w:rsidR="00A263ED" w:rsidRPr="00A263ED">
        <w:rPr>
          <w:rFonts w:cs="Arial"/>
          <w:lang w:eastAsia="en-US"/>
        </w:rPr>
        <w:t xml:space="preserve"> Statistics, the annual turnover rate </w:t>
      </w:r>
      <w:r w:rsidR="00EF4229">
        <w:rPr>
          <w:rFonts w:cs="Arial"/>
          <w:lang w:eastAsia="en-US"/>
        </w:rPr>
        <w:t>for the</w:t>
      </w:r>
      <w:r w:rsidR="00A263ED" w:rsidRPr="00A263ED">
        <w:rPr>
          <w:rFonts w:cs="Arial"/>
          <w:lang w:eastAsia="en-US"/>
        </w:rPr>
        <w:t xml:space="preserve"> hospitality </w:t>
      </w:r>
      <w:r w:rsidR="00EF4229">
        <w:rPr>
          <w:rFonts w:cs="Arial"/>
          <w:lang w:eastAsia="en-US"/>
        </w:rPr>
        <w:t xml:space="preserve">sector has </w:t>
      </w:r>
      <w:r w:rsidR="008450BF">
        <w:rPr>
          <w:rFonts w:cs="Arial"/>
          <w:lang w:eastAsia="en-US"/>
        </w:rPr>
        <w:t xml:space="preserve">been </w:t>
      </w:r>
      <w:r w:rsidR="00EF4229">
        <w:rPr>
          <w:rFonts w:cs="Arial"/>
          <w:lang w:eastAsia="en-US"/>
        </w:rPr>
        <w:t>measured as 75</w:t>
      </w:r>
      <w:r w:rsidR="00A263ED" w:rsidRPr="00A263ED">
        <w:rPr>
          <w:rFonts w:cs="Arial"/>
          <w:lang w:eastAsia="en-US"/>
        </w:rPr>
        <w:t xml:space="preserve">.8% in </w:t>
      </w:r>
      <w:r w:rsidR="00EF4229">
        <w:rPr>
          <w:rFonts w:cs="Arial"/>
          <w:lang w:eastAsia="en-US"/>
        </w:rPr>
        <w:t>the last few</w:t>
      </w:r>
      <w:r w:rsidR="00A263ED" w:rsidRPr="00A263ED">
        <w:rPr>
          <w:rFonts w:cs="Arial"/>
          <w:lang w:eastAsia="en-US"/>
        </w:rPr>
        <w:t xml:space="preserve"> years, </w:t>
      </w:r>
      <w:r w:rsidR="00EF4229">
        <w:rPr>
          <w:rFonts w:cs="Arial"/>
          <w:lang w:eastAsia="en-US"/>
        </w:rPr>
        <w:t>where almost 5</w:t>
      </w:r>
      <w:r w:rsidR="00A263ED" w:rsidRPr="00A263ED">
        <w:rPr>
          <w:rFonts w:cs="Arial"/>
          <w:lang w:eastAsia="en-US"/>
        </w:rPr>
        <w:t xml:space="preserve">% of staff </w:t>
      </w:r>
      <w:r w:rsidR="008450BF">
        <w:rPr>
          <w:rFonts w:cs="Arial"/>
          <w:lang w:eastAsia="en-US"/>
        </w:rPr>
        <w:t>leave</w:t>
      </w:r>
      <w:r w:rsidR="00A263ED" w:rsidRPr="00A263ED">
        <w:rPr>
          <w:rFonts w:cs="Arial"/>
          <w:lang w:eastAsia="en-US"/>
        </w:rPr>
        <w:t xml:space="preserve"> </w:t>
      </w:r>
      <w:r w:rsidR="008450BF">
        <w:rPr>
          <w:rFonts w:cs="Arial"/>
          <w:lang w:eastAsia="en-US"/>
        </w:rPr>
        <w:t>every month</w:t>
      </w:r>
      <w:r w:rsidR="00C82FE3">
        <w:rPr>
          <w:rFonts w:cs="Arial"/>
          <w:lang w:eastAsia="en-US"/>
        </w:rPr>
        <w:t xml:space="preserve"> (</w:t>
      </w:r>
      <w:proofErr w:type="spellStart"/>
      <w:r w:rsidR="00C82FE3" w:rsidRPr="00C82FE3">
        <w:rPr>
          <w:rFonts w:cs="Arial"/>
          <w:color w:val="222222"/>
          <w:shd w:val="clear" w:color="auto" w:fill="FFFFFF"/>
        </w:rPr>
        <w:t>Virdanty</w:t>
      </w:r>
      <w:proofErr w:type="spellEnd"/>
      <w:r w:rsidR="00C82FE3">
        <w:rPr>
          <w:rFonts w:cs="Arial"/>
          <w:color w:val="222222"/>
          <w:shd w:val="clear" w:color="auto" w:fill="FFFFFF"/>
        </w:rPr>
        <w:t xml:space="preserve"> et al., 2023)</w:t>
      </w:r>
      <w:r w:rsidR="00EF4229">
        <w:rPr>
          <w:rFonts w:cs="Arial"/>
          <w:lang w:eastAsia="en-US"/>
        </w:rPr>
        <w:t>. The</w:t>
      </w:r>
      <w:r w:rsidR="00A263ED" w:rsidRPr="00A263ED">
        <w:rPr>
          <w:rFonts w:cs="Arial"/>
          <w:lang w:eastAsia="en-US"/>
        </w:rPr>
        <w:t xml:space="preserve"> figure is </w:t>
      </w:r>
      <w:r w:rsidR="00EF4229">
        <w:rPr>
          <w:rFonts w:cs="Arial"/>
          <w:lang w:eastAsia="en-US"/>
        </w:rPr>
        <w:t>greater to learn about</w:t>
      </w:r>
      <w:r w:rsidR="00A263ED" w:rsidRPr="00A263ED">
        <w:rPr>
          <w:rFonts w:cs="Arial"/>
          <w:lang w:eastAsia="en-US"/>
        </w:rPr>
        <w:t xml:space="preserve"> the national average for </w:t>
      </w:r>
      <w:r w:rsidR="00EF4229">
        <w:rPr>
          <w:rFonts w:cs="Arial"/>
          <w:lang w:eastAsia="en-US"/>
        </w:rPr>
        <w:t xml:space="preserve">the management of the industries </w:t>
      </w:r>
      <w:r w:rsidR="008450BF">
        <w:rPr>
          <w:rFonts w:cs="Arial"/>
          <w:lang w:eastAsia="en-US"/>
        </w:rPr>
        <w:t>which</w:t>
      </w:r>
      <w:r w:rsidR="00EF4229">
        <w:rPr>
          <w:rFonts w:cs="Arial"/>
          <w:lang w:eastAsia="en-US"/>
        </w:rPr>
        <w:t xml:space="preserve"> is almost 40% in 2020. For the hotel industry</w:t>
      </w:r>
      <w:r w:rsidR="00A263ED" w:rsidRPr="00A263ED">
        <w:rPr>
          <w:rFonts w:cs="Arial"/>
          <w:lang w:eastAsia="en-US"/>
        </w:rPr>
        <w:t>,</w:t>
      </w:r>
      <w:r w:rsidR="00EF4229">
        <w:rPr>
          <w:rFonts w:cs="Arial"/>
          <w:lang w:eastAsia="en-US"/>
        </w:rPr>
        <w:t xml:space="preserve"> the</w:t>
      </w:r>
      <w:r w:rsidR="00A263ED" w:rsidRPr="00A263ED">
        <w:rPr>
          <w:rFonts w:cs="Arial"/>
          <w:lang w:eastAsia="en-US"/>
        </w:rPr>
        <w:t xml:space="preserve"> turnover rates </w:t>
      </w:r>
      <w:r w:rsidR="008450BF">
        <w:rPr>
          <w:rFonts w:cs="Arial"/>
          <w:lang w:eastAsia="en-US"/>
        </w:rPr>
        <w:t>change</w:t>
      </w:r>
      <w:r w:rsidR="00EF4229">
        <w:rPr>
          <w:rFonts w:cs="Arial"/>
          <w:lang w:eastAsia="en-US"/>
        </w:rPr>
        <w:t xml:space="preserve"> in </w:t>
      </w:r>
      <w:r w:rsidR="008450BF">
        <w:rPr>
          <w:rFonts w:cs="Arial"/>
          <w:lang w:eastAsia="en-US"/>
        </w:rPr>
        <w:t>a</w:t>
      </w:r>
      <w:r w:rsidR="00EF4229">
        <w:rPr>
          <w:rFonts w:cs="Arial"/>
          <w:lang w:eastAsia="en-US"/>
        </w:rPr>
        <w:t xml:space="preserve"> significant manner while</w:t>
      </w:r>
      <w:r w:rsidR="00A263ED" w:rsidRPr="00A263ED">
        <w:rPr>
          <w:rFonts w:cs="Arial"/>
          <w:lang w:eastAsia="en-US"/>
        </w:rPr>
        <w:t xml:space="preserve"> ranging </w:t>
      </w:r>
      <w:r w:rsidR="00EF4229">
        <w:rPr>
          <w:rFonts w:cs="Arial"/>
          <w:lang w:eastAsia="en-US"/>
        </w:rPr>
        <w:t>towards the lower inabilities of</w:t>
      </w:r>
      <w:r w:rsidR="00A263ED" w:rsidRPr="00A263ED">
        <w:rPr>
          <w:rFonts w:cs="Arial"/>
          <w:lang w:eastAsia="en-US"/>
        </w:rPr>
        <w:t xml:space="preserve"> 5% </w:t>
      </w:r>
      <w:r w:rsidR="008450BF">
        <w:rPr>
          <w:rFonts w:cs="Arial"/>
          <w:lang w:eastAsia="en-US"/>
        </w:rPr>
        <w:t>and</w:t>
      </w:r>
      <w:r w:rsidR="00EF4229">
        <w:rPr>
          <w:rFonts w:cs="Arial"/>
          <w:lang w:eastAsia="en-US"/>
        </w:rPr>
        <w:t xml:space="preserve"> higher to 40</w:t>
      </w:r>
      <w:r w:rsidR="00A263ED" w:rsidRPr="00A263ED">
        <w:rPr>
          <w:rFonts w:cs="Arial"/>
          <w:lang w:eastAsia="en-US"/>
        </w:rPr>
        <w:t xml:space="preserve">% </w:t>
      </w:r>
      <w:r w:rsidR="00EF4229">
        <w:rPr>
          <w:rFonts w:cs="Arial"/>
          <w:lang w:eastAsia="en-US"/>
        </w:rPr>
        <w:t>in a year</w:t>
      </w:r>
      <w:r w:rsidR="00A263ED" w:rsidRPr="00A263ED">
        <w:rPr>
          <w:rFonts w:cs="Arial"/>
          <w:lang w:eastAsia="en-US"/>
        </w:rPr>
        <w:t xml:space="preserve">. </w:t>
      </w:r>
      <w:r w:rsidR="00A263ED" w:rsidRPr="00A263ED">
        <w:rPr>
          <w:rFonts w:cs="Arial"/>
          <w:lang w:eastAsia="en-US"/>
        </w:rPr>
        <w:lastRenderedPageBreak/>
        <w:t>However, the</w:t>
      </w:r>
      <w:r w:rsidR="00EF4229">
        <w:rPr>
          <w:rFonts w:cs="Arial"/>
          <w:lang w:eastAsia="en-US"/>
        </w:rPr>
        <w:t>re is an</w:t>
      </w:r>
      <w:r w:rsidR="00A263ED" w:rsidRPr="00A263ED">
        <w:rPr>
          <w:rFonts w:cs="Arial"/>
          <w:lang w:eastAsia="en-US"/>
        </w:rPr>
        <w:t xml:space="preserve"> average turnover rate </w:t>
      </w:r>
      <w:r w:rsidR="00EF4229">
        <w:rPr>
          <w:rFonts w:cs="Arial"/>
          <w:lang w:eastAsia="en-US"/>
        </w:rPr>
        <w:t>for the services of the</w:t>
      </w:r>
      <w:r w:rsidR="00A263ED" w:rsidRPr="00A263ED">
        <w:rPr>
          <w:rFonts w:cs="Arial"/>
          <w:lang w:eastAsia="en-US"/>
        </w:rPr>
        <w:t xml:space="preserve"> hotel sector </w:t>
      </w:r>
      <w:r w:rsidR="00EF4229">
        <w:rPr>
          <w:rFonts w:cs="Arial"/>
          <w:lang w:eastAsia="en-US"/>
        </w:rPr>
        <w:t>that is almost 25% in a year</w:t>
      </w:r>
      <w:r w:rsidR="00C82FE3">
        <w:rPr>
          <w:rFonts w:cs="Arial"/>
          <w:lang w:eastAsia="en-US"/>
        </w:rPr>
        <w:t xml:space="preserve"> (Rice et al., 2022)</w:t>
      </w:r>
      <w:r w:rsidR="00EF4229">
        <w:rPr>
          <w:rFonts w:cs="Arial"/>
          <w:lang w:eastAsia="en-US"/>
        </w:rPr>
        <w:t xml:space="preserve">. </w:t>
      </w:r>
    </w:p>
    <w:p w14:paraId="3B884555" w14:textId="08779197" w:rsidR="00A263ED" w:rsidRDefault="00A263ED" w:rsidP="00A263ED">
      <w:pPr>
        <w:rPr>
          <w:rFonts w:cs="Arial"/>
          <w:lang w:eastAsia="en-US"/>
        </w:rPr>
      </w:pPr>
      <w:r w:rsidRPr="00A263ED">
        <w:rPr>
          <w:rFonts w:cs="Arial"/>
          <w:lang w:eastAsia="en-US"/>
        </w:rPr>
        <w:t>Turnover tends</w:t>
      </w:r>
      <w:r w:rsidR="008450BF">
        <w:rPr>
          <w:rFonts w:cs="Arial"/>
          <w:lang w:eastAsia="en-US"/>
        </w:rPr>
        <w:t xml:space="preserve"> to</w:t>
      </w:r>
      <w:r w:rsidRPr="00A263ED">
        <w:rPr>
          <w:rFonts w:cs="Arial"/>
          <w:lang w:eastAsia="en-US"/>
        </w:rPr>
        <w:t xml:space="preserve"> </w:t>
      </w:r>
      <w:r w:rsidR="00EF4229">
        <w:rPr>
          <w:rFonts w:cs="Arial"/>
          <w:lang w:eastAsia="en-US"/>
        </w:rPr>
        <w:t>seem as</w:t>
      </w:r>
      <w:r w:rsidRPr="00A263ED">
        <w:rPr>
          <w:rFonts w:cs="Arial"/>
          <w:lang w:eastAsia="en-US"/>
        </w:rPr>
        <w:t xml:space="preserve"> frequent </w:t>
      </w:r>
      <w:r w:rsidR="00EF4229">
        <w:rPr>
          <w:rFonts w:cs="Arial"/>
          <w:lang w:eastAsia="en-US"/>
        </w:rPr>
        <w:t>for the management of the</w:t>
      </w:r>
      <w:r w:rsidRPr="00A263ED">
        <w:rPr>
          <w:rFonts w:cs="Arial"/>
          <w:lang w:eastAsia="en-US"/>
        </w:rPr>
        <w:t xml:space="preserve"> staff </w:t>
      </w:r>
      <w:r w:rsidR="00EF4229">
        <w:rPr>
          <w:rFonts w:cs="Arial"/>
          <w:lang w:eastAsia="en-US"/>
        </w:rPr>
        <w:t xml:space="preserve">in JW Marriott as </w:t>
      </w:r>
      <w:r w:rsidRPr="00A263ED">
        <w:rPr>
          <w:rFonts w:cs="Arial"/>
          <w:lang w:eastAsia="en-US"/>
        </w:rPr>
        <w:t xml:space="preserve">compared to </w:t>
      </w:r>
      <w:r w:rsidR="00EF4229">
        <w:rPr>
          <w:rFonts w:cs="Arial"/>
          <w:lang w:eastAsia="en-US"/>
        </w:rPr>
        <w:t xml:space="preserve">the performances and services in the </w:t>
      </w:r>
      <w:r w:rsidRPr="00A263ED">
        <w:rPr>
          <w:rFonts w:cs="Arial"/>
          <w:lang w:eastAsia="en-US"/>
        </w:rPr>
        <w:t>managerial po</w:t>
      </w:r>
      <w:r w:rsidR="00EF4229">
        <w:rPr>
          <w:rFonts w:cs="Arial"/>
          <w:lang w:eastAsia="en-US"/>
        </w:rPr>
        <w:t xml:space="preserve">sitions. The </w:t>
      </w:r>
      <w:r w:rsidRPr="00A263ED">
        <w:rPr>
          <w:rFonts w:cs="Arial"/>
          <w:lang w:eastAsia="en-US"/>
        </w:rPr>
        <w:t xml:space="preserve">managers </w:t>
      </w:r>
      <w:r w:rsidR="00EF4229">
        <w:rPr>
          <w:rFonts w:cs="Arial"/>
          <w:lang w:eastAsia="en-US"/>
        </w:rPr>
        <w:t>received some</w:t>
      </w:r>
      <w:r w:rsidRPr="00A263ED">
        <w:rPr>
          <w:rFonts w:cs="Arial"/>
          <w:lang w:eastAsia="en-US"/>
        </w:rPr>
        <w:t xml:space="preserve"> better benefits and compensation </w:t>
      </w:r>
      <w:r w:rsidR="00EF4229">
        <w:rPr>
          <w:rFonts w:cs="Arial"/>
          <w:lang w:eastAsia="en-US"/>
        </w:rPr>
        <w:t>as compared to get in their</w:t>
      </w:r>
      <w:r w:rsidRPr="00A263ED">
        <w:rPr>
          <w:rFonts w:cs="Arial"/>
          <w:lang w:eastAsia="en-US"/>
        </w:rPr>
        <w:t xml:space="preserve"> home countries. The</w:t>
      </w:r>
      <w:r w:rsidR="00EF4229">
        <w:rPr>
          <w:rFonts w:cs="Arial"/>
          <w:lang w:eastAsia="en-US"/>
        </w:rPr>
        <w:t>re a</w:t>
      </w:r>
      <w:r w:rsidRPr="00A263ED">
        <w:rPr>
          <w:rFonts w:cs="Arial"/>
          <w:lang w:eastAsia="en-US"/>
        </w:rPr>
        <w:t xml:space="preserve"> high turnover rates </w:t>
      </w:r>
      <w:r w:rsidR="00EF4229">
        <w:rPr>
          <w:rFonts w:cs="Arial"/>
          <w:lang w:eastAsia="en-US"/>
        </w:rPr>
        <w:t>within the</w:t>
      </w:r>
      <w:r w:rsidRPr="00A263ED">
        <w:rPr>
          <w:rFonts w:cs="Arial"/>
          <w:lang w:eastAsia="en-US"/>
        </w:rPr>
        <w:t xml:space="preserve"> hospitality industry </w:t>
      </w:r>
      <w:r w:rsidR="00EF4229">
        <w:rPr>
          <w:rFonts w:cs="Arial"/>
          <w:lang w:eastAsia="en-US"/>
        </w:rPr>
        <w:t xml:space="preserve">that </w:t>
      </w:r>
      <w:r w:rsidR="008450BF">
        <w:rPr>
          <w:rFonts w:cs="Arial"/>
          <w:lang w:eastAsia="en-US"/>
        </w:rPr>
        <w:t>seem</w:t>
      </w:r>
      <w:r w:rsidR="00EF4229">
        <w:rPr>
          <w:rFonts w:cs="Arial"/>
          <w:lang w:eastAsia="en-US"/>
        </w:rPr>
        <w:t xml:space="preserve"> as</w:t>
      </w:r>
      <w:r w:rsidRPr="00A263ED">
        <w:rPr>
          <w:rFonts w:cs="Arial"/>
          <w:lang w:eastAsia="en-US"/>
        </w:rPr>
        <w:t xml:space="preserve"> attributed </w:t>
      </w:r>
      <w:r w:rsidR="00EF4229">
        <w:rPr>
          <w:rFonts w:cs="Arial"/>
          <w:lang w:eastAsia="en-US"/>
        </w:rPr>
        <w:t xml:space="preserve">using different factors such as lower salaries, lack </w:t>
      </w:r>
      <w:r w:rsidR="008450BF">
        <w:rPr>
          <w:rFonts w:cs="Arial"/>
          <w:lang w:eastAsia="en-US"/>
        </w:rPr>
        <w:t>of</w:t>
      </w:r>
      <w:r w:rsidR="00EF4229">
        <w:rPr>
          <w:rFonts w:cs="Arial"/>
          <w:lang w:eastAsia="en-US"/>
        </w:rPr>
        <w:t xml:space="preserve"> provision of </w:t>
      </w:r>
      <w:r w:rsidRPr="00A263ED">
        <w:rPr>
          <w:rFonts w:cs="Arial"/>
          <w:lang w:eastAsia="en-US"/>
        </w:rPr>
        <w:t xml:space="preserve">opportunities </w:t>
      </w:r>
      <w:r w:rsidR="008450BF">
        <w:rPr>
          <w:rFonts w:cs="Arial"/>
          <w:lang w:eastAsia="en-US"/>
        </w:rPr>
        <w:t>for</w:t>
      </w:r>
      <w:r w:rsidRPr="00A263ED">
        <w:rPr>
          <w:rFonts w:cs="Arial"/>
          <w:lang w:eastAsia="en-US"/>
        </w:rPr>
        <w:t xml:space="preserve"> advancement, and </w:t>
      </w:r>
      <w:r w:rsidR="00EF4229">
        <w:rPr>
          <w:rFonts w:cs="Arial"/>
          <w:lang w:eastAsia="en-US"/>
        </w:rPr>
        <w:t xml:space="preserve">consideration of </w:t>
      </w:r>
      <w:r w:rsidRPr="00A263ED">
        <w:rPr>
          <w:rFonts w:cs="Arial"/>
          <w:lang w:eastAsia="en-US"/>
        </w:rPr>
        <w:t>poor working conditions</w:t>
      </w:r>
      <w:r w:rsidR="00C82FE3">
        <w:rPr>
          <w:rFonts w:cs="Arial"/>
          <w:lang w:eastAsia="en-US"/>
        </w:rPr>
        <w:t xml:space="preserve"> (</w:t>
      </w:r>
      <w:r w:rsidR="00C82FE3" w:rsidRPr="00C82FE3">
        <w:rPr>
          <w:rFonts w:cs="Arial"/>
          <w:color w:val="222222"/>
          <w:shd w:val="clear" w:color="auto" w:fill="FFFFFF"/>
        </w:rPr>
        <w:t>Setiawan</w:t>
      </w:r>
      <w:r w:rsidR="00C82FE3">
        <w:rPr>
          <w:rFonts w:cs="Arial"/>
          <w:color w:val="222222"/>
          <w:shd w:val="clear" w:color="auto" w:fill="FFFFFF"/>
        </w:rPr>
        <w:t xml:space="preserve"> et al., 2020)</w:t>
      </w:r>
      <w:r w:rsidRPr="00A263ED">
        <w:rPr>
          <w:rFonts w:cs="Arial"/>
          <w:lang w:eastAsia="en-US"/>
        </w:rPr>
        <w:t xml:space="preserve">. </w:t>
      </w:r>
      <w:r w:rsidR="008450BF">
        <w:rPr>
          <w:rFonts w:cs="Arial"/>
          <w:lang w:eastAsia="en-US"/>
        </w:rPr>
        <w:t>To address</w:t>
      </w:r>
      <w:r w:rsidR="00EF4229">
        <w:rPr>
          <w:rFonts w:cs="Arial"/>
          <w:lang w:eastAsia="en-US"/>
        </w:rPr>
        <w:t xml:space="preserve"> the</w:t>
      </w:r>
      <w:r w:rsidRPr="00A263ED">
        <w:rPr>
          <w:rFonts w:cs="Arial"/>
          <w:lang w:eastAsia="en-US"/>
        </w:rPr>
        <w:t xml:space="preserve"> issue, </w:t>
      </w:r>
      <w:r w:rsidR="00EF4229">
        <w:rPr>
          <w:rFonts w:cs="Arial"/>
          <w:lang w:eastAsia="en-US"/>
        </w:rPr>
        <w:t>JW Marriott needs</w:t>
      </w:r>
      <w:r w:rsidRPr="00A263ED">
        <w:rPr>
          <w:rFonts w:cs="Arial"/>
          <w:lang w:eastAsia="en-US"/>
        </w:rPr>
        <w:t xml:space="preserve"> </w:t>
      </w:r>
      <w:r w:rsidR="008450BF">
        <w:rPr>
          <w:rFonts w:cs="Arial"/>
          <w:lang w:eastAsia="en-US"/>
        </w:rPr>
        <w:t xml:space="preserve">to </w:t>
      </w:r>
      <w:r w:rsidRPr="00A263ED">
        <w:rPr>
          <w:rFonts w:cs="Arial"/>
          <w:lang w:eastAsia="en-US"/>
        </w:rPr>
        <w:t xml:space="preserve">focus on employee retention strategies </w:t>
      </w:r>
      <w:r w:rsidR="00EF4229">
        <w:rPr>
          <w:rFonts w:cs="Arial"/>
          <w:lang w:eastAsia="en-US"/>
        </w:rPr>
        <w:t xml:space="preserve">like implementation of </w:t>
      </w:r>
      <w:r w:rsidRPr="00A263ED">
        <w:rPr>
          <w:rFonts w:cs="Arial"/>
          <w:lang w:eastAsia="en-US"/>
        </w:rPr>
        <w:t xml:space="preserve">competitive wages, </w:t>
      </w:r>
      <w:r w:rsidR="00EF4229">
        <w:rPr>
          <w:rFonts w:cs="Arial"/>
          <w:lang w:eastAsia="en-US"/>
        </w:rPr>
        <w:t>providing several related</w:t>
      </w:r>
      <w:r w:rsidRPr="00A263ED">
        <w:rPr>
          <w:rFonts w:cs="Arial"/>
          <w:lang w:eastAsia="en-US"/>
        </w:rPr>
        <w:t xml:space="preserve"> opportunities for growth and development, and </w:t>
      </w:r>
      <w:r w:rsidR="00EF4229">
        <w:rPr>
          <w:rFonts w:cs="Arial"/>
          <w:lang w:eastAsia="en-US"/>
        </w:rPr>
        <w:t>enhancement in the</w:t>
      </w:r>
      <w:r w:rsidRPr="00A263ED">
        <w:rPr>
          <w:rFonts w:cs="Arial"/>
          <w:lang w:eastAsia="en-US"/>
        </w:rPr>
        <w:t xml:space="preserve"> positive work</w:t>
      </w:r>
      <w:r w:rsidR="00EF4229">
        <w:rPr>
          <w:rFonts w:cs="Arial"/>
          <w:lang w:eastAsia="en-US"/>
        </w:rPr>
        <w:t>ing</w:t>
      </w:r>
      <w:r w:rsidRPr="00A263ED">
        <w:rPr>
          <w:rFonts w:cs="Arial"/>
          <w:lang w:eastAsia="en-US"/>
        </w:rPr>
        <w:t xml:space="preserve"> environment.</w:t>
      </w:r>
    </w:p>
    <w:p w14:paraId="030D2430" w14:textId="77777777" w:rsidR="008450BF" w:rsidRDefault="008450BF" w:rsidP="00A263ED">
      <w:pPr>
        <w:rPr>
          <w:rFonts w:cs="Arial"/>
          <w:lang w:eastAsia="en-US"/>
        </w:rPr>
      </w:pPr>
    </w:p>
    <w:p w14:paraId="6009B7BA" w14:textId="77777777" w:rsidR="00947D8A" w:rsidRDefault="00947D8A" w:rsidP="00947D8A">
      <w:pPr>
        <w:pStyle w:val="Heading2"/>
        <w:rPr>
          <w:rFonts w:cs="Arial"/>
          <w:shd w:val="clear" w:color="auto" w:fill="FFFFFF"/>
        </w:rPr>
      </w:pPr>
      <w:bookmarkStart w:id="4" w:name="_Toc168630647"/>
      <w:r w:rsidRPr="00EA0A9F">
        <w:rPr>
          <w:rFonts w:cs="Arial"/>
          <w:shd w:val="clear" w:color="auto" w:fill="FFFFFF"/>
        </w:rPr>
        <w:t>Emergence of Different Work Modes in Five Years</w:t>
      </w:r>
      <w:bookmarkEnd w:id="4"/>
    </w:p>
    <w:p w14:paraId="3E75F8A2" w14:textId="43CEF980" w:rsidR="0023505D" w:rsidRDefault="0023505D" w:rsidP="0023505D">
      <w:pPr>
        <w:rPr>
          <w:lang w:eastAsia="en-US"/>
        </w:rPr>
      </w:pPr>
      <w:r>
        <w:rPr>
          <w:lang w:eastAsia="en-US"/>
        </w:rPr>
        <w:t xml:space="preserve">The hospitality industry UK imposed significant changes </w:t>
      </w:r>
      <w:r w:rsidR="008450BF">
        <w:rPr>
          <w:lang w:eastAsia="en-US"/>
        </w:rPr>
        <w:t>in</w:t>
      </w:r>
      <w:r>
        <w:rPr>
          <w:lang w:eastAsia="en-US"/>
        </w:rPr>
        <w:t xml:space="preserve"> the management of the work modes in the past five years</w:t>
      </w:r>
      <w:r w:rsidR="00C82FE3">
        <w:rPr>
          <w:lang w:eastAsia="en-US"/>
        </w:rPr>
        <w:t xml:space="preserve"> (Selin, 2022)</w:t>
      </w:r>
      <w:r>
        <w:rPr>
          <w:lang w:eastAsia="en-US"/>
        </w:rPr>
        <w:t>. The changes are allocated to make advancements in technology, changing consumer preferences, and managing the needs for greater efficiency and flexibility. Some of the possible trends are elaborated as under:</w:t>
      </w:r>
    </w:p>
    <w:p w14:paraId="4ED045F4" w14:textId="04DFCB58" w:rsidR="0023505D" w:rsidRPr="0023505D" w:rsidRDefault="0023505D" w:rsidP="0023505D">
      <w:pPr>
        <w:rPr>
          <w:b/>
          <w:lang w:eastAsia="en-US"/>
        </w:rPr>
      </w:pPr>
      <w:r w:rsidRPr="0023505D">
        <w:rPr>
          <w:b/>
          <w:lang w:eastAsia="en-US"/>
        </w:rPr>
        <w:t>Shifting towards Flexible Working Arrangements</w:t>
      </w:r>
    </w:p>
    <w:p w14:paraId="27187915" w14:textId="6B22FA40" w:rsidR="0023505D" w:rsidRDefault="0023505D" w:rsidP="0023505D">
      <w:pPr>
        <w:rPr>
          <w:lang w:eastAsia="en-US"/>
        </w:rPr>
      </w:pPr>
      <w:r>
        <w:rPr>
          <w:lang w:eastAsia="en-US"/>
        </w:rPr>
        <w:t xml:space="preserve">The hospitality industry offers a significant </w:t>
      </w:r>
      <w:r w:rsidR="008450BF">
        <w:rPr>
          <w:lang w:eastAsia="en-US"/>
        </w:rPr>
        <w:t>shift</w:t>
      </w:r>
      <w:r>
        <w:rPr>
          <w:lang w:eastAsia="en-US"/>
        </w:rPr>
        <w:t xml:space="preserve"> towards flexible working arrangements. </w:t>
      </w:r>
      <w:r w:rsidR="008450BF">
        <w:rPr>
          <w:lang w:eastAsia="en-US"/>
        </w:rPr>
        <w:t>To increase</w:t>
      </w:r>
      <w:r>
        <w:rPr>
          <w:lang w:eastAsia="en-US"/>
        </w:rPr>
        <w:t xml:space="preserve"> the gig economy and </w:t>
      </w:r>
      <w:r w:rsidR="008450BF">
        <w:rPr>
          <w:lang w:eastAsia="en-US"/>
        </w:rPr>
        <w:t>manage</w:t>
      </w:r>
      <w:r>
        <w:rPr>
          <w:lang w:eastAsia="en-US"/>
        </w:rPr>
        <w:t xml:space="preserve"> the </w:t>
      </w:r>
      <w:r w:rsidR="008450BF">
        <w:rPr>
          <w:lang w:eastAsia="en-US"/>
        </w:rPr>
        <w:t>need</w:t>
      </w:r>
      <w:r>
        <w:rPr>
          <w:lang w:eastAsia="en-US"/>
        </w:rPr>
        <w:t xml:space="preserve"> </w:t>
      </w:r>
      <w:r w:rsidR="008450BF">
        <w:rPr>
          <w:lang w:eastAsia="en-US"/>
        </w:rPr>
        <w:t>for</w:t>
      </w:r>
      <w:r>
        <w:rPr>
          <w:lang w:eastAsia="en-US"/>
        </w:rPr>
        <w:t xml:space="preserve"> greater work-life balance, employees seek flexible schedules and effective working arrangements. JW Marriott seems offering flexible scheduling facilities like part-time or seasonal offers for the satisfaction of the workforce</w:t>
      </w:r>
      <w:r w:rsidR="00C82FE3">
        <w:rPr>
          <w:lang w:eastAsia="en-US"/>
        </w:rPr>
        <w:t xml:space="preserve"> (</w:t>
      </w:r>
      <w:r w:rsidR="00C82FE3" w:rsidRPr="00C82FE3">
        <w:rPr>
          <w:rFonts w:cs="Arial"/>
          <w:color w:val="222222"/>
          <w:shd w:val="clear" w:color="auto" w:fill="FFFFFF"/>
        </w:rPr>
        <w:t>Puspita</w:t>
      </w:r>
      <w:r w:rsidR="00C82FE3">
        <w:rPr>
          <w:rFonts w:cs="Arial"/>
          <w:color w:val="222222"/>
          <w:shd w:val="clear" w:color="auto" w:fill="FFFFFF"/>
        </w:rPr>
        <w:t xml:space="preserve"> et al., 2023)</w:t>
      </w:r>
      <w:r>
        <w:rPr>
          <w:lang w:eastAsia="en-US"/>
        </w:rPr>
        <w:t xml:space="preserve">. </w:t>
      </w:r>
    </w:p>
    <w:p w14:paraId="5A1B7B33" w14:textId="77777777" w:rsidR="008450BF" w:rsidRDefault="008450BF" w:rsidP="0023505D">
      <w:pPr>
        <w:rPr>
          <w:lang w:eastAsia="en-US"/>
        </w:rPr>
      </w:pPr>
    </w:p>
    <w:p w14:paraId="70E9F37E" w14:textId="4FABC8A8" w:rsidR="0023505D" w:rsidRPr="0023505D" w:rsidRDefault="0023505D" w:rsidP="0023505D">
      <w:pPr>
        <w:rPr>
          <w:b/>
          <w:lang w:eastAsia="en-US"/>
        </w:rPr>
      </w:pPr>
      <w:r w:rsidRPr="0023505D">
        <w:rPr>
          <w:b/>
          <w:lang w:eastAsia="en-US"/>
        </w:rPr>
        <w:t>Increase in the Use of Technology</w:t>
      </w:r>
    </w:p>
    <w:p w14:paraId="235A26A7" w14:textId="77777777" w:rsidR="008450BF" w:rsidRDefault="0023505D" w:rsidP="0023505D">
      <w:pPr>
        <w:rPr>
          <w:lang w:eastAsia="en-US"/>
        </w:rPr>
      </w:pPr>
      <w:r>
        <w:rPr>
          <w:lang w:eastAsia="en-US"/>
        </w:rPr>
        <w:t xml:space="preserve">Technology is considered </w:t>
      </w:r>
      <w:r w:rsidR="008450BF">
        <w:rPr>
          <w:lang w:eastAsia="en-US"/>
        </w:rPr>
        <w:t>a</w:t>
      </w:r>
      <w:r>
        <w:rPr>
          <w:lang w:eastAsia="en-US"/>
        </w:rPr>
        <w:t xml:space="preserve"> crucial aspect </w:t>
      </w:r>
      <w:r w:rsidR="008450BF">
        <w:rPr>
          <w:lang w:eastAsia="en-US"/>
        </w:rPr>
        <w:t>of</w:t>
      </w:r>
      <w:r>
        <w:rPr>
          <w:lang w:eastAsia="en-US"/>
        </w:rPr>
        <w:t xml:space="preserve"> the management of the hospitality industry and management of the working modes.</w:t>
      </w:r>
    </w:p>
    <w:p w14:paraId="5A2F12F2" w14:textId="0C654023" w:rsidR="0023505D" w:rsidRDefault="0023505D" w:rsidP="0023505D">
      <w:pPr>
        <w:rPr>
          <w:lang w:eastAsia="en-US"/>
        </w:rPr>
      </w:pPr>
      <w:r>
        <w:rPr>
          <w:lang w:eastAsia="en-US"/>
        </w:rPr>
        <w:lastRenderedPageBreak/>
        <w:t xml:space="preserve"> JW Marriott needs </w:t>
      </w:r>
      <w:r w:rsidR="008450BF">
        <w:rPr>
          <w:lang w:eastAsia="en-US"/>
        </w:rPr>
        <w:t>to leverage</w:t>
      </w:r>
      <w:r>
        <w:rPr>
          <w:lang w:eastAsia="en-US"/>
        </w:rPr>
        <w:t xml:space="preserve"> aspects to maintain the technology and </w:t>
      </w:r>
      <w:r w:rsidR="008450BF">
        <w:rPr>
          <w:lang w:eastAsia="en-US"/>
        </w:rPr>
        <w:t>streamline</w:t>
      </w:r>
      <w:r>
        <w:rPr>
          <w:lang w:eastAsia="en-US"/>
        </w:rPr>
        <w:t xml:space="preserve"> the operations, make improvements in communication, and </w:t>
      </w:r>
      <w:r w:rsidR="008450BF">
        <w:rPr>
          <w:lang w:eastAsia="en-US"/>
        </w:rPr>
        <w:t>enhance</w:t>
      </w:r>
      <w:r>
        <w:rPr>
          <w:lang w:eastAsia="en-US"/>
        </w:rPr>
        <w:t xml:space="preserve"> the guest experience. It seems </w:t>
      </w:r>
      <w:r w:rsidR="008450BF">
        <w:rPr>
          <w:lang w:eastAsia="en-US"/>
        </w:rPr>
        <w:t>to use</w:t>
      </w:r>
      <w:r>
        <w:rPr>
          <w:lang w:eastAsia="en-US"/>
        </w:rPr>
        <w:t xml:space="preserve"> different mobile apps for the process of check-in and check-out, digital room services, and automated customer service management in </w:t>
      </w:r>
      <w:r w:rsidR="008450BF">
        <w:rPr>
          <w:lang w:eastAsia="en-US"/>
        </w:rPr>
        <w:t xml:space="preserve">an </w:t>
      </w:r>
      <w:r>
        <w:rPr>
          <w:lang w:eastAsia="en-US"/>
        </w:rPr>
        <w:t>efficient manner</w:t>
      </w:r>
      <w:r w:rsidR="00C82FE3">
        <w:rPr>
          <w:lang w:eastAsia="en-US"/>
        </w:rPr>
        <w:t xml:space="preserve"> (Kilson, 2022)</w:t>
      </w:r>
      <w:r>
        <w:rPr>
          <w:lang w:eastAsia="en-US"/>
        </w:rPr>
        <w:t xml:space="preserve">. It seems </w:t>
      </w:r>
      <w:r w:rsidR="008450BF">
        <w:rPr>
          <w:lang w:eastAsia="en-US"/>
        </w:rPr>
        <w:t>to increase</w:t>
      </w:r>
      <w:r>
        <w:rPr>
          <w:lang w:eastAsia="en-US"/>
        </w:rPr>
        <w:t xml:space="preserve"> value to the employee with the provision of online training and development </w:t>
      </w:r>
      <w:proofErr w:type="gramStart"/>
      <w:r>
        <w:rPr>
          <w:lang w:eastAsia="en-US"/>
        </w:rPr>
        <w:t>and also</w:t>
      </w:r>
      <w:proofErr w:type="gramEnd"/>
      <w:r>
        <w:rPr>
          <w:lang w:eastAsia="en-US"/>
        </w:rPr>
        <w:t xml:space="preserve"> regular monitoring of the performances.</w:t>
      </w:r>
    </w:p>
    <w:p w14:paraId="3FE76F2F" w14:textId="77777777" w:rsidR="008450BF" w:rsidRDefault="008450BF" w:rsidP="0023505D">
      <w:pPr>
        <w:rPr>
          <w:lang w:eastAsia="en-US"/>
        </w:rPr>
      </w:pPr>
    </w:p>
    <w:p w14:paraId="6FDA4A96" w14:textId="77777777" w:rsidR="00947D8A" w:rsidRDefault="00947D8A" w:rsidP="00947D8A">
      <w:pPr>
        <w:pStyle w:val="Heading2"/>
        <w:rPr>
          <w:rFonts w:cs="Arial"/>
        </w:rPr>
      </w:pPr>
      <w:bookmarkStart w:id="5" w:name="_Toc168630648"/>
      <w:r w:rsidRPr="00EA0A9F">
        <w:rPr>
          <w:rFonts w:cs="Arial"/>
        </w:rPr>
        <w:t>Management of Employee Performances</w:t>
      </w:r>
      <w:bookmarkEnd w:id="5"/>
    </w:p>
    <w:p w14:paraId="3DFCF72A" w14:textId="13CDDA61" w:rsidR="00520340" w:rsidRDefault="00520340" w:rsidP="00520340">
      <w:pPr>
        <w:rPr>
          <w:lang w:eastAsia="en-US"/>
        </w:rPr>
      </w:pPr>
      <w:r w:rsidRPr="00520340">
        <w:rPr>
          <w:lang w:eastAsia="en-US"/>
        </w:rPr>
        <w:t xml:space="preserve">JW Marriott </w:t>
      </w:r>
      <w:r>
        <w:rPr>
          <w:lang w:eastAsia="en-US"/>
        </w:rPr>
        <w:t>offers related</w:t>
      </w:r>
      <w:r w:rsidRPr="00520340">
        <w:rPr>
          <w:lang w:eastAsia="en-US"/>
        </w:rPr>
        <w:t xml:space="preserve"> strategies </w:t>
      </w:r>
      <w:r>
        <w:rPr>
          <w:lang w:eastAsia="en-US"/>
        </w:rPr>
        <w:t xml:space="preserve">for the management of efficiencies in </w:t>
      </w:r>
      <w:r w:rsidRPr="00520340">
        <w:rPr>
          <w:lang w:eastAsia="en-US"/>
        </w:rPr>
        <w:t xml:space="preserve">employee performance </w:t>
      </w:r>
      <w:r>
        <w:rPr>
          <w:lang w:eastAsia="en-US"/>
        </w:rPr>
        <w:t>within different</w:t>
      </w:r>
      <w:r w:rsidRPr="00520340">
        <w:rPr>
          <w:lang w:eastAsia="en-US"/>
        </w:rPr>
        <w:t xml:space="preserve"> work</w:t>
      </w:r>
      <w:r>
        <w:rPr>
          <w:lang w:eastAsia="en-US"/>
        </w:rPr>
        <w:t>ing</w:t>
      </w:r>
      <w:r w:rsidRPr="00520340">
        <w:rPr>
          <w:lang w:eastAsia="en-US"/>
        </w:rPr>
        <w:t xml:space="preserve"> modes. For </w:t>
      </w:r>
      <w:r>
        <w:rPr>
          <w:lang w:eastAsia="en-US"/>
        </w:rPr>
        <w:t xml:space="preserve">the management of the </w:t>
      </w:r>
      <w:r w:rsidRPr="00520340">
        <w:rPr>
          <w:lang w:eastAsia="en-US"/>
        </w:rPr>
        <w:t xml:space="preserve">full-time internal employees, JW Marriott </w:t>
      </w:r>
      <w:r>
        <w:rPr>
          <w:lang w:eastAsia="en-US"/>
        </w:rPr>
        <w:t xml:space="preserve">works on </w:t>
      </w:r>
      <w:r w:rsidRPr="00520340">
        <w:rPr>
          <w:lang w:eastAsia="en-US"/>
        </w:rPr>
        <w:t xml:space="preserve">high-performance </w:t>
      </w:r>
      <w:r>
        <w:rPr>
          <w:lang w:eastAsia="en-US"/>
        </w:rPr>
        <w:t>services like provision of the</w:t>
      </w:r>
      <w:r w:rsidRPr="00520340">
        <w:rPr>
          <w:lang w:eastAsia="en-US"/>
        </w:rPr>
        <w:t xml:space="preserve"> comprehensive training </w:t>
      </w:r>
      <w:r>
        <w:rPr>
          <w:lang w:eastAsia="en-US"/>
        </w:rPr>
        <w:t>schedules</w:t>
      </w:r>
      <w:r w:rsidRPr="00520340">
        <w:rPr>
          <w:lang w:eastAsia="en-US"/>
        </w:rPr>
        <w:t xml:space="preserve">, performance management </w:t>
      </w:r>
      <w:r>
        <w:rPr>
          <w:lang w:eastAsia="en-US"/>
        </w:rPr>
        <w:t>policies</w:t>
      </w:r>
      <w:r w:rsidRPr="00520340">
        <w:rPr>
          <w:lang w:eastAsia="en-US"/>
        </w:rPr>
        <w:t xml:space="preserve">, competitive </w:t>
      </w:r>
      <w:r>
        <w:rPr>
          <w:lang w:eastAsia="en-US"/>
        </w:rPr>
        <w:t xml:space="preserve">management and </w:t>
      </w:r>
      <w:r w:rsidRPr="00520340">
        <w:rPr>
          <w:lang w:eastAsia="en-US"/>
        </w:rPr>
        <w:t xml:space="preserve">compensation, and opportunities for career advancement. The company </w:t>
      </w:r>
      <w:r>
        <w:rPr>
          <w:lang w:eastAsia="en-US"/>
        </w:rPr>
        <w:t>works to maintain</w:t>
      </w:r>
      <w:r w:rsidRPr="00520340">
        <w:rPr>
          <w:lang w:eastAsia="en-US"/>
        </w:rPr>
        <w:t xml:space="preserve"> </w:t>
      </w:r>
      <w:r w:rsidR="008450BF">
        <w:rPr>
          <w:lang w:eastAsia="en-US"/>
        </w:rPr>
        <w:t xml:space="preserve">a </w:t>
      </w:r>
      <w:r w:rsidRPr="00520340">
        <w:rPr>
          <w:lang w:eastAsia="en-US"/>
        </w:rPr>
        <w:t xml:space="preserve">positive work environment, </w:t>
      </w:r>
      <w:r>
        <w:rPr>
          <w:lang w:eastAsia="en-US"/>
        </w:rPr>
        <w:t xml:space="preserve">enhancement in </w:t>
      </w:r>
      <w:r w:rsidRPr="00520340">
        <w:rPr>
          <w:lang w:eastAsia="en-US"/>
        </w:rPr>
        <w:t>em</w:t>
      </w:r>
      <w:r>
        <w:rPr>
          <w:lang w:eastAsia="en-US"/>
        </w:rPr>
        <w:t xml:space="preserve">ployee engagement, and promotion of </w:t>
      </w:r>
      <w:r w:rsidRPr="00520340">
        <w:rPr>
          <w:lang w:eastAsia="en-US"/>
        </w:rPr>
        <w:t>diversity and inclusion</w:t>
      </w:r>
      <w:r w:rsidR="00C82FE3">
        <w:rPr>
          <w:lang w:eastAsia="en-US"/>
        </w:rPr>
        <w:t xml:space="preserve"> (Jiang, 2023)</w:t>
      </w:r>
      <w:r w:rsidRPr="00520340">
        <w:rPr>
          <w:lang w:eastAsia="en-US"/>
        </w:rPr>
        <w:t xml:space="preserve">. For </w:t>
      </w:r>
      <w:r>
        <w:rPr>
          <w:lang w:eastAsia="en-US"/>
        </w:rPr>
        <w:t xml:space="preserve">the </w:t>
      </w:r>
      <w:r w:rsidRPr="00520340">
        <w:rPr>
          <w:lang w:eastAsia="en-US"/>
        </w:rPr>
        <w:t xml:space="preserve">external part-time employees, JW Marriott </w:t>
      </w:r>
      <w:r>
        <w:rPr>
          <w:lang w:eastAsia="en-US"/>
        </w:rPr>
        <w:t>ensures offering of the</w:t>
      </w:r>
      <w:r w:rsidRPr="00520340">
        <w:rPr>
          <w:lang w:eastAsia="en-US"/>
        </w:rPr>
        <w:t xml:space="preserve"> </w:t>
      </w:r>
      <w:r>
        <w:rPr>
          <w:lang w:eastAsia="en-US"/>
        </w:rPr>
        <w:t xml:space="preserve">outstanding service to guests such as </w:t>
      </w:r>
      <w:r w:rsidRPr="00520340">
        <w:rPr>
          <w:lang w:eastAsia="en-US"/>
        </w:rPr>
        <w:t xml:space="preserve">targeted training, clear </w:t>
      </w:r>
      <w:r>
        <w:rPr>
          <w:lang w:eastAsia="en-US"/>
        </w:rPr>
        <w:t xml:space="preserve">management of the </w:t>
      </w:r>
      <w:r w:rsidRPr="00520340">
        <w:rPr>
          <w:lang w:eastAsia="en-US"/>
        </w:rPr>
        <w:t>communication of expectations, and recognition for strong</w:t>
      </w:r>
      <w:r>
        <w:rPr>
          <w:lang w:eastAsia="en-US"/>
        </w:rPr>
        <w:t>er</w:t>
      </w:r>
      <w:r w:rsidRPr="00520340">
        <w:rPr>
          <w:lang w:eastAsia="en-US"/>
        </w:rPr>
        <w:t xml:space="preserve"> performance</w:t>
      </w:r>
      <w:r>
        <w:rPr>
          <w:lang w:eastAsia="en-US"/>
        </w:rPr>
        <w:t>s</w:t>
      </w:r>
      <w:r w:rsidRPr="00520340">
        <w:rPr>
          <w:lang w:eastAsia="en-US"/>
        </w:rPr>
        <w:t xml:space="preserve">. </w:t>
      </w:r>
    </w:p>
    <w:p w14:paraId="410770E0" w14:textId="77777777" w:rsidR="008450BF" w:rsidRDefault="008450BF" w:rsidP="00520340">
      <w:pPr>
        <w:rPr>
          <w:lang w:eastAsia="en-US"/>
        </w:rPr>
      </w:pPr>
    </w:p>
    <w:p w14:paraId="246C4B8A" w14:textId="621B0248" w:rsidR="00D479DE" w:rsidRDefault="00D479DE" w:rsidP="00D479DE">
      <w:pPr>
        <w:pStyle w:val="Heading1"/>
        <w:rPr>
          <w:rFonts w:cs="Arial"/>
        </w:rPr>
      </w:pPr>
      <w:bookmarkStart w:id="6" w:name="_Toc168630649"/>
      <w:r w:rsidRPr="00EA0A9F">
        <w:rPr>
          <w:rFonts w:cs="Arial"/>
        </w:rPr>
        <w:t>Evaluation and Conclusion</w:t>
      </w:r>
      <w:bookmarkEnd w:id="6"/>
      <w:r w:rsidRPr="00EA0A9F">
        <w:rPr>
          <w:rFonts w:cs="Arial"/>
        </w:rPr>
        <w:t xml:space="preserve"> </w:t>
      </w:r>
    </w:p>
    <w:p w14:paraId="229DAD22" w14:textId="77777777" w:rsidR="008450BF" w:rsidRDefault="00630E5A" w:rsidP="00630E5A">
      <w:pPr>
        <w:rPr>
          <w:lang w:eastAsia="en-US"/>
        </w:rPr>
      </w:pPr>
      <w:r>
        <w:rPr>
          <w:lang w:eastAsia="en-US"/>
        </w:rPr>
        <w:t xml:space="preserve">The report has presented the proposal for the HR of JW Marriott for learning and understanding the changes in the socio-economic factors and </w:t>
      </w:r>
      <w:r w:rsidR="008450BF">
        <w:rPr>
          <w:lang w:eastAsia="en-US"/>
        </w:rPr>
        <w:t>maintaining</w:t>
      </w:r>
      <w:r>
        <w:rPr>
          <w:lang w:eastAsia="en-US"/>
        </w:rPr>
        <w:t xml:space="preserve"> efficiency for the performances and overall monitoring of the employees. JW Marriott is one of the subsidiaries of Marriott International that offers a stronger focus on the management of human resource practices. It seems </w:t>
      </w:r>
      <w:r w:rsidR="008450BF">
        <w:rPr>
          <w:lang w:eastAsia="en-US"/>
        </w:rPr>
        <w:t>to offer</w:t>
      </w:r>
      <w:r>
        <w:rPr>
          <w:lang w:eastAsia="en-US"/>
        </w:rPr>
        <w:t xml:space="preserve"> support to the business strategy </w:t>
      </w:r>
      <w:r w:rsidR="008450BF">
        <w:rPr>
          <w:lang w:eastAsia="en-US"/>
        </w:rPr>
        <w:t>while</w:t>
      </w:r>
      <w:r>
        <w:rPr>
          <w:lang w:eastAsia="en-US"/>
        </w:rPr>
        <w:t xml:space="preserve"> driving the performance efficiently. The company works for the employees to offer the greatest asset and make investments directly to the process of recruiting, </w:t>
      </w:r>
      <w:r w:rsidR="008450BF">
        <w:rPr>
          <w:lang w:eastAsia="en-US"/>
        </w:rPr>
        <w:t>developing</w:t>
      </w:r>
      <w:r>
        <w:rPr>
          <w:lang w:eastAsia="en-US"/>
        </w:rPr>
        <w:t xml:space="preserve"> resources, and retaining the top talent. </w:t>
      </w:r>
    </w:p>
    <w:p w14:paraId="7A4F7BA3" w14:textId="7E447085" w:rsidR="00630E5A" w:rsidRDefault="00630E5A" w:rsidP="00630E5A">
      <w:pPr>
        <w:rPr>
          <w:lang w:eastAsia="en-US"/>
        </w:rPr>
      </w:pPr>
      <w:r>
        <w:rPr>
          <w:lang w:eastAsia="en-US"/>
        </w:rPr>
        <w:lastRenderedPageBreak/>
        <w:t xml:space="preserve">The HRM practices at JW Marriott are </w:t>
      </w:r>
      <w:proofErr w:type="spellStart"/>
      <w:r w:rsidR="008450BF">
        <w:rPr>
          <w:lang w:eastAsia="en-US"/>
        </w:rPr>
        <w:t>centered</w:t>
      </w:r>
      <w:proofErr w:type="spellEnd"/>
      <w:r>
        <w:rPr>
          <w:lang w:eastAsia="en-US"/>
        </w:rPr>
        <w:t xml:space="preserve"> </w:t>
      </w:r>
      <w:r w:rsidR="008450BF">
        <w:rPr>
          <w:lang w:eastAsia="en-US"/>
        </w:rPr>
        <w:t>on</w:t>
      </w:r>
      <w:r>
        <w:rPr>
          <w:lang w:eastAsia="en-US"/>
        </w:rPr>
        <w:t xml:space="preserve"> the consideration of the definite socio-emotional factors that </w:t>
      </w:r>
      <w:r w:rsidR="008450BF">
        <w:rPr>
          <w:lang w:eastAsia="en-US"/>
        </w:rPr>
        <w:t>go</w:t>
      </w:r>
      <w:r>
        <w:rPr>
          <w:lang w:eastAsia="en-US"/>
        </w:rPr>
        <w:t xml:space="preserve"> beyond to maintain efficiency in the appropriate economic returns. The company works to create </w:t>
      </w:r>
      <w:r w:rsidR="008450BF">
        <w:rPr>
          <w:lang w:eastAsia="en-US"/>
        </w:rPr>
        <w:t>a</w:t>
      </w:r>
      <w:r>
        <w:rPr>
          <w:lang w:eastAsia="en-US"/>
        </w:rPr>
        <w:t xml:space="preserve"> positive working environment, </w:t>
      </w:r>
      <w:r w:rsidR="008450BF">
        <w:rPr>
          <w:lang w:eastAsia="en-US"/>
        </w:rPr>
        <w:t>provide</w:t>
      </w:r>
      <w:r>
        <w:rPr>
          <w:lang w:eastAsia="en-US"/>
        </w:rPr>
        <w:t xml:space="preserve"> definite opportunities for growth and development resources, and </w:t>
      </w:r>
      <w:r w:rsidR="008450BF">
        <w:rPr>
          <w:lang w:eastAsia="en-US"/>
        </w:rPr>
        <w:t>enhance</w:t>
      </w:r>
      <w:r>
        <w:rPr>
          <w:lang w:eastAsia="en-US"/>
        </w:rPr>
        <w:t xml:space="preserve"> the culture of engagement with the empowerment system. The approach is helpful to </w:t>
      </w:r>
      <w:r w:rsidR="008450BF">
        <w:rPr>
          <w:lang w:eastAsia="en-US"/>
        </w:rPr>
        <w:t>attract</w:t>
      </w:r>
      <w:r>
        <w:rPr>
          <w:lang w:eastAsia="en-US"/>
        </w:rPr>
        <w:t xml:space="preserve"> and </w:t>
      </w:r>
      <w:r w:rsidR="008450BF">
        <w:rPr>
          <w:lang w:eastAsia="en-US"/>
        </w:rPr>
        <w:t>retain</w:t>
      </w:r>
      <w:r>
        <w:rPr>
          <w:lang w:eastAsia="en-US"/>
        </w:rPr>
        <w:t xml:space="preserve"> high-performing employees while committing </w:t>
      </w:r>
      <w:r w:rsidR="008450BF">
        <w:rPr>
          <w:lang w:eastAsia="en-US"/>
        </w:rPr>
        <w:t>to</w:t>
      </w:r>
      <w:r>
        <w:rPr>
          <w:lang w:eastAsia="en-US"/>
        </w:rPr>
        <w:t xml:space="preserve"> delivering excellent service to the customers and guests of JW Marriott. The significant HRM practices at JW Marriott are associated with the provision of definite and comprehensive training programs for the development of efficiency in the employees' skills and related knowledge. The HR implements greater policies to maintain performance management systems with the provision of regular feedback and effective recognition. </w:t>
      </w:r>
    </w:p>
    <w:p w14:paraId="3F819CB8" w14:textId="77777777" w:rsidR="008450BF" w:rsidRDefault="008450BF" w:rsidP="00630E5A">
      <w:pPr>
        <w:rPr>
          <w:lang w:eastAsia="en-US"/>
        </w:rPr>
      </w:pPr>
    </w:p>
    <w:p w14:paraId="37C1D58D" w14:textId="119BF80E" w:rsidR="00630E5A" w:rsidRPr="00630E5A" w:rsidRDefault="00630E5A" w:rsidP="00D40F06">
      <w:pPr>
        <w:rPr>
          <w:lang w:eastAsia="en-US"/>
        </w:rPr>
      </w:pPr>
      <w:r>
        <w:rPr>
          <w:lang w:eastAsia="en-US"/>
        </w:rPr>
        <w:t xml:space="preserve">The HR management implements socio-economic values with the implementation of competitive compensation and several benefits using different types of packages. There are opportunities to maintain career advancement and evaluation of job enrichment. The HR management takes initiatives for the promotion of diversity, inclusion, and maintenance of work-life balances in the services. Therefore, for making appropriate investments in the services to the people, JW Marriott enables </w:t>
      </w:r>
      <w:r w:rsidR="008450BF">
        <w:rPr>
          <w:lang w:eastAsia="en-US"/>
        </w:rPr>
        <w:t xml:space="preserve">the </w:t>
      </w:r>
      <w:r>
        <w:rPr>
          <w:lang w:eastAsia="en-US"/>
        </w:rPr>
        <w:t xml:space="preserve">building of </w:t>
      </w:r>
      <w:r w:rsidR="008450BF">
        <w:rPr>
          <w:lang w:eastAsia="en-US"/>
        </w:rPr>
        <w:t>a</w:t>
      </w:r>
      <w:r>
        <w:rPr>
          <w:lang w:eastAsia="en-US"/>
        </w:rPr>
        <w:t xml:space="preserve"> talented, effective, and motivated workforce for the delivery of superior customer service and driving stronger business outcomes in the industry. The socio-emotional approach is applied to HRM practices as the significant competitive advantage within the services to the overall UK hospitality industry. </w:t>
      </w:r>
      <w:r>
        <w:rPr>
          <w:rFonts w:cs="Arial"/>
          <w:lang w:eastAsia="en-US"/>
        </w:rPr>
        <w:t>The report has also presented some of the definite</w:t>
      </w:r>
      <w:r w:rsidR="00D40F06" w:rsidRPr="00EA0A9F">
        <w:rPr>
          <w:rFonts w:cs="Arial"/>
          <w:lang w:eastAsia="en-US"/>
        </w:rPr>
        <w:t xml:space="preserve"> challenges </w:t>
      </w:r>
      <w:r>
        <w:rPr>
          <w:rFonts w:cs="Arial"/>
          <w:lang w:eastAsia="en-US"/>
        </w:rPr>
        <w:t xml:space="preserve">that are identified as </w:t>
      </w:r>
      <w:r w:rsidR="00D40F06" w:rsidRPr="00EA0A9F">
        <w:rPr>
          <w:rFonts w:cs="Arial"/>
          <w:lang w:eastAsia="en-US"/>
        </w:rPr>
        <w:t xml:space="preserve">specific socio-economic factors </w:t>
      </w:r>
      <w:r>
        <w:rPr>
          <w:rFonts w:cs="Arial"/>
          <w:lang w:eastAsia="en-US"/>
        </w:rPr>
        <w:t>and make a direct</w:t>
      </w:r>
      <w:r w:rsidR="00D40F06" w:rsidRPr="00EA0A9F">
        <w:rPr>
          <w:rFonts w:cs="Arial"/>
          <w:lang w:eastAsia="en-US"/>
        </w:rPr>
        <w:t xml:space="preserve"> impact on the </w:t>
      </w:r>
      <w:r>
        <w:rPr>
          <w:rFonts w:cs="Arial"/>
          <w:lang w:eastAsia="en-US"/>
        </w:rPr>
        <w:t xml:space="preserve">management of </w:t>
      </w:r>
      <w:r w:rsidR="00D40F06" w:rsidRPr="00EA0A9F">
        <w:rPr>
          <w:rFonts w:cs="Arial"/>
          <w:lang w:eastAsia="en-US"/>
        </w:rPr>
        <w:t xml:space="preserve">employee performance </w:t>
      </w:r>
      <w:r>
        <w:rPr>
          <w:rFonts w:cs="Arial"/>
          <w:lang w:eastAsia="en-US"/>
        </w:rPr>
        <w:t>with the</w:t>
      </w:r>
      <w:r w:rsidR="00D40F06" w:rsidRPr="00EA0A9F">
        <w:rPr>
          <w:rFonts w:cs="Arial"/>
          <w:lang w:eastAsia="en-US"/>
        </w:rPr>
        <w:t xml:space="preserve"> development of the </w:t>
      </w:r>
      <w:r>
        <w:rPr>
          <w:rFonts w:cs="Arial"/>
          <w:lang w:eastAsia="en-US"/>
        </w:rPr>
        <w:t>definite resources of the</w:t>
      </w:r>
      <w:r w:rsidR="00D40F06" w:rsidRPr="00EA0A9F">
        <w:rPr>
          <w:rFonts w:cs="Arial"/>
          <w:lang w:eastAsia="en-US"/>
        </w:rPr>
        <w:t xml:space="preserve"> interventions </w:t>
      </w:r>
      <w:r>
        <w:rPr>
          <w:rFonts w:cs="Arial"/>
          <w:lang w:eastAsia="en-US"/>
        </w:rPr>
        <w:t>and making support to the</w:t>
      </w:r>
      <w:r w:rsidR="00D40F06" w:rsidRPr="00EA0A9F">
        <w:rPr>
          <w:rFonts w:cs="Arial"/>
          <w:lang w:eastAsia="en-US"/>
        </w:rPr>
        <w:t xml:space="preserve"> employees. </w:t>
      </w:r>
    </w:p>
    <w:p w14:paraId="699AA7F3" w14:textId="77777777" w:rsidR="00B32491" w:rsidRPr="00EA0A9F" w:rsidRDefault="00B32491">
      <w:pPr>
        <w:spacing w:line="259" w:lineRule="auto"/>
        <w:jc w:val="left"/>
        <w:rPr>
          <w:rFonts w:cs="Arial"/>
          <w:lang w:eastAsia="en-US"/>
        </w:rPr>
      </w:pPr>
      <w:r w:rsidRPr="00EA0A9F">
        <w:rPr>
          <w:rFonts w:cs="Arial"/>
          <w:lang w:eastAsia="en-US"/>
        </w:rPr>
        <w:br w:type="page"/>
      </w:r>
    </w:p>
    <w:p w14:paraId="6D2A05AB" w14:textId="77777777" w:rsidR="00B32491" w:rsidRPr="00EA0A9F" w:rsidRDefault="00B32491" w:rsidP="00B32491">
      <w:pPr>
        <w:pStyle w:val="Heading1"/>
        <w:rPr>
          <w:rFonts w:cs="Arial"/>
        </w:rPr>
      </w:pPr>
      <w:bookmarkStart w:id="7" w:name="_Toc168630650"/>
      <w:r w:rsidRPr="00EA0A9F">
        <w:rPr>
          <w:rFonts w:cs="Arial"/>
        </w:rPr>
        <w:lastRenderedPageBreak/>
        <w:t>References</w:t>
      </w:r>
      <w:bookmarkEnd w:id="7"/>
    </w:p>
    <w:p w14:paraId="60017271"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Andreevic, N.I., 2020. Developing recommendations for improving involvement level among employees of Marriott hotel.</w:t>
      </w:r>
    </w:p>
    <w:p w14:paraId="329030A5"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Dung, N.N. and Thang, V.C., 2022. CONTACTLESS SERVICES IN VIETNAM'S HOSPITALITY INDUSTRY: CASE STUDIES OF THE JW MARRIOTT HANOI AND THE NOVOTEL HANOI THAI HA HOTEL. </w:t>
      </w:r>
      <w:r w:rsidRPr="00C82FE3">
        <w:rPr>
          <w:rFonts w:cs="Arial"/>
          <w:i/>
          <w:iCs/>
          <w:color w:val="222222"/>
          <w:shd w:val="clear" w:color="auto" w:fill="FFFFFF"/>
        </w:rPr>
        <w:t>VNU Journal of Foreign Studies</w:t>
      </w:r>
      <w:r w:rsidRPr="00C82FE3">
        <w:rPr>
          <w:rFonts w:cs="Arial"/>
          <w:color w:val="222222"/>
          <w:shd w:val="clear" w:color="auto" w:fill="FFFFFF"/>
        </w:rPr>
        <w:t>, </w:t>
      </w:r>
      <w:r w:rsidRPr="00C82FE3">
        <w:rPr>
          <w:rFonts w:cs="Arial"/>
          <w:i/>
          <w:iCs/>
          <w:color w:val="222222"/>
          <w:shd w:val="clear" w:color="auto" w:fill="FFFFFF"/>
        </w:rPr>
        <w:t>38</w:t>
      </w:r>
      <w:r w:rsidRPr="00C82FE3">
        <w:rPr>
          <w:rFonts w:cs="Arial"/>
          <w:color w:val="222222"/>
          <w:shd w:val="clear" w:color="auto" w:fill="FFFFFF"/>
        </w:rPr>
        <w:t>(6), pp.30-43.</w:t>
      </w:r>
    </w:p>
    <w:p w14:paraId="60A6EA61"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Eschenbrenner, B., Zlatic, A., Bechtel, M., Collins, B., Straley, C. and Gubbels, G., 2023. Marriott International: A Managerial Strategic Audit.</w:t>
      </w:r>
    </w:p>
    <w:p w14:paraId="7E7A6D2B"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Harris, J.D., Snell, S.A. and Harrison, K., 2023. Marriott International: Hospitality's Uncertain Future.</w:t>
      </w:r>
    </w:p>
    <w:p w14:paraId="39BAF3F9" w14:textId="2363B978" w:rsidR="00C82FE3" w:rsidRPr="00C82FE3" w:rsidRDefault="00C82FE3" w:rsidP="00C82FE3">
      <w:pPr>
        <w:rPr>
          <w:rFonts w:cs="Arial"/>
          <w:color w:val="222222"/>
          <w:shd w:val="clear" w:color="auto" w:fill="FFFFFF"/>
        </w:rPr>
      </w:pPr>
      <w:r w:rsidRPr="00C82FE3">
        <w:rPr>
          <w:rFonts w:cs="Arial"/>
          <w:color w:val="222222"/>
          <w:shd w:val="clear" w:color="auto" w:fill="FFFFFF"/>
        </w:rPr>
        <w:t xml:space="preserve">Janjhua, Y., Chaudhary, R., Thakur, S. and Kumar, K., 2020. A study on workplace flexibility, job engagement and psychological </w:t>
      </w:r>
      <w:r w:rsidR="008450BF">
        <w:rPr>
          <w:rFonts w:cs="Arial"/>
          <w:color w:val="222222"/>
          <w:shd w:val="clear" w:color="auto" w:fill="FFFFFF"/>
        </w:rPr>
        <w:t>well-being</w:t>
      </w:r>
      <w:r w:rsidRPr="00C82FE3">
        <w:rPr>
          <w:rFonts w:cs="Arial"/>
          <w:color w:val="222222"/>
          <w:shd w:val="clear" w:color="auto" w:fill="FFFFFF"/>
        </w:rPr>
        <w:t xml:space="preserve"> of employees in hospitality organizations. </w:t>
      </w:r>
      <w:r w:rsidRPr="00C82FE3">
        <w:rPr>
          <w:rFonts w:cs="Arial"/>
          <w:i/>
          <w:iCs/>
          <w:color w:val="222222"/>
          <w:shd w:val="clear" w:color="auto" w:fill="FFFFFF"/>
        </w:rPr>
        <w:t>JIMS8M: The Journal of Indian Management &amp; Strategy</w:t>
      </w:r>
      <w:r w:rsidRPr="00C82FE3">
        <w:rPr>
          <w:rFonts w:cs="Arial"/>
          <w:color w:val="222222"/>
          <w:shd w:val="clear" w:color="auto" w:fill="FFFFFF"/>
        </w:rPr>
        <w:t>, </w:t>
      </w:r>
      <w:r w:rsidRPr="00C82FE3">
        <w:rPr>
          <w:rFonts w:cs="Arial"/>
          <w:i/>
          <w:iCs/>
          <w:color w:val="222222"/>
          <w:shd w:val="clear" w:color="auto" w:fill="FFFFFF"/>
        </w:rPr>
        <w:t>25</w:t>
      </w:r>
      <w:r w:rsidRPr="00C82FE3">
        <w:rPr>
          <w:rFonts w:cs="Arial"/>
          <w:color w:val="222222"/>
          <w:shd w:val="clear" w:color="auto" w:fill="FFFFFF"/>
        </w:rPr>
        <w:t>(2), pp.32-37.</w:t>
      </w:r>
    </w:p>
    <w:p w14:paraId="542E59EB"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Jiang, B., 2023. Analysis of Marriott's Financial Position under the Epidemic. </w:t>
      </w:r>
      <w:r w:rsidRPr="00C82FE3">
        <w:rPr>
          <w:rFonts w:cs="Arial"/>
          <w:i/>
          <w:iCs/>
          <w:color w:val="222222"/>
          <w:shd w:val="clear" w:color="auto" w:fill="FFFFFF"/>
        </w:rPr>
        <w:t>Highlights in Business, Economics and Management</w:t>
      </w:r>
      <w:r w:rsidRPr="00C82FE3">
        <w:rPr>
          <w:rFonts w:cs="Arial"/>
          <w:color w:val="222222"/>
          <w:shd w:val="clear" w:color="auto" w:fill="FFFFFF"/>
        </w:rPr>
        <w:t>, </w:t>
      </w:r>
      <w:r w:rsidRPr="00C82FE3">
        <w:rPr>
          <w:rFonts w:cs="Arial"/>
          <w:i/>
          <w:iCs/>
          <w:color w:val="222222"/>
          <w:shd w:val="clear" w:color="auto" w:fill="FFFFFF"/>
        </w:rPr>
        <w:t>10</w:t>
      </w:r>
      <w:r w:rsidRPr="00C82FE3">
        <w:rPr>
          <w:rFonts w:cs="Arial"/>
          <w:color w:val="222222"/>
          <w:shd w:val="clear" w:color="auto" w:fill="FFFFFF"/>
        </w:rPr>
        <w:t>, pp.122-126.</w:t>
      </w:r>
    </w:p>
    <w:p w14:paraId="113C6AA2" w14:textId="77777777" w:rsidR="00C82FE3" w:rsidRPr="00C82FE3" w:rsidRDefault="00C82FE3" w:rsidP="00C82FE3">
      <w:pPr>
        <w:rPr>
          <w:rFonts w:cs="Arial"/>
          <w:lang w:eastAsia="en-US"/>
        </w:rPr>
      </w:pPr>
      <w:r w:rsidRPr="00C82FE3">
        <w:rPr>
          <w:rFonts w:cs="Arial"/>
          <w:color w:val="222222"/>
          <w:shd w:val="clear" w:color="auto" w:fill="FFFFFF"/>
        </w:rPr>
        <w:t>Kilson, G.A., 2022. </w:t>
      </w:r>
      <w:r w:rsidRPr="00C82FE3">
        <w:rPr>
          <w:rFonts w:cs="Arial"/>
          <w:i/>
          <w:iCs/>
          <w:color w:val="222222"/>
          <w:shd w:val="clear" w:color="auto" w:fill="FFFFFF"/>
        </w:rPr>
        <w:t>The Use of Digital Media for the Employer Brand Management in Hotels</w:t>
      </w:r>
      <w:r w:rsidRPr="00C82FE3">
        <w:rPr>
          <w:rFonts w:cs="Arial"/>
          <w:color w:val="222222"/>
          <w:shd w:val="clear" w:color="auto" w:fill="FFFFFF"/>
        </w:rPr>
        <w:t> (Doctoral dissertation).</w:t>
      </w:r>
    </w:p>
    <w:p w14:paraId="55D38FA8"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Puspita, N.P.L.A., Astawa, I.P., Triyuni, N.N. and Astuti, N.W.W., HRM Role in Managing Corporate Sustainability during Covid-19 Pandemic Situation: A Case Study of The Westin Resort Nusa Dua.</w:t>
      </w:r>
    </w:p>
    <w:p w14:paraId="303B12D3"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Rice, J., Raziq, M.M., Martin, N., Fieger, P. and Rice, B., 2023. The debt crisis and the adoption of Asset-Light and Fee-Orientated (ALFO) arrangements at Marriott: 1980-1995. </w:t>
      </w:r>
      <w:r w:rsidRPr="00C82FE3">
        <w:rPr>
          <w:rFonts w:cs="Arial"/>
          <w:i/>
          <w:iCs/>
          <w:color w:val="222222"/>
          <w:shd w:val="clear" w:color="auto" w:fill="FFFFFF"/>
        </w:rPr>
        <w:t>Journal of Tourism, Heritage &amp; Services Marketing (JTHSM)</w:t>
      </w:r>
      <w:r w:rsidRPr="00C82FE3">
        <w:rPr>
          <w:rFonts w:cs="Arial"/>
          <w:color w:val="222222"/>
          <w:shd w:val="clear" w:color="auto" w:fill="FFFFFF"/>
        </w:rPr>
        <w:t>, </w:t>
      </w:r>
      <w:r w:rsidRPr="00C82FE3">
        <w:rPr>
          <w:rFonts w:cs="Arial"/>
          <w:i/>
          <w:iCs/>
          <w:color w:val="222222"/>
          <w:shd w:val="clear" w:color="auto" w:fill="FFFFFF"/>
        </w:rPr>
        <w:t>9</w:t>
      </w:r>
      <w:r w:rsidRPr="00C82FE3">
        <w:rPr>
          <w:rFonts w:cs="Arial"/>
          <w:color w:val="222222"/>
          <w:shd w:val="clear" w:color="auto" w:fill="FFFFFF"/>
        </w:rPr>
        <w:t>(1), pp.58-66.</w:t>
      </w:r>
    </w:p>
    <w:p w14:paraId="654DE69E"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Selin, J., 2022. More than just a workplace: A case study of diversity, equity, and inclusion in Marriott International Inc. hotels.</w:t>
      </w:r>
    </w:p>
    <w:p w14:paraId="78951D8D"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lastRenderedPageBreak/>
        <w:t>Setiawan, R., Eliyana, A., Suryani, T. and Osito, L.O., 2020. </w:t>
      </w:r>
      <w:r w:rsidRPr="00C82FE3">
        <w:rPr>
          <w:rFonts w:cs="Arial"/>
          <w:i/>
          <w:iCs/>
          <w:color w:val="222222"/>
          <w:shd w:val="clear" w:color="auto" w:fill="FFFFFF"/>
        </w:rPr>
        <w:t>World-class hospitality management in tourism strategy: The implementation of servant leadership</w:t>
      </w:r>
      <w:r w:rsidRPr="00C82FE3">
        <w:rPr>
          <w:rFonts w:cs="Arial"/>
          <w:color w:val="222222"/>
          <w:shd w:val="clear" w:color="auto" w:fill="FFFFFF"/>
        </w:rPr>
        <w:t> (Doctoral dissertation, Petra Christian University).</w:t>
      </w:r>
    </w:p>
    <w:p w14:paraId="0B9BA87B" w14:textId="77777777" w:rsidR="00C82FE3" w:rsidRPr="00C82FE3" w:rsidRDefault="00C82FE3" w:rsidP="00C82FE3">
      <w:pPr>
        <w:rPr>
          <w:rFonts w:cs="Arial"/>
          <w:color w:val="222222"/>
          <w:shd w:val="clear" w:color="auto" w:fill="FFFFFF"/>
        </w:rPr>
      </w:pPr>
      <w:r w:rsidRPr="00C82FE3">
        <w:rPr>
          <w:rFonts w:cs="Arial"/>
          <w:color w:val="222222"/>
          <w:shd w:val="clear" w:color="auto" w:fill="FFFFFF"/>
        </w:rPr>
        <w:t>Virdanty, S.D., Nadra, N.M., Wendri, I.G.M. and Sari, P.Y.W., 2023. Human Resources Efforts to Improve Employees Performance at JW Marriott Surabaya. </w:t>
      </w:r>
      <w:r w:rsidRPr="00C82FE3">
        <w:rPr>
          <w:rFonts w:cs="Arial"/>
          <w:i/>
          <w:iCs/>
          <w:color w:val="222222"/>
          <w:shd w:val="clear" w:color="auto" w:fill="FFFFFF"/>
        </w:rPr>
        <w:t>International Journal of Glocal Tourism</w:t>
      </w:r>
      <w:r w:rsidRPr="00C82FE3">
        <w:rPr>
          <w:rFonts w:cs="Arial"/>
          <w:color w:val="222222"/>
          <w:shd w:val="clear" w:color="auto" w:fill="FFFFFF"/>
        </w:rPr>
        <w:t>, </w:t>
      </w:r>
      <w:r w:rsidRPr="00C82FE3">
        <w:rPr>
          <w:rFonts w:cs="Arial"/>
          <w:i/>
          <w:iCs/>
          <w:color w:val="222222"/>
          <w:shd w:val="clear" w:color="auto" w:fill="FFFFFF"/>
        </w:rPr>
        <w:t>4</w:t>
      </w:r>
      <w:r w:rsidRPr="00C82FE3">
        <w:rPr>
          <w:rFonts w:cs="Arial"/>
          <w:color w:val="222222"/>
          <w:shd w:val="clear" w:color="auto" w:fill="FFFFFF"/>
        </w:rPr>
        <w:t>(4), pp.343-359.</w:t>
      </w:r>
    </w:p>
    <w:sectPr w:rsidR="00C82FE3" w:rsidRPr="00C82FE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07AB3F" w14:textId="77777777" w:rsidR="00173A8C" w:rsidRDefault="00173A8C" w:rsidP="00D479DE">
      <w:pPr>
        <w:spacing w:after="0" w:line="240" w:lineRule="auto"/>
      </w:pPr>
      <w:r>
        <w:separator/>
      </w:r>
    </w:p>
  </w:endnote>
  <w:endnote w:type="continuationSeparator" w:id="0">
    <w:p w14:paraId="20ACF44E" w14:textId="77777777" w:rsidR="00173A8C" w:rsidRDefault="00173A8C" w:rsidP="00D47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3808204"/>
      <w:docPartObj>
        <w:docPartGallery w:val="Page Numbers (Bottom of Page)"/>
        <w:docPartUnique/>
      </w:docPartObj>
    </w:sdtPr>
    <w:sdtEndPr>
      <w:rPr>
        <w:noProof/>
      </w:rPr>
    </w:sdtEndPr>
    <w:sdtContent>
      <w:p w14:paraId="0C8CF505" w14:textId="77777777" w:rsidR="00A263ED" w:rsidRDefault="00A263ED">
        <w:pPr>
          <w:pStyle w:val="Footer"/>
          <w:jc w:val="right"/>
        </w:pPr>
        <w:r>
          <w:fldChar w:fldCharType="begin"/>
        </w:r>
        <w:r>
          <w:instrText xml:space="preserve"> PAGE   \* MERGEFORMAT </w:instrText>
        </w:r>
        <w:r>
          <w:fldChar w:fldCharType="separate"/>
        </w:r>
        <w:r w:rsidR="00DA31C4">
          <w:rPr>
            <w:noProof/>
          </w:rPr>
          <w:t>3</w:t>
        </w:r>
        <w:r>
          <w:rPr>
            <w:noProof/>
          </w:rPr>
          <w:fldChar w:fldCharType="end"/>
        </w:r>
      </w:p>
    </w:sdtContent>
  </w:sdt>
  <w:p w14:paraId="16A082C2" w14:textId="77777777" w:rsidR="00A263ED" w:rsidRDefault="00A263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A64E83" w14:textId="77777777" w:rsidR="00173A8C" w:rsidRDefault="00173A8C" w:rsidP="00D479DE">
      <w:pPr>
        <w:spacing w:after="0" w:line="240" w:lineRule="auto"/>
      </w:pPr>
      <w:r>
        <w:separator/>
      </w:r>
    </w:p>
  </w:footnote>
  <w:footnote w:type="continuationSeparator" w:id="0">
    <w:p w14:paraId="5DEADF6B" w14:textId="77777777" w:rsidR="00173A8C" w:rsidRDefault="00173A8C" w:rsidP="00D479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0025A2"/>
    <w:multiLevelType w:val="hybridMultilevel"/>
    <w:tmpl w:val="DF52D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3B655F"/>
    <w:multiLevelType w:val="hybridMultilevel"/>
    <w:tmpl w:val="69DC96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379095">
    <w:abstractNumId w:val="0"/>
  </w:num>
  <w:num w:numId="2" w16cid:durableId="2108688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9DE"/>
    <w:rsid w:val="0000003F"/>
    <w:rsid w:val="000056AC"/>
    <w:rsid w:val="00006CEE"/>
    <w:rsid w:val="0001440C"/>
    <w:rsid w:val="000227FA"/>
    <w:rsid w:val="0003707E"/>
    <w:rsid w:val="00054ADC"/>
    <w:rsid w:val="0005770D"/>
    <w:rsid w:val="00064292"/>
    <w:rsid w:val="000A0B5C"/>
    <w:rsid w:val="000A1A40"/>
    <w:rsid w:val="000B5D61"/>
    <w:rsid w:val="000C4ED3"/>
    <w:rsid w:val="000E56F5"/>
    <w:rsid w:val="00100F68"/>
    <w:rsid w:val="00104E64"/>
    <w:rsid w:val="0011410B"/>
    <w:rsid w:val="00136755"/>
    <w:rsid w:val="00146AD9"/>
    <w:rsid w:val="001571E6"/>
    <w:rsid w:val="00157258"/>
    <w:rsid w:val="00166C87"/>
    <w:rsid w:val="00173A8C"/>
    <w:rsid w:val="001B2CA8"/>
    <w:rsid w:val="001C0CDA"/>
    <w:rsid w:val="001C3CB7"/>
    <w:rsid w:val="001C4834"/>
    <w:rsid w:val="001C550A"/>
    <w:rsid w:val="001D0C05"/>
    <w:rsid w:val="001E6BE1"/>
    <w:rsid w:val="001F501E"/>
    <w:rsid w:val="0022104A"/>
    <w:rsid w:val="00222CAF"/>
    <w:rsid w:val="0023505D"/>
    <w:rsid w:val="0023545B"/>
    <w:rsid w:val="0025204C"/>
    <w:rsid w:val="00256C94"/>
    <w:rsid w:val="00261D4D"/>
    <w:rsid w:val="002735ED"/>
    <w:rsid w:val="00273840"/>
    <w:rsid w:val="00273870"/>
    <w:rsid w:val="00276470"/>
    <w:rsid w:val="002778BD"/>
    <w:rsid w:val="0028191A"/>
    <w:rsid w:val="00283619"/>
    <w:rsid w:val="0028753D"/>
    <w:rsid w:val="00292FC5"/>
    <w:rsid w:val="002A6883"/>
    <w:rsid w:val="002B5E3E"/>
    <w:rsid w:val="002B6338"/>
    <w:rsid w:val="002D0773"/>
    <w:rsid w:val="00300995"/>
    <w:rsid w:val="0031652C"/>
    <w:rsid w:val="00316704"/>
    <w:rsid w:val="0032191F"/>
    <w:rsid w:val="00323D97"/>
    <w:rsid w:val="00326CD0"/>
    <w:rsid w:val="003318AA"/>
    <w:rsid w:val="00346642"/>
    <w:rsid w:val="0035023C"/>
    <w:rsid w:val="0036374A"/>
    <w:rsid w:val="00382D30"/>
    <w:rsid w:val="003876ED"/>
    <w:rsid w:val="00395BB0"/>
    <w:rsid w:val="00397B26"/>
    <w:rsid w:val="003B60BF"/>
    <w:rsid w:val="003C30E6"/>
    <w:rsid w:val="003C6649"/>
    <w:rsid w:val="003C69F5"/>
    <w:rsid w:val="003D0361"/>
    <w:rsid w:val="004008B9"/>
    <w:rsid w:val="00404647"/>
    <w:rsid w:val="00411F77"/>
    <w:rsid w:val="00433E5E"/>
    <w:rsid w:val="0043643C"/>
    <w:rsid w:val="0045216F"/>
    <w:rsid w:val="004575EF"/>
    <w:rsid w:val="004641B3"/>
    <w:rsid w:val="004869DF"/>
    <w:rsid w:val="004D6CE1"/>
    <w:rsid w:val="004E74D9"/>
    <w:rsid w:val="00500F20"/>
    <w:rsid w:val="00503985"/>
    <w:rsid w:val="0050672C"/>
    <w:rsid w:val="00512E5C"/>
    <w:rsid w:val="00516D70"/>
    <w:rsid w:val="00517DC9"/>
    <w:rsid w:val="00520340"/>
    <w:rsid w:val="005234A8"/>
    <w:rsid w:val="00546AFD"/>
    <w:rsid w:val="00555658"/>
    <w:rsid w:val="00555D22"/>
    <w:rsid w:val="00562089"/>
    <w:rsid w:val="005630C5"/>
    <w:rsid w:val="00563725"/>
    <w:rsid w:val="00577D15"/>
    <w:rsid w:val="00592225"/>
    <w:rsid w:val="005A3841"/>
    <w:rsid w:val="005A63BA"/>
    <w:rsid w:val="005D21B6"/>
    <w:rsid w:val="005D3243"/>
    <w:rsid w:val="005D5F4A"/>
    <w:rsid w:val="005E759D"/>
    <w:rsid w:val="005F16D4"/>
    <w:rsid w:val="005F7006"/>
    <w:rsid w:val="00602353"/>
    <w:rsid w:val="006047A3"/>
    <w:rsid w:val="006156AB"/>
    <w:rsid w:val="00617ACE"/>
    <w:rsid w:val="0062780D"/>
    <w:rsid w:val="006304D4"/>
    <w:rsid w:val="00630785"/>
    <w:rsid w:val="00630E5A"/>
    <w:rsid w:val="0063423E"/>
    <w:rsid w:val="00650243"/>
    <w:rsid w:val="0065466C"/>
    <w:rsid w:val="00661DAD"/>
    <w:rsid w:val="00662E28"/>
    <w:rsid w:val="00671373"/>
    <w:rsid w:val="00682148"/>
    <w:rsid w:val="006861EE"/>
    <w:rsid w:val="0069266C"/>
    <w:rsid w:val="00695CB9"/>
    <w:rsid w:val="006A0758"/>
    <w:rsid w:val="006A1738"/>
    <w:rsid w:val="006A2774"/>
    <w:rsid w:val="006A6022"/>
    <w:rsid w:val="006B0FEE"/>
    <w:rsid w:val="006B5174"/>
    <w:rsid w:val="006C2706"/>
    <w:rsid w:val="006C2B9E"/>
    <w:rsid w:val="006C47D2"/>
    <w:rsid w:val="006D7FDE"/>
    <w:rsid w:val="006F31FD"/>
    <w:rsid w:val="00704620"/>
    <w:rsid w:val="00711580"/>
    <w:rsid w:val="007310E9"/>
    <w:rsid w:val="007323DF"/>
    <w:rsid w:val="00732F80"/>
    <w:rsid w:val="00747643"/>
    <w:rsid w:val="00762F6A"/>
    <w:rsid w:val="007732FC"/>
    <w:rsid w:val="00774766"/>
    <w:rsid w:val="00786AEC"/>
    <w:rsid w:val="007923D0"/>
    <w:rsid w:val="007924EE"/>
    <w:rsid w:val="007934A5"/>
    <w:rsid w:val="007A4026"/>
    <w:rsid w:val="007B277B"/>
    <w:rsid w:val="007E73C1"/>
    <w:rsid w:val="007E7A76"/>
    <w:rsid w:val="00801A12"/>
    <w:rsid w:val="008207DF"/>
    <w:rsid w:val="008326A6"/>
    <w:rsid w:val="00833C59"/>
    <w:rsid w:val="00842C0F"/>
    <w:rsid w:val="008450BF"/>
    <w:rsid w:val="00865081"/>
    <w:rsid w:val="008674A7"/>
    <w:rsid w:val="00870574"/>
    <w:rsid w:val="00881E95"/>
    <w:rsid w:val="00891D2E"/>
    <w:rsid w:val="00892FEB"/>
    <w:rsid w:val="00897DFF"/>
    <w:rsid w:val="008A2539"/>
    <w:rsid w:val="008B1A93"/>
    <w:rsid w:val="008D2489"/>
    <w:rsid w:val="008D2F27"/>
    <w:rsid w:val="008E028C"/>
    <w:rsid w:val="008E2837"/>
    <w:rsid w:val="008F1C26"/>
    <w:rsid w:val="008F7429"/>
    <w:rsid w:val="008F7D13"/>
    <w:rsid w:val="009128B5"/>
    <w:rsid w:val="0092115F"/>
    <w:rsid w:val="009232B1"/>
    <w:rsid w:val="00923B18"/>
    <w:rsid w:val="00926005"/>
    <w:rsid w:val="009328A8"/>
    <w:rsid w:val="00932CF9"/>
    <w:rsid w:val="0093340F"/>
    <w:rsid w:val="009348F6"/>
    <w:rsid w:val="00935209"/>
    <w:rsid w:val="0094769C"/>
    <w:rsid w:val="00947D8A"/>
    <w:rsid w:val="009523BB"/>
    <w:rsid w:val="009529FD"/>
    <w:rsid w:val="0095454E"/>
    <w:rsid w:val="00960A87"/>
    <w:rsid w:val="009729BB"/>
    <w:rsid w:val="00977B90"/>
    <w:rsid w:val="00981092"/>
    <w:rsid w:val="0098702A"/>
    <w:rsid w:val="009B1D24"/>
    <w:rsid w:val="009B311B"/>
    <w:rsid w:val="009B53B6"/>
    <w:rsid w:val="009C23C3"/>
    <w:rsid w:val="009C7E6C"/>
    <w:rsid w:val="009E1E53"/>
    <w:rsid w:val="009F3F92"/>
    <w:rsid w:val="009F5598"/>
    <w:rsid w:val="00A036A6"/>
    <w:rsid w:val="00A167F7"/>
    <w:rsid w:val="00A17A17"/>
    <w:rsid w:val="00A223FB"/>
    <w:rsid w:val="00A263ED"/>
    <w:rsid w:val="00A27105"/>
    <w:rsid w:val="00A30E45"/>
    <w:rsid w:val="00A31460"/>
    <w:rsid w:val="00A3579D"/>
    <w:rsid w:val="00A36637"/>
    <w:rsid w:val="00A426FA"/>
    <w:rsid w:val="00A5257C"/>
    <w:rsid w:val="00A53055"/>
    <w:rsid w:val="00A53EDC"/>
    <w:rsid w:val="00A57CA9"/>
    <w:rsid w:val="00A96CFF"/>
    <w:rsid w:val="00AA0703"/>
    <w:rsid w:val="00AA1D5E"/>
    <w:rsid w:val="00AC0E9C"/>
    <w:rsid w:val="00AD1210"/>
    <w:rsid w:val="00AD197D"/>
    <w:rsid w:val="00AD38DC"/>
    <w:rsid w:val="00AD747F"/>
    <w:rsid w:val="00AE3AD6"/>
    <w:rsid w:val="00AE3B40"/>
    <w:rsid w:val="00B01D3A"/>
    <w:rsid w:val="00B06C64"/>
    <w:rsid w:val="00B100BE"/>
    <w:rsid w:val="00B118F5"/>
    <w:rsid w:val="00B13F44"/>
    <w:rsid w:val="00B2370B"/>
    <w:rsid w:val="00B31285"/>
    <w:rsid w:val="00B32491"/>
    <w:rsid w:val="00B367F9"/>
    <w:rsid w:val="00B37123"/>
    <w:rsid w:val="00B42CFF"/>
    <w:rsid w:val="00B935AA"/>
    <w:rsid w:val="00B977EE"/>
    <w:rsid w:val="00BA0A1E"/>
    <w:rsid w:val="00BA2DF5"/>
    <w:rsid w:val="00BB087D"/>
    <w:rsid w:val="00BB1FDE"/>
    <w:rsid w:val="00BB5F20"/>
    <w:rsid w:val="00BC5F9C"/>
    <w:rsid w:val="00BD4175"/>
    <w:rsid w:val="00BE2A7E"/>
    <w:rsid w:val="00C1250F"/>
    <w:rsid w:val="00C21230"/>
    <w:rsid w:val="00C26C99"/>
    <w:rsid w:val="00C43DB5"/>
    <w:rsid w:val="00C64245"/>
    <w:rsid w:val="00C66F7C"/>
    <w:rsid w:val="00C807D2"/>
    <w:rsid w:val="00C82FE3"/>
    <w:rsid w:val="00C83966"/>
    <w:rsid w:val="00C8577D"/>
    <w:rsid w:val="00C874BF"/>
    <w:rsid w:val="00C91E15"/>
    <w:rsid w:val="00C962C8"/>
    <w:rsid w:val="00CA4D57"/>
    <w:rsid w:val="00CA581F"/>
    <w:rsid w:val="00CC0BB0"/>
    <w:rsid w:val="00CD41D1"/>
    <w:rsid w:val="00CD546C"/>
    <w:rsid w:val="00CD5F4B"/>
    <w:rsid w:val="00CE0AAE"/>
    <w:rsid w:val="00D14061"/>
    <w:rsid w:val="00D15E05"/>
    <w:rsid w:val="00D17387"/>
    <w:rsid w:val="00D23B83"/>
    <w:rsid w:val="00D2646F"/>
    <w:rsid w:val="00D334F0"/>
    <w:rsid w:val="00D40F06"/>
    <w:rsid w:val="00D451A6"/>
    <w:rsid w:val="00D479DE"/>
    <w:rsid w:val="00D55003"/>
    <w:rsid w:val="00D659D3"/>
    <w:rsid w:val="00D72680"/>
    <w:rsid w:val="00D739EE"/>
    <w:rsid w:val="00D76D61"/>
    <w:rsid w:val="00D8490C"/>
    <w:rsid w:val="00D96EBA"/>
    <w:rsid w:val="00DA31C4"/>
    <w:rsid w:val="00DA677A"/>
    <w:rsid w:val="00DB0DE6"/>
    <w:rsid w:val="00DC628A"/>
    <w:rsid w:val="00DC7F5B"/>
    <w:rsid w:val="00DE14DA"/>
    <w:rsid w:val="00DE26B3"/>
    <w:rsid w:val="00DE2758"/>
    <w:rsid w:val="00DF4424"/>
    <w:rsid w:val="00E004B0"/>
    <w:rsid w:val="00E045E7"/>
    <w:rsid w:val="00E11270"/>
    <w:rsid w:val="00E2699D"/>
    <w:rsid w:val="00E30BC1"/>
    <w:rsid w:val="00E342A9"/>
    <w:rsid w:val="00E41F3C"/>
    <w:rsid w:val="00E44E66"/>
    <w:rsid w:val="00E506C3"/>
    <w:rsid w:val="00E52EA4"/>
    <w:rsid w:val="00E554C6"/>
    <w:rsid w:val="00E56047"/>
    <w:rsid w:val="00E615A8"/>
    <w:rsid w:val="00E61622"/>
    <w:rsid w:val="00E64C3B"/>
    <w:rsid w:val="00E70BEF"/>
    <w:rsid w:val="00E756FA"/>
    <w:rsid w:val="00EA03F3"/>
    <w:rsid w:val="00EA0A9F"/>
    <w:rsid w:val="00EB2125"/>
    <w:rsid w:val="00EB7967"/>
    <w:rsid w:val="00EC1162"/>
    <w:rsid w:val="00EC2308"/>
    <w:rsid w:val="00EC2381"/>
    <w:rsid w:val="00EE3C99"/>
    <w:rsid w:val="00EE4CCF"/>
    <w:rsid w:val="00EF0819"/>
    <w:rsid w:val="00EF3D6D"/>
    <w:rsid w:val="00EF4229"/>
    <w:rsid w:val="00F05E84"/>
    <w:rsid w:val="00F14087"/>
    <w:rsid w:val="00F1671B"/>
    <w:rsid w:val="00F268BE"/>
    <w:rsid w:val="00F318E8"/>
    <w:rsid w:val="00F36D67"/>
    <w:rsid w:val="00F427A9"/>
    <w:rsid w:val="00F50B1C"/>
    <w:rsid w:val="00F50EBD"/>
    <w:rsid w:val="00F5448D"/>
    <w:rsid w:val="00F60B64"/>
    <w:rsid w:val="00F63A86"/>
    <w:rsid w:val="00F6790C"/>
    <w:rsid w:val="00F710AF"/>
    <w:rsid w:val="00F716CD"/>
    <w:rsid w:val="00F80DE8"/>
    <w:rsid w:val="00FA65D7"/>
    <w:rsid w:val="00FA6B0B"/>
    <w:rsid w:val="00FC32E1"/>
    <w:rsid w:val="00FC39EC"/>
    <w:rsid w:val="00FE32AF"/>
    <w:rsid w:val="00FE50EB"/>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3FCB38"/>
  <w15:chartTrackingRefBased/>
  <w15:docId w15:val="{146749E3-7B07-4AA3-9D1B-BAF60D105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E5A"/>
    <w:pPr>
      <w:spacing w:line="360" w:lineRule="auto"/>
      <w:jc w:val="both"/>
    </w:pPr>
    <w:rPr>
      <w:rFonts w:ascii="Arial" w:eastAsiaTheme="minorEastAsia" w:hAnsi="Arial"/>
      <w:sz w:val="24"/>
      <w:szCs w:val="24"/>
      <w:lang w:val="en-GB" w:eastAsia="ja-JP"/>
    </w:rPr>
  </w:style>
  <w:style w:type="paragraph" w:styleId="Heading1">
    <w:name w:val="heading 1"/>
    <w:basedOn w:val="Normal"/>
    <w:next w:val="Normal"/>
    <w:link w:val="Heading1Char"/>
    <w:uiPriority w:val="9"/>
    <w:qFormat/>
    <w:rsid w:val="00DA31C4"/>
    <w:pPr>
      <w:keepNext/>
      <w:keepLines/>
      <w:spacing w:before="360" w:after="80"/>
      <w:outlineLvl w:val="0"/>
    </w:pPr>
    <w:rPr>
      <w:rFonts w:eastAsiaTheme="majorEastAsia" w:cstheme="majorBidi"/>
      <w:b/>
      <w:color w:val="002060"/>
      <w:sz w:val="32"/>
      <w:szCs w:val="40"/>
      <w:lang w:eastAsia="en-US"/>
    </w:rPr>
  </w:style>
  <w:style w:type="paragraph" w:styleId="Heading2">
    <w:name w:val="heading 2"/>
    <w:basedOn w:val="Normal"/>
    <w:next w:val="Normal"/>
    <w:link w:val="Heading2Char"/>
    <w:uiPriority w:val="9"/>
    <w:unhideWhenUsed/>
    <w:qFormat/>
    <w:rsid w:val="00DA31C4"/>
    <w:pPr>
      <w:keepNext/>
      <w:keepLines/>
      <w:spacing w:before="160" w:after="80"/>
      <w:outlineLvl w:val="1"/>
    </w:pPr>
    <w:rPr>
      <w:rFonts w:eastAsiaTheme="majorEastAsia" w:cstheme="majorBidi"/>
      <w:b/>
      <w:i/>
      <w:color w:val="002060"/>
      <w:sz w:val="28"/>
      <w:szCs w:val="32"/>
      <w:lang w:eastAsia="en-US"/>
    </w:rPr>
  </w:style>
  <w:style w:type="paragraph" w:styleId="Heading3">
    <w:name w:val="heading 3"/>
    <w:basedOn w:val="Heading2"/>
    <w:next w:val="Normal"/>
    <w:link w:val="Heading3Char"/>
    <w:uiPriority w:val="9"/>
    <w:unhideWhenUsed/>
    <w:qFormat/>
    <w:rsid w:val="00F318E8"/>
    <w:pPr>
      <w:outlineLvl w:val="2"/>
    </w:pPr>
    <w:rPr>
      <w:i w:val="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1C4"/>
    <w:rPr>
      <w:rFonts w:ascii="Arial" w:eastAsiaTheme="majorEastAsia" w:hAnsi="Arial" w:cstheme="majorBidi"/>
      <w:b/>
      <w:color w:val="002060"/>
      <w:sz w:val="32"/>
      <w:szCs w:val="40"/>
      <w:lang w:val="en-GB"/>
    </w:rPr>
  </w:style>
  <w:style w:type="character" w:customStyle="1" w:styleId="Heading2Char">
    <w:name w:val="Heading 2 Char"/>
    <w:basedOn w:val="DefaultParagraphFont"/>
    <w:link w:val="Heading2"/>
    <w:uiPriority w:val="9"/>
    <w:rsid w:val="00DA31C4"/>
    <w:rPr>
      <w:rFonts w:ascii="Arial" w:eastAsiaTheme="majorEastAsia" w:hAnsi="Arial" w:cstheme="majorBidi"/>
      <w:b/>
      <w:i/>
      <w:color w:val="002060"/>
      <w:sz w:val="28"/>
      <w:szCs w:val="32"/>
      <w:lang w:val="en-GB"/>
    </w:rPr>
  </w:style>
  <w:style w:type="character" w:customStyle="1" w:styleId="Heading3Char">
    <w:name w:val="Heading 3 Char"/>
    <w:basedOn w:val="DefaultParagraphFont"/>
    <w:link w:val="Heading3"/>
    <w:uiPriority w:val="9"/>
    <w:rsid w:val="00F318E8"/>
    <w:rPr>
      <w:rFonts w:ascii="Times New Roman" w:eastAsiaTheme="majorEastAsia" w:hAnsi="Times New Roman" w:cstheme="majorBidi"/>
      <w:b/>
      <w:i/>
      <w:sz w:val="24"/>
      <w:szCs w:val="26"/>
      <w:lang w:val="en-GB"/>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CD5F4B"/>
    <w:pPr>
      <w:widowControl w:val="0"/>
      <w:autoSpaceDE w:val="0"/>
      <w:autoSpaceDN w:val="0"/>
      <w:spacing w:line="240" w:lineRule="auto"/>
      <w:ind w:left="115"/>
    </w:pPr>
    <w:rPr>
      <w:rFonts w:ascii="Arial MT" w:eastAsia="Arial MT" w:hAnsi="Arial MT" w:cs="Arial MT"/>
    </w:rPr>
  </w:style>
  <w:style w:type="character" w:customStyle="1" w:styleId="BodyTextChar">
    <w:name w:val="Body Text Char"/>
    <w:basedOn w:val="DefaultParagraphFont"/>
    <w:link w:val="BodyText"/>
    <w:uiPriority w:val="1"/>
    <w:rsid w:val="00CD5F4B"/>
    <w:rPr>
      <w:rFonts w:ascii="Arial MT" w:eastAsia="Arial MT" w:hAnsi="Arial MT" w:cs="Arial MT"/>
      <w:lang w:val="en-GB"/>
    </w:rPr>
  </w:style>
  <w:style w:type="paragraph" w:styleId="Header">
    <w:name w:val="header"/>
    <w:basedOn w:val="Normal"/>
    <w:link w:val="HeaderChar"/>
    <w:uiPriority w:val="99"/>
    <w:unhideWhenUsed/>
    <w:rsid w:val="00D479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79DE"/>
    <w:rPr>
      <w:rFonts w:ascii="Times New Roman" w:eastAsiaTheme="minorEastAsia" w:hAnsi="Times New Roman"/>
      <w:sz w:val="24"/>
      <w:szCs w:val="24"/>
      <w:lang w:val="en-GB" w:eastAsia="ja-JP"/>
    </w:rPr>
  </w:style>
  <w:style w:type="paragraph" w:styleId="Footer">
    <w:name w:val="footer"/>
    <w:basedOn w:val="Normal"/>
    <w:link w:val="FooterChar"/>
    <w:uiPriority w:val="99"/>
    <w:unhideWhenUsed/>
    <w:rsid w:val="00D479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79DE"/>
    <w:rPr>
      <w:rFonts w:ascii="Times New Roman" w:eastAsiaTheme="minorEastAsia" w:hAnsi="Times New Roman"/>
      <w:sz w:val="24"/>
      <w:szCs w:val="24"/>
      <w:lang w:val="en-GB" w:eastAsia="ja-JP"/>
    </w:rPr>
  </w:style>
  <w:style w:type="paragraph" w:styleId="TOCHeading">
    <w:name w:val="TOC Heading"/>
    <w:basedOn w:val="Heading1"/>
    <w:next w:val="Normal"/>
    <w:uiPriority w:val="39"/>
    <w:unhideWhenUsed/>
    <w:qFormat/>
    <w:rsid w:val="00D479DE"/>
    <w:pPr>
      <w:spacing w:before="240" w:after="0" w:line="259" w:lineRule="auto"/>
      <w:jc w:val="left"/>
      <w:outlineLvl w:val="9"/>
    </w:pPr>
    <w:rPr>
      <w:rFonts w:asciiTheme="majorHAnsi" w:hAnsiTheme="majorHAnsi"/>
      <w:b w:val="0"/>
      <w:color w:val="2E74B5" w:themeColor="accent1" w:themeShade="BF"/>
      <w:szCs w:val="32"/>
      <w:lang w:val="en-US"/>
    </w:rPr>
  </w:style>
  <w:style w:type="paragraph" w:styleId="TOC1">
    <w:name w:val="toc 1"/>
    <w:basedOn w:val="Normal"/>
    <w:next w:val="Normal"/>
    <w:autoRedefine/>
    <w:uiPriority w:val="39"/>
    <w:unhideWhenUsed/>
    <w:rsid w:val="00D479DE"/>
    <w:pPr>
      <w:spacing w:after="100"/>
    </w:pPr>
  </w:style>
  <w:style w:type="character" w:styleId="Hyperlink">
    <w:name w:val="Hyperlink"/>
    <w:basedOn w:val="DefaultParagraphFont"/>
    <w:uiPriority w:val="99"/>
    <w:unhideWhenUsed/>
    <w:rsid w:val="00D479DE"/>
    <w:rPr>
      <w:color w:val="0563C1" w:themeColor="hyperlink"/>
      <w:u w:val="single"/>
    </w:rPr>
  </w:style>
  <w:style w:type="table" w:styleId="TableGrid">
    <w:name w:val="Table Grid"/>
    <w:basedOn w:val="TableNormal"/>
    <w:uiPriority w:val="39"/>
    <w:rsid w:val="00D479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266C"/>
    <w:pPr>
      <w:ind w:left="720"/>
      <w:contextualSpacing/>
    </w:pPr>
  </w:style>
  <w:style w:type="paragraph" w:styleId="TOC2">
    <w:name w:val="toc 2"/>
    <w:basedOn w:val="Normal"/>
    <w:next w:val="Normal"/>
    <w:autoRedefine/>
    <w:uiPriority w:val="39"/>
    <w:unhideWhenUsed/>
    <w:rsid w:val="00EA0A9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226916">
      <w:bodyDiv w:val="1"/>
      <w:marLeft w:val="0"/>
      <w:marRight w:val="0"/>
      <w:marTop w:val="0"/>
      <w:marBottom w:val="0"/>
      <w:divBdr>
        <w:top w:val="none" w:sz="0" w:space="0" w:color="auto"/>
        <w:left w:val="none" w:sz="0" w:space="0" w:color="auto"/>
        <w:bottom w:val="none" w:sz="0" w:space="0" w:color="auto"/>
        <w:right w:val="none" w:sz="0" w:space="0" w:color="auto"/>
      </w:divBdr>
    </w:div>
    <w:div w:id="409739383">
      <w:bodyDiv w:val="1"/>
      <w:marLeft w:val="0"/>
      <w:marRight w:val="0"/>
      <w:marTop w:val="0"/>
      <w:marBottom w:val="0"/>
      <w:divBdr>
        <w:top w:val="none" w:sz="0" w:space="0" w:color="auto"/>
        <w:left w:val="none" w:sz="0" w:space="0" w:color="auto"/>
        <w:bottom w:val="none" w:sz="0" w:space="0" w:color="auto"/>
        <w:right w:val="none" w:sz="0" w:space="0" w:color="auto"/>
      </w:divBdr>
    </w:div>
    <w:div w:id="465660114">
      <w:bodyDiv w:val="1"/>
      <w:marLeft w:val="0"/>
      <w:marRight w:val="0"/>
      <w:marTop w:val="0"/>
      <w:marBottom w:val="0"/>
      <w:divBdr>
        <w:top w:val="none" w:sz="0" w:space="0" w:color="auto"/>
        <w:left w:val="none" w:sz="0" w:space="0" w:color="auto"/>
        <w:bottom w:val="none" w:sz="0" w:space="0" w:color="auto"/>
        <w:right w:val="none" w:sz="0" w:space="0" w:color="auto"/>
      </w:divBdr>
    </w:div>
    <w:div w:id="814180522">
      <w:bodyDiv w:val="1"/>
      <w:marLeft w:val="0"/>
      <w:marRight w:val="0"/>
      <w:marTop w:val="0"/>
      <w:marBottom w:val="0"/>
      <w:divBdr>
        <w:top w:val="none" w:sz="0" w:space="0" w:color="auto"/>
        <w:left w:val="none" w:sz="0" w:space="0" w:color="auto"/>
        <w:bottom w:val="none" w:sz="0" w:space="0" w:color="auto"/>
        <w:right w:val="none" w:sz="0" w:space="0" w:color="auto"/>
      </w:divBdr>
    </w:div>
    <w:div w:id="1330602465">
      <w:bodyDiv w:val="1"/>
      <w:marLeft w:val="0"/>
      <w:marRight w:val="0"/>
      <w:marTop w:val="0"/>
      <w:marBottom w:val="0"/>
      <w:divBdr>
        <w:top w:val="none" w:sz="0" w:space="0" w:color="auto"/>
        <w:left w:val="none" w:sz="0" w:space="0" w:color="auto"/>
        <w:bottom w:val="none" w:sz="0" w:space="0" w:color="auto"/>
        <w:right w:val="none" w:sz="0" w:space="0" w:color="auto"/>
      </w:divBdr>
    </w:div>
    <w:div w:id="1687050684">
      <w:bodyDiv w:val="1"/>
      <w:marLeft w:val="0"/>
      <w:marRight w:val="0"/>
      <w:marTop w:val="0"/>
      <w:marBottom w:val="0"/>
      <w:divBdr>
        <w:top w:val="none" w:sz="0" w:space="0" w:color="auto"/>
        <w:left w:val="none" w:sz="0" w:space="0" w:color="auto"/>
        <w:bottom w:val="none" w:sz="0" w:space="0" w:color="auto"/>
        <w:right w:val="none" w:sz="0" w:space="0" w:color="auto"/>
      </w:divBdr>
    </w:div>
    <w:div w:id="1719163629">
      <w:bodyDiv w:val="1"/>
      <w:marLeft w:val="0"/>
      <w:marRight w:val="0"/>
      <w:marTop w:val="0"/>
      <w:marBottom w:val="0"/>
      <w:divBdr>
        <w:top w:val="none" w:sz="0" w:space="0" w:color="auto"/>
        <w:left w:val="none" w:sz="0" w:space="0" w:color="auto"/>
        <w:bottom w:val="none" w:sz="0" w:space="0" w:color="auto"/>
        <w:right w:val="none" w:sz="0" w:space="0" w:color="auto"/>
      </w:divBdr>
    </w:div>
    <w:div w:id="1869249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43E52-376C-4D33-883C-269622817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2468</Words>
  <Characters>14417</Characters>
  <Application>Microsoft Office Word</Application>
  <DocSecurity>0</DocSecurity>
  <Lines>272</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Ana Maria Stoica (2245028)</cp:lastModifiedBy>
  <cp:revision>5</cp:revision>
  <dcterms:created xsi:type="dcterms:W3CDTF">2024-06-07T09:43:00Z</dcterms:created>
  <dcterms:modified xsi:type="dcterms:W3CDTF">2024-06-07T10:06:00Z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c75638a000c697537900ca5f6a2125b7a344b85d2fc266506eaf98a737dbe176</vt:lpwstr>
  </property>
</Properties>
</file>