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5826791" w:displacedByCustomXml="next"/>
    <w:sdt>
      <w:sdtPr>
        <w:rPr>
          <w:sz w:val="2"/>
        </w:rPr>
        <w:id w:val="152727278"/>
        <w:docPartObj>
          <w:docPartGallery w:val="Cover Pages"/>
          <w:docPartUnique/>
        </w:docPartObj>
      </w:sdtPr>
      <w:sdtEndPr>
        <w:rPr>
          <w:bCs/>
          <w:color w:val="4F81BD" w:themeColor="accent1"/>
          <w:sz w:val="22"/>
          <w:lang w:val="en-GB"/>
        </w:rPr>
      </w:sdtEndPr>
      <w:sdtContent>
        <w:p w14:paraId="560AD4BF" w14:textId="13E26A9F" w:rsidR="00F44ABC" w:rsidRDefault="00F44ABC">
          <w:pPr>
            <w:pStyle w:val="NoSpacing"/>
            <w:rPr>
              <w:sz w:val="2"/>
            </w:rPr>
          </w:pPr>
        </w:p>
        <w:p w14:paraId="7890907B" w14:textId="77777777" w:rsidR="00F44ABC" w:rsidRDefault="00F44ABC">
          <w:r>
            <w:rPr>
              <w:noProof/>
              <w:lang w:eastAsia="en-GB"/>
            </w:rPr>
            <mc:AlternateContent>
              <mc:Choice Requires="wps">
                <w:drawing>
                  <wp:anchor distT="0" distB="0" distL="114300" distR="114300" simplePos="0" relativeHeight="251661312" behindDoc="0" locked="0" layoutInCell="1" allowOverlap="1" wp14:anchorId="5D03AA81" wp14:editId="70B0FF63">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inorHAnsi"/>
                                    <w:caps/>
                                    <w:color w:val="548DD4"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color w:val="548DD4" w:themeColor="text2" w:themeTint="99"/>
                                    <w:sz w:val="68"/>
                                    <w:szCs w:val="68"/>
                                  </w:rPr>
                                </w:sdtEndPr>
                                <w:sdtContent>
                                  <w:p w14:paraId="23E22A4B" w14:textId="605ADDDE" w:rsidR="00F44ABC" w:rsidRPr="00F44ABC" w:rsidRDefault="00F44ABC">
                                    <w:pPr>
                                      <w:pStyle w:val="NoSpacing"/>
                                      <w:rPr>
                                        <w:rFonts w:eastAsiaTheme="majorEastAsia" w:cstheme="minorHAnsi"/>
                                        <w:caps/>
                                        <w:color w:val="548DD4" w:themeColor="text2" w:themeTint="99"/>
                                        <w:sz w:val="68"/>
                                        <w:szCs w:val="68"/>
                                      </w:rPr>
                                    </w:pPr>
                                    <w:r w:rsidRPr="00F44ABC">
                                      <w:rPr>
                                        <w:rFonts w:eastAsiaTheme="majorEastAsia" w:cstheme="minorHAnsi"/>
                                        <w:caps/>
                                        <w:color w:val="548DD4" w:themeColor="text2" w:themeTint="99"/>
                                        <w:sz w:val="64"/>
                                        <w:szCs w:val="64"/>
                                      </w:rPr>
                                      <w:t>THE GLOBAL BUSINESS ENVIRONMENT</w:t>
                                    </w:r>
                                  </w:p>
                                </w:sdtContent>
                              </w:sdt>
                              <w:p w14:paraId="72CFCE32" w14:textId="77777777" w:rsidR="00B81D13" w:rsidRDefault="00F44ABC">
                                <w:pPr>
                                  <w:pStyle w:val="NoSpacing"/>
                                  <w:spacing w:before="120"/>
                                  <w:rPr>
                                    <w:noProof/>
                                    <w:color w:val="548DD4" w:themeColor="text2" w:themeTint="99"/>
                                    <w:sz w:val="40"/>
                                    <w:szCs w:val="40"/>
                                  </w:rPr>
                                </w:pPr>
                                <w:sdt>
                                  <w:sdtPr>
                                    <w:rPr>
                                      <w:color w:val="548DD4" w:themeColor="text2" w:themeTint="99"/>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F44ABC">
                                      <w:rPr>
                                        <w:color w:val="548DD4" w:themeColor="text2" w:themeTint="99"/>
                                        <w:sz w:val="40"/>
                                        <w:szCs w:val="40"/>
                                      </w:rPr>
                                      <w:t xml:space="preserve">LCBB4005 </w:t>
                                    </w:r>
                                  </w:sdtContent>
                                </w:sdt>
                                <w:r w:rsidRPr="00F44ABC">
                                  <w:rPr>
                                    <w:noProof/>
                                    <w:color w:val="548DD4" w:themeColor="text2" w:themeTint="99"/>
                                    <w:sz w:val="40"/>
                                    <w:szCs w:val="40"/>
                                  </w:rPr>
                                  <w:t xml:space="preserve"> </w:t>
                                </w:r>
                              </w:p>
                              <w:p w14:paraId="2EBE12E6" w14:textId="1A881D11" w:rsidR="00F44ABC" w:rsidRDefault="00F44ABC">
                                <w:pPr>
                                  <w:pStyle w:val="NoSpacing"/>
                                  <w:spacing w:before="120"/>
                                  <w:rPr>
                                    <w:color w:val="548DD4" w:themeColor="text2" w:themeTint="99"/>
                                    <w:sz w:val="40"/>
                                    <w:szCs w:val="40"/>
                                  </w:rPr>
                                </w:pPr>
                                <w:r>
                                  <w:rPr>
                                    <w:color w:val="548DD4" w:themeColor="text2" w:themeTint="99"/>
                                    <w:sz w:val="40"/>
                                    <w:szCs w:val="40"/>
                                  </w:rPr>
                                  <w:t>Rexon Nting</w:t>
                                </w:r>
                              </w:p>
                              <w:p w14:paraId="62393515" w14:textId="5F3A8424" w:rsidR="00F44ABC" w:rsidRDefault="00F44ABC">
                                <w:pPr>
                                  <w:pStyle w:val="NoSpacing"/>
                                  <w:spacing w:before="120"/>
                                  <w:rPr>
                                    <w:color w:val="548DD4" w:themeColor="text2" w:themeTint="99"/>
                                    <w:sz w:val="40"/>
                                    <w:szCs w:val="40"/>
                                  </w:rPr>
                                </w:pPr>
                              </w:p>
                              <w:p w14:paraId="62EC3C6E" w14:textId="5167B8E2" w:rsidR="00F44ABC" w:rsidRDefault="00F44ABC">
                                <w:pPr>
                                  <w:pStyle w:val="NoSpacing"/>
                                  <w:spacing w:before="120"/>
                                  <w:rPr>
                                    <w:color w:val="548DD4" w:themeColor="text2" w:themeTint="99"/>
                                    <w:sz w:val="40"/>
                                    <w:szCs w:val="40"/>
                                  </w:rPr>
                                </w:pPr>
                                <w:r>
                                  <w:rPr>
                                    <w:color w:val="548DD4" w:themeColor="text2" w:themeTint="99"/>
                                    <w:sz w:val="40"/>
                                    <w:szCs w:val="40"/>
                                  </w:rPr>
                                  <w:t>Elena Blagoeva 1913400</w:t>
                                </w:r>
                              </w:p>
                              <w:p w14:paraId="132C8C92" w14:textId="07BD7252" w:rsidR="00F44ABC" w:rsidRDefault="00F44ABC">
                                <w:pPr>
                                  <w:pStyle w:val="NoSpacing"/>
                                  <w:spacing w:before="120"/>
                                  <w:rPr>
                                    <w:color w:val="548DD4" w:themeColor="text2" w:themeTint="99"/>
                                    <w:sz w:val="40"/>
                                    <w:szCs w:val="40"/>
                                  </w:rPr>
                                </w:pPr>
                                <w:r>
                                  <w:rPr>
                                    <w:color w:val="548DD4" w:themeColor="text2" w:themeTint="99"/>
                                    <w:sz w:val="40"/>
                                    <w:szCs w:val="40"/>
                                  </w:rPr>
                                  <w:t xml:space="preserve">BA Business Management </w:t>
                                </w:r>
                              </w:p>
                              <w:p w14:paraId="09D755BC" w14:textId="2149AEC4" w:rsidR="00F44ABC" w:rsidRDefault="00F44ABC">
                                <w:pPr>
                                  <w:pStyle w:val="NoSpacing"/>
                                  <w:spacing w:before="120"/>
                                  <w:rPr>
                                    <w:color w:val="548DD4" w:themeColor="text2" w:themeTint="99"/>
                                    <w:sz w:val="40"/>
                                    <w:szCs w:val="40"/>
                                  </w:rPr>
                                </w:pPr>
                                <w:r>
                                  <w:rPr>
                                    <w:color w:val="548DD4" w:themeColor="text2" w:themeTint="99"/>
                                    <w:sz w:val="40"/>
                                    <w:szCs w:val="40"/>
                                  </w:rPr>
                                  <w:t>Group 1 Term 2</w:t>
                                </w:r>
                              </w:p>
                              <w:p w14:paraId="22C25DF6" w14:textId="23DC83DB" w:rsidR="00F44ABC" w:rsidRPr="00F44ABC" w:rsidRDefault="00F44ABC">
                                <w:pPr>
                                  <w:pStyle w:val="NoSpacing"/>
                                  <w:spacing w:before="120"/>
                                  <w:rPr>
                                    <w:noProof/>
                                    <w:color w:val="548DD4" w:themeColor="text2" w:themeTint="99"/>
                                    <w:sz w:val="40"/>
                                    <w:szCs w:val="40"/>
                                  </w:rPr>
                                </w:pPr>
                                <w:r>
                                  <w:rPr>
                                    <w:color w:val="548DD4" w:themeColor="text2" w:themeTint="99"/>
                                    <w:sz w:val="40"/>
                                    <w:szCs w:val="40"/>
                                  </w:rPr>
                                  <w:t>Assessment 1</w:t>
                                </w:r>
                              </w:p>
                              <w:p w14:paraId="7C5D5162" w14:textId="77777777" w:rsidR="00F44ABC" w:rsidRDefault="00F44A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D03AA81"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eastAsiaTheme="majorEastAsia" w:cstheme="minorHAnsi"/>
                              <w:caps/>
                              <w:color w:val="548DD4"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color w:val="548DD4" w:themeColor="text2" w:themeTint="99"/>
                              <w:sz w:val="68"/>
                              <w:szCs w:val="68"/>
                            </w:rPr>
                          </w:sdtEndPr>
                          <w:sdtContent>
                            <w:p w14:paraId="23E22A4B" w14:textId="605ADDDE" w:rsidR="00F44ABC" w:rsidRPr="00F44ABC" w:rsidRDefault="00F44ABC">
                              <w:pPr>
                                <w:pStyle w:val="NoSpacing"/>
                                <w:rPr>
                                  <w:rFonts w:eastAsiaTheme="majorEastAsia" w:cstheme="minorHAnsi"/>
                                  <w:caps/>
                                  <w:color w:val="548DD4" w:themeColor="text2" w:themeTint="99"/>
                                  <w:sz w:val="68"/>
                                  <w:szCs w:val="68"/>
                                </w:rPr>
                              </w:pPr>
                              <w:r w:rsidRPr="00F44ABC">
                                <w:rPr>
                                  <w:rFonts w:eastAsiaTheme="majorEastAsia" w:cstheme="minorHAnsi"/>
                                  <w:caps/>
                                  <w:color w:val="548DD4" w:themeColor="text2" w:themeTint="99"/>
                                  <w:sz w:val="64"/>
                                  <w:szCs w:val="64"/>
                                </w:rPr>
                                <w:t>THE GLOBAL BUSINESS ENVIRONMENT</w:t>
                              </w:r>
                            </w:p>
                          </w:sdtContent>
                        </w:sdt>
                        <w:p w14:paraId="72CFCE32" w14:textId="77777777" w:rsidR="00B81D13" w:rsidRDefault="00F44ABC">
                          <w:pPr>
                            <w:pStyle w:val="NoSpacing"/>
                            <w:spacing w:before="120"/>
                            <w:rPr>
                              <w:noProof/>
                              <w:color w:val="548DD4" w:themeColor="text2" w:themeTint="99"/>
                              <w:sz w:val="40"/>
                              <w:szCs w:val="40"/>
                            </w:rPr>
                          </w:pPr>
                          <w:sdt>
                            <w:sdtPr>
                              <w:rPr>
                                <w:color w:val="548DD4" w:themeColor="text2" w:themeTint="99"/>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F44ABC">
                                <w:rPr>
                                  <w:color w:val="548DD4" w:themeColor="text2" w:themeTint="99"/>
                                  <w:sz w:val="40"/>
                                  <w:szCs w:val="40"/>
                                </w:rPr>
                                <w:t xml:space="preserve">LCBB4005 </w:t>
                              </w:r>
                            </w:sdtContent>
                          </w:sdt>
                          <w:r w:rsidRPr="00F44ABC">
                            <w:rPr>
                              <w:noProof/>
                              <w:color w:val="548DD4" w:themeColor="text2" w:themeTint="99"/>
                              <w:sz w:val="40"/>
                              <w:szCs w:val="40"/>
                            </w:rPr>
                            <w:t xml:space="preserve"> </w:t>
                          </w:r>
                        </w:p>
                        <w:p w14:paraId="2EBE12E6" w14:textId="1A881D11" w:rsidR="00F44ABC" w:rsidRDefault="00F44ABC">
                          <w:pPr>
                            <w:pStyle w:val="NoSpacing"/>
                            <w:spacing w:before="120"/>
                            <w:rPr>
                              <w:color w:val="548DD4" w:themeColor="text2" w:themeTint="99"/>
                              <w:sz w:val="40"/>
                              <w:szCs w:val="40"/>
                            </w:rPr>
                          </w:pPr>
                          <w:r>
                            <w:rPr>
                              <w:color w:val="548DD4" w:themeColor="text2" w:themeTint="99"/>
                              <w:sz w:val="40"/>
                              <w:szCs w:val="40"/>
                            </w:rPr>
                            <w:t>Rexon Nting</w:t>
                          </w:r>
                        </w:p>
                        <w:p w14:paraId="62393515" w14:textId="5F3A8424" w:rsidR="00F44ABC" w:rsidRDefault="00F44ABC">
                          <w:pPr>
                            <w:pStyle w:val="NoSpacing"/>
                            <w:spacing w:before="120"/>
                            <w:rPr>
                              <w:color w:val="548DD4" w:themeColor="text2" w:themeTint="99"/>
                              <w:sz w:val="40"/>
                              <w:szCs w:val="40"/>
                            </w:rPr>
                          </w:pPr>
                        </w:p>
                        <w:p w14:paraId="62EC3C6E" w14:textId="5167B8E2" w:rsidR="00F44ABC" w:rsidRDefault="00F44ABC">
                          <w:pPr>
                            <w:pStyle w:val="NoSpacing"/>
                            <w:spacing w:before="120"/>
                            <w:rPr>
                              <w:color w:val="548DD4" w:themeColor="text2" w:themeTint="99"/>
                              <w:sz w:val="40"/>
                              <w:szCs w:val="40"/>
                            </w:rPr>
                          </w:pPr>
                          <w:r>
                            <w:rPr>
                              <w:color w:val="548DD4" w:themeColor="text2" w:themeTint="99"/>
                              <w:sz w:val="40"/>
                              <w:szCs w:val="40"/>
                            </w:rPr>
                            <w:t>Elena Blagoeva 1913400</w:t>
                          </w:r>
                        </w:p>
                        <w:p w14:paraId="132C8C92" w14:textId="07BD7252" w:rsidR="00F44ABC" w:rsidRDefault="00F44ABC">
                          <w:pPr>
                            <w:pStyle w:val="NoSpacing"/>
                            <w:spacing w:before="120"/>
                            <w:rPr>
                              <w:color w:val="548DD4" w:themeColor="text2" w:themeTint="99"/>
                              <w:sz w:val="40"/>
                              <w:szCs w:val="40"/>
                            </w:rPr>
                          </w:pPr>
                          <w:r>
                            <w:rPr>
                              <w:color w:val="548DD4" w:themeColor="text2" w:themeTint="99"/>
                              <w:sz w:val="40"/>
                              <w:szCs w:val="40"/>
                            </w:rPr>
                            <w:t xml:space="preserve">BA Business Management </w:t>
                          </w:r>
                        </w:p>
                        <w:p w14:paraId="09D755BC" w14:textId="2149AEC4" w:rsidR="00F44ABC" w:rsidRDefault="00F44ABC">
                          <w:pPr>
                            <w:pStyle w:val="NoSpacing"/>
                            <w:spacing w:before="120"/>
                            <w:rPr>
                              <w:color w:val="548DD4" w:themeColor="text2" w:themeTint="99"/>
                              <w:sz w:val="40"/>
                              <w:szCs w:val="40"/>
                            </w:rPr>
                          </w:pPr>
                          <w:r>
                            <w:rPr>
                              <w:color w:val="548DD4" w:themeColor="text2" w:themeTint="99"/>
                              <w:sz w:val="40"/>
                              <w:szCs w:val="40"/>
                            </w:rPr>
                            <w:t>Group 1 Term 2</w:t>
                          </w:r>
                        </w:p>
                        <w:p w14:paraId="22C25DF6" w14:textId="23DC83DB" w:rsidR="00F44ABC" w:rsidRPr="00F44ABC" w:rsidRDefault="00F44ABC">
                          <w:pPr>
                            <w:pStyle w:val="NoSpacing"/>
                            <w:spacing w:before="120"/>
                            <w:rPr>
                              <w:noProof/>
                              <w:color w:val="548DD4" w:themeColor="text2" w:themeTint="99"/>
                              <w:sz w:val="40"/>
                              <w:szCs w:val="40"/>
                            </w:rPr>
                          </w:pPr>
                          <w:r>
                            <w:rPr>
                              <w:color w:val="548DD4" w:themeColor="text2" w:themeTint="99"/>
                              <w:sz w:val="40"/>
                              <w:szCs w:val="40"/>
                            </w:rPr>
                            <w:t>Assessment 1</w:t>
                          </w:r>
                        </w:p>
                        <w:p w14:paraId="7C5D5162" w14:textId="77777777" w:rsidR="00F44ABC" w:rsidRDefault="00F44ABC"/>
                      </w:txbxContent>
                    </v:textbox>
                    <w10:wrap anchorx="page" anchory="margin"/>
                  </v:shape>
                </w:pict>
              </mc:Fallback>
            </mc:AlternateContent>
          </w:r>
          <w:r>
            <w:rPr>
              <w:noProof/>
              <w:color w:val="4F81BD" w:themeColor="accent1"/>
              <w:sz w:val="36"/>
              <w:szCs w:val="36"/>
              <w:lang w:eastAsia="en-GB"/>
            </w:rPr>
            <mc:AlternateContent>
              <mc:Choice Requires="wpg">
                <w:drawing>
                  <wp:anchor distT="0" distB="0" distL="114300" distR="114300" simplePos="0" relativeHeight="251660288" behindDoc="1" locked="0" layoutInCell="1" allowOverlap="1" wp14:anchorId="514261B7" wp14:editId="7AAB80EB">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6BD270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207DB69A" wp14:editId="11D2F5E9">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8202D" w14:textId="13A576DA" w:rsidR="00F44ABC" w:rsidRDefault="00F44ABC">
                                <w:pPr>
                                  <w:pStyle w:val="NoSpacing"/>
                                  <w:jc w:val="right"/>
                                  <w:rPr>
                                    <w:color w:val="4F81BD" w:themeColor="accent1"/>
                                    <w:sz w:val="36"/>
                                    <w:szCs w:val="36"/>
                                  </w:rPr>
                                </w:pPr>
                                <w:sdt>
                                  <w:sdtPr>
                                    <w:rPr>
                                      <w:color w:val="4F81BD"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B81D13">
                                      <w:rPr>
                                        <w:color w:val="4F81BD" w:themeColor="accent1"/>
                                        <w:sz w:val="36"/>
                                        <w:szCs w:val="36"/>
                                      </w:rPr>
                                      <w:t xml:space="preserve">     </w:t>
                                    </w:r>
                                  </w:sdtContent>
                                </w:sdt>
                              </w:p>
                              <w:sdt>
                                <w:sdtPr>
                                  <w:rPr>
                                    <w:color w:val="4F81BD"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09C736B1" w14:textId="32C0666E" w:rsidR="00F44ABC" w:rsidRDefault="00B81D13">
                                    <w:pPr>
                                      <w:pStyle w:val="NoSpacing"/>
                                      <w:jc w:val="right"/>
                                      <w:rPr>
                                        <w:color w:val="4F81BD" w:themeColor="accent1"/>
                                        <w:sz w:val="36"/>
                                        <w:szCs w:val="36"/>
                                      </w:rPr>
                                    </w:pPr>
                                    <w:r>
                                      <w:rPr>
                                        <w:color w:val="4F81BD"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07DB69A"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2308202D" w14:textId="13A576DA" w:rsidR="00F44ABC" w:rsidRDefault="00F44ABC">
                          <w:pPr>
                            <w:pStyle w:val="NoSpacing"/>
                            <w:jc w:val="right"/>
                            <w:rPr>
                              <w:color w:val="4F81BD" w:themeColor="accent1"/>
                              <w:sz w:val="36"/>
                              <w:szCs w:val="36"/>
                            </w:rPr>
                          </w:pPr>
                          <w:sdt>
                            <w:sdtPr>
                              <w:rPr>
                                <w:color w:val="4F81BD"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B81D13">
                                <w:rPr>
                                  <w:color w:val="4F81BD" w:themeColor="accent1"/>
                                  <w:sz w:val="36"/>
                                  <w:szCs w:val="36"/>
                                </w:rPr>
                                <w:t xml:space="preserve">     </w:t>
                              </w:r>
                            </w:sdtContent>
                          </w:sdt>
                        </w:p>
                        <w:sdt>
                          <w:sdtPr>
                            <w:rPr>
                              <w:color w:val="4F81BD"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09C736B1" w14:textId="32C0666E" w:rsidR="00F44ABC" w:rsidRDefault="00B81D13">
                              <w:pPr>
                                <w:pStyle w:val="NoSpacing"/>
                                <w:jc w:val="right"/>
                                <w:rPr>
                                  <w:color w:val="4F81BD" w:themeColor="accent1"/>
                                  <w:sz w:val="36"/>
                                  <w:szCs w:val="36"/>
                                </w:rPr>
                              </w:pPr>
                              <w:r>
                                <w:rPr>
                                  <w:color w:val="4F81BD" w:themeColor="accent1"/>
                                  <w:sz w:val="36"/>
                                  <w:szCs w:val="36"/>
                                </w:rPr>
                                <w:t xml:space="preserve">     </w:t>
                              </w:r>
                            </w:p>
                          </w:sdtContent>
                        </w:sdt>
                      </w:txbxContent>
                    </v:textbox>
                    <w10:wrap anchorx="page" anchory="margin"/>
                  </v:shape>
                </w:pict>
              </mc:Fallback>
            </mc:AlternateContent>
          </w:r>
        </w:p>
        <w:p w14:paraId="5A3E8240" w14:textId="65309574" w:rsidR="00F44ABC" w:rsidRDefault="00F44ABC">
          <w:pPr>
            <w:rPr>
              <w:color w:val="4F81BD" w:themeColor="accent1"/>
            </w:rPr>
          </w:pPr>
          <w:r>
            <w:rPr>
              <w:bCs/>
              <w:color w:val="4F81BD" w:themeColor="accent1"/>
            </w:rPr>
            <w:br w:type="page"/>
          </w:r>
        </w:p>
      </w:sdtContent>
    </w:sdt>
    <w:sdt>
      <w:sdtPr>
        <w:rPr>
          <w:rFonts w:eastAsiaTheme="minorEastAsia" w:cstheme="minorBidi"/>
          <w:bCs w:val="0"/>
          <w:color w:val="auto"/>
          <w:sz w:val="22"/>
          <w:szCs w:val="22"/>
        </w:rPr>
        <w:id w:val="1915277883"/>
        <w:docPartObj>
          <w:docPartGallery w:val="Table of Contents"/>
          <w:docPartUnique/>
        </w:docPartObj>
      </w:sdtPr>
      <w:sdtEndPr>
        <w:rPr>
          <w:b/>
          <w:noProof/>
        </w:rPr>
      </w:sdtEndPr>
      <w:sdtContent>
        <w:p w14:paraId="2B0632DB" w14:textId="0152A2DC" w:rsidR="002C72F6" w:rsidRDefault="002C72F6">
          <w:pPr>
            <w:pStyle w:val="TOCHeading"/>
          </w:pPr>
          <w:r>
            <w:t>Contents</w:t>
          </w:r>
        </w:p>
        <w:p w14:paraId="2E9BC307" w14:textId="78580431" w:rsidR="002C72F6" w:rsidRDefault="002C72F6">
          <w:pPr>
            <w:pStyle w:val="TOC1"/>
            <w:tabs>
              <w:tab w:val="right" w:leader="dot" w:pos="9350"/>
            </w:tabs>
            <w:rPr>
              <w:noProof/>
              <w:lang w:eastAsia="en-GB"/>
            </w:rPr>
          </w:pPr>
          <w:r>
            <w:fldChar w:fldCharType="begin"/>
          </w:r>
          <w:r>
            <w:instrText xml:space="preserve"> TOC \o "1-3" \h \z \u </w:instrText>
          </w:r>
          <w:r>
            <w:fldChar w:fldCharType="separate"/>
          </w:r>
          <w:hyperlink w:anchor="_Toc50020163" w:history="1">
            <w:r w:rsidRPr="007917A1">
              <w:rPr>
                <w:rStyle w:val="Hyperlink"/>
                <w:noProof/>
              </w:rPr>
              <w:t>PART-A</w:t>
            </w:r>
            <w:r>
              <w:rPr>
                <w:noProof/>
                <w:webHidden/>
              </w:rPr>
              <w:tab/>
            </w:r>
            <w:r>
              <w:rPr>
                <w:noProof/>
                <w:webHidden/>
              </w:rPr>
              <w:fldChar w:fldCharType="begin"/>
            </w:r>
            <w:r>
              <w:rPr>
                <w:noProof/>
                <w:webHidden/>
              </w:rPr>
              <w:instrText xml:space="preserve"> PAGEREF _Toc50020163 \h </w:instrText>
            </w:r>
            <w:r>
              <w:rPr>
                <w:noProof/>
                <w:webHidden/>
              </w:rPr>
            </w:r>
            <w:r>
              <w:rPr>
                <w:noProof/>
                <w:webHidden/>
              </w:rPr>
              <w:fldChar w:fldCharType="separate"/>
            </w:r>
            <w:r>
              <w:rPr>
                <w:noProof/>
                <w:webHidden/>
              </w:rPr>
              <w:t>2</w:t>
            </w:r>
            <w:r>
              <w:rPr>
                <w:noProof/>
                <w:webHidden/>
              </w:rPr>
              <w:fldChar w:fldCharType="end"/>
            </w:r>
          </w:hyperlink>
        </w:p>
        <w:p w14:paraId="2895BCA2" w14:textId="2B49FFA8" w:rsidR="002C72F6" w:rsidRDefault="0065700E">
          <w:pPr>
            <w:pStyle w:val="TOC2"/>
            <w:tabs>
              <w:tab w:val="right" w:leader="dot" w:pos="9350"/>
            </w:tabs>
            <w:rPr>
              <w:noProof/>
              <w:lang w:eastAsia="en-GB"/>
            </w:rPr>
          </w:pPr>
          <w:hyperlink w:anchor="_Toc50020164" w:history="1">
            <w:r w:rsidR="002C72F6" w:rsidRPr="007917A1">
              <w:rPr>
                <w:rStyle w:val="Hyperlink"/>
                <w:noProof/>
              </w:rPr>
              <w:t>External and Internal Forces</w:t>
            </w:r>
            <w:r w:rsidR="002C72F6">
              <w:rPr>
                <w:noProof/>
                <w:webHidden/>
              </w:rPr>
              <w:tab/>
            </w:r>
            <w:r w:rsidR="002C72F6">
              <w:rPr>
                <w:noProof/>
                <w:webHidden/>
              </w:rPr>
              <w:fldChar w:fldCharType="begin"/>
            </w:r>
            <w:r w:rsidR="002C72F6">
              <w:rPr>
                <w:noProof/>
                <w:webHidden/>
              </w:rPr>
              <w:instrText xml:space="preserve"> PAGEREF _Toc50020164 \h </w:instrText>
            </w:r>
            <w:r w:rsidR="002C72F6">
              <w:rPr>
                <w:noProof/>
                <w:webHidden/>
              </w:rPr>
            </w:r>
            <w:r w:rsidR="002C72F6">
              <w:rPr>
                <w:noProof/>
                <w:webHidden/>
              </w:rPr>
              <w:fldChar w:fldCharType="separate"/>
            </w:r>
            <w:r w:rsidR="002C72F6">
              <w:rPr>
                <w:noProof/>
                <w:webHidden/>
              </w:rPr>
              <w:t>2</w:t>
            </w:r>
            <w:r w:rsidR="002C72F6">
              <w:rPr>
                <w:noProof/>
                <w:webHidden/>
              </w:rPr>
              <w:fldChar w:fldCharType="end"/>
            </w:r>
          </w:hyperlink>
        </w:p>
        <w:p w14:paraId="13726B92" w14:textId="215E28B4" w:rsidR="002C72F6" w:rsidRDefault="0065700E">
          <w:pPr>
            <w:pStyle w:val="TOC2"/>
            <w:tabs>
              <w:tab w:val="right" w:leader="dot" w:pos="9350"/>
            </w:tabs>
            <w:rPr>
              <w:noProof/>
              <w:lang w:eastAsia="en-GB"/>
            </w:rPr>
          </w:pPr>
          <w:hyperlink w:anchor="_Toc50020165" w:history="1">
            <w:r w:rsidR="002C72F6" w:rsidRPr="007917A1">
              <w:rPr>
                <w:rStyle w:val="Hyperlink"/>
                <w:noProof/>
              </w:rPr>
              <w:t>Change in the Automobile Industry</w:t>
            </w:r>
            <w:r w:rsidR="002C72F6">
              <w:rPr>
                <w:noProof/>
                <w:webHidden/>
              </w:rPr>
              <w:tab/>
            </w:r>
            <w:r w:rsidR="002C72F6">
              <w:rPr>
                <w:noProof/>
                <w:webHidden/>
              </w:rPr>
              <w:fldChar w:fldCharType="begin"/>
            </w:r>
            <w:r w:rsidR="002C72F6">
              <w:rPr>
                <w:noProof/>
                <w:webHidden/>
              </w:rPr>
              <w:instrText xml:space="preserve"> PAGEREF _Toc50020165 \h </w:instrText>
            </w:r>
            <w:r w:rsidR="002C72F6">
              <w:rPr>
                <w:noProof/>
                <w:webHidden/>
              </w:rPr>
            </w:r>
            <w:r w:rsidR="002C72F6">
              <w:rPr>
                <w:noProof/>
                <w:webHidden/>
              </w:rPr>
              <w:fldChar w:fldCharType="separate"/>
            </w:r>
            <w:r w:rsidR="002C72F6">
              <w:rPr>
                <w:noProof/>
                <w:webHidden/>
              </w:rPr>
              <w:t>3</w:t>
            </w:r>
            <w:r w:rsidR="002C72F6">
              <w:rPr>
                <w:noProof/>
                <w:webHidden/>
              </w:rPr>
              <w:fldChar w:fldCharType="end"/>
            </w:r>
          </w:hyperlink>
        </w:p>
        <w:p w14:paraId="279575EA" w14:textId="7BFBDBA6" w:rsidR="002C72F6" w:rsidRDefault="0065700E">
          <w:pPr>
            <w:pStyle w:val="TOC1"/>
            <w:tabs>
              <w:tab w:val="right" w:leader="dot" w:pos="9350"/>
            </w:tabs>
            <w:rPr>
              <w:noProof/>
              <w:lang w:eastAsia="en-GB"/>
            </w:rPr>
          </w:pPr>
          <w:hyperlink w:anchor="_Toc50020166" w:history="1">
            <w:r w:rsidR="002C72F6" w:rsidRPr="007917A1">
              <w:rPr>
                <w:rStyle w:val="Hyperlink"/>
                <w:noProof/>
              </w:rPr>
              <w:t>Part-B</w:t>
            </w:r>
            <w:r w:rsidR="002C72F6">
              <w:rPr>
                <w:noProof/>
                <w:webHidden/>
              </w:rPr>
              <w:tab/>
            </w:r>
            <w:r w:rsidR="002C72F6">
              <w:rPr>
                <w:noProof/>
                <w:webHidden/>
              </w:rPr>
              <w:fldChar w:fldCharType="begin"/>
            </w:r>
            <w:r w:rsidR="002C72F6">
              <w:rPr>
                <w:noProof/>
                <w:webHidden/>
              </w:rPr>
              <w:instrText xml:space="preserve"> PAGEREF _Toc50020166 \h </w:instrText>
            </w:r>
            <w:r w:rsidR="002C72F6">
              <w:rPr>
                <w:noProof/>
                <w:webHidden/>
              </w:rPr>
            </w:r>
            <w:r w:rsidR="002C72F6">
              <w:rPr>
                <w:noProof/>
                <w:webHidden/>
              </w:rPr>
              <w:fldChar w:fldCharType="separate"/>
            </w:r>
            <w:r w:rsidR="002C72F6">
              <w:rPr>
                <w:noProof/>
                <w:webHidden/>
              </w:rPr>
              <w:t>3</w:t>
            </w:r>
            <w:r w:rsidR="002C72F6">
              <w:rPr>
                <w:noProof/>
                <w:webHidden/>
              </w:rPr>
              <w:fldChar w:fldCharType="end"/>
            </w:r>
          </w:hyperlink>
        </w:p>
        <w:p w14:paraId="2BD95C7D" w14:textId="781B78A4" w:rsidR="002C72F6" w:rsidRDefault="0065700E">
          <w:pPr>
            <w:pStyle w:val="TOC2"/>
            <w:tabs>
              <w:tab w:val="right" w:leader="dot" w:pos="9350"/>
            </w:tabs>
            <w:rPr>
              <w:noProof/>
              <w:lang w:eastAsia="en-GB"/>
            </w:rPr>
          </w:pPr>
          <w:hyperlink w:anchor="_Toc50020167" w:history="1">
            <w:r w:rsidR="002C72F6" w:rsidRPr="007917A1">
              <w:rPr>
                <w:rStyle w:val="Hyperlink"/>
                <w:noProof/>
              </w:rPr>
              <w:t>PESTEL Analysis of Automobile Industry</w:t>
            </w:r>
            <w:r w:rsidR="002C72F6">
              <w:rPr>
                <w:noProof/>
                <w:webHidden/>
              </w:rPr>
              <w:tab/>
            </w:r>
            <w:r w:rsidR="002C72F6">
              <w:rPr>
                <w:noProof/>
                <w:webHidden/>
              </w:rPr>
              <w:fldChar w:fldCharType="begin"/>
            </w:r>
            <w:r w:rsidR="002C72F6">
              <w:rPr>
                <w:noProof/>
                <w:webHidden/>
              </w:rPr>
              <w:instrText xml:space="preserve"> PAGEREF _Toc50020167 \h </w:instrText>
            </w:r>
            <w:r w:rsidR="002C72F6">
              <w:rPr>
                <w:noProof/>
                <w:webHidden/>
              </w:rPr>
            </w:r>
            <w:r w:rsidR="002C72F6">
              <w:rPr>
                <w:noProof/>
                <w:webHidden/>
              </w:rPr>
              <w:fldChar w:fldCharType="separate"/>
            </w:r>
            <w:r w:rsidR="002C72F6">
              <w:rPr>
                <w:noProof/>
                <w:webHidden/>
              </w:rPr>
              <w:t>3</w:t>
            </w:r>
            <w:r w:rsidR="002C72F6">
              <w:rPr>
                <w:noProof/>
                <w:webHidden/>
              </w:rPr>
              <w:fldChar w:fldCharType="end"/>
            </w:r>
          </w:hyperlink>
        </w:p>
        <w:p w14:paraId="4CBDF004" w14:textId="2FE96384" w:rsidR="002C72F6" w:rsidRDefault="0065700E">
          <w:pPr>
            <w:pStyle w:val="TOC2"/>
            <w:tabs>
              <w:tab w:val="right" w:leader="dot" w:pos="9350"/>
            </w:tabs>
            <w:rPr>
              <w:noProof/>
              <w:lang w:eastAsia="en-GB"/>
            </w:rPr>
          </w:pPr>
          <w:hyperlink w:anchor="_Toc50020168" w:history="1">
            <w:r w:rsidR="002C72F6" w:rsidRPr="007917A1">
              <w:rPr>
                <w:rStyle w:val="Hyperlink"/>
                <w:noProof/>
              </w:rPr>
              <w:t>Political Consequences</w:t>
            </w:r>
            <w:r w:rsidR="002C72F6">
              <w:rPr>
                <w:noProof/>
                <w:webHidden/>
              </w:rPr>
              <w:tab/>
            </w:r>
            <w:r w:rsidR="002C72F6">
              <w:rPr>
                <w:noProof/>
                <w:webHidden/>
              </w:rPr>
              <w:fldChar w:fldCharType="begin"/>
            </w:r>
            <w:r w:rsidR="002C72F6">
              <w:rPr>
                <w:noProof/>
                <w:webHidden/>
              </w:rPr>
              <w:instrText xml:space="preserve"> PAGEREF _Toc50020168 \h </w:instrText>
            </w:r>
            <w:r w:rsidR="002C72F6">
              <w:rPr>
                <w:noProof/>
                <w:webHidden/>
              </w:rPr>
            </w:r>
            <w:r w:rsidR="002C72F6">
              <w:rPr>
                <w:noProof/>
                <w:webHidden/>
              </w:rPr>
              <w:fldChar w:fldCharType="separate"/>
            </w:r>
            <w:r w:rsidR="002C72F6">
              <w:rPr>
                <w:noProof/>
                <w:webHidden/>
              </w:rPr>
              <w:t>4</w:t>
            </w:r>
            <w:r w:rsidR="002C72F6">
              <w:rPr>
                <w:noProof/>
                <w:webHidden/>
              </w:rPr>
              <w:fldChar w:fldCharType="end"/>
            </w:r>
          </w:hyperlink>
        </w:p>
        <w:p w14:paraId="2DADA3AB" w14:textId="1161B872" w:rsidR="002C72F6" w:rsidRDefault="0065700E">
          <w:pPr>
            <w:pStyle w:val="TOC2"/>
            <w:tabs>
              <w:tab w:val="right" w:leader="dot" w:pos="9350"/>
            </w:tabs>
            <w:rPr>
              <w:noProof/>
              <w:lang w:eastAsia="en-GB"/>
            </w:rPr>
          </w:pPr>
          <w:hyperlink w:anchor="_Toc50020169" w:history="1">
            <w:r w:rsidR="002C72F6" w:rsidRPr="007917A1">
              <w:rPr>
                <w:rStyle w:val="Hyperlink"/>
                <w:noProof/>
              </w:rPr>
              <w:t>Economic Consequences</w:t>
            </w:r>
            <w:r w:rsidR="002C72F6">
              <w:rPr>
                <w:noProof/>
                <w:webHidden/>
              </w:rPr>
              <w:tab/>
            </w:r>
            <w:r w:rsidR="002C72F6">
              <w:rPr>
                <w:noProof/>
                <w:webHidden/>
              </w:rPr>
              <w:fldChar w:fldCharType="begin"/>
            </w:r>
            <w:r w:rsidR="002C72F6">
              <w:rPr>
                <w:noProof/>
                <w:webHidden/>
              </w:rPr>
              <w:instrText xml:space="preserve"> PAGEREF _Toc50020169 \h </w:instrText>
            </w:r>
            <w:r w:rsidR="002C72F6">
              <w:rPr>
                <w:noProof/>
                <w:webHidden/>
              </w:rPr>
            </w:r>
            <w:r w:rsidR="002C72F6">
              <w:rPr>
                <w:noProof/>
                <w:webHidden/>
              </w:rPr>
              <w:fldChar w:fldCharType="separate"/>
            </w:r>
            <w:r w:rsidR="002C72F6">
              <w:rPr>
                <w:noProof/>
                <w:webHidden/>
              </w:rPr>
              <w:t>4</w:t>
            </w:r>
            <w:r w:rsidR="002C72F6">
              <w:rPr>
                <w:noProof/>
                <w:webHidden/>
              </w:rPr>
              <w:fldChar w:fldCharType="end"/>
            </w:r>
          </w:hyperlink>
        </w:p>
        <w:p w14:paraId="796CA545" w14:textId="65B579C1" w:rsidR="002C72F6" w:rsidRDefault="0065700E">
          <w:pPr>
            <w:pStyle w:val="TOC2"/>
            <w:tabs>
              <w:tab w:val="right" w:leader="dot" w:pos="9350"/>
            </w:tabs>
            <w:rPr>
              <w:noProof/>
              <w:lang w:eastAsia="en-GB"/>
            </w:rPr>
          </w:pPr>
          <w:hyperlink w:anchor="_Toc50020170" w:history="1">
            <w:r w:rsidR="002C72F6" w:rsidRPr="007917A1">
              <w:rPr>
                <w:rStyle w:val="Hyperlink"/>
                <w:noProof/>
              </w:rPr>
              <w:t>Social Consequences</w:t>
            </w:r>
            <w:r w:rsidR="002C72F6">
              <w:rPr>
                <w:noProof/>
                <w:webHidden/>
              </w:rPr>
              <w:tab/>
            </w:r>
            <w:r w:rsidR="002C72F6">
              <w:rPr>
                <w:noProof/>
                <w:webHidden/>
              </w:rPr>
              <w:fldChar w:fldCharType="begin"/>
            </w:r>
            <w:r w:rsidR="002C72F6">
              <w:rPr>
                <w:noProof/>
                <w:webHidden/>
              </w:rPr>
              <w:instrText xml:space="preserve"> PAGEREF _Toc50020170 \h </w:instrText>
            </w:r>
            <w:r w:rsidR="002C72F6">
              <w:rPr>
                <w:noProof/>
                <w:webHidden/>
              </w:rPr>
            </w:r>
            <w:r w:rsidR="002C72F6">
              <w:rPr>
                <w:noProof/>
                <w:webHidden/>
              </w:rPr>
              <w:fldChar w:fldCharType="separate"/>
            </w:r>
            <w:r w:rsidR="002C72F6">
              <w:rPr>
                <w:noProof/>
                <w:webHidden/>
              </w:rPr>
              <w:t>5</w:t>
            </w:r>
            <w:r w:rsidR="002C72F6">
              <w:rPr>
                <w:noProof/>
                <w:webHidden/>
              </w:rPr>
              <w:fldChar w:fldCharType="end"/>
            </w:r>
          </w:hyperlink>
        </w:p>
        <w:p w14:paraId="580D3336" w14:textId="3DDF86A3" w:rsidR="002C72F6" w:rsidRDefault="0065700E">
          <w:pPr>
            <w:pStyle w:val="TOC2"/>
            <w:tabs>
              <w:tab w:val="right" w:leader="dot" w:pos="9350"/>
            </w:tabs>
            <w:rPr>
              <w:noProof/>
              <w:lang w:eastAsia="en-GB"/>
            </w:rPr>
          </w:pPr>
          <w:hyperlink w:anchor="_Toc50020171" w:history="1">
            <w:r w:rsidR="002C72F6" w:rsidRPr="007917A1">
              <w:rPr>
                <w:rStyle w:val="Hyperlink"/>
                <w:noProof/>
              </w:rPr>
              <w:t>Technological Consequences</w:t>
            </w:r>
            <w:r w:rsidR="002C72F6">
              <w:rPr>
                <w:noProof/>
                <w:webHidden/>
              </w:rPr>
              <w:tab/>
            </w:r>
            <w:r w:rsidR="002C72F6">
              <w:rPr>
                <w:noProof/>
                <w:webHidden/>
              </w:rPr>
              <w:fldChar w:fldCharType="begin"/>
            </w:r>
            <w:r w:rsidR="002C72F6">
              <w:rPr>
                <w:noProof/>
                <w:webHidden/>
              </w:rPr>
              <w:instrText xml:space="preserve"> PAGEREF _Toc50020171 \h </w:instrText>
            </w:r>
            <w:r w:rsidR="002C72F6">
              <w:rPr>
                <w:noProof/>
                <w:webHidden/>
              </w:rPr>
            </w:r>
            <w:r w:rsidR="002C72F6">
              <w:rPr>
                <w:noProof/>
                <w:webHidden/>
              </w:rPr>
              <w:fldChar w:fldCharType="separate"/>
            </w:r>
            <w:r w:rsidR="002C72F6">
              <w:rPr>
                <w:noProof/>
                <w:webHidden/>
              </w:rPr>
              <w:t>5</w:t>
            </w:r>
            <w:r w:rsidR="002C72F6">
              <w:rPr>
                <w:noProof/>
                <w:webHidden/>
              </w:rPr>
              <w:fldChar w:fldCharType="end"/>
            </w:r>
          </w:hyperlink>
        </w:p>
        <w:p w14:paraId="0D72953B" w14:textId="435704A0" w:rsidR="002C72F6" w:rsidRDefault="0065700E">
          <w:pPr>
            <w:pStyle w:val="TOC2"/>
            <w:tabs>
              <w:tab w:val="right" w:leader="dot" w:pos="9350"/>
            </w:tabs>
            <w:rPr>
              <w:noProof/>
              <w:lang w:eastAsia="en-GB"/>
            </w:rPr>
          </w:pPr>
          <w:hyperlink w:anchor="_Toc50020172" w:history="1">
            <w:r w:rsidR="002C72F6" w:rsidRPr="007917A1">
              <w:rPr>
                <w:rStyle w:val="Hyperlink"/>
                <w:noProof/>
              </w:rPr>
              <w:t>Environmental Consequences</w:t>
            </w:r>
            <w:r w:rsidR="002C72F6">
              <w:rPr>
                <w:noProof/>
                <w:webHidden/>
              </w:rPr>
              <w:tab/>
            </w:r>
            <w:r w:rsidR="002C72F6">
              <w:rPr>
                <w:noProof/>
                <w:webHidden/>
              </w:rPr>
              <w:fldChar w:fldCharType="begin"/>
            </w:r>
            <w:r w:rsidR="002C72F6">
              <w:rPr>
                <w:noProof/>
                <w:webHidden/>
              </w:rPr>
              <w:instrText xml:space="preserve"> PAGEREF _Toc50020172 \h </w:instrText>
            </w:r>
            <w:r w:rsidR="002C72F6">
              <w:rPr>
                <w:noProof/>
                <w:webHidden/>
              </w:rPr>
            </w:r>
            <w:r w:rsidR="002C72F6">
              <w:rPr>
                <w:noProof/>
                <w:webHidden/>
              </w:rPr>
              <w:fldChar w:fldCharType="separate"/>
            </w:r>
            <w:r w:rsidR="002C72F6">
              <w:rPr>
                <w:noProof/>
                <w:webHidden/>
              </w:rPr>
              <w:t>5</w:t>
            </w:r>
            <w:r w:rsidR="002C72F6">
              <w:rPr>
                <w:noProof/>
                <w:webHidden/>
              </w:rPr>
              <w:fldChar w:fldCharType="end"/>
            </w:r>
          </w:hyperlink>
        </w:p>
        <w:p w14:paraId="7FD3C083" w14:textId="54FD7BBA" w:rsidR="002C72F6" w:rsidRDefault="0065700E">
          <w:pPr>
            <w:pStyle w:val="TOC2"/>
            <w:tabs>
              <w:tab w:val="right" w:leader="dot" w:pos="9350"/>
            </w:tabs>
            <w:rPr>
              <w:noProof/>
              <w:lang w:eastAsia="en-GB"/>
            </w:rPr>
          </w:pPr>
          <w:hyperlink w:anchor="_Toc50020173" w:history="1">
            <w:r w:rsidR="002C72F6" w:rsidRPr="007917A1">
              <w:rPr>
                <w:rStyle w:val="Hyperlink"/>
                <w:noProof/>
              </w:rPr>
              <w:t>Legal Consequences</w:t>
            </w:r>
            <w:r w:rsidR="002C72F6">
              <w:rPr>
                <w:noProof/>
                <w:webHidden/>
              </w:rPr>
              <w:tab/>
            </w:r>
            <w:r w:rsidR="002C72F6">
              <w:rPr>
                <w:noProof/>
                <w:webHidden/>
              </w:rPr>
              <w:fldChar w:fldCharType="begin"/>
            </w:r>
            <w:r w:rsidR="002C72F6">
              <w:rPr>
                <w:noProof/>
                <w:webHidden/>
              </w:rPr>
              <w:instrText xml:space="preserve"> PAGEREF _Toc50020173 \h </w:instrText>
            </w:r>
            <w:r w:rsidR="002C72F6">
              <w:rPr>
                <w:noProof/>
                <w:webHidden/>
              </w:rPr>
            </w:r>
            <w:r w:rsidR="002C72F6">
              <w:rPr>
                <w:noProof/>
                <w:webHidden/>
              </w:rPr>
              <w:fldChar w:fldCharType="separate"/>
            </w:r>
            <w:r w:rsidR="002C72F6">
              <w:rPr>
                <w:noProof/>
                <w:webHidden/>
              </w:rPr>
              <w:t>5</w:t>
            </w:r>
            <w:r w:rsidR="002C72F6">
              <w:rPr>
                <w:noProof/>
                <w:webHidden/>
              </w:rPr>
              <w:fldChar w:fldCharType="end"/>
            </w:r>
          </w:hyperlink>
        </w:p>
        <w:p w14:paraId="798D57C0" w14:textId="13E42925" w:rsidR="002C72F6" w:rsidRDefault="0065700E">
          <w:pPr>
            <w:pStyle w:val="TOC2"/>
            <w:tabs>
              <w:tab w:val="right" w:leader="dot" w:pos="9350"/>
            </w:tabs>
            <w:rPr>
              <w:noProof/>
              <w:lang w:eastAsia="en-GB"/>
            </w:rPr>
          </w:pPr>
          <w:hyperlink w:anchor="_Toc50020174" w:history="1">
            <w:r w:rsidR="002C72F6" w:rsidRPr="007917A1">
              <w:rPr>
                <w:rStyle w:val="Hyperlink"/>
                <w:noProof/>
              </w:rPr>
              <w:t>Porter’s five forces model</w:t>
            </w:r>
            <w:r w:rsidR="002C72F6">
              <w:rPr>
                <w:noProof/>
                <w:webHidden/>
              </w:rPr>
              <w:tab/>
            </w:r>
            <w:r w:rsidR="002C72F6">
              <w:rPr>
                <w:noProof/>
                <w:webHidden/>
              </w:rPr>
              <w:fldChar w:fldCharType="begin"/>
            </w:r>
            <w:r w:rsidR="002C72F6">
              <w:rPr>
                <w:noProof/>
                <w:webHidden/>
              </w:rPr>
              <w:instrText xml:space="preserve"> PAGEREF _Toc50020174 \h </w:instrText>
            </w:r>
            <w:r w:rsidR="002C72F6">
              <w:rPr>
                <w:noProof/>
                <w:webHidden/>
              </w:rPr>
            </w:r>
            <w:r w:rsidR="002C72F6">
              <w:rPr>
                <w:noProof/>
                <w:webHidden/>
              </w:rPr>
              <w:fldChar w:fldCharType="separate"/>
            </w:r>
            <w:r w:rsidR="002C72F6">
              <w:rPr>
                <w:noProof/>
                <w:webHidden/>
              </w:rPr>
              <w:t>6</w:t>
            </w:r>
            <w:r w:rsidR="002C72F6">
              <w:rPr>
                <w:noProof/>
                <w:webHidden/>
              </w:rPr>
              <w:fldChar w:fldCharType="end"/>
            </w:r>
          </w:hyperlink>
        </w:p>
        <w:p w14:paraId="3E6C4BD3" w14:textId="68992BCC" w:rsidR="002C72F6" w:rsidRDefault="0065700E">
          <w:pPr>
            <w:pStyle w:val="TOC2"/>
            <w:tabs>
              <w:tab w:val="right" w:leader="dot" w:pos="9350"/>
            </w:tabs>
            <w:rPr>
              <w:noProof/>
              <w:lang w:eastAsia="en-GB"/>
            </w:rPr>
          </w:pPr>
          <w:hyperlink w:anchor="_Toc50020175" w:history="1">
            <w:r w:rsidR="002C72F6" w:rsidRPr="007917A1">
              <w:rPr>
                <w:rStyle w:val="Hyperlink"/>
                <w:noProof/>
              </w:rPr>
              <w:t>The threat of New Entrants</w:t>
            </w:r>
            <w:r w:rsidR="002C72F6">
              <w:rPr>
                <w:noProof/>
                <w:webHidden/>
              </w:rPr>
              <w:tab/>
            </w:r>
            <w:r w:rsidR="002C72F6">
              <w:rPr>
                <w:noProof/>
                <w:webHidden/>
              </w:rPr>
              <w:fldChar w:fldCharType="begin"/>
            </w:r>
            <w:r w:rsidR="002C72F6">
              <w:rPr>
                <w:noProof/>
                <w:webHidden/>
              </w:rPr>
              <w:instrText xml:space="preserve"> PAGEREF _Toc50020175 \h </w:instrText>
            </w:r>
            <w:r w:rsidR="002C72F6">
              <w:rPr>
                <w:noProof/>
                <w:webHidden/>
              </w:rPr>
            </w:r>
            <w:r w:rsidR="002C72F6">
              <w:rPr>
                <w:noProof/>
                <w:webHidden/>
              </w:rPr>
              <w:fldChar w:fldCharType="separate"/>
            </w:r>
            <w:r w:rsidR="002C72F6">
              <w:rPr>
                <w:noProof/>
                <w:webHidden/>
              </w:rPr>
              <w:t>6</w:t>
            </w:r>
            <w:r w:rsidR="002C72F6">
              <w:rPr>
                <w:noProof/>
                <w:webHidden/>
              </w:rPr>
              <w:fldChar w:fldCharType="end"/>
            </w:r>
          </w:hyperlink>
        </w:p>
        <w:p w14:paraId="5BA5A6DB" w14:textId="55A104BA" w:rsidR="002C72F6" w:rsidRDefault="0065700E">
          <w:pPr>
            <w:pStyle w:val="TOC2"/>
            <w:tabs>
              <w:tab w:val="right" w:leader="dot" w:pos="9350"/>
            </w:tabs>
            <w:rPr>
              <w:noProof/>
              <w:lang w:eastAsia="en-GB"/>
            </w:rPr>
          </w:pPr>
          <w:hyperlink w:anchor="_Toc50020176" w:history="1">
            <w:r w:rsidR="002C72F6" w:rsidRPr="007917A1">
              <w:rPr>
                <w:rStyle w:val="Hyperlink"/>
                <w:noProof/>
              </w:rPr>
              <w:t>Bargaining Power of Suppliers</w:t>
            </w:r>
            <w:r w:rsidR="002C72F6">
              <w:rPr>
                <w:noProof/>
                <w:webHidden/>
              </w:rPr>
              <w:tab/>
            </w:r>
            <w:r w:rsidR="002C72F6">
              <w:rPr>
                <w:noProof/>
                <w:webHidden/>
              </w:rPr>
              <w:fldChar w:fldCharType="begin"/>
            </w:r>
            <w:r w:rsidR="002C72F6">
              <w:rPr>
                <w:noProof/>
                <w:webHidden/>
              </w:rPr>
              <w:instrText xml:space="preserve"> PAGEREF _Toc50020176 \h </w:instrText>
            </w:r>
            <w:r w:rsidR="002C72F6">
              <w:rPr>
                <w:noProof/>
                <w:webHidden/>
              </w:rPr>
            </w:r>
            <w:r w:rsidR="002C72F6">
              <w:rPr>
                <w:noProof/>
                <w:webHidden/>
              </w:rPr>
              <w:fldChar w:fldCharType="separate"/>
            </w:r>
            <w:r w:rsidR="002C72F6">
              <w:rPr>
                <w:noProof/>
                <w:webHidden/>
              </w:rPr>
              <w:t>6</w:t>
            </w:r>
            <w:r w:rsidR="002C72F6">
              <w:rPr>
                <w:noProof/>
                <w:webHidden/>
              </w:rPr>
              <w:fldChar w:fldCharType="end"/>
            </w:r>
          </w:hyperlink>
        </w:p>
        <w:p w14:paraId="7CFF0B27" w14:textId="78BA1F0A" w:rsidR="002C72F6" w:rsidRDefault="0065700E">
          <w:pPr>
            <w:pStyle w:val="TOC2"/>
            <w:tabs>
              <w:tab w:val="right" w:leader="dot" w:pos="9350"/>
            </w:tabs>
            <w:rPr>
              <w:noProof/>
              <w:lang w:eastAsia="en-GB"/>
            </w:rPr>
          </w:pPr>
          <w:hyperlink w:anchor="_Toc50020177" w:history="1">
            <w:r w:rsidR="002C72F6" w:rsidRPr="007917A1">
              <w:rPr>
                <w:rStyle w:val="Hyperlink"/>
                <w:noProof/>
              </w:rPr>
              <w:t>Bargaining Power of Buyers</w:t>
            </w:r>
            <w:r w:rsidR="002C72F6">
              <w:rPr>
                <w:noProof/>
                <w:webHidden/>
              </w:rPr>
              <w:tab/>
            </w:r>
            <w:r w:rsidR="002C72F6">
              <w:rPr>
                <w:noProof/>
                <w:webHidden/>
              </w:rPr>
              <w:fldChar w:fldCharType="begin"/>
            </w:r>
            <w:r w:rsidR="002C72F6">
              <w:rPr>
                <w:noProof/>
                <w:webHidden/>
              </w:rPr>
              <w:instrText xml:space="preserve"> PAGEREF _Toc50020177 \h </w:instrText>
            </w:r>
            <w:r w:rsidR="002C72F6">
              <w:rPr>
                <w:noProof/>
                <w:webHidden/>
              </w:rPr>
            </w:r>
            <w:r w:rsidR="002C72F6">
              <w:rPr>
                <w:noProof/>
                <w:webHidden/>
              </w:rPr>
              <w:fldChar w:fldCharType="separate"/>
            </w:r>
            <w:r w:rsidR="002C72F6">
              <w:rPr>
                <w:noProof/>
                <w:webHidden/>
              </w:rPr>
              <w:t>7</w:t>
            </w:r>
            <w:r w:rsidR="002C72F6">
              <w:rPr>
                <w:noProof/>
                <w:webHidden/>
              </w:rPr>
              <w:fldChar w:fldCharType="end"/>
            </w:r>
          </w:hyperlink>
        </w:p>
        <w:p w14:paraId="5F5BD113" w14:textId="43DF8C8B" w:rsidR="002C72F6" w:rsidRDefault="0065700E">
          <w:pPr>
            <w:pStyle w:val="TOC2"/>
            <w:tabs>
              <w:tab w:val="right" w:leader="dot" w:pos="9350"/>
            </w:tabs>
            <w:rPr>
              <w:noProof/>
              <w:lang w:eastAsia="en-GB"/>
            </w:rPr>
          </w:pPr>
          <w:hyperlink w:anchor="_Toc50020178" w:history="1">
            <w:r w:rsidR="002C72F6" w:rsidRPr="007917A1">
              <w:rPr>
                <w:rStyle w:val="Hyperlink"/>
                <w:noProof/>
              </w:rPr>
              <w:t>The threat of a Substitute</w:t>
            </w:r>
            <w:r w:rsidR="002C72F6">
              <w:rPr>
                <w:noProof/>
                <w:webHidden/>
              </w:rPr>
              <w:tab/>
            </w:r>
            <w:r w:rsidR="002C72F6">
              <w:rPr>
                <w:noProof/>
                <w:webHidden/>
              </w:rPr>
              <w:fldChar w:fldCharType="begin"/>
            </w:r>
            <w:r w:rsidR="002C72F6">
              <w:rPr>
                <w:noProof/>
                <w:webHidden/>
              </w:rPr>
              <w:instrText xml:space="preserve"> PAGEREF _Toc50020178 \h </w:instrText>
            </w:r>
            <w:r w:rsidR="002C72F6">
              <w:rPr>
                <w:noProof/>
                <w:webHidden/>
              </w:rPr>
            </w:r>
            <w:r w:rsidR="002C72F6">
              <w:rPr>
                <w:noProof/>
                <w:webHidden/>
              </w:rPr>
              <w:fldChar w:fldCharType="separate"/>
            </w:r>
            <w:r w:rsidR="002C72F6">
              <w:rPr>
                <w:noProof/>
                <w:webHidden/>
              </w:rPr>
              <w:t>7</w:t>
            </w:r>
            <w:r w:rsidR="002C72F6">
              <w:rPr>
                <w:noProof/>
                <w:webHidden/>
              </w:rPr>
              <w:fldChar w:fldCharType="end"/>
            </w:r>
          </w:hyperlink>
        </w:p>
        <w:p w14:paraId="6070B41F" w14:textId="6AF8F938" w:rsidR="002C72F6" w:rsidRDefault="0065700E">
          <w:pPr>
            <w:pStyle w:val="TOC2"/>
            <w:tabs>
              <w:tab w:val="right" w:leader="dot" w:pos="9350"/>
            </w:tabs>
            <w:rPr>
              <w:noProof/>
              <w:lang w:eastAsia="en-GB"/>
            </w:rPr>
          </w:pPr>
          <w:hyperlink w:anchor="_Toc50020179" w:history="1">
            <w:r w:rsidR="002C72F6" w:rsidRPr="007917A1">
              <w:rPr>
                <w:rStyle w:val="Hyperlink"/>
                <w:noProof/>
              </w:rPr>
              <w:t>Competitive Rivalry</w:t>
            </w:r>
            <w:r w:rsidR="002C72F6">
              <w:rPr>
                <w:noProof/>
                <w:webHidden/>
              </w:rPr>
              <w:tab/>
            </w:r>
            <w:r w:rsidR="002C72F6">
              <w:rPr>
                <w:noProof/>
                <w:webHidden/>
              </w:rPr>
              <w:fldChar w:fldCharType="begin"/>
            </w:r>
            <w:r w:rsidR="002C72F6">
              <w:rPr>
                <w:noProof/>
                <w:webHidden/>
              </w:rPr>
              <w:instrText xml:space="preserve"> PAGEREF _Toc50020179 \h </w:instrText>
            </w:r>
            <w:r w:rsidR="002C72F6">
              <w:rPr>
                <w:noProof/>
                <w:webHidden/>
              </w:rPr>
            </w:r>
            <w:r w:rsidR="002C72F6">
              <w:rPr>
                <w:noProof/>
                <w:webHidden/>
              </w:rPr>
              <w:fldChar w:fldCharType="separate"/>
            </w:r>
            <w:r w:rsidR="002C72F6">
              <w:rPr>
                <w:noProof/>
                <w:webHidden/>
              </w:rPr>
              <w:t>7</w:t>
            </w:r>
            <w:r w:rsidR="002C72F6">
              <w:rPr>
                <w:noProof/>
                <w:webHidden/>
              </w:rPr>
              <w:fldChar w:fldCharType="end"/>
            </w:r>
          </w:hyperlink>
        </w:p>
        <w:p w14:paraId="5EBAEA84" w14:textId="669252A2" w:rsidR="002C72F6" w:rsidRDefault="0065700E">
          <w:pPr>
            <w:pStyle w:val="TOC1"/>
            <w:tabs>
              <w:tab w:val="right" w:leader="dot" w:pos="9350"/>
            </w:tabs>
            <w:rPr>
              <w:noProof/>
              <w:lang w:eastAsia="en-GB"/>
            </w:rPr>
          </w:pPr>
          <w:hyperlink w:anchor="_Toc50020180" w:history="1">
            <w:r w:rsidR="002C72F6" w:rsidRPr="007917A1">
              <w:rPr>
                <w:rStyle w:val="Hyperlink"/>
                <w:noProof/>
              </w:rPr>
              <w:t>Reference List</w:t>
            </w:r>
            <w:r w:rsidR="002C72F6">
              <w:rPr>
                <w:noProof/>
                <w:webHidden/>
              </w:rPr>
              <w:tab/>
            </w:r>
            <w:r w:rsidR="002C72F6">
              <w:rPr>
                <w:noProof/>
                <w:webHidden/>
              </w:rPr>
              <w:fldChar w:fldCharType="begin"/>
            </w:r>
            <w:r w:rsidR="002C72F6">
              <w:rPr>
                <w:noProof/>
                <w:webHidden/>
              </w:rPr>
              <w:instrText xml:space="preserve"> PAGEREF _Toc50020180 \h </w:instrText>
            </w:r>
            <w:r w:rsidR="002C72F6">
              <w:rPr>
                <w:noProof/>
                <w:webHidden/>
              </w:rPr>
            </w:r>
            <w:r w:rsidR="002C72F6">
              <w:rPr>
                <w:noProof/>
                <w:webHidden/>
              </w:rPr>
              <w:fldChar w:fldCharType="separate"/>
            </w:r>
            <w:r w:rsidR="002C72F6">
              <w:rPr>
                <w:noProof/>
                <w:webHidden/>
              </w:rPr>
              <w:t>8</w:t>
            </w:r>
            <w:r w:rsidR="002C72F6">
              <w:rPr>
                <w:noProof/>
                <w:webHidden/>
              </w:rPr>
              <w:fldChar w:fldCharType="end"/>
            </w:r>
          </w:hyperlink>
        </w:p>
        <w:p w14:paraId="27D9CF2E" w14:textId="1678F8DB" w:rsidR="002C72F6" w:rsidRDefault="002C72F6">
          <w:r>
            <w:rPr>
              <w:b/>
              <w:bCs/>
              <w:noProof/>
            </w:rPr>
            <w:fldChar w:fldCharType="end"/>
          </w:r>
        </w:p>
      </w:sdtContent>
    </w:sdt>
    <w:p w14:paraId="58930001" w14:textId="77777777" w:rsidR="002C72F6" w:rsidRDefault="002C72F6">
      <w:pPr>
        <w:rPr>
          <w:rFonts w:eastAsiaTheme="majorEastAsia" w:cstheme="majorBidi"/>
          <w:bCs/>
          <w:color w:val="1F497D" w:themeColor="text2"/>
          <w:sz w:val="32"/>
          <w:szCs w:val="28"/>
        </w:rPr>
      </w:pPr>
      <w:bookmarkStart w:id="1" w:name="_Toc50020163"/>
      <w:r>
        <w:br w:type="page"/>
      </w:r>
    </w:p>
    <w:p w14:paraId="3A60B5EB" w14:textId="5061F223" w:rsidR="006E025A" w:rsidRPr="00EF43CF" w:rsidRDefault="00995600" w:rsidP="00EF43CF">
      <w:pPr>
        <w:pStyle w:val="Heading1"/>
      </w:pPr>
      <w:r w:rsidRPr="00EF43CF">
        <w:lastRenderedPageBreak/>
        <w:t>PART-A</w:t>
      </w:r>
      <w:bookmarkEnd w:id="0"/>
      <w:bookmarkEnd w:id="1"/>
    </w:p>
    <w:p w14:paraId="2B4C801D" w14:textId="579601F4" w:rsidR="00BB4292" w:rsidRPr="004E0602" w:rsidRDefault="00BB4292" w:rsidP="00172198">
      <w:pPr>
        <w:pStyle w:val="NoSpacing"/>
      </w:pPr>
      <w:r w:rsidRPr="004E0602">
        <w:t xml:space="preserve">The automotive sector of the world has been experiencing fluctuations for the past few years. </w:t>
      </w:r>
      <w:r w:rsidR="00DD59BF" w:rsidRPr="004E0602">
        <w:t>This</w:t>
      </w:r>
      <w:r w:rsidRPr="004E0602">
        <w:t xml:space="preserve"> has caused the stakeholders to take action so that they can improve the conditions. One thing that is of great importance is that this business is the most profitable of all across the globe. </w:t>
      </w:r>
      <w:r w:rsidR="0021521A" w:rsidRPr="004E0602">
        <w:t>The a</w:t>
      </w:r>
      <w:r w:rsidRPr="004E0602">
        <w:t xml:space="preserve">utomotive sector has been able to increase job opportunities for the ones who were not able to find jobs earlier. </w:t>
      </w:r>
      <w:r w:rsidR="007B7191" w:rsidRPr="004E0602">
        <w:t>Apart from this</w:t>
      </w:r>
      <w:r w:rsidR="0021521A" w:rsidRPr="004E0602">
        <w:t>,</w:t>
      </w:r>
      <w:r w:rsidR="007B7191" w:rsidRPr="004E0602">
        <w:t xml:space="preserve"> they have been involved in philanthropy as well. This means they are also supportive of </w:t>
      </w:r>
      <w:r w:rsidR="00DD59BF" w:rsidRPr="004E0602">
        <w:t>the community and its wellbeing (Braithwaite and Drahos, 2000)</w:t>
      </w:r>
    </w:p>
    <w:p w14:paraId="26E7476B" w14:textId="511E4073" w:rsidR="007B7191" w:rsidRPr="004E0602" w:rsidRDefault="007B7191" w:rsidP="00172198">
      <w:pPr>
        <w:pStyle w:val="NoSpacing"/>
      </w:pPr>
      <w:r w:rsidRPr="004E0602">
        <w:t xml:space="preserve">Businesses the sector also focuses upon increasing the profitability </w:t>
      </w:r>
      <w:r w:rsidR="0021521A" w:rsidRPr="004E0602">
        <w:t>by</w:t>
      </w:r>
      <w:r w:rsidRPr="004E0602">
        <w:t xml:space="preserve"> providing the state of the art services to their customers keeping in mind their preferences. </w:t>
      </w:r>
      <w:r w:rsidR="0021521A" w:rsidRPr="004E0602">
        <w:t>The i</w:t>
      </w:r>
      <w:r w:rsidRPr="004E0602">
        <w:t>nception of this industry date backs to more than a century.it expanded operations from the European Union towards the USA. The earlier days of their operations got them great profits</w:t>
      </w:r>
      <w:r w:rsidR="00DD59BF" w:rsidRPr="004E0602">
        <w:t xml:space="preserve"> (Peng, 2016)</w:t>
      </w:r>
      <w:r w:rsidRPr="004E0602">
        <w:t xml:space="preserve">. </w:t>
      </w:r>
      <w:r w:rsidR="00DD59BF" w:rsidRPr="004E0602">
        <w:t>SUVs</w:t>
      </w:r>
      <w:r w:rsidRPr="004E0602">
        <w:t xml:space="preserve"> were ones are luxury but in the current situation</w:t>
      </w:r>
      <w:r w:rsidR="0021521A" w:rsidRPr="004E0602">
        <w:t>,</w:t>
      </w:r>
      <w:r w:rsidRPr="004E0602">
        <w:t xml:space="preserve"> they have become necessity therefore customers never get bored of by them. Statistical reports show that </w:t>
      </w:r>
      <w:r w:rsidR="0021521A" w:rsidRPr="004E0602">
        <w:t xml:space="preserve">the </w:t>
      </w:r>
      <w:r w:rsidRPr="004E0602">
        <w:t xml:space="preserve">European Union is the region where </w:t>
      </w:r>
      <w:r w:rsidR="0021521A" w:rsidRPr="004E0602">
        <w:t xml:space="preserve">the </w:t>
      </w:r>
      <w:r w:rsidRPr="004E0602">
        <w:t>automotive sector is the most profitable and efficient as compared to the world (</w:t>
      </w:r>
      <w:r w:rsidR="00DD59BF" w:rsidRPr="004E0602">
        <w:rPr>
          <w:color w:val="222222"/>
          <w:shd w:val="clear" w:color="auto" w:fill="FFFFFF"/>
        </w:rPr>
        <w:t>Hill and Hernandez, 2008</w:t>
      </w:r>
      <w:r w:rsidRPr="004E0602">
        <w:rPr>
          <w:color w:val="222222"/>
          <w:shd w:val="clear" w:color="auto" w:fill="FFFFFF"/>
        </w:rPr>
        <w:t>). </w:t>
      </w:r>
    </w:p>
    <w:p w14:paraId="36AD19A3" w14:textId="7F3276BD" w:rsidR="007B7191" w:rsidRDefault="007B7191" w:rsidP="00172198">
      <w:pPr>
        <w:pStyle w:val="NoSpacing"/>
        <w:rPr>
          <w:color w:val="222222"/>
          <w:shd w:val="clear" w:color="auto" w:fill="FFFFFF"/>
        </w:rPr>
      </w:pPr>
      <w:r w:rsidRPr="004E0602">
        <w:t>This Business already exist</w:t>
      </w:r>
      <w:r w:rsidR="0021521A" w:rsidRPr="004E0602">
        <w:t>s</w:t>
      </w:r>
      <w:r w:rsidRPr="004E0602">
        <w:t xml:space="preserve"> in many parts of the world and it is looking forward to expand</w:t>
      </w:r>
      <w:r w:rsidR="0021521A" w:rsidRPr="004E0602">
        <w:t>ing</w:t>
      </w:r>
      <w:r w:rsidRPr="004E0602">
        <w:t xml:space="preserve"> in the coming years. Already there have been many expansions done in different countries of the world. The current situation shows that customers have become very selective and expect customization </w:t>
      </w:r>
      <w:r w:rsidR="00DD59BF" w:rsidRPr="004E0602">
        <w:t>which</w:t>
      </w:r>
      <w:r w:rsidRPr="004E0602">
        <w:t xml:space="preserve"> the businesses provide to them. There are very few places found on the map where this industry does not exist because of many reasons like the political situations the law and order etc. But as time is passing the sector is planning to expand. COVID-19 has affected many settings and plans of the business sector </w:t>
      </w:r>
      <w:r w:rsidR="0021521A" w:rsidRPr="004E0602">
        <w:t>e</w:t>
      </w:r>
      <w:r w:rsidRPr="004E0602">
        <w:t>specially of the automobile industry therefore The Giants have to re</w:t>
      </w:r>
      <w:r w:rsidR="0021521A" w:rsidRPr="004E0602">
        <w:t>-</w:t>
      </w:r>
      <w:r w:rsidRPr="004E0602">
        <w:t>strategize once the situation has become under control (</w:t>
      </w:r>
      <w:r w:rsidR="00DD59BF" w:rsidRPr="004E0602">
        <w:rPr>
          <w:color w:val="222222"/>
          <w:shd w:val="clear" w:color="auto" w:fill="FFFFFF"/>
        </w:rPr>
        <w:t>Vogel, 2008</w:t>
      </w:r>
      <w:r w:rsidRPr="004E0602">
        <w:rPr>
          <w:color w:val="222222"/>
          <w:shd w:val="clear" w:color="auto" w:fill="FFFFFF"/>
        </w:rPr>
        <w:t>). </w:t>
      </w:r>
    </w:p>
    <w:p w14:paraId="4E023C53" w14:textId="77777777" w:rsidR="00172198" w:rsidRPr="004E0602" w:rsidRDefault="00172198" w:rsidP="00172198">
      <w:pPr>
        <w:pStyle w:val="NoSpacing"/>
      </w:pPr>
    </w:p>
    <w:p w14:paraId="10FE4FCB" w14:textId="77777777" w:rsidR="000C6913" w:rsidRPr="00172198" w:rsidRDefault="00995600" w:rsidP="00172198">
      <w:pPr>
        <w:pStyle w:val="Heading2"/>
      </w:pPr>
      <w:bookmarkStart w:id="2" w:name="_Toc45826792"/>
      <w:bookmarkStart w:id="3" w:name="_Toc46091583"/>
      <w:bookmarkStart w:id="4" w:name="_Toc50020164"/>
      <w:r w:rsidRPr="00172198">
        <w:t>External and Internal Forces</w:t>
      </w:r>
      <w:bookmarkEnd w:id="2"/>
      <w:bookmarkEnd w:id="3"/>
      <w:bookmarkEnd w:id="4"/>
    </w:p>
    <w:p w14:paraId="1FB54873" w14:textId="0F89325F" w:rsidR="007B7191" w:rsidRPr="00172198" w:rsidRDefault="0021521A" w:rsidP="00172198">
      <w:pPr>
        <w:pStyle w:val="NoSpacing"/>
      </w:pPr>
      <w:r w:rsidRPr="00172198">
        <w:t>Many factors</w:t>
      </w:r>
      <w:r w:rsidR="007B7191" w:rsidRPr="00172198">
        <w:t xml:space="preserve"> affect the business of Car manufacturing companies. These may be from the inside or the outside. </w:t>
      </w:r>
      <w:r w:rsidR="00DD59BF" w:rsidRPr="00172198">
        <w:t>Internal</w:t>
      </w:r>
      <w:r w:rsidR="007B7191" w:rsidRPr="00172198">
        <w:t xml:space="preserve"> means the situation inside of the company the staff, management</w:t>
      </w:r>
      <w:r w:rsidRPr="00172198">
        <w:t>,</w:t>
      </w:r>
      <w:r w:rsidR="007B7191" w:rsidRPr="00172198">
        <w:t xml:space="preserve"> etc. By the outside factors here it means that the policies that have been devised by the higher administration like the chan</w:t>
      </w:r>
      <w:r w:rsidR="00DD59BF" w:rsidRPr="00172198">
        <w:t>ge in taxation policy and trade (Dunning and Dunning, 2006)</w:t>
      </w:r>
      <w:r w:rsidR="003B1954" w:rsidRPr="00172198">
        <w:t>.</w:t>
      </w:r>
    </w:p>
    <w:p w14:paraId="1E6935E6" w14:textId="525EFD1C" w:rsidR="007E3DFC" w:rsidRPr="00172198" w:rsidRDefault="00873548" w:rsidP="00172198">
      <w:pPr>
        <w:pStyle w:val="NoSpacing"/>
      </w:pPr>
      <w:r w:rsidRPr="00172198">
        <w:t>A</w:t>
      </w:r>
      <w:r w:rsidR="007E3DFC" w:rsidRPr="00172198">
        <w:t xml:space="preserve">s technology has taken over each and everything in the life of a common person the vehicles that this person uses </w:t>
      </w:r>
      <w:r w:rsidRPr="00172198">
        <w:t>are</w:t>
      </w:r>
      <w:r w:rsidR="007E3DFC" w:rsidRPr="00172198">
        <w:t xml:space="preserve"> also equipped with the most advanced technical features be it related to </w:t>
      </w:r>
      <w:r w:rsidRPr="00172198">
        <w:t>safety</w:t>
      </w:r>
      <w:r w:rsidR="007E3DFC" w:rsidRPr="00172198">
        <w:t xml:space="preserve"> or mechanical</w:t>
      </w:r>
      <w:r w:rsidR="00DD59BF" w:rsidRPr="00172198">
        <w:t xml:space="preserve"> (Kose et al., 2012)</w:t>
      </w:r>
      <w:r w:rsidR="007E3DFC" w:rsidRPr="00172198">
        <w:t xml:space="preserve">. Technology has overtaken </w:t>
      </w:r>
      <w:r w:rsidR="00DD59BF" w:rsidRPr="00172198">
        <w:t>many</w:t>
      </w:r>
      <w:r w:rsidR="007E3DFC" w:rsidRPr="00172198">
        <w:t xml:space="preserve"> operations that were earlier done by humans</w:t>
      </w:r>
      <w:r w:rsidRPr="00172198">
        <w:t>, therefore,</w:t>
      </w:r>
      <w:r w:rsidR="007E3DFC" w:rsidRPr="00172198">
        <w:t xml:space="preserve"> decreasing the chances of errors</w:t>
      </w:r>
      <w:r w:rsidRPr="00172198">
        <w:t>. No machinery is used to manufacture a car and the staff is trained on how to use the machinery properly it requires great skills and expertise to operate that particular machine that is involved in the manufacturing of cars</w:t>
      </w:r>
      <w:r w:rsidR="00823331" w:rsidRPr="00172198">
        <w:t xml:space="preserve"> (Trompenaars and Hampden, 2011)</w:t>
      </w:r>
      <w:r w:rsidRPr="00172198">
        <w:t xml:space="preserve">. </w:t>
      </w:r>
      <w:r w:rsidR="00DD59BF" w:rsidRPr="00172198">
        <w:t>By</w:t>
      </w:r>
      <w:r w:rsidRPr="00172198">
        <w:t xml:space="preserve"> using technology but it has become easier to work as it saves time and money both.  Best weekend said that fire has become efficient and the employees are working more productively than ever before. To overcome the issue related to the emptying fuel reserves, by using technology the companies </w:t>
      </w:r>
      <w:r w:rsidRPr="00172198">
        <w:lastRenderedPageBreak/>
        <w:t>have introduced new fuel-efficient cars and vehicles that are solely run on electricity and do not use fuel at all (</w:t>
      </w:r>
      <w:r w:rsidR="00823331" w:rsidRPr="00172198">
        <w:t>Croucher and Cotton, 2011</w:t>
      </w:r>
      <w:r w:rsidRPr="00172198">
        <w:t>). </w:t>
      </w:r>
    </w:p>
    <w:p w14:paraId="234014CB" w14:textId="1F70E954" w:rsidR="007B7191" w:rsidRPr="00172198" w:rsidRDefault="007B7191" w:rsidP="00172198">
      <w:pPr>
        <w:pStyle w:val="NoSpacing"/>
      </w:pPr>
      <w:r w:rsidRPr="00172198">
        <w:t xml:space="preserve">The world now faces challenges related to the scarcity of fuel and this has made </w:t>
      </w:r>
      <w:r w:rsidR="00B67772" w:rsidRPr="00172198">
        <w:t>experts</w:t>
      </w:r>
      <w:r w:rsidRPr="00172198">
        <w:t xml:space="preserve"> look at other alternatives</w:t>
      </w:r>
      <w:r w:rsidR="00B67772" w:rsidRPr="00172198">
        <w:t xml:space="preserve">, </w:t>
      </w:r>
      <w:r w:rsidRPr="00172198">
        <w:t xml:space="preserve">the automobile sector has switched their technologies </w:t>
      </w:r>
      <w:r w:rsidR="0021521A" w:rsidRPr="00172198">
        <w:t xml:space="preserve">to </w:t>
      </w:r>
      <w:r w:rsidRPr="00172198">
        <w:t xml:space="preserve">the world's producing hybrid vehicles are the ones that are solely run on electricity. </w:t>
      </w:r>
      <w:r w:rsidR="00B67772" w:rsidRPr="00172198">
        <w:t>Both</w:t>
      </w:r>
      <w:r w:rsidRPr="00172198">
        <w:t xml:space="preserve"> have gained a great amount of attention </w:t>
      </w:r>
      <w:r w:rsidR="0021521A" w:rsidRPr="00172198">
        <w:t>from</w:t>
      </w:r>
      <w:r w:rsidRPr="00172198">
        <w:t xml:space="preserve"> buyers worldwide</w:t>
      </w:r>
      <w:r w:rsidR="00823331" w:rsidRPr="00172198">
        <w:t xml:space="preserve"> (Thomas, 2008)</w:t>
      </w:r>
      <w:r w:rsidRPr="00172198">
        <w:t xml:space="preserve">. </w:t>
      </w:r>
      <w:r w:rsidR="00B67772" w:rsidRPr="00172198">
        <w:t>This</w:t>
      </w:r>
      <w:r w:rsidRPr="00172198">
        <w:t xml:space="preserve"> innovation will lead towards </w:t>
      </w:r>
      <w:r w:rsidR="00B67772" w:rsidRPr="00172198">
        <w:t>an eagle friendly initiative that would be a great boost for the business. All the companies are competing to have an edge over all other vehicle manufacturers. Another more important part of technology is to use software and other gadgets so that the consumer experience becomes one of a kind and this is how the companies retain loyal customers (</w:t>
      </w:r>
      <w:r w:rsidR="00823331" w:rsidRPr="00172198">
        <w:t>Govindarajan and Gupta, 2001</w:t>
      </w:r>
      <w:r w:rsidR="00B67772" w:rsidRPr="00172198">
        <w:t>). </w:t>
      </w:r>
    </w:p>
    <w:p w14:paraId="6745BBEE" w14:textId="77777777" w:rsidR="00A376E7" w:rsidRPr="00172198" w:rsidRDefault="00995600" w:rsidP="00172198">
      <w:pPr>
        <w:pStyle w:val="Heading2"/>
      </w:pPr>
      <w:bookmarkStart w:id="5" w:name="_Toc45826793"/>
      <w:bookmarkStart w:id="6" w:name="_Toc46091584"/>
      <w:bookmarkStart w:id="7" w:name="_Toc50020165"/>
      <w:r w:rsidRPr="00172198">
        <w:t>Change in the Automobile Industry</w:t>
      </w:r>
      <w:bookmarkEnd w:id="5"/>
      <w:bookmarkEnd w:id="6"/>
      <w:bookmarkEnd w:id="7"/>
    </w:p>
    <w:p w14:paraId="268076DB" w14:textId="6026BBB5" w:rsidR="00B67772" w:rsidRPr="004E0602" w:rsidRDefault="00B67772" w:rsidP="00172198">
      <w:pPr>
        <w:pStyle w:val="NoSpacing"/>
      </w:pPr>
      <w:r w:rsidRPr="004E0602">
        <w:t>The automobile sector keeps on changing and make sure that they don't remain behind in applying any new technology</w:t>
      </w:r>
      <w:r w:rsidR="0021521A" w:rsidRPr="004E0602">
        <w:t>, therefore,</w:t>
      </w:r>
      <w:r w:rsidRPr="004E0602">
        <w:t xml:space="preserve"> they keep their NPD Department vigilant enough to incorporate new changes in their vehicles that will attract a great population. In addition to this, as it has been stated earlier as well that this sector has provided many jobs to the unemployed and made the region developed strengthening the economy. It is now important for all these companies that are manufactured in vehicles </w:t>
      </w:r>
      <w:r w:rsidR="0021521A" w:rsidRPr="004E0602">
        <w:t xml:space="preserve">to </w:t>
      </w:r>
      <w:r w:rsidRPr="004E0602">
        <w:t xml:space="preserve">incorporate modern technology through the passage all signs show that their products do not get obsolete. Therefore all the people are working tirelessly and putting in </w:t>
      </w:r>
      <w:r w:rsidR="0021521A" w:rsidRPr="004E0602">
        <w:t xml:space="preserve">the </w:t>
      </w:r>
      <w:r w:rsidRPr="004E0602">
        <w:t xml:space="preserve">effort so that the company gains profit. There are two important departments of any company that are the research and development and the new product development for which they hire the most competent individuals </w:t>
      </w:r>
      <w:r w:rsidR="007B10D3" w:rsidRPr="004E0602">
        <w:t>(</w:t>
      </w:r>
      <w:r w:rsidR="00823331" w:rsidRPr="004E0602">
        <w:rPr>
          <w:color w:val="222222"/>
          <w:shd w:val="clear" w:color="auto" w:fill="FFFFFF"/>
        </w:rPr>
        <w:t>Govindarajan and Gupta, 2001</w:t>
      </w:r>
      <w:r w:rsidR="007B10D3" w:rsidRPr="004E0602">
        <w:rPr>
          <w:color w:val="222222"/>
          <w:shd w:val="clear" w:color="auto" w:fill="FFFFFF"/>
        </w:rPr>
        <w:t>). </w:t>
      </w:r>
    </w:p>
    <w:p w14:paraId="210A5EE1" w14:textId="03EB9753" w:rsidR="007B10D3" w:rsidRPr="004E0602" w:rsidRDefault="007B10D3" w:rsidP="00172198">
      <w:pPr>
        <w:pStyle w:val="NoSpacing"/>
      </w:pPr>
      <w:r w:rsidRPr="004E0602">
        <w:t xml:space="preserve">People are now largely dependent on technology therefore the companies catering to them should be taking care of all the requisites and demands because this is the thing that makes greater revenue for the company. Technology has become an important part of our daily lives there for each and everything that is used by an individual must carry technology in it. Moreover, safety </w:t>
      </w:r>
      <w:r w:rsidR="0021521A" w:rsidRPr="004E0602">
        <w:t>b</w:t>
      </w:r>
      <w:r w:rsidRPr="004E0602">
        <w:t>ecome</w:t>
      </w:r>
      <w:r w:rsidR="0021521A" w:rsidRPr="004E0602">
        <w:t>s</w:t>
      </w:r>
      <w:r w:rsidRPr="004E0602">
        <w:t xml:space="preserve"> more advanced therefore people can rely </w:t>
      </w:r>
      <w:r w:rsidR="0021521A" w:rsidRPr="004E0602">
        <w:t>greatly</w:t>
      </w:r>
      <w:r w:rsidRPr="004E0602">
        <w:t xml:space="preserve"> on them. </w:t>
      </w:r>
      <w:r w:rsidR="00DD59BF" w:rsidRPr="004E0602">
        <w:t>Technology</w:t>
      </w:r>
      <w:r w:rsidRPr="004E0602">
        <w:t xml:space="preserve"> has taken a great place in our lives and is very important because of the advantages that it provides to all its users. It is getting advanced with every passing day one such example is AI and ML (</w:t>
      </w:r>
      <w:r w:rsidR="00823331" w:rsidRPr="004E0602">
        <w:rPr>
          <w:color w:val="222222"/>
          <w:shd w:val="clear" w:color="auto" w:fill="FFFFFF"/>
        </w:rPr>
        <w:t>Govindarajan and Gupta, 2001</w:t>
      </w:r>
      <w:r w:rsidRPr="004E0602">
        <w:rPr>
          <w:color w:val="222222"/>
          <w:shd w:val="clear" w:color="auto" w:fill="FFFFFF"/>
        </w:rPr>
        <w:t>). </w:t>
      </w:r>
    </w:p>
    <w:p w14:paraId="0628FE53" w14:textId="77777777" w:rsidR="002C72F6" w:rsidRDefault="002C72F6">
      <w:pPr>
        <w:rPr>
          <w:rFonts w:eastAsiaTheme="majorEastAsia" w:cstheme="majorBidi"/>
          <w:bCs/>
          <w:color w:val="1F497D" w:themeColor="text2"/>
          <w:sz w:val="32"/>
          <w:szCs w:val="28"/>
        </w:rPr>
      </w:pPr>
      <w:bookmarkStart w:id="8" w:name="_Toc45826794"/>
      <w:bookmarkStart w:id="9" w:name="_Toc50020166"/>
      <w:r>
        <w:br w:type="page"/>
      </w:r>
    </w:p>
    <w:p w14:paraId="17554255" w14:textId="34965433" w:rsidR="00B65010" w:rsidRPr="00172198" w:rsidRDefault="00995600" w:rsidP="00172198">
      <w:pPr>
        <w:pStyle w:val="Heading1"/>
      </w:pPr>
      <w:r w:rsidRPr="00172198">
        <w:lastRenderedPageBreak/>
        <w:t>Part-B</w:t>
      </w:r>
      <w:bookmarkEnd w:id="8"/>
      <w:bookmarkEnd w:id="9"/>
    </w:p>
    <w:p w14:paraId="3CDE84CE" w14:textId="77777777" w:rsidR="00B65010" w:rsidRPr="004E0602" w:rsidRDefault="00995600" w:rsidP="00172198">
      <w:pPr>
        <w:pStyle w:val="Heading2"/>
      </w:pPr>
      <w:bookmarkStart w:id="10" w:name="_Toc45826795"/>
      <w:bookmarkStart w:id="11" w:name="_Toc46091586"/>
      <w:bookmarkStart w:id="12" w:name="_Toc50020167"/>
      <w:r w:rsidRPr="004E0602">
        <w:t>PESTEL Analysis of Automobile Industry</w:t>
      </w:r>
      <w:bookmarkEnd w:id="10"/>
      <w:bookmarkEnd w:id="11"/>
      <w:bookmarkEnd w:id="12"/>
    </w:p>
    <w:p w14:paraId="066AF2FC" w14:textId="77777777" w:rsidR="00100A41" w:rsidRPr="004E0602" w:rsidRDefault="007B10D3" w:rsidP="00172198">
      <w:pPr>
        <w:pStyle w:val="NoSpacing"/>
      </w:pPr>
      <w:r w:rsidRPr="004E0602">
        <w:t xml:space="preserve">Every business requires a certain </w:t>
      </w:r>
      <w:r w:rsidR="0021521A" w:rsidRPr="004E0602">
        <w:t>n</w:t>
      </w:r>
      <w:r w:rsidRPr="004E0602">
        <w:t xml:space="preserve">umber of analytical tools through which it can evaluate the environment in which it is operating. One such tool is the </w:t>
      </w:r>
      <w:bookmarkStart w:id="13" w:name="_Hlk45982553"/>
      <w:r w:rsidRPr="004E0602">
        <w:t>PESTLE</w:t>
      </w:r>
      <w:bookmarkEnd w:id="13"/>
      <w:r w:rsidRPr="004E0602">
        <w:t xml:space="preserve"> analysis that informs the company about many external forces that can affect the business badly therefore through this analysis the company gets an idea about what it is going to face in the future and plan about the strategies that it will be going to use to come over these problems. </w:t>
      </w:r>
      <w:r w:rsidR="0021521A" w:rsidRPr="004E0602">
        <w:t>Various external factors</w:t>
      </w:r>
      <w:r w:rsidRPr="004E0602">
        <w:t xml:space="preserve"> are going to be discussed through the PESTLE analysis over here that allows the company to take an overview and device strategies accordingly. </w:t>
      </w:r>
    </w:p>
    <w:p w14:paraId="0E346E24" w14:textId="13603D2C" w:rsidR="007B10D3" w:rsidRPr="004E0602" w:rsidRDefault="007B10D3" w:rsidP="00172198">
      <w:pPr>
        <w:pStyle w:val="NoSpacing"/>
      </w:pPr>
      <w:r w:rsidRPr="004E0602">
        <w:t>Another tool that lets the company know about their strengths, weaknesses, opportunities, and threats i</w:t>
      </w:r>
      <w:r w:rsidR="0021521A" w:rsidRPr="004E0602">
        <w:t>n</w:t>
      </w:r>
      <w:r w:rsidRPr="004E0602">
        <w:t xml:space="preserve"> the SWOT analysis tool, This one is for the company to identify their stones and opportunities to overcome their weaknesses and threats hello and let them think about ways through which they can use these to overcome all the issues that they are facing in the corporate market (</w:t>
      </w:r>
      <w:r w:rsidR="00100A41" w:rsidRPr="004E0602">
        <w:rPr>
          <w:color w:val="222222"/>
          <w:shd w:val="clear" w:color="auto" w:fill="FFFFFF"/>
        </w:rPr>
        <w:t>Schmidheiny and Timberlake, 1992</w:t>
      </w:r>
      <w:r w:rsidRPr="004E0602">
        <w:rPr>
          <w:color w:val="222222"/>
          <w:shd w:val="clear" w:color="auto" w:fill="FFFFFF"/>
        </w:rPr>
        <w:t>).</w:t>
      </w:r>
    </w:p>
    <w:p w14:paraId="04F840BB" w14:textId="7D2421D6" w:rsidR="002C7BDC" w:rsidRPr="004E0602" w:rsidRDefault="00E820C0" w:rsidP="003B1954">
      <w:pPr>
        <w:spacing w:before="240" w:after="240" w:line="360" w:lineRule="auto"/>
        <w:jc w:val="both"/>
        <w:rPr>
          <w:rFonts w:asciiTheme="majorBidi" w:hAnsiTheme="majorBidi" w:cstheme="majorBidi"/>
          <w:color w:val="222222"/>
          <w:sz w:val="24"/>
          <w:szCs w:val="24"/>
          <w:shd w:val="clear" w:color="auto" w:fill="FFFFFF"/>
        </w:rPr>
      </w:pPr>
      <w:r w:rsidRPr="004E0602">
        <w:rPr>
          <w:noProof/>
          <w:lang w:eastAsia="en-GB"/>
        </w:rPr>
        <w:drawing>
          <wp:inline distT="0" distB="0" distL="0" distR="0" wp14:anchorId="254233E7" wp14:editId="4F12DABB">
            <wp:extent cx="5942388" cy="2544024"/>
            <wp:effectExtent l="0" t="0" r="1270" b="8890"/>
            <wp:docPr id="7" name="Picture 7" descr="PESTLE Analysis - External Environment Factors Analysis Techniqu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 External Environment Factors Analysis Technique ..."/>
                    <pic:cNvPicPr>
                      <a:picLocks noChangeAspect="1" noChangeArrowheads="1"/>
                    </pic:cNvPicPr>
                  </pic:nvPicPr>
                  <pic:blipFill rotWithShape="1">
                    <a:blip r:embed="rId9">
                      <a:extLst>
                        <a:ext uri="{28A0092B-C50C-407E-A947-70E740481C1C}">
                          <a14:useLocalDpi xmlns:a14="http://schemas.microsoft.com/office/drawing/2010/main" val="0"/>
                        </a:ext>
                      </a:extLst>
                    </a:blip>
                    <a:srcRect t="12248" b="11260"/>
                    <a:stretch/>
                  </pic:blipFill>
                  <pic:spPr bwMode="auto">
                    <a:xfrm>
                      <a:off x="0" y="0"/>
                      <a:ext cx="5943600" cy="2544543"/>
                    </a:xfrm>
                    <a:prstGeom prst="rect">
                      <a:avLst/>
                    </a:prstGeom>
                    <a:noFill/>
                    <a:ln>
                      <a:noFill/>
                    </a:ln>
                    <a:extLst>
                      <a:ext uri="{53640926-AAD7-44D8-BBD7-CCE9431645EC}">
                        <a14:shadowObscured xmlns:a14="http://schemas.microsoft.com/office/drawing/2010/main"/>
                      </a:ext>
                    </a:extLst>
                  </pic:spPr>
                </pic:pic>
              </a:graphicData>
            </a:graphic>
          </wp:inline>
        </w:drawing>
      </w:r>
    </w:p>
    <w:p w14:paraId="3C214D99" w14:textId="215E1958" w:rsidR="000C6913" w:rsidRPr="004E0602" w:rsidRDefault="007B10D3" w:rsidP="00172198">
      <w:pPr>
        <w:pStyle w:val="NoSpacing"/>
      </w:pPr>
      <w:r w:rsidRPr="004E0602">
        <w:t xml:space="preserve">Many different points have to be considered while performing the analysis </w:t>
      </w:r>
      <w:r w:rsidR="0021521A" w:rsidRPr="004E0602">
        <w:t>is</w:t>
      </w:r>
      <w:r w:rsidRPr="004E0602">
        <w:t xml:space="preserve"> the company. </w:t>
      </w:r>
      <w:r w:rsidR="00DD59BF" w:rsidRPr="004E0602">
        <w:t>The</w:t>
      </w:r>
      <w:r w:rsidRPr="004E0602">
        <w:t xml:space="preserve"> geographical location. The cultural aspects all are required to be all right</w:t>
      </w:r>
      <w:r w:rsidR="0021521A" w:rsidRPr="004E0602">
        <w:t>-</w:t>
      </w:r>
      <w:r w:rsidRPr="004E0602">
        <w:t xml:space="preserve">aligned. </w:t>
      </w:r>
      <w:r w:rsidR="00DD59BF" w:rsidRPr="004E0602">
        <w:t>Because</w:t>
      </w:r>
      <w:r w:rsidRPr="004E0602">
        <w:t xml:space="preserve"> my analysis is taking place all these issues are discussed in detail for the company's knowledge (</w:t>
      </w:r>
      <w:r w:rsidR="00100A41" w:rsidRPr="004E0602">
        <w:rPr>
          <w:color w:val="222222"/>
          <w:shd w:val="clear" w:color="auto" w:fill="FFFFFF"/>
        </w:rPr>
        <w:t>Neeley, 2012</w:t>
      </w:r>
      <w:r w:rsidRPr="004E0602">
        <w:rPr>
          <w:color w:val="222222"/>
          <w:shd w:val="clear" w:color="auto" w:fill="FFFFFF"/>
        </w:rPr>
        <w:t>).</w:t>
      </w:r>
    </w:p>
    <w:p w14:paraId="64AAB82D" w14:textId="77777777" w:rsidR="002C7BDC" w:rsidRPr="00172198" w:rsidRDefault="00995600" w:rsidP="00172198">
      <w:pPr>
        <w:pStyle w:val="Heading2"/>
      </w:pPr>
      <w:bookmarkStart w:id="14" w:name="_Toc44701436"/>
      <w:bookmarkStart w:id="15" w:name="_Toc45826796"/>
      <w:bookmarkStart w:id="16" w:name="_Toc46091587"/>
      <w:bookmarkStart w:id="17" w:name="_Toc50020168"/>
      <w:r w:rsidRPr="00172198">
        <w:t>Political Consequences</w:t>
      </w:r>
      <w:bookmarkEnd w:id="14"/>
      <w:bookmarkEnd w:id="15"/>
      <w:bookmarkEnd w:id="16"/>
      <w:bookmarkEnd w:id="17"/>
    </w:p>
    <w:p w14:paraId="42FF4FD3" w14:textId="79ECECE7" w:rsidR="00CC4A9A" w:rsidRPr="004E0602" w:rsidRDefault="00CC4A9A" w:rsidP="00172198">
      <w:pPr>
        <w:pStyle w:val="NoSpacing"/>
      </w:pPr>
      <w:r w:rsidRPr="004E0602">
        <w:t>The high</w:t>
      </w:r>
      <w:r w:rsidR="007E3DFC" w:rsidRPr="004E0602">
        <w:t>er</w:t>
      </w:r>
      <w:r w:rsidRPr="004E0602">
        <w:t xml:space="preserve"> administration of any country is responsible </w:t>
      </w:r>
      <w:r w:rsidR="0021521A" w:rsidRPr="004E0602">
        <w:t>for</w:t>
      </w:r>
      <w:r w:rsidRPr="004E0602">
        <w:t xml:space="preserve"> </w:t>
      </w:r>
      <w:r w:rsidR="00DD59BF" w:rsidRPr="004E0602">
        <w:t>making</w:t>
      </w:r>
      <w:r w:rsidRPr="004E0602">
        <w:t xml:space="preserve"> plans regarding the trade rules and regulations. The automobile sector is spread across vast geography and these regions are divided </w:t>
      </w:r>
      <w:r w:rsidR="0021521A" w:rsidRPr="004E0602">
        <w:t>based on</w:t>
      </w:r>
      <w:r w:rsidRPr="004E0602">
        <w:t xml:space="preserve"> a different ruling administration. Therefore, all these rules and regulations vary according to the region and it is a great issue for the automobile sector to abide by all of these in different regions of the world. </w:t>
      </w:r>
      <w:r w:rsidR="00DD59BF" w:rsidRPr="004E0602">
        <w:t>There</w:t>
      </w:r>
      <w:r w:rsidRPr="004E0602">
        <w:t xml:space="preserve"> are companies due to their large name and existence in the market for a great time now </w:t>
      </w:r>
      <w:r w:rsidR="0021521A" w:rsidRPr="004E0602">
        <w:t>can</w:t>
      </w:r>
      <w:r w:rsidRPr="004E0602">
        <w:t xml:space="preserve"> overcome all these issues but the smaller </w:t>
      </w:r>
      <w:r w:rsidRPr="004E0602">
        <w:lastRenderedPageBreak/>
        <w:t xml:space="preserve">companies still have to go through a lot of hassle to reach their required goals. </w:t>
      </w:r>
      <w:r w:rsidR="00DD59BF" w:rsidRPr="004E0602">
        <w:t>To</w:t>
      </w:r>
      <w:r w:rsidRPr="004E0602">
        <w:t xml:space="preserve"> operate smoothly all of the functioning companies have to abide by all the principles made by the government so that they don't land their selves into any legal trouble (</w:t>
      </w:r>
      <w:r w:rsidR="00100A41" w:rsidRPr="004E0602">
        <w:rPr>
          <w:color w:val="222222"/>
          <w:shd w:val="clear" w:color="auto" w:fill="FFFFFF"/>
        </w:rPr>
        <w:t>Neeley, 2012</w:t>
      </w:r>
      <w:r w:rsidRPr="004E0602">
        <w:rPr>
          <w:color w:val="222222"/>
          <w:shd w:val="clear" w:color="auto" w:fill="FFFFFF"/>
        </w:rPr>
        <w:t>).</w:t>
      </w:r>
    </w:p>
    <w:p w14:paraId="3A47DDB3" w14:textId="77777777" w:rsidR="002C7BDC" w:rsidRPr="00172198" w:rsidRDefault="00995600" w:rsidP="00172198">
      <w:pPr>
        <w:pStyle w:val="Heading2"/>
      </w:pPr>
      <w:bookmarkStart w:id="18" w:name="_Toc44701437"/>
      <w:bookmarkStart w:id="19" w:name="_Toc45826797"/>
      <w:bookmarkStart w:id="20" w:name="_Toc46091588"/>
      <w:bookmarkStart w:id="21" w:name="_Toc50020169"/>
      <w:r w:rsidRPr="00172198">
        <w:t>Economic Consequences</w:t>
      </w:r>
      <w:bookmarkEnd w:id="18"/>
      <w:bookmarkEnd w:id="19"/>
      <w:bookmarkEnd w:id="20"/>
      <w:bookmarkEnd w:id="21"/>
    </w:p>
    <w:p w14:paraId="61C4FF95" w14:textId="27DBDB1D" w:rsidR="00CC4A9A" w:rsidRPr="004E0602" w:rsidRDefault="00CC4A9A" w:rsidP="00172198">
      <w:pPr>
        <w:pStyle w:val="NoSpacing"/>
      </w:pPr>
      <w:r w:rsidRPr="004E0602">
        <w:t>A company operati</w:t>
      </w:r>
      <w:r w:rsidR="0021521A" w:rsidRPr="004E0602">
        <w:t>ng</w:t>
      </w:r>
      <w:r w:rsidRPr="004E0602">
        <w:t xml:space="preserve"> in a region where there is economic stability will gain profits and greater revenues and the buying power of the customers will also be good therefore it is an ideal condition for a business to grow. But </w:t>
      </w:r>
      <w:r w:rsidR="0021521A" w:rsidRPr="004E0602">
        <w:t>some regions</w:t>
      </w:r>
      <w:r w:rsidRPr="004E0602">
        <w:t xml:space="preserve"> do not have good economic strength; thus it is quite an issue for some of the companies that are not so developed and have to struggle to operate in such underdeveloped regions. </w:t>
      </w:r>
      <w:r w:rsidR="00DD59BF" w:rsidRPr="004E0602">
        <w:t>Apart</w:t>
      </w:r>
      <w:r w:rsidRPr="004E0602">
        <w:t xml:space="preserve"> from this the exchange rate also plays a great role in business if it keep</w:t>
      </w:r>
      <w:r w:rsidR="0021521A" w:rsidRPr="004E0602">
        <w:t>s</w:t>
      </w:r>
      <w:r w:rsidRPr="004E0602">
        <w:t xml:space="preserve"> fluctuating then things may get a bit problematic. In addition to this if the region is unstable then obviously the people there cannot buy the products offered by the companies</w:t>
      </w:r>
      <w:r w:rsidR="0021521A" w:rsidRPr="004E0602">
        <w:t>, therefore,</w:t>
      </w:r>
      <w:r w:rsidRPr="004E0602">
        <w:t xml:space="preserve"> it is a great loss to the automobile sector in a particular region (</w:t>
      </w:r>
      <w:r w:rsidR="00100A41" w:rsidRPr="004E0602">
        <w:rPr>
          <w:color w:val="222222"/>
          <w:shd w:val="clear" w:color="auto" w:fill="FFFFFF"/>
        </w:rPr>
        <w:t>Neeley, 2012</w:t>
      </w:r>
      <w:r w:rsidRPr="004E0602">
        <w:rPr>
          <w:color w:val="222222"/>
          <w:shd w:val="clear" w:color="auto" w:fill="FFFFFF"/>
        </w:rPr>
        <w:t>).</w:t>
      </w:r>
    </w:p>
    <w:p w14:paraId="0D8A5049" w14:textId="77777777" w:rsidR="002C7BDC" w:rsidRPr="00172198" w:rsidRDefault="00995600" w:rsidP="00172198">
      <w:pPr>
        <w:pStyle w:val="Heading2"/>
      </w:pPr>
      <w:bookmarkStart w:id="22" w:name="_Toc44701438"/>
      <w:bookmarkStart w:id="23" w:name="_Toc45826798"/>
      <w:bookmarkStart w:id="24" w:name="_Toc46091589"/>
      <w:bookmarkStart w:id="25" w:name="_Toc50020170"/>
      <w:r w:rsidRPr="00172198">
        <w:t>Social Consequences</w:t>
      </w:r>
      <w:bookmarkEnd w:id="22"/>
      <w:bookmarkEnd w:id="23"/>
      <w:bookmarkEnd w:id="24"/>
      <w:bookmarkEnd w:id="25"/>
    </w:p>
    <w:p w14:paraId="3A82D085" w14:textId="743BCC0E" w:rsidR="00CC4A9A" w:rsidRPr="004E0602" w:rsidRDefault="00CC4A9A" w:rsidP="00172198">
      <w:pPr>
        <w:pStyle w:val="NoSpacing"/>
      </w:pPr>
      <w:r w:rsidRPr="004E0602">
        <w:t>If a new product launched by a company in a region is very well appreciated by the customers th</w:t>
      </w:r>
      <w:r w:rsidR="0021521A" w:rsidRPr="004E0602">
        <w:t>e</w:t>
      </w:r>
      <w:r w:rsidRPr="004E0602">
        <w:t>n it means that the company will generate great revenue as per the expectations but if the case is opposite then the company might suffer. All of this is dependent o</w:t>
      </w:r>
      <w:r w:rsidR="0021521A" w:rsidRPr="004E0602">
        <w:t>n</w:t>
      </w:r>
      <w:r w:rsidRPr="004E0602">
        <w:t xml:space="preserve"> the reaction and </w:t>
      </w:r>
      <w:r w:rsidR="004E0602" w:rsidRPr="004E0602">
        <w:t>behaviour</w:t>
      </w:r>
      <w:r w:rsidRPr="004E0602">
        <w:t xml:space="preserve"> of the customers therefore it is required by the company to keep an eye over the attitudes of the buyers (</w:t>
      </w:r>
      <w:r w:rsidR="00100A41" w:rsidRPr="004E0602">
        <w:rPr>
          <w:color w:val="222222"/>
          <w:shd w:val="clear" w:color="auto" w:fill="FFFFFF"/>
        </w:rPr>
        <w:t>Neeley, 2012</w:t>
      </w:r>
      <w:r w:rsidRPr="004E0602">
        <w:rPr>
          <w:color w:val="222222"/>
          <w:shd w:val="clear" w:color="auto" w:fill="FFFFFF"/>
        </w:rPr>
        <w:t>).</w:t>
      </w:r>
    </w:p>
    <w:p w14:paraId="7CDD669C" w14:textId="562F628A" w:rsidR="002C7BDC" w:rsidRPr="00172198" w:rsidRDefault="00995600" w:rsidP="00172198">
      <w:pPr>
        <w:pStyle w:val="Heading2"/>
      </w:pPr>
      <w:bookmarkStart w:id="26" w:name="_Toc44701439"/>
      <w:bookmarkStart w:id="27" w:name="_Toc45826799"/>
      <w:bookmarkStart w:id="28" w:name="_Toc46091590"/>
      <w:bookmarkStart w:id="29" w:name="_Toc50020171"/>
      <w:r w:rsidRPr="00172198">
        <w:t>Technological Consequences</w:t>
      </w:r>
      <w:bookmarkEnd w:id="26"/>
      <w:bookmarkEnd w:id="27"/>
      <w:bookmarkEnd w:id="28"/>
      <w:bookmarkEnd w:id="29"/>
    </w:p>
    <w:p w14:paraId="3B07BC24" w14:textId="4212A3D7" w:rsidR="00CC4A9A" w:rsidRPr="004E0602" w:rsidRDefault="00DD59BF" w:rsidP="00172198">
      <w:pPr>
        <w:pStyle w:val="NoSpacing"/>
      </w:pPr>
      <w:r w:rsidRPr="004E0602">
        <w:t>As</w:t>
      </w:r>
      <w:r w:rsidR="00CC4A9A" w:rsidRPr="004E0602">
        <w:t xml:space="preserve"> reiterated technology has taken over the world by storm and millions and billions of people are using technology every day, every second and they cannot live without it. </w:t>
      </w:r>
      <w:r w:rsidRPr="004E0602">
        <w:t>Therefore</w:t>
      </w:r>
      <w:r w:rsidR="00CC4A9A" w:rsidRPr="004E0602">
        <w:t xml:space="preserve"> the corporate sector has thought to apply these technologies oil changes to their operations so that they can facilitate the customers according to their needs and demands and as further modern trends that </w:t>
      </w:r>
      <w:r w:rsidR="0021521A" w:rsidRPr="004E0602">
        <w:t>are</w:t>
      </w:r>
      <w:r w:rsidR="00CC4A9A" w:rsidRPr="004E0602">
        <w:t xml:space="preserve"> the use of technology.  Technology nowadays is playing a vital role in day-to-day activities and the lives of all individuals that have access to it (</w:t>
      </w:r>
      <w:r w:rsidR="00100A41" w:rsidRPr="004E0602">
        <w:rPr>
          <w:color w:val="222222"/>
          <w:shd w:val="clear" w:color="auto" w:fill="FFFFFF"/>
        </w:rPr>
        <w:t>Neeley, 2012</w:t>
      </w:r>
      <w:r w:rsidR="00CC4A9A" w:rsidRPr="004E0602">
        <w:rPr>
          <w:color w:val="222222"/>
          <w:shd w:val="clear" w:color="auto" w:fill="FFFFFF"/>
        </w:rPr>
        <w:t>).</w:t>
      </w:r>
    </w:p>
    <w:p w14:paraId="54B67AC9" w14:textId="77777777" w:rsidR="002C7BDC" w:rsidRPr="00172198" w:rsidRDefault="00995600" w:rsidP="00172198">
      <w:pPr>
        <w:pStyle w:val="Heading2"/>
      </w:pPr>
      <w:bookmarkStart w:id="30" w:name="_Toc44701440"/>
      <w:bookmarkStart w:id="31" w:name="_Toc45826800"/>
      <w:bookmarkStart w:id="32" w:name="_Toc46091591"/>
      <w:bookmarkStart w:id="33" w:name="_Toc50020172"/>
      <w:r w:rsidRPr="00172198">
        <w:t>Environmental Consequences</w:t>
      </w:r>
      <w:bookmarkEnd w:id="30"/>
      <w:bookmarkEnd w:id="31"/>
      <w:bookmarkEnd w:id="32"/>
      <w:bookmarkEnd w:id="33"/>
    </w:p>
    <w:p w14:paraId="38117B70" w14:textId="47C5358E" w:rsidR="00CC4A9A" w:rsidRPr="004E0602" w:rsidRDefault="00D32898" w:rsidP="00172198">
      <w:pPr>
        <w:pStyle w:val="NoSpacing"/>
        <w:rPr>
          <w:color w:val="222222"/>
          <w:shd w:val="clear" w:color="auto" w:fill="FFFFFF"/>
        </w:rPr>
      </w:pPr>
      <w:r w:rsidRPr="004E0602">
        <w:t>Currently</w:t>
      </w:r>
      <w:r w:rsidR="0021521A" w:rsidRPr="004E0602">
        <w:t>,</w:t>
      </w:r>
      <w:r w:rsidRPr="004E0602">
        <w:t xml:space="preserve"> the ecosystem is facing a great hammer due to the emission of chlorofluorocarbons carbon monoxide smoke dirt and many other harmful chemicals that are exposed to our environment. But people have become bored knowledgeable regarding this issue and in now want to prevent the ham being implied over the ecosystem</w:t>
      </w:r>
      <w:r w:rsidR="0021521A" w:rsidRPr="004E0602">
        <w:t>, therefore,</w:t>
      </w:r>
      <w:r w:rsidRPr="004E0602">
        <w:t xml:space="preserve"> they are preferring eco-friendly products and hello want companies to switch to eco-friendly operations so that they can Avoid great harm being inflicted over the environment</w:t>
      </w:r>
      <w:r w:rsidR="0021521A" w:rsidRPr="004E0602">
        <w:t>, therefore,</w:t>
      </w:r>
      <w:r w:rsidRPr="004E0602">
        <w:t xml:space="preserve"> a great number of companies are practicing and </w:t>
      </w:r>
      <w:r w:rsidR="0021521A" w:rsidRPr="004E0602">
        <w:t>she</w:t>
      </w:r>
      <w:r w:rsidRPr="004E0602">
        <w:t xml:space="preserve"> started to use eco-friendly operations so that the environment is saved and the customers are also attracted (</w:t>
      </w:r>
      <w:r w:rsidR="00100A41" w:rsidRPr="004E0602">
        <w:rPr>
          <w:color w:val="222222"/>
          <w:shd w:val="clear" w:color="auto" w:fill="FFFFFF"/>
        </w:rPr>
        <w:t>Neeley, 2012</w:t>
      </w:r>
      <w:r w:rsidRPr="004E0602">
        <w:rPr>
          <w:color w:val="222222"/>
          <w:shd w:val="clear" w:color="auto" w:fill="FFFFFF"/>
        </w:rPr>
        <w:t>).</w:t>
      </w:r>
    </w:p>
    <w:p w14:paraId="1FCE7F1C" w14:textId="77777777" w:rsidR="002C7BDC" w:rsidRPr="00172198" w:rsidRDefault="00995600" w:rsidP="00172198">
      <w:pPr>
        <w:pStyle w:val="Heading2"/>
      </w:pPr>
      <w:bookmarkStart w:id="34" w:name="_Toc44701441"/>
      <w:bookmarkStart w:id="35" w:name="_Toc45826801"/>
      <w:bookmarkStart w:id="36" w:name="_Toc46091592"/>
      <w:bookmarkStart w:id="37" w:name="_Toc50020173"/>
      <w:r w:rsidRPr="00172198">
        <w:lastRenderedPageBreak/>
        <w:t>Legal Consequences</w:t>
      </w:r>
      <w:bookmarkEnd w:id="34"/>
      <w:bookmarkEnd w:id="35"/>
      <w:bookmarkEnd w:id="36"/>
      <w:bookmarkEnd w:id="37"/>
    </w:p>
    <w:p w14:paraId="20651764" w14:textId="11496570" w:rsidR="00434714" w:rsidRPr="004E0602" w:rsidRDefault="00D32898" w:rsidP="00172198">
      <w:pPr>
        <w:pStyle w:val="NoSpacing"/>
      </w:pPr>
      <w:r w:rsidRPr="004E0602">
        <w:t>For businesses there are certain legal regular trip principle</w:t>
      </w:r>
      <w:r w:rsidR="0021521A" w:rsidRPr="004E0602">
        <w:t>s</w:t>
      </w:r>
      <w:r w:rsidRPr="004E0602">
        <w:t xml:space="preserve"> is made by the government and the legislation so that the business can abide by them and operate securely and provide such services to the customers that their safety is also maintained. Apart from this</w:t>
      </w:r>
      <w:r w:rsidR="0021521A" w:rsidRPr="004E0602">
        <w:t>,</w:t>
      </w:r>
      <w:r w:rsidRPr="004E0602">
        <w:t xml:space="preserve"> </w:t>
      </w:r>
      <w:r w:rsidR="0021521A" w:rsidRPr="004E0602">
        <w:t>certain legalities</w:t>
      </w:r>
      <w:r w:rsidRPr="004E0602">
        <w:t xml:space="preserve"> have to be followed for their product packaging and its integrity these are also made by the bodies responsible. If any company he is to abide by them then it may land itself into legal troubles. For </w:t>
      </w:r>
      <w:r w:rsidR="0021521A" w:rsidRPr="004E0602">
        <w:t xml:space="preserve">the </w:t>
      </w:r>
      <w:r w:rsidRPr="004E0602">
        <w:t>automobile sector</w:t>
      </w:r>
      <w:r w:rsidR="0021521A" w:rsidRPr="004E0602">
        <w:t>,</w:t>
      </w:r>
      <w:r w:rsidRPr="004E0602">
        <w:t xml:space="preserve"> the legal characteristics are to provide all the safety measures that should be present in a car for the safety of all passengers and drivers including. One thing that is to be remembered is that all regions have different safety and legal measures</w:t>
      </w:r>
      <w:r w:rsidR="0021521A" w:rsidRPr="004E0602">
        <w:t>, therefore,</w:t>
      </w:r>
      <w:r w:rsidRPr="004E0602">
        <w:t xml:space="preserve"> the company operating worldwide has to take all these measures in </w:t>
      </w:r>
      <w:r w:rsidR="00DD59BF" w:rsidRPr="004E0602">
        <w:t>their</w:t>
      </w:r>
      <w:r w:rsidRPr="004E0602">
        <w:t xml:space="preserve"> respective region</w:t>
      </w:r>
      <w:r w:rsidR="0021521A" w:rsidRPr="004E0602">
        <w:t>s</w:t>
      </w:r>
      <w:r w:rsidRPr="004E0602">
        <w:t xml:space="preserve"> of operation (</w:t>
      </w:r>
      <w:r w:rsidR="00100A41" w:rsidRPr="004E0602">
        <w:rPr>
          <w:color w:val="222222"/>
          <w:shd w:val="clear" w:color="auto" w:fill="FFFFFF"/>
        </w:rPr>
        <w:t>Neeley, 2012</w:t>
      </w:r>
      <w:r w:rsidRPr="004E0602">
        <w:rPr>
          <w:color w:val="222222"/>
          <w:shd w:val="clear" w:color="auto" w:fill="FFFFFF"/>
        </w:rPr>
        <w:t>).</w:t>
      </w:r>
    </w:p>
    <w:p w14:paraId="613F2B05" w14:textId="050B0F7E" w:rsidR="00434714" w:rsidRPr="004E0602" w:rsidRDefault="00995600" w:rsidP="00172198">
      <w:pPr>
        <w:pStyle w:val="Heading2"/>
      </w:pPr>
      <w:bookmarkStart w:id="38" w:name="_Toc45826802"/>
      <w:bookmarkStart w:id="39" w:name="_Toc46091593"/>
      <w:bookmarkStart w:id="40" w:name="_Toc50020174"/>
      <w:r w:rsidRPr="004E0602">
        <w:t>Porter</w:t>
      </w:r>
      <w:r w:rsidR="004E0602">
        <w:t>’s five</w:t>
      </w:r>
      <w:r w:rsidRPr="004E0602">
        <w:t xml:space="preserve"> </w:t>
      </w:r>
      <w:r w:rsidR="004E0602">
        <w:t>f</w:t>
      </w:r>
      <w:r w:rsidRPr="004E0602">
        <w:t>orces</w:t>
      </w:r>
      <w:bookmarkEnd w:id="38"/>
      <w:bookmarkEnd w:id="39"/>
      <w:r w:rsidR="004E0602">
        <w:t xml:space="preserve"> model</w:t>
      </w:r>
      <w:bookmarkEnd w:id="40"/>
    </w:p>
    <w:p w14:paraId="0B45FB9B" w14:textId="16976A1A" w:rsidR="00434714" w:rsidRPr="004E0602" w:rsidRDefault="00DD59BF" w:rsidP="00172198">
      <w:pPr>
        <w:pStyle w:val="NoSpacing"/>
      </w:pPr>
      <w:r w:rsidRPr="004E0602">
        <w:t>Let’s</w:t>
      </w:r>
      <w:r w:rsidR="00100A41" w:rsidRPr="004E0602">
        <w:t xml:space="preserve"> have a detailed insight below</w:t>
      </w:r>
      <w:r w:rsidR="00D32898" w:rsidRPr="004E0602">
        <w:rPr>
          <w:color w:val="222222"/>
          <w:shd w:val="clear" w:color="auto" w:fill="FFFFFF"/>
        </w:rPr>
        <w:t>.</w:t>
      </w:r>
    </w:p>
    <w:p w14:paraId="150EC38C" w14:textId="3CA4C903" w:rsidR="00B348D6" w:rsidRPr="004E0602" w:rsidRDefault="00E820C0" w:rsidP="00930DEE">
      <w:pPr>
        <w:spacing w:before="240" w:after="240" w:line="360" w:lineRule="auto"/>
        <w:jc w:val="center"/>
        <w:rPr>
          <w:rFonts w:asciiTheme="majorBidi" w:hAnsiTheme="majorBidi" w:cstheme="majorBidi"/>
          <w:sz w:val="24"/>
          <w:szCs w:val="24"/>
        </w:rPr>
      </w:pPr>
      <w:r w:rsidRPr="004E0602">
        <w:rPr>
          <w:noProof/>
          <w:lang w:eastAsia="en-GB"/>
        </w:rPr>
        <w:drawing>
          <wp:inline distT="0" distB="0" distL="0" distR="0" wp14:anchorId="0F6F4763" wp14:editId="1E2D08B2">
            <wp:extent cx="4065006" cy="4063397"/>
            <wp:effectExtent l="0" t="0" r="0" b="0"/>
            <wp:docPr id="8" name="Picture 8" descr="Porter's Five Forces - Strategy Skills Training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Five Forces - Strategy Skills Training From MindTools.c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67499" cy="4065889"/>
                    </a:xfrm>
                    <a:prstGeom prst="rect">
                      <a:avLst/>
                    </a:prstGeom>
                    <a:noFill/>
                    <a:ln>
                      <a:noFill/>
                    </a:ln>
                  </pic:spPr>
                </pic:pic>
              </a:graphicData>
            </a:graphic>
          </wp:inline>
        </w:drawing>
      </w:r>
    </w:p>
    <w:p w14:paraId="4DEF371B" w14:textId="6CC6A96B" w:rsidR="00434714" w:rsidRPr="00172198" w:rsidRDefault="00995600" w:rsidP="00172198">
      <w:pPr>
        <w:pStyle w:val="Heading2"/>
      </w:pPr>
      <w:bookmarkStart w:id="41" w:name="_Toc45826803"/>
      <w:bookmarkStart w:id="42" w:name="_Toc46091594"/>
      <w:bookmarkStart w:id="43" w:name="_Toc50020175"/>
      <w:r w:rsidRPr="00172198">
        <w:t>The threat of New Entrants</w:t>
      </w:r>
      <w:bookmarkEnd w:id="41"/>
      <w:bookmarkEnd w:id="42"/>
      <w:bookmarkEnd w:id="43"/>
    </w:p>
    <w:p w14:paraId="47967738" w14:textId="4BAD14CB" w:rsidR="00D32898" w:rsidRPr="004E0602" w:rsidRDefault="00DD59BF" w:rsidP="00172198">
      <w:pPr>
        <w:pStyle w:val="NoSpacing"/>
      </w:pPr>
      <w:r w:rsidRPr="004E0602">
        <w:t>In</w:t>
      </w:r>
      <w:r w:rsidR="00D32898" w:rsidRPr="004E0602">
        <w:t xml:space="preserve"> the present situation</w:t>
      </w:r>
      <w:r w:rsidR="0021521A" w:rsidRPr="004E0602">
        <w:t>,</w:t>
      </w:r>
      <w:r w:rsidR="00D32898" w:rsidRPr="004E0602">
        <w:t xml:space="preserve"> there is no thread for all the companies that are existing in the market because the market is completely saturated and a new entrant would require a great </w:t>
      </w:r>
      <w:r w:rsidR="0021521A" w:rsidRPr="004E0602">
        <w:t>number</w:t>
      </w:r>
      <w:r w:rsidR="00D32898" w:rsidRPr="004E0602">
        <w:t xml:space="preserve"> of finances and many other things that </w:t>
      </w:r>
      <w:r w:rsidR="0021521A" w:rsidRPr="004E0602">
        <w:t>are</w:t>
      </w:r>
      <w:r w:rsidR="00D32898" w:rsidRPr="004E0602">
        <w:t xml:space="preserve"> nearly impossible (</w:t>
      </w:r>
      <w:r w:rsidR="00CC21C2" w:rsidRPr="004E0602">
        <w:rPr>
          <w:color w:val="222222"/>
          <w:shd w:val="clear" w:color="auto" w:fill="FFFFFF"/>
        </w:rPr>
        <w:t>Logsdon and Wood, 2002</w:t>
      </w:r>
      <w:r w:rsidR="00D32898" w:rsidRPr="004E0602">
        <w:rPr>
          <w:color w:val="222222"/>
          <w:shd w:val="clear" w:color="auto" w:fill="FFFFFF"/>
        </w:rPr>
        <w:t>).</w:t>
      </w:r>
    </w:p>
    <w:p w14:paraId="49C7DA0D" w14:textId="77777777" w:rsidR="00B348D6" w:rsidRPr="00172198" w:rsidRDefault="00995600" w:rsidP="00172198">
      <w:pPr>
        <w:pStyle w:val="Heading2"/>
      </w:pPr>
      <w:bookmarkStart w:id="44" w:name="_Toc45826804"/>
      <w:bookmarkStart w:id="45" w:name="_Toc46091595"/>
      <w:bookmarkStart w:id="46" w:name="_Toc50020176"/>
      <w:r w:rsidRPr="00172198">
        <w:lastRenderedPageBreak/>
        <w:t>Bargaining Power of Suppliers</w:t>
      </w:r>
      <w:bookmarkEnd w:id="44"/>
      <w:bookmarkEnd w:id="45"/>
      <w:bookmarkEnd w:id="46"/>
    </w:p>
    <w:p w14:paraId="1BA1C86F" w14:textId="6D577275" w:rsidR="00D32898" w:rsidRPr="004E0602" w:rsidRDefault="00DD59BF" w:rsidP="00172198">
      <w:pPr>
        <w:pStyle w:val="NoSpacing"/>
      </w:pPr>
      <w:r w:rsidRPr="004E0602">
        <w:t>The</w:t>
      </w:r>
      <w:r w:rsidR="00D32898" w:rsidRPr="004E0602">
        <w:t xml:space="preserve"> automobile sectors have some Giants operating for many years now and they have good public relations and have great relations with the suppliers as well</w:t>
      </w:r>
      <w:r w:rsidR="0021521A" w:rsidRPr="004E0602">
        <w:t>, therefore,</w:t>
      </w:r>
      <w:r w:rsidR="00D32898" w:rsidRPr="004E0602">
        <w:t xml:space="preserve"> they have a great supplying family with them so there is no chance that bargaining power supplies may hinder the operations (</w:t>
      </w:r>
      <w:r w:rsidR="00CC21C2" w:rsidRPr="004E0602">
        <w:rPr>
          <w:color w:val="222222"/>
          <w:shd w:val="clear" w:color="auto" w:fill="FFFFFF"/>
        </w:rPr>
        <w:t>Logsdon and Wood, 2002</w:t>
      </w:r>
      <w:r w:rsidR="00D32898" w:rsidRPr="004E0602">
        <w:rPr>
          <w:color w:val="222222"/>
          <w:shd w:val="clear" w:color="auto" w:fill="FFFFFF"/>
        </w:rPr>
        <w:t>).</w:t>
      </w:r>
    </w:p>
    <w:p w14:paraId="4253243A" w14:textId="77777777" w:rsidR="00B348D6" w:rsidRPr="00172198" w:rsidRDefault="00995600" w:rsidP="00172198">
      <w:pPr>
        <w:pStyle w:val="Heading2"/>
      </w:pPr>
      <w:bookmarkStart w:id="47" w:name="_Toc45826805"/>
      <w:bookmarkStart w:id="48" w:name="_Toc46091596"/>
      <w:bookmarkStart w:id="49" w:name="_Toc50020177"/>
      <w:r w:rsidRPr="00172198">
        <w:t>Bargaining Power of Buyers</w:t>
      </w:r>
      <w:bookmarkEnd w:id="47"/>
      <w:bookmarkEnd w:id="48"/>
      <w:bookmarkEnd w:id="49"/>
    </w:p>
    <w:p w14:paraId="2ACB5AA2" w14:textId="26CF4D06" w:rsidR="00D32898" w:rsidRPr="004E0602" w:rsidRDefault="00D32898" w:rsidP="00172198">
      <w:pPr>
        <w:pStyle w:val="NoSpacing"/>
      </w:pPr>
      <w:r w:rsidRPr="004E0602">
        <w:t>As the market is highly saturated and there are many companies providing thousands of vehicles that the people can choose from there for the chance of targeting is there and the market has to deal with it (</w:t>
      </w:r>
      <w:r w:rsidR="00CC21C2" w:rsidRPr="004E0602">
        <w:rPr>
          <w:color w:val="222222"/>
          <w:shd w:val="clear" w:color="auto" w:fill="FFFFFF"/>
        </w:rPr>
        <w:t>Logsdon and Wood, 2002</w:t>
      </w:r>
      <w:r w:rsidRPr="004E0602">
        <w:rPr>
          <w:color w:val="222222"/>
          <w:shd w:val="clear" w:color="auto" w:fill="FFFFFF"/>
        </w:rPr>
        <w:t>).</w:t>
      </w:r>
    </w:p>
    <w:p w14:paraId="72B98093" w14:textId="77777777" w:rsidR="00B5762F" w:rsidRPr="00172198" w:rsidRDefault="00995600" w:rsidP="00172198">
      <w:pPr>
        <w:pStyle w:val="Heading2"/>
      </w:pPr>
      <w:bookmarkStart w:id="50" w:name="_Toc45826806"/>
      <w:bookmarkStart w:id="51" w:name="_Toc46091597"/>
      <w:bookmarkStart w:id="52" w:name="_Toc50020178"/>
      <w:r w:rsidRPr="00172198">
        <w:t>The threat of a Substitute</w:t>
      </w:r>
      <w:bookmarkEnd w:id="50"/>
      <w:bookmarkEnd w:id="51"/>
      <w:bookmarkEnd w:id="52"/>
    </w:p>
    <w:p w14:paraId="18C3474D" w14:textId="5D929F84" w:rsidR="00D32898" w:rsidRPr="004E0602" w:rsidRDefault="00A86F9A" w:rsidP="00172198">
      <w:pPr>
        <w:pStyle w:val="NoSpacing"/>
      </w:pPr>
      <w:r w:rsidRPr="004E0602">
        <w:t xml:space="preserve">Although there is no substitute </w:t>
      </w:r>
      <w:r w:rsidR="0021521A" w:rsidRPr="004E0602">
        <w:t>for</w:t>
      </w:r>
      <w:r w:rsidRPr="004E0602">
        <w:t xml:space="preserve"> a car for transportation still as the market is highly saturated and there are great competitors present. Customers won't substitute for cars but they can substitute for the model of car from any other company that offers at a lesser rate and with more specifications (</w:t>
      </w:r>
      <w:r w:rsidR="00CC21C2" w:rsidRPr="004E0602">
        <w:rPr>
          <w:color w:val="222222"/>
          <w:shd w:val="clear" w:color="auto" w:fill="FFFFFF"/>
        </w:rPr>
        <w:t>Logsdon and Wood, 2002</w:t>
      </w:r>
      <w:r w:rsidRPr="004E0602">
        <w:rPr>
          <w:color w:val="222222"/>
          <w:shd w:val="clear" w:color="auto" w:fill="FFFFFF"/>
        </w:rPr>
        <w:t>).</w:t>
      </w:r>
    </w:p>
    <w:p w14:paraId="31C50EC8" w14:textId="77777777" w:rsidR="00FD5B5B" w:rsidRPr="00172198" w:rsidRDefault="00995600" w:rsidP="00172198">
      <w:pPr>
        <w:pStyle w:val="Heading2"/>
      </w:pPr>
      <w:bookmarkStart w:id="53" w:name="_Toc45826807"/>
      <w:bookmarkStart w:id="54" w:name="_Toc46091598"/>
      <w:bookmarkStart w:id="55" w:name="_Toc50020179"/>
      <w:r w:rsidRPr="00172198">
        <w:t>Competitive Rivalry</w:t>
      </w:r>
      <w:bookmarkEnd w:id="53"/>
      <w:bookmarkEnd w:id="54"/>
      <w:bookmarkEnd w:id="55"/>
    </w:p>
    <w:p w14:paraId="441A8922" w14:textId="6A298900" w:rsidR="00F2505D" w:rsidRPr="004E0602" w:rsidRDefault="00A86F9A" w:rsidP="00172198">
      <w:pPr>
        <w:pStyle w:val="NoSpacing"/>
        <w:rPr>
          <w:color w:val="222222"/>
          <w:shd w:val="clear" w:color="auto" w:fill="FFFFFF"/>
        </w:rPr>
      </w:pPr>
      <w:r w:rsidRPr="004E0602">
        <w:t xml:space="preserve">This sector generates the highest revenues as compared to any other business in the world. </w:t>
      </w:r>
      <w:r w:rsidR="0021521A" w:rsidRPr="004E0602">
        <w:t>The a</w:t>
      </w:r>
      <w:r w:rsidRPr="004E0602">
        <w:t>utomobile sector is highly competitive because of many Giants operating for quite a great time now and offering such great luxurious cars for the people to choose from (</w:t>
      </w:r>
      <w:r w:rsidR="00CC21C2" w:rsidRPr="004E0602">
        <w:rPr>
          <w:color w:val="222222"/>
          <w:shd w:val="clear" w:color="auto" w:fill="FFFFFF"/>
        </w:rPr>
        <w:t>Logsdon and Wood, 2002</w:t>
      </w:r>
      <w:r w:rsidRPr="004E0602">
        <w:rPr>
          <w:color w:val="222222"/>
          <w:shd w:val="clear" w:color="auto" w:fill="FFFFFF"/>
        </w:rPr>
        <w:t>).</w:t>
      </w:r>
    </w:p>
    <w:p w14:paraId="07519688" w14:textId="77777777" w:rsidR="00B47496" w:rsidRPr="004E0602" w:rsidRDefault="00B47496" w:rsidP="003B1954">
      <w:pPr>
        <w:spacing w:before="240" w:after="240" w:line="360" w:lineRule="auto"/>
        <w:jc w:val="both"/>
        <w:rPr>
          <w:rFonts w:asciiTheme="majorBidi" w:hAnsiTheme="majorBidi" w:cstheme="majorBidi"/>
          <w:color w:val="222222"/>
          <w:sz w:val="24"/>
          <w:szCs w:val="24"/>
          <w:shd w:val="clear" w:color="auto" w:fill="FFFFFF"/>
        </w:rPr>
      </w:pPr>
    </w:p>
    <w:p w14:paraId="7F5BD86E" w14:textId="77777777" w:rsidR="00172198" w:rsidRDefault="00172198">
      <w:pPr>
        <w:rPr>
          <w:rFonts w:eastAsiaTheme="majorEastAsia" w:cstheme="majorBidi"/>
          <w:bCs/>
          <w:color w:val="1F497D" w:themeColor="text2"/>
          <w:sz w:val="32"/>
          <w:szCs w:val="28"/>
        </w:rPr>
      </w:pPr>
      <w:r>
        <w:br w:type="page"/>
      </w:r>
    </w:p>
    <w:p w14:paraId="6888BA71" w14:textId="447CB5EB" w:rsidR="00CC21C2" w:rsidRPr="00172198" w:rsidRDefault="00CC21C2" w:rsidP="00172198">
      <w:pPr>
        <w:pStyle w:val="Heading1"/>
      </w:pPr>
      <w:bookmarkStart w:id="56" w:name="_Toc50020180"/>
      <w:r w:rsidRPr="00172198">
        <w:lastRenderedPageBreak/>
        <w:t>Reference List</w:t>
      </w:r>
      <w:bookmarkEnd w:id="56"/>
    </w:p>
    <w:p w14:paraId="49365398" w14:textId="77777777" w:rsidR="00B47496" w:rsidRPr="004E0602" w:rsidRDefault="00B47496" w:rsidP="003B1954">
      <w:pPr>
        <w:spacing w:before="240" w:after="240" w:line="360" w:lineRule="auto"/>
        <w:jc w:val="both"/>
        <w:rPr>
          <w:rFonts w:asciiTheme="majorBidi" w:hAnsiTheme="majorBidi" w:cstheme="majorBidi"/>
          <w:color w:val="222222"/>
          <w:sz w:val="24"/>
          <w:szCs w:val="24"/>
          <w:shd w:val="clear" w:color="auto" w:fill="FFFFFF"/>
        </w:rPr>
      </w:pPr>
      <w:r w:rsidRPr="004E0602">
        <w:rPr>
          <w:rFonts w:asciiTheme="majorBidi" w:hAnsiTheme="majorBidi" w:cstheme="majorBidi"/>
          <w:color w:val="222222"/>
          <w:sz w:val="24"/>
          <w:szCs w:val="24"/>
          <w:shd w:val="clear" w:color="auto" w:fill="FFFFFF"/>
        </w:rPr>
        <w:t>Braithwaite, J., and Drahos, P. (2000) </w:t>
      </w:r>
      <w:r w:rsidRPr="004E0602">
        <w:rPr>
          <w:rFonts w:asciiTheme="majorBidi" w:hAnsiTheme="majorBidi" w:cstheme="majorBidi"/>
          <w:i/>
          <w:iCs/>
          <w:color w:val="222222"/>
          <w:sz w:val="24"/>
          <w:szCs w:val="24"/>
          <w:shd w:val="clear" w:color="auto" w:fill="FFFFFF"/>
        </w:rPr>
        <w:t>Global business regulation</w:t>
      </w:r>
      <w:r w:rsidRPr="004E0602">
        <w:rPr>
          <w:rFonts w:asciiTheme="majorBidi" w:hAnsiTheme="majorBidi" w:cstheme="majorBidi"/>
          <w:color w:val="222222"/>
          <w:sz w:val="24"/>
          <w:szCs w:val="24"/>
          <w:shd w:val="clear" w:color="auto" w:fill="FFFFFF"/>
        </w:rPr>
        <w:t>. Cambridge university press.</w:t>
      </w:r>
    </w:p>
    <w:p w14:paraId="4431C177" w14:textId="77777777" w:rsidR="00B47496" w:rsidRPr="004E0602" w:rsidRDefault="00B47496" w:rsidP="003B1954">
      <w:pPr>
        <w:spacing w:before="240" w:after="240" w:line="360" w:lineRule="auto"/>
        <w:jc w:val="both"/>
        <w:rPr>
          <w:rFonts w:asciiTheme="majorBidi" w:hAnsiTheme="majorBidi" w:cstheme="majorBidi"/>
          <w:color w:val="222222"/>
          <w:sz w:val="24"/>
          <w:szCs w:val="24"/>
          <w:shd w:val="clear" w:color="auto" w:fill="FFFFFF"/>
        </w:rPr>
      </w:pPr>
      <w:r w:rsidRPr="004E0602">
        <w:rPr>
          <w:rFonts w:asciiTheme="majorBidi" w:hAnsiTheme="majorBidi" w:cstheme="majorBidi"/>
          <w:color w:val="222222"/>
          <w:sz w:val="24"/>
          <w:szCs w:val="24"/>
          <w:shd w:val="clear" w:color="auto" w:fill="FFFFFF"/>
        </w:rPr>
        <w:t>Croucher, R., and Cotton, E. (2011) </w:t>
      </w:r>
      <w:r w:rsidRPr="004E0602">
        <w:rPr>
          <w:rFonts w:asciiTheme="majorBidi" w:hAnsiTheme="majorBidi" w:cstheme="majorBidi"/>
          <w:i/>
          <w:iCs/>
          <w:color w:val="222222"/>
          <w:sz w:val="24"/>
          <w:szCs w:val="24"/>
          <w:shd w:val="clear" w:color="auto" w:fill="FFFFFF"/>
        </w:rPr>
        <w:t>Global unions, global business: global union federations and international business</w:t>
      </w:r>
      <w:r w:rsidRPr="004E0602">
        <w:rPr>
          <w:rFonts w:asciiTheme="majorBidi" w:hAnsiTheme="majorBidi" w:cstheme="majorBidi"/>
          <w:color w:val="222222"/>
          <w:sz w:val="24"/>
          <w:szCs w:val="24"/>
          <w:shd w:val="clear" w:color="auto" w:fill="FFFFFF"/>
        </w:rPr>
        <w:t>. Libri Publishing.</w:t>
      </w:r>
    </w:p>
    <w:p w14:paraId="43D7C480" w14:textId="77777777" w:rsidR="00B47496" w:rsidRPr="004E0602" w:rsidRDefault="00B47496" w:rsidP="003B1954">
      <w:pPr>
        <w:spacing w:before="240" w:after="240" w:line="360" w:lineRule="auto"/>
        <w:jc w:val="both"/>
        <w:rPr>
          <w:rFonts w:asciiTheme="majorBidi" w:hAnsiTheme="majorBidi" w:cstheme="majorBidi"/>
          <w:color w:val="222222"/>
          <w:sz w:val="24"/>
          <w:szCs w:val="24"/>
          <w:shd w:val="clear" w:color="auto" w:fill="FFFFFF"/>
        </w:rPr>
      </w:pPr>
      <w:r w:rsidRPr="004E0602">
        <w:rPr>
          <w:rFonts w:asciiTheme="majorBidi" w:hAnsiTheme="majorBidi" w:cstheme="majorBidi"/>
          <w:color w:val="222222"/>
          <w:sz w:val="24"/>
          <w:szCs w:val="24"/>
          <w:shd w:val="clear" w:color="auto" w:fill="FFFFFF"/>
        </w:rPr>
        <w:t>Dunning, J.H., and Dunning, J.H. (2006) </w:t>
      </w:r>
      <w:r w:rsidRPr="004E0602">
        <w:rPr>
          <w:rFonts w:asciiTheme="majorBidi" w:hAnsiTheme="majorBidi" w:cstheme="majorBidi"/>
          <w:i/>
          <w:iCs/>
          <w:color w:val="222222"/>
          <w:sz w:val="24"/>
          <w:szCs w:val="24"/>
          <w:shd w:val="clear" w:color="auto" w:fill="FFFFFF"/>
        </w:rPr>
        <w:t>Alliance capitalism and global business</w:t>
      </w:r>
      <w:r w:rsidRPr="004E0602">
        <w:rPr>
          <w:rFonts w:asciiTheme="majorBidi" w:hAnsiTheme="majorBidi" w:cstheme="majorBidi"/>
          <w:color w:val="222222"/>
          <w:sz w:val="24"/>
          <w:szCs w:val="24"/>
          <w:shd w:val="clear" w:color="auto" w:fill="FFFFFF"/>
        </w:rPr>
        <w:t>. Routledge.</w:t>
      </w:r>
    </w:p>
    <w:p w14:paraId="479A4D46" w14:textId="77777777" w:rsidR="00B47496" w:rsidRPr="004E0602" w:rsidRDefault="00B47496" w:rsidP="003B1954">
      <w:pPr>
        <w:spacing w:before="240" w:after="240" w:line="360" w:lineRule="auto"/>
        <w:jc w:val="both"/>
        <w:rPr>
          <w:rFonts w:asciiTheme="majorBidi" w:hAnsiTheme="majorBidi" w:cstheme="majorBidi"/>
          <w:sz w:val="24"/>
          <w:szCs w:val="24"/>
        </w:rPr>
      </w:pPr>
      <w:r w:rsidRPr="004E0602">
        <w:rPr>
          <w:rFonts w:asciiTheme="majorBidi" w:hAnsiTheme="majorBidi" w:cstheme="majorBidi"/>
          <w:color w:val="222222"/>
          <w:sz w:val="24"/>
          <w:szCs w:val="24"/>
          <w:shd w:val="clear" w:color="auto" w:fill="FFFFFF"/>
        </w:rPr>
        <w:t>Govindarajan, V. and Gupta, A.K. (2001) “Building an effective global business team” </w:t>
      </w:r>
      <w:r w:rsidRPr="004E0602">
        <w:rPr>
          <w:rFonts w:asciiTheme="majorBidi" w:hAnsiTheme="majorBidi" w:cstheme="majorBidi"/>
          <w:i/>
          <w:iCs/>
          <w:color w:val="222222"/>
          <w:sz w:val="24"/>
          <w:szCs w:val="24"/>
          <w:shd w:val="clear" w:color="auto" w:fill="FFFFFF"/>
        </w:rPr>
        <w:t>MIT Sloan Management Review</w:t>
      </w:r>
      <w:r w:rsidRPr="004E0602">
        <w:rPr>
          <w:rFonts w:asciiTheme="majorBidi" w:hAnsiTheme="majorBidi" w:cstheme="majorBidi"/>
          <w:color w:val="222222"/>
          <w:sz w:val="24"/>
          <w:szCs w:val="24"/>
          <w:shd w:val="clear" w:color="auto" w:fill="FFFFFF"/>
        </w:rPr>
        <w:t>, </w:t>
      </w:r>
      <w:r w:rsidRPr="004E0602">
        <w:rPr>
          <w:rFonts w:asciiTheme="majorBidi" w:hAnsiTheme="majorBidi" w:cstheme="majorBidi"/>
          <w:i/>
          <w:iCs/>
          <w:color w:val="222222"/>
          <w:sz w:val="24"/>
          <w:szCs w:val="24"/>
          <w:shd w:val="clear" w:color="auto" w:fill="FFFFFF"/>
        </w:rPr>
        <w:t>42</w:t>
      </w:r>
      <w:r w:rsidRPr="004E0602">
        <w:rPr>
          <w:rFonts w:asciiTheme="majorBidi" w:hAnsiTheme="majorBidi" w:cstheme="majorBidi"/>
          <w:color w:val="222222"/>
          <w:sz w:val="24"/>
          <w:szCs w:val="24"/>
          <w:shd w:val="clear" w:color="auto" w:fill="FFFFFF"/>
        </w:rPr>
        <w:t>(4), p.63.</w:t>
      </w:r>
    </w:p>
    <w:p w14:paraId="05934A0E" w14:textId="77777777" w:rsidR="00B47496" w:rsidRPr="004E0602" w:rsidRDefault="00B47496" w:rsidP="003B1954">
      <w:pPr>
        <w:spacing w:before="240" w:after="240" w:line="360" w:lineRule="auto"/>
        <w:jc w:val="both"/>
        <w:rPr>
          <w:rFonts w:asciiTheme="majorBidi" w:hAnsiTheme="majorBidi" w:cstheme="majorBidi"/>
          <w:color w:val="222222"/>
          <w:sz w:val="24"/>
          <w:szCs w:val="24"/>
          <w:shd w:val="clear" w:color="auto" w:fill="FFFFFF"/>
        </w:rPr>
      </w:pPr>
      <w:r w:rsidRPr="004E0602">
        <w:rPr>
          <w:rFonts w:asciiTheme="majorBidi" w:hAnsiTheme="majorBidi" w:cstheme="majorBidi"/>
          <w:color w:val="222222"/>
          <w:sz w:val="24"/>
          <w:szCs w:val="24"/>
          <w:shd w:val="clear" w:color="auto" w:fill="FFFFFF"/>
        </w:rPr>
        <w:t>Hill, C.W., and Hernández-Requejo, W. (2008) </w:t>
      </w:r>
      <w:r w:rsidRPr="004E0602">
        <w:rPr>
          <w:rFonts w:asciiTheme="majorBidi" w:hAnsiTheme="majorBidi" w:cstheme="majorBidi"/>
          <w:i/>
          <w:iCs/>
          <w:color w:val="222222"/>
          <w:sz w:val="24"/>
          <w:szCs w:val="24"/>
          <w:shd w:val="clear" w:color="auto" w:fill="FFFFFF"/>
        </w:rPr>
        <w:t>Global business today</w:t>
      </w:r>
      <w:r w:rsidRPr="004E0602">
        <w:rPr>
          <w:rFonts w:asciiTheme="majorBidi" w:hAnsiTheme="majorBidi" w:cstheme="majorBidi"/>
          <w:color w:val="222222"/>
          <w:sz w:val="24"/>
          <w:szCs w:val="24"/>
          <w:shd w:val="clear" w:color="auto" w:fill="FFFFFF"/>
        </w:rPr>
        <w:t>. New York: McGraw-Hill Irwin.</w:t>
      </w:r>
    </w:p>
    <w:p w14:paraId="7E8CA378" w14:textId="77777777" w:rsidR="00B47496" w:rsidRPr="004E0602" w:rsidRDefault="00B47496" w:rsidP="003B1954">
      <w:pPr>
        <w:spacing w:before="240" w:after="240" w:line="360" w:lineRule="auto"/>
        <w:jc w:val="both"/>
        <w:rPr>
          <w:rFonts w:asciiTheme="majorBidi" w:hAnsiTheme="majorBidi" w:cstheme="majorBidi"/>
          <w:color w:val="222222"/>
          <w:sz w:val="24"/>
          <w:szCs w:val="24"/>
          <w:shd w:val="clear" w:color="auto" w:fill="FFFFFF"/>
        </w:rPr>
      </w:pPr>
      <w:r w:rsidRPr="004E0602">
        <w:rPr>
          <w:rFonts w:asciiTheme="majorBidi" w:hAnsiTheme="majorBidi" w:cstheme="majorBidi"/>
          <w:color w:val="222222"/>
          <w:sz w:val="24"/>
          <w:szCs w:val="24"/>
          <w:shd w:val="clear" w:color="auto" w:fill="FFFFFF"/>
        </w:rPr>
        <w:t>Kose, M.A., Otrok, C., and Prasad, E. (2012) “Global business cycles: convergence or decoupling” </w:t>
      </w:r>
      <w:r w:rsidRPr="004E0602">
        <w:rPr>
          <w:rFonts w:asciiTheme="majorBidi" w:hAnsiTheme="majorBidi" w:cstheme="majorBidi"/>
          <w:i/>
          <w:iCs/>
          <w:color w:val="222222"/>
          <w:sz w:val="24"/>
          <w:szCs w:val="24"/>
          <w:shd w:val="clear" w:color="auto" w:fill="FFFFFF"/>
        </w:rPr>
        <w:t>International Economic Review</w:t>
      </w:r>
      <w:r w:rsidRPr="004E0602">
        <w:rPr>
          <w:rFonts w:asciiTheme="majorBidi" w:hAnsiTheme="majorBidi" w:cstheme="majorBidi"/>
          <w:color w:val="222222"/>
          <w:sz w:val="24"/>
          <w:szCs w:val="24"/>
          <w:shd w:val="clear" w:color="auto" w:fill="FFFFFF"/>
        </w:rPr>
        <w:t>, </w:t>
      </w:r>
      <w:r w:rsidRPr="004E0602">
        <w:rPr>
          <w:rFonts w:asciiTheme="majorBidi" w:hAnsiTheme="majorBidi" w:cstheme="majorBidi"/>
          <w:i/>
          <w:iCs/>
          <w:color w:val="222222"/>
          <w:sz w:val="24"/>
          <w:szCs w:val="24"/>
          <w:shd w:val="clear" w:color="auto" w:fill="FFFFFF"/>
        </w:rPr>
        <w:t>53</w:t>
      </w:r>
      <w:r w:rsidRPr="004E0602">
        <w:rPr>
          <w:rFonts w:asciiTheme="majorBidi" w:hAnsiTheme="majorBidi" w:cstheme="majorBidi"/>
          <w:color w:val="222222"/>
          <w:sz w:val="24"/>
          <w:szCs w:val="24"/>
          <w:shd w:val="clear" w:color="auto" w:fill="FFFFFF"/>
        </w:rPr>
        <w:t>(2), pp.511-538.</w:t>
      </w:r>
    </w:p>
    <w:p w14:paraId="74682F1F" w14:textId="77777777" w:rsidR="00B47496" w:rsidRPr="004E0602" w:rsidRDefault="00B47496" w:rsidP="003B1954">
      <w:pPr>
        <w:spacing w:before="240" w:after="240" w:line="360" w:lineRule="auto"/>
        <w:jc w:val="both"/>
        <w:rPr>
          <w:rFonts w:asciiTheme="majorBidi" w:hAnsiTheme="majorBidi" w:cstheme="majorBidi"/>
          <w:color w:val="222222"/>
          <w:sz w:val="24"/>
          <w:szCs w:val="24"/>
          <w:shd w:val="clear" w:color="auto" w:fill="FFFFFF"/>
        </w:rPr>
      </w:pPr>
      <w:r w:rsidRPr="004E0602">
        <w:rPr>
          <w:rFonts w:asciiTheme="majorBidi" w:hAnsiTheme="majorBidi" w:cstheme="majorBidi"/>
          <w:color w:val="222222"/>
          <w:sz w:val="24"/>
          <w:szCs w:val="24"/>
          <w:shd w:val="clear" w:color="auto" w:fill="FFFFFF"/>
        </w:rPr>
        <w:t>Logsdon, J.M., and Wood, D.J. (2002) “Business citizenship: From domestic to global level of analysis” </w:t>
      </w:r>
      <w:r w:rsidRPr="004E0602">
        <w:rPr>
          <w:rFonts w:asciiTheme="majorBidi" w:hAnsiTheme="majorBidi" w:cstheme="majorBidi"/>
          <w:i/>
          <w:iCs/>
          <w:color w:val="222222"/>
          <w:sz w:val="24"/>
          <w:szCs w:val="24"/>
          <w:shd w:val="clear" w:color="auto" w:fill="FFFFFF"/>
        </w:rPr>
        <w:t>Business ethics quarterly</w:t>
      </w:r>
      <w:r w:rsidRPr="004E0602">
        <w:rPr>
          <w:rFonts w:asciiTheme="majorBidi" w:hAnsiTheme="majorBidi" w:cstheme="majorBidi"/>
          <w:color w:val="222222"/>
          <w:sz w:val="24"/>
          <w:szCs w:val="24"/>
          <w:shd w:val="clear" w:color="auto" w:fill="FFFFFF"/>
        </w:rPr>
        <w:t>, pp.155-187.</w:t>
      </w:r>
    </w:p>
    <w:p w14:paraId="5BE4B444" w14:textId="77777777" w:rsidR="00B47496" w:rsidRPr="004E0602" w:rsidRDefault="00B47496" w:rsidP="003B1954">
      <w:pPr>
        <w:spacing w:before="240" w:after="240" w:line="360" w:lineRule="auto"/>
        <w:jc w:val="both"/>
        <w:rPr>
          <w:rFonts w:asciiTheme="majorBidi" w:hAnsiTheme="majorBidi" w:cstheme="majorBidi"/>
          <w:color w:val="222222"/>
          <w:sz w:val="24"/>
          <w:szCs w:val="24"/>
          <w:shd w:val="clear" w:color="auto" w:fill="FFFFFF"/>
        </w:rPr>
      </w:pPr>
      <w:r w:rsidRPr="004E0602">
        <w:rPr>
          <w:rFonts w:asciiTheme="majorBidi" w:hAnsiTheme="majorBidi" w:cstheme="majorBidi"/>
          <w:color w:val="222222"/>
          <w:sz w:val="24"/>
          <w:szCs w:val="24"/>
          <w:shd w:val="clear" w:color="auto" w:fill="FFFFFF"/>
        </w:rPr>
        <w:t>Neeley, T. (2012) “Global business speaks English” </w:t>
      </w:r>
      <w:r w:rsidRPr="004E0602">
        <w:rPr>
          <w:rFonts w:asciiTheme="majorBidi" w:hAnsiTheme="majorBidi" w:cstheme="majorBidi"/>
          <w:i/>
          <w:iCs/>
          <w:color w:val="222222"/>
          <w:sz w:val="24"/>
          <w:szCs w:val="24"/>
          <w:shd w:val="clear" w:color="auto" w:fill="FFFFFF"/>
        </w:rPr>
        <w:t>Harvard business review</w:t>
      </w:r>
      <w:r w:rsidRPr="004E0602">
        <w:rPr>
          <w:rFonts w:asciiTheme="majorBidi" w:hAnsiTheme="majorBidi" w:cstheme="majorBidi"/>
          <w:color w:val="222222"/>
          <w:sz w:val="24"/>
          <w:szCs w:val="24"/>
          <w:shd w:val="clear" w:color="auto" w:fill="FFFFFF"/>
        </w:rPr>
        <w:t>, </w:t>
      </w:r>
      <w:r w:rsidRPr="004E0602">
        <w:rPr>
          <w:rFonts w:asciiTheme="majorBidi" w:hAnsiTheme="majorBidi" w:cstheme="majorBidi"/>
          <w:i/>
          <w:iCs/>
          <w:color w:val="222222"/>
          <w:sz w:val="24"/>
          <w:szCs w:val="24"/>
          <w:shd w:val="clear" w:color="auto" w:fill="FFFFFF"/>
        </w:rPr>
        <w:t>90</w:t>
      </w:r>
      <w:r w:rsidRPr="004E0602">
        <w:rPr>
          <w:rFonts w:asciiTheme="majorBidi" w:hAnsiTheme="majorBidi" w:cstheme="majorBidi"/>
          <w:color w:val="222222"/>
          <w:sz w:val="24"/>
          <w:szCs w:val="24"/>
          <w:shd w:val="clear" w:color="auto" w:fill="FFFFFF"/>
        </w:rPr>
        <w:t>(5), pp.116-124.</w:t>
      </w:r>
    </w:p>
    <w:p w14:paraId="6FE48638" w14:textId="77777777" w:rsidR="00B47496" w:rsidRPr="004E0602" w:rsidRDefault="00B47496" w:rsidP="003B1954">
      <w:pPr>
        <w:spacing w:before="240" w:after="240" w:line="360" w:lineRule="auto"/>
        <w:jc w:val="both"/>
        <w:rPr>
          <w:rFonts w:asciiTheme="majorBidi" w:hAnsiTheme="majorBidi" w:cstheme="majorBidi"/>
          <w:color w:val="222222"/>
          <w:sz w:val="24"/>
          <w:szCs w:val="24"/>
          <w:shd w:val="clear" w:color="auto" w:fill="FFFFFF"/>
        </w:rPr>
      </w:pPr>
      <w:r w:rsidRPr="004E0602">
        <w:rPr>
          <w:rFonts w:asciiTheme="majorBidi" w:hAnsiTheme="majorBidi" w:cstheme="majorBidi"/>
          <w:color w:val="222222"/>
          <w:sz w:val="24"/>
          <w:szCs w:val="24"/>
          <w:shd w:val="clear" w:color="auto" w:fill="FFFFFF"/>
        </w:rPr>
        <w:t>Peng, M.W. (2016) </w:t>
      </w:r>
      <w:r w:rsidRPr="004E0602">
        <w:rPr>
          <w:rFonts w:asciiTheme="majorBidi" w:hAnsiTheme="majorBidi" w:cstheme="majorBidi"/>
          <w:i/>
          <w:iCs/>
          <w:color w:val="222222"/>
          <w:sz w:val="24"/>
          <w:szCs w:val="24"/>
          <w:shd w:val="clear" w:color="auto" w:fill="FFFFFF"/>
        </w:rPr>
        <w:t>Global business</w:t>
      </w:r>
      <w:r w:rsidRPr="004E0602">
        <w:rPr>
          <w:rFonts w:asciiTheme="majorBidi" w:hAnsiTheme="majorBidi" w:cstheme="majorBidi"/>
          <w:color w:val="222222"/>
          <w:sz w:val="24"/>
          <w:szCs w:val="24"/>
          <w:shd w:val="clear" w:color="auto" w:fill="FFFFFF"/>
        </w:rPr>
        <w:t>. Cengage learning.</w:t>
      </w:r>
    </w:p>
    <w:p w14:paraId="2CFDF34D" w14:textId="77777777" w:rsidR="00B47496" w:rsidRPr="004E0602" w:rsidRDefault="00B47496" w:rsidP="003B1954">
      <w:pPr>
        <w:spacing w:before="240" w:after="240" w:line="360" w:lineRule="auto"/>
        <w:jc w:val="both"/>
        <w:rPr>
          <w:rFonts w:asciiTheme="majorBidi" w:hAnsiTheme="majorBidi" w:cstheme="majorBidi"/>
          <w:color w:val="222222"/>
          <w:sz w:val="24"/>
          <w:szCs w:val="24"/>
          <w:shd w:val="clear" w:color="auto" w:fill="FFFFFF"/>
        </w:rPr>
      </w:pPr>
      <w:r w:rsidRPr="004E0602">
        <w:rPr>
          <w:rFonts w:asciiTheme="majorBidi" w:hAnsiTheme="majorBidi" w:cstheme="majorBidi"/>
          <w:color w:val="222222"/>
          <w:sz w:val="24"/>
          <w:szCs w:val="24"/>
          <w:shd w:val="clear" w:color="auto" w:fill="FFFFFF"/>
        </w:rPr>
        <w:t>Schmidheiny, S., and Timberlake, L. (1992) </w:t>
      </w:r>
      <w:r w:rsidRPr="004E0602">
        <w:rPr>
          <w:rFonts w:asciiTheme="majorBidi" w:hAnsiTheme="majorBidi" w:cstheme="majorBidi"/>
          <w:i/>
          <w:iCs/>
          <w:color w:val="222222"/>
          <w:sz w:val="24"/>
          <w:szCs w:val="24"/>
          <w:shd w:val="clear" w:color="auto" w:fill="FFFFFF"/>
        </w:rPr>
        <w:t>Changing course: A global business perspective on development and the environment</w:t>
      </w:r>
      <w:r w:rsidRPr="004E0602">
        <w:rPr>
          <w:rFonts w:asciiTheme="majorBidi" w:hAnsiTheme="majorBidi" w:cstheme="majorBidi"/>
          <w:color w:val="222222"/>
          <w:sz w:val="24"/>
          <w:szCs w:val="24"/>
          <w:shd w:val="clear" w:color="auto" w:fill="FFFFFF"/>
        </w:rPr>
        <w:t> (Vol. 1). MIT press.</w:t>
      </w:r>
    </w:p>
    <w:p w14:paraId="256BAC9D" w14:textId="77777777" w:rsidR="00B47496" w:rsidRPr="004E0602" w:rsidRDefault="00B47496" w:rsidP="003B1954">
      <w:pPr>
        <w:spacing w:before="240" w:after="240" w:line="360" w:lineRule="auto"/>
        <w:jc w:val="both"/>
        <w:rPr>
          <w:rFonts w:asciiTheme="majorBidi" w:hAnsiTheme="majorBidi" w:cstheme="majorBidi"/>
          <w:color w:val="222222"/>
          <w:sz w:val="24"/>
          <w:szCs w:val="24"/>
          <w:shd w:val="clear" w:color="auto" w:fill="FFFFFF"/>
        </w:rPr>
      </w:pPr>
      <w:r w:rsidRPr="004E0602">
        <w:rPr>
          <w:rFonts w:asciiTheme="majorBidi" w:hAnsiTheme="majorBidi" w:cstheme="majorBidi"/>
          <w:color w:val="222222"/>
          <w:sz w:val="24"/>
          <w:szCs w:val="24"/>
          <w:shd w:val="clear" w:color="auto" w:fill="FFFFFF"/>
        </w:rPr>
        <w:t>Thomas, D.C. (2008) </w:t>
      </w:r>
      <w:r w:rsidRPr="004E0602">
        <w:rPr>
          <w:rFonts w:asciiTheme="majorBidi" w:hAnsiTheme="majorBidi" w:cstheme="majorBidi"/>
          <w:i/>
          <w:iCs/>
          <w:color w:val="222222"/>
          <w:sz w:val="24"/>
          <w:szCs w:val="24"/>
          <w:shd w:val="clear" w:color="auto" w:fill="FFFFFF"/>
        </w:rPr>
        <w:t>Cultural intelligence: People skills for global business</w:t>
      </w:r>
      <w:r w:rsidRPr="004E0602">
        <w:rPr>
          <w:rFonts w:asciiTheme="majorBidi" w:hAnsiTheme="majorBidi" w:cstheme="majorBidi"/>
          <w:color w:val="222222"/>
          <w:sz w:val="24"/>
          <w:szCs w:val="24"/>
          <w:shd w:val="clear" w:color="auto" w:fill="FFFFFF"/>
        </w:rPr>
        <w:t>. ReadHowYouWant. com.</w:t>
      </w:r>
    </w:p>
    <w:p w14:paraId="2EC9BC22" w14:textId="77777777" w:rsidR="00B47496" w:rsidRPr="004E0602" w:rsidRDefault="00B47496" w:rsidP="003B1954">
      <w:pPr>
        <w:spacing w:before="240" w:after="240" w:line="360" w:lineRule="auto"/>
        <w:jc w:val="both"/>
        <w:rPr>
          <w:rFonts w:asciiTheme="majorBidi" w:hAnsiTheme="majorBidi" w:cstheme="majorBidi"/>
          <w:color w:val="222222"/>
          <w:sz w:val="24"/>
          <w:szCs w:val="24"/>
          <w:shd w:val="clear" w:color="auto" w:fill="FFFFFF"/>
        </w:rPr>
      </w:pPr>
      <w:r w:rsidRPr="004E0602">
        <w:rPr>
          <w:rFonts w:asciiTheme="majorBidi" w:hAnsiTheme="majorBidi" w:cstheme="majorBidi"/>
          <w:color w:val="222222"/>
          <w:sz w:val="24"/>
          <w:szCs w:val="24"/>
          <w:shd w:val="clear" w:color="auto" w:fill="FFFFFF"/>
        </w:rPr>
        <w:t>Trompenaars, F., and Hampden-Turner, C. (2011) </w:t>
      </w:r>
      <w:r w:rsidRPr="004E0602">
        <w:rPr>
          <w:rFonts w:asciiTheme="majorBidi" w:hAnsiTheme="majorBidi" w:cstheme="majorBidi"/>
          <w:i/>
          <w:iCs/>
          <w:color w:val="222222"/>
          <w:sz w:val="24"/>
          <w:szCs w:val="24"/>
          <w:shd w:val="clear" w:color="auto" w:fill="FFFFFF"/>
        </w:rPr>
        <w:t>Riding the waves of culture: Understanding diversity in global business</w:t>
      </w:r>
      <w:r w:rsidRPr="004E0602">
        <w:rPr>
          <w:rFonts w:asciiTheme="majorBidi" w:hAnsiTheme="majorBidi" w:cstheme="majorBidi"/>
          <w:color w:val="222222"/>
          <w:sz w:val="24"/>
          <w:szCs w:val="24"/>
          <w:shd w:val="clear" w:color="auto" w:fill="FFFFFF"/>
        </w:rPr>
        <w:t>. Nicholas Brealey International.</w:t>
      </w:r>
    </w:p>
    <w:p w14:paraId="0C432791" w14:textId="77777777" w:rsidR="00B47496" w:rsidRPr="004E0602" w:rsidRDefault="00B47496" w:rsidP="003B1954">
      <w:pPr>
        <w:spacing w:before="240" w:after="240" w:line="360" w:lineRule="auto"/>
        <w:jc w:val="both"/>
        <w:rPr>
          <w:rFonts w:asciiTheme="majorBidi" w:hAnsiTheme="majorBidi" w:cstheme="majorBidi"/>
          <w:color w:val="222222"/>
          <w:sz w:val="24"/>
          <w:szCs w:val="24"/>
          <w:shd w:val="clear" w:color="auto" w:fill="FFFFFF"/>
        </w:rPr>
      </w:pPr>
      <w:r w:rsidRPr="004E0602">
        <w:rPr>
          <w:rFonts w:asciiTheme="majorBidi" w:hAnsiTheme="majorBidi" w:cstheme="majorBidi"/>
          <w:color w:val="222222"/>
          <w:sz w:val="24"/>
          <w:szCs w:val="24"/>
          <w:shd w:val="clear" w:color="auto" w:fill="FFFFFF"/>
        </w:rPr>
        <w:t>Vogel, D. (2008) “Private global business regulation” </w:t>
      </w:r>
      <w:r w:rsidRPr="004E0602">
        <w:rPr>
          <w:rFonts w:asciiTheme="majorBidi" w:hAnsiTheme="majorBidi" w:cstheme="majorBidi"/>
          <w:i/>
          <w:iCs/>
          <w:color w:val="222222"/>
          <w:sz w:val="24"/>
          <w:szCs w:val="24"/>
          <w:shd w:val="clear" w:color="auto" w:fill="FFFFFF"/>
        </w:rPr>
        <w:t>Annu. Rev. Polit. Sci.</w:t>
      </w:r>
      <w:r w:rsidRPr="004E0602">
        <w:rPr>
          <w:rFonts w:asciiTheme="majorBidi" w:hAnsiTheme="majorBidi" w:cstheme="majorBidi"/>
          <w:color w:val="222222"/>
          <w:sz w:val="24"/>
          <w:szCs w:val="24"/>
          <w:shd w:val="clear" w:color="auto" w:fill="FFFFFF"/>
        </w:rPr>
        <w:t>, </w:t>
      </w:r>
      <w:r w:rsidRPr="004E0602">
        <w:rPr>
          <w:rFonts w:asciiTheme="majorBidi" w:hAnsiTheme="majorBidi" w:cstheme="majorBidi"/>
          <w:i/>
          <w:iCs/>
          <w:color w:val="222222"/>
          <w:sz w:val="24"/>
          <w:szCs w:val="24"/>
          <w:shd w:val="clear" w:color="auto" w:fill="FFFFFF"/>
        </w:rPr>
        <w:t>11</w:t>
      </w:r>
      <w:r w:rsidRPr="004E0602">
        <w:rPr>
          <w:rFonts w:asciiTheme="majorBidi" w:hAnsiTheme="majorBidi" w:cstheme="majorBidi"/>
          <w:color w:val="222222"/>
          <w:sz w:val="24"/>
          <w:szCs w:val="24"/>
          <w:shd w:val="clear" w:color="auto" w:fill="FFFFFF"/>
        </w:rPr>
        <w:t>, pp.261-282.</w:t>
      </w:r>
    </w:p>
    <w:sectPr w:rsidR="00B47496" w:rsidRPr="004E0602" w:rsidSect="00B47496">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3E4109" w14:textId="77777777" w:rsidR="0065700E" w:rsidRDefault="0065700E" w:rsidP="004E0602">
      <w:pPr>
        <w:spacing w:after="0" w:line="240" w:lineRule="auto"/>
      </w:pPr>
      <w:r>
        <w:separator/>
      </w:r>
    </w:p>
  </w:endnote>
  <w:endnote w:type="continuationSeparator" w:id="0">
    <w:p w14:paraId="15B719A6" w14:textId="77777777" w:rsidR="0065700E" w:rsidRDefault="0065700E" w:rsidP="004E0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5059212"/>
      <w:docPartObj>
        <w:docPartGallery w:val="Page Numbers (Bottom of Page)"/>
        <w:docPartUnique/>
      </w:docPartObj>
    </w:sdtPr>
    <w:sdtEndPr/>
    <w:sdtContent>
      <w:p w14:paraId="3A080343" w14:textId="7D39D81F" w:rsidR="004E0602" w:rsidRDefault="004E0602">
        <w:pPr>
          <w:pStyle w:val="Footer"/>
          <w:jc w:val="right"/>
        </w:pPr>
        <w:r>
          <w:t xml:space="preserve">Page | </w:t>
        </w:r>
        <w:r>
          <w:fldChar w:fldCharType="begin"/>
        </w:r>
        <w:r>
          <w:instrText xml:space="preserve"> PAGE   \* MERGEFORMAT </w:instrText>
        </w:r>
        <w:r>
          <w:fldChar w:fldCharType="separate"/>
        </w:r>
        <w:r w:rsidR="00256BB4">
          <w:rPr>
            <w:noProof/>
          </w:rPr>
          <w:t>8</w:t>
        </w:r>
        <w:r>
          <w:rPr>
            <w:noProof/>
          </w:rPr>
          <w:fldChar w:fldCharType="end"/>
        </w:r>
        <w:r>
          <w:t xml:space="preserve"> </w:t>
        </w:r>
      </w:p>
    </w:sdtContent>
  </w:sdt>
  <w:p w14:paraId="009EEAD2" w14:textId="77777777" w:rsidR="004E0602" w:rsidRDefault="004E0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3835A9" w14:textId="77777777" w:rsidR="0065700E" w:rsidRDefault="0065700E" w:rsidP="004E0602">
      <w:pPr>
        <w:spacing w:after="0" w:line="240" w:lineRule="auto"/>
      </w:pPr>
      <w:r>
        <w:separator/>
      </w:r>
    </w:p>
  </w:footnote>
  <w:footnote w:type="continuationSeparator" w:id="0">
    <w:p w14:paraId="2C7B43CE" w14:textId="77777777" w:rsidR="0065700E" w:rsidRDefault="0065700E" w:rsidP="004E06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6D5947"/>
    <w:multiLevelType w:val="hybridMultilevel"/>
    <w:tmpl w:val="736A4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jQ1trSwNDM1MjC0NLdU0lEKTi0uzszPAykwqgUAbgm+jywAAAA="/>
  </w:docVars>
  <w:rsids>
    <w:rsidRoot w:val="00F26742"/>
    <w:rsid w:val="00062307"/>
    <w:rsid w:val="000C6913"/>
    <w:rsid w:val="000F5858"/>
    <w:rsid w:val="00100A41"/>
    <w:rsid w:val="00143310"/>
    <w:rsid w:val="001503D2"/>
    <w:rsid w:val="00172198"/>
    <w:rsid w:val="001E43CD"/>
    <w:rsid w:val="0021521A"/>
    <w:rsid w:val="00241BBF"/>
    <w:rsid w:val="00256BB4"/>
    <w:rsid w:val="00293AD9"/>
    <w:rsid w:val="002C72F6"/>
    <w:rsid w:val="002C7BDC"/>
    <w:rsid w:val="002E3D76"/>
    <w:rsid w:val="00306A53"/>
    <w:rsid w:val="003A24E5"/>
    <w:rsid w:val="003B1954"/>
    <w:rsid w:val="003C57FE"/>
    <w:rsid w:val="003F3D31"/>
    <w:rsid w:val="00434714"/>
    <w:rsid w:val="00444E31"/>
    <w:rsid w:val="004D4920"/>
    <w:rsid w:val="004E0602"/>
    <w:rsid w:val="004E35C3"/>
    <w:rsid w:val="004E51B7"/>
    <w:rsid w:val="00570FCF"/>
    <w:rsid w:val="005B71E3"/>
    <w:rsid w:val="005C4BEB"/>
    <w:rsid w:val="005F1E53"/>
    <w:rsid w:val="006404AE"/>
    <w:rsid w:val="0065700E"/>
    <w:rsid w:val="00661D62"/>
    <w:rsid w:val="006A60B4"/>
    <w:rsid w:val="006B74F3"/>
    <w:rsid w:val="006E025A"/>
    <w:rsid w:val="006F1B13"/>
    <w:rsid w:val="007A3E7C"/>
    <w:rsid w:val="007B10D3"/>
    <w:rsid w:val="007B7191"/>
    <w:rsid w:val="007E3DFC"/>
    <w:rsid w:val="00823331"/>
    <w:rsid w:val="00843853"/>
    <w:rsid w:val="00873548"/>
    <w:rsid w:val="00874DD9"/>
    <w:rsid w:val="008B0715"/>
    <w:rsid w:val="00913F0A"/>
    <w:rsid w:val="00930DEE"/>
    <w:rsid w:val="00995600"/>
    <w:rsid w:val="00A22B27"/>
    <w:rsid w:val="00A376E7"/>
    <w:rsid w:val="00A764AA"/>
    <w:rsid w:val="00A86F9A"/>
    <w:rsid w:val="00AE389E"/>
    <w:rsid w:val="00B348D6"/>
    <w:rsid w:val="00B47496"/>
    <w:rsid w:val="00B5762F"/>
    <w:rsid w:val="00B65010"/>
    <w:rsid w:val="00B67772"/>
    <w:rsid w:val="00B81D13"/>
    <w:rsid w:val="00B838ED"/>
    <w:rsid w:val="00BB2DBD"/>
    <w:rsid w:val="00BB4292"/>
    <w:rsid w:val="00BB75C0"/>
    <w:rsid w:val="00BF2DF3"/>
    <w:rsid w:val="00C113B9"/>
    <w:rsid w:val="00CC21C2"/>
    <w:rsid w:val="00CC4A9A"/>
    <w:rsid w:val="00CF1C79"/>
    <w:rsid w:val="00D32898"/>
    <w:rsid w:val="00DD59BF"/>
    <w:rsid w:val="00DE67C9"/>
    <w:rsid w:val="00DE6DBF"/>
    <w:rsid w:val="00E77271"/>
    <w:rsid w:val="00E820C0"/>
    <w:rsid w:val="00EF43CF"/>
    <w:rsid w:val="00F2505D"/>
    <w:rsid w:val="00F26742"/>
    <w:rsid w:val="00F36CEB"/>
    <w:rsid w:val="00F44ABC"/>
    <w:rsid w:val="00F84358"/>
    <w:rsid w:val="00FA2AB4"/>
    <w:rsid w:val="00FC1009"/>
    <w:rsid w:val="00FC3804"/>
    <w:rsid w:val="00FD5B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821AA"/>
  <w15:docId w15:val="{D6C5ABCE-E8FA-4338-B2E0-5764679D7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4F3"/>
    <w:rPr>
      <w:lang w:val="en-GB"/>
    </w:rPr>
  </w:style>
  <w:style w:type="paragraph" w:styleId="Heading1">
    <w:name w:val="heading 1"/>
    <w:basedOn w:val="Normal"/>
    <w:next w:val="Normal"/>
    <w:link w:val="Heading1Char"/>
    <w:uiPriority w:val="9"/>
    <w:qFormat/>
    <w:rsid w:val="00EF43CF"/>
    <w:pPr>
      <w:keepNext/>
      <w:keepLines/>
      <w:spacing w:before="480" w:after="0"/>
      <w:outlineLvl w:val="0"/>
    </w:pPr>
    <w:rPr>
      <w:rFonts w:eastAsiaTheme="majorEastAsia" w:cstheme="majorBidi"/>
      <w:bCs/>
      <w:color w:val="1F497D" w:themeColor="text2"/>
      <w:sz w:val="32"/>
      <w:szCs w:val="28"/>
    </w:rPr>
  </w:style>
  <w:style w:type="paragraph" w:styleId="Heading2">
    <w:name w:val="heading 2"/>
    <w:basedOn w:val="Normal"/>
    <w:next w:val="Normal"/>
    <w:link w:val="Heading2Char"/>
    <w:uiPriority w:val="9"/>
    <w:unhideWhenUsed/>
    <w:qFormat/>
    <w:rsid w:val="00172198"/>
    <w:pPr>
      <w:keepNext/>
      <w:keepLines/>
      <w:spacing w:before="200" w:after="0" w:line="360" w:lineRule="auto"/>
      <w:outlineLvl w:val="1"/>
    </w:pPr>
    <w:rPr>
      <w:rFonts w:eastAsiaTheme="majorEastAsia" w:cstheme="majorBidi"/>
      <w:bCs/>
      <w:color w:val="0F243E" w:themeColor="text2" w:themeShade="8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72198"/>
    <w:pPr>
      <w:spacing w:after="0" w:line="240" w:lineRule="auto"/>
    </w:pPr>
    <w:rPr>
      <w:sz w:val="24"/>
    </w:rPr>
  </w:style>
  <w:style w:type="character" w:customStyle="1" w:styleId="NoSpacingChar">
    <w:name w:val="No Spacing Char"/>
    <w:basedOn w:val="DefaultParagraphFont"/>
    <w:link w:val="NoSpacing"/>
    <w:uiPriority w:val="1"/>
    <w:rsid w:val="00172198"/>
    <w:rPr>
      <w:sz w:val="24"/>
    </w:rPr>
  </w:style>
  <w:style w:type="paragraph" w:styleId="BalloonText">
    <w:name w:val="Balloon Text"/>
    <w:basedOn w:val="Normal"/>
    <w:link w:val="BalloonTextChar"/>
    <w:uiPriority w:val="99"/>
    <w:semiHidden/>
    <w:unhideWhenUsed/>
    <w:rsid w:val="00F267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742"/>
    <w:rPr>
      <w:rFonts w:ascii="Tahoma" w:hAnsi="Tahoma" w:cs="Tahoma"/>
      <w:sz w:val="16"/>
      <w:szCs w:val="16"/>
    </w:rPr>
  </w:style>
  <w:style w:type="character" w:customStyle="1" w:styleId="Heading2Char">
    <w:name w:val="Heading 2 Char"/>
    <w:basedOn w:val="DefaultParagraphFont"/>
    <w:link w:val="Heading2"/>
    <w:uiPriority w:val="9"/>
    <w:rsid w:val="00172198"/>
    <w:rPr>
      <w:rFonts w:eastAsiaTheme="majorEastAsia" w:cstheme="majorBidi"/>
      <w:bCs/>
      <w:color w:val="0F243E" w:themeColor="text2" w:themeShade="80"/>
      <w:sz w:val="28"/>
      <w:szCs w:val="26"/>
      <w:lang w:val="en-GB"/>
    </w:rPr>
  </w:style>
  <w:style w:type="character" w:customStyle="1" w:styleId="Heading1Char">
    <w:name w:val="Heading 1 Char"/>
    <w:basedOn w:val="DefaultParagraphFont"/>
    <w:link w:val="Heading1"/>
    <w:uiPriority w:val="9"/>
    <w:rsid w:val="00EF43CF"/>
    <w:rPr>
      <w:rFonts w:eastAsiaTheme="majorEastAsia" w:cstheme="majorBidi"/>
      <w:bCs/>
      <w:color w:val="1F497D" w:themeColor="text2"/>
      <w:sz w:val="32"/>
      <w:szCs w:val="28"/>
      <w:lang w:val="en-GB"/>
    </w:rPr>
  </w:style>
  <w:style w:type="paragraph" w:styleId="TOCHeading">
    <w:name w:val="TOC Heading"/>
    <w:basedOn w:val="Heading1"/>
    <w:next w:val="Normal"/>
    <w:uiPriority w:val="39"/>
    <w:unhideWhenUsed/>
    <w:qFormat/>
    <w:rsid w:val="003A24E5"/>
    <w:pPr>
      <w:outlineLvl w:val="9"/>
    </w:pPr>
  </w:style>
  <w:style w:type="paragraph" w:styleId="TOC1">
    <w:name w:val="toc 1"/>
    <w:basedOn w:val="Normal"/>
    <w:next w:val="Normal"/>
    <w:autoRedefine/>
    <w:uiPriority w:val="39"/>
    <w:unhideWhenUsed/>
    <w:rsid w:val="003A24E5"/>
    <w:pPr>
      <w:spacing w:after="100"/>
    </w:pPr>
  </w:style>
  <w:style w:type="paragraph" w:styleId="TOC2">
    <w:name w:val="toc 2"/>
    <w:basedOn w:val="Normal"/>
    <w:next w:val="Normal"/>
    <w:autoRedefine/>
    <w:uiPriority w:val="39"/>
    <w:unhideWhenUsed/>
    <w:rsid w:val="003A24E5"/>
    <w:pPr>
      <w:spacing w:after="100"/>
      <w:ind w:left="220"/>
    </w:pPr>
  </w:style>
  <w:style w:type="character" w:styleId="Hyperlink">
    <w:name w:val="Hyperlink"/>
    <w:basedOn w:val="DefaultParagraphFont"/>
    <w:uiPriority w:val="99"/>
    <w:unhideWhenUsed/>
    <w:rsid w:val="003A24E5"/>
    <w:rPr>
      <w:color w:val="0000FF" w:themeColor="hyperlink"/>
      <w:u w:val="single"/>
    </w:rPr>
  </w:style>
  <w:style w:type="paragraph" w:styleId="ListParagraph">
    <w:name w:val="List Paragraph"/>
    <w:basedOn w:val="Normal"/>
    <w:uiPriority w:val="34"/>
    <w:qFormat/>
    <w:rsid w:val="006F1B13"/>
    <w:pPr>
      <w:ind w:left="720"/>
      <w:contextualSpacing/>
    </w:pPr>
  </w:style>
  <w:style w:type="paragraph" w:styleId="Header">
    <w:name w:val="header"/>
    <w:basedOn w:val="Normal"/>
    <w:link w:val="HeaderChar"/>
    <w:uiPriority w:val="99"/>
    <w:unhideWhenUsed/>
    <w:rsid w:val="004E06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602"/>
    <w:rPr>
      <w:lang w:val="en-GB"/>
    </w:rPr>
  </w:style>
  <w:style w:type="paragraph" w:styleId="Footer">
    <w:name w:val="footer"/>
    <w:basedOn w:val="Normal"/>
    <w:link w:val="FooterChar"/>
    <w:uiPriority w:val="99"/>
    <w:unhideWhenUsed/>
    <w:rsid w:val="004E06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60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D2C"/>
    <w:rsid w:val="0028785D"/>
    <w:rsid w:val="00453D2C"/>
    <w:rsid w:val="00781974"/>
    <w:rsid w:val="00942514"/>
    <w:rsid w:val="0094314B"/>
    <w:rsid w:val="00B23D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C2B301426340F09651E13855A245CD">
    <w:name w:val="6BC2B301426340F09651E13855A245CD"/>
    <w:rsid w:val="00453D2C"/>
  </w:style>
  <w:style w:type="paragraph" w:customStyle="1" w:styleId="CFF9D63942A14532960F47A574C380C6">
    <w:name w:val="CFF9D63942A14532960F47A574C380C6"/>
    <w:rsid w:val="00453D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2020-07-19T00:00:00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2FAB12-55AA-4208-9342-5CB4CB882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2434</Words>
  <Characters>13879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THE GLOBAL BUSINESS ENVIRONMENT</vt:lpstr>
    </vt:vector>
  </TitlesOfParts>
  <Company/>
  <LinksUpToDate>false</LinksUpToDate>
  <CharactersWithSpaces>16281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dc:title>
  <dc:subject>LCBB4005</dc:subject>
  <dc:creator>Student's Name</dc:creator>
  <cp:lastModifiedBy>home</cp:lastModifiedBy>
  <cp:revision>5</cp:revision>
  <dcterms:created xsi:type="dcterms:W3CDTF">2020-07-19T17:56:00Z</dcterms:created>
  <dcterms:modified xsi:type="dcterms:W3CDTF">2020-09-03T09:41:00Z</dcterms:modified>
</cp:coreProperties>
</file>