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9EAFD0" w14:textId="77777777" w:rsidR="00B258A1" w:rsidRDefault="00B258A1" w:rsidP="00694258">
      <w:pPr>
        <w:spacing w:line="360" w:lineRule="auto"/>
        <w:jc w:val="center"/>
        <w:rPr>
          <w:rFonts w:ascii="Arial" w:hAnsi="Arial" w:cs="Arial"/>
          <w:sz w:val="24"/>
          <w:szCs w:val="24"/>
        </w:rPr>
      </w:pPr>
      <w:r>
        <w:rPr>
          <w:rFonts w:ascii="Arial" w:hAnsi="Arial" w:cs="Arial"/>
          <w:sz w:val="24"/>
          <w:szCs w:val="24"/>
        </w:rPr>
        <w:t>Programme: International Hotel Management (BA)</w:t>
      </w:r>
    </w:p>
    <w:p w14:paraId="0E22F4FA" w14:textId="77777777" w:rsidR="00B258A1" w:rsidRDefault="00B258A1" w:rsidP="00694258">
      <w:pPr>
        <w:spacing w:line="360" w:lineRule="auto"/>
        <w:jc w:val="center"/>
        <w:rPr>
          <w:rFonts w:ascii="Arial" w:hAnsi="Arial" w:cs="Arial"/>
          <w:sz w:val="24"/>
          <w:szCs w:val="24"/>
        </w:rPr>
      </w:pPr>
      <w:r>
        <w:rPr>
          <w:rFonts w:ascii="Arial" w:hAnsi="Arial" w:cs="Arial"/>
          <w:sz w:val="24"/>
          <w:szCs w:val="24"/>
        </w:rPr>
        <w:t>Module: International Meetings Management for the Hotel Industry</w:t>
      </w:r>
    </w:p>
    <w:p w14:paraId="642E33BE" w14:textId="77777777" w:rsidR="00B258A1" w:rsidRDefault="00B258A1" w:rsidP="00694258">
      <w:pPr>
        <w:spacing w:line="360" w:lineRule="auto"/>
        <w:jc w:val="center"/>
        <w:rPr>
          <w:rFonts w:ascii="Arial" w:hAnsi="Arial" w:cs="Arial"/>
          <w:sz w:val="24"/>
          <w:szCs w:val="24"/>
        </w:rPr>
      </w:pPr>
    </w:p>
    <w:p w14:paraId="636558B2" w14:textId="563DF8DF" w:rsidR="00B258A1" w:rsidRDefault="00B258A1" w:rsidP="00694258">
      <w:pPr>
        <w:spacing w:line="360" w:lineRule="auto"/>
        <w:jc w:val="center"/>
        <w:rPr>
          <w:rFonts w:ascii="Arial" w:hAnsi="Arial" w:cs="Arial"/>
          <w:sz w:val="24"/>
          <w:szCs w:val="24"/>
        </w:rPr>
      </w:pPr>
      <w:r>
        <w:rPr>
          <w:rFonts w:ascii="Arial" w:hAnsi="Arial" w:cs="Arial"/>
          <w:sz w:val="24"/>
          <w:szCs w:val="24"/>
        </w:rPr>
        <w:t>Student name and ID: Emilia Ramona Sipos, 2211874</w:t>
      </w:r>
    </w:p>
    <w:p w14:paraId="7F49D1CB" w14:textId="754DC9AB" w:rsidR="00B258A1" w:rsidRDefault="00B258A1" w:rsidP="00694258">
      <w:pPr>
        <w:spacing w:line="360" w:lineRule="auto"/>
        <w:jc w:val="center"/>
        <w:rPr>
          <w:rFonts w:ascii="Arial" w:hAnsi="Arial" w:cs="Arial"/>
          <w:sz w:val="24"/>
          <w:szCs w:val="24"/>
        </w:rPr>
      </w:pPr>
      <w:r>
        <w:rPr>
          <w:rFonts w:ascii="Arial" w:hAnsi="Arial" w:cs="Arial"/>
          <w:sz w:val="24"/>
          <w:szCs w:val="24"/>
        </w:rPr>
        <w:t>Lecturer: Cathryn Flynn</w:t>
      </w:r>
    </w:p>
    <w:p w14:paraId="4E3DC43C" w14:textId="77777777" w:rsidR="00694258" w:rsidRDefault="00694258" w:rsidP="00694258">
      <w:pPr>
        <w:spacing w:line="360" w:lineRule="auto"/>
        <w:jc w:val="center"/>
        <w:rPr>
          <w:rFonts w:ascii="Arial" w:hAnsi="Arial" w:cs="Arial"/>
          <w:sz w:val="24"/>
          <w:szCs w:val="24"/>
        </w:rPr>
      </w:pPr>
    </w:p>
    <w:p w14:paraId="5D45B0C2" w14:textId="77777777" w:rsidR="00694258" w:rsidRPr="00694258" w:rsidRDefault="00694258" w:rsidP="00694258">
      <w:pPr>
        <w:spacing w:line="360" w:lineRule="auto"/>
        <w:jc w:val="center"/>
        <w:rPr>
          <w:rFonts w:ascii="Arial" w:hAnsi="Arial" w:cs="Arial"/>
          <w:b/>
          <w:bCs/>
          <w:i/>
          <w:iCs/>
          <w:sz w:val="24"/>
          <w:szCs w:val="24"/>
          <w:u w:val="single"/>
        </w:rPr>
      </w:pPr>
      <w:r w:rsidRPr="00694258">
        <w:rPr>
          <w:rFonts w:ascii="Arial" w:hAnsi="Arial" w:cs="Arial"/>
          <w:b/>
          <w:bCs/>
          <w:i/>
          <w:iCs/>
          <w:sz w:val="24"/>
          <w:szCs w:val="24"/>
          <w:u w:val="single"/>
        </w:rPr>
        <w:t>Planning and Delivering an International Meeting Event</w:t>
      </w:r>
    </w:p>
    <w:p w14:paraId="739604DE" w14:textId="77777777" w:rsidR="00694258" w:rsidRDefault="00694258" w:rsidP="00B258A1">
      <w:pPr>
        <w:spacing w:line="360" w:lineRule="auto"/>
        <w:jc w:val="both"/>
        <w:rPr>
          <w:rFonts w:ascii="Arial" w:hAnsi="Arial" w:cs="Arial"/>
          <w:sz w:val="24"/>
          <w:szCs w:val="24"/>
        </w:rPr>
      </w:pPr>
    </w:p>
    <w:p w14:paraId="31FFD5B8" w14:textId="77777777" w:rsidR="00694258" w:rsidRDefault="00694258" w:rsidP="00B258A1">
      <w:pPr>
        <w:spacing w:line="360" w:lineRule="auto"/>
        <w:jc w:val="both"/>
        <w:rPr>
          <w:rFonts w:ascii="Arial" w:hAnsi="Arial" w:cs="Arial"/>
          <w:sz w:val="24"/>
          <w:szCs w:val="24"/>
        </w:rPr>
      </w:pPr>
    </w:p>
    <w:p w14:paraId="03516308" w14:textId="77777777" w:rsidR="00694258" w:rsidRDefault="00694258" w:rsidP="00B258A1">
      <w:pPr>
        <w:spacing w:line="360" w:lineRule="auto"/>
        <w:jc w:val="both"/>
        <w:rPr>
          <w:rFonts w:ascii="Arial" w:hAnsi="Arial" w:cs="Arial"/>
          <w:sz w:val="24"/>
          <w:szCs w:val="24"/>
        </w:rPr>
      </w:pPr>
    </w:p>
    <w:p w14:paraId="0ABA67C4" w14:textId="77777777" w:rsidR="00694258" w:rsidRDefault="00694258" w:rsidP="00B258A1">
      <w:pPr>
        <w:spacing w:line="360" w:lineRule="auto"/>
        <w:jc w:val="both"/>
        <w:rPr>
          <w:rFonts w:ascii="Arial" w:hAnsi="Arial" w:cs="Arial"/>
          <w:sz w:val="24"/>
          <w:szCs w:val="24"/>
        </w:rPr>
      </w:pPr>
    </w:p>
    <w:p w14:paraId="1BF72895" w14:textId="77777777" w:rsidR="00694258" w:rsidRDefault="00694258" w:rsidP="00B258A1">
      <w:pPr>
        <w:spacing w:line="360" w:lineRule="auto"/>
        <w:jc w:val="both"/>
        <w:rPr>
          <w:rFonts w:ascii="Arial" w:hAnsi="Arial" w:cs="Arial"/>
          <w:sz w:val="24"/>
          <w:szCs w:val="24"/>
        </w:rPr>
      </w:pPr>
    </w:p>
    <w:p w14:paraId="72D9784F" w14:textId="77777777" w:rsidR="00694258" w:rsidRDefault="00694258" w:rsidP="00B258A1">
      <w:pPr>
        <w:spacing w:line="360" w:lineRule="auto"/>
        <w:jc w:val="both"/>
        <w:rPr>
          <w:rFonts w:ascii="Arial" w:hAnsi="Arial" w:cs="Arial"/>
          <w:sz w:val="24"/>
          <w:szCs w:val="24"/>
        </w:rPr>
      </w:pPr>
    </w:p>
    <w:p w14:paraId="6492AE33" w14:textId="77777777" w:rsidR="00694258" w:rsidRDefault="00694258" w:rsidP="00B258A1">
      <w:pPr>
        <w:spacing w:line="360" w:lineRule="auto"/>
        <w:jc w:val="both"/>
        <w:rPr>
          <w:rFonts w:ascii="Arial" w:hAnsi="Arial" w:cs="Arial"/>
          <w:sz w:val="24"/>
          <w:szCs w:val="24"/>
        </w:rPr>
      </w:pPr>
    </w:p>
    <w:p w14:paraId="115F9AA0" w14:textId="77777777" w:rsidR="00694258" w:rsidRDefault="00694258" w:rsidP="00B258A1">
      <w:pPr>
        <w:spacing w:line="360" w:lineRule="auto"/>
        <w:jc w:val="both"/>
        <w:rPr>
          <w:rFonts w:ascii="Arial" w:hAnsi="Arial" w:cs="Arial"/>
          <w:sz w:val="24"/>
          <w:szCs w:val="24"/>
        </w:rPr>
      </w:pPr>
    </w:p>
    <w:p w14:paraId="062EDC68" w14:textId="77777777" w:rsidR="00694258" w:rsidRDefault="00694258" w:rsidP="00B258A1">
      <w:pPr>
        <w:spacing w:line="360" w:lineRule="auto"/>
        <w:jc w:val="both"/>
        <w:rPr>
          <w:rFonts w:ascii="Arial" w:hAnsi="Arial" w:cs="Arial"/>
          <w:sz w:val="24"/>
          <w:szCs w:val="24"/>
        </w:rPr>
      </w:pPr>
    </w:p>
    <w:p w14:paraId="40D9BA96" w14:textId="77777777" w:rsidR="00694258" w:rsidRDefault="00694258" w:rsidP="00B258A1">
      <w:pPr>
        <w:spacing w:line="360" w:lineRule="auto"/>
        <w:jc w:val="both"/>
        <w:rPr>
          <w:rFonts w:ascii="Arial" w:hAnsi="Arial" w:cs="Arial"/>
          <w:sz w:val="24"/>
          <w:szCs w:val="24"/>
        </w:rPr>
      </w:pPr>
    </w:p>
    <w:p w14:paraId="22D1D1E4" w14:textId="77777777" w:rsidR="00694258" w:rsidRDefault="00694258" w:rsidP="00B258A1">
      <w:pPr>
        <w:spacing w:line="360" w:lineRule="auto"/>
        <w:jc w:val="both"/>
        <w:rPr>
          <w:rFonts w:ascii="Arial" w:hAnsi="Arial" w:cs="Arial"/>
          <w:sz w:val="24"/>
          <w:szCs w:val="24"/>
        </w:rPr>
      </w:pPr>
    </w:p>
    <w:p w14:paraId="213951AD" w14:textId="77777777" w:rsidR="00694258" w:rsidRDefault="00694258" w:rsidP="00B258A1">
      <w:pPr>
        <w:spacing w:line="360" w:lineRule="auto"/>
        <w:jc w:val="both"/>
        <w:rPr>
          <w:rFonts w:ascii="Arial" w:hAnsi="Arial" w:cs="Arial"/>
          <w:sz w:val="24"/>
          <w:szCs w:val="24"/>
        </w:rPr>
      </w:pPr>
    </w:p>
    <w:p w14:paraId="0D8BCE57" w14:textId="77777777" w:rsidR="00694258" w:rsidRDefault="00694258" w:rsidP="00B258A1">
      <w:pPr>
        <w:spacing w:line="360" w:lineRule="auto"/>
        <w:jc w:val="both"/>
        <w:rPr>
          <w:rFonts w:ascii="Arial" w:hAnsi="Arial" w:cs="Arial"/>
          <w:sz w:val="24"/>
          <w:szCs w:val="24"/>
        </w:rPr>
      </w:pPr>
    </w:p>
    <w:p w14:paraId="51861BF9" w14:textId="77777777" w:rsidR="00694258" w:rsidRDefault="00694258" w:rsidP="00B258A1">
      <w:pPr>
        <w:spacing w:line="360" w:lineRule="auto"/>
        <w:jc w:val="both"/>
        <w:rPr>
          <w:rFonts w:ascii="Arial" w:hAnsi="Arial" w:cs="Arial"/>
          <w:sz w:val="24"/>
          <w:szCs w:val="24"/>
        </w:rPr>
      </w:pPr>
    </w:p>
    <w:p w14:paraId="181826AA" w14:textId="77777777" w:rsidR="00694258" w:rsidRDefault="00694258" w:rsidP="00B258A1">
      <w:pPr>
        <w:spacing w:line="360" w:lineRule="auto"/>
        <w:jc w:val="both"/>
        <w:rPr>
          <w:rFonts w:ascii="Arial" w:hAnsi="Arial" w:cs="Arial"/>
          <w:sz w:val="24"/>
          <w:szCs w:val="24"/>
        </w:rPr>
      </w:pPr>
    </w:p>
    <w:p w14:paraId="3B893FC3" w14:textId="77777777" w:rsidR="00694258" w:rsidRDefault="00694258" w:rsidP="00B258A1">
      <w:pPr>
        <w:spacing w:line="360" w:lineRule="auto"/>
        <w:jc w:val="both"/>
        <w:rPr>
          <w:rFonts w:ascii="Arial" w:hAnsi="Arial" w:cs="Arial"/>
          <w:sz w:val="24"/>
          <w:szCs w:val="24"/>
        </w:rPr>
      </w:pPr>
    </w:p>
    <w:p w14:paraId="4BBCE1BE" w14:textId="77777777" w:rsidR="00694258" w:rsidRDefault="00694258" w:rsidP="00B258A1">
      <w:pPr>
        <w:spacing w:line="360" w:lineRule="auto"/>
        <w:jc w:val="both"/>
        <w:rPr>
          <w:rFonts w:ascii="Arial" w:hAnsi="Arial" w:cs="Arial"/>
          <w:sz w:val="24"/>
          <w:szCs w:val="24"/>
        </w:rPr>
      </w:pPr>
    </w:p>
    <w:p w14:paraId="48929EF4" w14:textId="314DA7D6" w:rsidR="00196F5C" w:rsidRDefault="00196F5C" w:rsidP="00B258A1">
      <w:pPr>
        <w:spacing w:line="360" w:lineRule="auto"/>
        <w:jc w:val="both"/>
        <w:rPr>
          <w:rFonts w:ascii="Arial" w:hAnsi="Arial" w:cs="Arial"/>
          <w:b/>
          <w:bCs/>
          <w:sz w:val="24"/>
          <w:szCs w:val="24"/>
        </w:rPr>
      </w:pPr>
      <w:r w:rsidRPr="00196F5C">
        <w:rPr>
          <w:rFonts w:ascii="Arial" w:hAnsi="Arial" w:cs="Arial"/>
          <w:b/>
          <w:bCs/>
          <w:sz w:val="24"/>
          <w:szCs w:val="24"/>
        </w:rPr>
        <w:lastRenderedPageBreak/>
        <w:t xml:space="preserve">Content table </w:t>
      </w:r>
    </w:p>
    <w:p w14:paraId="48CD6179" w14:textId="1FF14E91" w:rsidR="00196F5C" w:rsidRDefault="00196F5C" w:rsidP="00196F5C">
      <w:pPr>
        <w:pStyle w:val="ListParagraph"/>
        <w:numPr>
          <w:ilvl w:val="0"/>
          <w:numId w:val="3"/>
        </w:numPr>
        <w:spacing w:line="360" w:lineRule="auto"/>
        <w:jc w:val="both"/>
        <w:rPr>
          <w:rFonts w:ascii="Arial" w:hAnsi="Arial" w:cs="Arial"/>
          <w:b/>
          <w:bCs/>
          <w:sz w:val="24"/>
          <w:szCs w:val="24"/>
        </w:rPr>
      </w:pPr>
      <w:r>
        <w:rPr>
          <w:rFonts w:ascii="Arial" w:hAnsi="Arial" w:cs="Arial"/>
          <w:b/>
          <w:bCs/>
          <w:sz w:val="24"/>
          <w:szCs w:val="24"/>
        </w:rPr>
        <w:t>Executive summary</w:t>
      </w:r>
      <w:r w:rsidR="008127DD">
        <w:rPr>
          <w:rFonts w:ascii="Arial" w:hAnsi="Arial" w:cs="Arial"/>
          <w:b/>
          <w:bCs/>
          <w:sz w:val="24"/>
          <w:szCs w:val="24"/>
        </w:rPr>
        <w:t>……………………………………………………..pg3</w:t>
      </w:r>
    </w:p>
    <w:p w14:paraId="337E089F" w14:textId="4E1F4548" w:rsidR="00196F5C" w:rsidRDefault="00196F5C" w:rsidP="00196F5C">
      <w:pPr>
        <w:pStyle w:val="ListParagraph"/>
        <w:numPr>
          <w:ilvl w:val="0"/>
          <w:numId w:val="3"/>
        </w:numPr>
        <w:spacing w:line="360" w:lineRule="auto"/>
        <w:jc w:val="both"/>
        <w:rPr>
          <w:rFonts w:ascii="Arial" w:hAnsi="Arial" w:cs="Arial"/>
          <w:b/>
          <w:bCs/>
          <w:sz w:val="24"/>
          <w:szCs w:val="24"/>
        </w:rPr>
      </w:pPr>
      <w:r>
        <w:rPr>
          <w:rFonts w:ascii="Arial" w:hAnsi="Arial" w:cs="Arial"/>
          <w:b/>
          <w:bCs/>
          <w:sz w:val="24"/>
          <w:szCs w:val="24"/>
        </w:rPr>
        <w:t>Introduction</w:t>
      </w:r>
      <w:r w:rsidR="008127DD">
        <w:rPr>
          <w:rFonts w:ascii="Arial" w:hAnsi="Arial" w:cs="Arial"/>
          <w:b/>
          <w:bCs/>
          <w:sz w:val="24"/>
          <w:szCs w:val="24"/>
        </w:rPr>
        <w:t>………………………………………………………………pg 4</w:t>
      </w:r>
    </w:p>
    <w:p w14:paraId="73080423" w14:textId="28814EB6" w:rsidR="00196F5C" w:rsidRDefault="00196F5C" w:rsidP="00196F5C">
      <w:pPr>
        <w:pStyle w:val="ListParagraph"/>
        <w:numPr>
          <w:ilvl w:val="0"/>
          <w:numId w:val="3"/>
        </w:numPr>
        <w:spacing w:line="360" w:lineRule="auto"/>
        <w:jc w:val="both"/>
        <w:rPr>
          <w:rFonts w:ascii="Arial" w:hAnsi="Arial" w:cs="Arial"/>
          <w:b/>
          <w:bCs/>
          <w:sz w:val="24"/>
          <w:szCs w:val="24"/>
        </w:rPr>
      </w:pPr>
      <w:r>
        <w:rPr>
          <w:rFonts w:ascii="Arial" w:hAnsi="Arial" w:cs="Arial"/>
          <w:b/>
          <w:bCs/>
          <w:sz w:val="24"/>
          <w:szCs w:val="24"/>
        </w:rPr>
        <w:t>The event cycle</w:t>
      </w:r>
      <w:r w:rsidR="008127DD">
        <w:rPr>
          <w:rFonts w:ascii="Arial" w:hAnsi="Arial" w:cs="Arial"/>
          <w:b/>
          <w:bCs/>
          <w:sz w:val="24"/>
          <w:szCs w:val="24"/>
        </w:rPr>
        <w:t>………………………………………………………..pg 5-8</w:t>
      </w:r>
    </w:p>
    <w:p w14:paraId="0E3522AF" w14:textId="42E17177" w:rsidR="00196F5C" w:rsidRDefault="00196F5C" w:rsidP="00196F5C">
      <w:pPr>
        <w:pStyle w:val="ListParagraph"/>
        <w:numPr>
          <w:ilvl w:val="0"/>
          <w:numId w:val="3"/>
        </w:numPr>
        <w:spacing w:line="360" w:lineRule="auto"/>
        <w:jc w:val="both"/>
        <w:rPr>
          <w:rFonts w:ascii="Arial" w:hAnsi="Arial" w:cs="Arial"/>
          <w:b/>
          <w:bCs/>
          <w:sz w:val="24"/>
          <w:szCs w:val="24"/>
        </w:rPr>
      </w:pPr>
      <w:r>
        <w:rPr>
          <w:rFonts w:ascii="Arial" w:hAnsi="Arial" w:cs="Arial"/>
          <w:b/>
          <w:bCs/>
          <w:sz w:val="24"/>
          <w:szCs w:val="24"/>
        </w:rPr>
        <w:t>Event concept</w:t>
      </w:r>
      <w:r w:rsidR="008127DD">
        <w:rPr>
          <w:rFonts w:ascii="Arial" w:hAnsi="Arial" w:cs="Arial"/>
          <w:b/>
          <w:bCs/>
          <w:sz w:val="24"/>
          <w:szCs w:val="24"/>
        </w:rPr>
        <w:t>……………………………………………………………pg 8</w:t>
      </w:r>
    </w:p>
    <w:p w14:paraId="5CBF044B" w14:textId="491767A4" w:rsidR="00196F5C" w:rsidRDefault="00196F5C" w:rsidP="00196F5C">
      <w:pPr>
        <w:pStyle w:val="ListParagraph"/>
        <w:numPr>
          <w:ilvl w:val="0"/>
          <w:numId w:val="3"/>
        </w:numPr>
        <w:spacing w:line="360" w:lineRule="auto"/>
        <w:jc w:val="both"/>
        <w:rPr>
          <w:rFonts w:ascii="Arial" w:hAnsi="Arial" w:cs="Arial"/>
          <w:b/>
          <w:bCs/>
          <w:sz w:val="24"/>
          <w:szCs w:val="24"/>
        </w:rPr>
      </w:pPr>
      <w:r>
        <w:rPr>
          <w:rFonts w:ascii="Arial" w:hAnsi="Arial" w:cs="Arial"/>
          <w:b/>
          <w:bCs/>
          <w:sz w:val="24"/>
          <w:szCs w:val="24"/>
        </w:rPr>
        <w:t>Event management</w:t>
      </w:r>
      <w:r w:rsidR="008127DD">
        <w:rPr>
          <w:rFonts w:ascii="Arial" w:hAnsi="Arial" w:cs="Arial"/>
          <w:b/>
          <w:bCs/>
          <w:sz w:val="24"/>
          <w:szCs w:val="24"/>
        </w:rPr>
        <w:t>……………………………………………………...pg 8</w:t>
      </w:r>
    </w:p>
    <w:p w14:paraId="459AD9C4" w14:textId="54D90B49" w:rsidR="00196F5C" w:rsidRDefault="00196F5C" w:rsidP="00196F5C">
      <w:pPr>
        <w:pStyle w:val="ListParagraph"/>
        <w:numPr>
          <w:ilvl w:val="0"/>
          <w:numId w:val="3"/>
        </w:numPr>
        <w:spacing w:line="360" w:lineRule="auto"/>
        <w:jc w:val="both"/>
        <w:rPr>
          <w:rFonts w:ascii="Arial" w:hAnsi="Arial" w:cs="Arial"/>
          <w:b/>
          <w:bCs/>
          <w:sz w:val="24"/>
          <w:szCs w:val="24"/>
        </w:rPr>
      </w:pPr>
      <w:r>
        <w:rPr>
          <w:rFonts w:ascii="Arial" w:hAnsi="Arial" w:cs="Arial"/>
          <w:b/>
          <w:bCs/>
          <w:sz w:val="24"/>
          <w:szCs w:val="24"/>
        </w:rPr>
        <w:t>Event budget</w:t>
      </w:r>
      <w:r w:rsidR="008127DD">
        <w:rPr>
          <w:rFonts w:ascii="Arial" w:hAnsi="Arial" w:cs="Arial"/>
          <w:b/>
          <w:bCs/>
          <w:sz w:val="24"/>
          <w:szCs w:val="24"/>
        </w:rPr>
        <w:t>………………………………………………………………pg 9</w:t>
      </w:r>
    </w:p>
    <w:p w14:paraId="649AA421" w14:textId="7E585226" w:rsidR="00196F5C" w:rsidRDefault="00196F5C" w:rsidP="00196F5C">
      <w:pPr>
        <w:pStyle w:val="ListParagraph"/>
        <w:numPr>
          <w:ilvl w:val="0"/>
          <w:numId w:val="3"/>
        </w:numPr>
        <w:spacing w:line="360" w:lineRule="auto"/>
        <w:jc w:val="both"/>
        <w:rPr>
          <w:rFonts w:ascii="Arial" w:hAnsi="Arial" w:cs="Arial"/>
          <w:b/>
          <w:bCs/>
          <w:sz w:val="24"/>
          <w:szCs w:val="24"/>
        </w:rPr>
      </w:pPr>
      <w:r>
        <w:rPr>
          <w:rFonts w:ascii="Arial" w:hAnsi="Arial" w:cs="Arial"/>
          <w:b/>
          <w:bCs/>
          <w:sz w:val="24"/>
          <w:szCs w:val="24"/>
        </w:rPr>
        <w:t>SWOT analysis</w:t>
      </w:r>
      <w:r w:rsidR="008127DD">
        <w:rPr>
          <w:rFonts w:ascii="Arial" w:hAnsi="Arial" w:cs="Arial"/>
          <w:b/>
          <w:bCs/>
          <w:sz w:val="24"/>
          <w:szCs w:val="24"/>
        </w:rPr>
        <w:t>……………………………………………………………pg 9</w:t>
      </w:r>
    </w:p>
    <w:p w14:paraId="016EE395" w14:textId="64E80BAF" w:rsidR="00196F5C" w:rsidRDefault="00196F5C" w:rsidP="00196F5C">
      <w:pPr>
        <w:spacing w:line="360" w:lineRule="auto"/>
        <w:ind w:left="360"/>
        <w:jc w:val="both"/>
        <w:rPr>
          <w:rFonts w:ascii="Arial" w:hAnsi="Arial" w:cs="Arial"/>
          <w:b/>
          <w:bCs/>
          <w:sz w:val="24"/>
          <w:szCs w:val="24"/>
        </w:rPr>
      </w:pPr>
      <w:r>
        <w:rPr>
          <w:rFonts w:ascii="Arial" w:hAnsi="Arial" w:cs="Arial"/>
          <w:b/>
          <w:bCs/>
          <w:sz w:val="24"/>
          <w:szCs w:val="24"/>
        </w:rPr>
        <w:t>Bibliography</w:t>
      </w:r>
      <w:r w:rsidR="008127DD">
        <w:rPr>
          <w:rFonts w:ascii="Arial" w:hAnsi="Arial" w:cs="Arial"/>
          <w:b/>
          <w:bCs/>
          <w:sz w:val="24"/>
          <w:szCs w:val="24"/>
        </w:rPr>
        <w:t>…………………………………………………………….pg 10- 12</w:t>
      </w:r>
    </w:p>
    <w:p w14:paraId="288105B9" w14:textId="2A29B6A1" w:rsidR="00196F5C" w:rsidRDefault="00196F5C" w:rsidP="00196F5C">
      <w:pPr>
        <w:spacing w:line="360" w:lineRule="auto"/>
        <w:ind w:left="360"/>
        <w:jc w:val="both"/>
        <w:rPr>
          <w:rFonts w:ascii="Arial" w:hAnsi="Arial" w:cs="Arial"/>
          <w:b/>
          <w:bCs/>
          <w:sz w:val="24"/>
          <w:szCs w:val="24"/>
        </w:rPr>
      </w:pPr>
      <w:r>
        <w:rPr>
          <w:rFonts w:ascii="Arial" w:hAnsi="Arial" w:cs="Arial"/>
          <w:b/>
          <w:bCs/>
          <w:sz w:val="24"/>
          <w:szCs w:val="24"/>
        </w:rPr>
        <w:t>Appendixes</w:t>
      </w:r>
      <w:r w:rsidR="008127DD">
        <w:rPr>
          <w:rFonts w:ascii="Arial" w:hAnsi="Arial" w:cs="Arial"/>
          <w:b/>
          <w:bCs/>
          <w:sz w:val="24"/>
          <w:szCs w:val="24"/>
        </w:rPr>
        <w:t>……………………………………………………………..pg 13- 17</w:t>
      </w:r>
    </w:p>
    <w:p w14:paraId="47538B9B" w14:textId="77777777" w:rsidR="00196F5C" w:rsidRDefault="00196F5C" w:rsidP="00196F5C">
      <w:pPr>
        <w:spacing w:line="360" w:lineRule="auto"/>
        <w:ind w:left="360"/>
        <w:jc w:val="both"/>
        <w:rPr>
          <w:rFonts w:ascii="Arial" w:hAnsi="Arial" w:cs="Arial"/>
          <w:b/>
          <w:bCs/>
          <w:sz w:val="24"/>
          <w:szCs w:val="24"/>
        </w:rPr>
      </w:pPr>
    </w:p>
    <w:p w14:paraId="34FE0EBF" w14:textId="77777777" w:rsidR="00196F5C" w:rsidRDefault="00196F5C" w:rsidP="00196F5C">
      <w:pPr>
        <w:spacing w:line="360" w:lineRule="auto"/>
        <w:ind w:left="360"/>
        <w:jc w:val="both"/>
        <w:rPr>
          <w:rFonts w:ascii="Arial" w:hAnsi="Arial" w:cs="Arial"/>
          <w:b/>
          <w:bCs/>
          <w:sz w:val="24"/>
          <w:szCs w:val="24"/>
        </w:rPr>
      </w:pPr>
    </w:p>
    <w:p w14:paraId="3C3F5486" w14:textId="77777777" w:rsidR="00196F5C" w:rsidRDefault="00196F5C" w:rsidP="00196F5C">
      <w:pPr>
        <w:spacing w:line="360" w:lineRule="auto"/>
        <w:ind w:left="360"/>
        <w:jc w:val="both"/>
        <w:rPr>
          <w:rFonts w:ascii="Arial" w:hAnsi="Arial" w:cs="Arial"/>
          <w:b/>
          <w:bCs/>
          <w:sz w:val="24"/>
          <w:szCs w:val="24"/>
        </w:rPr>
      </w:pPr>
    </w:p>
    <w:p w14:paraId="1198C77A" w14:textId="77777777" w:rsidR="00196F5C" w:rsidRDefault="00196F5C" w:rsidP="00196F5C">
      <w:pPr>
        <w:spacing w:line="360" w:lineRule="auto"/>
        <w:ind w:left="360"/>
        <w:jc w:val="both"/>
        <w:rPr>
          <w:rFonts w:ascii="Arial" w:hAnsi="Arial" w:cs="Arial"/>
          <w:b/>
          <w:bCs/>
          <w:sz w:val="24"/>
          <w:szCs w:val="24"/>
        </w:rPr>
      </w:pPr>
    </w:p>
    <w:p w14:paraId="2650F1F8" w14:textId="77777777" w:rsidR="00196F5C" w:rsidRDefault="00196F5C" w:rsidP="00196F5C">
      <w:pPr>
        <w:spacing w:line="360" w:lineRule="auto"/>
        <w:ind w:left="360"/>
        <w:jc w:val="both"/>
        <w:rPr>
          <w:rFonts w:ascii="Arial" w:hAnsi="Arial" w:cs="Arial"/>
          <w:b/>
          <w:bCs/>
          <w:sz w:val="24"/>
          <w:szCs w:val="24"/>
        </w:rPr>
      </w:pPr>
    </w:p>
    <w:p w14:paraId="0CC40F78" w14:textId="77777777" w:rsidR="00196F5C" w:rsidRDefault="00196F5C" w:rsidP="00196F5C">
      <w:pPr>
        <w:spacing w:line="360" w:lineRule="auto"/>
        <w:ind w:left="360"/>
        <w:jc w:val="both"/>
        <w:rPr>
          <w:rFonts w:ascii="Arial" w:hAnsi="Arial" w:cs="Arial"/>
          <w:b/>
          <w:bCs/>
          <w:sz w:val="24"/>
          <w:szCs w:val="24"/>
        </w:rPr>
      </w:pPr>
    </w:p>
    <w:p w14:paraId="797C9AD8" w14:textId="77777777" w:rsidR="00196F5C" w:rsidRDefault="00196F5C" w:rsidP="00196F5C">
      <w:pPr>
        <w:spacing w:line="360" w:lineRule="auto"/>
        <w:ind w:left="360"/>
        <w:jc w:val="both"/>
        <w:rPr>
          <w:rFonts w:ascii="Arial" w:hAnsi="Arial" w:cs="Arial"/>
          <w:b/>
          <w:bCs/>
          <w:sz w:val="24"/>
          <w:szCs w:val="24"/>
        </w:rPr>
      </w:pPr>
    </w:p>
    <w:p w14:paraId="7E3C1B4C" w14:textId="77777777" w:rsidR="00196F5C" w:rsidRDefault="00196F5C" w:rsidP="00196F5C">
      <w:pPr>
        <w:spacing w:line="360" w:lineRule="auto"/>
        <w:ind w:left="360"/>
        <w:jc w:val="both"/>
        <w:rPr>
          <w:rFonts w:ascii="Arial" w:hAnsi="Arial" w:cs="Arial"/>
          <w:b/>
          <w:bCs/>
          <w:sz w:val="24"/>
          <w:szCs w:val="24"/>
        </w:rPr>
      </w:pPr>
    </w:p>
    <w:p w14:paraId="308FED47" w14:textId="77777777" w:rsidR="00196F5C" w:rsidRDefault="00196F5C" w:rsidP="00196F5C">
      <w:pPr>
        <w:spacing w:line="360" w:lineRule="auto"/>
        <w:ind w:left="360"/>
        <w:jc w:val="both"/>
        <w:rPr>
          <w:rFonts w:ascii="Arial" w:hAnsi="Arial" w:cs="Arial"/>
          <w:b/>
          <w:bCs/>
          <w:sz w:val="24"/>
          <w:szCs w:val="24"/>
        </w:rPr>
      </w:pPr>
    </w:p>
    <w:p w14:paraId="2435C209" w14:textId="77777777" w:rsidR="00196F5C" w:rsidRDefault="00196F5C" w:rsidP="00196F5C">
      <w:pPr>
        <w:spacing w:line="360" w:lineRule="auto"/>
        <w:ind w:left="360"/>
        <w:jc w:val="both"/>
        <w:rPr>
          <w:rFonts w:ascii="Arial" w:hAnsi="Arial" w:cs="Arial"/>
          <w:b/>
          <w:bCs/>
          <w:sz w:val="24"/>
          <w:szCs w:val="24"/>
        </w:rPr>
      </w:pPr>
    </w:p>
    <w:p w14:paraId="64A2DAB7" w14:textId="77777777" w:rsidR="00196F5C" w:rsidRDefault="00196F5C" w:rsidP="00196F5C">
      <w:pPr>
        <w:spacing w:line="360" w:lineRule="auto"/>
        <w:ind w:left="360"/>
        <w:jc w:val="both"/>
        <w:rPr>
          <w:rFonts w:ascii="Arial" w:hAnsi="Arial" w:cs="Arial"/>
          <w:b/>
          <w:bCs/>
          <w:sz w:val="24"/>
          <w:szCs w:val="24"/>
        </w:rPr>
      </w:pPr>
    </w:p>
    <w:p w14:paraId="5C8B1E4E" w14:textId="77777777" w:rsidR="00196F5C" w:rsidRDefault="00196F5C" w:rsidP="00196F5C">
      <w:pPr>
        <w:spacing w:line="360" w:lineRule="auto"/>
        <w:ind w:left="360"/>
        <w:jc w:val="both"/>
        <w:rPr>
          <w:rFonts w:ascii="Arial" w:hAnsi="Arial" w:cs="Arial"/>
          <w:b/>
          <w:bCs/>
          <w:sz w:val="24"/>
          <w:szCs w:val="24"/>
        </w:rPr>
      </w:pPr>
    </w:p>
    <w:p w14:paraId="5CAB688A" w14:textId="77777777" w:rsidR="00196F5C" w:rsidRDefault="00196F5C" w:rsidP="00196F5C">
      <w:pPr>
        <w:spacing w:line="360" w:lineRule="auto"/>
        <w:ind w:left="360"/>
        <w:jc w:val="both"/>
        <w:rPr>
          <w:rFonts w:ascii="Arial" w:hAnsi="Arial" w:cs="Arial"/>
          <w:b/>
          <w:bCs/>
          <w:sz w:val="24"/>
          <w:szCs w:val="24"/>
        </w:rPr>
      </w:pPr>
    </w:p>
    <w:p w14:paraId="5639FB77" w14:textId="77777777" w:rsidR="00196F5C" w:rsidRDefault="00196F5C" w:rsidP="00196F5C">
      <w:pPr>
        <w:spacing w:line="360" w:lineRule="auto"/>
        <w:ind w:left="360"/>
        <w:jc w:val="both"/>
        <w:rPr>
          <w:rFonts w:ascii="Arial" w:hAnsi="Arial" w:cs="Arial"/>
          <w:b/>
          <w:bCs/>
          <w:sz w:val="24"/>
          <w:szCs w:val="24"/>
        </w:rPr>
      </w:pPr>
    </w:p>
    <w:p w14:paraId="4B76F987" w14:textId="77777777" w:rsidR="00196F5C" w:rsidRDefault="00196F5C" w:rsidP="00196F5C">
      <w:pPr>
        <w:spacing w:line="360" w:lineRule="auto"/>
        <w:ind w:left="360"/>
        <w:jc w:val="both"/>
        <w:rPr>
          <w:rFonts w:ascii="Arial" w:hAnsi="Arial" w:cs="Arial"/>
          <w:b/>
          <w:bCs/>
          <w:sz w:val="24"/>
          <w:szCs w:val="24"/>
        </w:rPr>
      </w:pPr>
    </w:p>
    <w:p w14:paraId="3D2A0C1C" w14:textId="77777777" w:rsidR="00196F5C" w:rsidRDefault="00196F5C" w:rsidP="00196F5C">
      <w:pPr>
        <w:spacing w:line="360" w:lineRule="auto"/>
        <w:ind w:left="360"/>
        <w:jc w:val="both"/>
        <w:rPr>
          <w:rFonts w:ascii="Arial" w:hAnsi="Arial" w:cs="Arial"/>
          <w:b/>
          <w:bCs/>
          <w:sz w:val="24"/>
          <w:szCs w:val="24"/>
        </w:rPr>
      </w:pPr>
    </w:p>
    <w:p w14:paraId="7BB27A99" w14:textId="77777777" w:rsidR="00196F5C" w:rsidRPr="00196F5C" w:rsidRDefault="00196F5C" w:rsidP="00196F5C">
      <w:pPr>
        <w:spacing w:line="360" w:lineRule="auto"/>
        <w:ind w:left="360"/>
        <w:jc w:val="both"/>
        <w:rPr>
          <w:rFonts w:ascii="Arial" w:hAnsi="Arial" w:cs="Arial"/>
          <w:b/>
          <w:bCs/>
          <w:sz w:val="24"/>
          <w:szCs w:val="24"/>
        </w:rPr>
      </w:pPr>
    </w:p>
    <w:p w14:paraId="2B88B993" w14:textId="026857ED" w:rsidR="00694258" w:rsidRPr="00196F5C" w:rsidRDefault="00694258" w:rsidP="00196F5C">
      <w:pPr>
        <w:pStyle w:val="ListParagraph"/>
        <w:numPr>
          <w:ilvl w:val="0"/>
          <w:numId w:val="4"/>
        </w:numPr>
        <w:spacing w:line="360" w:lineRule="auto"/>
        <w:jc w:val="both"/>
        <w:rPr>
          <w:rFonts w:ascii="Arial" w:hAnsi="Arial" w:cs="Arial"/>
          <w:b/>
          <w:bCs/>
          <w:sz w:val="24"/>
          <w:szCs w:val="24"/>
          <w:u w:val="single"/>
        </w:rPr>
      </w:pPr>
      <w:r w:rsidRPr="00196F5C">
        <w:rPr>
          <w:rFonts w:ascii="Arial" w:hAnsi="Arial" w:cs="Arial"/>
          <w:b/>
          <w:bCs/>
          <w:sz w:val="24"/>
          <w:szCs w:val="24"/>
          <w:u w:val="single"/>
        </w:rPr>
        <w:t>Executive summary</w:t>
      </w:r>
    </w:p>
    <w:p w14:paraId="3EF17FAC" w14:textId="57E815A3" w:rsidR="008A6049" w:rsidRDefault="00694258" w:rsidP="00B258A1">
      <w:pPr>
        <w:spacing w:line="360" w:lineRule="auto"/>
        <w:jc w:val="both"/>
        <w:rPr>
          <w:rFonts w:ascii="Arial" w:hAnsi="Arial" w:cs="Arial"/>
          <w:sz w:val="24"/>
          <w:szCs w:val="24"/>
        </w:rPr>
      </w:pPr>
      <w:r>
        <w:rPr>
          <w:rFonts w:ascii="Arial" w:hAnsi="Arial" w:cs="Arial"/>
          <w:sz w:val="24"/>
          <w:szCs w:val="24"/>
        </w:rPr>
        <w:t xml:space="preserve">This report presents the event ‘End of year </w:t>
      </w:r>
      <w:r w:rsidR="008A6049">
        <w:rPr>
          <w:rFonts w:ascii="Arial" w:hAnsi="Arial" w:cs="Arial"/>
          <w:sz w:val="24"/>
          <w:szCs w:val="24"/>
        </w:rPr>
        <w:t xml:space="preserve">winter </w:t>
      </w:r>
      <w:r>
        <w:rPr>
          <w:rFonts w:ascii="Arial" w:hAnsi="Arial" w:cs="Arial"/>
          <w:sz w:val="24"/>
          <w:szCs w:val="24"/>
        </w:rPr>
        <w:t xml:space="preserve">fair’ in a logical and coherent manner, by </w:t>
      </w:r>
      <w:r w:rsidR="008A6049">
        <w:rPr>
          <w:rFonts w:ascii="Arial" w:hAnsi="Arial" w:cs="Arial"/>
          <w:sz w:val="24"/>
          <w:szCs w:val="24"/>
        </w:rPr>
        <w:t>keeping a balance between the ideas presented and the theories that support it. Every activity within the fair has a reason behind it, which will be addressed, meaning that no idea will be left without being addressed and motivated using clear and relevant theory suggestions. The structure of the report will follow the structure of the Power Point presentation, which can be found in ‘appendix’ section, with the aim to create consistency of the ideas and to keep the logical and easy to follow criterions.</w:t>
      </w:r>
    </w:p>
    <w:p w14:paraId="76A3A0A6" w14:textId="77777777" w:rsidR="008A6049" w:rsidRDefault="008A6049" w:rsidP="00B258A1">
      <w:pPr>
        <w:spacing w:line="360" w:lineRule="auto"/>
        <w:jc w:val="both"/>
        <w:rPr>
          <w:rFonts w:ascii="Arial" w:hAnsi="Arial" w:cs="Arial"/>
          <w:sz w:val="24"/>
          <w:szCs w:val="24"/>
        </w:rPr>
      </w:pPr>
    </w:p>
    <w:p w14:paraId="678811E7" w14:textId="77777777" w:rsidR="008A6049" w:rsidRDefault="008A6049" w:rsidP="00B258A1">
      <w:pPr>
        <w:spacing w:line="360" w:lineRule="auto"/>
        <w:jc w:val="both"/>
        <w:rPr>
          <w:rFonts w:ascii="Arial" w:hAnsi="Arial" w:cs="Arial"/>
          <w:sz w:val="24"/>
          <w:szCs w:val="24"/>
        </w:rPr>
      </w:pPr>
    </w:p>
    <w:p w14:paraId="7A063800" w14:textId="77777777" w:rsidR="008A6049" w:rsidRDefault="008A6049" w:rsidP="00B258A1">
      <w:pPr>
        <w:spacing w:line="360" w:lineRule="auto"/>
        <w:jc w:val="both"/>
        <w:rPr>
          <w:rFonts w:ascii="Arial" w:hAnsi="Arial" w:cs="Arial"/>
          <w:sz w:val="24"/>
          <w:szCs w:val="24"/>
        </w:rPr>
      </w:pPr>
    </w:p>
    <w:p w14:paraId="0958680A" w14:textId="77777777" w:rsidR="008A6049" w:rsidRDefault="008A6049" w:rsidP="00B258A1">
      <w:pPr>
        <w:spacing w:line="360" w:lineRule="auto"/>
        <w:jc w:val="both"/>
        <w:rPr>
          <w:rFonts w:ascii="Arial" w:hAnsi="Arial" w:cs="Arial"/>
          <w:sz w:val="24"/>
          <w:szCs w:val="24"/>
        </w:rPr>
      </w:pPr>
    </w:p>
    <w:p w14:paraId="3F9E0018" w14:textId="77777777" w:rsidR="008A6049" w:rsidRDefault="008A6049" w:rsidP="00B258A1">
      <w:pPr>
        <w:spacing w:line="360" w:lineRule="auto"/>
        <w:jc w:val="both"/>
        <w:rPr>
          <w:rFonts w:ascii="Arial" w:hAnsi="Arial" w:cs="Arial"/>
          <w:sz w:val="24"/>
          <w:szCs w:val="24"/>
        </w:rPr>
      </w:pPr>
    </w:p>
    <w:p w14:paraId="76B4708C" w14:textId="77777777" w:rsidR="008A6049" w:rsidRDefault="008A6049" w:rsidP="00B258A1">
      <w:pPr>
        <w:spacing w:line="360" w:lineRule="auto"/>
        <w:jc w:val="both"/>
        <w:rPr>
          <w:rFonts w:ascii="Arial" w:hAnsi="Arial" w:cs="Arial"/>
          <w:sz w:val="24"/>
          <w:szCs w:val="24"/>
        </w:rPr>
      </w:pPr>
    </w:p>
    <w:p w14:paraId="781FE35B" w14:textId="77777777" w:rsidR="008A6049" w:rsidRDefault="008A6049" w:rsidP="00B258A1">
      <w:pPr>
        <w:spacing w:line="360" w:lineRule="auto"/>
        <w:jc w:val="both"/>
        <w:rPr>
          <w:rFonts w:ascii="Arial" w:hAnsi="Arial" w:cs="Arial"/>
          <w:sz w:val="24"/>
          <w:szCs w:val="24"/>
        </w:rPr>
      </w:pPr>
    </w:p>
    <w:p w14:paraId="221A73A2" w14:textId="77777777" w:rsidR="008A6049" w:rsidRDefault="008A6049" w:rsidP="00B258A1">
      <w:pPr>
        <w:spacing w:line="360" w:lineRule="auto"/>
        <w:jc w:val="both"/>
        <w:rPr>
          <w:rFonts w:ascii="Arial" w:hAnsi="Arial" w:cs="Arial"/>
          <w:sz w:val="24"/>
          <w:szCs w:val="24"/>
        </w:rPr>
      </w:pPr>
    </w:p>
    <w:p w14:paraId="11CDA87B" w14:textId="77777777" w:rsidR="008A6049" w:rsidRDefault="008A6049" w:rsidP="00B258A1">
      <w:pPr>
        <w:spacing w:line="360" w:lineRule="auto"/>
        <w:jc w:val="both"/>
        <w:rPr>
          <w:rFonts w:ascii="Arial" w:hAnsi="Arial" w:cs="Arial"/>
          <w:sz w:val="24"/>
          <w:szCs w:val="24"/>
        </w:rPr>
      </w:pPr>
    </w:p>
    <w:p w14:paraId="3CBE2F41" w14:textId="77777777" w:rsidR="008A6049" w:rsidRDefault="008A6049" w:rsidP="00B258A1">
      <w:pPr>
        <w:spacing w:line="360" w:lineRule="auto"/>
        <w:jc w:val="both"/>
        <w:rPr>
          <w:rFonts w:ascii="Arial" w:hAnsi="Arial" w:cs="Arial"/>
          <w:sz w:val="24"/>
          <w:szCs w:val="24"/>
        </w:rPr>
      </w:pPr>
    </w:p>
    <w:p w14:paraId="7938A4FF" w14:textId="77777777" w:rsidR="008A6049" w:rsidRDefault="008A6049" w:rsidP="00B258A1">
      <w:pPr>
        <w:spacing w:line="360" w:lineRule="auto"/>
        <w:jc w:val="both"/>
        <w:rPr>
          <w:rFonts w:ascii="Arial" w:hAnsi="Arial" w:cs="Arial"/>
          <w:sz w:val="24"/>
          <w:szCs w:val="24"/>
        </w:rPr>
      </w:pPr>
    </w:p>
    <w:p w14:paraId="717AEA4C" w14:textId="77777777" w:rsidR="008A6049" w:rsidRDefault="008A6049" w:rsidP="00B258A1">
      <w:pPr>
        <w:spacing w:line="360" w:lineRule="auto"/>
        <w:jc w:val="both"/>
        <w:rPr>
          <w:rFonts w:ascii="Arial" w:hAnsi="Arial" w:cs="Arial"/>
          <w:sz w:val="24"/>
          <w:szCs w:val="24"/>
        </w:rPr>
      </w:pPr>
    </w:p>
    <w:p w14:paraId="7F4E5645" w14:textId="77777777" w:rsidR="008A6049" w:rsidRDefault="008A6049" w:rsidP="00B258A1">
      <w:pPr>
        <w:spacing w:line="360" w:lineRule="auto"/>
        <w:jc w:val="both"/>
        <w:rPr>
          <w:rFonts w:ascii="Arial" w:hAnsi="Arial" w:cs="Arial"/>
          <w:sz w:val="24"/>
          <w:szCs w:val="24"/>
        </w:rPr>
      </w:pPr>
    </w:p>
    <w:p w14:paraId="5CEE7039" w14:textId="77777777" w:rsidR="008A6049" w:rsidRDefault="008A6049" w:rsidP="00B258A1">
      <w:pPr>
        <w:spacing w:line="360" w:lineRule="auto"/>
        <w:jc w:val="both"/>
        <w:rPr>
          <w:rFonts w:ascii="Arial" w:hAnsi="Arial" w:cs="Arial"/>
          <w:sz w:val="24"/>
          <w:szCs w:val="24"/>
        </w:rPr>
      </w:pPr>
    </w:p>
    <w:p w14:paraId="323167AA" w14:textId="77777777" w:rsidR="008A6049" w:rsidRDefault="008A6049" w:rsidP="00B258A1">
      <w:pPr>
        <w:spacing w:line="360" w:lineRule="auto"/>
        <w:jc w:val="both"/>
        <w:rPr>
          <w:rFonts w:ascii="Arial" w:hAnsi="Arial" w:cs="Arial"/>
          <w:sz w:val="24"/>
          <w:szCs w:val="24"/>
        </w:rPr>
      </w:pPr>
    </w:p>
    <w:p w14:paraId="2AEDBC94" w14:textId="77777777" w:rsidR="008A6049" w:rsidRDefault="008A6049" w:rsidP="00B258A1">
      <w:pPr>
        <w:spacing w:line="360" w:lineRule="auto"/>
        <w:jc w:val="both"/>
        <w:rPr>
          <w:rFonts w:ascii="Arial" w:hAnsi="Arial" w:cs="Arial"/>
          <w:sz w:val="24"/>
          <w:szCs w:val="24"/>
        </w:rPr>
      </w:pPr>
    </w:p>
    <w:p w14:paraId="2134CE58" w14:textId="77777777" w:rsidR="008A6049" w:rsidRDefault="008A6049" w:rsidP="00B258A1">
      <w:pPr>
        <w:spacing w:line="360" w:lineRule="auto"/>
        <w:jc w:val="both"/>
        <w:rPr>
          <w:rFonts w:ascii="Arial" w:hAnsi="Arial" w:cs="Arial"/>
          <w:sz w:val="24"/>
          <w:szCs w:val="24"/>
        </w:rPr>
      </w:pPr>
    </w:p>
    <w:p w14:paraId="49752170" w14:textId="7D683136" w:rsidR="00694258" w:rsidRPr="00694258" w:rsidRDefault="008A6049" w:rsidP="00B258A1">
      <w:pPr>
        <w:spacing w:line="360" w:lineRule="auto"/>
        <w:jc w:val="both"/>
        <w:rPr>
          <w:rFonts w:ascii="Arial" w:hAnsi="Arial" w:cs="Arial"/>
          <w:sz w:val="24"/>
          <w:szCs w:val="24"/>
        </w:rPr>
      </w:pPr>
      <w:r>
        <w:rPr>
          <w:rFonts w:ascii="Arial" w:hAnsi="Arial" w:cs="Arial"/>
          <w:sz w:val="24"/>
          <w:szCs w:val="24"/>
        </w:rPr>
        <w:lastRenderedPageBreak/>
        <w:t xml:space="preserve"> </w:t>
      </w:r>
    </w:p>
    <w:p w14:paraId="7785CEE8" w14:textId="318BF260" w:rsidR="00694258" w:rsidRPr="00196F5C" w:rsidRDefault="00694258" w:rsidP="00196F5C">
      <w:pPr>
        <w:pStyle w:val="ListParagraph"/>
        <w:numPr>
          <w:ilvl w:val="0"/>
          <w:numId w:val="4"/>
        </w:numPr>
        <w:spacing w:line="360" w:lineRule="auto"/>
        <w:jc w:val="both"/>
        <w:rPr>
          <w:rFonts w:ascii="Arial" w:hAnsi="Arial" w:cs="Arial"/>
          <w:b/>
          <w:bCs/>
          <w:sz w:val="24"/>
          <w:szCs w:val="24"/>
          <w:u w:val="single"/>
        </w:rPr>
      </w:pPr>
      <w:r w:rsidRPr="00196F5C">
        <w:rPr>
          <w:rFonts w:ascii="Arial" w:hAnsi="Arial" w:cs="Arial"/>
          <w:b/>
          <w:bCs/>
          <w:sz w:val="24"/>
          <w:szCs w:val="24"/>
          <w:u w:val="single"/>
        </w:rPr>
        <w:t>Introduction</w:t>
      </w:r>
    </w:p>
    <w:p w14:paraId="391C8C89" w14:textId="4572F390" w:rsidR="00294616" w:rsidRDefault="008A6049" w:rsidP="00B258A1">
      <w:pPr>
        <w:spacing w:line="360" w:lineRule="auto"/>
        <w:jc w:val="both"/>
        <w:rPr>
          <w:rFonts w:ascii="Arial" w:hAnsi="Arial" w:cs="Arial"/>
          <w:sz w:val="24"/>
          <w:szCs w:val="24"/>
        </w:rPr>
      </w:pPr>
      <w:r>
        <w:rPr>
          <w:rFonts w:ascii="Arial" w:hAnsi="Arial" w:cs="Arial"/>
          <w:sz w:val="24"/>
          <w:szCs w:val="24"/>
        </w:rPr>
        <w:t>‘End of year winter fair’ is a community and social event held in Northampton, Northamptonshire, across 27</w:t>
      </w:r>
      <w:r w:rsidRPr="008A6049">
        <w:rPr>
          <w:rFonts w:ascii="Arial" w:hAnsi="Arial" w:cs="Arial"/>
          <w:sz w:val="24"/>
          <w:szCs w:val="24"/>
          <w:vertAlign w:val="superscript"/>
        </w:rPr>
        <w:t>th</w:t>
      </w:r>
      <w:r>
        <w:rPr>
          <w:rFonts w:ascii="Arial" w:hAnsi="Arial" w:cs="Arial"/>
          <w:sz w:val="24"/>
          <w:szCs w:val="24"/>
        </w:rPr>
        <w:t xml:space="preserve"> , 28</w:t>
      </w:r>
      <w:r w:rsidRPr="008A6049">
        <w:rPr>
          <w:rFonts w:ascii="Arial" w:hAnsi="Arial" w:cs="Arial"/>
          <w:sz w:val="24"/>
          <w:szCs w:val="24"/>
          <w:vertAlign w:val="superscript"/>
        </w:rPr>
        <w:t>th</w:t>
      </w:r>
      <w:r>
        <w:rPr>
          <w:rFonts w:ascii="Arial" w:hAnsi="Arial" w:cs="Arial"/>
          <w:sz w:val="24"/>
          <w:szCs w:val="24"/>
        </w:rPr>
        <w:t xml:space="preserve"> , and 29</w:t>
      </w:r>
      <w:r w:rsidRPr="008A6049">
        <w:rPr>
          <w:rFonts w:ascii="Arial" w:hAnsi="Arial" w:cs="Arial"/>
          <w:sz w:val="24"/>
          <w:szCs w:val="24"/>
          <w:vertAlign w:val="superscript"/>
        </w:rPr>
        <w:t>th</w:t>
      </w:r>
      <w:r>
        <w:rPr>
          <w:rFonts w:ascii="Arial" w:hAnsi="Arial" w:cs="Arial"/>
          <w:sz w:val="24"/>
          <w:szCs w:val="24"/>
          <w:vertAlign w:val="superscript"/>
        </w:rPr>
        <w:t xml:space="preserve"> </w:t>
      </w:r>
      <w:r>
        <w:rPr>
          <w:rFonts w:ascii="Arial" w:hAnsi="Arial" w:cs="Arial"/>
          <w:sz w:val="24"/>
          <w:szCs w:val="24"/>
        </w:rPr>
        <w:t>of December 2024,</w:t>
      </w:r>
      <w:r w:rsidR="00294616">
        <w:rPr>
          <w:rFonts w:ascii="Arial" w:hAnsi="Arial" w:cs="Arial"/>
          <w:sz w:val="24"/>
          <w:szCs w:val="24"/>
        </w:rPr>
        <w:t xml:space="preserve"> by Brookside Hall Community Centre, </w:t>
      </w:r>
      <w:r>
        <w:rPr>
          <w:rFonts w:ascii="Arial" w:hAnsi="Arial" w:cs="Arial"/>
          <w:sz w:val="24"/>
          <w:szCs w:val="24"/>
        </w:rPr>
        <w:t xml:space="preserve">with specific activities for families, such as bouncy castles, face paintings, festive food and drinks, festive music, games with prizes, raffles, and more. </w:t>
      </w:r>
    </w:p>
    <w:p w14:paraId="4126227F" w14:textId="1C8518FE" w:rsidR="00694258" w:rsidRDefault="008A6049" w:rsidP="00B258A1">
      <w:pPr>
        <w:spacing w:line="360" w:lineRule="auto"/>
        <w:jc w:val="both"/>
        <w:rPr>
          <w:rFonts w:ascii="Arial" w:hAnsi="Arial" w:cs="Arial"/>
          <w:sz w:val="24"/>
          <w:szCs w:val="24"/>
        </w:rPr>
      </w:pPr>
      <w:r>
        <w:rPr>
          <w:rFonts w:ascii="Arial" w:hAnsi="Arial" w:cs="Arial"/>
          <w:sz w:val="24"/>
          <w:szCs w:val="24"/>
        </w:rPr>
        <w:t xml:space="preserve">The main </w:t>
      </w:r>
      <w:r w:rsidR="00294616">
        <w:rPr>
          <w:rFonts w:ascii="Arial" w:hAnsi="Arial" w:cs="Arial"/>
          <w:sz w:val="24"/>
          <w:szCs w:val="24"/>
        </w:rPr>
        <w:t xml:space="preserve">reason as to why this event would be successful was generated after thorough research which concluded that after Christmas there are no activities organised for families, although they would love to have somewhere to go and enjoy themselves; and this can be used in the advantage of event organisers in the profit generated, and at the same time, in the advantage of the families that would be able to create special memories. Another feature that is used as a potential reason as to why this event will be successful is that the dates fall on a weekend, therefore more people are likely to attend. </w:t>
      </w:r>
    </w:p>
    <w:p w14:paraId="1CF32214" w14:textId="072D5E3A" w:rsidR="008A7BAB" w:rsidRDefault="008A7BAB" w:rsidP="00B258A1">
      <w:pPr>
        <w:spacing w:line="360" w:lineRule="auto"/>
        <w:jc w:val="both"/>
        <w:rPr>
          <w:rFonts w:ascii="Arial" w:hAnsi="Arial" w:cs="Arial"/>
          <w:sz w:val="24"/>
          <w:szCs w:val="24"/>
        </w:rPr>
      </w:pPr>
      <w:r>
        <w:rPr>
          <w:rFonts w:ascii="Arial" w:hAnsi="Arial" w:cs="Arial"/>
          <w:sz w:val="24"/>
          <w:szCs w:val="24"/>
        </w:rPr>
        <w:t>As a community centre, this event falls exactly under the activities promoted, and will bring community members together, which is the centre motto and mission. This event, if successful, is aimed to be turned into a tradition, and held yearly. By holding this event the community members relationships will be reinforced, and the local businesses and charity shops will be supported, which will have a positive impact on the local economy as well.</w:t>
      </w:r>
    </w:p>
    <w:p w14:paraId="625687EF" w14:textId="1B1F4A7E" w:rsidR="008A7BAB" w:rsidRDefault="008A7BAB" w:rsidP="00B258A1">
      <w:pPr>
        <w:spacing w:line="360" w:lineRule="auto"/>
        <w:jc w:val="both"/>
        <w:rPr>
          <w:rFonts w:ascii="Arial" w:hAnsi="Arial" w:cs="Arial"/>
          <w:sz w:val="24"/>
          <w:szCs w:val="24"/>
        </w:rPr>
      </w:pPr>
      <w:r>
        <w:rPr>
          <w:rFonts w:ascii="Arial" w:hAnsi="Arial" w:cs="Arial"/>
          <w:sz w:val="24"/>
          <w:szCs w:val="24"/>
        </w:rPr>
        <w:t>There is another important aspect to mention at this point, and that is represented by the fact that upon research it has come to light that not just Northampton is the only area where there is a lack of activities for people in the period between Christmas and New Year, therefore the event has the potential to attract visitors from surrounding areas, which will have a positive impact on local tourism.</w:t>
      </w:r>
    </w:p>
    <w:p w14:paraId="7B7B57A8" w14:textId="244C5690" w:rsidR="00211C62" w:rsidRDefault="008A7BAB" w:rsidP="00B258A1">
      <w:pPr>
        <w:spacing w:line="360" w:lineRule="auto"/>
        <w:jc w:val="both"/>
        <w:rPr>
          <w:rFonts w:ascii="Arial" w:hAnsi="Arial" w:cs="Arial"/>
          <w:sz w:val="24"/>
          <w:szCs w:val="24"/>
        </w:rPr>
      </w:pPr>
      <w:r>
        <w:rPr>
          <w:rFonts w:ascii="Arial" w:hAnsi="Arial" w:cs="Arial"/>
          <w:sz w:val="24"/>
          <w:szCs w:val="24"/>
        </w:rPr>
        <w:t xml:space="preserve">All of the above reasons </w:t>
      </w:r>
      <w:r w:rsidR="00211C62">
        <w:rPr>
          <w:rFonts w:ascii="Arial" w:hAnsi="Arial" w:cs="Arial"/>
          <w:sz w:val="24"/>
          <w:szCs w:val="24"/>
        </w:rPr>
        <w:t>have created an outline and a background for the planning and delivering of the event, which will be discussed in detail later on</w:t>
      </w:r>
      <w:r w:rsidR="00C54127">
        <w:rPr>
          <w:rFonts w:ascii="Arial" w:hAnsi="Arial" w:cs="Arial"/>
          <w:sz w:val="24"/>
          <w:szCs w:val="24"/>
        </w:rPr>
        <w:t xml:space="preserve"> (appendix 1, slide5).</w:t>
      </w:r>
    </w:p>
    <w:p w14:paraId="32A0161D" w14:textId="77777777" w:rsidR="00196F5C" w:rsidRDefault="00196F5C" w:rsidP="00B258A1">
      <w:pPr>
        <w:spacing w:line="360" w:lineRule="auto"/>
        <w:jc w:val="both"/>
        <w:rPr>
          <w:rFonts w:ascii="Arial" w:hAnsi="Arial" w:cs="Arial"/>
          <w:sz w:val="24"/>
          <w:szCs w:val="24"/>
        </w:rPr>
      </w:pPr>
    </w:p>
    <w:p w14:paraId="56AA5093" w14:textId="77777777" w:rsidR="00196F5C" w:rsidRDefault="00196F5C" w:rsidP="00B258A1">
      <w:pPr>
        <w:spacing w:line="360" w:lineRule="auto"/>
        <w:jc w:val="both"/>
        <w:rPr>
          <w:rFonts w:ascii="Arial" w:hAnsi="Arial" w:cs="Arial"/>
          <w:sz w:val="24"/>
          <w:szCs w:val="24"/>
        </w:rPr>
      </w:pPr>
    </w:p>
    <w:p w14:paraId="1CD10A9F" w14:textId="77777777" w:rsidR="00196F5C" w:rsidRDefault="00196F5C" w:rsidP="00B258A1">
      <w:pPr>
        <w:spacing w:line="360" w:lineRule="auto"/>
        <w:jc w:val="both"/>
        <w:rPr>
          <w:rFonts w:ascii="Arial" w:hAnsi="Arial" w:cs="Arial"/>
          <w:sz w:val="24"/>
          <w:szCs w:val="24"/>
        </w:rPr>
      </w:pPr>
    </w:p>
    <w:p w14:paraId="3C16377C" w14:textId="3E3EE344" w:rsidR="00211C62" w:rsidRPr="00196F5C" w:rsidRDefault="00211C62" w:rsidP="00196F5C">
      <w:pPr>
        <w:pStyle w:val="ListParagraph"/>
        <w:numPr>
          <w:ilvl w:val="0"/>
          <w:numId w:val="4"/>
        </w:numPr>
        <w:spacing w:line="360" w:lineRule="auto"/>
        <w:jc w:val="both"/>
        <w:rPr>
          <w:rFonts w:ascii="Arial" w:hAnsi="Arial" w:cs="Arial"/>
          <w:b/>
          <w:bCs/>
          <w:sz w:val="24"/>
          <w:szCs w:val="24"/>
          <w:u w:val="single"/>
        </w:rPr>
      </w:pPr>
      <w:r w:rsidRPr="00196F5C">
        <w:rPr>
          <w:rFonts w:ascii="Arial" w:hAnsi="Arial" w:cs="Arial"/>
          <w:b/>
          <w:bCs/>
          <w:sz w:val="24"/>
          <w:szCs w:val="24"/>
          <w:u w:val="single"/>
        </w:rPr>
        <w:t>The event cycle</w:t>
      </w:r>
    </w:p>
    <w:p w14:paraId="404B2AA6" w14:textId="78433C30" w:rsidR="008A7BAB" w:rsidRDefault="00211C62" w:rsidP="00B258A1">
      <w:pPr>
        <w:spacing w:line="360" w:lineRule="auto"/>
        <w:jc w:val="both"/>
        <w:rPr>
          <w:rFonts w:ascii="Arial" w:hAnsi="Arial" w:cs="Arial"/>
          <w:sz w:val="24"/>
          <w:szCs w:val="24"/>
        </w:rPr>
      </w:pPr>
      <w:r>
        <w:rPr>
          <w:rFonts w:ascii="Arial" w:hAnsi="Arial" w:cs="Arial"/>
          <w:sz w:val="24"/>
          <w:szCs w:val="24"/>
        </w:rPr>
        <w:t>According to Austin (2023) the planning of an event is a field that has improved and nowadays there are a few key stages that must be followed to ensure an event success, and these stages begin before the event is delivered, and end only after the event is consumed and evaluated afterwards</w:t>
      </w:r>
      <w:r w:rsidR="00FC495F">
        <w:rPr>
          <w:rFonts w:ascii="Arial" w:hAnsi="Arial" w:cs="Arial"/>
          <w:sz w:val="24"/>
          <w:szCs w:val="24"/>
        </w:rPr>
        <w:t>; according to the same author, all these stages can be covered by using a twelve steps, and applying them to ‘End of year winter fair’ would look like following:</w:t>
      </w:r>
    </w:p>
    <w:p w14:paraId="426D4A0E" w14:textId="66EECAA9" w:rsidR="00FC495F" w:rsidRDefault="00FC495F" w:rsidP="00B258A1">
      <w:pPr>
        <w:spacing w:line="360" w:lineRule="auto"/>
        <w:jc w:val="both"/>
        <w:rPr>
          <w:rFonts w:ascii="Arial" w:hAnsi="Arial" w:cs="Arial"/>
          <w:b/>
          <w:bCs/>
          <w:sz w:val="24"/>
          <w:szCs w:val="24"/>
        </w:rPr>
      </w:pPr>
      <w:r w:rsidRPr="00FC495F">
        <w:rPr>
          <w:rFonts w:ascii="Arial" w:hAnsi="Arial" w:cs="Arial"/>
          <w:b/>
          <w:bCs/>
          <w:sz w:val="24"/>
          <w:szCs w:val="24"/>
        </w:rPr>
        <w:t>Step 1: Determine goals and objectives</w:t>
      </w:r>
    </w:p>
    <w:p w14:paraId="61D81A9F" w14:textId="2B8BEE1E" w:rsidR="00FC495F" w:rsidRDefault="00FC495F" w:rsidP="00B258A1">
      <w:pPr>
        <w:spacing w:line="360" w:lineRule="auto"/>
        <w:jc w:val="both"/>
        <w:rPr>
          <w:rFonts w:ascii="Arial" w:hAnsi="Arial" w:cs="Arial"/>
          <w:sz w:val="24"/>
          <w:szCs w:val="24"/>
        </w:rPr>
      </w:pPr>
      <w:r>
        <w:rPr>
          <w:rFonts w:ascii="Arial" w:hAnsi="Arial" w:cs="Arial"/>
          <w:sz w:val="24"/>
          <w:szCs w:val="24"/>
        </w:rPr>
        <w:t>As mentioned in introduction, the purpose of this event is to bring community members together, to support local businesses and charity shops that will have stalls within the fair; basically, to fulfil the community centre mission.</w:t>
      </w:r>
    </w:p>
    <w:p w14:paraId="75F8BA30" w14:textId="03D1B25A" w:rsidR="00FC495F" w:rsidRPr="00FC495F" w:rsidRDefault="00FC495F" w:rsidP="00B258A1">
      <w:pPr>
        <w:spacing w:line="360" w:lineRule="auto"/>
        <w:jc w:val="both"/>
        <w:rPr>
          <w:rFonts w:ascii="Arial" w:hAnsi="Arial" w:cs="Arial"/>
          <w:b/>
          <w:bCs/>
          <w:sz w:val="24"/>
          <w:szCs w:val="24"/>
        </w:rPr>
      </w:pPr>
      <w:r>
        <w:rPr>
          <w:rFonts w:ascii="Arial" w:hAnsi="Arial" w:cs="Arial"/>
          <w:sz w:val="24"/>
          <w:szCs w:val="24"/>
        </w:rPr>
        <w:t xml:space="preserve"> </w:t>
      </w:r>
      <w:r w:rsidRPr="00FC495F">
        <w:rPr>
          <w:rFonts w:ascii="Arial" w:hAnsi="Arial" w:cs="Arial"/>
          <w:b/>
          <w:bCs/>
          <w:sz w:val="24"/>
          <w:szCs w:val="24"/>
        </w:rPr>
        <w:t>Step 2: Budget and price</w:t>
      </w:r>
    </w:p>
    <w:p w14:paraId="026CDF8E" w14:textId="07ACAF28" w:rsidR="00FC495F" w:rsidRDefault="00FC495F" w:rsidP="00B258A1">
      <w:pPr>
        <w:spacing w:line="360" w:lineRule="auto"/>
        <w:jc w:val="both"/>
        <w:rPr>
          <w:rFonts w:ascii="Arial" w:hAnsi="Arial" w:cs="Arial"/>
          <w:sz w:val="24"/>
          <w:szCs w:val="24"/>
        </w:rPr>
      </w:pPr>
      <w:r>
        <w:rPr>
          <w:rFonts w:ascii="Arial" w:hAnsi="Arial" w:cs="Arial"/>
          <w:sz w:val="24"/>
          <w:szCs w:val="24"/>
        </w:rPr>
        <w:t>As a community centre, the financial resources are limited, therefore the budget is not sufficient, and sponsors will be needed, however in the return of profit. The budget for this event is</w:t>
      </w:r>
      <w:r w:rsidR="00C54127">
        <w:rPr>
          <w:rFonts w:ascii="Arial" w:hAnsi="Arial" w:cs="Arial"/>
          <w:sz w:val="24"/>
          <w:szCs w:val="24"/>
        </w:rPr>
        <w:t>:</w:t>
      </w:r>
    </w:p>
    <w:p w14:paraId="2B677F54" w14:textId="43DF9CF0" w:rsidR="000E20AF" w:rsidRDefault="00FC495F" w:rsidP="00B258A1">
      <w:pPr>
        <w:spacing w:line="360" w:lineRule="auto"/>
        <w:jc w:val="both"/>
        <w:rPr>
          <w:rFonts w:ascii="Arial" w:hAnsi="Arial" w:cs="Arial"/>
          <w:sz w:val="24"/>
          <w:szCs w:val="24"/>
        </w:rPr>
      </w:pPr>
      <w:r>
        <w:rPr>
          <w:rFonts w:ascii="Arial" w:hAnsi="Arial" w:cs="Arial"/>
          <w:sz w:val="24"/>
          <w:szCs w:val="24"/>
        </w:rPr>
        <w:t>Planning costs £5,000, Venue £3,000, Promotion £900, Staffing £2,500</w:t>
      </w:r>
      <w:r w:rsidR="000E20AF">
        <w:rPr>
          <w:rFonts w:ascii="Arial" w:hAnsi="Arial" w:cs="Arial"/>
          <w:sz w:val="24"/>
          <w:szCs w:val="24"/>
        </w:rPr>
        <w:t>, Supplies £1,000, totalling the amount of</w:t>
      </w:r>
      <w:r>
        <w:rPr>
          <w:rFonts w:ascii="Arial" w:hAnsi="Arial" w:cs="Arial"/>
          <w:sz w:val="24"/>
          <w:szCs w:val="24"/>
        </w:rPr>
        <w:t xml:space="preserve"> £12,400</w:t>
      </w:r>
      <w:r w:rsidR="000E20AF">
        <w:rPr>
          <w:rFonts w:ascii="Arial" w:hAnsi="Arial" w:cs="Arial"/>
          <w:sz w:val="24"/>
          <w:szCs w:val="24"/>
        </w:rPr>
        <w:t>. Some of these figures are unexpectedly low as, being a community association centre located in Northampton for over 14 years, there are</w:t>
      </w:r>
      <w:r>
        <w:rPr>
          <w:rFonts w:ascii="Arial" w:hAnsi="Arial" w:cs="Arial"/>
          <w:sz w:val="24"/>
          <w:szCs w:val="24"/>
        </w:rPr>
        <w:t xml:space="preserve"> </w:t>
      </w:r>
      <w:r w:rsidR="000E20AF">
        <w:rPr>
          <w:rFonts w:ascii="Arial" w:hAnsi="Arial" w:cs="Arial"/>
          <w:sz w:val="24"/>
          <w:szCs w:val="24"/>
        </w:rPr>
        <w:t>a few well established relationships that can help in reducing costs. For example, the local newspaper will help with the publicity for free, when speaking of staffing, a few volunteers will participate, which again, will help reducing costs.</w:t>
      </w:r>
    </w:p>
    <w:p w14:paraId="058A5D87" w14:textId="77777777" w:rsidR="000E20AF" w:rsidRDefault="000E20AF" w:rsidP="00B258A1">
      <w:pPr>
        <w:spacing w:line="360" w:lineRule="auto"/>
        <w:jc w:val="both"/>
        <w:rPr>
          <w:rFonts w:ascii="Arial" w:hAnsi="Arial" w:cs="Arial"/>
          <w:sz w:val="24"/>
          <w:szCs w:val="24"/>
        </w:rPr>
      </w:pPr>
      <w:r>
        <w:rPr>
          <w:rFonts w:ascii="Arial" w:hAnsi="Arial" w:cs="Arial"/>
          <w:sz w:val="24"/>
          <w:szCs w:val="24"/>
        </w:rPr>
        <w:t>T</w:t>
      </w:r>
      <w:r w:rsidR="00FC495F">
        <w:rPr>
          <w:rFonts w:ascii="Arial" w:hAnsi="Arial" w:cs="Arial"/>
          <w:sz w:val="24"/>
          <w:szCs w:val="24"/>
        </w:rPr>
        <w:t xml:space="preserve">he </w:t>
      </w:r>
      <w:r>
        <w:rPr>
          <w:rFonts w:ascii="Arial" w:hAnsi="Arial" w:cs="Arial"/>
          <w:sz w:val="24"/>
          <w:szCs w:val="24"/>
        </w:rPr>
        <w:t>price set is £15 entrance, per person, and a raffle ticket is £5. A minimum of 500 visitors per day are expected, which leads to £22,500 across the three days, and if just half of them purchase a raffle ticket, another revenue is expected , totalling £3,780, thus the grand estimated minimum total is £26,280.</w:t>
      </w:r>
    </w:p>
    <w:p w14:paraId="73AEC833" w14:textId="3580F98E" w:rsidR="00FC495F" w:rsidRDefault="000E20AF" w:rsidP="00B258A1">
      <w:pPr>
        <w:spacing w:line="360" w:lineRule="auto"/>
        <w:jc w:val="both"/>
        <w:rPr>
          <w:rFonts w:ascii="Arial" w:hAnsi="Arial" w:cs="Arial"/>
          <w:sz w:val="24"/>
          <w:szCs w:val="24"/>
        </w:rPr>
      </w:pPr>
      <w:r>
        <w:rPr>
          <w:rFonts w:ascii="Arial" w:hAnsi="Arial" w:cs="Arial"/>
          <w:sz w:val="24"/>
          <w:szCs w:val="24"/>
        </w:rPr>
        <w:t xml:space="preserve">The community centre does not have all the money needed for such a grand event, thus needing an investor to bring along £7,000, however with the guarantee that the investor will receive 40% of the sales, thus in the return of the £7,000, the investor will receive the amount of £10,512, and that is just a minimum estimation; If the event will </w:t>
      </w:r>
      <w:r>
        <w:rPr>
          <w:rFonts w:ascii="Arial" w:hAnsi="Arial" w:cs="Arial"/>
          <w:sz w:val="24"/>
          <w:szCs w:val="24"/>
        </w:rPr>
        <w:lastRenderedPageBreak/>
        <w:t xml:space="preserve">attract more than 500 visitors per day, than automatically this amount will increase.  </w:t>
      </w:r>
      <w:r w:rsidR="00FC495F">
        <w:rPr>
          <w:rFonts w:ascii="Arial" w:hAnsi="Arial" w:cs="Arial"/>
          <w:sz w:val="24"/>
          <w:szCs w:val="24"/>
        </w:rPr>
        <w:t>(appendix 1, slides 7 and 8).</w:t>
      </w:r>
    </w:p>
    <w:p w14:paraId="06C13973" w14:textId="287BE7FC" w:rsidR="000E20AF" w:rsidRPr="005A6743" w:rsidRDefault="000E20AF" w:rsidP="00B258A1">
      <w:pPr>
        <w:spacing w:line="360" w:lineRule="auto"/>
        <w:jc w:val="both"/>
        <w:rPr>
          <w:rFonts w:ascii="Arial" w:hAnsi="Arial" w:cs="Arial"/>
          <w:b/>
          <w:bCs/>
          <w:sz w:val="24"/>
          <w:szCs w:val="24"/>
        </w:rPr>
      </w:pPr>
      <w:r w:rsidRPr="005A6743">
        <w:rPr>
          <w:rFonts w:ascii="Arial" w:hAnsi="Arial" w:cs="Arial"/>
          <w:b/>
          <w:bCs/>
          <w:sz w:val="24"/>
          <w:szCs w:val="24"/>
        </w:rPr>
        <w:t xml:space="preserve">Step 3: </w:t>
      </w:r>
      <w:r w:rsidR="005A6743">
        <w:rPr>
          <w:rFonts w:ascii="Arial" w:hAnsi="Arial" w:cs="Arial"/>
          <w:b/>
          <w:bCs/>
          <w:sz w:val="24"/>
          <w:szCs w:val="24"/>
        </w:rPr>
        <w:t>D</w:t>
      </w:r>
      <w:r w:rsidR="005A6743" w:rsidRPr="005A6743">
        <w:rPr>
          <w:rFonts w:ascii="Arial" w:hAnsi="Arial" w:cs="Arial"/>
          <w:b/>
          <w:bCs/>
          <w:sz w:val="24"/>
          <w:szCs w:val="24"/>
        </w:rPr>
        <w:t>ate and venue</w:t>
      </w:r>
    </w:p>
    <w:p w14:paraId="34613CE5" w14:textId="641A5519" w:rsidR="005A6743" w:rsidRDefault="005A6743" w:rsidP="00B258A1">
      <w:pPr>
        <w:spacing w:line="360" w:lineRule="auto"/>
        <w:jc w:val="both"/>
        <w:rPr>
          <w:rFonts w:ascii="Arial" w:hAnsi="Arial" w:cs="Arial"/>
          <w:sz w:val="24"/>
          <w:szCs w:val="24"/>
        </w:rPr>
      </w:pPr>
      <w:r>
        <w:rPr>
          <w:rFonts w:ascii="Arial" w:hAnsi="Arial" w:cs="Arial"/>
          <w:sz w:val="24"/>
          <w:szCs w:val="24"/>
        </w:rPr>
        <w:t>The dates set are strictly related to the after Christmas period, when a lot of shops are closed and there are no activities that they can attend. The event will be accommodated in front of the community centre, on the green grass area, however there will also be indoor activities, to maximise visitors experience and help them shield children from too much cold, thus there is no need to seek an expensive venue, and the community centre will only have to pay for gas and electricity used.</w:t>
      </w:r>
    </w:p>
    <w:p w14:paraId="5F2BD6C1" w14:textId="32408EF8" w:rsidR="005A6743" w:rsidRDefault="005A6743" w:rsidP="00B258A1">
      <w:pPr>
        <w:spacing w:line="360" w:lineRule="auto"/>
        <w:jc w:val="both"/>
        <w:rPr>
          <w:rFonts w:ascii="Arial" w:hAnsi="Arial" w:cs="Arial"/>
          <w:b/>
          <w:bCs/>
          <w:sz w:val="24"/>
          <w:szCs w:val="24"/>
        </w:rPr>
      </w:pPr>
      <w:r w:rsidRPr="005A6743">
        <w:rPr>
          <w:rFonts w:ascii="Arial" w:hAnsi="Arial" w:cs="Arial"/>
          <w:b/>
          <w:bCs/>
          <w:sz w:val="24"/>
          <w:szCs w:val="24"/>
        </w:rPr>
        <w:t>Step 4: Speakers, sponsors, and performers</w:t>
      </w:r>
    </w:p>
    <w:p w14:paraId="6100634F" w14:textId="77777777" w:rsidR="00547E3E" w:rsidRDefault="00547E3E" w:rsidP="00B258A1">
      <w:pPr>
        <w:spacing w:line="360" w:lineRule="auto"/>
        <w:jc w:val="both"/>
        <w:rPr>
          <w:rFonts w:ascii="Arial" w:hAnsi="Arial" w:cs="Arial"/>
          <w:sz w:val="24"/>
          <w:szCs w:val="24"/>
        </w:rPr>
      </w:pPr>
      <w:r>
        <w:rPr>
          <w:rFonts w:ascii="Arial" w:hAnsi="Arial" w:cs="Arial"/>
          <w:sz w:val="24"/>
          <w:szCs w:val="24"/>
        </w:rPr>
        <w:t xml:space="preserve">Due to the event format, focused on child friendly and family friendly activities, there will not be too much entertainment, there will be background festive music, however visitors will mainly experience hot food and drinks, games, and activities for their children, thus there will not be a need for speakers and performers. </w:t>
      </w:r>
    </w:p>
    <w:p w14:paraId="53BE4388" w14:textId="2B30A051" w:rsidR="00547E3E" w:rsidRDefault="00547E3E" w:rsidP="00B258A1">
      <w:pPr>
        <w:spacing w:line="360" w:lineRule="auto"/>
        <w:jc w:val="both"/>
        <w:rPr>
          <w:rFonts w:ascii="Arial" w:hAnsi="Arial" w:cs="Arial"/>
          <w:b/>
          <w:bCs/>
          <w:sz w:val="24"/>
          <w:szCs w:val="24"/>
        </w:rPr>
      </w:pPr>
      <w:r w:rsidRPr="00547E3E">
        <w:rPr>
          <w:rFonts w:ascii="Arial" w:hAnsi="Arial" w:cs="Arial"/>
          <w:b/>
          <w:bCs/>
          <w:sz w:val="24"/>
          <w:szCs w:val="24"/>
        </w:rPr>
        <w:t xml:space="preserve">Step 5: </w:t>
      </w:r>
      <w:r w:rsidR="00241278">
        <w:rPr>
          <w:rFonts w:ascii="Arial" w:hAnsi="Arial" w:cs="Arial"/>
          <w:b/>
          <w:bCs/>
          <w:sz w:val="24"/>
          <w:szCs w:val="24"/>
        </w:rPr>
        <w:t>V</w:t>
      </w:r>
      <w:r w:rsidRPr="00547E3E">
        <w:rPr>
          <w:rFonts w:ascii="Arial" w:hAnsi="Arial" w:cs="Arial"/>
          <w:b/>
          <w:bCs/>
          <w:sz w:val="24"/>
          <w:szCs w:val="24"/>
        </w:rPr>
        <w:t xml:space="preserve">isualisation of sales cycle </w:t>
      </w:r>
    </w:p>
    <w:p w14:paraId="67AB337A" w14:textId="47A10795" w:rsidR="00547E3E" w:rsidRDefault="00241278" w:rsidP="00B258A1">
      <w:pPr>
        <w:spacing w:line="360" w:lineRule="auto"/>
        <w:jc w:val="both"/>
        <w:rPr>
          <w:rFonts w:ascii="Arial" w:hAnsi="Arial" w:cs="Arial"/>
          <w:sz w:val="24"/>
          <w:szCs w:val="24"/>
        </w:rPr>
      </w:pPr>
      <w:r>
        <w:rPr>
          <w:rFonts w:ascii="Arial" w:hAnsi="Arial" w:cs="Arial"/>
          <w:sz w:val="24"/>
          <w:szCs w:val="24"/>
        </w:rPr>
        <w:t xml:space="preserve">All tickets will be sold at entrance, for the simple reason to save the high costs that a website with online purchasing would imply. This event is a community one, therefore word of mouth is expected to enhance the success and attract as many visitors as possible. However , there are partners that will help with promotion, such as the local newspaper, </w:t>
      </w:r>
      <w:r w:rsidR="00C54127">
        <w:rPr>
          <w:rFonts w:ascii="Arial" w:hAnsi="Arial" w:cs="Arial"/>
          <w:sz w:val="24"/>
          <w:szCs w:val="24"/>
        </w:rPr>
        <w:t xml:space="preserve">Northampton Chronicle, </w:t>
      </w:r>
      <w:r>
        <w:rPr>
          <w:rFonts w:ascii="Arial" w:hAnsi="Arial" w:cs="Arial"/>
          <w:sz w:val="24"/>
          <w:szCs w:val="24"/>
        </w:rPr>
        <w:t>which will promote the event.</w:t>
      </w:r>
    </w:p>
    <w:p w14:paraId="211BA3A1" w14:textId="6F9DFD02" w:rsidR="00241278" w:rsidRDefault="00241278" w:rsidP="00B258A1">
      <w:pPr>
        <w:spacing w:line="360" w:lineRule="auto"/>
        <w:jc w:val="both"/>
        <w:rPr>
          <w:rFonts w:ascii="Arial" w:hAnsi="Arial" w:cs="Arial"/>
          <w:b/>
          <w:bCs/>
          <w:sz w:val="24"/>
          <w:szCs w:val="24"/>
        </w:rPr>
      </w:pPr>
      <w:r w:rsidRPr="00241278">
        <w:rPr>
          <w:rFonts w:ascii="Arial" w:hAnsi="Arial" w:cs="Arial"/>
          <w:b/>
          <w:bCs/>
          <w:sz w:val="24"/>
          <w:szCs w:val="24"/>
        </w:rPr>
        <w:t>Step 6: Paperwork</w:t>
      </w:r>
    </w:p>
    <w:p w14:paraId="6E47C97D" w14:textId="4E66E424" w:rsidR="00241278" w:rsidRDefault="00241278" w:rsidP="00B258A1">
      <w:pPr>
        <w:spacing w:line="360" w:lineRule="auto"/>
        <w:jc w:val="both"/>
        <w:rPr>
          <w:rFonts w:ascii="Arial" w:hAnsi="Arial" w:cs="Arial"/>
          <w:sz w:val="24"/>
          <w:szCs w:val="24"/>
        </w:rPr>
      </w:pPr>
      <w:r>
        <w:rPr>
          <w:rFonts w:ascii="Arial" w:hAnsi="Arial" w:cs="Arial"/>
          <w:sz w:val="24"/>
          <w:szCs w:val="24"/>
        </w:rPr>
        <w:t>So far, planning was addressed, and at this point the actual progress of the event needs to be considered, thus all paperwork, all licences, all contracts will be carefully monitored by the event managerial team, to ensure that legal aspects are met successfully, and unpleasant situations are avoided.</w:t>
      </w:r>
    </w:p>
    <w:p w14:paraId="2F0EBDE4" w14:textId="0A8EC7A6" w:rsidR="00241278" w:rsidRPr="00241278" w:rsidRDefault="00241278" w:rsidP="00B258A1">
      <w:pPr>
        <w:spacing w:line="360" w:lineRule="auto"/>
        <w:jc w:val="both"/>
        <w:rPr>
          <w:rFonts w:ascii="Arial" w:hAnsi="Arial" w:cs="Arial"/>
          <w:b/>
          <w:bCs/>
          <w:sz w:val="24"/>
          <w:szCs w:val="24"/>
        </w:rPr>
      </w:pPr>
      <w:r w:rsidRPr="00241278">
        <w:rPr>
          <w:rFonts w:ascii="Arial" w:hAnsi="Arial" w:cs="Arial"/>
          <w:b/>
          <w:bCs/>
          <w:sz w:val="24"/>
          <w:szCs w:val="24"/>
        </w:rPr>
        <w:t>Step 7: Staffing</w:t>
      </w:r>
    </w:p>
    <w:p w14:paraId="3A3D9295" w14:textId="48CF545F" w:rsidR="00241278" w:rsidRDefault="00241278" w:rsidP="00B258A1">
      <w:pPr>
        <w:spacing w:line="360" w:lineRule="auto"/>
        <w:jc w:val="both"/>
        <w:rPr>
          <w:rFonts w:ascii="Arial" w:hAnsi="Arial" w:cs="Arial"/>
          <w:sz w:val="24"/>
          <w:szCs w:val="24"/>
        </w:rPr>
      </w:pPr>
      <w:r>
        <w:rPr>
          <w:rFonts w:ascii="Arial" w:hAnsi="Arial" w:cs="Arial"/>
          <w:sz w:val="24"/>
          <w:szCs w:val="24"/>
        </w:rPr>
        <w:t xml:space="preserve">The community centre enjoys a lot of volunteers; </w:t>
      </w:r>
      <w:r w:rsidR="00C54127">
        <w:rPr>
          <w:rFonts w:ascii="Arial" w:hAnsi="Arial" w:cs="Arial"/>
          <w:sz w:val="24"/>
          <w:szCs w:val="24"/>
        </w:rPr>
        <w:t>however,</w:t>
      </w:r>
      <w:r>
        <w:rPr>
          <w:rFonts w:ascii="Arial" w:hAnsi="Arial" w:cs="Arial"/>
          <w:sz w:val="24"/>
          <w:szCs w:val="24"/>
        </w:rPr>
        <w:t xml:space="preserve"> the size of the event requires staffing, therefore budget was allocated for staff in the eventuality that volunteers will not be sufficient.</w:t>
      </w:r>
    </w:p>
    <w:p w14:paraId="0574FCEC" w14:textId="23E2D7E3" w:rsidR="00241278" w:rsidRPr="00C54127" w:rsidRDefault="00241278" w:rsidP="00B258A1">
      <w:pPr>
        <w:spacing w:line="360" w:lineRule="auto"/>
        <w:jc w:val="both"/>
        <w:rPr>
          <w:rFonts w:ascii="Arial" w:hAnsi="Arial" w:cs="Arial"/>
          <w:b/>
          <w:bCs/>
          <w:sz w:val="24"/>
          <w:szCs w:val="24"/>
        </w:rPr>
      </w:pPr>
      <w:r w:rsidRPr="00C54127">
        <w:rPr>
          <w:rFonts w:ascii="Arial" w:hAnsi="Arial" w:cs="Arial"/>
          <w:b/>
          <w:bCs/>
          <w:sz w:val="24"/>
          <w:szCs w:val="24"/>
        </w:rPr>
        <w:lastRenderedPageBreak/>
        <w:t xml:space="preserve">Step 8: </w:t>
      </w:r>
      <w:r w:rsidR="00C54127" w:rsidRPr="00C54127">
        <w:rPr>
          <w:rFonts w:ascii="Arial" w:hAnsi="Arial" w:cs="Arial"/>
          <w:b/>
          <w:bCs/>
          <w:sz w:val="24"/>
          <w:szCs w:val="24"/>
        </w:rPr>
        <w:t>The experience offered to visitors</w:t>
      </w:r>
    </w:p>
    <w:p w14:paraId="49EEA9DE" w14:textId="77777777" w:rsidR="00B2746B" w:rsidRDefault="00C54127" w:rsidP="00B258A1">
      <w:pPr>
        <w:spacing w:line="360" w:lineRule="auto"/>
        <w:jc w:val="both"/>
        <w:rPr>
          <w:rFonts w:ascii="Arial" w:hAnsi="Arial" w:cs="Arial"/>
          <w:sz w:val="24"/>
          <w:szCs w:val="24"/>
        </w:rPr>
      </w:pPr>
      <w:r>
        <w:rPr>
          <w:rFonts w:ascii="Arial" w:hAnsi="Arial" w:cs="Arial"/>
          <w:sz w:val="24"/>
          <w:szCs w:val="24"/>
        </w:rPr>
        <w:t xml:space="preserve">McLeod (2024) suggest that Maslow’s hierarchy of needs enunciates that there are four needs that humans have (appendix 2), and this event meets four of them. </w:t>
      </w:r>
      <w:r w:rsidR="002D163C">
        <w:rPr>
          <w:rFonts w:ascii="Arial" w:hAnsi="Arial" w:cs="Arial"/>
          <w:sz w:val="24"/>
          <w:szCs w:val="24"/>
        </w:rPr>
        <w:t xml:space="preserve">The experience that the visitors will gain all together is a unique one, they will have the chance to create unique memories, to bond, </w:t>
      </w:r>
      <w:r w:rsidR="00EB7BC4">
        <w:rPr>
          <w:rFonts w:ascii="Arial" w:hAnsi="Arial" w:cs="Arial"/>
          <w:sz w:val="24"/>
          <w:szCs w:val="24"/>
        </w:rPr>
        <w:t>in a joyous, cozy, and friendly ambiance.</w:t>
      </w:r>
      <w:r w:rsidR="00290E92">
        <w:rPr>
          <w:rFonts w:ascii="Arial" w:hAnsi="Arial" w:cs="Arial"/>
          <w:sz w:val="24"/>
          <w:szCs w:val="24"/>
        </w:rPr>
        <w:t xml:space="preserve"> </w:t>
      </w:r>
      <w:r w:rsidR="00B4628D">
        <w:rPr>
          <w:rFonts w:ascii="Arial" w:hAnsi="Arial" w:cs="Arial"/>
          <w:sz w:val="24"/>
          <w:szCs w:val="24"/>
        </w:rPr>
        <w:t xml:space="preserve">In more depth, </w:t>
      </w:r>
      <w:r w:rsidR="00290E92">
        <w:rPr>
          <w:rFonts w:ascii="Arial" w:hAnsi="Arial" w:cs="Arial"/>
          <w:sz w:val="24"/>
          <w:szCs w:val="24"/>
        </w:rPr>
        <w:t xml:space="preserve">the following needs will be met: </w:t>
      </w:r>
    </w:p>
    <w:p w14:paraId="47A83951" w14:textId="3C64420A" w:rsidR="00C54127" w:rsidRDefault="00290E92" w:rsidP="00B2746B">
      <w:pPr>
        <w:pStyle w:val="ListParagraph"/>
        <w:numPr>
          <w:ilvl w:val="0"/>
          <w:numId w:val="1"/>
        </w:numPr>
        <w:spacing w:line="360" w:lineRule="auto"/>
        <w:jc w:val="both"/>
        <w:rPr>
          <w:rFonts w:ascii="Arial" w:hAnsi="Arial" w:cs="Arial"/>
          <w:sz w:val="24"/>
          <w:szCs w:val="24"/>
        </w:rPr>
      </w:pPr>
      <w:r w:rsidRPr="00B2746B">
        <w:rPr>
          <w:rFonts w:ascii="Arial" w:hAnsi="Arial" w:cs="Arial"/>
          <w:sz w:val="24"/>
          <w:szCs w:val="24"/>
        </w:rPr>
        <w:t xml:space="preserve">Physiological- </w:t>
      </w:r>
      <w:r w:rsidR="00B4628D" w:rsidRPr="00B2746B">
        <w:rPr>
          <w:rFonts w:ascii="Arial" w:hAnsi="Arial" w:cs="Arial"/>
          <w:sz w:val="24"/>
          <w:szCs w:val="24"/>
        </w:rPr>
        <w:t>shelter, food, and drinks will be provided. Also, the fact that all children activities, such as bouncy castles and facepainting will be held inside will show care to visitor and will improve the event image into a thoughtful one rather than one focused only on generating revenues.</w:t>
      </w:r>
    </w:p>
    <w:p w14:paraId="62937D6F" w14:textId="4D197694" w:rsidR="00B2746B" w:rsidRDefault="00B2746B" w:rsidP="00B2746B">
      <w:pPr>
        <w:pStyle w:val="ListParagraph"/>
        <w:numPr>
          <w:ilvl w:val="0"/>
          <w:numId w:val="1"/>
        </w:numPr>
        <w:spacing w:line="360" w:lineRule="auto"/>
        <w:jc w:val="both"/>
        <w:rPr>
          <w:rFonts w:ascii="Arial" w:hAnsi="Arial" w:cs="Arial"/>
          <w:sz w:val="24"/>
          <w:szCs w:val="24"/>
        </w:rPr>
      </w:pPr>
      <w:r>
        <w:rPr>
          <w:rFonts w:ascii="Arial" w:hAnsi="Arial" w:cs="Arial"/>
          <w:sz w:val="24"/>
          <w:szCs w:val="24"/>
        </w:rPr>
        <w:t>Safety and security- this event will give families and friends the occasion to gather together</w:t>
      </w:r>
      <w:r w:rsidR="00E50289">
        <w:rPr>
          <w:rFonts w:ascii="Arial" w:hAnsi="Arial" w:cs="Arial"/>
          <w:sz w:val="24"/>
          <w:szCs w:val="24"/>
        </w:rPr>
        <w:t>, therefore the social aspect is covered entirely.</w:t>
      </w:r>
    </w:p>
    <w:p w14:paraId="08AA20FE" w14:textId="47B42B8E" w:rsidR="00E50289" w:rsidRDefault="00E50289" w:rsidP="00B2746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Love and belonging- </w:t>
      </w:r>
      <w:r w:rsidR="004A0ACB">
        <w:rPr>
          <w:rFonts w:ascii="Arial" w:hAnsi="Arial" w:cs="Arial"/>
          <w:sz w:val="24"/>
          <w:szCs w:val="24"/>
        </w:rPr>
        <w:t xml:space="preserve">this event will increase the connection between community association centre holding the event, sponsors, partners, local shops participating, and community members, thus another important human need of </w:t>
      </w:r>
      <w:r w:rsidR="00944313">
        <w:rPr>
          <w:rFonts w:ascii="Arial" w:hAnsi="Arial" w:cs="Arial"/>
          <w:sz w:val="24"/>
          <w:szCs w:val="24"/>
        </w:rPr>
        <w:t>love, belonging, friendship, and family is met.</w:t>
      </w:r>
    </w:p>
    <w:p w14:paraId="6FA8E438" w14:textId="72C80757" w:rsidR="00944313" w:rsidRDefault="00BC7C72" w:rsidP="00B2746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Self-actualisation- by participating at this event, the visitors will be able to </w:t>
      </w:r>
      <w:r w:rsidR="000D5BB1">
        <w:rPr>
          <w:rFonts w:ascii="Arial" w:hAnsi="Arial" w:cs="Arial"/>
          <w:sz w:val="24"/>
          <w:szCs w:val="24"/>
        </w:rPr>
        <w:t>spontaneous,</w:t>
      </w:r>
      <w:r w:rsidR="00751C72">
        <w:rPr>
          <w:rFonts w:ascii="Arial" w:hAnsi="Arial" w:cs="Arial"/>
          <w:sz w:val="24"/>
          <w:szCs w:val="24"/>
        </w:rPr>
        <w:t xml:space="preserve"> and experience focused</w:t>
      </w:r>
      <w:r w:rsidR="00AA3CD4">
        <w:rPr>
          <w:rFonts w:ascii="Arial" w:hAnsi="Arial" w:cs="Arial"/>
          <w:sz w:val="24"/>
          <w:szCs w:val="24"/>
        </w:rPr>
        <w:t>, so another need will be fulfilled.</w:t>
      </w:r>
    </w:p>
    <w:p w14:paraId="435AD2F6" w14:textId="77777777" w:rsidR="00C65DAC" w:rsidRPr="00C65DAC" w:rsidRDefault="00C65DAC" w:rsidP="00C65DAC">
      <w:pPr>
        <w:spacing w:line="360" w:lineRule="auto"/>
        <w:jc w:val="both"/>
        <w:rPr>
          <w:rFonts w:ascii="Arial" w:hAnsi="Arial" w:cs="Arial"/>
          <w:sz w:val="24"/>
          <w:szCs w:val="24"/>
        </w:rPr>
      </w:pPr>
      <w:r w:rsidRPr="00C65DAC">
        <w:rPr>
          <w:rFonts w:ascii="Arial" w:hAnsi="Arial" w:cs="Arial"/>
          <w:sz w:val="24"/>
          <w:szCs w:val="24"/>
        </w:rPr>
        <w:t xml:space="preserve">The remaining four steps are concerned on the reflection upon the results of the event. </w:t>
      </w:r>
    </w:p>
    <w:p w14:paraId="303FED3D" w14:textId="6616A97C" w:rsidR="00A618B2" w:rsidRDefault="00A618B2" w:rsidP="00A618B2">
      <w:pPr>
        <w:spacing w:line="360" w:lineRule="auto"/>
        <w:jc w:val="both"/>
        <w:rPr>
          <w:rFonts w:ascii="Arial" w:hAnsi="Arial" w:cs="Arial"/>
          <w:b/>
          <w:bCs/>
          <w:sz w:val="24"/>
          <w:szCs w:val="24"/>
        </w:rPr>
      </w:pPr>
      <w:r w:rsidRPr="00A618B2">
        <w:rPr>
          <w:rFonts w:ascii="Arial" w:hAnsi="Arial" w:cs="Arial"/>
          <w:b/>
          <w:bCs/>
          <w:sz w:val="24"/>
          <w:szCs w:val="24"/>
        </w:rPr>
        <w:t xml:space="preserve">Step 9: </w:t>
      </w:r>
      <w:r w:rsidR="00EC37F2">
        <w:rPr>
          <w:rFonts w:ascii="Arial" w:hAnsi="Arial" w:cs="Arial"/>
          <w:b/>
          <w:bCs/>
          <w:sz w:val="24"/>
          <w:szCs w:val="24"/>
        </w:rPr>
        <w:t>P</w:t>
      </w:r>
      <w:r w:rsidRPr="00A618B2">
        <w:rPr>
          <w:rFonts w:ascii="Arial" w:hAnsi="Arial" w:cs="Arial"/>
          <w:b/>
          <w:bCs/>
          <w:sz w:val="24"/>
          <w:szCs w:val="24"/>
        </w:rPr>
        <w:t>olling the attendees</w:t>
      </w:r>
    </w:p>
    <w:p w14:paraId="0B42AE16" w14:textId="2DA8CF85" w:rsidR="007B697E" w:rsidRDefault="007B697E" w:rsidP="00A618B2">
      <w:pPr>
        <w:spacing w:line="360" w:lineRule="auto"/>
        <w:jc w:val="both"/>
        <w:rPr>
          <w:rFonts w:ascii="Arial" w:hAnsi="Arial" w:cs="Arial"/>
          <w:sz w:val="24"/>
          <w:szCs w:val="24"/>
        </w:rPr>
      </w:pPr>
      <w:r>
        <w:rPr>
          <w:rFonts w:ascii="Arial" w:hAnsi="Arial" w:cs="Arial"/>
          <w:sz w:val="24"/>
          <w:szCs w:val="24"/>
        </w:rPr>
        <w:t>After the event</w:t>
      </w:r>
      <w:r w:rsidR="00865292">
        <w:rPr>
          <w:rFonts w:ascii="Arial" w:hAnsi="Arial" w:cs="Arial"/>
          <w:sz w:val="24"/>
          <w:szCs w:val="24"/>
        </w:rPr>
        <w:t>, the attendees will be sent out survey for them to fill in, collecting their feedback and suggestions. This will enable gathering valuable data and gaining</w:t>
      </w:r>
      <w:r w:rsidR="008602B1">
        <w:rPr>
          <w:rFonts w:ascii="Arial" w:hAnsi="Arial" w:cs="Arial"/>
          <w:sz w:val="24"/>
          <w:szCs w:val="24"/>
        </w:rPr>
        <w:t xml:space="preserve"> of a non-biased overview of the event delivery and potential </w:t>
      </w:r>
      <w:r w:rsidR="001C08B9">
        <w:rPr>
          <w:rFonts w:ascii="Arial" w:hAnsi="Arial" w:cs="Arial"/>
          <w:sz w:val="24"/>
          <w:szCs w:val="24"/>
        </w:rPr>
        <w:t>changes for future.</w:t>
      </w:r>
    </w:p>
    <w:p w14:paraId="3AD30FB3" w14:textId="504B9B9E" w:rsidR="001C08B9" w:rsidRPr="00EC37F2" w:rsidRDefault="001C08B9" w:rsidP="00A618B2">
      <w:pPr>
        <w:spacing w:line="360" w:lineRule="auto"/>
        <w:jc w:val="both"/>
        <w:rPr>
          <w:rFonts w:ascii="Arial" w:hAnsi="Arial" w:cs="Arial"/>
          <w:b/>
          <w:bCs/>
          <w:sz w:val="24"/>
          <w:szCs w:val="24"/>
        </w:rPr>
      </w:pPr>
      <w:r w:rsidRPr="00EC37F2">
        <w:rPr>
          <w:rFonts w:ascii="Arial" w:hAnsi="Arial" w:cs="Arial"/>
          <w:b/>
          <w:bCs/>
          <w:sz w:val="24"/>
          <w:szCs w:val="24"/>
        </w:rPr>
        <w:t>Step 10:</w:t>
      </w:r>
      <w:r w:rsidR="00EC37F2" w:rsidRPr="00EC37F2">
        <w:rPr>
          <w:rFonts w:ascii="Arial" w:hAnsi="Arial" w:cs="Arial"/>
          <w:b/>
          <w:bCs/>
          <w:sz w:val="24"/>
          <w:szCs w:val="24"/>
        </w:rPr>
        <w:t xml:space="preserve"> Conversions</w:t>
      </w:r>
    </w:p>
    <w:p w14:paraId="1BC7E2C2" w14:textId="0970FDCD" w:rsidR="00EC37F2" w:rsidRDefault="00EC37F2" w:rsidP="00A618B2">
      <w:pPr>
        <w:spacing w:line="360" w:lineRule="auto"/>
        <w:jc w:val="both"/>
        <w:rPr>
          <w:rFonts w:ascii="Arial" w:hAnsi="Arial" w:cs="Arial"/>
          <w:sz w:val="24"/>
          <w:szCs w:val="24"/>
        </w:rPr>
      </w:pPr>
      <w:r>
        <w:rPr>
          <w:rFonts w:ascii="Arial" w:hAnsi="Arial" w:cs="Arial"/>
          <w:sz w:val="24"/>
          <w:szCs w:val="24"/>
        </w:rPr>
        <w:t xml:space="preserve">At this stage, the sell of tickets will be analysed, </w:t>
      </w:r>
      <w:r w:rsidR="00DF291A">
        <w:rPr>
          <w:rFonts w:ascii="Arial" w:hAnsi="Arial" w:cs="Arial"/>
          <w:sz w:val="24"/>
          <w:szCs w:val="24"/>
        </w:rPr>
        <w:t>when were the most tickets sold</w:t>
      </w:r>
      <w:r w:rsidR="00C65DAC">
        <w:rPr>
          <w:rFonts w:ascii="Arial" w:hAnsi="Arial" w:cs="Arial"/>
          <w:sz w:val="24"/>
          <w:szCs w:val="24"/>
        </w:rPr>
        <w:t xml:space="preserve">, converting the </w:t>
      </w:r>
      <w:r w:rsidR="006C2C60">
        <w:rPr>
          <w:rFonts w:ascii="Arial" w:hAnsi="Arial" w:cs="Arial"/>
          <w:sz w:val="24"/>
          <w:szCs w:val="24"/>
        </w:rPr>
        <w:t>data analysis into a useful tool to measure the success of the event.</w:t>
      </w:r>
    </w:p>
    <w:p w14:paraId="0147D7C0" w14:textId="5812DD37" w:rsidR="006C2C60" w:rsidRPr="002C0DC0" w:rsidRDefault="006C2C60" w:rsidP="00A618B2">
      <w:pPr>
        <w:spacing w:line="360" w:lineRule="auto"/>
        <w:jc w:val="both"/>
        <w:rPr>
          <w:rFonts w:ascii="Arial" w:hAnsi="Arial" w:cs="Arial"/>
          <w:b/>
          <w:bCs/>
          <w:sz w:val="24"/>
          <w:szCs w:val="24"/>
        </w:rPr>
      </w:pPr>
      <w:r w:rsidRPr="002C0DC0">
        <w:rPr>
          <w:rFonts w:ascii="Arial" w:hAnsi="Arial" w:cs="Arial"/>
          <w:b/>
          <w:bCs/>
          <w:sz w:val="24"/>
          <w:szCs w:val="24"/>
        </w:rPr>
        <w:t xml:space="preserve">Step 11: </w:t>
      </w:r>
      <w:r w:rsidR="00CE560D" w:rsidRPr="002C0DC0">
        <w:rPr>
          <w:rFonts w:ascii="Arial" w:hAnsi="Arial" w:cs="Arial"/>
          <w:b/>
          <w:bCs/>
          <w:sz w:val="24"/>
          <w:szCs w:val="24"/>
        </w:rPr>
        <w:t>Return of investment (ROI) tracking</w:t>
      </w:r>
    </w:p>
    <w:p w14:paraId="0A2CAA7B" w14:textId="5D4ED328" w:rsidR="00CE560D" w:rsidRDefault="001B0A64" w:rsidP="00A618B2">
      <w:pPr>
        <w:spacing w:line="360" w:lineRule="auto"/>
        <w:jc w:val="both"/>
        <w:rPr>
          <w:rFonts w:ascii="Arial" w:hAnsi="Arial" w:cs="Arial"/>
          <w:sz w:val="24"/>
          <w:szCs w:val="24"/>
        </w:rPr>
      </w:pPr>
      <w:r>
        <w:rPr>
          <w:rFonts w:ascii="Arial" w:hAnsi="Arial" w:cs="Arial"/>
          <w:sz w:val="24"/>
          <w:szCs w:val="24"/>
        </w:rPr>
        <w:t xml:space="preserve">Return of investment can be calculated in percentage by </w:t>
      </w:r>
      <w:r w:rsidR="008D0461">
        <w:rPr>
          <w:rFonts w:ascii="Arial" w:hAnsi="Arial" w:cs="Arial"/>
          <w:sz w:val="24"/>
          <w:szCs w:val="24"/>
        </w:rPr>
        <w:t>deducting total cost amount from the total sales amount</w:t>
      </w:r>
      <w:r w:rsidR="002E202B">
        <w:rPr>
          <w:rFonts w:ascii="Arial" w:hAnsi="Arial" w:cs="Arial"/>
          <w:sz w:val="24"/>
          <w:szCs w:val="24"/>
        </w:rPr>
        <w:t xml:space="preserve"> and multiplying it with 100, thus obtaining </w:t>
      </w:r>
      <w:r w:rsidR="007F5BF8">
        <w:rPr>
          <w:rFonts w:ascii="Arial" w:hAnsi="Arial" w:cs="Arial"/>
          <w:sz w:val="24"/>
          <w:szCs w:val="24"/>
        </w:rPr>
        <w:t xml:space="preserve">a clear insight </w:t>
      </w:r>
      <w:r w:rsidR="007F5BF8">
        <w:rPr>
          <w:rFonts w:ascii="Arial" w:hAnsi="Arial" w:cs="Arial"/>
          <w:sz w:val="24"/>
          <w:szCs w:val="24"/>
        </w:rPr>
        <w:lastRenderedPageBreak/>
        <w:t xml:space="preserve">about how effective </w:t>
      </w:r>
      <w:r w:rsidR="002C0DC0">
        <w:rPr>
          <w:rFonts w:ascii="Arial" w:hAnsi="Arial" w:cs="Arial"/>
          <w:sz w:val="24"/>
          <w:szCs w:val="24"/>
        </w:rPr>
        <w:t>the event was</w:t>
      </w:r>
      <w:r w:rsidR="007F5BF8">
        <w:rPr>
          <w:rFonts w:ascii="Arial" w:hAnsi="Arial" w:cs="Arial"/>
          <w:sz w:val="24"/>
          <w:szCs w:val="24"/>
        </w:rPr>
        <w:t>, and it can also be used to compare the different years amongst them.</w:t>
      </w:r>
    </w:p>
    <w:p w14:paraId="1B3DE592" w14:textId="74B1DC7C" w:rsidR="002C0DC0" w:rsidRPr="00181649" w:rsidRDefault="002C0DC0" w:rsidP="00A618B2">
      <w:pPr>
        <w:spacing w:line="360" w:lineRule="auto"/>
        <w:jc w:val="both"/>
        <w:rPr>
          <w:rFonts w:ascii="Arial" w:hAnsi="Arial" w:cs="Arial"/>
          <w:b/>
          <w:bCs/>
          <w:sz w:val="24"/>
          <w:szCs w:val="24"/>
        </w:rPr>
      </w:pPr>
      <w:r w:rsidRPr="00181649">
        <w:rPr>
          <w:rFonts w:ascii="Arial" w:hAnsi="Arial" w:cs="Arial"/>
          <w:b/>
          <w:bCs/>
          <w:sz w:val="24"/>
          <w:szCs w:val="24"/>
        </w:rPr>
        <w:t>Step 12:</w:t>
      </w:r>
      <w:r w:rsidR="00181649" w:rsidRPr="00181649">
        <w:rPr>
          <w:rFonts w:ascii="Arial" w:hAnsi="Arial" w:cs="Arial"/>
          <w:b/>
          <w:bCs/>
          <w:sz w:val="24"/>
          <w:szCs w:val="24"/>
        </w:rPr>
        <w:t xml:space="preserve"> Comparison between goals and results</w:t>
      </w:r>
    </w:p>
    <w:p w14:paraId="590C7A28" w14:textId="77777777" w:rsidR="000C547D" w:rsidRDefault="00181649" w:rsidP="00A618B2">
      <w:pPr>
        <w:spacing w:line="360" w:lineRule="auto"/>
        <w:jc w:val="both"/>
        <w:rPr>
          <w:rFonts w:ascii="Arial" w:hAnsi="Arial" w:cs="Arial"/>
          <w:sz w:val="24"/>
          <w:szCs w:val="24"/>
        </w:rPr>
      </w:pPr>
      <w:r>
        <w:rPr>
          <w:rFonts w:ascii="Arial" w:hAnsi="Arial" w:cs="Arial"/>
          <w:sz w:val="24"/>
          <w:szCs w:val="24"/>
        </w:rPr>
        <w:t xml:space="preserve">This last step </w:t>
      </w:r>
      <w:r w:rsidR="00645768">
        <w:rPr>
          <w:rFonts w:ascii="Arial" w:hAnsi="Arial" w:cs="Arial"/>
          <w:sz w:val="24"/>
          <w:szCs w:val="24"/>
        </w:rPr>
        <w:t xml:space="preserve">requires </w:t>
      </w:r>
      <w:r w:rsidR="00093D05">
        <w:rPr>
          <w:rFonts w:ascii="Arial" w:hAnsi="Arial" w:cs="Arial"/>
          <w:sz w:val="24"/>
          <w:szCs w:val="24"/>
        </w:rPr>
        <w:t>the analysis of the goals set prior the event and the results obtained with the delivery of the event.</w:t>
      </w:r>
      <w:r w:rsidR="00BD5C29">
        <w:rPr>
          <w:rFonts w:ascii="Arial" w:hAnsi="Arial" w:cs="Arial"/>
          <w:sz w:val="24"/>
          <w:szCs w:val="24"/>
        </w:rPr>
        <w:t xml:space="preserve"> This comparison will enable</w:t>
      </w:r>
      <w:r w:rsidR="007A276A">
        <w:rPr>
          <w:rFonts w:ascii="Arial" w:hAnsi="Arial" w:cs="Arial"/>
          <w:sz w:val="24"/>
          <w:szCs w:val="24"/>
        </w:rPr>
        <w:t xml:space="preserve"> to find out the areas where the objectives were not achieved, thus </w:t>
      </w:r>
      <w:r w:rsidR="00164616">
        <w:rPr>
          <w:rFonts w:ascii="Arial" w:hAnsi="Arial" w:cs="Arial"/>
          <w:sz w:val="24"/>
          <w:szCs w:val="24"/>
        </w:rPr>
        <w:t xml:space="preserve">helping to pinpoint the areas that need improvement. This analysis has to </w:t>
      </w:r>
      <w:r w:rsidR="00720C22">
        <w:rPr>
          <w:rFonts w:ascii="Arial" w:hAnsi="Arial" w:cs="Arial"/>
          <w:sz w:val="24"/>
          <w:szCs w:val="24"/>
        </w:rPr>
        <w:t>highli</w:t>
      </w:r>
      <w:r w:rsidR="00E06EA0">
        <w:rPr>
          <w:rFonts w:ascii="Arial" w:hAnsi="Arial" w:cs="Arial"/>
          <w:sz w:val="24"/>
          <w:szCs w:val="24"/>
        </w:rPr>
        <w:t>ght both positive and negative aspects, what went as planned and what went wrong</w:t>
      </w:r>
      <w:r w:rsidR="000C547D">
        <w:rPr>
          <w:rFonts w:ascii="Arial" w:hAnsi="Arial" w:cs="Arial"/>
          <w:sz w:val="24"/>
          <w:szCs w:val="24"/>
        </w:rPr>
        <w:t>.</w:t>
      </w:r>
    </w:p>
    <w:p w14:paraId="65AD3B7D" w14:textId="5801E4EC" w:rsidR="000C547D" w:rsidRPr="00196F5C" w:rsidRDefault="00557115" w:rsidP="00196F5C">
      <w:pPr>
        <w:pStyle w:val="ListParagraph"/>
        <w:numPr>
          <w:ilvl w:val="0"/>
          <w:numId w:val="4"/>
        </w:numPr>
        <w:spacing w:line="360" w:lineRule="auto"/>
        <w:jc w:val="both"/>
        <w:rPr>
          <w:rFonts w:ascii="Arial" w:hAnsi="Arial" w:cs="Arial"/>
          <w:b/>
          <w:bCs/>
          <w:sz w:val="24"/>
          <w:szCs w:val="24"/>
          <w:u w:val="single"/>
        </w:rPr>
      </w:pPr>
      <w:r w:rsidRPr="00196F5C">
        <w:rPr>
          <w:rFonts w:ascii="Arial" w:hAnsi="Arial" w:cs="Arial"/>
          <w:b/>
          <w:bCs/>
          <w:sz w:val="24"/>
          <w:szCs w:val="24"/>
          <w:u w:val="single"/>
        </w:rPr>
        <w:t>Event concept</w:t>
      </w:r>
    </w:p>
    <w:p w14:paraId="4A4F8928" w14:textId="282CFABB" w:rsidR="00F118C5" w:rsidRDefault="00BA1B23" w:rsidP="00A618B2">
      <w:pPr>
        <w:spacing w:line="360" w:lineRule="auto"/>
        <w:jc w:val="both"/>
        <w:rPr>
          <w:rFonts w:ascii="Arial" w:hAnsi="Arial" w:cs="Arial"/>
          <w:sz w:val="24"/>
          <w:szCs w:val="24"/>
        </w:rPr>
      </w:pPr>
      <w:r>
        <w:rPr>
          <w:rFonts w:ascii="Arial" w:hAnsi="Arial" w:cs="Arial"/>
          <w:sz w:val="24"/>
          <w:szCs w:val="24"/>
        </w:rPr>
        <w:t xml:space="preserve">From the moment entering the gates of the End of year winter </w:t>
      </w:r>
      <w:r w:rsidR="007772C4">
        <w:rPr>
          <w:rFonts w:ascii="Arial" w:hAnsi="Arial" w:cs="Arial"/>
          <w:sz w:val="24"/>
          <w:szCs w:val="24"/>
        </w:rPr>
        <w:t>fair</w:t>
      </w:r>
      <w:r w:rsidR="00B71CCB">
        <w:rPr>
          <w:rFonts w:ascii="Arial" w:hAnsi="Arial" w:cs="Arial"/>
          <w:sz w:val="24"/>
          <w:szCs w:val="24"/>
        </w:rPr>
        <w:t xml:space="preserve">, the guests will be delighted with festive music, family games with plush prizes, </w:t>
      </w:r>
      <w:r w:rsidR="00466479">
        <w:rPr>
          <w:rFonts w:ascii="Arial" w:hAnsi="Arial" w:cs="Arial"/>
          <w:sz w:val="24"/>
          <w:szCs w:val="24"/>
        </w:rPr>
        <w:t>fire pit where they will be able to melt marshmallow, hot drinks and food</w:t>
      </w:r>
      <w:r w:rsidR="0081575F">
        <w:rPr>
          <w:rFonts w:ascii="Arial" w:hAnsi="Arial" w:cs="Arial"/>
          <w:sz w:val="24"/>
          <w:szCs w:val="24"/>
        </w:rPr>
        <w:t xml:space="preserve">. If they start to feel </w:t>
      </w:r>
      <w:r w:rsidR="004B1364">
        <w:rPr>
          <w:rFonts w:ascii="Arial" w:hAnsi="Arial" w:cs="Arial"/>
          <w:sz w:val="24"/>
          <w:szCs w:val="24"/>
        </w:rPr>
        <w:t>cold,</w:t>
      </w:r>
      <w:r w:rsidR="0081575F">
        <w:rPr>
          <w:rFonts w:ascii="Arial" w:hAnsi="Arial" w:cs="Arial"/>
          <w:sz w:val="24"/>
          <w:szCs w:val="24"/>
        </w:rPr>
        <w:t xml:space="preserve"> they can enter in the venue, where there will be special activities for the little ones, such as bouncy castle, facepainting, finger food, animal shaped ballons</w:t>
      </w:r>
      <w:r w:rsidR="00D36E2F">
        <w:rPr>
          <w:rFonts w:ascii="Arial" w:hAnsi="Arial" w:cs="Arial"/>
          <w:sz w:val="24"/>
          <w:szCs w:val="24"/>
        </w:rPr>
        <w:t xml:space="preserve"> (Appendix 1, slide 5)</w:t>
      </w:r>
      <w:r w:rsidR="00F118C5">
        <w:rPr>
          <w:rFonts w:ascii="Arial" w:hAnsi="Arial" w:cs="Arial"/>
          <w:sz w:val="24"/>
          <w:szCs w:val="24"/>
        </w:rPr>
        <w:t>.</w:t>
      </w:r>
    </w:p>
    <w:p w14:paraId="00D00351" w14:textId="15CAEC23" w:rsidR="00557115" w:rsidRDefault="00F118C5" w:rsidP="00A618B2">
      <w:pPr>
        <w:spacing w:line="360" w:lineRule="auto"/>
        <w:jc w:val="both"/>
        <w:rPr>
          <w:rFonts w:ascii="Arial" w:hAnsi="Arial" w:cs="Arial"/>
          <w:sz w:val="24"/>
          <w:szCs w:val="24"/>
        </w:rPr>
      </w:pPr>
      <w:r>
        <w:rPr>
          <w:rFonts w:ascii="Arial" w:hAnsi="Arial" w:cs="Arial"/>
          <w:sz w:val="24"/>
          <w:szCs w:val="24"/>
        </w:rPr>
        <w:t xml:space="preserve">All of the activities are meant to offer the visitor a welcoming </w:t>
      </w:r>
      <w:r w:rsidR="004B1364">
        <w:rPr>
          <w:rFonts w:ascii="Arial" w:hAnsi="Arial" w:cs="Arial"/>
          <w:sz w:val="24"/>
          <w:szCs w:val="24"/>
        </w:rPr>
        <w:t>atmosphere</w:t>
      </w:r>
      <w:r w:rsidR="007C25F5">
        <w:rPr>
          <w:rFonts w:ascii="Arial" w:hAnsi="Arial" w:cs="Arial"/>
          <w:sz w:val="24"/>
          <w:szCs w:val="24"/>
        </w:rPr>
        <w:t xml:space="preserve"> and to make them feel </w:t>
      </w:r>
      <w:r w:rsidR="00064C96">
        <w:rPr>
          <w:rFonts w:ascii="Arial" w:hAnsi="Arial" w:cs="Arial"/>
          <w:sz w:val="24"/>
          <w:szCs w:val="24"/>
        </w:rPr>
        <w:t>happy, valued</w:t>
      </w:r>
      <w:r w:rsidR="00241BF1">
        <w:rPr>
          <w:rFonts w:ascii="Arial" w:hAnsi="Arial" w:cs="Arial"/>
          <w:sz w:val="24"/>
          <w:szCs w:val="24"/>
        </w:rPr>
        <w:t>, give them sense of belonging, bringing them together with friends and family</w:t>
      </w:r>
      <w:r w:rsidR="00241D54">
        <w:rPr>
          <w:rFonts w:ascii="Arial" w:hAnsi="Arial" w:cs="Arial"/>
          <w:sz w:val="24"/>
          <w:szCs w:val="24"/>
        </w:rPr>
        <w:t xml:space="preserve"> (Appendix 1, slide 6).</w:t>
      </w:r>
    </w:p>
    <w:p w14:paraId="1D8CC306" w14:textId="36A63015" w:rsidR="00A1334A" w:rsidRPr="00196F5C" w:rsidRDefault="00A1334A" w:rsidP="00196F5C">
      <w:pPr>
        <w:pStyle w:val="ListParagraph"/>
        <w:numPr>
          <w:ilvl w:val="0"/>
          <w:numId w:val="4"/>
        </w:numPr>
        <w:spacing w:line="360" w:lineRule="auto"/>
        <w:jc w:val="both"/>
        <w:rPr>
          <w:rFonts w:ascii="Arial" w:hAnsi="Arial" w:cs="Arial"/>
          <w:b/>
          <w:bCs/>
          <w:sz w:val="24"/>
          <w:szCs w:val="24"/>
          <w:u w:val="single"/>
        </w:rPr>
      </w:pPr>
      <w:r w:rsidRPr="00196F5C">
        <w:rPr>
          <w:rFonts w:ascii="Arial" w:hAnsi="Arial" w:cs="Arial"/>
          <w:b/>
          <w:bCs/>
          <w:sz w:val="24"/>
          <w:szCs w:val="24"/>
          <w:u w:val="single"/>
        </w:rPr>
        <w:t>Event management</w:t>
      </w:r>
    </w:p>
    <w:p w14:paraId="430CF31F" w14:textId="10C43D2E" w:rsidR="00A1334A" w:rsidRDefault="00116D62" w:rsidP="00A618B2">
      <w:pPr>
        <w:spacing w:line="360" w:lineRule="auto"/>
        <w:jc w:val="both"/>
        <w:rPr>
          <w:rFonts w:ascii="Arial" w:hAnsi="Arial" w:cs="Arial"/>
          <w:sz w:val="24"/>
          <w:szCs w:val="24"/>
        </w:rPr>
      </w:pPr>
      <w:r>
        <w:rPr>
          <w:rFonts w:ascii="Arial" w:hAnsi="Arial" w:cs="Arial"/>
          <w:sz w:val="24"/>
          <w:szCs w:val="24"/>
        </w:rPr>
        <w:t xml:space="preserve">The processes will </w:t>
      </w:r>
      <w:r w:rsidR="00D04BBC">
        <w:rPr>
          <w:rFonts w:ascii="Arial" w:hAnsi="Arial" w:cs="Arial"/>
          <w:sz w:val="24"/>
          <w:szCs w:val="24"/>
        </w:rPr>
        <w:t>include forming a planning committee responsible for setting dates, theme</w:t>
      </w:r>
      <w:r w:rsidR="003B3D8F">
        <w:rPr>
          <w:rFonts w:ascii="Arial" w:hAnsi="Arial" w:cs="Arial"/>
          <w:sz w:val="24"/>
          <w:szCs w:val="24"/>
        </w:rPr>
        <w:t xml:space="preserve">, confirming activities, secure sponsors, </w:t>
      </w:r>
      <w:r w:rsidR="0090669F">
        <w:rPr>
          <w:rFonts w:ascii="Arial" w:hAnsi="Arial" w:cs="Arial"/>
          <w:sz w:val="24"/>
          <w:szCs w:val="24"/>
        </w:rPr>
        <w:t>liaise with partners, sponsors and volunteers.</w:t>
      </w:r>
      <w:r w:rsidR="0077050E">
        <w:rPr>
          <w:rFonts w:ascii="Arial" w:hAnsi="Arial" w:cs="Arial"/>
          <w:sz w:val="24"/>
          <w:szCs w:val="24"/>
        </w:rPr>
        <w:t xml:space="preserve"> </w:t>
      </w:r>
    </w:p>
    <w:p w14:paraId="4EE1EF94" w14:textId="77777777" w:rsidR="00196F5C" w:rsidRDefault="00196F5C" w:rsidP="00A618B2">
      <w:pPr>
        <w:spacing w:line="360" w:lineRule="auto"/>
        <w:jc w:val="both"/>
        <w:rPr>
          <w:rFonts w:ascii="Arial" w:hAnsi="Arial" w:cs="Arial"/>
          <w:sz w:val="24"/>
          <w:szCs w:val="24"/>
        </w:rPr>
      </w:pPr>
    </w:p>
    <w:p w14:paraId="3B70F36F" w14:textId="77777777" w:rsidR="00196F5C" w:rsidRDefault="00196F5C" w:rsidP="00A618B2">
      <w:pPr>
        <w:spacing w:line="360" w:lineRule="auto"/>
        <w:jc w:val="both"/>
        <w:rPr>
          <w:rFonts w:ascii="Arial" w:hAnsi="Arial" w:cs="Arial"/>
          <w:sz w:val="24"/>
          <w:szCs w:val="24"/>
        </w:rPr>
      </w:pPr>
    </w:p>
    <w:p w14:paraId="2F3EAB57" w14:textId="77777777" w:rsidR="00196F5C" w:rsidRDefault="00196F5C" w:rsidP="00A618B2">
      <w:pPr>
        <w:spacing w:line="360" w:lineRule="auto"/>
        <w:jc w:val="both"/>
        <w:rPr>
          <w:rFonts w:ascii="Arial" w:hAnsi="Arial" w:cs="Arial"/>
          <w:sz w:val="24"/>
          <w:szCs w:val="24"/>
        </w:rPr>
      </w:pPr>
    </w:p>
    <w:p w14:paraId="39690697" w14:textId="77777777" w:rsidR="00196F5C" w:rsidRDefault="00196F5C" w:rsidP="00A618B2">
      <w:pPr>
        <w:spacing w:line="360" w:lineRule="auto"/>
        <w:jc w:val="both"/>
        <w:rPr>
          <w:rFonts w:ascii="Arial" w:hAnsi="Arial" w:cs="Arial"/>
          <w:sz w:val="24"/>
          <w:szCs w:val="24"/>
        </w:rPr>
      </w:pPr>
    </w:p>
    <w:p w14:paraId="52D97D06" w14:textId="77777777" w:rsidR="00196F5C" w:rsidRDefault="00196F5C" w:rsidP="00A618B2">
      <w:pPr>
        <w:spacing w:line="360" w:lineRule="auto"/>
        <w:jc w:val="both"/>
        <w:rPr>
          <w:rFonts w:ascii="Arial" w:hAnsi="Arial" w:cs="Arial"/>
          <w:sz w:val="24"/>
          <w:szCs w:val="24"/>
        </w:rPr>
      </w:pPr>
    </w:p>
    <w:p w14:paraId="5C0E25AD" w14:textId="77777777" w:rsidR="00196F5C" w:rsidRDefault="00196F5C" w:rsidP="00A618B2">
      <w:pPr>
        <w:spacing w:line="360" w:lineRule="auto"/>
        <w:jc w:val="both"/>
        <w:rPr>
          <w:rFonts w:ascii="Arial" w:hAnsi="Arial" w:cs="Arial"/>
          <w:sz w:val="24"/>
          <w:szCs w:val="24"/>
        </w:rPr>
      </w:pPr>
    </w:p>
    <w:p w14:paraId="0D2FAB10" w14:textId="77777777" w:rsidR="00196F5C" w:rsidRDefault="00196F5C" w:rsidP="00A618B2">
      <w:pPr>
        <w:spacing w:line="360" w:lineRule="auto"/>
        <w:jc w:val="both"/>
        <w:rPr>
          <w:rFonts w:ascii="Arial" w:hAnsi="Arial" w:cs="Arial"/>
          <w:sz w:val="24"/>
          <w:szCs w:val="24"/>
        </w:rPr>
      </w:pPr>
    </w:p>
    <w:p w14:paraId="6921119F" w14:textId="6C98C56A" w:rsidR="0077050E" w:rsidRPr="00196F5C" w:rsidRDefault="0077050E" w:rsidP="00196F5C">
      <w:pPr>
        <w:pStyle w:val="ListParagraph"/>
        <w:numPr>
          <w:ilvl w:val="0"/>
          <w:numId w:val="4"/>
        </w:numPr>
        <w:spacing w:line="360" w:lineRule="auto"/>
        <w:jc w:val="both"/>
        <w:rPr>
          <w:rFonts w:ascii="Arial" w:hAnsi="Arial" w:cs="Arial"/>
          <w:b/>
          <w:bCs/>
          <w:sz w:val="24"/>
          <w:szCs w:val="24"/>
          <w:u w:val="single"/>
        </w:rPr>
      </w:pPr>
      <w:r w:rsidRPr="00196F5C">
        <w:rPr>
          <w:rFonts w:ascii="Arial" w:hAnsi="Arial" w:cs="Arial"/>
          <w:b/>
          <w:bCs/>
          <w:sz w:val="24"/>
          <w:szCs w:val="24"/>
          <w:u w:val="single"/>
        </w:rPr>
        <w:lastRenderedPageBreak/>
        <w:t xml:space="preserve">Event </w:t>
      </w:r>
      <w:r w:rsidR="003A2DFB" w:rsidRPr="00196F5C">
        <w:rPr>
          <w:rFonts w:ascii="Arial" w:hAnsi="Arial" w:cs="Arial"/>
          <w:b/>
          <w:bCs/>
          <w:sz w:val="24"/>
          <w:szCs w:val="24"/>
          <w:u w:val="single"/>
        </w:rPr>
        <w:t>budget</w:t>
      </w:r>
    </w:p>
    <w:p w14:paraId="582A390A" w14:textId="7569EEBE" w:rsidR="003A2DFB" w:rsidRDefault="003A2DFB" w:rsidP="00A618B2">
      <w:pPr>
        <w:spacing w:line="360" w:lineRule="auto"/>
        <w:jc w:val="both"/>
        <w:rPr>
          <w:rFonts w:ascii="Arial" w:hAnsi="Arial" w:cs="Arial"/>
          <w:sz w:val="24"/>
          <w:szCs w:val="24"/>
        </w:rPr>
      </w:pPr>
      <w:r>
        <w:rPr>
          <w:rFonts w:ascii="Arial" w:hAnsi="Arial" w:cs="Arial"/>
          <w:sz w:val="24"/>
          <w:szCs w:val="24"/>
        </w:rPr>
        <w:t>As mentioned before, some of the costs associated with the organization of the event will be reduced as we are a community centre</w:t>
      </w:r>
      <w:r w:rsidR="00CE21EB">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CE21EB" w14:paraId="7C3341F2" w14:textId="77777777" w:rsidTr="00CE21EB">
        <w:tc>
          <w:tcPr>
            <w:tcW w:w="4508" w:type="dxa"/>
          </w:tcPr>
          <w:p w14:paraId="1B4984C7" w14:textId="7FE205D1" w:rsidR="00CE21EB" w:rsidRDefault="00CE21EB" w:rsidP="00A618B2">
            <w:pPr>
              <w:spacing w:line="360" w:lineRule="auto"/>
              <w:jc w:val="both"/>
              <w:rPr>
                <w:rFonts w:ascii="Arial" w:hAnsi="Arial" w:cs="Arial"/>
                <w:sz w:val="24"/>
                <w:szCs w:val="24"/>
              </w:rPr>
            </w:pPr>
            <w:r>
              <w:rPr>
                <w:rFonts w:ascii="Arial" w:hAnsi="Arial" w:cs="Arial"/>
                <w:sz w:val="24"/>
                <w:szCs w:val="24"/>
              </w:rPr>
              <w:t>Planning costs</w:t>
            </w:r>
          </w:p>
        </w:tc>
        <w:tc>
          <w:tcPr>
            <w:tcW w:w="4508" w:type="dxa"/>
          </w:tcPr>
          <w:p w14:paraId="6E779245" w14:textId="690C8DB0" w:rsidR="00CE21EB" w:rsidRDefault="00CE21EB" w:rsidP="00A618B2">
            <w:pPr>
              <w:spacing w:line="360" w:lineRule="auto"/>
              <w:jc w:val="both"/>
              <w:rPr>
                <w:rFonts w:ascii="Arial" w:hAnsi="Arial" w:cs="Arial"/>
                <w:sz w:val="24"/>
                <w:szCs w:val="24"/>
              </w:rPr>
            </w:pPr>
            <w:r>
              <w:rPr>
                <w:rFonts w:ascii="Arial" w:hAnsi="Arial" w:cs="Arial"/>
                <w:sz w:val="24"/>
                <w:szCs w:val="24"/>
              </w:rPr>
              <w:t>£5,000</w:t>
            </w:r>
          </w:p>
        </w:tc>
      </w:tr>
      <w:tr w:rsidR="00CE21EB" w14:paraId="5AB95EF4" w14:textId="77777777" w:rsidTr="00CE21EB">
        <w:tc>
          <w:tcPr>
            <w:tcW w:w="4508" w:type="dxa"/>
          </w:tcPr>
          <w:p w14:paraId="5575DBDF" w14:textId="7FAD7847" w:rsidR="00CE21EB" w:rsidRDefault="00CE21EB" w:rsidP="00A618B2">
            <w:pPr>
              <w:spacing w:line="360" w:lineRule="auto"/>
              <w:jc w:val="both"/>
              <w:rPr>
                <w:rFonts w:ascii="Arial" w:hAnsi="Arial" w:cs="Arial"/>
                <w:sz w:val="24"/>
                <w:szCs w:val="24"/>
              </w:rPr>
            </w:pPr>
            <w:r>
              <w:rPr>
                <w:rFonts w:ascii="Arial" w:hAnsi="Arial" w:cs="Arial"/>
                <w:sz w:val="24"/>
                <w:szCs w:val="24"/>
              </w:rPr>
              <w:t>Venue</w:t>
            </w:r>
          </w:p>
        </w:tc>
        <w:tc>
          <w:tcPr>
            <w:tcW w:w="4508" w:type="dxa"/>
          </w:tcPr>
          <w:p w14:paraId="2580D6B3" w14:textId="30389B37" w:rsidR="00CE21EB" w:rsidRDefault="00CE21EB" w:rsidP="00A618B2">
            <w:pPr>
              <w:spacing w:line="360" w:lineRule="auto"/>
              <w:jc w:val="both"/>
              <w:rPr>
                <w:rFonts w:ascii="Arial" w:hAnsi="Arial" w:cs="Arial"/>
                <w:sz w:val="24"/>
                <w:szCs w:val="24"/>
              </w:rPr>
            </w:pPr>
            <w:r>
              <w:rPr>
                <w:rFonts w:ascii="Arial" w:hAnsi="Arial" w:cs="Arial"/>
                <w:sz w:val="24"/>
                <w:szCs w:val="24"/>
              </w:rPr>
              <w:t>£3,000</w:t>
            </w:r>
          </w:p>
        </w:tc>
      </w:tr>
      <w:tr w:rsidR="00CE21EB" w14:paraId="67DDF1B2" w14:textId="77777777" w:rsidTr="00CE21EB">
        <w:tc>
          <w:tcPr>
            <w:tcW w:w="4508" w:type="dxa"/>
          </w:tcPr>
          <w:p w14:paraId="147C8CE3" w14:textId="6431CB51" w:rsidR="00CE21EB" w:rsidRDefault="00CE21EB" w:rsidP="00A618B2">
            <w:pPr>
              <w:spacing w:line="360" w:lineRule="auto"/>
              <w:jc w:val="both"/>
              <w:rPr>
                <w:rFonts w:ascii="Arial" w:hAnsi="Arial" w:cs="Arial"/>
                <w:sz w:val="24"/>
                <w:szCs w:val="24"/>
              </w:rPr>
            </w:pPr>
            <w:r>
              <w:rPr>
                <w:rFonts w:ascii="Arial" w:hAnsi="Arial" w:cs="Arial"/>
                <w:sz w:val="24"/>
                <w:szCs w:val="24"/>
              </w:rPr>
              <w:t xml:space="preserve">Promotion </w:t>
            </w:r>
          </w:p>
        </w:tc>
        <w:tc>
          <w:tcPr>
            <w:tcW w:w="4508" w:type="dxa"/>
          </w:tcPr>
          <w:p w14:paraId="09359691" w14:textId="5566D49C" w:rsidR="00CE21EB" w:rsidRDefault="00CE21EB" w:rsidP="00A618B2">
            <w:pPr>
              <w:spacing w:line="360" w:lineRule="auto"/>
              <w:jc w:val="both"/>
              <w:rPr>
                <w:rFonts w:ascii="Arial" w:hAnsi="Arial" w:cs="Arial"/>
                <w:sz w:val="24"/>
                <w:szCs w:val="24"/>
              </w:rPr>
            </w:pPr>
            <w:r>
              <w:rPr>
                <w:rFonts w:ascii="Arial" w:hAnsi="Arial" w:cs="Arial"/>
                <w:sz w:val="24"/>
                <w:szCs w:val="24"/>
              </w:rPr>
              <w:t>£900</w:t>
            </w:r>
          </w:p>
        </w:tc>
      </w:tr>
      <w:tr w:rsidR="00A07CA6" w14:paraId="78CB398A" w14:textId="77777777" w:rsidTr="00CE21EB">
        <w:tc>
          <w:tcPr>
            <w:tcW w:w="4508" w:type="dxa"/>
          </w:tcPr>
          <w:p w14:paraId="7F31B9C9" w14:textId="2B92B7D4" w:rsidR="00A07CA6" w:rsidRDefault="00A07CA6" w:rsidP="00A618B2">
            <w:pPr>
              <w:spacing w:line="360" w:lineRule="auto"/>
              <w:jc w:val="both"/>
              <w:rPr>
                <w:rFonts w:ascii="Arial" w:hAnsi="Arial" w:cs="Arial"/>
                <w:sz w:val="24"/>
                <w:szCs w:val="24"/>
              </w:rPr>
            </w:pPr>
            <w:r>
              <w:rPr>
                <w:rFonts w:ascii="Arial" w:hAnsi="Arial" w:cs="Arial"/>
                <w:sz w:val="24"/>
                <w:szCs w:val="24"/>
              </w:rPr>
              <w:t>Staffing</w:t>
            </w:r>
          </w:p>
        </w:tc>
        <w:tc>
          <w:tcPr>
            <w:tcW w:w="4508" w:type="dxa"/>
          </w:tcPr>
          <w:p w14:paraId="31B145B0" w14:textId="12EB595E" w:rsidR="00A07CA6" w:rsidRDefault="00A07CA6" w:rsidP="00A618B2">
            <w:pPr>
              <w:spacing w:line="360" w:lineRule="auto"/>
              <w:jc w:val="both"/>
              <w:rPr>
                <w:rFonts w:ascii="Arial" w:hAnsi="Arial" w:cs="Arial"/>
                <w:sz w:val="24"/>
                <w:szCs w:val="24"/>
              </w:rPr>
            </w:pPr>
            <w:r>
              <w:rPr>
                <w:rFonts w:ascii="Arial" w:hAnsi="Arial" w:cs="Arial"/>
                <w:sz w:val="24"/>
                <w:szCs w:val="24"/>
              </w:rPr>
              <w:t>£2,500</w:t>
            </w:r>
          </w:p>
        </w:tc>
      </w:tr>
      <w:tr w:rsidR="00A07CA6" w14:paraId="1EC67652" w14:textId="77777777" w:rsidTr="00CE21EB">
        <w:tc>
          <w:tcPr>
            <w:tcW w:w="4508" w:type="dxa"/>
          </w:tcPr>
          <w:p w14:paraId="6EBE73DB" w14:textId="493E295F" w:rsidR="00A07CA6" w:rsidRDefault="00A07CA6" w:rsidP="00A618B2">
            <w:pPr>
              <w:spacing w:line="360" w:lineRule="auto"/>
              <w:jc w:val="both"/>
              <w:rPr>
                <w:rFonts w:ascii="Arial" w:hAnsi="Arial" w:cs="Arial"/>
                <w:sz w:val="24"/>
                <w:szCs w:val="24"/>
              </w:rPr>
            </w:pPr>
            <w:r>
              <w:rPr>
                <w:rFonts w:ascii="Arial" w:hAnsi="Arial" w:cs="Arial"/>
                <w:sz w:val="24"/>
                <w:szCs w:val="24"/>
              </w:rPr>
              <w:t>Supplies</w:t>
            </w:r>
          </w:p>
        </w:tc>
        <w:tc>
          <w:tcPr>
            <w:tcW w:w="4508" w:type="dxa"/>
          </w:tcPr>
          <w:p w14:paraId="1B6F7ACB" w14:textId="61FB2AE2" w:rsidR="00A07CA6" w:rsidRDefault="00A07CA6" w:rsidP="00A618B2">
            <w:pPr>
              <w:spacing w:line="360" w:lineRule="auto"/>
              <w:jc w:val="both"/>
              <w:rPr>
                <w:rFonts w:ascii="Arial" w:hAnsi="Arial" w:cs="Arial"/>
                <w:sz w:val="24"/>
                <w:szCs w:val="24"/>
              </w:rPr>
            </w:pPr>
            <w:r>
              <w:rPr>
                <w:rFonts w:ascii="Arial" w:hAnsi="Arial" w:cs="Arial"/>
                <w:sz w:val="24"/>
                <w:szCs w:val="24"/>
              </w:rPr>
              <w:t>£1,000</w:t>
            </w:r>
          </w:p>
        </w:tc>
      </w:tr>
      <w:tr w:rsidR="00A07CA6" w14:paraId="2C901055" w14:textId="77777777" w:rsidTr="00CE21EB">
        <w:tc>
          <w:tcPr>
            <w:tcW w:w="4508" w:type="dxa"/>
          </w:tcPr>
          <w:p w14:paraId="78964E2B" w14:textId="0D36C4F1" w:rsidR="00A07CA6" w:rsidRDefault="00A07CA6" w:rsidP="00A618B2">
            <w:pPr>
              <w:spacing w:line="360" w:lineRule="auto"/>
              <w:jc w:val="both"/>
              <w:rPr>
                <w:rFonts w:ascii="Arial" w:hAnsi="Arial" w:cs="Arial"/>
                <w:sz w:val="24"/>
                <w:szCs w:val="24"/>
              </w:rPr>
            </w:pPr>
            <w:r>
              <w:rPr>
                <w:rFonts w:ascii="Arial" w:hAnsi="Arial" w:cs="Arial"/>
                <w:sz w:val="24"/>
                <w:szCs w:val="24"/>
              </w:rPr>
              <w:t>TOTAL</w:t>
            </w:r>
          </w:p>
        </w:tc>
        <w:tc>
          <w:tcPr>
            <w:tcW w:w="4508" w:type="dxa"/>
          </w:tcPr>
          <w:p w14:paraId="3941CE31" w14:textId="094752F9" w:rsidR="00A07CA6" w:rsidRDefault="00A07CA6" w:rsidP="00A618B2">
            <w:pPr>
              <w:spacing w:line="360" w:lineRule="auto"/>
              <w:jc w:val="both"/>
              <w:rPr>
                <w:rFonts w:ascii="Arial" w:hAnsi="Arial" w:cs="Arial"/>
                <w:sz w:val="24"/>
                <w:szCs w:val="24"/>
              </w:rPr>
            </w:pPr>
            <w:r>
              <w:rPr>
                <w:rFonts w:ascii="Arial" w:hAnsi="Arial" w:cs="Arial"/>
                <w:sz w:val="24"/>
                <w:szCs w:val="24"/>
              </w:rPr>
              <w:t>£12,400</w:t>
            </w:r>
          </w:p>
        </w:tc>
      </w:tr>
    </w:tbl>
    <w:p w14:paraId="188B2F68" w14:textId="77777777" w:rsidR="00CE21EB" w:rsidRDefault="00CE21EB" w:rsidP="00A618B2">
      <w:pPr>
        <w:spacing w:line="360" w:lineRule="auto"/>
        <w:jc w:val="both"/>
        <w:rPr>
          <w:rFonts w:ascii="Arial" w:hAnsi="Arial" w:cs="Arial"/>
          <w:sz w:val="24"/>
          <w:szCs w:val="24"/>
        </w:rPr>
      </w:pPr>
    </w:p>
    <w:p w14:paraId="05A0299A" w14:textId="1BC126F3" w:rsidR="001A7079" w:rsidRPr="00196F5C" w:rsidRDefault="0000678C" w:rsidP="00196F5C">
      <w:pPr>
        <w:pStyle w:val="ListParagraph"/>
        <w:numPr>
          <w:ilvl w:val="0"/>
          <w:numId w:val="4"/>
        </w:numPr>
        <w:spacing w:line="360" w:lineRule="auto"/>
        <w:jc w:val="both"/>
        <w:rPr>
          <w:rFonts w:ascii="Arial" w:hAnsi="Arial" w:cs="Arial"/>
          <w:b/>
          <w:bCs/>
          <w:sz w:val="24"/>
          <w:szCs w:val="24"/>
          <w:u w:val="single"/>
        </w:rPr>
      </w:pPr>
      <w:r w:rsidRPr="00196F5C">
        <w:rPr>
          <w:rFonts w:ascii="Arial" w:hAnsi="Arial" w:cs="Arial"/>
          <w:b/>
          <w:bCs/>
          <w:sz w:val="24"/>
          <w:szCs w:val="24"/>
          <w:u w:val="single"/>
        </w:rPr>
        <w:t>SWOT analysis</w:t>
      </w:r>
    </w:p>
    <w:tbl>
      <w:tblPr>
        <w:tblStyle w:val="TableGrid"/>
        <w:tblW w:w="0" w:type="auto"/>
        <w:tblLook w:val="04A0" w:firstRow="1" w:lastRow="0" w:firstColumn="1" w:lastColumn="0" w:noHBand="0" w:noVBand="1"/>
      </w:tblPr>
      <w:tblGrid>
        <w:gridCol w:w="4508"/>
        <w:gridCol w:w="4508"/>
      </w:tblGrid>
      <w:tr w:rsidR="0000678C" w14:paraId="4A18616A" w14:textId="77777777" w:rsidTr="0000678C">
        <w:tc>
          <w:tcPr>
            <w:tcW w:w="4508" w:type="dxa"/>
          </w:tcPr>
          <w:p w14:paraId="07A415A8" w14:textId="77777777" w:rsidR="0000678C" w:rsidRDefault="00362D7C" w:rsidP="00A618B2">
            <w:pPr>
              <w:spacing w:line="360" w:lineRule="auto"/>
              <w:jc w:val="both"/>
              <w:rPr>
                <w:rFonts w:ascii="Arial" w:hAnsi="Arial" w:cs="Arial"/>
                <w:sz w:val="24"/>
                <w:szCs w:val="24"/>
              </w:rPr>
            </w:pPr>
            <w:r>
              <w:rPr>
                <w:rFonts w:ascii="Arial" w:hAnsi="Arial" w:cs="Arial"/>
                <w:sz w:val="24"/>
                <w:szCs w:val="24"/>
              </w:rPr>
              <w:t>Strengths</w:t>
            </w:r>
          </w:p>
          <w:p w14:paraId="421FCAA3" w14:textId="77777777" w:rsidR="00362D7C" w:rsidRDefault="00B61188" w:rsidP="00362D7C">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Indoor and outdoor </w:t>
            </w:r>
            <w:r w:rsidR="00156DD8">
              <w:rPr>
                <w:rFonts w:ascii="Arial" w:hAnsi="Arial" w:cs="Arial"/>
                <w:sz w:val="24"/>
                <w:szCs w:val="24"/>
              </w:rPr>
              <w:t>development</w:t>
            </w:r>
          </w:p>
          <w:p w14:paraId="067C19A3" w14:textId="77777777" w:rsidR="00156DD8" w:rsidRDefault="009E6FC3" w:rsidP="00362D7C">
            <w:pPr>
              <w:pStyle w:val="ListParagraph"/>
              <w:numPr>
                <w:ilvl w:val="0"/>
                <w:numId w:val="2"/>
              </w:numPr>
              <w:spacing w:line="360" w:lineRule="auto"/>
              <w:jc w:val="both"/>
              <w:rPr>
                <w:rFonts w:ascii="Arial" w:hAnsi="Arial" w:cs="Arial"/>
                <w:sz w:val="24"/>
                <w:szCs w:val="24"/>
              </w:rPr>
            </w:pPr>
            <w:r>
              <w:rPr>
                <w:rFonts w:ascii="Arial" w:hAnsi="Arial" w:cs="Arial"/>
                <w:sz w:val="24"/>
                <w:szCs w:val="24"/>
              </w:rPr>
              <w:t>Fair price</w:t>
            </w:r>
          </w:p>
          <w:p w14:paraId="6ED78F30" w14:textId="2EBE6740" w:rsidR="009E6FC3" w:rsidRPr="00362D7C" w:rsidRDefault="009E6FC3" w:rsidP="00362D7C">
            <w:pPr>
              <w:pStyle w:val="ListParagraph"/>
              <w:numPr>
                <w:ilvl w:val="0"/>
                <w:numId w:val="2"/>
              </w:numPr>
              <w:spacing w:line="360" w:lineRule="auto"/>
              <w:jc w:val="both"/>
              <w:rPr>
                <w:rFonts w:ascii="Arial" w:hAnsi="Arial" w:cs="Arial"/>
                <w:sz w:val="24"/>
                <w:szCs w:val="24"/>
              </w:rPr>
            </w:pPr>
            <w:r>
              <w:rPr>
                <w:rFonts w:ascii="Arial" w:hAnsi="Arial" w:cs="Arial"/>
                <w:sz w:val="24"/>
                <w:szCs w:val="24"/>
              </w:rPr>
              <w:t>volunteers</w:t>
            </w:r>
          </w:p>
        </w:tc>
        <w:tc>
          <w:tcPr>
            <w:tcW w:w="4508" w:type="dxa"/>
          </w:tcPr>
          <w:p w14:paraId="641D0052" w14:textId="77777777" w:rsidR="0000678C" w:rsidRDefault="00362D7C" w:rsidP="00A618B2">
            <w:pPr>
              <w:spacing w:line="360" w:lineRule="auto"/>
              <w:jc w:val="both"/>
              <w:rPr>
                <w:rFonts w:ascii="Arial" w:hAnsi="Arial" w:cs="Arial"/>
                <w:sz w:val="24"/>
                <w:szCs w:val="24"/>
              </w:rPr>
            </w:pPr>
            <w:r>
              <w:rPr>
                <w:rFonts w:ascii="Arial" w:hAnsi="Arial" w:cs="Arial"/>
                <w:sz w:val="24"/>
                <w:szCs w:val="24"/>
              </w:rPr>
              <w:t>Weaknesses</w:t>
            </w:r>
          </w:p>
          <w:p w14:paraId="5E9D0D69" w14:textId="588CC688" w:rsidR="009E6FC3" w:rsidRPr="009E6FC3" w:rsidRDefault="009E6FC3" w:rsidP="009E6FC3">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insufficient </w:t>
            </w:r>
            <w:r w:rsidR="00315B8F">
              <w:rPr>
                <w:rFonts w:ascii="Arial" w:hAnsi="Arial" w:cs="Arial"/>
                <w:sz w:val="24"/>
                <w:szCs w:val="24"/>
              </w:rPr>
              <w:t xml:space="preserve">promotion due to </w:t>
            </w:r>
            <w:r w:rsidR="00C22BF7">
              <w:rPr>
                <w:rFonts w:ascii="Arial" w:hAnsi="Arial" w:cs="Arial"/>
                <w:sz w:val="24"/>
                <w:szCs w:val="24"/>
              </w:rPr>
              <w:t>insufficient funds</w:t>
            </w:r>
          </w:p>
        </w:tc>
      </w:tr>
      <w:tr w:rsidR="0000678C" w14:paraId="5B64B867" w14:textId="77777777" w:rsidTr="0000678C">
        <w:tc>
          <w:tcPr>
            <w:tcW w:w="4508" w:type="dxa"/>
          </w:tcPr>
          <w:p w14:paraId="166BE75C" w14:textId="77777777" w:rsidR="0000678C" w:rsidRDefault="00362D7C" w:rsidP="00A618B2">
            <w:pPr>
              <w:spacing w:line="360" w:lineRule="auto"/>
              <w:jc w:val="both"/>
              <w:rPr>
                <w:rFonts w:ascii="Arial" w:hAnsi="Arial" w:cs="Arial"/>
                <w:sz w:val="24"/>
                <w:szCs w:val="24"/>
              </w:rPr>
            </w:pPr>
            <w:r>
              <w:rPr>
                <w:rFonts w:ascii="Arial" w:hAnsi="Arial" w:cs="Arial"/>
                <w:sz w:val="24"/>
                <w:szCs w:val="24"/>
              </w:rPr>
              <w:t>Opportunities</w:t>
            </w:r>
          </w:p>
          <w:p w14:paraId="4D119B5A" w14:textId="77777777" w:rsidR="00C22BF7" w:rsidRDefault="006809D9" w:rsidP="00C22BF7">
            <w:pPr>
              <w:pStyle w:val="ListParagraph"/>
              <w:numPr>
                <w:ilvl w:val="0"/>
                <w:numId w:val="2"/>
              </w:numPr>
              <w:spacing w:line="360" w:lineRule="auto"/>
              <w:jc w:val="both"/>
              <w:rPr>
                <w:rFonts w:ascii="Arial" w:hAnsi="Arial" w:cs="Arial"/>
                <w:sz w:val="24"/>
                <w:szCs w:val="24"/>
              </w:rPr>
            </w:pPr>
            <w:r>
              <w:rPr>
                <w:rFonts w:ascii="Arial" w:hAnsi="Arial" w:cs="Arial"/>
                <w:sz w:val="24"/>
                <w:szCs w:val="24"/>
              </w:rPr>
              <w:t>high demand</w:t>
            </w:r>
          </w:p>
          <w:p w14:paraId="3E9C2D31" w14:textId="2EA27C6B" w:rsidR="001157E9" w:rsidRDefault="001157E9" w:rsidP="00C22BF7">
            <w:pPr>
              <w:pStyle w:val="ListParagraph"/>
              <w:numPr>
                <w:ilvl w:val="0"/>
                <w:numId w:val="2"/>
              </w:numPr>
              <w:spacing w:line="360" w:lineRule="auto"/>
              <w:jc w:val="both"/>
              <w:rPr>
                <w:rFonts w:ascii="Arial" w:hAnsi="Arial" w:cs="Arial"/>
                <w:sz w:val="24"/>
                <w:szCs w:val="24"/>
              </w:rPr>
            </w:pPr>
            <w:r>
              <w:rPr>
                <w:rFonts w:ascii="Arial" w:hAnsi="Arial" w:cs="Arial"/>
                <w:sz w:val="24"/>
                <w:szCs w:val="24"/>
              </w:rPr>
              <w:t>no competition</w:t>
            </w:r>
          </w:p>
          <w:p w14:paraId="245E0B68" w14:textId="155E2FCD" w:rsidR="006809D9" w:rsidRPr="00C22BF7" w:rsidRDefault="006809D9" w:rsidP="006809D9">
            <w:pPr>
              <w:pStyle w:val="ListParagraph"/>
              <w:spacing w:line="360" w:lineRule="auto"/>
              <w:jc w:val="both"/>
              <w:rPr>
                <w:rFonts w:ascii="Arial" w:hAnsi="Arial" w:cs="Arial"/>
                <w:sz w:val="24"/>
                <w:szCs w:val="24"/>
              </w:rPr>
            </w:pPr>
          </w:p>
        </w:tc>
        <w:tc>
          <w:tcPr>
            <w:tcW w:w="4508" w:type="dxa"/>
          </w:tcPr>
          <w:p w14:paraId="06A688B1" w14:textId="77777777" w:rsidR="0000678C" w:rsidRDefault="00362D7C" w:rsidP="00A618B2">
            <w:pPr>
              <w:spacing w:line="360" w:lineRule="auto"/>
              <w:jc w:val="both"/>
              <w:rPr>
                <w:rFonts w:ascii="Arial" w:hAnsi="Arial" w:cs="Arial"/>
                <w:sz w:val="24"/>
                <w:szCs w:val="24"/>
              </w:rPr>
            </w:pPr>
            <w:r>
              <w:rPr>
                <w:rFonts w:ascii="Arial" w:hAnsi="Arial" w:cs="Arial"/>
                <w:sz w:val="24"/>
                <w:szCs w:val="24"/>
              </w:rPr>
              <w:t xml:space="preserve">Threats </w:t>
            </w:r>
          </w:p>
          <w:p w14:paraId="46E85DD6" w14:textId="15C724ED" w:rsidR="006809D9" w:rsidRPr="006809D9" w:rsidRDefault="006809D9" w:rsidP="006809D9">
            <w:pPr>
              <w:pStyle w:val="ListParagraph"/>
              <w:numPr>
                <w:ilvl w:val="0"/>
                <w:numId w:val="2"/>
              </w:numPr>
              <w:spacing w:line="360" w:lineRule="auto"/>
              <w:jc w:val="both"/>
              <w:rPr>
                <w:rFonts w:ascii="Arial" w:hAnsi="Arial" w:cs="Arial"/>
                <w:sz w:val="24"/>
                <w:szCs w:val="24"/>
              </w:rPr>
            </w:pPr>
            <w:r>
              <w:rPr>
                <w:rFonts w:ascii="Arial" w:hAnsi="Arial" w:cs="Arial"/>
                <w:sz w:val="24"/>
                <w:szCs w:val="24"/>
              </w:rPr>
              <w:t>cold or rainy weather</w:t>
            </w:r>
          </w:p>
        </w:tc>
      </w:tr>
    </w:tbl>
    <w:p w14:paraId="342BE512" w14:textId="75876123" w:rsidR="0000678C" w:rsidRDefault="0000678C" w:rsidP="00A618B2">
      <w:pPr>
        <w:spacing w:line="360" w:lineRule="auto"/>
        <w:jc w:val="both"/>
        <w:rPr>
          <w:rFonts w:ascii="Arial" w:hAnsi="Arial" w:cs="Arial"/>
          <w:sz w:val="24"/>
          <w:szCs w:val="24"/>
        </w:rPr>
      </w:pPr>
    </w:p>
    <w:p w14:paraId="35C53C98" w14:textId="4D40C7F4" w:rsidR="001157E9" w:rsidRDefault="001157E9" w:rsidP="00A618B2">
      <w:pPr>
        <w:spacing w:line="360" w:lineRule="auto"/>
        <w:jc w:val="both"/>
        <w:rPr>
          <w:rFonts w:ascii="Arial" w:hAnsi="Arial" w:cs="Arial"/>
          <w:b/>
          <w:bCs/>
          <w:sz w:val="24"/>
          <w:szCs w:val="24"/>
          <w:u w:val="single"/>
        </w:rPr>
      </w:pPr>
    </w:p>
    <w:p w14:paraId="51626735" w14:textId="77777777" w:rsidR="00196F5C" w:rsidRPr="00196F5C" w:rsidRDefault="00196F5C" w:rsidP="00196F5C">
      <w:pPr>
        <w:spacing w:line="360" w:lineRule="auto"/>
        <w:jc w:val="both"/>
        <w:rPr>
          <w:rFonts w:ascii="Arial" w:hAnsi="Arial" w:cs="Arial"/>
          <w:b/>
          <w:bCs/>
          <w:sz w:val="24"/>
          <w:szCs w:val="24"/>
          <w:u w:val="single"/>
        </w:rPr>
      </w:pPr>
      <w:r w:rsidRPr="00196F5C">
        <w:rPr>
          <w:rFonts w:ascii="Arial" w:hAnsi="Arial" w:cs="Arial"/>
          <w:b/>
          <w:bCs/>
          <w:sz w:val="24"/>
          <w:szCs w:val="24"/>
          <w:u w:val="single"/>
        </w:rPr>
        <w:t>Personal statement</w:t>
      </w:r>
    </w:p>
    <w:p w14:paraId="471E3E43" w14:textId="77777777" w:rsidR="00196F5C" w:rsidRDefault="00196F5C" w:rsidP="00196F5C">
      <w:pPr>
        <w:spacing w:line="360" w:lineRule="auto"/>
        <w:jc w:val="both"/>
        <w:rPr>
          <w:rFonts w:ascii="Arial" w:hAnsi="Arial" w:cs="Arial"/>
          <w:sz w:val="24"/>
          <w:szCs w:val="24"/>
        </w:rPr>
      </w:pPr>
      <w:r>
        <w:rPr>
          <w:rFonts w:ascii="Arial" w:hAnsi="Arial" w:cs="Arial"/>
          <w:sz w:val="24"/>
          <w:szCs w:val="24"/>
        </w:rPr>
        <w:t xml:space="preserve">I confirm that I have not used at all any AI tools or materials within my research and within the ideas presented in this report. </w:t>
      </w:r>
    </w:p>
    <w:p w14:paraId="4C3B9478" w14:textId="77777777" w:rsidR="00196F5C" w:rsidRDefault="00196F5C" w:rsidP="00A618B2">
      <w:pPr>
        <w:spacing w:line="360" w:lineRule="auto"/>
        <w:jc w:val="both"/>
        <w:rPr>
          <w:rFonts w:ascii="Arial" w:hAnsi="Arial" w:cs="Arial"/>
          <w:b/>
          <w:bCs/>
          <w:sz w:val="24"/>
          <w:szCs w:val="24"/>
          <w:u w:val="single"/>
        </w:rPr>
      </w:pPr>
    </w:p>
    <w:p w14:paraId="4F07E5D2" w14:textId="77777777" w:rsidR="00196F5C" w:rsidRDefault="00196F5C" w:rsidP="00A618B2">
      <w:pPr>
        <w:spacing w:line="360" w:lineRule="auto"/>
        <w:jc w:val="both"/>
        <w:rPr>
          <w:rFonts w:ascii="Arial" w:hAnsi="Arial" w:cs="Arial"/>
          <w:b/>
          <w:bCs/>
          <w:sz w:val="24"/>
          <w:szCs w:val="24"/>
          <w:u w:val="single"/>
        </w:rPr>
      </w:pPr>
    </w:p>
    <w:p w14:paraId="494829EC" w14:textId="77777777" w:rsidR="00196F5C" w:rsidRDefault="00196F5C" w:rsidP="00A618B2">
      <w:pPr>
        <w:spacing w:line="360" w:lineRule="auto"/>
        <w:jc w:val="both"/>
        <w:rPr>
          <w:rFonts w:ascii="Arial" w:hAnsi="Arial" w:cs="Arial"/>
          <w:b/>
          <w:bCs/>
          <w:sz w:val="24"/>
          <w:szCs w:val="24"/>
          <w:u w:val="single"/>
        </w:rPr>
      </w:pPr>
    </w:p>
    <w:p w14:paraId="08CF9B52" w14:textId="77777777" w:rsidR="00196F5C" w:rsidRDefault="00196F5C" w:rsidP="00A618B2">
      <w:pPr>
        <w:spacing w:line="360" w:lineRule="auto"/>
        <w:jc w:val="both"/>
        <w:rPr>
          <w:rFonts w:ascii="Arial" w:hAnsi="Arial" w:cs="Arial"/>
          <w:b/>
          <w:bCs/>
          <w:sz w:val="24"/>
          <w:szCs w:val="24"/>
          <w:u w:val="single"/>
        </w:rPr>
      </w:pPr>
    </w:p>
    <w:p w14:paraId="0CF5A9DB" w14:textId="7D2394B2" w:rsidR="00181649" w:rsidRPr="007B697E" w:rsidRDefault="00093D05" w:rsidP="00A618B2">
      <w:pPr>
        <w:spacing w:line="360" w:lineRule="auto"/>
        <w:jc w:val="both"/>
        <w:rPr>
          <w:rFonts w:ascii="Arial" w:hAnsi="Arial" w:cs="Arial"/>
          <w:sz w:val="24"/>
          <w:szCs w:val="24"/>
        </w:rPr>
      </w:pPr>
      <w:r>
        <w:rPr>
          <w:rFonts w:ascii="Arial" w:hAnsi="Arial" w:cs="Arial"/>
          <w:sz w:val="24"/>
          <w:szCs w:val="24"/>
        </w:rPr>
        <w:t xml:space="preserve"> </w:t>
      </w:r>
    </w:p>
    <w:p w14:paraId="76ECC8E4" w14:textId="77777777" w:rsidR="00211C62" w:rsidRPr="00196F5C" w:rsidRDefault="00211C62" w:rsidP="00B258A1">
      <w:pPr>
        <w:spacing w:line="360" w:lineRule="auto"/>
        <w:jc w:val="both"/>
        <w:rPr>
          <w:rFonts w:ascii="Arial" w:hAnsi="Arial" w:cs="Arial"/>
          <w:b/>
          <w:bCs/>
          <w:sz w:val="24"/>
          <w:szCs w:val="24"/>
          <w:u w:val="single"/>
        </w:rPr>
      </w:pPr>
      <w:r w:rsidRPr="00196F5C">
        <w:rPr>
          <w:rFonts w:ascii="Arial" w:hAnsi="Arial" w:cs="Arial"/>
          <w:b/>
          <w:bCs/>
          <w:sz w:val="24"/>
          <w:szCs w:val="24"/>
          <w:u w:val="single"/>
        </w:rPr>
        <w:lastRenderedPageBreak/>
        <w:t>Bibliography</w:t>
      </w:r>
    </w:p>
    <w:p w14:paraId="3AA7CE8F"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Allied Market research (2024) </w:t>
      </w:r>
      <w:r w:rsidRPr="00D12853">
        <w:rPr>
          <w:rFonts w:ascii="Arial" w:hAnsi="Arial" w:cs="Arial"/>
          <w:i/>
          <w:iCs/>
          <w:sz w:val="24"/>
          <w:szCs w:val="24"/>
        </w:rPr>
        <w:t>Mice industry by type (Meeting, Incentive, Convention, and Exhibition): Opportunity analysis and industry forecast 2023- 2024</w:t>
      </w:r>
      <w:r w:rsidRPr="00D12853">
        <w:rPr>
          <w:rFonts w:ascii="Arial" w:hAnsi="Arial" w:cs="Arial"/>
          <w:sz w:val="24"/>
          <w:szCs w:val="24"/>
        </w:rPr>
        <w:t xml:space="preserve">. Available at: </w:t>
      </w:r>
      <w:hyperlink r:id="rId5" w:history="1">
        <w:r w:rsidRPr="00D12853">
          <w:rPr>
            <w:rStyle w:val="Hyperlink"/>
            <w:rFonts w:ascii="Arial" w:hAnsi="Arial" w:cs="Arial"/>
            <w:sz w:val="24"/>
            <w:szCs w:val="24"/>
          </w:rPr>
          <w:t>MICE industry Size and Share, Trends Industry Growth 2032 (alliedmarketresearch.com)</w:t>
        </w:r>
      </w:hyperlink>
      <w:r w:rsidRPr="00D12853">
        <w:rPr>
          <w:rFonts w:ascii="Arial" w:hAnsi="Arial" w:cs="Arial"/>
          <w:sz w:val="24"/>
          <w:szCs w:val="24"/>
        </w:rPr>
        <w:t xml:space="preserve"> (Accessed on 12</w:t>
      </w:r>
      <w:r w:rsidRPr="00D12853">
        <w:rPr>
          <w:rFonts w:ascii="Arial" w:hAnsi="Arial" w:cs="Arial"/>
          <w:sz w:val="24"/>
          <w:szCs w:val="24"/>
          <w:vertAlign w:val="superscript"/>
        </w:rPr>
        <w:t>th</w:t>
      </w:r>
      <w:r w:rsidRPr="00D12853">
        <w:rPr>
          <w:rFonts w:ascii="Arial" w:hAnsi="Arial" w:cs="Arial"/>
          <w:sz w:val="24"/>
          <w:szCs w:val="24"/>
        </w:rPr>
        <w:t xml:space="preserve"> October 2024).</w:t>
      </w:r>
    </w:p>
    <w:p w14:paraId="52AC219C"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Anderson, S. (2024) </w:t>
      </w:r>
      <w:r w:rsidRPr="00D12853">
        <w:rPr>
          <w:rFonts w:ascii="Arial" w:hAnsi="Arial" w:cs="Arial"/>
          <w:i/>
          <w:iCs/>
          <w:sz w:val="24"/>
          <w:szCs w:val="24"/>
        </w:rPr>
        <w:t>4 Ps of marketing: what they are, and how to use them successfully</w:t>
      </w:r>
      <w:r w:rsidRPr="00D12853">
        <w:rPr>
          <w:rFonts w:ascii="Arial" w:hAnsi="Arial" w:cs="Arial"/>
          <w:sz w:val="24"/>
          <w:szCs w:val="24"/>
        </w:rPr>
        <w:t xml:space="preserve">. Available at: </w:t>
      </w:r>
      <w:hyperlink r:id="rId6" w:history="1">
        <w:r w:rsidRPr="00D12853">
          <w:rPr>
            <w:rStyle w:val="Hyperlink"/>
            <w:rFonts w:ascii="Arial" w:hAnsi="Arial" w:cs="Arial"/>
            <w:sz w:val="24"/>
            <w:szCs w:val="24"/>
          </w:rPr>
          <w:t>https://www.investopedia.com/terms/f/four-ps.asp</w:t>
        </w:r>
      </w:hyperlink>
      <w:r w:rsidRPr="00D12853">
        <w:rPr>
          <w:rFonts w:ascii="Arial" w:hAnsi="Arial" w:cs="Arial"/>
          <w:sz w:val="24"/>
          <w:szCs w:val="24"/>
        </w:rPr>
        <w:t xml:space="preserve"> (Accessed on 13th October 2024).</w:t>
      </w:r>
    </w:p>
    <w:p w14:paraId="30923976" w14:textId="77777777" w:rsidR="00D12853" w:rsidRPr="00D12853" w:rsidRDefault="00D12853" w:rsidP="00B258A1">
      <w:pPr>
        <w:spacing w:line="360" w:lineRule="auto"/>
        <w:jc w:val="both"/>
        <w:rPr>
          <w:rFonts w:ascii="Arial" w:hAnsi="Arial" w:cs="Arial"/>
          <w:sz w:val="24"/>
          <w:szCs w:val="24"/>
        </w:rPr>
      </w:pPr>
      <w:r w:rsidRPr="00D12853">
        <w:rPr>
          <w:rFonts w:ascii="Arial" w:hAnsi="Arial" w:cs="Arial"/>
          <w:sz w:val="24"/>
          <w:szCs w:val="24"/>
        </w:rPr>
        <w:t xml:space="preserve">Austin, A. (2023) </w:t>
      </w:r>
      <w:r w:rsidRPr="00D12853">
        <w:rPr>
          <w:rFonts w:ascii="Arial" w:hAnsi="Arial" w:cs="Arial"/>
          <w:i/>
          <w:iCs/>
          <w:sz w:val="24"/>
          <w:szCs w:val="24"/>
        </w:rPr>
        <w:t>Event life cycle: before, during, and after an event</w:t>
      </w:r>
      <w:r w:rsidRPr="00D12853">
        <w:rPr>
          <w:rFonts w:ascii="Arial" w:hAnsi="Arial" w:cs="Arial"/>
          <w:sz w:val="24"/>
          <w:szCs w:val="24"/>
        </w:rPr>
        <w:t xml:space="preserve">. Available at: </w:t>
      </w:r>
      <w:hyperlink r:id="rId7" w:history="1">
        <w:r w:rsidRPr="00D12853">
          <w:rPr>
            <w:rStyle w:val="Hyperlink"/>
            <w:rFonts w:ascii="Arial" w:hAnsi="Arial" w:cs="Arial"/>
            <w:sz w:val="24"/>
            <w:szCs w:val="24"/>
          </w:rPr>
          <w:t>https://www.eventbrite.co.uk/blog/event-life-cycle-ds00/</w:t>
        </w:r>
      </w:hyperlink>
      <w:r w:rsidRPr="00D12853">
        <w:rPr>
          <w:rFonts w:ascii="Arial" w:hAnsi="Arial" w:cs="Arial"/>
          <w:sz w:val="24"/>
          <w:szCs w:val="24"/>
        </w:rPr>
        <w:t xml:space="preserve"> (Accessed on 08</w:t>
      </w:r>
      <w:r w:rsidRPr="00D12853">
        <w:rPr>
          <w:rFonts w:ascii="Arial" w:hAnsi="Arial" w:cs="Arial"/>
          <w:sz w:val="24"/>
          <w:szCs w:val="24"/>
          <w:vertAlign w:val="superscript"/>
        </w:rPr>
        <w:t>th</w:t>
      </w:r>
      <w:r w:rsidRPr="00D12853">
        <w:rPr>
          <w:rFonts w:ascii="Arial" w:hAnsi="Arial" w:cs="Arial"/>
          <w:sz w:val="24"/>
          <w:szCs w:val="24"/>
        </w:rPr>
        <w:t xml:space="preserve"> November 2024)</w:t>
      </w:r>
    </w:p>
    <w:p w14:paraId="74B32AE5"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B&amp;B Press (2023) </w:t>
      </w:r>
      <w:r w:rsidRPr="00D12853">
        <w:rPr>
          <w:rFonts w:ascii="Arial" w:hAnsi="Arial" w:cs="Arial"/>
          <w:i/>
          <w:iCs/>
          <w:sz w:val="24"/>
          <w:szCs w:val="24"/>
        </w:rPr>
        <w:t>Your new 8 most creative ways to promote an event</w:t>
      </w:r>
      <w:r w:rsidRPr="00D12853">
        <w:rPr>
          <w:rFonts w:ascii="Arial" w:hAnsi="Arial" w:cs="Arial"/>
          <w:sz w:val="24"/>
          <w:szCs w:val="24"/>
        </w:rPr>
        <w:t xml:space="preserve">. Available at: </w:t>
      </w:r>
      <w:hyperlink r:id="rId8" w:history="1">
        <w:r w:rsidRPr="00D12853">
          <w:rPr>
            <w:rStyle w:val="Hyperlink"/>
            <w:rFonts w:ascii="Arial" w:hAnsi="Arial" w:cs="Arial"/>
            <w:sz w:val="24"/>
            <w:szCs w:val="24"/>
          </w:rPr>
          <w:t>https://www.bbpress.co.uk/news/most-creative-ways-to-promote-an-event</w:t>
        </w:r>
      </w:hyperlink>
      <w:r w:rsidRPr="00D12853">
        <w:rPr>
          <w:rFonts w:ascii="Arial" w:hAnsi="Arial" w:cs="Arial"/>
          <w:sz w:val="24"/>
          <w:szCs w:val="24"/>
        </w:rPr>
        <w:t xml:space="preserve"> (Accessed on 12th October 2024).</w:t>
      </w:r>
    </w:p>
    <w:p w14:paraId="18819AE4"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Bladen, C. et al (2012). </w:t>
      </w:r>
      <w:r w:rsidRPr="00D12853">
        <w:rPr>
          <w:rFonts w:ascii="Arial" w:hAnsi="Arial" w:cs="Arial"/>
          <w:i/>
          <w:iCs/>
          <w:sz w:val="24"/>
          <w:szCs w:val="24"/>
        </w:rPr>
        <w:t>Events Management: An Introduction</w:t>
      </w:r>
      <w:r w:rsidRPr="00D12853">
        <w:rPr>
          <w:rFonts w:ascii="Arial" w:hAnsi="Arial" w:cs="Arial"/>
          <w:sz w:val="24"/>
          <w:szCs w:val="24"/>
        </w:rPr>
        <w:t>. Abingdon: Routledge Seven.</w:t>
      </w:r>
    </w:p>
    <w:p w14:paraId="3F1FCE82"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Cash flow inventory editorial team (2024) Demand forecasting- Importance, Methods and Best Practices. Available at: </w:t>
      </w:r>
      <w:hyperlink r:id="rId9" w:history="1">
        <w:r w:rsidRPr="00D12853">
          <w:rPr>
            <w:rStyle w:val="Hyperlink"/>
            <w:rFonts w:ascii="Arial" w:hAnsi="Arial" w:cs="Arial"/>
            <w:sz w:val="24"/>
            <w:szCs w:val="24"/>
          </w:rPr>
          <w:t>https://cashflowinventory.com/blog/demand-forecasting/</w:t>
        </w:r>
      </w:hyperlink>
      <w:r w:rsidRPr="00D12853">
        <w:rPr>
          <w:rFonts w:ascii="Arial" w:hAnsi="Arial" w:cs="Arial"/>
          <w:sz w:val="24"/>
          <w:szCs w:val="24"/>
        </w:rPr>
        <w:t xml:space="preserve"> (Accessed on 13</w:t>
      </w:r>
      <w:r w:rsidRPr="00D12853">
        <w:rPr>
          <w:rFonts w:ascii="Arial" w:hAnsi="Arial" w:cs="Arial"/>
          <w:sz w:val="24"/>
          <w:szCs w:val="24"/>
          <w:vertAlign w:val="superscript"/>
        </w:rPr>
        <w:t>th</w:t>
      </w:r>
      <w:r w:rsidRPr="00D12853">
        <w:rPr>
          <w:rFonts w:ascii="Arial" w:hAnsi="Arial" w:cs="Arial"/>
          <w:sz w:val="24"/>
          <w:szCs w:val="24"/>
        </w:rPr>
        <w:t xml:space="preserve"> October 2024).</w:t>
      </w:r>
    </w:p>
    <w:p w14:paraId="4242151D"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Creative tenders (2021) </w:t>
      </w:r>
      <w:r w:rsidRPr="00D12853">
        <w:rPr>
          <w:rFonts w:ascii="Arial" w:hAnsi="Arial" w:cs="Arial"/>
          <w:i/>
          <w:iCs/>
          <w:sz w:val="24"/>
          <w:szCs w:val="24"/>
        </w:rPr>
        <w:t>A guide to the Bidding Process in event management</w:t>
      </w:r>
      <w:r w:rsidRPr="00D12853">
        <w:rPr>
          <w:rFonts w:ascii="Arial" w:hAnsi="Arial" w:cs="Arial"/>
          <w:sz w:val="24"/>
          <w:szCs w:val="24"/>
        </w:rPr>
        <w:t xml:space="preserve">. Available at: </w:t>
      </w:r>
      <w:hyperlink r:id="rId10" w:history="1">
        <w:r w:rsidRPr="00D12853">
          <w:rPr>
            <w:rStyle w:val="Hyperlink"/>
            <w:rFonts w:ascii="Arial" w:hAnsi="Arial" w:cs="Arial"/>
            <w:sz w:val="24"/>
            <w:szCs w:val="24"/>
          </w:rPr>
          <w:t>https://www.creativetenders.co.uk/bidding-process-in-events-management/</w:t>
        </w:r>
      </w:hyperlink>
      <w:r w:rsidRPr="00D12853">
        <w:rPr>
          <w:rFonts w:ascii="Arial" w:hAnsi="Arial" w:cs="Arial"/>
          <w:sz w:val="24"/>
          <w:szCs w:val="24"/>
        </w:rPr>
        <w:t xml:space="preserve"> (Accessed on 14</w:t>
      </w:r>
      <w:r w:rsidRPr="00D12853">
        <w:rPr>
          <w:rFonts w:ascii="Arial" w:hAnsi="Arial" w:cs="Arial"/>
          <w:sz w:val="24"/>
          <w:szCs w:val="24"/>
          <w:vertAlign w:val="superscript"/>
        </w:rPr>
        <w:t>th</w:t>
      </w:r>
      <w:r w:rsidRPr="00D12853">
        <w:rPr>
          <w:rFonts w:ascii="Arial" w:hAnsi="Arial" w:cs="Arial"/>
          <w:sz w:val="24"/>
          <w:szCs w:val="24"/>
        </w:rPr>
        <w:t xml:space="preserve"> October 2024).</w:t>
      </w:r>
    </w:p>
    <w:p w14:paraId="7C30C2BD"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Edinburgh International Conference Centre (2022) </w:t>
      </w:r>
      <w:r w:rsidRPr="00D12853">
        <w:rPr>
          <w:rFonts w:ascii="Arial" w:hAnsi="Arial" w:cs="Arial"/>
          <w:i/>
          <w:iCs/>
          <w:sz w:val="24"/>
          <w:szCs w:val="24"/>
        </w:rPr>
        <w:t>Five tips for planning a successful event</w:t>
      </w:r>
      <w:r w:rsidRPr="00D12853">
        <w:rPr>
          <w:rFonts w:ascii="Arial" w:hAnsi="Arial" w:cs="Arial"/>
          <w:sz w:val="24"/>
          <w:szCs w:val="24"/>
        </w:rPr>
        <w:t xml:space="preserve">. Available at: </w:t>
      </w:r>
      <w:hyperlink r:id="rId11" w:history="1">
        <w:r w:rsidRPr="00D12853">
          <w:rPr>
            <w:rStyle w:val="Hyperlink"/>
            <w:rFonts w:ascii="Arial" w:hAnsi="Arial" w:cs="Arial"/>
            <w:sz w:val="24"/>
            <w:szCs w:val="24"/>
          </w:rPr>
          <w:t>https://www.eicc.co.uk/ideas-hub/5-tips-for-planning-a-successful-event/</w:t>
        </w:r>
      </w:hyperlink>
      <w:r w:rsidRPr="00D12853">
        <w:rPr>
          <w:rFonts w:ascii="Arial" w:hAnsi="Arial" w:cs="Arial"/>
          <w:sz w:val="24"/>
          <w:szCs w:val="24"/>
        </w:rPr>
        <w:t xml:space="preserve"> (Accessed on 13</w:t>
      </w:r>
      <w:r w:rsidRPr="00D12853">
        <w:rPr>
          <w:rFonts w:ascii="Arial" w:hAnsi="Arial" w:cs="Arial"/>
          <w:sz w:val="24"/>
          <w:szCs w:val="24"/>
          <w:vertAlign w:val="superscript"/>
        </w:rPr>
        <w:t>th</w:t>
      </w:r>
      <w:r w:rsidRPr="00D12853">
        <w:rPr>
          <w:rFonts w:ascii="Arial" w:hAnsi="Arial" w:cs="Arial"/>
          <w:sz w:val="24"/>
          <w:szCs w:val="24"/>
        </w:rPr>
        <w:t xml:space="preserve"> October 2024).</w:t>
      </w:r>
    </w:p>
    <w:p w14:paraId="75ABB841"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Eventbrite (2024) </w:t>
      </w:r>
      <w:r w:rsidRPr="00D12853">
        <w:rPr>
          <w:rFonts w:ascii="Arial" w:hAnsi="Arial" w:cs="Arial"/>
          <w:i/>
          <w:iCs/>
          <w:sz w:val="24"/>
          <w:szCs w:val="24"/>
        </w:rPr>
        <w:t>Winter festivals in Northamptonshire, United Kingdom</w:t>
      </w:r>
      <w:r w:rsidRPr="00D12853">
        <w:rPr>
          <w:rFonts w:ascii="Arial" w:hAnsi="Arial" w:cs="Arial"/>
          <w:sz w:val="24"/>
          <w:szCs w:val="24"/>
        </w:rPr>
        <w:t xml:space="preserve">. Available at: </w:t>
      </w:r>
      <w:hyperlink r:id="rId12" w:history="1">
        <w:r w:rsidRPr="00D12853">
          <w:rPr>
            <w:rStyle w:val="Hyperlink"/>
            <w:rFonts w:ascii="Arial" w:hAnsi="Arial" w:cs="Arial"/>
            <w:sz w:val="24"/>
            <w:szCs w:val="24"/>
          </w:rPr>
          <w:t>https://www.eventbrite.co.uk/d/united-kingdom--northamptonshire/winter-festival/</w:t>
        </w:r>
      </w:hyperlink>
      <w:r w:rsidRPr="00D12853">
        <w:rPr>
          <w:rFonts w:ascii="Arial" w:hAnsi="Arial" w:cs="Arial"/>
          <w:sz w:val="24"/>
          <w:szCs w:val="24"/>
        </w:rPr>
        <w:t xml:space="preserve"> (Accessed on 11</w:t>
      </w:r>
      <w:r w:rsidRPr="00D12853">
        <w:rPr>
          <w:rFonts w:ascii="Arial" w:hAnsi="Arial" w:cs="Arial"/>
          <w:sz w:val="24"/>
          <w:szCs w:val="24"/>
          <w:vertAlign w:val="superscript"/>
        </w:rPr>
        <w:t>th</w:t>
      </w:r>
      <w:r w:rsidRPr="00D12853">
        <w:rPr>
          <w:rFonts w:ascii="Arial" w:hAnsi="Arial" w:cs="Arial"/>
          <w:sz w:val="24"/>
          <w:szCs w:val="24"/>
        </w:rPr>
        <w:t xml:space="preserve"> October 2024).</w:t>
      </w:r>
    </w:p>
    <w:p w14:paraId="57C88F85"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Fenich, G. </w:t>
      </w:r>
      <w:r w:rsidRPr="00D12853">
        <w:rPr>
          <w:rFonts w:ascii="Arial" w:hAnsi="Arial" w:cs="Arial"/>
          <w:i/>
          <w:iCs/>
          <w:sz w:val="24"/>
          <w:szCs w:val="24"/>
        </w:rPr>
        <w:t>Meetings, expositions, events, and conventios. An introduction to the Industry</w:t>
      </w:r>
      <w:r w:rsidRPr="00D12853">
        <w:rPr>
          <w:rFonts w:ascii="Arial" w:hAnsi="Arial" w:cs="Arial"/>
          <w:sz w:val="24"/>
          <w:szCs w:val="24"/>
        </w:rPr>
        <w:t xml:space="preserve">. Pearson. Available at: </w:t>
      </w:r>
      <w:hyperlink r:id="rId13" w:history="1">
        <w:r w:rsidRPr="00D12853">
          <w:rPr>
            <w:rStyle w:val="Hyperlink"/>
            <w:rFonts w:ascii="Arial" w:hAnsi="Arial" w:cs="Arial"/>
            <w:sz w:val="24"/>
            <w:szCs w:val="24"/>
          </w:rPr>
          <w:t>https://moodle.uwtsd.ac.uk/pluginfile.php/618179/mod_resource/content/1/Week%201%20-%20Meetings%2C%20Expositions%2C%20Events%20and%20Conventions%204th%204E.pdf</w:t>
        </w:r>
      </w:hyperlink>
      <w:r w:rsidRPr="00D12853">
        <w:rPr>
          <w:rFonts w:ascii="Arial" w:hAnsi="Arial" w:cs="Arial"/>
          <w:sz w:val="24"/>
          <w:szCs w:val="24"/>
        </w:rPr>
        <w:t xml:space="preserve"> (Accessed on 15</w:t>
      </w:r>
      <w:r w:rsidRPr="00D12853">
        <w:rPr>
          <w:rFonts w:ascii="Arial" w:hAnsi="Arial" w:cs="Arial"/>
          <w:sz w:val="24"/>
          <w:szCs w:val="24"/>
          <w:vertAlign w:val="superscript"/>
        </w:rPr>
        <w:t>th</w:t>
      </w:r>
      <w:r w:rsidRPr="00D12853">
        <w:rPr>
          <w:rFonts w:ascii="Arial" w:hAnsi="Arial" w:cs="Arial"/>
          <w:sz w:val="24"/>
          <w:szCs w:val="24"/>
        </w:rPr>
        <w:t xml:space="preserve"> October 2024).</w:t>
      </w:r>
    </w:p>
    <w:p w14:paraId="4436CF89"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Hanlon,  A. (2023). </w:t>
      </w:r>
      <w:r w:rsidRPr="00D12853">
        <w:rPr>
          <w:rFonts w:ascii="Arial" w:hAnsi="Arial" w:cs="Arial"/>
          <w:i/>
          <w:iCs/>
          <w:sz w:val="24"/>
          <w:szCs w:val="24"/>
        </w:rPr>
        <w:t>How to use the 7 Ps marketing mix</w:t>
      </w:r>
      <w:r w:rsidRPr="00D12853">
        <w:rPr>
          <w:rFonts w:ascii="Arial" w:hAnsi="Arial" w:cs="Arial"/>
          <w:sz w:val="24"/>
          <w:szCs w:val="24"/>
        </w:rPr>
        <w:t xml:space="preserve">. Available at: </w:t>
      </w:r>
      <w:hyperlink r:id="rId14" w:history="1">
        <w:r w:rsidRPr="00D12853">
          <w:rPr>
            <w:rStyle w:val="Hyperlink"/>
            <w:rFonts w:ascii="Arial" w:hAnsi="Arial" w:cs="Arial"/>
            <w:sz w:val="24"/>
            <w:szCs w:val="24"/>
          </w:rPr>
          <w:t>https://www.smartinsights.com/marketing-planning/marketing-models/how-to-use-the-7ps-marketing-mix/</w:t>
        </w:r>
      </w:hyperlink>
      <w:r w:rsidRPr="00D12853">
        <w:rPr>
          <w:rFonts w:ascii="Arial" w:hAnsi="Arial" w:cs="Arial"/>
          <w:sz w:val="24"/>
          <w:szCs w:val="24"/>
        </w:rPr>
        <w:t xml:space="preserve"> (Accessed on 12</w:t>
      </w:r>
      <w:r w:rsidRPr="00D12853">
        <w:rPr>
          <w:rFonts w:ascii="Arial" w:hAnsi="Arial" w:cs="Arial"/>
          <w:sz w:val="24"/>
          <w:szCs w:val="24"/>
          <w:vertAlign w:val="superscript"/>
        </w:rPr>
        <w:t>th</w:t>
      </w:r>
      <w:r w:rsidRPr="00D12853">
        <w:rPr>
          <w:rFonts w:ascii="Arial" w:hAnsi="Arial" w:cs="Arial"/>
          <w:sz w:val="24"/>
          <w:szCs w:val="24"/>
        </w:rPr>
        <w:t xml:space="preserve"> October 2024).</w:t>
      </w:r>
    </w:p>
    <w:p w14:paraId="05C49C08"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Indeed editorial team (2024) How to plan an event in 10 steps (with tips). Available at: </w:t>
      </w:r>
      <w:hyperlink r:id="rId15" w:history="1">
        <w:r w:rsidRPr="00D12853">
          <w:rPr>
            <w:rStyle w:val="Hyperlink"/>
            <w:rFonts w:ascii="Arial" w:hAnsi="Arial" w:cs="Arial"/>
            <w:sz w:val="24"/>
            <w:szCs w:val="24"/>
          </w:rPr>
          <w:t>https://www.indeed.com/career-advice/career-development/plan-event-10-steps</w:t>
        </w:r>
      </w:hyperlink>
      <w:r w:rsidRPr="00D12853">
        <w:rPr>
          <w:rFonts w:ascii="Arial" w:hAnsi="Arial" w:cs="Arial"/>
          <w:sz w:val="24"/>
          <w:szCs w:val="24"/>
        </w:rPr>
        <w:t xml:space="preserve"> (Accessed on 11th October 2024).</w:t>
      </w:r>
    </w:p>
    <w:p w14:paraId="62A2898A"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Li, T., Kindness, D. (2024) </w:t>
      </w:r>
      <w:r w:rsidRPr="00D12853">
        <w:rPr>
          <w:rFonts w:ascii="Arial" w:hAnsi="Arial" w:cs="Arial"/>
          <w:i/>
          <w:iCs/>
          <w:sz w:val="24"/>
          <w:szCs w:val="24"/>
        </w:rPr>
        <w:t>Marketing strategy: What it is, How it works, and how to create one</w:t>
      </w:r>
      <w:r w:rsidRPr="00D12853">
        <w:rPr>
          <w:rFonts w:ascii="Arial" w:hAnsi="Arial" w:cs="Arial"/>
          <w:sz w:val="24"/>
          <w:szCs w:val="24"/>
        </w:rPr>
        <w:t xml:space="preserve">.  Available at: </w:t>
      </w:r>
      <w:hyperlink r:id="rId16" w:history="1">
        <w:r w:rsidRPr="00D12853">
          <w:rPr>
            <w:rStyle w:val="Hyperlink"/>
            <w:rFonts w:ascii="Arial" w:hAnsi="Arial" w:cs="Arial"/>
            <w:sz w:val="24"/>
            <w:szCs w:val="24"/>
          </w:rPr>
          <w:t>https://www.investopedia.com/terms/m/marketing-strategy.asp</w:t>
        </w:r>
      </w:hyperlink>
      <w:r w:rsidRPr="00D12853">
        <w:rPr>
          <w:rFonts w:ascii="Arial" w:hAnsi="Arial" w:cs="Arial"/>
          <w:sz w:val="24"/>
          <w:szCs w:val="24"/>
        </w:rPr>
        <w:t xml:space="preserve"> (Accessed on 13th October 2024).</w:t>
      </w:r>
    </w:p>
    <w:p w14:paraId="10835A89"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Marketing Library (2022) </w:t>
      </w:r>
      <w:r w:rsidRPr="00D12853">
        <w:rPr>
          <w:rFonts w:ascii="Arial" w:hAnsi="Arial" w:cs="Arial"/>
          <w:i/>
          <w:iCs/>
          <w:sz w:val="24"/>
          <w:szCs w:val="24"/>
        </w:rPr>
        <w:t>Marketing Mix</w:t>
      </w:r>
      <w:r w:rsidRPr="00D12853">
        <w:rPr>
          <w:rFonts w:ascii="Arial" w:hAnsi="Arial" w:cs="Arial"/>
          <w:sz w:val="24"/>
          <w:szCs w:val="24"/>
        </w:rPr>
        <w:t xml:space="preserve">. Available at: </w:t>
      </w:r>
      <w:hyperlink r:id="rId17" w:history="1">
        <w:r w:rsidRPr="00D12853">
          <w:rPr>
            <w:rStyle w:val="Hyperlink"/>
            <w:rFonts w:ascii="Arial" w:hAnsi="Arial" w:cs="Arial"/>
            <w:sz w:val="24"/>
            <w:szCs w:val="24"/>
          </w:rPr>
          <w:t>https://mailchimp.com/marketing-glossary/marketing-mix-7ps/</w:t>
        </w:r>
      </w:hyperlink>
      <w:r w:rsidRPr="00D12853">
        <w:rPr>
          <w:rFonts w:ascii="Arial" w:hAnsi="Arial" w:cs="Arial"/>
          <w:sz w:val="24"/>
          <w:szCs w:val="24"/>
        </w:rPr>
        <w:t xml:space="preserve"> (Accessed on 14</w:t>
      </w:r>
      <w:r w:rsidRPr="00D12853">
        <w:rPr>
          <w:rFonts w:ascii="Arial" w:hAnsi="Arial" w:cs="Arial"/>
          <w:sz w:val="24"/>
          <w:szCs w:val="24"/>
          <w:vertAlign w:val="superscript"/>
        </w:rPr>
        <w:t>th</w:t>
      </w:r>
      <w:r w:rsidRPr="00D12853">
        <w:rPr>
          <w:rFonts w:ascii="Arial" w:hAnsi="Arial" w:cs="Arial"/>
          <w:sz w:val="24"/>
          <w:szCs w:val="24"/>
        </w:rPr>
        <w:t xml:space="preserve"> October 2024).</w:t>
      </w:r>
    </w:p>
    <w:p w14:paraId="1A3506B9" w14:textId="77777777" w:rsidR="00D12853" w:rsidRPr="00D12853" w:rsidRDefault="00D12853" w:rsidP="00B258A1">
      <w:pPr>
        <w:spacing w:line="360" w:lineRule="auto"/>
        <w:jc w:val="both"/>
        <w:rPr>
          <w:rFonts w:ascii="Arial" w:hAnsi="Arial" w:cs="Arial"/>
          <w:sz w:val="24"/>
          <w:szCs w:val="24"/>
        </w:rPr>
      </w:pPr>
      <w:r w:rsidRPr="00D12853">
        <w:rPr>
          <w:rFonts w:ascii="Arial" w:hAnsi="Arial" w:cs="Arial"/>
          <w:sz w:val="24"/>
          <w:szCs w:val="24"/>
        </w:rPr>
        <w:t xml:space="preserve">McLeod, S. (2024) </w:t>
      </w:r>
      <w:r w:rsidRPr="00D12853">
        <w:rPr>
          <w:rFonts w:ascii="Arial" w:hAnsi="Arial" w:cs="Arial"/>
          <w:i/>
          <w:iCs/>
          <w:sz w:val="24"/>
          <w:szCs w:val="24"/>
        </w:rPr>
        <w:t>Maslow’s hierarchy of needs</w:t>
      </w:r>
      <w:r w:rsidRPr="00D12853">
        <w:rPr>
          <w:rFonts w:ascii="Arial" w:hAnsi="Arial" w:cs="Arial"/>
          <w:sz w:val="24"/>
          <w:szCs w:val="24"/>
        </w:rPr>
        <w:t xml:space="preserve">. Available at: </w:t>
      </w:r>
      <w:hyperlink r:id="rId18" w:history="1">
        <w:r w:rsidRPr="00D12853">
          <w:rPr>
            <w:rStyle w:val="Hyperlink"/>
            <w:rFonts w:ascii="Arial" w:hAnsi="Arial" w:cs="Arial"/>
            <w:sz w:val="24"/>
            <w:szCs w:val="24"/>
          </w:rPr>
          <w:t>https://www.simplypsychology.org/maslow.html</w:t>
        </w:r>
      </w:hyperlink>
      <w:r w:rsidRPr="00D12853">
        <w:rPr>
          <w:rFonts w:ascii="Arial" w:hAnsi="Arial" w:cs="Arial"/>
          <w:sz w:val="24"/>
          <w:szCs w:val="24"/>
        </w:rPr>
        <w:t xml:space="preserve"> (Accessed on 08th November 2024)</w:t>
      </w:r>
    </w:p>
    <w:p w14:paraId="7F4FAF96"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McLeod, S., PhD. </w:t>
      </w:r>
      <w:r w:rsidRPr="00D12853">
        <w:rPr>
          <w:rFonts w:ascii="Arial" w:hAnsi="Arial" w:cs="Arial"/>
          <w:i/>
          <w:iCs/>
          <w:sz w:val="24"/>
          <w:szCs w:val="24"/>
        </w:rPr>
        <w:t>Maslow’s hierarchy of needs</w:t>
      </w:r>
      <w:r w:rsidRPr="00D12853">
        <w:rPr>
          <w:rFonts w:ascii="Arial" w:hAnsi="Arial" w:cs="Arial"/>
          <w:sz w:val="24"/>
          <w:szCs w:val="24"/>
        </w:rPr>
        <w:t xml:space="preserve">. Available at: </w:t>
      </w:r>
      <w:hyperlink r:id="rId19" w:history="1">
        <w:r w:rsidRPr="00D12853">
          <w:rPr>
            <w:rStyle w:val="Hyperlink"/>
            <w:rFonts w:ascii="Arial" w:hAnsi="Arial" w:cs="Arial"/>
            <w:sz w:val="24"/>
            <w:szCs w:val="24"/>
          </w:rPr>
          <w:t>https://www.simplypsychology.org/maslow.html</w:t>
        </w:r>
      </w:hyperlink>
      <w:r w:rsidRPr="00D12853">
        <w:rPr>
          <w:rFonts w:ascii="Arial" w:hAnsi="Arial" w:cs="Arial"/>
          <w:sz w:val="24"/>
          <w:szCs w:val="24"/>
        </w:rPr>
        <w:t xml:space="preserve"> (Accessed on 12th October 2024).</w:t>
      </w:r>
    </w:p>
    <w:p w14:paraId="2F0FF92A"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Morand, T. (2023) </w:t>
      </w:r>
      <w:r w:rsidRPr="00D12853">
        <w:rPr>
          <w:rFonts w:ascii="Arial" w:hAnsi="Arial" w:cs="Arial"/>
          <w:i/>
          <w:iCs/>
          <w:sz w:val="24"/>
          <w:szCs w:val="24"/>
        </w:rPr>
        <w:t>How to plan an event: a complete guide</w:t>
      </w:r>
      <w:r w:rsidRPr="00D12853">
        <w:rPr>
          <w:rFonts w:ascii="Arial" w:hAnsi="Arial" w:cs="Arial"/>
          <w:sz w:val="24"/>
          <w:szCs w:val="24"/>
        </w:rPr>
        <w:t xml:space="preserve">. Available at: </w:t>
      </w:r>
      <w:hyperlink r:id="rId20" w:history="1">
        <w:r w:rsidRPr="00D12853">
          <w:rPr>
            <w:rStyle w:val="Hyperlink"/>
            <w:rFonts w:ascii="Arial" w:hAnsi="Arial" w:cs="Arial"/>
            <w:sz w:val="24"/>
            <w:szCs w:val="24"/>
          </w:rPr>
          <w:t>https://www.wildapricot.com/blog/how-to-plan-an-event</w:t>
        </w:r>
      </w:hyperlink>
      <w:r w:rsidRPr="00D12853">
        <w:rPr>
          <w:rFonts w:ascii="Arial" w:hAnsi="Arial" w:cs="Arial"/>
          <w:sz w:val="24"/>
          <w:szCs w:val="24"/>
        </w:rPr>
        <w:t xml:space="preserve"> (Accessed on 13th October 2024).</w:t>
      </w:r>
    </w:p>
    <w:p w14:paraId="12D69AD9"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Optimisation glossary (2022) </w:t>
      </w:r>
      <w:r w:rsidRPr="00D12853">
        <w:rPr>
          <w:rFonts w:ascii="Arial" w:hAnsi="Arial" w:cs="Arial"/>
          <w:i/>
          <w:iCs/>
          <w:sz w:val="24"/>
          <w:szCs w:val="24"/>
        </w:rPr>
        <w:t>Marketing strategy.</w:t>
      </w:r>
      <w:r w:rsidRPr="00D12853">
        <w:rPr>
          <w:rFonts w:ascii="Arial" w:hAnsi="Arial" w:cs="Arial"/>
          <w:sz w:val="24"/>
          <w:szCs w:val="24"/>
        </w:rPr>
        <w:t xml:space="preserve"> Available at: </w:t>
      </w:r>
      <w:hyperlink r:id="rId21" w:history="1">
        <w:r w:rsidRPr="00D12853">
          <w:rPr>
            <w:rStyle w:val="Hyperlink"/>
            <w:rFonts w:ascii="Arial" w:hAnsi="Arial" w:cs="Arial"/>
            <w:sz w:val="24"/>
            <w:szCs w:val="24"/>
          </w:rPr>
          <w:t>https://www.optimizely.com/optimization-glossary/marketing-strategy/</w:t>
        </w:r>
      </w:hyperlink>
      <w:r w:rsidRPr="00D12853">
        <w:rPr>
          <w:rFonts w:ascii="Arial" w:hAnsi="Arial" w:cs="Arial"/>
          <w:sz w:val="24"/>
          <w:szCs w:val="24"/>
        </w:rPr>
        <w:t xml:space="preserve"> (Accessed on 12</w:t>
      </w:r>
      <w:r w:rsidRPr="00D12853">
        <w:rPr>
          <w:rFonts w:ascii="Arial" w:hAnsi="Arial" w:cs="Arial"/>
          <w:sz w:val="24"/>
          <w:szCs w:val="24"/>
          <w:vertAlign w:val="superscript"/>
        </w:rPr>
        <w:t>th</w:t>
      </w:r>
      <w:r w:rsidRPr="00D12853">
        <w:rPr>
          <w:rFonts w:ascii="Arial" w:hAnsi="Arial" w:cs="Arial"/>
          <w:sz w:val="24"/>
          <w:szCs w:val="24"/>
        </w:rPr>
        <w:t xml:space="preserve"> October 2024).</w:t>
      </w:r>
    </w:p>
    <w:p w14:paraId="4DFF4176"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Project management training (2020) </w:t>
      </w:r>
      <w:r w:rsidRPr="00D12853">
        <w:rPr>
          <w:rFonts w:ascii="Arial" w:hAnsi="Arial" w:cs="Arial"/>
          <w:i/>
          <w:iCs/>
          <w:sz w:val="24"/>
          <w:szCs w:val="24"/>
        </w:rPr>
        <w:t>How to conduct a feasibility study</w:t>
      </w:r>
      <w:r w:rsidRPr="00D12853">
        <w:rPr>
          <w:rFonts w:ascii="Arial" w:hAnsi="Arial" w:cs="Arial"/>
          <w:sz w:val="24"/>
          <w:szCs w:val="24"/>
        </w:rPr>
        <w:t xml:space="preserve">. Available at: </w:t>
      </w:r>
      <w:hyperlink r:id="rId22" w:history="1">
        <w:r w:rsidRPr="00D12853">
          <w:rPr>
            <w:rStyle w:val="Hyperlink"/>
            <w:rFonts w:ascii="Arial" w:hAnsi="Arial" w:cs="Arial"/>
            <w:sz w:val="24"/>
            <w:szCs w:val="24"/>
          </w:rPr>
          <w:t>How to Conduct a Feasibility Study - Project Management Training - YouTube</w:t>
        </w:r>
      </w:hyperlink>
      <w:r w:rsidRPr="00D12853">
        <w:rPr>
          <w:rFonts w:ascii="Arial" w:hAnsi="Arial" w:cs="Arial"/>
          <w:sz w:val="24"/>
          <w:szCs w:val="24"/>
        </w:rPr>
        <w:t xml:space="preserve"> (Viewed on 14</w:t>
      </w:r>
      <w:r w:rsidRPr="00D12853">
        <w:rPr>
          <w:rFonts w:ascii="Arial" w:hAnsi="Arial" w:cs="Arial"/>
          <w:sz w:val="24"/>
          <w:szCs w:val="24"/>
          <w:vertAlign w:val="superscript"/>
        </w:rPr>
        <w:t>th</w:t>
      </w:r>
      <w:r w:rsidRPr="00D12853">
        <w:rPr>
          <w:rFonts w:ascii="Arial" w:hAnsi="Arial" w:cs="Arial"/>
          <w:sz w:val="24"/>
          <w:szCs w:val="24"/>
        </w:rPr>
        <w:t xml:space="preserve"> October 2024).</w:t>
      </w:r>
    </w:p>
    <w:p w14:paraId="547F2269"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lastRenderedPageBreak/>
        <w:t xml:space="preserve">Quinn, B., (2013). </w:t>
      </w:r>
      <w:r w:rsidRPr="00D12853">
        <w:rPr>
          <w:rFonts w:ascii="Arial" w:hAnsi="Arial" w:cs="Arial"/>
          <w:i/>
          <w:iCs/>
          <w:sz w:val="24"/>
          <w:szCs w:val="24"/>
        </w:rPr>
        <w:t>Key concepts in event management</w:t>
      </w:r>
      <w:r w:rsidRPr="00D12853">
        <w:rPr>
          <w:rFonts w:ascii="Arial" w:hAnsi="Arial" w:cs="Arial"/>
          <w:sz w:val="24"/>
          <w:szCs w:val="24"/>
        </w:rPr>
        <w:t xml:space="preserve">. SAGE Publications Ltd. Available at: </w:t>
      </w:r>
      <w:hyperlink r:id="rId23" w:history="1">
        <w:r w:rsidRPr="00D12853">
          <w:rPr>
            <w:rStyle w:val="Hyperlink"/>
            <w:rFonts w:ascii="Arial" w:hAnsi="Arial" w:cs="Arial"/>
            <w:sz w:val="24"/>
            <w:szCs w:val="24"/>
          </w:rPr>
          <w:t>https://sk-sagepub-com.ezproxy.uwtsd.ac.uk/books/key-concepts-in-event-management</w:t>
        </w:r>
      </w:hyperlink>
      <w:r w:rsidRPr="00D12853">
        <w:rPr>
          <w:rFonts w:ascii="Arial" w:hAnsi="Arial" w:cs="Arial"/>
          <w:sz w:val="24"/>
          <w:szCs w:val="24"/>
        </w:rPr>
        <w:t xml:space="preserve"> (Accessed on 15th October 2024).</w:t>
      </w:r>
    </w:p>
    <w:p w14:paraId="2C57E81E"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Silva, R. (2024) </w:t>
      </w:r>
      <w:r w:rsidRPr="00D12853">
        <w:rPr>
          <w:rFonts w:ascii="Arial" w:hAnsi="Arial" w:cs="Arial"/>
          <w:i/>
          <w:iCs/>
          <w:sz w:val="24"/>
          <w:szCs w:val="24"/>
        </w:rPr>
        <w:t>How to organise an event – 10 tips for successful events</w:t>
      </w:r>
      <w:r w:rsidRPr="00D12853">
        <w:rPr>
          <w:rFonts w:ascii="Arial" w:hAnsi="Arial" w:cs="Arial"/>
          <w:sz w:val="24"/>
          <w:szCs w:val="24"/>
        </w:rPr>
        <w:t xml:space="preserve">. Available at: </w:t>
      </w:r>
      <w:hyperlink r:id="rId24" w:history="1">
        <w:r w:rsidRPr="00D12853">
          <w:rPr>
            <w:rStyle w:val="Hyperlink"/>
            <w:rFonts w:ascii="Arial" w:hAnsi="Arial" w:cs="Arial"/>
            <w:sz w:val="24"/>
            <w:szCs w:val="24"/>
          </w:rPr>
          <w:t>https://www.eventtia.com/en/blog/how-to-organize-a-successful-event-10-top-tips-for-perfect-events</w:t>
        </w:r>
      </w:hyperlink>
      <w:r w:rsidRPr="00D12853">
        <w:rPr>
          <w:rFonts w:ascii="Arial" w:hAnsi="Arial" w:cs="Arial"/>
          <w:sz w:val="24"/>
          <w:szCs w:val="24"/>
        </w:rPr>
        <w:t xml:space="preserve"> (Accessed on 13th October 2024).</w:t>
      </w:r>
    </w:p>
    <w:p w14:paraId="437095CC" w14:textId="77777777" w:rsidR="00D12853" w:rsidRPr="00D12853" w:rsidRDefault="00D12853" w:rsidP="00D12853">
      <w:pPr>
        <w:spacing w:line="360" w:lineRule="auto"/>
        <w:jc w:val="both"/>
        <w:rPr>
          <w:rFonts w:ascii="Arial" w:hAnsi="Arial" w:cs="Arial"/>
          <w:sz w:val="24"/>
          <w:szCs w:val="24"/>
        </w:rPr>
      </w:pPr>
      <w:r w:rsidRPr="00D12853">
        <w:rPr>
          <w:rFonts w:ascii="Arial" w:hAnsi="Arial" w:cs="Arial"/>
          <w:sz w:val="24"/>
          <w:szCs w:val="24"/>
        </w:rPr>
        <w:t xml:space="preserve">Social tables (2020) </w:t>
      </w:r>
      <w:r w:rsidRPr="00D12853">
        <w:rPr>
          <w:rFonts w:ascii="Arial" w:hAnsi="Arial" w:cs="Arial"/>
          <w:i/>
          <w:iCs/>
          <w:sz w:val="24"/>
          <w:szCs w:val="24"/>
        </w:rPr>
        <w:t>Define event goals and objectives- 4 essential steps</w:t>
      </w:r>
      <w:r w:rsidRPr="00D12853">
        <w:rPr>
          <w:rFonts w:ascii="Arial" w:hAnsi="Arial" w:cs="Arial"/>
          <w:sz w:val="24"/>
          <w:szCs w:val="24"/>
        </w:rPr>
        <w:t xml:space="preserve">. Available at: </w:t>
      </w:r>
      <w:hyperlink r:id="rId25" w:history="1">
        <w:r w:rsidRPr="00D12853">
          <w:rPr>
            <w:rStyle w:val="Hyperlink"/>
            <w:rFonts w:ascii="Arial" w:hAnsi="Arial" w:cs="Arial"/>
            <w:sz w:val="24"/>
            <w:szCs w:val="24"/>
          </w:rPr>
          <w:t>Define Event Goals &amp; Objectives: 4 Essential Steps (youtube.com)</w:t>
        </w:r>
      </w:hyperlink>
      <w:r w:rsidRPr="00D12853">
        <w:rPr>
          <w:rFonts w:ascii="Arial" w:hAnsi="Arial" w:cs="Arial"/>
          <w:sz w:val="24"/>
          <w:szCs w:val="24"/>
        </w:rPr>
        <w:t xml:space="preserve"> (Viewed on 13</w:t>
      </w:r>
      <w:r w:rsidRPr="00D12853">
        <w:rPr>
          <w:rFonts w:ascii="Arial" w:hAnsi="Arial" w:cs="Arial"/>
          <w:sz w:val="24"/>
          <w:szCs w:val="24"/>
          <w:vertAlign w:val="superscript"/>
        </w:rPr>
        <w:t>th</w:t>
      </w:r>
      <w:r w:rsidRPr="00D12853">
        <w:rPr>
          <w:rFonts w:ascii="Arial" w:hAnsi="Arial" w:cs="Arial"/>
          <w:sz w:val="24"/>
          <w:szCs w:val="24"/>
        </w:rPr>
        <w:t xml:space="preserve"> October 2024).</w:t>
      </w:r>
    </w:p>
    <w:p w14:paraId="7E19DFFF" w14:textId="77777777" w:rsidR="00D12853" w:rsidRPr="00211C62" w:rsidRDefault="00D12853" w:rsidP="00B258A1">
      <w:pPr>
        <w:spacing w:line="360" w:lineRule="auto"/>
        <w:jc w:val="both"/>
        <w:rPr>
          <w:rFonts w:ascii="Arial" w:hAnsi="Arial" w:cs="Arial"/>
          <w:sz w:val="24"/>
          <w:szCs w:val="24"/>
        </w:rPr>
      </w:pPr>
    </w:p>
    <w:p w14:paraId="6EF47476" w14:textId="77777777" w:rsidR="001566BE" w:rsidRDefault="001566BE" w:rsidP="00B258A1">
      <w:pPr>
        <w:spacing w:line="360" w:lineRule="auto"/>
        <w:jc w:val="both"/>
        <w:rPr>
          <w:rFonts w:ascii="Arial" w:hAnsi="Arial" w:cs="Arial"/>
          <w:sz w:val="24"/>
          <w:szCs w:val="24"/>
        </w:rPr>
      </w:pPr>
    </w:p>
    <w:p w14:paraId="793A78E3" w14:textId="77777777" w:rsidR="00530A19" w:rsidRDefault="00530A19" w:rsidP="00B258A1">
      <w:pPr>
        <w:spacing w:line="360" w:lineRule="auto"/>
        <w:jc w:val="both"/>
        <w:rPr>
          <w:rFonts w:ascii="Arial" w:hAnsi="Arial" w:cs="Arial"/>
          <w:sz w:val="24"/>
          <w:szCs w:val="24"/>
        </w:rPr>
      </w:pPr>
    </w:p>
    <w:p w14:paraId="58449301" w14:textId="77777777" w:rsidR="00530A19" w:rsidRDefault="00530A19" w:rsidP="00B258A1">
      <w:pPr>
        <w:spacing w:line="360" w:lineRule="auto"/>
        <w:jc w:val="both"/>
        <w:rPr>
          <w:rFonts w:ascii="Arial" w:hAnsi="Arial" w:cs="Arial"/>
          <w:sz w:val="24"/>
          <w:szCs w:val="24"/>
        </w:rPr>
      </w:pPr>
    </w:p>
    <w:p w14:paraId="79039DDC" w14:textId="77777777" w:rsidR="00530A19" w:rsidRDefault="00530A19" w:rsidP="00B258A1">
      <w:pPr>
        <w:spacing w:line="360" w:lineRule="auto"/>
        <w:jc w:val="both"/>
        <w:rPr>
          <w:rFonts w:ascii="Arial" w:hAnsi="Arial" w:cs="Arial"/>
          <w:sz w:val="24"/>
          <w:szCs w:val="24"/>
        </w:rPr>
      </w:pPr>
    </w:p>
    <w:p w14:paraId="1EEF5ED3" w14:textId="77777777" w:rsidR="00530A19" w:rsidRDefault="00530A19" w:rsidP="00B258A1">
      <w:pPr>
        <w:spacing w:line="360" w:lineRule="auto"/>
        <w:jc w:val="both"/>
        <w:rPr>
          <w:rFonts w:ascii="Arial" w:hAnsi="Arial" w:cs="Arial"/>
          <w:sz w:val="24"/>
          <w:szCs w:val="24"/>
        </w:rPr>
      </w:pPr>
    </w:p>
    <w:p w14:paraId="36FB4A21" w14:textId="77777777" w:rsidR="00530A19" w:rsidRDefault="00530A19" w:rsidP="00B258A1">
      <w:pPr>
        <w:spacing w:line="360" w:lineRule="auto"/>
        <w:jc w:val="both"/>
        <w:rPr>
          <w:rFonts w:ascii="Arial" w:hAnsi="Arial" w:cs="Arial"/>
          <w:sz w:val="24"/>
          <w:szCs w:val="24"/>
        </w:rPr>
      </w:pPr>
    </w:p>
    <w:p w14:paraId="7AD159E7" w14:textId="77777777" w:rsidR="00530A19" w:rsidRDefault="00530A19" w:rsidP="00B258A1">
      <w:pPr>
        <w:spacing w:line="360" w:lineRule="auto"/>
        <w:jc w:val="both"/>
        <w:rPr>
          <w:rFonts w:ascii="Arial" w:hAnsi="Arial" w:cs="Arial"/>
          <w:sz w:val="24"/>
          <w:szCs w:val="24"/>
        </w:rPr>
      </w:pPr>
    </w:p>
    <w:p w14:paraId="6DE080DF" w14:textId="77777777" w:rsidR="00530A19" w:rsidRDefault="00530A19" w:rsidP="00B258A1">
      <w:pPr>
        <w:spacing w:line="360" w:lineRule="auto"/>
        <w:jc w:val="both"/>
        <w:rPr>
          <w:rFonts w:ascii="Arial" w:hAnsi="Arial" w:cs="Arial"/>
          <w:sz w:val="24"/>
          <w:szCs w:val="24"/>
        </w:rPr>
      </w:pPr>
    </w:p>
    <w:p w14:paraId="5E45C097" w14:textId="77777777" w:rsidR="00530A19" w:rsidRDefault="00530A19" w:rsidP="00B258A1">
      <w:pPr>
        <w:spacing w:line="360" w:lineRule="auto"/>
        <w:jc w:val="both"/>
        <w:rPr>
          <w:rFonts w:ascii="Arial" w:hAnsi="Arial" w:cs="Arial"/>
          <w:sz w:val="24"/>
          <w:szCs w:val="24"/>
        </w:rPr>
      </w:pPr>
    </w:p>
    <w:p w14:paraId="02BE0165" w14:textId="77777777" w:rsidR="00530A19" w:rsidRDefault="00530A19" w:rsidP="00B258A1">
      <w:pPr>
        <w:spacing w:line="360" w:lineRule="auto"/>
        <w:jc w:val="both"/>
        <w:rPr>
          <w:rFonts w:ascii="Arial" w:hAnsi="Arial" w:cs="Arial"/>
          <w:sz w:val="24"/>
          <w:szCs w:val="24"/>
        </w:rPr>
      </w:pPr>
    </w:p>
    <w:p w14:paraId="42D72AAF" w14:textId="77777777" w:rsidR="00530A19" w:rsidRDefault="00530A19" w:rsidP="00B258A1">
      <w:pPr>
        <w:spacing w:line="360" w:lineRule="auto"/>
        <w:jc w:val="both"/>
        <w:rPr>
          <w:rFonts w:ascii="Arial" w:hAnsi="Arial" w:cs="Arial"/>
          <w:sz w:val="24"/>
          <w:szCs w:val="24"/>
        </w:rPr>
      </w:pPr>
    </w:p>
    <w:p w14:paraId="6F8E5B20" w14:textId="77777777" w:rsidR="00530A19" w:rsidRDefault="00530A19" w:rsidP="00B258A1">
      <w:pPr>
        <w:spacing w:line="360" w:lineRule="auto"/>
        <w:jc w:val="both"/>
        <w:rPr>
          <w:rFonts w:ascii="Arial" w:hAnsi="Arial" w:cs="Arial"/>
          <w:sz w:val="24"/>
          <w:szCs w:val="24"/>
        </w:rPr>
      </w:pPr>
    </w:p>
    <w:p w14:paraId="29524D6B" w14:textId="77777777" w:rsidR="00530A19" w:rsidRDefault="00530A19" w:rsidP="00B258A1">
      <w:pPr>
        <w:spacing w:line="360" w:lineRule="auto"/>
        <w:jc w:val="both"/>
        <w:rPr>
          <w:rFonts w:ascii="Arial" w:hAnsi="Arial" w:cs="Arial"/>
          <w:sz w:val="24"/>
          <w:szCs w:val="24"/>
        </w:rPr>
      </w:pPr>
    </w:p>
    <w:p w14:paraId="65E04454" w14:textId="77777777" w:rsidR="00530A19" w:rsidRDefault="00530A19" w:rsidP="00B258A1">
      <w:pPr>
        <w:spacing w:line="360" w:lineRule="auto"/>
        <w:jc w:val="both"/>
        <w:rPr>
          <w:rFonts w:ascii="Arial" w:hAnsi="Arial" w:cs="Arial"/>
          <w:sz w:val="24"/>
          <w:szCs w:val="24"/>
        </w:rPr>
      </w:pPr>
    </w:p>
    <w:p w14:paraId="0AB3AA03" w14:textId="77777777" w:rsidR="00530A19" w:rsidRDefault="00530A19" w:rsidP="00B258A1">
      <w:pPr>
        <w:spacing w:line="360" w:lineRule="auto"/>
        <w:jc w:val="both"/>
        <w:rPr>
          <w:rFonts w:ascii="Arial" w:hAnsi="Arial" w:cs="Arial"/>
          <w:sz w:val="24"/>
          <w:szCs w:val="24"/>
        </w:rPr>
      </w:pPr>
    </w:p>
    <w:p w14:paraId="437BFBB8" w14:textId="77777777" w:rsidR="00530A19" w:rsidRDefault="00530A19" w:rsidP="00B258A1">
      <w:pPr>
        <w:spacing w:line="360" w:lineRule="auto"/>
        <w:jc w:val="both"/>
        <w:rPr>
          <w:rFonts w:ascii="Arial" w:hAnsi="Arial" w:cs="Arial"/>
          <w:sz w:val="24"/>
          <w:szCs w:val="24"/>
        </w:rPr>
      </w:pPr>
    </w:p>
    <w:p w14:paraId="24FBFFB9" w14:textId="3939C9E7" w:rsidR="001566BE" w:rsidRDefault="001566BE" w:rsidP="00B258A1">
      <w:pPr>
        <w:spacing w:line="360" w:lineRule="auto"/>
        <w:jc w:val="both"/>
        <w:rPr>
          <w:rFonts w:ascii="Arial" w:hAnsi="Arial" w:cs="Arial"/>
          <w:sz w:val="24"/>
          <w:szCs w:val="24"/>
        </w:rPr>
      </w:pPr>
      <w:r>
        <w:rPr>
          <w:rFonts w:ascii="Arial" w:hAnsi="Arial" w:cs="Arial"/>
          <w:sz w:val="24"/>
          <w:szCs w:val="24"/>
        </w:rPr>
        <w:lastRenderedPageBreak/>
        <w:t>Appendix 1</w:t>
      </w:r>
    </w:p>
    <w:p w14:paraId="432932E0" w14:textId="08C58E80" w:rsidR="00530A19" w:rsidRDefault="007E6DCB" w:rsidP="00B258A1">
      <w:pPr>
        <w:spacing w:line="360" w:lineRule="auto"/>
        <w:jc w:val="both"/>
        <w:rPr>
          <w:rFonts w:ascii="Arial" w:hAnsi="Arial" w:cs="Arial"/>
          <w:sz w:val="24"/>
          <w:szCs w:val="24"/>
        </w:rPr>
      </w:pPr>
      <w:r>
        <w:rPr>
          <w:noProof/>
        </w:rPr>
        <w:drawing>
          <wp:inline distT="0" distB="0" distL="0" distR="0" wp14:anchorId="1DF88B4F" wp14:editId="72A94DF1">
            <wp:extent cx="5731510" cy="3223895"/>
            <wp:effectExtent l="0" t="0" r="2540" b="0"/>
            <wp:docPr id="19733219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321943"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E15BBDC" w14:textId="7CB460D8" w:rsidR="007E6DCB" w:rsidRDefault="00CA2FD9" w:rsidP="00B258A1">
      <w:pPr>
        <w:spacing w:line="360" w:lineRule="auto"/>
        <w:jc w:val="both"/>
        <w:rPr>
          <w:rFonts w:ascii="Arial" w:hAnsi="Arial" w:cs="Arial"/>
          <w:sz w:val="24"/>
          <w:szCs w:val="24"/>
        </w:rPr>
      </w:pPr>
      <w:r>
        <w:rPr>
          <w:noProof/>
        </w:rPr>
        <w:drawing>
          <wp:inline distT="0" distB="0" distL="0" distR="0" wp14:anchorId="2EF42798" wp14:editId="6628F22A">
            <wp:extent cx="5731510" cy="3223895"/>
            <wp:effectExtent l="0" t="0" r="2540" b="0"/>
            <wp:docPr id="10760957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95779"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4CA58674" w14:textId="1F094AAA" w:rsidR="00CA2FD9" w:rsidRDefault="0088405F" w:rsidP="00B258A1">
      <w:pPr>
        <w:spacing w:line="360" w:lineRule="auto"/>
        <w:jc w:val="both"/>
        <w:rPr>
          <w:rFonts w:ascii="Arial" w:hAnsi="Arial" w:cs="Arial"/>
          <w:sz w:val="24"/>
          <w:szCs w:val="24"/>
        </w:rPr>
      </w:pPr>
      <w:r>
        <w:rPr>
          <w:noProof/>
        </w:rPr>
        <w:lastRenderedPageBreak/>
        <w:drawing>
          <wp:inline distT="0" distB="0" distL="0" distR="0" wp14:anchorId="42823167" wp14:editId="4507DDCC">
            <wp:extent cx="5731510" cy="3223895"/>
            <wp:effectExtent l="0" t="0" r="2540" b="0"/>
            <wp:docPr id="21395252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52520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4FA1C649" w14:textId="32521BB6" w:rsidR="0088405F" w:rsidRDefault="009C5B7A" w:rsidP="00B258A1">
      <w:pPr>
        <w:spacing w:line="360" w:lineRule="auto"/>
        <w:jc w:val="both"/>
        <w:rPr>
          <w:rFonts w:ascii="Arial" w:hAnsi="Arial" w:cs="Arial"/>
          <w:sz w:val="24"/>
          <w:szCs w:val="24"/>
        </w:rPr>
      </w:pPr>
      <w:r>
        <w:rPr>
          <w:noProof/>
        </w:rPr>
        <w:drawing>
          <wp:inline distT="0" distB="0" distL="0" distR="0" wp14:anchorId="12FDF0E8" wp14:editId="4CC5213C">
            <wp:extent cx="5731510" cy="3223895"/>
            <wp:effectExtent l="0" t="0" r="2540" b="0"/>
            <wp:docPr id="12731291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129109"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20A3718F" w14:textId="1FF22DAF" w:rsidR="009C5B7A" w:rsidRDefault="005B7893" w:rsidP="00B258A1">
      <w:pPr>
        <w:spacing w:line="360" w:lineRule="auto"/>
        <w:jc w:val="both"/>
        <w:rPr>
          <w:rFonts w:ascii="Arial" w:hAnsi="Arial" w:cs="Arial"/>
          <w:sz w:val="24"/>
          <w:szCs w:val="24"/>
        </w:rPr>
      </w:pPr>
      <w:r>
        <w:rPr>
          <w:noProof/>
        </w:rPr>
        <w:lastRenderedPageBreak/>
        <w:drawing>
          <wp:inline distT="0" distB="0" distL="0" distR="0" wp14:anchorId="28CF6020" wp14:editId="397F33DE">
            <wp:extent cx="5731510" cy="3223895"/>
            <wp:effectExtent l="0" t="0" r="2540" b="0"/>
            <wp:docPr id="6083356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335644"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6D678341" w14:textId="7F450B79" w:rsidR="005B7893" w:rsidRDefault="005B7893" w:rsidP="00B258A1">
      <w:pPr>
        <w:spacing w:line="360" w:lineRule="auto"/>
        <w:jc w:val="both"/>
        <w:rPr>
          <w:rFonts w:ascii="Arial" w:hAnsi="Arial" w:cs="Arial"/>
          <w:sz w:val="24"/>
          <w:szCs w:val="24"/>
        </w:rPr>
      </w:pPr>
      <w:r>
        <w:rPr>
          <w:noProof/>
        </w:rPr>
        <w:drawing>
          <wp:inline distT="0" distB="0" distL="0" distR="0" wp14:anchorId="16D62642" wp14:editId="041F3302">
            <wp:extent cx="5731510" cy="3223895"/>
            <wp:effectExtent l="0" t="0" r="2540" b="0"/>
            <wp:docPr id="5443291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29116"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2C8F631C" w14:textId="5DF466B2" w:rsidR="005B7893" w:rsidRDefault="001D1AC4" w:rsidP="00B258A1">
      <w:pPr>
        <w:spacing w:line="360" w:lineRule="auto"/>
        <w:jc w:val="both"/>
        <w:rPr>
          <w:rFonts w:ascii="Arial" w:hAnsi="Arial" w:cs="Arial"/>
          <w:sz w:val="24"/>
          <w:szCs w:val="24"/>
        </w:rPr>
      </w:pPr>
      <w:r>
        <w:rPr>
          <w:noProof/>
        </w:rPr>
        <w:lastRenderedPageBreak/>
        <w:drawing>
          <wp:inline distT="0" distB="0" distL="0" distR="0" wp14:anchorId="04149807" wp14:editId="7CB36667">
            <wp:extent cx="5731510" cy="3223895"/>
            <wp:effectExtent l="0" t="0" r="2540" b="0"/>
            <wp:docPr id="4484923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492352"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24245707" w14:textId="10978FF5" w:rsidR="001D1AC4" w:rsidRDefault="00DF4004" w:rsidP="00B258A1">
      <w:pPr>
        <w:spacing w:line="360" w:lineRule="auto"/>
        <w:jc w:val="both"/>
        <w:rPr>
          <w:rFonts w:ascii="Arial" w:hAnsi="Arial" w:cs="Arial"/>
          <w:sz w:val="24"/>
          <w:szCs w:val="24"/>
        </w:rPr>
      </w:pPr>
      <w:r>
        <w:rPr>
          <w:noProof/>
        </w:rPr>
        <w:drawing>
          <wp:inline distT="0" distB="0" distL="0" distR="0" wp14:anchorId="217A5C6F" wp14:editId="2A0ADD6A">
            <wp:extent cx="5731510" cy="3223895"/>
            <wp:effectExtent l="0" t="0" r="2540" b="0"/>
            <wp:docPr id="14593770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377048"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1E0433FB" w14:textId="0E49463F" w:rsidR="00DF4004" w:rsidRDefault="00DF4004" w:rsidP="00B258A1">
      <w:pPr>
        <w:spacing w:line="360" w:lineRule="auto"/>
        <w:jc w:val="both"/>
        <w:rPr>
          <w:rFonts w:ascii="Arial" w:hAnsi="Arial" w:cs="Arial"/>
          <w:sz w:val="24"/>
          <w:szCs w:val="24"/>
        </w:rPr>
      </w:pPr>
      <w:r>
        <w:rPr>
          <w:noProof/>
        </w:rPr>
        <w:lastRenderedPageBreak/>
        <w:drawing>
          <wp:inline distT="0" distB="0" distL="0" distR="0" wp14:anchorId="2C1895A9" wp14:editId="06B04308">
            <wp:extent cx="5731510" cy="3223895"/>
            <wp:effectExtent l="0" t="0" r="2540" b="0"/>
            <wp:docPr id="2502415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41559"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5C0862B7" w14:textId="77777777" w:rsidR="00DF4004" w:rsidRDefault="00DF4004" w:rsidP="00B258A1">
      <w:pPr>
        <w:spacing w:line="360" w:lineRule="auto"/>
        <w:jc w:val="both"/>
        <w:rPr>
          <w:rFonts w:ascii="Arial" w:hAnsi="Arial" w:cs="Arial"/>
          <w:sz w:val="24"/>
          <w:szCs w:val="24"/>
        </w:rPr>
      </w:pPr>
    </w:p>
    <w:p w14:paraId="3FCA090A" w14:textId="77777777" w:rsidR="0062401D" w:rsidRDefault="0062401D" w:rsidP="00B258A1">
      <w:pPr>
        <w:spacing w:line="360" w:lineRule="auto"/>
        <w:jc w:val="both"/>
        <w:rPr>
          <w:rFonts w:ascii="Arial" w:hAnsi="Arial" w:cs="Arial"/>
          <w:sz w:val="24"/>
          <w:szCs w:val="24"/>
        </w:rPr>
      </w:pPr>
    </w:p>
    <w:p w14:paraId="16F56338" w14:textId="77777777" w:rsidR="001566BE" w:rsidRDefault="001566BE" w:rsidP="00B258A1">
      <w:pPr>
        <w:spacing w:line="360" w:lineRule="auto"/>
        <w:jc w:val="both"/>
        <w:rPr>
          <w:rFonts w:ascii="Arial" w:hAnsi="Arial" w:cs="Arial"/>
          <w:sz w:val="24"/>
          <w:szCs w:val="24"/>
        </w:rPr>
      </w:pPr>
    </w:p>
    <w:p w14:paraId="22714F69" w14:textId="0EB6A8CB" w:rsidR="001566BE" w:rsidRDefault="001566BE" w:rsidP="00B258A1">
      <w:pPr>
        <w:spacing w:line="360" w:lineRule="auto"/>
        <w:jc w:val="both"/>
        <w:rPr>
          <w:rFonts w:ascii="Arial" w:hAnsi="Arial" w:cs="Arial"/>
          <w:sz w:val="24"/>
          <w:szCs w:val="24"/>
        </w:rPr>
      </w:pPr>
      <w:r>
        <w:rPr>
          <w:rFonts w:ascii="Arial" w:hAnsi="Arial" w:cs="Arial"/>
          <w:sz w:val="24"/>
          <w:szCs w:val="24"/>
        </w:rPr>
        <w:t>Appendix 2</w:t>
      </w:r>
    </w:p>
    <w:p w14:paraId="209A7E12" w14:textId="539D84A8" w:rsidR="001566BE" w:rsidRDefault="0062401D" w:rsidP="00B258A1">
      <w:pPr>
        <w:spacing w:line="360" w:lineRule="auto"/>
        <w:jc w:val="both"/>
        <w:rPr>
          <w:rFonts w:ascii="Arial" w:hAnsi="Arial" w:cs="Arial"/>
          <w:sz w:val="24"/>
          <w:szCs w:val="24"/>
        </w:rPr>
      </w:pPr>
      <w:r>
        <w:rPr>
          <w:rFonts w:ascii="Arial" w:hAnsi="Arial" w:cs="Arial"/>
          <w:noProof/>
          <w:sz w:val="24"/>
          <w:szCs w:val="24"/>
        </w:rPr>
        <w:drawing>
          <wp:inline distT="0" distB="0" distL="0" distR="0" wp14:anchorId="5CF7086E" wp14:editId="15406CFB">
            <wp:extent cx="4070350" cy="3422650"/>
            <wp:effectExtent l="0" t="0" r="6350" b="6350"/>
            <wp:docPr id="1470919487" name="Picture 1" descr="A pyramid of maslow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19487" name="Picture 1" descr="A pyramid of maslows with 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070350" cy="3422650"/>
                    </a:xfrm>
                    <a:prstGeom prst="rect">
                      <a:avLst/>
                    </a:prstGeom>
                  </pic:spPr>
                </pic:pic>
              </a:graphicData>
            </a:graphic>
          </wp:inline>
        </w:drawing>
      </w:r>
    </w:p>
    <w:p w14:paraId="48CBD37D" w14:textId="062662CF" w:rsidR="0062401D" w:rsidRDefault="0062401D" w:rsidP="00B258A1">
      <w:pPr>
        <w:spacing w:line="360" w:lineRule="auto"/>
        <w:jc w:val="both"/>
        <w:rPr>
          <w:rFonts w:ascii="Arial" w:hAnsi="Arial" w:cs="Arial"/>
          <w:sz w:val="24"/>
          <w:szCs w:val="24"/>
        </w:rPr>
      </w:pPr>
      <w:r>
        <w:rPr>
          <w:rFonts w:ascii="Arial" w:hAnsi="Arial" w:cs="Arial"/>
          <w:sz w:val="24"/>
          <w:szCs w:val="24"/>
        </w:rPr>
        <w:t xml:space="preserve">Source: </w:t>
      </w:r>
      <w:hyperlink r:id="rId45" w:history="1">
        <w:r w:rsidRPr="00613025">
          <w:rPr>
            <w:rStyle w:val="Hyperlink"/>
            <w:rFonts w:ascii="Arial" w:hAnsi="Arial" w:cs="Arial"/>
            <w:sz w:val="24"/>
            <w:szCs w:val="24"/>
          </w:rPr>
          <w:t>https://www.simplypsychology.org/maslow.html</w:t>
        </w:r>
      </w:hyperlink>
    </w:p>
    <w:p w14:paraId="29CFE70D" w14:textId="77777777" w:rsidR="00B258A1" w:rsidRDefault="00B258A1" w:rsidP="00B258A1">
      <w:pPr>
        <w:spacing w:line="360" w:lineRule="auto"/>
        <w:jc w:val="both"/>
        <w:rPr>
          <w:rFonts w:ascii="Arial" w:hAnsi="Arial" w:cs="Arial"/>
          <w:sz w:val="24"/>
          <w:szCs w:val="24"/>
        </w:rPr>
      </w:pPr>
    </w:p>
    <w:p w14:paraId="4A75794C" w14:textId="77777777" w:rsidR="00B258A1" w:rsidRPr="00B258A1" w:rsidRDefault="00B258A1" w:rsidP="00B258A1">
      <w:pPr>
        <w:spacing w:line="360" w:lineRule="auto"/>
        <w:jc w:val="both"/>
        <w:rPr>
          <w:rFonts w:ascii="Arial" w:hAnsi="Arial" w:cs="Arial"/>
          <w:sz w:val="24"/>
          <w:szCs w:val="24"/>
        </w:rPr>
      </w:pPr>
    </w:p>
    <w:sectPr w:rsidR="00B258A1" w:rsidRPr="00B258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B02B85"/>
    <w:multiLevelType w:val="hybridMultilevel"/>
    <w:tmpl w:val="F738B8B8"/>
    <w:lvl w:ilvl="0" w:tplc="3414348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5C2015"/>
    <w:multiLevelType w:val="hybridMultilevel"/>
    <w:tmpl w:val="22128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913FB4"/>
    <w:multiLevelType w:val="hybridMultilevel"/>
    <w:tmpl w:val="37AC0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F22A24"/>
    <w:multiLevelType w:val="hybridMultilevel"/>
    <w:tmpl w:val="2FBC8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9427039">
    <w:abstractNumId w:val="1"/>
  </w:num>
  <w:num w:numId="2" w16cid:durableId="1219439805">
    <w:abstractNumId w:val="0"/>
  </w:num>
  <w:num w:numId="3" w16cid:durableId="1814371516">
    <w:abstractNumId w:val="3"/>
  </w:num>
  <w:num w:numId="4" w16cid:durableId="5054395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8A1"/>
    <w:rsid w:val="0000678C"/>
    <w:rsid w:val="00064C96"/>
    <w:rsid w:val="00093D05"/>
    <w:rsid w:val="000C547D"/>
    <w:rsid w:val="000D5BB1"/>
    <w:rsid w:val="000E20AF"/>
    <w:rsid w:val="000F755D"/>
    <w:rsid w:val="001157E9"/>
    <w:rsid w:val="00116D62"/>
    <w:rsid w:val="001566BE"/>
    <w:rsid w:val="00156DD8"/>
    <w:rsid w:val="00164616"/>
    <w:rsid w:val="00181649"/>
    <w:rsid w:val="00196F5C"/>
    <w:rsid w:val="001A7079"/>
    <w:rsid w:val="001B0A64"/>
    <w:rsid w:val="001C08B9"/>
    <w:rsid w:val="001D1AC4"/>
    <w:rsid w:val="00211C62"/>
    <w:rsid w:val="00241278"/>
    <w:rsid w:val="00241BF1"/>
    <w:rsid w:val="00241D54"/>
    <w:rsid w:val="00290E92"/>
    <w:rsid w:val="00294616"/>
    <w:rsid w:val="002C0DC0"/>
    <w:rsid w:val="002D163C"/>
    <w:rsid w:val="002E202B"/>
    <w:rsid w:val="00315B8F"/>
    <w:rsid w:val="00362D7C"/>
    <w:rsid w:val="003A2DFB"/>
    <w:rsid w:val="003B3D8F"/>
    <w:rsid w:val="00466479"/>
    <w:rsid w:val="004A0ACB"/>
    <w:rsid w:val="004B1364"/>
    <w:rsid w:val="005011B6"/>
    <w:rsid w:val="00530A19"/>
    <w:rsid w:val="00547E3E"/>
    <w:rsid w:val="00557115"/>
    <w:rsid w:val="00581EC5"/>
    <w:rsid w:val="005A6743"/>
    <w:rsid w:val="005B7893"/>
    <w:rsid w:val="00623A96"/>
    <w:rsid w:val="0062401D"/>
    <w:rsid w:val="00645768"/>
    <w:rsid w:val="006809D9"/>
    <w:rsid w:val="00694258"/>
    <w:rsid w:val="006C2C60"/>
    <w:rsid w:val="00720C22"/>
    <w:rsid w:val="00751C72"/>
    <w:rsid w:val="0077050E"/>
    <w:rsid w:val="007772C4"/>
    <w:rsid w:val="007A276A"/>
    <w:rsid w:val="007B697E"/>
    <w:rsid w:val="007C25F5"/>
    <w:rsid w:val="007E6DCB"/>
    <w:rsid w:val="007F5BF8"/>
    <w:rsid w:val="008127DD"/>
    <w:rsid w:val="0081575F"/>
    <w:rsid w:val="008602B1"/>
    <w:rsid w:val="00865292"/>
    <w:rsid w:val="0088405F"/>
    <w:rsid w:val="008A6049"/>
    <w:rsid w:val="008A7BAB"/>
    <w:rsid w:val="008D0461"/>
    <w:rsid w:val="0090669F"/>
    <w:rsid w:val="00944313"/>
    <w:rsid w:val="009C5B7A"/>
    <w:rsid w:val="009E6FC3"/>
    <w:rsid w:val="00A07CA6"/>
    <w:rsid w:val="00A1334A"/>
    <w:rsid w:val="00A618B2"/>
    <w:rsid w:val="00A848E1"/>
    <w:rsid w:val="00A95B3F"/>
    <w:rsid w:val="00AA3CD4"/>
    <w:rsid w:val="00B258A1"/>
    <w:rsid w:val="00B2746B"/>
    <w:rsid w:val="00B4628D"/>
    <w:rsid w:val="00B61188"/>
    <w:rsid w:val="00B71CCB"/>
    <w:rsid w:val="00BA1B23"/>
    <w:rsid w:val="00BC7C72"/>
    <w:rsid w:val="00BD5C29"/>
    <w:rsid w:val="00C14FC4"/>
    <w:rsid w:val="00C22BF7"/>
    <w:rsid w:val="00C54127"/>
    <w:rsid w:val="00C646F6"/>
    <w:rsid w:val="00C65DAC"/>
    <w:rsid w:val="00CA2FD9"/>
    <w:rsid w:val="00CE21EB"/>
    <w:rsid w:val="00CE560D"/>
    <w:rsid w:val="00D04BBC"/>
    <w:rsid w:val="00D12853"/>
    <w:rsid w:val="00D36E2F"/>
    <w:rsid w:val="00DF291A"/>
    <w:rsid w:val="00DF4004"/>
    <w:rsid w:val="00DF46C2"/>
    <w:rsid w:val="00E06EA0"/>
    <w:rsid w:val="00E50289"/>
    <w:rsid w:val="00EB7BC4"/>
    <w:rsid w:val="00EC37F2"/>
    <w:rsid w:val="00F118C5"/>
    <w:rsid w:val="00FC4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08EBF"/>
  <w15:chartTrackingRefBased/>
  <w15:docId w15:val="{053B4935-2D4D-4116-9E5D-7BA6DEECC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8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58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58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8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8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8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8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8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8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8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58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58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8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8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8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8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8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8A1"/>
    <w:rPr>
      <w:rFonts w:eastAsiaTheme="majorEastAsia" w:cstheme="majorBidi"/>
      <w:color w:val="272727" w:themeColor="text1" w:themeTint="D8"/>
    </w:rPr>
  </w:style>
  <w:style w:type="paragraph" w:styleId="Title">
    <w:name w:val="Title"/>
    <w:basedOn w:val="Normal"/>
    <w:next w:val="Normal"/>
    <w:link w:val="TitleChar"/>
    <w:uiPriority w:val="10"/>
    <w:qFormat/>
    <w:rsid w:val="00B258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8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8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8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8A1"/>
    <w:pPr>
      <w:spacing w:before="160"/>
      <w:jc w:val="center"/>
    </w:pPr>
    <w:rPr>
      <w:i/>
      <w:iCs/>
      <w:color w:val="404040" w:themeColor="text1" w:themeTint="BF"/>
    </w:rPr>
  </w:style>
  <w:style w:type="character" w:customStyle="1" w:styleId="QuoteChar">
    <w:name w:val="Quote Char"/>
    <w:basedOn w:val="DefaultParagraphFont"/>
    <w:link w:val="Quote"/>
    <w:uiPriority w:val="29"/>
    <w:rsid w:val="00B258A1"/>
    <w:rPr>
      <w:i/>
      <w:iCs/>
      <w:color w:val="404040" w:themeColor="text1" w:themeTint="BF"/>
    </w:rPr>
  </w:style>
  <w:style w:type="paragraph" w:styleId="ListParagraph">
    <w:name w:val="List Paragraph"/>
    <w:basedOn w:val="Normal"/>
    <w:uiPriority w:val="34"/>
    <w:qFormat/>
    <w:rsid w:val="00B258A1"/>
    <w:pPr>
      <w:ind w:left="720"/>
      <w:contextualSpacing/>
    </w:pPr>
  </w:style>
  <w:style w:type="character" w:styleId="IntenseEmphasis">
    <w:name w:val="Intense Emphasis"/>
    <w:basedOn w:val="DefaultParagraphFont"/>
    <w:uiPriority w:val="21"/>
    <w:qFormat/>
    <w:rsid w:val="00B258A1"/>
    <w:rPr>
      <w:i/>
      <w:iCs/>
      <w:color w:val="0F4761" w:themeColor="accent1" w:themeShade="BF"/>
    </w:rPr>
  </w:style>
  <w:style w:type="paragraph" w:styleId="IntenseQuote">
    <w:name w:val="Intense Quote"/>
    <w:basedOn w:val="Normal"/>
    <w:next w:val="Normal"/>
    <w:link w:val="IntenseQuoteChar"/>
    <w:uiPriority w:val="30"/>
    <w:qFormat/>
    <w:rsid w:val="00B258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8A1"/>
    <w:rPr>
      <w:i/>
      <w:iCs/>
      <w:color w:val="0F4761" w:themeColor="accent1" w:themeShade="BF"/>
    </w:rPr>
  </w:style>
  <w:style w:type="character" w:styleId="IntenseReference">
    <w:name w:val="Intense Reference"/>
    <w:basedOn w:val="DefaultParagraphFont"/>
    <w:uiPriority w:val="32"/>
    <w:qFormat/>
    <w:rsid w:val="00B258A1"/>
    <w:rPr>
      <w:b/>
      <w:bCs/>
      <w:smallCaps/>
      <w:color w:val="0F4761" w:themeColor="accent1" w:themeShade="BF"/>
      <w:spacing w:val="5"/>
    </w:rPr>
  </w:style>
  <w:style w:type="character" w:styleId="Hyperlink">
    <w:name w:val="Hyperlink"/>
    <w:basedOn w:val="DefaultParagraphFont"/>
    <w:uiPriority w:val="99"/>
    <w:unhideWhenUsed/>
    <w:rsid w:val="00211C62"/>
    <w:rPr>
      <w:color w:val="467886" w:themeColor="hyperlink"/>
      <w:u w:val="single"/>
    </w:rPr>
  </w:style>
  <w:style w:type="character" w:styleId="UnresolvedMention">
    <w:name w:val="Unresolved Mention"/>
    <w:basedOn w:val="DefaultParagraphFont"/>
    <w:uiPriority w:val="99"/>
    <w:semiHidden/>
    <w:unhideWhenUsed/>
    <w:rsid w:val="00211C62"/>
    <w:rPr>
      <w:color w:val="605E5C"/>
      <w:shd w:val="clear" w:color="auto" w:fill="E1DFDD"/>
    </w:rPr>
  </w:style>
  <w:style w:type="table" w:styleId="TableGrid">
    <w:name w:val="Table Grid"/>
    <w:basedOn w:val="TableNormal"/>
    <w:uiPriority w:val="39"/>
    <w:rsid w:val="00CE21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618179/mod_resource/content/1/Week%201%20-%20Meetings%2C%20Expositions%2C%20Events%20and%20Conventions%204th%204E.pdf" TargetMode="External"/><Relationship Id="rId18" Type="http://schemas.openxmlformats.org/officeDocument/2006/relationships/hyperlink" Target="https://www.simplypsychology.org/maslow.html" TargetMode="External"/><Relationship Id="rId26" Type="http://schemas.openxmlformats.org/officeDocument/2006/relationships/image" Target="media/image1.png"/><Relationship Id="rId39" Type="http://schemas.openxmlformats.org/officeDocument/2006/relationships/image" Target="media/image14.svg"/><Relationship Id="rId21" Type="http://schemas.openxmlformats.org/officeDocument/2006/relationships/hyperlink" Target="https://www.optimizely.com/optimization-glossary/marketing-strategy/" TargetMode="External"/><Relationship Id="rId34" Type="http://schemas.openxmlformats.org/officeDocument/2006/relationships/image" Target="media/image9.png"/><Relationship Id="rId42" Type="http://schemas.openxmlformats.org/officeDocument/2006/relationships/image" Target="media/image17.png"/><Relationship Id="rId47" Type="http://schemas.openxmlformats.org/officeDocument/2006/relationships/theme" Target="theme/theme1.xml"/><Relationship Id="rId7" Type="http://schemas.openxmlformats.org/officeDocument/2006/relationships/hyperlink" Target="https://www.eventbrite.co.uk/blog/event-life-cycle-ds00/" TargetMode="External"/><Relationship Id="rId2" Type="http://schemas.openxmlformats.org/officeDocument/2006/relationships/styles" Target="styles.xml"/><Relationship Id="rId16" Type="http://schemas.openxmlformats.org/officeDocument/2006/relationships/hyperlink" Target="https://www.investopedia.com/terms/m/marketing-strategy.asp" TargetMode="External"/><Relationship Id="rId29" Type="http://schemas.openxmlformats.org/officeDocument/2006/relationships/image" Target="media/image4.svg"/><Relationship Id="rId1" Type="http://schemas.openxmlformats.org/officeDocument/2006/relationships/numbering" Target="numbering.xml"/><Relationship Id="rId6" Type="http://schemas.openxmlformats.org/officeDocument/2006/relationships/hyperlink" Target="https://www.investopedia.com/terms/f/four-ps.asp" TargetMode="External"/><Relationship Id="rId11" Type="http://schemas.openxmlformats.org/officeDocument/2006/relationships/hyperlink" Target="https://www.eicc.co.uk/ideas-hub/5-tips-for-planning-a-successful-event/" TargetMode="External"/><Relationship Id="rId24" Type="http://schemas.openxmlformats.org/officeDocument/2006/relationships/hyperlink" Target="https://www.eventtia.com/en/blog/how-to-organize-a-successful-event-10-top-tips-for-perfect-events" TargetMode="External"/><Relationship Id="rId32" Type="http://schemas.openxmlformats.org/officeDocument/2006/relationships/image" Target="media/image7.png"/><Relationship Id="rId37" Type="http://schemas.openxmlformats.org/officeDocument/2006/relationships/image" Target="media/image12.svg"/><Relationship Id="rId40" Type="http://schemas.openxmlformats.org/officeDocument/2006/relationships/image" Target="media/image15.png"/><Relationship Id="rId45" Type="http://schemas.openxmlformats.org/officeDocument/2006/relationships/hyperlink" Target="https://www.simplypsychology.org/maslow.html" TargetMode="External"/><Relationship Id="rId5" Type="http://schemas.openxmlformats.org/officeDocument/2006/relationships/hyperlink" Target="https://www.alliedmarketresearch.com/MICE-industry-market" TargetMode="External"/><Relationship Id="rId15" Type="http://schemas.openxmlformats.org/officeDocument/2006/relationships/hyperlink" Target="https://www.indeed.com/career-advice/career-development/plan-event-10-steps" TargetMode="External"/><Relationship Id="rId23" Type="http://schemas.openxmlformats.org/officeDocument/2006/relationships/hyperlink" Target="https://sk-sagepub-com.ezproxy.uwtsd.ac.uk/books/key-concepts-in-event-management" TargetMode="External"/><Relationship Id="rId28" Type="http://schemas.openxmlformats.org/officeDocument/2006/relationships/image" Target="media/image3.png"/><Relationship Id="rId36" Type="http://schemas.openxmlformats.org/officeDocument/2006/relationships/image" Target="media/image11.png"/><Relationship Id="rId10" Type="http://schemas.openxmlformats.org/officeDocument/2006/relationships/hyperlink" Target="https://www.creativetenders.co.uk/bidding-process-in-events-management/" TargetMode="External"/><Relationship Id="rId19" Type="http://schemas.openxmlformats.org/officeDocument/2006/relationships/hyperlink" Target="https://www.simplypsychology.org/maslow.html" TargetMode="External"/><Relationship Id="rId31" Type="http://schemas.openxmlformats.org/officeDocument/2006/relationships/image" Target="media/image6.svg"/><Relationship Id="rId44" Type="http://schemas.openxmlformats.org/officeDocument/2006/relationships/image" Target="media/image19.JPG"/><Relationship Id="rId4" Type="http://schemas.openxmlformats.org/officeDocument/2006/relationships/webSettings" Target="webSettings.xml"/><Relationship Id="rId9" Type="http://schemas.openxmlformats.org/officeDocument/2006/relationships/hyperlink" Target="https://cashflowinventory.com/blog/demand-forecasting/" TargetMode="External"/><Relationship Id="rId14" Type="http://schemas.openxmlformats.org/officeDocument/2006/relationships/hyperlink" Target="https://www.smartinsights.com/marketing-planning/marketing-models/how-to-use-the-7ps-marketing-mix/" TargetMode="External"/><Relationship Id="rId22" Type="http://schemas.openxmlformats.org/officeDocument/2006/relationships/hyperlink" Target="https://www.youtube.com/watch?v=WI6_snOjlm0&amp;feature=youtu.be" TargetMode="External"/><Relationship Id="rId27" Type="http://schemas.openxmlformats.org/officeDocument/2006/relationships/image" Target="media/image2.svg"/><Relationship Id="rId30" Type="http://schemas.openxmlformats.org/officeDocument/2006/relationships/image" Target="media/image5.png"/><Relationship Id="rId35" Type="http://schemas.openxmlformats.org/officeDocument/2006/relationships/image" Target="media/image10.svg"/><Relationship Id="rId43" Type="http://schemas.openxmlformats.org/officeDocument/2006/relationships/image" Target="media/image18.svg"/><Relationship Id="rId8" Type="http://schemas.openxmlformats.org/officeDocument/2006/relationships/hyperlink" Target="https://www.bbpress.co.uk/news/most-creative-ways-to-promote-an-event" TargetMode="External"/><Relationship Id="rId3" Type="http://schemas.openxmlformats.org/officeDocument/2006/relationships/settings" Target="settings.xml"/><Relationship Id="rId12" Type="http://schemas.openxmlformats.org/officeDocument/2006/relationships/hyperlink" Target="https://www.eventbrite.co.uk/d/united-kingdom--northamptonshire/winter-festival/" TargetMode="External"/><Relationship Id="rId17" Type="http://schemas.openxmlformats.org/officeDocument/2006/relationships/hyperlink" Target="https://mailchimp.com/marketing-glossary/marketing-mix-7ps/" TargetMode="External"/><Relationship Id="rId25" Type="http://schemas.openxmlformats.org/officeDocument/2006/relationships/hyperlink" Target="https://www.youtube.com/watch?v=YqCb_LK77Ig" TargetMode="External"/><Relationship Id="rId33" Type="http://schemas.openxmlformats.org/officeDocument/2006/relationships/image" Target="media/image8.svg"/><Relationship Id="rId38" Type="http://schemas.openxmlformats.org/officeDocument/2006/relationships/image" Target="media/image13.png"/><Relationship Id="rId46" Type="http://schemas.openxmlformats.org/officeDocument/2006/relationships/fontTable" Target="fontTable.xml"/><Relationship Id="rId20" Type="http://schemas.openxmlformats.org/officeDocument/2006/relationships/hyperlink" Target="https://www.wildapricot.com/blog/how-to-plan-an-event" TargetMode="External"/><Relationship Id="rId41" Type="http://schemas.openxmlformats.org/officeDocument/2006/relationships/image" Target="media/image1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1435</TotalTime>
  <Pages>18</Pages>
  <Words>2638</Words>
  <Characters>15043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Sipos</dc:creator>
  <cp:keywords/>
  <dc:description/>
  <cp:lastModifiedBy>Emilia Sipos</cp:lastModifiedBy>
  <cp:revision>85</cp:revision>
  <dcterms:created xsi:type="dcterms:W3CDTF">2024-11-08T10:12:00Z</dcterms:created>
  <dcterms:modified xsi:type="dcterms:W3CDTF">2024-11-13T21:00:00Z</dcterms:modified>
</cp:coreProperties>
</file>