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49CF" w:rsidRDefault="005749CF" w:rsidP="00D03ECA">
      <w:pPr>
        <w:jc w:val="center"/>
      </w:pPr>
      <w:bookmarkStart w:id="0" w:name="_Toc522441568"/>
    </w:p>
    <w:p w:rsidR="005749CF" w:rsidRDefault="005749CF" w:rsidP="00D03ECA">
      <w:pPr>
        <w:jc w:val="center"/>
      </w:pPr>
    </w:p>
    <w:p w:rsidR="005749CF" w:rsidRDefault="005749CF" w:rsidP="00D03ECA">
      <w:pPr>
        <w:jc w:val="center"/>
      </w:pPr>
    </w:p>
    <w:p w:rsidR="005749CF" w:rsidRDefault="005749CF" w:rsidP="00D03ECA">
      <w:pPr>
        <w:jc w:val="center"/>
      </w:pPr>
    </w:p>
    <w:p w:rsidR="005749CF" w:rsidRDefault="005749CF" w:rsidP="00D03ECA">
      <w:pPr>
        <w:jc w:val="center"/>
      </w:pPr>
    </w:p>
    <w:p w:rsidR="00426746" w:rsidRDefault="005749CF" w:rsidP="00D03ECA">
      <w:pPr>
        <w:jc w:val="center"/>
      </w:pPr>
      <w:r>
        <w:t>Leading and implementing workplace change</w:t>
      </w:r>
    </w:p>
    <w:p w:rsidR="00E80014" w:rsidRDefault="00E80014" w:rsidP="00D03ECA">
      <w:pPr>
        <w:jc w:val="center"/>
      </w:pPr>
      <w:r>
        <w:t>Name of the Student</w:t>
      </w:r>
      <w:r w:rsidR="003826B8">
        <w:t>-BULBUL UDDIN</w:t>
      </w:r>
    </w:p>
    <w:p w:rsidR="00006FD3" w:rsidRDefault="00006FD3" w:rsidP="00D03ECA">
      <w:pPr>
        <w:jc w:val="center"/>
      </w:pPr>
      <w:r>
        <w:t>ID-1604811</w:t>
      </w:r>
    </w:p>
    <w:p w:rsidR="00006FD3" w:rsidRDefault="00006FD3" w:rsidP="00D03ECA">
      <w:pPr>
        <w:jc w:val="center"/>
      </w:pPr>
      <w:r>
        <w:t>Module name-BMSK6003_LON</w:t>
      </w:r>
    </w:p>
    <w:p w:rsidR="00E80014" w:rsidRDefault="00E80014" w:rsidP="00D03ECA">
      <w:pPr>
        <w:jc w:val="center"/>
      </w:pPr>
      <w:r>
        <w:t>Name of the University</w:t>
      </w:r>
      <w:r w:rsidR="00436C3B">
        <w:t>- UNIV</w:t>
      </w:r>
      <w:r w:rsidR="00BF45DE">
        <w:t>ERSITY OF WALES TRINITY SAINT DAVID</w:t>
      </w:r>
    </w:p>
    <w:p w:rsidR="00E80014" w:rsidRDefault="00BF45DE" w:rsidP="00D03ECA">
      <w:pPr>
        <w:jc w:val="center"/>
      </w:pPr>
      <w:r>
        <w:t>Lecturer name -NTING REXON</w:t>
      </w:r>
      <w:bookmarkStart w:id="1" w:name="_GoBack"/>
      <w:bookmarkEnd w:id="1"/>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932E11" w:rsidRPr="00BC4AD7" w:rsidRDefault="00932E11" w:rsidP="00BC4AD7">
      <w:pPr>
        <w:rPr>
          <w:b/>
          <w:lang w:val="en-US"/>
        </w:rPr>
      </w:pPr>
      <w:r w:rsidRPr="00BC4AD7">
        <w:rPr>
          <w:b/>
          <w:lang w:val="en-US"/>
        </w:rPr>
        <w:t>Executive Summary</w:t>
      </w:r>
    </w:p>
    <w:p w:rsidR="00932E11" w:rsidRPr="00932E11" w:rsidRDefault="00932E11" w:rsidP="00932E11">
      <w:pPr>
        <w:rPr>
          <w:lang w:val="en-US"/>
        </w:rPr>
      </w:pPr>
      <w:r w:rsidRPr="00932E11">
        <w:rPr>
          <w:lang w:val="en-US"/>
        </w:rPr>
        <w:t>The report has been prepared to discuss Tesco Plc one of the most renowned retail stores of the United Kingdom. The report gives detailed information regarding its history and how external changes have affected the company. It also provides a clear picture of the strategic changes which the company undertook and the leadership style followed by the company over the years. The organizational cultural impact on the company’s change management programme has been discussed as well in the report.</w:t>
      </w:r>
    </w:p>
    <w:p w:rsidR="00932E11" w:rsidRPr="00932E11" w:rsidRDefault="00932E11" w:rsidP="00932E11">
      <w:pPr>
        <w:rPr>
          <w:rFonts w:eastAsia="Calibri" w:cs="Times New Roman"/>
          <w:color w:val="0D0D0D"/>
          <w:lang w:val="en-US"/>
        </w:rP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p w:rsidR="00B632EC" w:rsidRDefault="00B632EC" w:rsidP="00D03ECA">
      <w:pPr>
        <w:jc w:val="center"/>
      </w:pPr>
    </w:p>
    <w:sdt>
      <w:sdtPr>
        <w:rPr>
          <w:rFonts w:ascii="Times New Roman" w:eastAsiaTheme="minorHAnsi" w:hAnsi="Times New Roman" w:cs="Times New Roman"/>
          <w:b/>
          <w:color w:val="000000" w:themeColor="text1"/>
          <w:sz w:val="24"/>
          <w:szCs w:val="22"/>
          <w:lang w:val="en-IN"/>
        </w:rPr>
        <w:id w:val="983811545"/>
        <w:docPartObj>
          <w:docPartGallery w:val="Table of Contents"/>
          <w:docPartUnique/>
        </w:docPartObj>
      </w:sdtPr>
      <w:sdtEndPr>
        <w:rPr>
          <w:rFonts w:cstheme="minorBidi"/>
          <w:bCs/>
          <w:noProof/>
        </w:rPr>
      </w:sdtEndPr>
      <w:sdtContent>
        <w:p w:rsidR="00E6494A" w:rsidRPr="00BC4AD7" w:rsidRDefault="00E6494A" w:rsidP="00EA1E65">
          <w:pPr>
            <w:pStyle w:val="TOCHeading"/>
            <w:jc w:val="center"/>
            <w:rPr>
              <w:rFonts w:ascii="Times New Roman" w:hAnsi="Times New Roman" w:cs="Times New Roman"/>
              <w:b/>
              <w:color w:val="000000" w:themeColor="text1"/>
              <w:sz w:val="24"/>
              <w:szCs w:val="24"/>
            </w:rPr>
          </w:pPr>
          <w:r w:rsidRPr="00BC4AD7">
            <w:rPr>
              <w:rFonts w:ascii="Times New Roman" w:hAnsi="Times New Roman" w:cs="Times New Roman"/>
              <w:b/>
              <w:color w:val="000000" w:themeColor="text1"/>
              <w:sz w:val="24"/>
              <w:szCs w:val="24"/>
            </w:rPr>
            <w:t>Table of Contents</w:t>
          </w:r>
        </w:p>
        <w:p w:rsidR="00BC4AD7" w:rsidRDefault="00E6494A">
          <w:pPr>
            <w:pStyle w:val="TOC1"/>
            <w:tabs>
              <w:tab w:val="right" w:leader="dot" w:pos="9016"/>
            </w:tabs>
            <w:rPr>
              <w:rFonts w:asciiTheme="minorHAnsi" w:eastAsiaTheme="minorEastAsia" w:hAnsiTheme="minorHAnsi"/>
              <w:noProof/>
              <w:color w:val="auto"/>
              <w:sz w:val="22"/>
              <w:lang w:eastAsia="en-IN"/>
            </w:rPr>
          </w:pPr>
          <w:r>
            <w:fldChar w:fldCharType="begin"/>
          </w:r>
          <w:r>
            <w:instrText xml:space="preserve"> TOC \o "1-3" \h \z \u </w:instrText>
          </w:r>
          <w:r>
            <w:fldChar w:fldCharType="separate"/>
          </w:r>
          <w:hyperlink w:anchor="_Toc27931879" w:history="1">
            <w:r w:rsidR="00BC4AD7" w:rsidRPr="00D04D07">
              <w:rPr>
                <w:rStyle w:val="Hyperlink"/>
                <w:noProof/>
              </w:rPr>
              <w:t>Introduction:</w:t>
            </w:r>
            <w:r w:rsidR="00BC4AD7">
              <w:rPr>
                <w:noProof/>
                <w:webHidden/>
              </w:rPr>
              <w:tab/>
            </w:r>
            <w:r w:rsidR="00BC4AD7">
              <w:rPr>
                <w:noProof/>
                <w:webHidden/>
              </w:rPr>
              <w:fldChar w:fldCharType="begin"/>
            </w:r>
            <w:r w:rsidR="00BC4AD7">
              <w:rPr>
                <w:noProof/>
                <w:webHidden/>
              </w:rPr>
              <w:instrText xml:space="preserve"> PAGEREF _Toc27931879 \h </w:instrText>
            </w:r>
            <w:r w:rsidR="00BC4AD7">
              <w:rPr>
                <w:noProof/>
                <w:webHidden/>
              </w:rPr>
            </w:r>
            <w:r w:rsidR="00BC4AD7">
              <w:rPr>
                <w:noProof/>
                <w:webHidden/>
              </w:rPr>
              <w:fldChar w:fldCharType="separate"/>
            </w:r>
            <w:r w:rsidR="00BC4AD7">
              <w:rPr>
                <w:noProof/>
                <w:webHidden/>
              </w:rPr>
              <w:t>3</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0" w:history="1">
            <w:r w:rsidR="00BC4AD7" w:rsidRPr="00D04D07">
              <w:rPr>
                <w:rStyle w:val="Hyperlink"/>
                <w:rFonts w:eastAsia="Times New Roman"/>
                <w:noProof/>
                <w:lang w:val="en-US"/>
              </w:rPr>
              <w:t>Analysis of recent History of Tesco Plc:</w:t>
            </w:r>
            <w:r w:rsidR="00BC4AD7">
              <w:rPr>
                <w:noProof/>
                <w:webHidden/>
              </w:rPr>
              <w:tab/>
            </w:r>
            <w:r w:rsidR="00BC4AD7">
              <w:rPr>
                <w:noProof/>
                <w:webHidden/>
              </w:rPr>
              <w:fldChar w:fldCharType="begin"/>
            </w:r>
            <w:r w:rsidR="00BC4AD7">
              <w:rPr>
                <w:noProof/>
                <w:webHidden/>
              </w:rPr>
              <w:instrText xml:space="preserve"> PAGEREF _Toc27931880 \h </w:instrText>
            </w:r>
            <w:r w:rsidR="00BC4AD7">
              <w:rPr>
                <w:noProof/>
                <w:webHidden/>
              </w:rPr>
            </w:r>
            <w:r w:rsidR="00BC4AD7">
              <w:rPr>
                <w:noProof/>
                <w:webHidden/>
              </w:rPr>
              <w:fldChar w:fldCharType="separate"/>
            </w:r>
            <w:r w:rsidR="00BC4AD7">
              <w:rPr>
                <w:noProof/>
                <w:webHidden/>
              </w:rPr>
              <w:t>3</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1" w:history="1">
            <w:r w:rsidR="00BC4AD7" w:rsidRPr="00D04D07">
              <w:rPr>
                <w:rStyle w:val="Hyperlink"/>
                <w:rFonts w:eastAsia="Times New Roman"/>
                <w:noProof/>
              </w:rPr>
              <w:t>External Analysis</w:t>
            </w:r>
            <w:r w:rsidR="00BC4AD7">
              <w:rPr>
                <w:noProof/>
                <w:webHidden/>
              </w:rPr>
              <w:tab/>
            </w:r>
            <w:r w:rsidR="00BC4AD7">
              <w:rPr>
                <w:noProof/>
                <w:webHidden/>
              </w:rPr>
              <w:fldChar w:fldCharType="begin"/>
            </w:r>
            <w:r w:rsidR="00BC4AD7">
              <w:rPr>
                <w:noProof/>
                <w:webHidden/>
              </w:rPr>
              <w:instrText xml:space="preserve"> PAGEREF _Toc27931881 \h </w:instrText>
            </w:r>
            <w:r w:rsidR="00BC4AD7">
              <w:rPr>
                <w:noProof/>
                <w:webHidden/>
              </w:rPr>
            </w:r>
            <w:r w:rsidR="00BC4AD7">
              <w:rPr>
                <w:noProof/>
                <w:webHidden/>
              </w:rPr>
              <w:fldChar w:fldCharType="separate"/>
            </w:r>
            <w:r w:rsidR="00BC4AD7">
              <w:rPr>
                <w:noProof/>
                <w:webHidden/>
              </w:rPr>
              <w:t>5</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2" w:history="1">
            <w:r w:rsidR="00BC4AD7" w:rsidRPr="00D04D07">
              <w:rPr>
                <w:rStyle w:val="Hyperlink"/>
                <w:rFonts w:eastAsia="Times New Roman"/>
                <w:noProof/>
                <w:lang w:val="en-US"/>
              </w:rPr>
              <w:t>Strategic changes according to leadership style</w:t>
            </w:r>
            <w:r w:rsidR="00BC4AD7">
              <w:rPr>
                <w:noProof/>
                <w:webHidden/>
              </w:rPr>
              <w:tab/>
            </w:r>
            <w:r w:rsidR="00BC4AD7">
              <w:rPr>
                <w:noProof/>
                <w:webHidden/>
              </w:rPr>
              <w:fldChar w:fldCharType="begin"/>
            </w:r>
            <w:r w:rsidR="00BC4AD7">
              <w:rPr>
                <w:noProof/>
                <w:webHidden/>
              </w:rPr>
              <w:instrText xml:space="preserve"> PAGEREF _Toc27931882 \h </w:instrText>
            </w:r>
            <w:r w:rsidR="00BC4AD7">
              <w:rPr>
                <w:noProof/>
                <w:webHidden/>
              </w:rPr>
            </w:r>
            <w:r w:rsidR="00BC4AD7">
              <w:rPr>
                <w:noProof/>
                <w:webHidden/>
              </w:rPr>
              <w:fldChar w:fldCharType="separate"/>
            </w:r>
            <w:r w:rsidR="00BC4AD7">
              <w:rPr>
                <w:noProof/>
                <w:webHidden/>
              </w:rPr>
              <w:t>7</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3" w:history="1">
            <w:r w:rsidR="00BC4AD7" w:rsidRPr="00D04D07">
              <w:rPr>
                <w:rStyle w:val="Hyperlink"/>
                <w:rFonts w:eastAsia="Times New Roman"/>
                <w:noProof/>
                <w:lang w:val="en-US"/>
              </w:rPr>
              <w:t>Evaluating the impact of Organizational Culture on the program of change management:</w:t>
            </w:r>
            <w:r w:rsidR="00BC4AD7">
              <w:rPr>
                <w:noProof/>
                <w:webHidden/>
              </w:rPr>
              <w:tab/>
            </w:r>
            <w:r w:rsidR="00BC4AD7">
              <w:rPr>
                <w:noProof/>
                <w:webHidden/>
              </w:rPr>
              <w:fldChar w:fldCharType="begin"/>
            </w:r>
            <w:r w:rsidR="00BC4AD7">
              <w:rPr>
                <w:noProof/>
                <w:webHidden/>
              </w:rPr>
              <w:instrText xml:space="preserve"> PAGEREF _Toc27931883 \h </w:instrText>
            </w:r>
            <w:r w:rsidR="00BC4AD7">
              <w:rPr>
                <w:noProof/>
                <w:webHidden/>
              </w:rPr>
            </w:r>
            <w:r w:rsidR="00BC4AD7">
              <w:rPr>
                <w:noProof/>
                <w:webHidden/>
              </w:rPr>
              <w:fldChar w:fldCharType="separate"/>
            </w:r>
            <w:r w:rsidR="00BC4AD7">
              <w:rPr>
                <w:noProof/>
                <w:webHidden/>
              </w:rPr>
              <w:t>11</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4" w:history="1">
            <w:r w:rsidR="00BC4AD7" w:rsidRPr="00D04D07">
              <w:rPr>
                <w:rStyle w:val="Hyperlink"/>
                <w:rFonts w:eastAsia="Times New Roman"/>
                <w:noProof/>
                <w:lang w:val="en-US"/>
              </w:rPr>
              <w:t>Organizational Culture and Change Management Process</w:t>
            </w:r>
            <w:r w:rsidR="00BC4AD7">
              <w:rPr>
                <w:noProof/>
                <w:webHidden/>
              </w:rPr>
              <w:tab/>
            </w:r>
            <w:r w:rsidR="00BC4AD7">
              <w:rPr>
                <w:noProof/>
                <w:webHidden/>
              </w:rPr>
              <w:fldChar w:fldCharType="begin"/>
            </w:r>
            <w:r w:rsidR="00BC4AD7">
              <w:rPr>
                <w:noProof/>
                <w:webHidden/>
              </w:rPr>
              <w:instrText xml:space="preserve"> PAGEREF _Toc27931884 \h </w:instrText>
            </w:r>
            <w:r w:rsidR="00BC4AD7">
              <w:rPr>
                <w:noProof/>
                <w:webHidden/>
              </w:rPr>
            </w:r>
            <w:r w:rsidR="00BC4AD7">
              <w:rPr>
                <w:noProof/>
                <w:webHidden/>
              </w:rPr>
              <w:fldChar w:fldCharType="separate"/>
            </w:r>
            <w:r w:rsidR="00BC4AD7">
              <w:rPr>
                <w:noProof/>
                <w:webHidden/>
              </w:rPr>
              <w:t>12</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5" w:history="1">
            <w:r w:rsidR="00BC4AD7" w:rsidRPr="00D04D07">
              <w:rPr>
                <w:rStyle w:val="Hyperlink"/>
                <w:rFonts w:eastAsia="Times New Roman"/>
                <w:noProof/>
                <w:lang w:val="en-AU"/>
              </w:rPr>
              <w:t>Impact of Organisational culture on the change management program</w:t>
            </w:r>
            <w:r w:rsidR="00BC4AD7">
              <w:rPr>
                <w:noProof/>
                <w:webHidden/>
              </w:rPr>
              <w:tab/>
            </w:r>
            <w:r w:rsidR="00BC4AD7">
              <w:rPr>
                <w:noProof/>
                <w:webHidden/>
              </w:rPr>
              <w:fldChar w:fldCharType="begin"/>
            </w:r>
            <w:r w:rsidR="00BC4AD7">
              <w:rPr>
                <w:noProof/>
                <w:webHidden/>
              </w:rPr>
              <w:instrText xml:space="preserve"> PAGEREF _Toc27931885 \h </w:instrText>
            </w:r>
            <w:r w:rsidR="00BC4AD7">
              <w:rPr>
                <w:noProof/>
                <w:webHidden/>
              </w:rPr>
            </w:r>
            <w:r w:rsidR="00BC4AD7">
              <w:rPr>
                <w:noProof/>
                <w:webHidden/>
              </w:rPr>
              <w:fldChar w:fldCharType="separate"/>
            </w:r>
            <w:r w:rsidR="00BC4AD7">
              <w:rPr>
                <w:noProof/>
                <w:webHidden/>
              </w:rPr>
              <w:t>12</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6" w:history="1">
            <w:r w:rsidR="00BC4AD7" w:rsidRPr="00D04D07">
              <w:rPr>
                <w:rStyle w:val="Hyperlink"/>
                <w:rFonts w:eastAsia="Times New Roman"/>
                <w:noProof/>
                <w:lang w:val="en-AU"/>
              </w:rPr>
              <w:t>Conclusion</w:t>
            </w:r>
            <w:r w:rsidR="00BC4AD7">
              <w:rPr>
                <w:noProof/>
                <w:webHidden/>
              </w:rPr>
              <w:tab/>
            </w:r>
            <w:r w:rsidR="00BC4AD7">
              <w:rPr>
                <w:noProof/>
                <w:webHidden/>
              </w:rPr>
              <w:fldChar w:fldCharType="begin"/>
            </w:r>
            <w:r w:rsidR="00BC4AD7">
              <w:rPr>
                <w:noProof/>
                <w:webHidden/>
              </w:rPr>
              <w:instrText xml:space="preserve"> PAGEREF _Toc27931886 \h </w:instrText>
            </w:r>
            <w:r w:rsidR="00BC4AD7">
              <w:rPr>
                <w:noProof/>
                <w:webHidden/>
              </w:rPr>
            </w:r>
            <w:r w:rsidR="00BC4AD7">
              <w:rPr>
                <w:noProof/>
                <w:webHidden/>
              </w:rPr>
              <w:fldChar w:fldCharType="separate"/>
            </w:r>
            <w:r w:rsidR="00BC4AD7">
              <w:rPr>
                <w:noProof/>
                <w:webHidden/>
              </w:rPr>
              <w:t>16</w:t>
            </w:r>
            <w:r w:rsidR="00BC4AD7">
              <w:rPr>
                <w:noProof/>
                <w:webHidden/>
              </w:rPr>
              <w:fldChar w:fldCharType="end"/>
            </w:r>
          </w:hyperlink>
        </w:p>
        <w:p w:rsidR="00BC4AD7" w:rsidRDefault="0060339C">
          <w:pPr>
            <w:pStyle w:val="TOC1"/>
            <w:tabs>
              <w:tab w:val="right" w:leader="dot" w:pos="9016"/>
            </w:tabs>
            <w:rPr>
              <w:rFonts w:asciiTheme="minorHAnsi" w:eastAsiaTheme="minorEastAsia" w:hAnsiTheme="minorHAnsi"/>
              <w:noProof/>
              <w:color w:val="auto"/>
              <w:sz w:val="22"/>
              <w:lang w:eastAsia="en-IN"/>
            </w:rPr>
          </w:pPr>
          <w:hyperlink w:anchor="_Toc27931887" w:history="1">
            <w:r w:rsidR="00BC4AD7" w:rsidRPr="00D04D07">
              <w:rPr>
                <w:rStyle w:val="Hyperlink"/>
                <w:noProof/>
              </w:rPr>
              <w:t>References</w:t>
            </w:r>
            <w:r w:rsidR="00BC4AD7">
              <w:rPr>
                <w:noProof/>
                <w:webHidden/>
              </w:rPr>
              <w:tab/>
            </w:r>
            <w:r w:rsidR="00BC4AD7">
              <w:rPr>
                <w:noProof/>
                <w:webHidden/>
              </w:rPr>
              <w:fldChar w:fldCharType="begin"/>
            </w:r>
            <w:r w:rsidR="00BC4AD7">
              <w:rPr>
                <w:noProof/>
                <w:webHidden/>
              </w:rPr>
              <w:instrText xml:space="preserve"> PAGEREF _Toc27931887 \h </w:instrText>
            </w:r>
            <w:r w:rsidR="00BC4AD7">
              <w:rPr>
                <w:noProof/>
                <w:webHidden/>
              </w:rPr>
            </w:r>
            <w:r w:rsidR="00BC4AD7">
              <w:rPr>
                <w:noProof/>
                <w:webHidden/>
              </w:rPr>
              <w:fldChar w:fldCharType="separate"/>
            </w:r>
            <w:r w:rsidR="00BC4AD7">
              <w:rPr>
                <w:noProof/>
                <w:webHidden/>
              </w:rPr>
              <w:t>16</w:t>
            </w:r>
            <w:r w:rsidR="00BC4AD7">
              <w:rPr>
                <w:noProof/>
                <w:webHidden/>
              </w:rPr>
              <w:fldChar w:fldCharType="end"/>
            </w:r>
          </w:hyperlink>
        </w:p>
        <w:p w:rsidR="00E6494A" w:rsidRDefault="00E6494A">
          <w:r>
            <w:rPr>
              <w:b/>
              <w:bCs/>
              <w:noProof/>
            </w:rPr>
            <w:fldChar w:fldCharType="end"/>
          </w:r>
        </w:p>
      </w:sdtContent>
    </w:sdt>
    <w:p w:rsidR="00A07CC2" w:rsidRDefault="00A07CC2">
      <w:pPr>
        <w:spacing w:line="259" w:lineRule="auto"/>
        <w:jc w:val="left"/>
        <w:rPr>
          <w:rFonts w:ascii="Arial" w:hAnsi="Arial" w:cs="Arial"/>
          <w:sz w:val="18"/>
          <w:szCs w:val="18"/>
        </w:rPr>
      </w:pPr>
    </w:p>
    <w:p w:rsidR="008B219C" w:rsidRPr="008B219C" w:rsidRDefault="00A07CC2" w:rsidP="008B219C">
      <w:pPr>
        <w:pStyle w:val="Heading1"/>
      </w:pPr>
      <w:r w:rsidRPr="008B219C">
        <w:br w:type="page"/>
      </w:r>
      <w:bookmarkStart w:id="2" w:name="_Toc27931879"/>
      <w:r w:rsidR="008B219C" w:rsidRPr="008B219C">
        <w:lastRenderedPageBreak/>
        <w:t>Introduction</w:t>
      </w:r>
      <w:r w:rsidR="00994C01">
        <w:t>:</w:t>
      </w:r>
      <w:bookmarkEnd w:id="2"/>
    </w:p>
    <w:p w:rsidR="008B219C" w:rsidRPr="008B219C" w:rsidRDefault="008B219C" w:rsidP="008171AC">
      <w:pPr>
        <w:ind w:firstLine="720"/>
        <w:rPr>
          <w:lang w:val="en-US"/>
        </w:rPr>
      </w:pPr>
      <w:r w:rsidRPr="008B219C">
        <w:rPr>
          <w:lang w:val="en-US"/>
        </w:rPr>
        <w:t xml:space="preserve">Tesco Plc is a multinational company which has established itself as a big brand in offering various retail services to its customers. It falls in the category of leading supermarkets located in the United Kingdom, which provides its customers with both food and non-food retailing services. It has its headquarters situated at </w:t>
      </w:r>
      <w:r w:rsidRPr="008B219C">
        <w:rPr>
          <w:bCs/>
          <w:lang w:val="en-AU"/>
        </w:rPr>
        <w:t>Hertfordshire</w:t>
      </w:r>
      <w:r w:rsidRPr="008B219C">
        <w:rPr>
          <w:lang w:val="en-AU"/>
        </w:rPr>
        <w:t xml:space="preserve"> in England. </w:t>
      </w:r>
      <w:r w:rsidRPr="008B219C">
        <w:rPr>
          <w:lang w:val="en-US"/>
        </w:rPr>
        <w:t xml:space="preserve">It has seven thousand stores located worldwide. Tesco Value and Tesco Finest are two popular food brands of Tesco Plc. It offers its customers an online grocery store. Tesco Bank, which is the subsidiary of Tesco Plc, provides insurance and bank-related services to its customers in the UK. Tesco Mobile network offers various telecom services to its customers. The company holds more than fifteen per cent market share in Great Britain, thus becoming its leading food retailer. It has two hundred and fifty-seven superstores in countries like England, Wales and Scotland. It operates in seven countries covering both Europe and Asia.  </w:t>
      </w:r>
    </w:p>
    <w:p w:rsidR="008B219C" w:rsidRPr="008B219C" w:rsidRDefault="00BC4AD7" w:rsidP="008171AC">
      <w:pPr>
        <w:pStyle w:val="Heading1"/>
        <w:rPr>
          <w:rFonts w:eastAsia="Times New Roman"/>
          <w:lang w:val="en-US"/>
        </w:rPr>
      </w:pPr>
      <w:bookmarkStart w:id="3" w:name="_Toc27931880"/>
      <w:r>
        <w:rPr>
          <w:rFonts w:eastAsia="Times New Roman"/>
          <w:lang w:val="en-US"/>
        </w:rPr>
        <w:t xml:space="preserve">Analysis of recent </w:t>
      </w:r>
      <w:r w:rsidR="008B219C" w:rsidRPr="008B219C">
        <w:rPr>
          <w:rFonts w:eastAsia="Times New Roman"/>
          <w:lang w:val="en-US"/>
        </w:rPr>
        <w:t>History</w:t>
      </w:r>
      <w:r>
        <w:rPr>
          <w:rFonts w:eastAsia="Times New Roman"/>
          <w:lang w:val="en-US"/>
        </w:rPr>
        <w:t xml:space="preserve"> of Tesco Plc:</w:t>
      </w:r>
      <w:bookmarkEnd w:id="3"/>
    </w:p>
    <w:p w:rsidR="008B219C" w:rsidRPr="008B219C" w:rsidRDefault="008B219C" w:rsidP="005E5959">
      <w:pPr>
        <w:ind w:firstLine="720"/>
      </w:pPr>
      <w:r w:rsidRPr="008B219C">
        <w:t>Tesco was founded by Jack Cohen</w:t>
      </w:r>
      <w:r w:rsidR="00BA1D4A">
        <w:t xml:space="preserve">, </w:t>
      </w:r>
      <w:r w:rsidR="00BA1D4A" w:rsidRPr="008B219C">
        <w:t>who started to sell excess groc</w:t>
      </w:r>
      <w:r w:rsidR="00BA1D4A">
        <w:t>eries in a food stall at London in year 1919</w:t>
      </w:r>
      <w:r w:rsidRPr="008B219C">
        <w:t xml:space="preserve"> </w:t>
      </w:r>
      <w:r w:rsidR="00DA07A1">
        <w:t>(Telegraph.co.uk</w:t>
      </w:r>
      <w:r w:rsidR="00DA07A1" w:rsidRPr="00DA07A1">
        <w:t xml:space="preserve"> 2019)</w:t>
      </w:r>
      <w:r w:rsidR="00DA07A1">
        <w:t xml:space="preserve">. </w:t>
      </w:r>
      <w:r w:rsidRPr="008B219C">
        <w:t xml:space="preserve">The brand name Tesco came into existence in the year 1924 when Jack Cohen created the term TESCO by combining the initial letters of the tea supplier’s name, Thomas Edward Stockwell as TES and initial two letters </w:t>
      </w:r>
      <w:r w:rsidR="00F53402">
        <w:t>of own surname as CO ( The Fact S</w:t>
      </w:r>
      <w:r w:rsidR="00F6477A">
        <w:t>ite 201</w:t>
      </w:r>
      <w:r w:rsidR="00F53402">
        <w:t>9).</w:t>
      </w:r>
      <w:r w:rsidRPr="008B219C">
        <w:t xml:space="preserve"> In the year 1929, it started a store at Edgware, which sold tea. Tesco witnessed business expansion during the next decade. In the year 1934, it became the trendsetter to build warehouses for food items. Later on in the year 1947, it </w:t>
      </w:r>
      <w:r w:rsidR="00BA1D4A" w:rsidRPr="008B219C">
        <w:t>was</w:t>
      </w:r>
      <w:r w:rsidRPr="008B219C">
        <w:t xml:space="preserve"> traded in the stock exchange in London</w:t>
      </w:r>
      <w:r w:rsidR="004005CA">
        <w:t xml:space="preserve"> (Business Insider </w:t>
      </w:r>
      <w:r w:rsidR="00A53C6B">
        <w:t>2019)</w:t>
      </w:r>
      <w:r w:rsidRPr="008B219C">
        <w:t xml:space="preserve">. The same year it opened its first </w:t>
      </w:r>
      <w:r w:rsidR="00BA1D4A" w:rsidRPr="008B219C">
        <w:t>self</w:t>
      </w:r>
      <w:r w:rsidRPr="008B219C">
        <w:t xml:space="preserve">-service shop at St Albans. Tesco business started growing at a fast rate, with it acquiring more than five hundred stores. After that in the year, 1956 Tesco introduced its operations in the supermarket for the first time at Maldon where it sold meat and cheese. </w:t>
      </w:r>
      <w:r w:rsidR="00BA1D4A">
        <w:t xml:space="preserve">By </w:t>
      </w:r>
      <w:r w:rsidR="00BA1D4A" w:rsidRPr="008B219C">
        <w:t>1960,</w:t>
      </w:r>
      <w:r w:rsidRPr="008B219C">
        <w:t xml:space="preserve"> it was not only offering food items but also diversified its product range by offering the sale of home </w:t>
      </w:r>
      <w:r w:rsidRPr="008B219C">
        <w:lastRenderedPageBreak/>
        <w:t>electronic items, clothing and telecom services at the stores. In the year 1968, it introduced the concept of a superstore</w:t>
      </w:r>
      <w:r w:rsidR="00BC4AD7">
        <w:t xml:space="preserve"> (</w:t>
      </w:r>
      <w:r w:rsidR="00BC4AD7">
        <w:rPr>
          <w:rFonts w:cs="Times New Roman"/>
          <w:szCs w:val="24"/>
          <w:lang w:val="en-AU" w:eastAsia="en-IN"/>
        </w:rPr>
        <w:t xml:space="preserve">Chung </w:t>
      </w:r>
      <w:r w:rsidR="00BC4AD7" w:rsidRPr="00BC4AD7">
        <w:rPr>
          <w:rFonts w:cs="Times New Roman"/>
          <w:i/>
          <w:szCs w:val="24"/>
          <w:lang w:val="en-AU" w:eastAsia="en-IN"/>
        </w:rPr>
        <w:t>et al.</w:t>
      </w:r>
      <w:r w:rsidR="00BC4AD7">
        <w:rPr>
          <w:rFonts w:cs="Times New Roman"/>
          <w:szCs w:val="24"/>
          <w:lang w:val="en-AU" w:eastAsia="en-IN"/>
        </w:rPr>
        <w:t xml:space="preserve"> 2014)</w:t>
      </w:r>
      <w:r w:rsidRPr="008B219C">
        <w:t>. In the year 1973 Tesco established petrol station for the first time in the United Kingdom. In the year 1985, it introduced a healthy range for its customers. In the year 1987, it took over forty supermarkets belonging to Hillards Plc. In the year 1992, it established its Metro store followed by its launch of Tesco value range in the year 1993.</w:t>
      </w:r>
      <w:r w:rsidR="00BA1D4A">
        <w:t xml:space="preserve"> The market expansion of Tesco Plc was strengthened by the acquisition of chain of supermarket of William Low i</w:t>
      </w:r>
      <w:r w:rsidRPr="008B219C">
        <w:t xml:space="preserve">n </w:t>
      </w:r>
      <w:r w:rsidR="00BA1D4A">
        <w:t xml:space="preserve">1994 and </w:t>
      </w:r>
      <w:r w:rsidRPr="008B219C">
        <w:t xml:space="preserve">Tesco launched its </w:t>
      </w:r>
      <w:r w:rsidR="00BA1D4A" w:rsidRPr="008B219C">
        <w:t>Club card</w:t>
      </w:r>
      <w:r w:rsidRPr="008B219C">
        <w:t xml:space="preserve"> a year later</w:t>
      </w:r>
      <w:r w:rsidR="00A0252A">
        <w:t xml:space="preserve"> (</w:t>
      </w:r>
      <w:r w:rsidR="00A0252A" w:rsidRPr="00A0252A">
        <w:t xml:space="preserve">Tescomobile.ie. </w:t>
      </w:r>
      <w:r w:rsidR="00A0252A">
        <w:t>2019)</w:t>
      </w:r>
      <w:r w:rsidRPr="008B219C">
        <w:t>. Later on in the year 1997, it launched Extra store. In 1998</w:t>
      </w:r>
      <w:r w:rsidR="00BA1D4A">
        <w:t>,</w:t>
      </w:r>
      <w:r w:rsidRPr="008B219C">
        <w:t xml:space="preserve"> Tesco Finest range was introduced which offered luxuriou</w:t>
      </w:r>
      <w:r w:rsidR="005E5959">
        <w:t xml:space="preserve">s products to its customer base </w:t>
      </w:r>
      <w:r w:rsidR="00B72707">
        <w:t>(</w:t>
      </w:r>
      <w:r w:rsidR="005E5959" w:rsidRPr="005E5959">
        <w:t>Companies History - The</w:t>
      </w:r>
      <w:r w:rsidR="00EE309D">
        <w:t xml:space="preserve"> biggest companies in the world </w:t>
      </w:r>
      <w:r w:rsidR="005E5959" w:rsidRPr="005E5959">
        <w:t>2019)</w:t>
      </w:r>
      <w:r w:rsidR="005E5959">
        <w:t xml:space="preserve">. </w:t>
      </w:r>
      <w:r w:rsidRPr="008B219C">
        <w:t xml:space="preserve">During the 2000s, it provided its customer online shopping service </w:t>
      </w:r>
      <w:r w:rsidR="00BA1D4A" w:rsidRPr="008B219C">
        <w:t>and</w:t>
      </w:r>
      <w:r w:rsidRPr="008B219C">
        <w:t xml:space="preserve"> bought about eight hundred and seventy one-stop shopping stores. In 2003</w:t>
      </w:r>
      <w:r w:rsidR="00BA1D4A">
        <w:t>,</w:t>
      </w:r>
      <w:r w:rsidRPr="008B219C">
        <w:t xml:space="preserve"> Tesco established its own telecommunication division in the UK. The same year Tesco took over Kipa’s supermarket chain located in Turkey. Tesco also undertook the acquisition of </w:t>
      </w:r>
      <w:r w:rsidR="00BA1D4A" w:rsidRPr="008B219C">
        <w:t>Administered</w:t>
      </w:r>
      <w:r w:rsidRPr="008B219C">
        <w:t xml:space="preserve"> in 2004. Tesco also entered into fashion retailing business. Tesco also launched banking services for its customers. Tesco opened Fresh &amp; Easy store during its entry to the markets of US. In 2005</w:t>
      </w:r>
      <w:r w:rsidR="00BA1D4A">
        <w:t>,</w:t>
      </w:r>
      <w:r w:rsidRPr="008B219C">
        <w:t xml:space="preserve"> Tesco took over Safeway stores belonging to Morrisons after its dissolution</w:t>
      </w:r>
      <w:r w:rsidR="00BA1D4A">
        <w:t xml:space="preserve"> and</w:t>
      </w:r>
      <w:r w:rsidRPr="008B219C">
        <w:t xml:space="preserve"> launched a carbon-free store for the first time</w:t>
      </w:r>
      <w:r w:rsidR="00BA1D4A">
        <w:t xml:space="preserve"> in year 2010</w:t>
      </w:r>
      <w:r w:rsidRPr="008B219C">
        <w:t>. In 2012</w:t>
      </w:r>
      <w:r w:rsidR="00BA1D4A">
        <w:t>,</w:t>
      </w:r>
      <w:r w:rsidRPr="008B219C">
        <w:t xml:space="preserve"> ‘Everyday Value brand’ was introduced, replacing the earlier value range of Tesco. In the year 2012, Tesco decided to wind up its operations in the Japanese market along with the US market. In the year 2013 dotcom store service was offered by Tesco to enhance the online shopping by customers. Yucaipa group took over about one hundred and fifty stores of Tesco. </w:t>
      </w:r>
      <w:r w:rsidR="00C26935" w:rsidRPr="008B219C">
        <w:t>Tesco sold tablet computer known as Hudl</w:t>
      </w:r>
      <w:r w:rsidRPr="008B219C">
        <w:t xml:space="preserve"> for the first time in 2013. Tesco decided to install a face-scanning system at Tesco owned petrol stations in the United Kingdom. Alphamega superstore started selling a variety of Tesco products during this time. Tesco began to make a plan around the year 2014 to extend its business to the smartphone industry. The brand ‘Healthy Living’ </w:t>
      </w:r>
      <w:r w:rsidRPr="008B219C">
        <w:lastRenderedPageBreak/>
        <w:t>was initiated by Tesco in the year 2014</w:t>
      </w:r>
      <w:r w:rsidR="008107E6">
        <w:t xml:space="preserve"> (the Guardian</w:t>
      </w:r>
      <w:r w:rsidR="008107E6" w:rsidRPr="008107E6">
        <w:t xml:space="preserve"> 2019</w:t>
      </w:r>
      <w:r w:rsidR="00C26935" w:rsidRPr="008107E6">
        <w:t>)</w:t>
      </w:r>
      <w:r w:rsidR="00C26935">
        <w:t xml:space="preserve">. </w:t>
      </w:r>
      <w:r w:rsidRPr="008B219C">
        <w:t xml:space="preserve">In the year 2015, Tesco made an agreement with TalkTalk to sale its Blinkbox service business. In the year 2018, Tesco merged with the Booker </w:t>
      </w:r>
      <w:r w:rsidR="00E81F6B">
        <w:t>group (Agency 2018).</w:t>
      </w:r>
    </w:p>
    <w:p w:rsidR="008B219C" w:rsidRPr="008B219C" w:rsidRDefault="008B219C" w:rsidP="008171AC">
      <w:pPr>
        <w:pStyle w:val="Heading1"/>
        <w:rPr>
          <w:rFonts w:eastAsia="Times New Roman"/>
        </w:rPr>
      </w:pPr>
      <w:bookmarkStart w:id="4" w:name="_Toc27931881"/>
      <w:r w:rsidRPr="008B219C">
        <w:rPr>
          <w:rFonts w:eastAsia="Times New Roman"/>
        </w:rPr>
        <w:t>External Analysis</w:t>
      </w:r>
      <w:bookmarkEnd w:id="4"/>
    </w:p>
    <w:p w:rsidR="008B219C" w:rsidRPr="008B219C" w:rsidRDefault="008B219C" w:rsidP="00B01D72">
      <w:pPr>
        <w:ind w:firstLine="720"/>
      </w:pPr>
      <w:r w:rsidRPr="008B219C">
        <w:t xml:space="preserve">A large number of macro-environmental factors have affected the performance of Tesco Plc. </w:t>
      </w:r>
      <w:r w:rsidR="00C26935" w:rsidRPr="008B219C">
        <w:t>The company should consider these external factors</w:t>
      </w:r>
      <w:r w:rsidRPr="008B219C">
        <w:t xml:space="preserve"> during its conduct of operations. Tesco’s performance has been affected by political elements of the country where it operates. Tesco operates globally, covering a large number of countries. It has its presence in a large number of European countries like the United Kingdom, Turkey, Ireland, Poland, Hungary, Slovakia, Czech Republic and others. Tesco has to follow the political conditions laid down by the European Union. Tesco has its stores in Asian countries such as Malaysia, Taiwan, South Korea, Japan and Thailand. Since Tesco Plc operates in a large number of countries, it has to abide by all the legislative and political schemes of every nation. The operation of Tesco is affected by various factors such as the tax structure of the country, economic condition, unemployment rate, political uncertainty and others. Tesco imports certain materials from East Asia and China, so an increase in import duty will have a negative impact on the company. Some authorities in the UK wanted that ‘Tesco Tax’ should be imposed upon the supermarkets of Tesco some time back. However, the government body of the United Kingdom did not agree with this, thus affecting Tesco positively. The government would always want a boost in job availability</w:t>
      </w:r>
      <w:r w:rsidR="00A25FDC">
        <w:t xml:space="preserve"> (</w:t>
      </w:r>
      <w:r w:rsidR="00C26935">
        <w:t>Ivoryresearch.com</w:t>
      </w:r>
      <w:r w:rsidR="00A25FDC">
        <w:t xml:space="preserve"> 2019)</w:t>
      </w:r>
      <w:r w:rsidRPr="008B219C">
        <w:t xml:space="preserve">. Tesco being a large retail store, would be able to provide job opportunities to a large number of people. </w:t>
      </w:r>
    </w:p>
    <w:p w:rsidR="008B219C" w:rsidRPr="008B219C" w:rsidRDefault="008B219C" w:rsidP="00B01D72">
      <w:pPr>
        <w:ind w:firstLine="720"/>
      </w:pPr>
      <w:r w:rsidRPr="008B219C">
        <w:t xml:space="preserve">The performance of Tesco Plc is influenced by economic factors, as well. The demand and supply rate is affected by various economic conditions like inflation rate, unemployment rate. If the unemployment rate rises in the country of operation, it will have an adverse impact on the demand of consumers, and hence production will get affected. </w:t>
      </w:r>
      <w:r w:rsidR="00C26935" w:rsidRPr="008B219C">
        <w:t>However,</w:t>
      </w:r>
      <w:r w:rsidRPr="008B219C">
        <w:t xml:space="preserve"> Tesco is a </w:t>
      </w:r>
      <w:r w:rsidRPr="008B219C">
        <w:lastRenderedPageBreak/>
        <w:t xml:space="preserve">multinational company operating in various countries, its main area of operation lies in the United Kingdom. The performance of the food industry in the UK and economic risks there have a massive impact on Tesco. The rise in labour rate in the UK has been a significant concern. The rise in borrowing cost has been another area of interest for Tesco. </w:t>
      </w:r>
    </w:p>
    <w:p w:rsidR="008B219C" w:rsidRPr="008B219C" w:rsidRDefault="008B219C" w:rsidP="00B01D72">
      <w:pPr>
        <w:ind w:firstLine="720"/>
      </w:pPr>
      <w:r w:rsidRPr="008B219C">
        <w:t>Social factors also have an influence on Tesco’s operations. There has been a profound change in the trend of shopping done by consumers nowadays. Many of them want to go for online shopping. Tesco offers online shopping fa</w:t>
      </w:r>
      <w:r w:rsidR="0087004C">
        <w:t>cilities to its customers and</w:t>
      </w:r>
      <w:r w:rsidRPr="008B219C">
        <w:t xml:space="preserve"> provides one-stop shopping </w:t>
      </w:r>
      <w:r w:rsidR="00C26935" w:rsidRPr="008B219C">
        <w:t>facility, which</w:t>
      </w:r>
      <w:r w:rsidRPr="008B219C">
        <w:t xml:space="preserve"> is preferred by most customers today. According to a survey conducted, the majority of the shoppers in the United Kingdom fall in the category of loyal shoppers. </w:t>
      </w:r>
      <w:r w:rsidR="00C26935" w:rsidRPr="008B219C">
        <w:t>Therefore,</w:t>
      </w:r>
      <w:r w:rsidRPr="008B219C">
        <w:t xml:space="preserve"> Tesco should develop a more effective marketing strategy to r</w:t>
      </w:r>
      <w:r w:rsidR="0087004C">
        <w:t>etain this customer group. It</w:t>
      </w:r>
      <w:r w:rsidRPr="008B219C">
        <w:t xml:space="preserve"> should focus on business expansion in organic food items to target health-conscious </w:t>
      </w:r>
      <w:r w:rsidR="00BC4AD7">
        <w:t>customers</w:t>
      </w:r>
      <w:r w:rsidR="00E37195">
        <w:t xml:space="preserve">. </w:t>
      </w:r>
      <w:r w:rsidRPr="008B219C">
        <w:t xml:space="preserve">Attitudes and preferences of consumers towards food items are changing </w:t>
      </w:r>
      <w:r w:rsidR="00C26935" w:rsidRPr="008B219C">
        <w:t>because</w:t>
      </w:r>
      <w:r w:rsidR="0087004C">
        <w:t xml:space="preserve"> of which the company</w:t>
      </w:r>
      <w:r w:rsidRPr="008B219C">
        <w:t xml:space="preserve"> is bringing changes in the product mix and going for retail services of a variety of organic products for the customers</w:t>
      </w:r>
      <w:r w:rsidR="00BC4AD7">
        <w:t xml:space="preserve"> (</w:t>
      </w:r>
      <w:r w:rsidR="00BC4AD7" w:rsidRPr="00BC4AD7">
        <w:rPr>
          <w:rFonts w:cs="Times New Roman"/>
          <w:szCs w:val="24"/>
          <w:lang w:eastAsia="en-IN"/>
        </w:rPr>
        <w:t>telegraph.co.uk</w:t>
      </w:r>
      <w:r w:rsidR="00BC4AD7">
        <w:rPr>
          <w:rFonts w:cs="Times New Roman"/>
          <w:szCs w:val="24"/>
          <w:lang w:eastAsia="en-IN"/>
        </w:rPr>
        <w:t xml:space="preserve"> 2019)</w:t>
      </w:r>
      <w:r w:rsidRPr="008B219C">
        <w:t xml:space="preserve">. </w:t>
      </w:r>
    </w:p>
    <w:p w:rsidR="008B219C" w:rsidRPr="008B219C" w:rsidRDefault="008B219C" w:rsidP="00B01D72">
      <w:pPr>
        <w:ind w:firstLine="720"/>
      </w:pPr>
      <w:r w:rsidRPr="008B219C">
        <w:t>Technological factors have a significant impact on the performance of Tesco Plc. Tesco introduced retail technologies to improve customer facilities. RFID (Radio Frequency Identification) technologies began to be used by Tesco to enhance the customers’ store experience</w:t>
      </w:r>
      <w:r w:rsidR="00DB7801">
        <w:t xml:space="preserve"> (</w:t>
      </w:r>
      <w:r w:rsidR="00DB7801" w:rsidRPr="00DB7801">
        <w:t>Rfidsolutionsonline.com.</w:t>
      </w:r>
      <w:r w:rsidR="00DB7801">
        <w:t xml:space="preserve"> 2019)</w:t>
      </w:r>
      <w:r w:rsidRPr="008B219C">
        <w:t xml:space="preserve">. This technology helps the story to keep track of its stock spontaneously and replenish it as per necessity. Tesco launched its own payment app PayQwid </w:t>
      </w:r>
      <w:r w:rsidR="00C26935" w:rsidRPr="008B219C">
        <w:t>that</w:t>
      </w:r>
      <w:r w:rsidRPr="008B219C">
        <w:t xml:space="preserve"> the customers can use in their mobile phones for making payment and gain loyalty points as well. Tesco Ltd launched a mechanism by which the customers can do tagging of products while shopping. It helps to reduce the cost of labour along with saving time. Tesco uses the self-checkout machine system. It also introduced the E</w:t>
      </w:r>
      <w:r w:rsidR="00C26935">
        <w:t>CR (Efficient Consumer Response</w:t>
      </w:r>
      <w:r w:rsidRPr="008B219C">
        <w:t xml:space="preserve">) system. The distribution system of Tesco has dramatically improved by its adoption of the Electronic Fund Transfer System and Electronic Point of Scale. </w:t>
      </w:r>
    </w:p>
    <w:p w:rsidR="00BC4AD7" w:rsidRDefault="008B219C" w:rsidP="00B01D72">
      <w:pPr>
        <w:ind w:firstLine="720"/>
      </w:pPr>
      <w:r w:rsidRPr="008B219C">
        <w:lastRenderedPageBreak/>
        <w:t xml:space="preserve">Companies have to conduct corporate social responsibilities to build the right image among the customers. Tesco is taking up steps to ensure that it minimises energy consumption and does not emit greenhouse gases. Tesco has taken up the responsibility of recycling plastic bags. It is inclined towards the use of various types of renewable resources and intends to lower down the </w:t>
      </w:r>
      <w:r w:rsidR="00A76173">
        <w:t>carbon footprint (</w:t>
      </w:r>
      <w:r w:rsidR="00A76173" w:rsidRPr="00A76173">
        <w:t>Telegraph.co.uk</w:t>
      </w:r>
      <w:r w:rsidR="00A76173">
        <w:t xml:space="preserve"> 2019). </w:t>
      </w:r>
      <w:r w:rsidRPr="008B219C">
        <w:t xml:space="preserve">Many countries in Europe provide some tax benefits to those </w:t>
      </w:r>
      <w:r w:rsidR="00DC52A3" w:rsidRPr="008B219C">
        <w:t>organisations, which</w:t>
      </w:r>
      <w:r w:rsidRPr="008B219C">
        <w:t xml:space="preserve"> adopt eco-friendly strategies. Tesco has developed variou</w:t>
      </w:r>
      <w:r w:rsidR="0087004C">
        <w:t xml:space="preserve">s ways to benefit society. </w:t>
      </w:r>
      <w:r w:rsidRPr="008B219C">
        <w:t xml:space="preserve"> </w:t>
      </w:r>
      <w:r w:rsidR="0087004C" w:rsidRPr="008B219C">
        <w:t>Being</w:t>
      </w:r>
      <w:r w:rsidRPr="008B219C">
        <w:t xml:space="preserve"> in the retail </w:t>
      </w:r>
      <w:r w:rsidR="00C26935" w:rsidRPr="008B219C">
        <w:t>sector</w:t>
      </w:r>
      <w:r w:rsidR="0087004C">
        <w:t>, Tesco</w:t>
      </w:r>
      <w:r w:rsidRPr="008B219C">
        <w:t xml:space="preserve"> has an excellent waste management system and contributes towards min</w:t>
      </w:r>
      <w:r w:rsidR="00EE4E1D">
        <w:t xml:space="preserve">imising environmental </w:t>
      </w:r>
      <w:r w:rsidR="00BC4AD7">
        <w:t>pollution.</w:t>
      </w:r>
    </w:p>
    <w:p w:rsidR="008171AC" w:rsidRDefault="008B219C" w:rsidP="00B01D72">
      <w:pPr>
        <w:ind w:firstLine="720"/>
        <w:rPr>
          <w:lang w:val="en-US"/>
        </w:rPr>
      </w:pPr>
      <w:r w:rsidRPr="008B219C">
        <w:rPr>
          <w:lang w:val="en-US"/>
        </w:rPr>
        <w:t xml:space="preserve">A number of statutory factors influence the activities of Tesco. The performance of a business is affected by changes in the law system. Various policies and regulations of each country affect Tesco’s performance. Tesco being in the retail industry, has to abide by the policies set up Food Retailing Commission. Tesco had also experienced some legal action due to some unfair practices regarding accounting and misguiding the shareholders. In the year 2016, there was grievance among employees of Tesco about the issue of them facing discrimination based on age as well as gender. Tesco has to take account of the discrimination law. It should consider safety law and health law as well. It has to conduct its operations by taking consumer protection laws into account. </w:t>
      </w:r>
    </w:p>
    <w:p w:rsidR="008B219C" w:rsidRPr="008B219C" w:rsidRDefault="008B219C" w:rsidP="008171AC">
      <w:pPr>
        <w:pStyle w:val="Heading1"/>
        <w:rPr>
          <w:rFonts w:eastAsia="Times New Roman"/>
          <w:lang w:val="en-US"/>
        </w:rPr>
      </w:pPr>
      <w:bookmarkStart w:id="5" w:name="_Toc27931882"/>
      <w:r w:rsidRPr="008B219C">
        <w:rPr>
          <w:rFonts w:eastAsia="Times New Roman"/>
          <w:lang w:val="en-US"/>
        </w:rPr>
        <w:t>Strategic changes according to leadership style</w:t>
      </w:r>
      <w:bookmarkEnd w:id="5"/>
    </w:p>
    <w:p w:rsidR="00147D45" w:rsidRDefault="008B219C" w:rsidP="00B01D72">
      <w:pPr>
        <w:ind w:firstLine="720"/>
        <w:rPr>
          <w:lang w:val="en-AU"/>
        </w:rPr>
      </w:pPr>
      <w:r w:rsidRPr="008B219C">
        <w:rPr>
          <w:lang w:val="en-US"/>
        </w:rPr>
        <w:t xml:space="preserve">In the year 1919 Jack Cohen founded Tesco Plc. The business witnessed a good expansion under the leadership of Cohen. </w:t>
      </w:r>
      <w:r w:rsidRPr="008B219C">
        <w:rPr>
          <w:lang w:val="en-AU"/>
        </w:rPr>
        <w:t xml:space="preserve">Sir Terence Patrick “Terry” Leahy joined the company in the year 1979, holding the post of marketing executive. Gradually through his skillset and excellent contribution to Tesco Plc, he went on to become the Chief Executive Officer (CEO) of the company in the year 1979. Since the time Terry Leavy took over the position of the chief executive officer at Tesco Plc, the company has been able to achieve vast expansion under his visionary leadership. Under the direction of Terry Leahy, the company </w:t>
      </w:r>
      <w:r w:rsidRPr="008B219C">
        <w:rPr>
          <w:lang w:val="en-AU"/>
        </w:rPr>
        <w:lastRenderedPageBreak/>
        <w:t xml:space="preserve">followed the participative leadership structure, which is also called democratic leadership. Tesco offers its workforce a competitive salary and provides them ample of opportunity along with the necessary training required. Tesco Academy was established by Tesco Plc to provide the employees with proper skills related to technical and management aspects. Tesco Plc gives performance reviews to the employees, which helps them to identify their problems and enhances their performance. The company feels that by keeping the workforce satisfied, it will be able to achieve its goals more effectively. The employees are allowed to give their views </w:t>
      </w:r>
      <w:r w:rsidR="0087004C">
        <w:rPr>
          <w:lang w:val="en-AU"/>
        </w:rPr>
        <w:t xml:space="preserve">in the decision making process and </w:t>
      </w:r>
      <w:r w:rsidRPr="008B219C">
        <w:rPr>
          <w:lang w:val="en-AU"/>
        </w:rPr>
        <w:t xml:space="preserve">offer its customers high quality services due to the efficient service provided by its employees. </w:t>
      </w:r>
    </w:p>
    <w:p w:rsidR="00582496" w:rsidRDefault="008B219C" w:rsidP="00B01D72">
      <w:pPr>
        <w:ind w:firstLine="720"/>
        <w:rPr>
          <w:lang w:val="en-AU"/>
        </w:rPr>
      </w:pPr>
      <w:r w:rsidRPr="008B219C">
        <w:rPr>
          <w:lang w:val="en-AU"/>
        </w:rPr>
        <w:t xml:space="preserve"> The organisational process can be tackled by appointing appropriate leaders with respect to their departments. The democratic leadership of Tesco Plc makes it possible to follow an active communication channel that reaches every level of the organisation. Tesco Plc has succeeded in its operations due to the Terry Leahy’s democratic leadership quality, which led to the flexible working atmosphere and desired job role. This type of leadership style has helped Tesco Plc to remain competitive in the market. Tesco feels customers are the priority focus and, therefore, has taken up various ways to ensure customer satisfaction is achieved at the </w:t>
      </w:r>
      <w:r w:rsidR="004F0B12">
        <w:rPr>
          <w:lang w:val="en-AU"/>
        </w:rPr>
        <w:t>highest level (Mollah 2014).</w:t>
      </w:r>
      <w:r w:rsidRPr="008B219C">
        <w:rPr>
          <w:lang w:val="en-AU"/>
        </w:rPr>
        <w:t xml:space="preserve"> The management style of Tesco makes sure that proper communication is established between the company and its customers so that the company takes the customers’ views into account. Tesco thinks that having negotiations will be another way to solve the problems. It seeks ways to ensure that it maintains a healthy and cordial relationship between the employees and the company and helps to resolve the conflict in case if it arises</w:t>
      </w:r>
      <w:r w:rsidR="000F6D7C">
        <w:rPr>
          <w:lang w:val="en-AU"/>
        </w:rPr>
        <w:t xml:space="preserve"> (</w:t>
      </w:r>
      <w:r w:rsidR="000F6D7C">
        <w:t xml:space="preserve">Jenkins </w:t>
      </w:r>
      <w:r w:rsidR="000F6D7C" w:rsidRPr="000F6D7C">
        <w:t>and Williamson</w:t>
      </w:r>
      <w:r w:rsidR="000F6D7C">
        <w:t xml:space="preserve"> 2015</w:t>
      </w:r>
      <w:r w:rsidR="0076029B">
        <w:t>).</w:t>
      </w:r>
      <w:r w:rsidRPr="008B219C">
        <w:rPr>
          <w:lang w:val="en-AU"/>
        </w:rPr>
        <w:t xml:space="preserve"> Tesco believes in addressing the complaints by the customers. It works to enhance customer welfare. Terry Leah focussed on developing leadership skills in all the departments of the organisation. He has followed the system of flat management style in order to empower every individual associated with the company. He never </w:t>
      </w:r>
      <w:r w:rsidRPr="008B219C">
        <w:rPr>
          <w:lang w:val="en-AU"/>
        </w:rPr>
        <w:lastRenderedPageBreak/>
        <w:t>supported the idea of having a single leader, which he believed would lead to autocratic leadership in the organisation. Tesco Plc also adopted local leadership as it found it suitable for the customers. The company has always followed a realistic approach with dedication to ensure that the goals are attained. The company follows such a business policy, which provides that the products are sold at an affordable price without hampering the quality.</w:t>
      </w:r>
    </w:p>
    <w:p w:rsidR="008B219C" w:rsidRPr="008B219C" w:rsidRDefault="008B219C" w:rsidP="00FA2F82">
      <w:pPr>
        <w:ind w:firstLine="720"/>
        <w:rPr>
          <w:lang w:val="en-AU"/>
        </w:rPr>
      </w:pPr>
      <w:r w:rsidRPr="008B219C">
        <w:rPr>
          <w:lang w:val="en-AU"/>
        </w:rPr>
        <w:t xml:space="preserve"> Due to flexible leadership style, Tesco Plc has been able to expand its business to other parts of the world and establish itself as a famous</w:t>
      </w:r>
      <w:r w:rsidR="0087004C">
        <w:rPr>
          <w:lang w:val="en-AU"/>
        </w:rPr>
        <w:t xml:space="preserve"> multinational company</w:t>
      </w:r>
      <w:r w:rsidR="00D54496">
        <w:rPr>
          <w:lang w:eastAsia="en-IN"/>
        </w:rPr>
        <w:t xml:space="preserve">. </w:t>
      </w:r>
      <w:r w:rsidRPr="008B219C">
        <w:rPr>
          <w:lang w:val="en-AU"/>
        </w:rPr>
        <w:t xml:space="preserve">Besides this, the company has now started its business in a variety of non-food product items other than the food products. It had launched superstores by the brand name Fresh and Easy when it entered the US. Tesco Plc took ways to give incentive points to the customers through a loyalty card known as Tesco Clubcard. Tesco has always thought ahead of time. Back in the year 1995, Tesco launched an online shopping service to its customers. In the year 2006, Tesco entered the telecommunication industry by doing a business venture with O2. After that, it launched mobile phones. It conducts its telecom operations in Ireland, Slovakia and the United Kingdom. </w:t>
      </w:r>
      <w:r w:rsidR="0087004C">
        <w:rPr>
          <w:lang w:val="en-AU"/>
        </w:rPr>
        <w:t xml:space="preserve">It </w:t>
      </w:r>
      <w:r w:rsidRPr="008B219C">
        <w:rPr>
          <w:lang w:val="en-AU"/>
        </w:rPr>
        <w:t>offers telecom service to it</w:t>
      </w:r>
      <w:r w:rsidR="0087004C">
        <w:rPr>
          <w:lang w:val="en-AU"/>
        </w:rPr>
        <w:t>s customers at a low rate and</w:t>
      </w:r>
      <w:r w:rsidRPr="008B219C">
        <w:rPr>
          <w:lang w:val="en-AU"/>
        </w:rPr>
        <w:t xml:space="preserve"> expanded its business area by giving insurance facilities to its customers at a flat rate as a way of thanking them for showing their lo</w:t>
      </w:r>
      <w:r w:rsidR="0087004C">
        <w:rPr>
          <w:lang w:val="en-AU"/>
        </w:rPr>
        <w:t>yalty towards the company. The company also</w:t>
      </w:r>
      <w:r w:rsidRPr="008B219C">
        <w:rPr>
          <w:lang w:val="en-AU"/>
        </w:rPr>
        <w:t xml:space="preserve"> offers electronic items by the brand name Technika. It provides electronic goods to its customers at a very affordable price. Tesco has also built up a partnership with other companies in the UK to come into the petrol station business. Tesco has been able to grab a significant position in the global market. The participative leadership form of Tesco Plc due to its flat structure has helped it to be flexible enough during its operation. Rapid growth in the organisation has been possible only due to the flexible nat</w:t>
      </w:r>
      <w:r w:rsidR="0087004C">
        <w:rPr>
          <w:lang w:val="en-AU"/>
        </w:rPr>
        <w:t>ure of the management and</w:t>
      </w:r>
      <w:r w:rsidRPr="008B219C">
        <w:rPr>
          <w:lang w:val="en-AU"/>
        </w:rPr>
        <w:t xml:space="preserve"> is highly dedicated to provide support to its employees in getting their desired job role, working hours and other necessary requirements. Effective management policies help Tesco Plc to adopt strategies to keep its customers satisfied </w:t>
      </w:r>
      <w:r w:rsidRPr="008B219C">
        <w:rPr>
          <w:lang w:val="en-AU"/>
        </w:rPr>
        <w:lastRenderedPageBreak/>
        <w:t xml:space="preserve">and gives the company a competitive edge in the market. Tesco under the aggressive leadership of Terry Leahy was able to become a great name in the supermarket business. After his fourteen-year stay at Tesco Plc, Leahy resigned in the year 2010. After Terry’s resignation, Philip Andrew Clarke went on to become Tesco’s CEO and stayed there </w:t>
      </w:r>
      <w:r w:rsidR="007A580F">
        <w:rPr>
          <w:lang w:val="en-AU"/>
        </w:rPr>
        <w:t>till the year 2014 (</w:t>
      </w:r>
      <w:r w:rsidR="004468EF">
        <w:rPr>
          <w:lang w:val="en-AU"/>
        </w:rPr>
        <w:t>t</w:t>
      </w:r>
      <w:r w:rsidR="001D7609">
        <w:t xml:space="preserve">he Guardian and Finch </w:t>
      </w:r>
      <w:r w:rsidR="007A580F" w:rsidRPr="007A580F">
        <w:t>2019)</w:t>
      </w:r>
      <w:r w:rsidR="001D7609">
        <w:t xml:space="preserve">. </w:t>
      </w:r>
      <w:r w:rsidRPr="008B219C">
        <w:rPr>
          <w:lang w:val="en-AU"/>
        </w:rPr>
        <w:t>However, under his leadership, the performance of Tesco Plc was not much impressive. According to many experts, Tesco was losing a lot of market share to its</w:t>
      </w:r>
      <w:r w:rsidR="0087004C">
        <w:rPr>
          <w:lang w:val="en-AU"/>
        </w:rPr>
        <w:t xml:space="preserve"> competitors during his stint, and the employees </w:t>
      </w:r>
      <w:r w:rsidR="00BC4AD7">
        <w:rPr>
          <w:lang w:val="en-AU"/>
        </w:rPr>
        <w:t xml:space="preserve">were also losing confidence. </w:t>
      </w:r>
      <w:r w:rsidR="0087004C">
        <w:rPr>
          <w:lang w:val="en-AU"/>
        </w:rPr>
        <w:t>V</w:t>
      </w:r>
      <w:r w:rsidRPr="008B219C">
        <w:rPr>
          <w:lang w:val="en-AU"/>
        </w:rPr>
        <w:t xml:space="preserve">arious issues like horsemeat scandal, shortage in sales, profit warning and accounting scandal worth </w:t>
      </w:r>
      <w:r w:rsidRPr="008B219C">
        <w:t>£250 million</w:t>
      </w:r>
      <w:r w:rsidRPr="008B219C">
        <w:rPr>
          <w:lang w:val="en-AU"/>
        </w:rPr>
        <w:t xml:space="preserve"> </w:t>
      </w:r>
      <w:r w:rsidR="00B55C7B">
        <w:rPr>
          <w:lang w:val="en-AU"/>
        </w:rPr>
        <w:t>and several other legal issues</w:t>
      </w:r>
      <w:r w:rsidR="0087004C">
        <w:rPr>
          <w:lang w:val="en-AU"/>
        </w:rPr>
        <w:t xml:space="preserve"> was faced by the company</w:t>
      </w:r>
      <w:r w:rsidR="00B55C7B">
        <w:rPr>
          <w:lang w:val="en-AU"/>
        </w:rPr>
        <w:t xml:space="preserve"> (</w:t>
      </w:r>
      <w:r w:rsidR="00B55C7B" w:rsidRPr="00B55C7B">
        <w:rPr>
          <w:lang w:eastAsia="en-IN"/>
        </w:rPr>
        <w:t>Yamoah and Yawson</w:t>
      </w:r>
      <w:r w:rsidRPr="008B219C">
        <w:rPr>
          <w:lang w:val="en-AU"/>
        </w:rPr>
        <w:t xml:space="preserve"> </w:t>
      </w:r>
      <w:r w:rsidR="00B55C7B">
        <w:rPr>
          <w:lang w:val="en-AU"/>
        </w:rPr>
        <w:t xml:space="preserve">2014). </w:t>
      </w:r>
      <w:r w:rsidRPr="008B219C">
        <w:rPr>
          <w:lang w:val="en-AU"/>
        </w:rPr>
        <w:t>Dave Lewis took up the position of chief executive officer of Tesco Plc from the year 2014 after Philip Andrew Clarke took resignation from the company. In the year 2016 Tesco Plc faced problems after its employees started taking legal steps for issues related to them facing discrim</w:t>
      </w:r>
      <w:r w:rsidR="004F702A">
        <w:rPr>
          <w:lang w:val="en-AU"/>
        </w:rPr>
        <w:t xml:space="preserve">ination based on gender and age </w:t>
      </w:r>
      <w:r w:rsidR="00A440A1">
        <w:t xml:space="preserve">(the Guardian </w:t>
      </w:r>
      <w:r w:rsidR="004F702A" w:rsidRPr="004F702A">
        <w:t>2019)</w:t>
      </w:r>
      <w:r w:rsidR="004F702A">
        <w:t xml:space="preserve">. </w:t>
      </w:r>
      <w:r w:rsidRPr="008B219C">
        <w:rPr>
          <w:lang w:val="en-AU"/>
        </w:rPr>
        <w:t xml:space="preserve">This intensified after Tesco Plc started reducing its wages for people working in the </w:t>
      </w:r>
      <w:r w:rsidR="00FA2F82">
        <w:rPr>
          <w:lang w:val="en-AU"/>
        </w:rPr>
        <w:t>weekend as well as night shifts</w:t>
      </w:r>
      <w:r w:rsidR="00FA2F82" w:rsidRPr="00C26935">
        <w:rPr>
          <w:rFonts w:eastAsia="Times New Roman" w:cs="Times New Roman"/>
          <w:color w:val="000000"/>
          <w:szCs w:val="24"/>
          <w:lang w:eastAsia="en-IN"/>
        </w:rPr>
        <w:t>.</w:t>
      </w:r>
      <w:r w:rsidR="00FA2F82">
        <w:rPr>
          <w:lang w:val="en-AU"/>
        </w:rPr>
        <w:t xml:space="preserve"> </w:t>
      </w:r>
      <w:r w:rsidRPr="008B219C">
        <w:rPr>
          <w:lang w:val="en-AU"/>
        </w:rPr>
        <w:t>Tesco faced criticism since it reduced the pay cut and benefits package for the people above 40 years old.</w:t>
      </w:r>
    </w:p>
    <w:p w:rsidR="008B219C" w:rsidRDefault="008B219C" w:rsidP="008171AC">
      <w:r w:rsidRPr="008B219C">
        <w:rPr>
          <w:lang w:val="en-AU"/>
        </w:rPr>
        <w:tab/>
        <w:t xml:space="preserve">Tesco Plc needs to develop an efficient employee satisfaction model to keep its workforce satisfied like early days. Such a model is also known as Pride System. The leadership should look into ways of keeping its staff motivated to enhance their performance and productivity. The employees should be working in a healthy working environment. Open working space should be provided to employees. They must be given proper recognition and incentive scheme for their performance to motivate them. The employees must be asked to participate in the decision making process to put forward their ideas and suggestions. This will create a sense of ownership among the employees of the company. Employees must be given the opportunity to enhance their skills by undergoing various training and development </w:t>
      </w:r>
      <w:r w:rsidRPr="008B219C">
        <w:rPr>
          <w:lang w:val="en-AU"/>
        </w:rPr>
        <w:lastRenderedPageBreak/>
        <w:t>programmes. Tesco can follow the ADKAR model. This model involves making the people aware about the necessity for change, desire to implement the desired change, knowledge about the process of change implementation, ability to take necessary steps to display proper skills and reinforcement process</w:t>
      </w:r>
      <w:r w:rsidR="00BC4AD7">
        <w:rPr>
          <w:lang w:val="en-AU"/>
        </w:rPr>
        <w:t>.</w:t>
      </w:r>
    </w:p>
    <w:p w:rsidR="00EA76E3" w:rsidRPr="00EA76E3" w:rsidRDefault="0087004C" w:rsidP="0087004C">
      <w:pPr>
        <w:pStyle w:val="Heading1"/>
        <w:jc w:val="both"/>
        <w:rPr>
          <w:rFonts w:eastAsia="Times New Roman"/>
          <w:lang w:val="en-US"/>
        </w:rPr>
      </w:pPr>
      <w:bookmarkStart w:id="6" w:name="_Toc27931883"/>
      <w:r>
        <w:rPr>
          <w:rFonts w:eastAsia="Times New Roman"/>
          <w:lang w:val="en-US"/>
        </w:rPr>
        <w:t xml:space="preserve">Evaluating the impact of </w:t>
      </w:r>
      <w:r w:rsidR="00EA76E3" w:rsidRPr="00EA76E3">
        <w:rPr>
          <w:rFonts w:eastAsia="Times New Roman"/>
          <w:lang w:val="en-US"/>
        </w:rPr>
        <w:t xml:space="preserve">Organizational Culture </w:t>
      </w:r>
      <w:r>
        <w:rPr>
          <w:rFonts w:eastAsia="Times New Roman"/>
          <w:lang w:val="en-US"/>
        </w:rPr>
        <w:t>on the program of change management:</w:t>
      </w:r>
      <w:bookmarkEnd w:id="6"/>
    </w:p>
    <w:p w:rsidR="00EA76E3" w:rsidRPr="00EA76E3" w:rsidRDefault="00EA76E3" w:rsidP="00A376FD">
      <w:pPr>
        <w:rPr>
          <w:lang w:val="en-US"/>
        </w:rPr>
      </w:pPr>
      <w:r w:rsidRPr="00EA76E3">
        <w:rPr>
          <w:lang w:val="en-US"/>
        </w:rPr>
        <w:tab/>
        <w:t xml:space="preserve">Organizational culture can </w:t>
      </w:r>
      <w:r w:rsidR="0087004C">
        <w:rPr>
          <w:lang w:val="en-US"/>
        </w:rPr>
        <w:t xml:space="preserve">be </w:t>
      </w:r>
      <w:r w:rsidRPr="00EA76E3">
        <w:rPr>
          <w:lang w:val="en-US"/>
        </w:rPr>
        <w:t>stated as the structure of norms, beliefs, values, assumptio</w:t>
      </w:r>
      <w:r w:rsidR="0087004C">
        <w:rPr>
          <w:lang w:val="en-US"/>
        </w:rPr>
        <w:t>ns and attitudes that acts as</w:t>
      </w:r>
      <w:r w:rsidRPr="00EA76E3">
        <w:rPr>
          <w:lang w:val="en-US"/>
        </w:rPr>
        <w:t xml:space="preserve"> important factor</w:t>
      </w:r>
      <w:r w:rsidR="0087004C">
        <w:rPr>
          <w:lang w:val="en-US"/>
        </w:rPr>
        <w:t>s</w:t>
      </w:r>
      <w:r w:rsidRPr="00EA76E3">
        <w:rPr>
          <w:lang w:val="en-US"/>
        </w:rPr>
        <w:t xml:space="preserve"> as the workers of the organization does their job or behave inside the organization. In simple words, it said as the culture of organization responsible for doing job in the organization in a typical way (</w:t>
      </w:r>
      <w:r w:rsidRPr="00EA76E3">
        <w:rPr>
          <w:lang w:val="en-AU"/>
        </w:rPr>
        <w:t>Babajana and Webber 2015).</w:t>
      </w:r>
      <w:r w:rsidRPr="00EA76E3">
        <w:rPr>
          <w:lang w:val="en-US"/>
        </w:rPr>
        <w:t xml:space="preserve"> There are key elements that gives an essence of the organization’s culture of Tesco plc and they are following:</w:t>
      </w:r>
    </w:p>
    <w:p w:rsidR="00EA76E3" w:rsidRPr="00C9281C" w:rsidRDefault="0087004C" w:rsidP="00D22CE9">
      <w:pPr>
        <w:rPr>
          <w:lang w:val="en-US"/>
        </w:rPr>
      </w:pPr>
      <w:r>
        <w:rPr>
          <w:lang w:val="en-US"/>
        </w:rPr>
        <w:tab/>
      </w:r>
      <w:r w:rsidR="00EA76E3" w:rsidRPr="00C9281C">
        <w:rPr>
          <w:lang w:val="en-US"/>
        </w:rPr>
        <w:t xml:space="preserve">Risk taking and innovation: the employees of the organization are encouraged to structure their innovative idea and the risk associated with the innovative idea. </w:t>
      </w:r>
    </w:p>
    <w:p w:rsidR="00EA76E3" w:rsidRPr="00C9281C" w:rsidRDefault="0087004C" w:rsidP="00D22CE9">
      <w:pPr>
        <w:rPr>
          <w:lang w:val="en-US"/>
        </w:rPr>
      </w:pPr>
      <w:r>
        <w:rPr>
          <w:lang w:val="en-US"/>
        </w:rPr>
        <w:tab/>
      </w:r>
      <w:r w:rsidR="00EA76E3" w:rsidRPr="00C9281C">
        <w:rPr>
          <w:lang w:val="en-US"/>
        </w:rPr>
        <w:t>Attentive of the details: the employees expected to pay attention to every detail of their job, analyze and exhibit the precision.</w:t>
      </w:r>
    </w:p>
    <w:p w:rsidR="00EA76E3" w:rsidRPr="00C9281C" w:rsidRDefault="0087004C" w:rsidP="00D22CE9">
      <w:pPr>
        <w:rPr>
          <w:lang w:val="en-US"/>
        </w:rPr>
      </w:pPr>
      <w:r>
        <w:rPr>
          <w:lang w:val="en-US"/>
        </w:rPr>
        <w:tab/>
        <w:t>Result Orientation: T</w:t>
      </w:r>
      <w:r w:rsidR="00EA76E3" w:rsidRPr="00C9281C">
        <w:rPr>
          <w:lang w:val="en-US"/>
        </w:rPr>
        <w:t>he management of the organization focuses on the final product or services and not merely on the process to achieve the product.</w:t>
      </w:r>
    </w:p>
    <w:p w:rsidR="00EA76E3" w:rsidRPr="00C9281C" w:rsidRDefault="0087004C" w:rsidP="00D22CE9">
      <w:pPr>
        <w:rPr>
          <w:lang w:val="en-US"/>
        </w:rPr>
      </w:pPr>
      <w:r>
        <w:rPr>
          <w:lang w:val="en-US"/>
        </w:rPr>
        <w:tab/>
        <w:t>People Orientation: W</w:t>
      </w:r>
      <w:r w:rsidR="00EA76E3" w:rsidRPr="00C9281C">
        <w:rPr>
          <w:lang w:val="en-US"/>
        </w:rPr>
        <w:t xml:space="preserve">hen management takes any decision then the impact of it on the employees of the organization considered as people orientation. </w:t>
      </w:r>
    </w:p>
    <w:p w:rsidR="00EA76E3" w:rsidRPr="00C9281C" w:rsidRDefault="0087004C" w:rsidP="00D22CE9">
      <w:pPr>
        <w:rPr>
          <w:lang w:val="en-US"/>
        </w:rPr>
      </w:pPr>
      <w:r>
        <w:rPr>
          <w:lang w:val="en-US"/>
        </w:rPr>
        <w:tab/>
        <w:t>Team Orientation: W</w:t>
      </w:r>
      <w:r w:rsidR="00EA76E3" w:rsidRPr="00C9281C">
        <w:rPr>
          <w:lang w:val="en-US"/>
        </w:rPr>
        <w:t>hen job assigned in groups rather than working as individual.</w:t>
      </w:r>
    </w:p>
    <w:p w:rsidR="00EA76E3" w:rsidRPr="00C9281C" w:rsidRDefault="0087004C" w:rsidP="00D22CE9">
      <w:pPr>
        <w:rPr>
          <w:lang w:val="en-US"/>
        </w:rPr>
      </w:pPr>
      <w:r>
        <w:rPr>
          <w:lang w:val="en-US"/>
        </w:rPr>
        <w:tab/>
        <w:t>Aggressiveness: A</w:t>
      </w:r>
      <w:r w:rsidR="00EA76E3" w:rsidRPr="00C9281C">
        <w:rPr>
          <w:lang w:val="en-US"/>
        </w:rPr>
        <w:t>ggressive nature of an employee towards any assigned job rather than being relaxed and delaying the work.</w:t>
      </w:r>
    </w:p>
    <w:p w:rsidR="00EA76E3" w:rsidRPr="00C9281C" w:rsidRDefault="00EA76E3" w:rsidP="00D22CE9">
      <w:pPr>
        <w:rPr>
          <w:lang w:val="en-US"/>
        </w:rPr>
      </w:pPr>
      <w:r w:rsidRPr="00C9281C">
        <w:rPr>
          <w:lang w:val="en-US"/>
        </w:rPr>
        <w:lastRenderedPageBreak/>
        <w:t>Stability: this depends upon the nature of maintaining the stability of the organization with respect to growth.</w:t>
      </w:r>
    </w:p>
    <w:p w:rsidR="00EA76E3" w:rsidRPr="00EA76E3" w:rsidRDefault="00EA76E3" w:rsidP="00EA76E3">
      <w:pPr>
        <w:ind w:firstLine="720"/>
        <w:rPr>
          <w:rFonts w:eastAsia="Calibri" w:cs="Times New Roman"/>
          <w:color w:val="0D0D0D"/>
          <w:lang w:val="en-US"/>
        </w:rPr>
      </w:pPr>
      <w:r w:rsidRPr="00EA76E3">
        <w:rPr>
          <w:rFonts w:eastAsia="Calibri" w:cs="Times New Roman"/>
          <w:color w:val="0D0D0D"/>
          <w:lang w:val="en-US"/>
        </w:rPr>
        <w:t>Each of the above element is important for every organization to exist and to maintain their continuation in the market. However, the implication of the elements can be from low to high that depends on the purpose and nature of the business. Tesco gives importance more or less to all the key factors (</w:t>
      </w:r>
      <w:r w:rsidR="00BC4AD7">
        <w:rPr>
          <w:rFonts w:eastAsia="Calibri" w:cs="Times New Roman"/>
          <w:color w:val="0D0D0D"/>
          <w:lang w:val="en-AU"/>
        </w:rPr>
        <w:t xml:space="preserve">Brannen </w:t>
      </w:r>
      <w:r w:rsidR="00BC4AD7" w:rsidRPr="00BC4AD7">
        <w:rPr>
          <w:rFonts w:eastAsia="Calibri" w:cs="Times New Roman"/>
          <w:i/>
          <w:color w:val="0D0D0D"/>
          <w:lang w:val="en-AU"/>
        </w:rPr>
        <w:t>et al.</w:t>
      </w:r>
      <w:r w:rsidRPr="00EA76E3">
        <w:rPr>
          <w:rFonts w:eastAsia="Calibri" w:cs="Times New Roman"/>
          <w:color w:val="0D0D0D"/>
          <w:lang w:val="en-AU"/>
        </w:rPr>
        <w:t xml:space="preserve"> 2013).</w:t>
      </w:r>
    </w:p>
    <w:p w:rsidR="00EA76E3" w:rsidRPr="00EA76E3" w:rsidRDefault="00EA76E3" w:rsidP="00A376FD">
      <w:pPr>
        <w:pStyle w:val="Heading1"/>
        <w:rPr>
          <w:rFonts w:eastAsia="Times New Roman"/>
          <w:lang w:val="en-US"/>
        </w:rPr>
      </w:pPr>
      <w:bookmarkStart w:id="7" w:name="_Toc27931884"/>
      <w:r w:rsidRPr="00EA76E3">
        <w:rPr>
          <w:rFonts w:eastAsia="Times New Roman"/>
          <w:lang w:val="en-US"/>
        </w:rPr>
        <w:t>Organizational Culture and Change Management Process</w:t>
      </w:r>
      <w:bookmarkEnd w:id="7"/>
    </w:p>
    <w:p w:rsidR="00EA76E3" w:rsidRPr="00EA76E3" w:rsidRDefault="00EA76E3" w:rsidP="00A376FD">
      <w:pPr>
        <w:rPr>
          <w:lang w:val="en-AU"/>
        </w:rPr>
      </w:pPr>
      <w:r w:rsidRPr="00EA76E3">
        <w:rPr>
          <w:lang w:val="en-US"/>
        </w:rPr>
        <w:tab/>
        <w:t xml:space="preserve">Organizational culture and change management always goes hand in hand. When any change management process adopted in the organization, </w:t>
      </w:r>
      <w:r w:rsidRPr="00EA76E3">
        <w:rPr>
          <w:lang w:val="en-AU"/>
        </w:rPr>
        <w:t xml:space="preserve">then the culture of the organisation has to change accordingly (Chung and Choi 2014). The adaptation of change management on the organisation can bring success and more performance that is efficient. The managers of Tesco considers organisational culture and then designs the change accordingly. </w:t>
      </w:r>
    </w:p>
    <w:p w:rsidR="00EA76E3" w:rsidRPr="00EA76E3" w:rsidRDefault="00EA76E3" w:rsidP="00A376FD">
      <w:pPr>
        <w:pStyle w:val="Heading1"/>
        <w:rPr>
          <w:rFonts w:eastAsia="Times New Roman"/>
          <w:lang w:val="en-AU"/>
        </w:rPr>
      </w:pPr>
      <w:bookmarkStart w:id="8" w:name="_Toc27931885"/>
      <w:r w:rsidRPr="00EA76E3">
        <w:rPr>
          <w:rFonts w:eastAsia="Times New Roman"/>
          <w:lang w:val="en-AU"/>
        </w:rPr>
        <w:t>Impact of Organisational culture on the change management program</w:t>
      </w:r>
      <w:bookmarkEnd w:id="8"/>
    </w:p>
    <w:p w:rsidR="00EA76E3" w:rsidRPr="00EA76E3" w:rsidRDefault="00EA76E3" w:rsidP="00A376FD">
      <w:pPr>
        <w:rPr>
          <w:lang w:val="en-AU"/>
        </w:rPr>
      </w:pPr>
      <w:r w:rsidRPr="00EA76E3">
        <w:rPr>
          <w:lang w:val="en-AU"/>
        </w:rPr>
        <w:tab/>
        <w:t xml:space="preserve">Tesco plc has initiated changes on their organisational culture. The impact of their decision on the change management program stated below. </w:t>
      </w:r>
    </w:p>
    <w:p w:rsidR="00EA76E3" w:rsidRPr="00EA76E3" w:rsidRDefault="00EA76E3" w:rsidP="00A376FD">
      <w:pPr>
        <w:rPr>
          <w:lang w:val="en-AU"/>
        </w:rPr>
      </w:pPr>
      <w:r w:rsidRPr="00EA76E3">
        <w:rPr>
          <w:lang w:val="en-AU"/>
        </w:rPr>
        <w:tab/>
        <w:t>Culture change in the organization can improve the performance of key variables like ROI (return on investment), innovation, employee satisfaction &amp; customer satisfaction and sales growth. Different strategies needed to implement the cultural changes in the organisation. It is important to manage as well as administer the changes properly on the organisational culture throughout the period (Dewick and Foster 2018).</w:t>
      </w:r>
    </w:p>
    <w:p w:rsidR="00EA76E3" w:rsidRPr="00EA76E3" w:rsidRDefault="00EA76E3" w:rsidP="00822767">
      <w:pPr>
        <w:ind w:firstLine="720"/>
        <w:rPr>
          <w:lang w:val="en-AU"/>
        </w:rPr>
      </w:pPr>
      <w:r w:rsidRPr="00EA76E3">
        <w:rPr>
          <w:lang w:val="en-AU"/>
        </w:rPr>
        <w:t xml:space="preserve">Tesco plc has brought the cultural changes by exploring the important beliefs &amp; values of the employees and by communicating the change of process by introducing the new behavioural norms in the organisation. Tesco has divided their organization change into two categories: how the organizational change affects the managers (manager’s top view) and how </w:t>
      </w:r>
      <w:r w:rsidRPr="00EA76E3">
        <w:rPr>
          <w:lang w:val="en-AU"/>
        </w:rPr>
        <w:lastRenderedPageBreak/>
        <w:t>the organizational change affects the employees there (employee bottom-up view). The result of these changes are ultimately going to affect the clients and the term known as individual change management. Employees are the first most point of implementing any change in the organisation. They are the basic and most important level of implementation. However when any new change is introduced in the organization, the employees tend to resist the change due to low confidence and performance. Therefore, change management here acts a very important role by providing a solution to cooperate between the changes and the employees trust in the management. Cooperation between the change and employees needed as it results in a strong foundation of the organisation</w:t>
      </w:r>
      <w:r w:rsidR="00BC4AD7">
        <w:rPr>
          <w:lang w:val="en-AU"/>
        </w:rPr>
        <w:t xml:space="preserve"> (</w:t>
      </w:r>
      <w:r w:rsidR="00BC4AD7">
        <w:t>Mayella 2017)</w:t>
      </w:r>
      <w:r w:rsidRPr="00EA76E3">
        <w:rPr>
          <w:lang w:val="en-AU"/>
        </w:rPr>
        <w:t xml:space="preserve">. </w:t>
      </w:r>
    </w:p>
    <w:p w:rsidR="006F2403" w:rsidRDefault="00EA76E3" w:rsidP="006F2403">
      <w:pPr>
        <w:ind w:firstLine="720"/>
        <w:rPr>
          <w:lang w:val="en-AU"/>
        </w:rPr>
      </w:pPr>
      <w:r w:rsidRPr="00EA76E3">
        <w:rPr>
          <w:lang w:val="en-AU"/>
        </w:rPr>
        <w:t>Change management also depends upon several factors while implementation of any organisational culture like diversity capacity of employees, acceptance of change by the employees, scope of change and including timing of change. Many studies have conducted to find out that how any organisational change affects the performance of Tesco. One such case study states that Tesco decided to review about their management practices which provides customer satisfaction to find out about any low efficiency. The change management process starts with providing training and knowledge to the workers because they are in direct contact with operations of the organization daily. The training of the employees became important for the organization as the diversity of the workers like their racial, social &amp; economic backgrounds was becoming a hinder for the organization as they consist of diverse skills and shortcomings. Therefore, they need customized training depending upon their personality. The need of training is also important, as recruiting new labour could be more costly for the organization. The factors that affects the changing decision are the society and the customers. There are other factors in Tesco that is affected as well like success of the change management, workers resistance to the change on the culture, the reflection of the cultural change in the language (Mollah 2014). The following factors discussed below in detail:</w:t>
      </w:r>
    </w:p>
    <w:p w:rsidR="006F2403" w:rsidRDefault="00BC4AD7" w:rsidP="00C9281C">
      <w:pPr>
        <w:rPr>
          <w:rFonts w:eastAsia="Calibri" w:cs="Times New Roman"/>
          <w:color w:val="0D0D0D"/>
          <w:lang w:val="en-AU"/>
        </w:rPr>
      </w:pPr>
      <w:r w:rsidRPr="00BC4AD7">
        <w:rPr>
          <w:rFonts w:eastAsia="Calibri" w:cs="Times New Roman"/>
          <w:b/>
          <w:color w:val="0D0D0D"/>
          <w:lang w:val="en-AU"/>
        </w:rPr>
        <w:lastRenderedPageBreak/>
        <w:tab/>
      </w:r>
      <w:r w:rsidR="00EA76E3" w:rsidRPr="00BC4AD7">
        <w:rPr>
          <w:rFonts w:eastAsia="Calibri" w:cs="Times New Roman"/>
          <w:b/>
          <w:color w:val="0D0D0D"/>
          <w:lang w:val="en-AU"/>
        </w:rPr>
        <w:t>Success to the change management:</w:t>
      </w:r>
      <w:r w:rsidR="00EA76E3" w:rsidRPr="00EA76E3">
        <w:rPr>
          <w:rFonts w:eastAsia="Calibri" w:cs="Times New Roman"/>
          <w:color w:val="0D0D0D"/>
          <w:lang w:val="en-AU"/>
        </w:rPr>
        <w:t xml:space="preserve"> the success definitely depends upon the match between organisational culture and individual. The attitude of the employees in the organisation has a great influence on the implication of the change. The dedication of the worker shows that how much he/she is interested in the betterment of the organisation. The organisational change will be possible when the individual values maintained by the organization. The managers should understand the organisational culture that motivates or influences the employees and makes the implication of change management easy. For improving the productivity of the organisation, it is important for the employees to accept the change management. The bottom line or the employees who directly related to the operations of the business should managed properly so that the organisational culture has a positive effect on the change management.</w:t>
      </w:r>
    </w:p>
    <w:p w:rsidR="00EA76E3" w:rsidRPr="00EA76E3" w:rsidRDefault="00BC4AD7" w:rsidP="00C9281C">
      <w:pPr>
        <w:rPr>
          <w:b/>
          <w:lang w:val="en-AU"/>
        </w:rPr>
      </w:pPr>
      <w:r>
        <w:rPr>
          <w:lang w:val="en-AU"/>
        </w:rPr>
        <w:tab/>
      </w:r>
      <w:r w:rsidR="00EA76E3" w:rsidRPr="00C9281C">
        <w:rPr>
          <w:lang w:val="en-AU"/>
        </w:rPr>
        <w:t>Employee’s resistance on the change:</w:t>
      </w:r>
      <w:r w:rsidR="00EA76E3" w:rsidRPr="00EA76E3">
        <w:rPr>
          <w:b/>
          <w:lang w:val="en-AU"/>
        </w:rPr>
        <w:t xml:space="preserve"> </w:t>
      </w:r>
      <w:r w:rsidR="00EA76E3" w:rsidRPr="00EA76E3">
        <w:rPr>
          <w:lang w:val="en-AU"/>
        </w:rPr>
        <w:t xml:space="preserve">it is important for every organisation to match the employee value with the organizational value otherwise, the implication of the change management would be difficult.  In this frequently changing market culture, it is important to adopt the change management by every organisation; else, the market position will hampered. Two factors that decides the impact of the organisational culture on the change management, one is the production and the other one is viability of the organization.  Many studies have conducted for this matter and it was concluded from that the two key factors have great influence on the change management. </w:t>
      </w:r>
    </w:p>
    <w:p w:rsidR="00EA76E3" w:rsidRPr="00C9281C" w:rsidRDefault="00BC4AD7" w:rsidP="00C9281C">
      <w:pPr>
        <w:rPr>
          <w:lang w:val="en-AU"/>
        </w:rPr>
      </w:pPr>
      <w:r>
        <w:rPr>
          <w:lang w:val="en-AU"/>
        </w:rPr>
        <w:tab/>
      </w:r>
      <w:r w:rsidR="00EA76E3" w:rsidRPr="00C9281C">
        <w:rPr>
          <w:lang w:val="en-AU"/>
        </w:rPr>
        <w:t>Reflection of the organisational culture in the language: the language of the organisational culture also has a great impact on the organisational change. The language of the organisation indicates the underlying attitudes of members towards any kind of organisational change. Form the language it can be reflected that how the employees will react and implement the change. A person’s value should match with the organisational values otherwise, then they will clash (Dillon 2015).</w:t>
      </w:r>
    </w:p>
    <w:p w:rsidR="00EA76E3" w:rsidRPr="00EA76E3" w:rsidRDefault="00EA76E3" w:rsidP="00691737">
      <w:pPr>
        <w:ind w:firstLine="720"/>
        <w:rPr>
          <w:lang w:val="en-AU"/>
        </w:rPr>
      </w:pPr>
      <w:r w:rsidRPr="00EA76E3">
        <w:rPr>
          <w:lang w:val="en-AU"/>
        </w:rPr>
        <w:lastRenderedPageBreak/>
        <w:t>The impact of the organisational culture of Tesco has mostly positive influence on the change management process. From different studies conducted with primary research, it has been found out that globally the employees of all organisation has proved that training and additional programs regarding the organisational culture can be helpful for the change management to conduct an acts as primary influencing factors (Hornstein  2015). The training program involves Induction program, training program, team building activities and many more. Other factors like retirement plans, discharge of duty also indirectly influences the change management in Tesco. The primary factors mainly considered by the employees that acts as an influencer for adopting the change</w:t>
      </w:r>
      <w:r w:rsidR="00BC4AD7">
        <w:rPr>
          <w:lang w:val="en-AU"/>
        </w:rPr>
        <w:t xml:space="preserve"> management on the organisation.</w:t>
      </w:r>
    </w:p>
    <w:p w:rsidR="00EA76E3" w:rsidRPr="00EA76E3" w:rsidRDefault="00EA76E3" w:rsidP="00EA76E3">
      <w:pPr>
        <w:ind w:firstLine="720"/>
        <w:rPr>
          <w:rFonts w:eastAsia="Calibri" w:cs="Times New Roman"/>
          <w:color w:val="0D0D0D"/>
          <w:lang w:val="en-AU"/>
        </w:rPr>
      </w:pPr>
      <w:r w:rsidRPr="00EA76E3">
        <w:rPr>
          <w:rFonts w:eastAsia="Calibri" w:cs="Times New Roman"/>
          <w:color w:val="0D0D0D"/>
          <w:lang w:val="en-AU"/>
        </w:rPr>
        <w:t>Organisational culture of Tesco plc also reflects a negative impact on the change management process. When the employees of the organization are not enough motivated towards the change in the market then this resisting behaviour can result in non-application of the change management in the organization (Thomya and Saenchaiyathon 2015). The managers should manage individual employee value and the organisational value of the organisation properly so that there are no clashes between the two otherwise, the adoption of the organisational change management will not be possible as the main operations of the organisation is managed by the first line employees in Tesco plc. The previous organisational norms and rites are also very influential in reflecting the employee value because then the point of view of the employees’ towards any future change management would result in restriction while accep</w:t>
      </w:r>
      <w:r w:rsidR="00BC4AD7">
        <w:rPr>
          <w:rFonts w:eastAsia="Calibri" w:cs="Times New Roman"/>
          <w:color w:val="0D0D0D"/>
          <w:lang w:val="en-AU"/>
        </w:rPr>
        <w:t>ting any organisational change</w:t>
      </w:r>
      <w:r w:rsidRPr="00EA76E3">
        <w:rPr>
          <w:rFonts w:eastAsia="Calibri" w:cs="Times New Roman"/>
          <w:color w:val="0D0D0D"/>
          <w:lang w:val="en-AU"/>
        </w:rPr>
        <w:t>.</w:t>
      </w:r>
    </w:p>
    <w:p w:rsidR="007E5DEB" w:rsidRPr="008B219C" w:rsidRDefault="00EA76E3" w:rsidP="00691737">
      <w:pPr>
        <w:ind w:firstLine="720"/>
        <w:rPr>
          <w:lang w:val="en-AU"/>
        </w:rPr>
      </w:pPr>
      <w:r w:rsidRPr="00EA76E3">
        <w:rPr>
          <w:rFonts w:eastAsia="Calibri" w:cs="Times New Roman"/>
          <w:color w:val="0D0D0D"/>
          <w:lang w:val="en-AU"/>
        </w:rPr>
        <w:t xml:space="preserve">It is very important for every organisation to maintain a balance between the organisational culture and the employee value so that the organisation can </w:t>
      </w:r>
      <w:r w:rsidR="00BC4AD7">
        <w:rPr>
          <w:rFonts w:eastAsia="Calibri" w:cs="Times New Roman"/>
          <w:color w:val="0D0D0D"/>
          <w:lang w:val="en-AU"/>
        </w:rPr>
        <w:t>absorb the changes effectively</w:t>
      </w:r>
      <w:r w:rsidRPr="00EA76E3">
        <w:rPr>
          <w:rFonts w:eastAsia="Calibri" w:cs="Times New Roman"/>
          <w:color w:val="000000"/>
          <w:lang w:val="en-AU"/>
        </w:rPr>
        <w:t xml:space="preserve">. </w:t>
      </w:r>
      <w:r w:rsidRPr="00EA76E3">
        <w:rPr>
          <w:rFonts w:eastAsia="Calibri" w:cs="Times New Roman"/>
          <w:color w:val="0D0D0D"/>
          <w:lang w:val="en-AU"/>
        </w:rPr>
        <w:t xml:space="preserve">Tesco plc uses the positive ways to motivate the employees that results the organisation to adopt the changes positively because the employees of the organisation given training and knowledge regarding the organisational change management. The employees of </w:t>
      </w:r>
      <w:r w:rsidRPr="00EA76E3">
        <w:rPr>
          <w:rFonts w:eastAsia="Calibri" w:cs="Times New Roman"/>
          <w:color w:val="0D0D0D"/>
          <w:lang w:val="en-AU"/>
        </w:rPr>
        <w:lastRenderedPageBreak/>
        <w:t>Tesco has stated that the frequency of change in organisational culture depends upon the market demand and that initiates the need of change in the previous organisational culture. The individual value of all the employees in Tesco given equal importance from the first line staffs to managers that helps them to cooperate with the change efficiently (</w:t>
      </w:r>
      <w:r w:rsidRPr="00EA76E3">
        <w:rPr>
          <w:rFonts w:eastAsia="Calibri" w:cs="Times New Roman"/>
          <w:color w:val="0D0D0D"/>
          <w:lang w:val="en-US"/>
        </w:rPr>
        <w:t>Xie and Allen 2013).</w:t>
      </w:r>
    </w:p>
    <w:p w:rsidR="008B219C" w:rsidRPr="008B219C" w:rsidRDefault="008B219C" w:rsidP="008171AC">
      <w:pPr>
        <w:pStyle w:val="Heading1"/>
        <w:rPr>
          <w:rFonts w:eastAsia="Times New Roman"/>
          <w:lang w:val="en-AU"/>
        </w:rPr>
      </w:pPr>
      <w:bookmarkStart w:id="9" w:name="_Toc27931886"/>
      <w:r w:rsidRPr="008B219C">
        <w:rPr>
          <w:rFonts w:eastAsia="Times New Roman"/>
          <w:lang w:val="en-AU"/>
        </w:rPr>
        <w:t>Conclusion</w:t>
      </w:r>
      <w:bookmarkEnd w:id="9"/>
    </w:p>
    <w:p w:rsidR="008B219C" w:rsidRPr="008B219C" w:rsidRDefault="008B219C" w:rsidP="00B01D72">
      <w:pPr>
        <w:ind w:firstLine="720"/>
        <w:rPr>
          <w:lang w:val="en-AU"/>
        </w:rPr>
      </w:pPr>
      <w:r w:rsidRPr="008B219C">
        <w:rPr>
          <w:lang w:val="en-AU"/>
        </w:rPr>
        <w:t xml:space="preserve">Tesco Plc has a vibrant history starting back to the year 1919 when Jack Cohen founded it. It had a very humble beginning. Gradually the company went on to become a prominent retail store. It expanded its business from just food items to </w:t>
      </w:r>
      <w:r w:rsidR="00DB50ED" w:rsidRPr="008B219C">
        <w:rPr>
          <w:lang w:val="en-AU"/>
        </w:rPr>
        <w:t>non-food</w:t>
      </w:r>
      <w:r w:rsidRPr="008B219C">
        <w:rPr>
          <w:lang w:val="en-AU"/>
        </w:rPr>
        <w:t xml:space="preserve"> items. The company operates in a number of countries worldwide. Therefore it has to tackle the various macro environmental issues of each of these countries to sustain the market. Tesco Plc had undergone various strategic changes over the years. The company had a very impressive leadership style under the direction of Terry Leahy. After he resigned the company had to face certain challenges under leadership of new CEOs. The company is trying to resolve the issues to adopt a healthy work environment. Tesco tries to motivate its employees by giving proper training. Tesco should adopt more effective ways to ensure that the customer and employee relationship stays cordial. </w:t>
      </w:r>
    </w:p>
    <w:p w:rsidR="008B219C" w:rsidRPr="008B219C" w:rsidRDefault="008B219C" w:rsidP="008B219C">
      <w:pPr>
        <w:rPr>
          <w:rFonts w:eastAsia="Calibri" w:cs="Times New Roman"/>
          <w:color w:val="0D0D0D"/>
          <w:lang w:val="en-AU"/>
        </w:rPr>
      </w:pPr>
      <w:r w:rsidRPr="008B219C">
        <w:rPr>
          <w:rFonts w:eastAsia="Calibri" w:cs="Times New Roman"/>
          <w:color w:val="0D0D0D"/>
          <w:lang w:val="en-AU"/>
        </w:rPr>
        <w:tab/>
      </w:r>
    </w:p>
    <w:p w:rsidR="00A07CC2" w:rsidRDefault="00A07CC2">
      <w:pPr>
        <w:spacing w:line="259" w:lineRule="auto"/>
        <w:jc w:val="left"/>
        <w:rPr>
          <w:rFonts w:ascii="Arial" w:hAnsi="Arial" w:cs="Arial"/>
          <w:sz w:val="18"/>
          <w:szCs w:val="18"/>
        </w:rPr>
      </w:pPr>
    </w:p>
    <w:p w:rsidR="00231DE1" w:rsidRDefault="00231DE1">
      <w:pPr>
        <w:spacing w:line="259" w:lineRule="auto"/>
        <w:jc w:val="left"/>
        <w:rPr>
          <w:rFonts w:ascii="Arial" w:hAnsi="Arial" w:cs="Arial"/>
          <w:sz w:val="18"/>
          <w:szCs w:val="18"/>
        </w:rPr>
      </w:pPr>
    </w:p>
    <w:p w:rsidR="00BC4AD7" w:rsidRDefault="00BC4AD7" w:rsidP="00D473BC">
      <w:pPr>
        <w:pStyle w:val="Heading1"/>
      </w:pPr>
    </w:p>
    <w:p w:rsidR="00BC4AD7" w:rsidRDefault="00BC4AD7" w:rsidP="00D473BC">
      <w:pPr>
        <w:pStyle w:val="Heading1"/>
      </w:pPr>
      <w:bookmarkStart w:id="10" w:name="_Toc27931887"/>
    </w:p>
    <w:p w:rsidR="00BC4AD7" w:rsidRDefault="00BC4AD7">
      <w:pPr>
        <w:spacing w:line="259" w:lineRule="auto"/>
        <w:jc w:val="left"/>
        <w:rPr>
          <w:rFonts w:eastAsiaTheme="majorEastAsia" w:cstheme="majorBidi"/>
          <w:b/>
          <w:szCs w:val="32"/>
        </w:rPr>
      </w:pPr>
      <w:r>
        <w:br w:type="page"/>
      </w:r>
    </w:p>
    <w:p w:rsidR="00D473BC" w:rsidRPr="00762B98" w:rsidRDefault="00231DE1" w:rsidP="00D473BC">
      <w:pPr>
        <w:pStyle w:val="Heading1"/>
        <w:rPr>
          <w:lang w:eastAsia="en-IN"/>
        </w:rPr>
      </w:pPr>
      <w:r>
        <w:lastRenderedPageBreak/>
        <w:t>References</w:t>
      </w:r>
      <w:bookmarkEnd w:id="10"/>
    </w:p>
    <w:p w:rsidR="00BC4AD7" w:rsidRPr="00BC4AD7" w:rsidRDefault="00BC4AD7" w:rsidP="00BC4AD7">
      <w:pPr>
        <w:rPr>
          <w:rFonts w:cs="Times New Roman"/>
          <w:szCs w:val="24"/>
          <w:lang w:eastAsia="en-IN"/>
        </w:rPr>
      </w:pPr>
      <w:r w:rsidRPr="00BC4AD7">
        <w:rPr>
          <w:rFonts w:cs="Times New Roman"/>
          <w:szCs w:val="24"/>
          <w:lang w:eastAsia="en-IN"/>
        </w:rPr>
        <w:t>Agency, R., 2018. </w:t>
      </w:r>
      <w:r w:rsidRPr="00BC4AD7">
        <w:rPr>
          <w:rFonts w:cs="Times New Roman"/>
          <w:i/>
          <w:iCs/>
          <w:szCs w:val="24"/>
          <w:lang w:eastAsia="en-IN"/>
        </w:rPr>
        <w:t>Tesco completes £4bn takeover of Booker​</w:t>
      </w:r>
      <w:r w:rsidRPr="00BC4AD7">
        <w:rPr>
          <w:rFonts w:cs="Times New Roman"/>
          <w:szCs w:val="24"/>
          <w:lang w:eastAsia="en-IN"/>
        </w:rPr>
        <w:t>. [online] The Telegraph. Available at: https://www.telegraph.co.uk/business/2018/03/05/tesco-completes-4bn-takeover-booker/ [Accessed 16 Dec. 2019].</w:t>
      </w:r>
    </w:p>
    <w:p w:rsidR="00BC4AD7" w:rsidRPr="00BC4AD7" w:rsidRDefault="00BC4AD7" w:rsidP="00BC4AD7">
      <w:pPr>
        <w:rPr>
          <w:rFonts w:cs="Times New Roman"/>
          <w:b/>
          <w:szCs w:val="24"/>
          <w:lang w:val="en-AU" w:eastAsia="en-IN"/>
        </w:rPr>
      </w:pPr>
      <w:r w:rsidRPr="00BC4AD7">
        <w:rPr>
          <w:rFonts w:cs="Times New Roman"/>
          <w:szCs w:val="24"/>
          <w:lang w:val="en-AU" w:eastAsia="en-IN"/>
        </w:rPr>
        <w:t>Babajana, Z. and Webber, A., 2015. Organisational Behaviour.</w:t>
      </w:r>
    </w:p>
    <w:p w:rsidR="00BC4AD7" w:rsidRPr="00BC4AD7" w:rsidRDefault="00BC4AD7" w:rsidP="00BC4AD7">
      <w:pPr>
        <w:rPr>
          <w:rFonts w:cs="Times New Roman"/>
          <w:b/>
          <w:szCs w:val="24"/>
          <w:lang w:val="en-AU" w:eastAsia="en-IN"/>
        </w:rPr>
      </w:pPr>
      <w:r w:rsidRPr="00BC4AD7">
        <w:rPr>
          <w:rFonts w:cs="Times New Roman"/>
          <w:szCs w:val="24"/>
          <w:lang w:val="en-AU" w:eastAsia="en-IN"/>
        </w:rPr>
        <w:t xml:space="preserve">Brannen, M., Moore, F.I.O.N.A. and Mughan, T.E.R.R.Y., 2013. Strategic ethnography and reinvigorating Tesco PLC: leveraging multicultural teams using ethnographic method. </w:t>
      </w:r>
      <w:r w:rsidRPr="00BC4AD7">
        <w:rPr>
          <w:rFonts w:cs="Times New Roman"/>
          <w:i/>
          <w:iCs/>
          <w:szCs w:val="24"/>
          <w:lang w:val="en-AU" w:eastAsia="en-IN"/>
        </w:rPr>
        <w:t>Ethnographic Praxis in Industry</w:t>
      </w:r>
      <w:r w:rsidRPr="00BC4AD7">
        <w:rPr>
          <w:rFonts w:cs="Times New Roman"/>
          <w:szCs w:val="24"/>
          <w:lang w:val="en-AU" w:eastAsia="en-IN"/>
        </w:rPr>
        <w:t xml:space="preserve">, </w:t>
      </w:r>
      <w:r w:rsidRPr="00BC4AD7">
        <w:rPr>
          <w:rFonts w:cs="Times New Roman"/>
          <w:i/>
          <w:iCs/>
          <w:szCs w:val="24"/>
          <w:lang w:val="en-AU" w:eastAsia="en-IN"/>
        </w:rPr>
        <w:t>2013</w:t>
      </w:r>
      <w:r w:rsidRPr="00BC4AD7">
        <w:rPr>
          <w:rFonts w:cs="Times New Roman"/>
          <w:szCs w:val="24"/>
          <w:lang w:val="en-AU" w:eastAsia="en-IN"/>
        </w:rPr>
        <w:t>(1), pp.282-99.</w:t>
      </w:r>
    </w:p>
    <w:p w:rsidR="00BC4AD7" w:rsidRPr="00BC4AD7" w:rsidRDefault="00BC4AD7" w:rsidP="00BC4AD7">
      <w:pPr>
        <w:rPr>
          <w:rFonts w:cs="Times New Roman"/>
          <w:b/>
          <w:szCs w:val="24"/>
          <w:lang w:val="en-AU" w:eastAsia="en-IN"/>
        </w:rPr>
      </w:pPr>
      <w:r w:rsidRPr="00BC4AD7">
        <w:rPr>
          <w:rFonts w:cs="Times New Roman"/>
          <w:szCs w:val="24"/>
          <w:lang w:val="en-AU" w:eastAsia="en-IN"/>
        </w:rPr>
        <w:t xml:space="preserve">Brannen, M.Y., Moore, F. and Mughan, T., 2013, September. Strategic ethnography and reinvigorating Tesco Plc: Leveraging inside/out bicultural bridging in multicultural teams. In </w:t>
      </w:r>
      <w:r w:rsidRPr="00BC4AD7">
        <w:rPr>
          <w:rFonts w:cs="Times New Roman"/>
          <w:i/>
          <w:iCs/>
          <w:szCs w:val="24"/>
          <w:lang w:val="en-AU" w:eastAsia="en-IN"/>
        </w:rPr>
        <w:t>Ethnographic Praxis in Industry Conference Proceedings</w:t>
      </w:r>
      <w:r w:rsidRPr="00BC4AD7">
        <w:rPr>
          <w:rFonts w:cs="Times New Roman"/>
          <w:szCs w:val="24"/>
          <w:lang w:val="en-AU" w:eastAsia="en-IN"/>
        </w:rPr>
        <w:t xml:space="preserve"> (Vol. 2013, No. 1, pp. 282-299).</w:t>
      </w:r>
    </w:p>
    <w:p w:rsidR="00BC4AD7" w:rsidRPr="00BC4AD7" w:rsidRDefault="00BC4AD7" w:rsidP="00BC4AD7">
      <w:pPr>
        <w:rPr>
          <w:rFonts w:cs="Times New Roman"/>
          <w:szCs w:val="24"/>
          <w:lang w:eastAsia="en-IN"/>
        </w:rPr>
      </w:pPr>
      <w:r w:rsidRPr="00BC4AD7">
        <w:rPr>
          <w:rFonts w:cs="Times New Roman"/>
          <w:szCs w:val="24"/>
          <w:lang w:eastAsia="en-IN"/>
        </w:rPr>
        <w:t>Business Insider., 2019. </w:t>
      </w:r>
      <w:r w:rsidRPr="00BC4AD7">
        <w:rPr>
          <w:rFonts w:cs="Times New Roman"/>
          <w:i/>
          <w:iCs/>
          <w:szCs w:val="24"/>
          <w:lang w:eastAsia="en-IN"/>
        </w:rPr>
        <w:t>Tesco listed on the London Stock Exchange in 1947.</w:t>
      </w:r>
      <w:r w:rsidRPr="00BC4AD7">
        <w:rPr>
          <w:rFonts w:cs="Times New Roman"/>
          <w:szCs w:val="24"/>
          <w:lang w:eastAsia="en-IN"/>
        </w:rPr>
        <w:t>. [online] Available at: https://www.businessinsider.in/You-Cant-Understand-Just-How-Big-The-Tesco-Disaster-Is-Until-You-See-How-It-Once-Dominated-Britain/Tesco-listed-on-the-London-Stock-Exchange-in-1947-/slideshow/44919463.cms [Accessed 16 Dec. 2019].</w:t>
      </w:r>
    </w:p>
    <w:p w:rsidR="00BC4AD7" w:rsidRPr="00BC4AD7" w:rsidRDefault="00BC4AD7" w:rsidP="00BC4AD7">
      <w:pPr>
        <w:rPr>
          <w:rFonts w:eastAsia="Times New Roman" w:cs="Times New Roman"/>
          <w:szCs w:val="24"/>
          <w:lang w:eastAsia="en-IN"/>
        </w:rPr>
      </w:pPr>
      <w:r w:rsidRPr="00BC4AD7">
        <w:rPr>
          <w:rFonts w:eastAsia="Times New Roman" w:cs="Times New Roman"/>
          <w:szCs w:val="24"/>
          <w:lang w:eastAsia="en-IN"/>
        </w:rPr>
        <w:t>Business-humanrights.org., 2019. </w:t>
      </w:r>
      <w:r w:rsidRPr="00BC4AD7">
        <w:rPr>
          <w:rFonts w:eastAsia="Times New Roman" w:cs="Times New Roman"/>
          <w:i/>
          <w:iCs/>
          <w:szCs w:val="24"/>
          <w:lang w:eastAsia="en-IN"/>
        </w:rPr>
        <w:t>UK: Employees sue Tesco for alleged age discrimination in disproportional pay cuts for over 40s | Business &amp; Human Rights Resource Centre</w:t>
      </w:r>
      <w:r w:rsidRPr="00BC4AD7">
        <w:rPr>
          <w:rFonts w:eastAsia="Times New Roman" w:cs="Times New Roman"/>
          <w:szCs w:val="24"/>
          <w:lang w:eastAsia="en-IN"/>
        </w:rPr>
        <w:t>. [online] Available at: https://www.business-humanrights.org/en/uk-employees-sue-tesco-for-alleged-age-discrimination-in-disproportional-pay-cuts-for-over-40s [Accessed 16 Dec. 2019].</w:t>
      </w:r>
    </w:p>
    <w:p w:rsidR="00BC4AD7" w:rsidRPr="00BC4AD7" w:rsidRDefault="00BC4AD7" w:rsidP="00BC4AD7">
      <w:pPr>
        <w:rPr>
          <w:rFonts w:cs="Times New Roman"/>
          <w:b/>
          <w:szCs w:val="24"/>
          <w:lang w:val="en-AU" w:eastAsia="en-IN"/>
        </w:rPr>
      </w:pPr>
      <w:r w:rsidRPr="00BC4AD7">
        <w:rPr>
          <w:rFonts w:cs="Times New Roman"/>
          <w:szCs w:val="24"/>
          <w:lang w:val="en-AU" w:eastAsia="en-IN"/>
        </w:rPr>
        <w:t xml:space="preserve">Chung, G.H., Du, J. and Choi, J.N., 2014. How do employees adapt to organizational change driven by cross-border M&amp;As? A case in China. </w:t>
      </w:r>
      <w:r w:rsidRPr="00BC4AD7">
        <w:rPr>
          <w:rFonts w:cs="Times New Roman"/>
          <w:i/>
          <w:iCs/>
          <w:szCs w:val="24"/>
          <w:lang w:val="en-AU" w:eastAsia="en-IN"/>
        </w:rPr>
        <w:t>Journal of World Business</w:t>
      </w:r>
      <w:r w:rsidRPr="00BC4AD7">
        <w:rPr>
          <w:rFonts w:cs="Times New Roman"/>
          <w:szCs w:val="24"/>
          <w:lang w:val="en-AU" w:eastAsia="en-IN"/>
        </w:rPr>
        <w:t xml:space="preserve">, </w:t>
      </w:r>
      <w:r w:rsidRPr="00BC4AD7">
        <w:rPr>
          <w:rFonts w:cs="Times New Roman"/>
          <w:i/>
          <w:iCs/>
          <w:szCs w:val="24"/>
          <w:lang w:val="en-AU" w:eastAsia="en-IN"/>
        </w:rPr>
        <w:t>49</w:t>
      </w:r>
      <w:r w:rsidRPr="00BC4AD7">
        <w:rPr>
          <w:rFonts w:cs="Times New Roman"/>
          <w:szCs w:val="24"/>
          <w:lang w:val="en-AU" w:eastAsia="en-IN"/>
        </w:rPr>
        <w:t>(1), pp.78-86.</w:t>
      </w:r>
    </w:p>
    <w:p w:rsidR="00BC4AD7" w:rsidRPr="00BC4AD7" w:rsidRDefault="00BC4AD7" w:rsidP="00BC4AD7">
      <w:pPr>
        <w:rPr>
          <w:rFonts w:cs="Times New Roman"/>
          <w:szCs w:val="24"/>
          <w:lang w:eastAsia="en-IN"/>
        </w:rPr>
      </w:pPr>
      <w:r w:rsidRPr="00BC4AD7">
        <w:rPr>
          <w:rFonts w:cs="Times New Roman"/>
          <w:szCs w:val="24"/>
          <w:lang w:eastAsia="en-IN"/>
        </w:rPr>
        <w:lastRenderedPageBreak/>
        <w:t>Contributor, P., 2014. </w:t>
      </w:r>
      <w:r w:rsidRPr="00BC4AD7">
        <w:rPr>
          <w:rFonts w:cs="Times New Roman"/>
          <w:i/>
          <w:iCs/>
          <w:szCs w:val="24"/>
          <w:lang w:eastAsia="en-IN"/>
        </w:rPr>
        <w:t>PESTLE Analysis for Tesco discusses its Business Environment</w:t>
      </w:r>
      <w:r w:rsidRPr="00BC4AD7">
        <w:rPr>
          <w:rFonts w:cs="Times New Roman"/>
          <w:szCs w:val="24"/>
          <w:lang w:eastAsia="en-IN"/>
        </w:rPr>
        <w:t>. [online] PESTLE Analysis. Available at: https://pestleanalysis.com/pestle-analysis-tesco/ [Accessed 16 Dec. 2019].</w:t>
      </w:r>
    </w:p>
    <w:p w:rsidR="00BC4AD7" w:rsidRPr="00BC4AD7" w:rsidRDefault="00BC4AD7" w:rsidP="00BC4AD7">
      <w:pPr>
        <w:rPr>
          <w:rFonts w:cs="Times New Roman"/>
          <w:b/>
          <w:szCs w:val="24"/>
          <w:lang w:val="en-AU" w:eastAsia="en-IN"/>
        </w:rPr>
      </w:pPr>
      <w:r w:rsidRPr="00BC4AD7">
        <w:rPr>
          <w:rFonts w:cs="Times New Roman"/>
          <w:szCs w:val="24"/>
          <w:lang w:val="en-AU" w:eastAsia="en-IN"/>
        </w:rPr>
        <w:t xml:space="preserve">Dewick, P. and Foster, C., 2018. Focal organisations and eco–innovation in consumption and production systems. </w:t>
      </w:r>
      <w:r w:rsidRPr="00BC4AD7">
        <w:rPr>
          <w:rFonts w:cs="Times New Roman"/>
          <w:i/>
          <w:iCs/>
          <w:szCs w:val="24"/>
          <w:lang w:val="en-AU" w:eastAsia="en-IN"/>
        </w:rPr>
        <w:t>Ecological economics</w:t>
      </w:r>
      <w:r w:rsidRPr="00BC4AD7">
        <w:rPr>
          <w:rFonts w:cs="Times New Roman"/>
          <w:szCs w:val="24"/>
          <w:lang w:val="en-AU" w:eastAsia="en-IN"/>
        </w:rPr>
        <w:t xml:space="preserve">, </w:t>
      </w:r>
      <w:r w:rsidRPr="00BC4AD7">
        <w:rPr>
          <w:rFonts w:cs="Times New Roman"/>
          <w:i/>
          <w:iCs/>
          <w:szCs w:val="24"/>
          <w:lang w:val="en-AU" w:eastAsia="en-IN"/>
        </w:rPr>
        <w:t>143</w:t>
      </w:r>
      <w:r w:rsidRPr="00BC4AD7">
        <w:rPr>
          <w:rFonts w:cs="Times New Roman"/>
          <w:szCs w:val="24"/>
          <w:lang w:val="en-AU" w:eastAsia="en-IN"/>
        </w:rPr>
        <w:t>, pp.161-169.</w:t>
      </w:r>
    </w:p>
    <w:p w:rsidR="00BC4AD7" w:rsidRPr="00BC4AD7" w:rsidRDefault="00BC4AD7" w:rsidP="00BC4AD7">
      <w:pPr>
        <w:rPr>
          <w:rFonts w:cs="Times New Roman"/>
          <w:b/>
          <w:szCs w:val="24"/>
          <w:lang w:val="en-AU" w:eastAsia="en-IN"/>
        </w:rPr>
      </w:pPr>
      <w:r w:rsidRPr="00BC4AD7">
        <w:rPr>
          <w:rFonts w:cs="Times New Roman"/>
          <w:szCs w:val="24"/>
          <w:lang w:val="en-AU" w:eastAsia="en-IN"/>
        </w:rPr>
        <w:t xml:space="preserve">Dillon, N., 2015. From market trader to global player: oral history and corporate culture in Tesco, Britain's largest supermarket. </w:t>
      </w:r>
      <w:r w:rsidRPr="00BC4AD7">
        <w:rPr>
          <w:rFonts w:cs="Times New Roman"/>
          <w:i/>
          <w:iCs/>
          <w:szCs w:val="24"/>
          <w:lang w:val="en-AU" w:eastAsia="en-IN"/>
        </w:rPr>
        <w:t>Oral History</w:t>
      </w:r>
      <w:r w:rsidRPr="00BC4AD7">
        <w:rPr>
          <w:rFonts w:cs="Times New Roman"/>
          <w:szCs w:val="24"/>
          <w:lang w:val="en-AU" w:eastAsia="en-IN"/>
        </w:rPr>
        <w:t>, pp.52-62.</w:t>
      </w:r>
    </w:p>
    <w:p w:rsidR="00BC4AD7" w:rsidRPr="00BC4AD7" w:rsidRDefault="00BC4AD7" w:rsidP="00BC4AD7">
      <w:pPr>
        <w:rPr>
          <w:rFonts w:cs="Times New Roman"/>
          <w:szCs w:val="24"/>
          <w:lang w:eastAsia="en-IN"/>
        </w:rPr>
      </w:pPr>
      <w:r w:rsidRPr="00BC4AD7">
        <w:rPr>
          <w:rFonts w:cs="Times New Roman"/>
          <w:szCs w:val="24"/>
          <w:lang w:eastAsia="en-IN"/>
        </w:rPr>
        <w:t>GmbH, f., 2019. </w:t>
      </w:r>
      <w:r w:rsidRPr="00BC4AD7">
        <w:rPr>
          <w:rFonts w:cs="Times New Roman"/>
          <w:i/>
          <w:iCs/>
          <w:szCs w:val="24"/>
          <w:lang w:eastAsia="en-IN"/>
        </w:rPr>
        <w:t>Tesco Company Profile | Markets Insider</w:t>
      </w:r>
      <w:r w:rsidRPr="00BC4AD7">
        <w:rPr>
          <w:rFonts w:cs="Times New Roman"/>
          <w:szCs w:val="24"/>
          <w:lang w:eastAsia="en-IN"/>
        </w:rPr>
        <w:t>. [online] markets.businessinsider.com. Available at: https://markets.businessinsider.com/stocks/tesco/company-profile [Accessed 16 Dec. 2019].</w:t>
      </w:r>
    </w:p>
    <w:p w:rsidR="00BC4AD7" w:rsidRPr="00BC4AD7" w:rsidRDefault="00BC4AD7" w:rsidP="00BC4AD7">
      <w:pPr>
        <w:rPr>
          <w:rFonts w:cs="Times New Roman"/>
          <w:b/>
          <w:szCs w:val="24"/>
          <w:lang w:val="en-AU" w:eastAsia="en-IN"/>
        </w:rPr>
      </w:pPr>
      <w:r w:rsidRPr="00BC4AD7">
        <w:rPr>
          <w:rFonts w:cs="Times New Roman"/>
          <w:szCs w:val="24"/>
          <w:lang w:val="en-AU" w:eastAsia="en-IN"/>
        </w:rPr>
        <w:t xml:space="preserve">Hornstein, H.A., 2015. The integration of project management and organizational change management is now a necessity. </w:t>
      </w:r>
      <w:r w:rsidRPr="00BC4AD7">
        <w:rPr>
          <w:rFonts w:cs="Times New Roman"/>
          <w:i/>
          <w:iCs/>
          <w:szCs w:val="24"/>
          <w:lang w:val="en-AU" w:eastAsia="en-IN"/>
        </w:rPr>
        <w:t>International Journal of Project Management</w:t>
      </w:r>
      <w:r w:rsidRPr="00BC4AD7">
        <w:rPr>
          <w:rFonts w:cs="Times New Roman"/>
          <w:szCs w:val="24"/>
          <w:lang w:val="en-AU" w:eastAsia="en-IN"/>
        </w:rPr>
        <w:t xml:space="preserve">, </w:t>
      </w:r>
      <w:r w:rsidRPr="00BC4AD7">
        <w:rPr>
          <w:rFonts w:cs="Times New Roman"/>
          <w:i/>
          <w:iCs/>
          <w:szCs w:val="24"/>
          <w:lang w:val="en-AU" w:eastAsia="en-IN"/>
        </w:rPr>
        <w:t>33</w:t>
      </w:r>
      <w:r w:rsidRPr="00BC4AD7">
        <w:rPr>
          <w:rFonts w:cs="Times New Roman"/>
          <w:szCs w:val="24"/>
          <w:lang w:val="en-AU" w:eastAsia="en-IN"/>
        </w:rPr>
        <w:t>(2), pp.291-298.</w:t>
      </w:r>
    </w:p>
    <w:p w:rsidR="00BC4AD7" w:rsidRPr="00BC4AD7" w:rsidRDefault="00BC4AD7" w:rsidP="00BC4AD7">
      <w:pPr>
        <w:rPr>
          <w:rFonts w:cs="Times New Roman"/>
          <w:szCs w:val="24"/>
          <w:lang w:eastAsia="en-IN"/>
        </w:rPr>
      </w:pPr>
      <w:r w:rsidRPr="00BC4AD7">
        <w:rPr>
          <w:rFonts w:cs="Times New Roman"/>
          <w:szCs w:val="24"/>
          <w:lang w:eastAsia="en-IN"/>
        </w:rPr>
        <w:t>Ivoryresearch.com., 2019. [online] Available at: https://www.ivoryresearch.com/samples/economics-essay-example-strategic-management-of-tesco-supermarket-pestle-analysis-porter-5-forces-analysis-critical-success-factors-swot-analysis-value-chain-analysis-tesco-strategic-options-core-comp/ [Accessed 16 Dec. 2019].</w:t>
      </w:r>
    </w:p>
    <w:p w:rsidR="00BC4AD7" w:rsidRPr="00BC4AD7" w:rsidRDefault="00BC4AD7" w:rsidP="00BC4AD7">
      <w:pPr>
        <w:rPr>
          <w:rFonts w:cs="Times New Roman"/>
          <w:szCs w:val="24"/>
          <w:lang w:eastAsia="en-IN"/>
        </w:rPr>
      </w:pPr>
      <w:r w:rsidRPr="00BC4AD7">
        <w:rPr>
          <w:rFonts w:cs="Times New Roman"/>
          <w:szCs w:val="24"/>
          <w:lang w:eastAsia="en-IN"/>
        </w:rPr>
        <w:t>Jenkins, W. and Williamson, D., 2015. </w:t>
      </w:r>
      <w:r w:rsidRPr="00BC4AD7">
        <w:rPr>
          <w:rFonts w:cs="Times New Roman"/>
          <w:i/>
          <w:iCs/>
          <w:szCs w:val="24"/>
          <w:lang w:eastAsia="en-IN"/>
        </w:rPr>
        <w:t>Strategic management and business analysis</w:t>
      </w:r>
      <w:r w:rsidRPr="00BC4AD7">
        <w:rPr>
          <w:rFonts w:cs="Times New Roman"/>
          <w:szCs w:val="24"/>
          <w:lang w:eastAsia="en-IN"/>
        </w:rPr>
        <w:t>. Routledge.</w:t>
      </w:r>
    </w:p>
    <w:p w:rsidR="00BC4AD7" w:rsidRPr="00BC4AD7" w:rsidRDefault="00BC4AD7" w:rsidP="00BC4AD7">
      <w:pPr>
        <w:rPr>
          <w:rFonts w:cs="Times New Roman"/>
          <w:szCs w:val="24"/>
          <w:lang w:eastAsia="en-IN"/>
        </w:rPr>
      </w:pPr>
      <w:r w:rsidRPr="00BC4AD7">
        <w:rPr>
          <w:rFonts w:cs="Times New Roman"/>
          <w:szCs w:val="24"/>
          <w:lang w:eastAsia="en-IN"/>
        </w:rPr>
        <w:t>MAYELLA, M., 2017. </w:t>
      </w:r>
      <w:r w:rsidRPr="00BC4AD7">
        <w:rPr>
          <w:rFonts w:cs="Times New Roman"/>
          <w:i/>
          <w:iCs/>
          <w:szCs w:val="24"/>
          <w:lang w:eastAsia="en-IN"/>
        </w:rPr>
        <w:t>Creative Accounting Colon Investigation of Tesco Accounting Scandal and Impact On Company Apostrophe s Image coma Credibility coma and Profitability</w:t>
      </w:r>
      <w:r w:rsidRPr="00BC4AD7">
        <w:rPr>
          <w:rFonts w:cs="Times New Roman"/>
          <w:szCs w:val="24"/>
          <w:lang w:eastAsia="en-IN"/>
        </w:rPr>
        <w:t> (Doctoral dissertation, Universitas Gadjah Mada).</w:t>
      </w:r>
    </w:p>
    <w:p w:rsidR="00BC4AD7" w:rsidRPr="00BC4AD7" w:rsidRDefault="00BC4AD7" w:rsidP="00BC4AD7">
      <w:pPr>
        <w:rPr>
          <w:rFonts w:cs="Times New Roman"/>
          <w:szCs w:val="24"/>
          <w:lang w:eastAsia="en-IN"/>
        </w:rPr>
      </w:pPr>
      <w:r w:rsidRPr="00BC4AD7">
        <w:rPr>
          <w:rFonts w:cs="Times New Roman"/>
          <w:szCs w:val="24"/>
          <w:lang w:eastAsia="en-IN"/>
        </w:rPr>
        <w:lastRenderedPageBreak/>
        <w:t>Mollah, A.S., 2014. The impact of relationship marketing on customer loyalty at Tesco Plc, UK. </w:t>
      </w:r>
      <w:r w:rsidRPr="00BC4AD7">
        <w:rPr>
          <w:rFonts w:cs="Times New Roman"/>
          <w:i/>
          <w:iCs/>
          <w:szCs w:val="24"/>
          <w:lang w:eastAsia="en-IN"/>
        </w:rPr>
        <w:t>European Journal of Business and Management</w:t>
      </w:r>
      <w:r w:rsidRPr="00BC4AD7">
        <w:rPr>
          <w:rFonts w:cs="Times New Roman"/>
          <w:szCs w:val="24"/>
          <w:lang w:eastAsia="en-IN"/>
        </w:rPr>
        <w:t>, </w:t>
      </w:r>
      <w:r w:rsidRPr="00BC4AD7">
        <w:rPr>
          <w:rFonts w:cs="Times New Roman"/>
          <w:i/>
          <w:iCs/>
          <w:szCs w:val="24"/>
          <w:lang w:eastAsia="en-IN"/>
        </w:rPr>
        <w:t>6</w:t>
      </w:r>
      <w:r w:rsidRPr="00BC4AD7">
        <w:rPr>
          <w:rFonts w:cs="Times New Roman"/>
          <w:szCs w:val="24"/>
          <w:lang w:eastAsia="en-IN"/>
        </w:rPr>
        <w:t>(3), pp.21-55.</w:t>
      </w:r>
    </w:p>
    <w:p w:rsidR="00BC4AD7" w:rsidRPr="00BC4AD7" w:rsidRDefault="00BC4AD7" w:rsidP="00BC4AD7">
      <w:pPr>
        <w:rPr>
          <w:rFonts w:cs="Times New Roman"/>
          <w:szCs w:val="24"/>
          <w:lang w:eastAsia="en-IN"/>
        </w:rPr>
      </w:pPr>
      <w:r w:rsidRPr="00BC4AD7">
        <w:rPr>
          <w:rFonts w:cs="Times New Roman"/>
          <w:szCs w:val="24"/>
          <w:lang w:eastAsia="en-IN"/>
        </w:rPr>
        <w:t>Telegraph.co.uk, C., 2019. </w:t>
      </w:r>
      <w:r w:rsidRPr="00BC4AD7">
        <w:rPr>
          <w:rFonts w:cs="Times New Roman"/>
          <w:i/>
          <w:iCs/>
          <w:szCs w:val="24"/>
          <w:lang w:eastAsia="en-IN"/>
        </w:rPr>
        <w:t>Tesco's carbon 'footprints'</w:t>
      </w:r>
      <w:r w:rsidRPr="00BC4AD7">
        <w:rPr>
          <w:rFonts w:cs="Times New Roman"/>
          <w:szCs w:val="24"/>
          <w:lang w:eastAsia="en-IN"/>
        </w:rPr>
        <w:t>. [online] Telegraph.co.uk. Available at: https://www.telegraph.co.uk/news/uknews/1539908/Tescos-carbon-footprints.html [Accessed 16 Dec. 2019].</w:t>
      </w:r>
    </w:p>
    <w:p w:rsidR="00BC4AD7" w:rsidRPr="00BC4AD7" w:rsidRDefault="00BC4AD7" w:rsidP="00BC4AD7">
      <w:pPr>
        <w:rPr>
          <w:rFonts w:cs="Times New Roman"/>
          <w:szCs w:val="24"/>
          <w:lang w:eastAsia="en-IN"/>
        </w:rPr>
      </w:pPr>
      <w:r w:rsidRPr="00BC4AD7">
        <w:rPr>
          <w:rFonts w:cs="Times New Roman"/>
          <w:szCs w:val="24"/>
          <w:lang w:eastAsia="en-IN"/>
        </w:rPr>
        <w:t>Telegraph.co.uk, T., 2019. </w:t>
      </w:r>
      <w:r w:rsidRPr="00BC4AD7">
        <w:rPr>
          <w:rFonts w:cs="Times New Roman"/>
          <w:i/>
          <w:iCs/>
          <w:szCs w:val="24"/>
          <w:lang w:eastAsia="en-IN"/>
        </w:rPr>
        <w:t>A history of Tesco: The rise of Britain's biggest supermarket</w:t>
      </w:r>
      <w:r w:rsidRPr="00BC4AD7">
        <w:rPr>
          <w:rFonts w:cs="Times New Roman"/>
          <w:szCs w:val="24"/>
          <w:lang w:eastAsia="en-IN"/>
        </w:rPr>
        <w:t>. [online] Telegraph.co.uk. Available at: https://www.telegraph.co.uk/finance/markets/2788089/A-history-of-Tesco-The-rise-of-Britains-biggest-supermarket.html [Accessed 16 Dec. 2019].</w:t>
      </w:r>
    </w:p>
    <w:p w:rsidR="00BC4AD7" w:rsidRPr="00BC4AD7" w:rsidRDefault="00BC4AD7" w:rsidP="00BC4AD7">
      <w:pPr>
        <w:rPr>
          <w:rFonts w:cs="Times New Roman"/>
          <w:szCs w:val="24"/>
          <w:lang w:eastAsia="en-IN"/>
        </w:rPr>
      </w:pPr>
      <w:r w:rsidRPr="00BC4AD7">
        <w:rPr>
          <w:rFonts w:cs="Times New Roman"/>
          <w:szCs w:val="24"/>
          <w:lang w:eastAsia="en-IN"/>
        </w:rPr>
        <w:t>Tesco PLC., 2019. </w:t>
      </w:r>
      <w:r w:rsidRPr="00BC4AD7">
        <w:rPr>
          <w:rFonts w:cs="Times New Roman"/>
          <w:i/>
          <w:iCs/>
          <w:szCs w:val="24"/>
          <w:lang w:eastAsia="en-IN"/>
        </w:rPr>
        <w:t>About</w:t>
      </w:r>
      <w:r w:rsidRPr="00BC4AD7">
        <w:rPr>
          <w:rFonts w:cs="Times New Roman"/>
          <w:szCs w:val="24"/>
          <w:lang w:eastAsia="en-IN"/>
        </w:rPr>
        <w:t>. [online] Available at: https://www.tescoplc.com/about/ [Accessed 16 Dec. 2019].</w:t>
      </w:r>
    </w:p>
    <w:p w:rsidR="00BC4AD7" w:rsidRPr="00BC4AD7" w:rsidRDefault="00BC4AD7" w:rsidP="00BC4AD7">
      <w:pPr>
        <w:rPr>
          <w:rFonts w:cs="Times New Roman"/>
          <w:szCs w:val="24"/>
          <w:lang w:eastAsia="en-IN"/>
        </w:rPr>
      </w:pPr>
      <w:r w:rsidRPr="00BC4AD7">
        <w:rPr>
          <w:rFonts w:cs="Times New Roman"/>
          <w:szCs w:val="24"/>
          <w:lang w:eastAsia="en-IN"/>
        </w:rPr>
        <w:t>Tescomobile.ie., 2019. </w:t>
      </w:r>
      <w:r w:rsidRPr="00BC4AD7">
        <w:rPr>
          <w:rFonts w:cs="Times New Roman"/>
          <w:i/>
          <w:iCs/>
          <w:szCs w:val="24"/>
          <w:lang w:eastAsia="en-IN"/>
        </w:rPr>
        <w:t>Tesco Mobile - Tesco Clubcard </w:t>
      </w:r>
      <w:r w:rsidRPr="00BC4AD7">
        <w:rPr>
          <w:rFonts w:cs="Times New Roman"/>
          <w:szCs w:val="24"/>
          <w:lang w:eastAsia="en-IN"/>
        </w:rPr>
        <w:t>. [online] Available at: https://www.tescomobile.ie/tesco-clubcard.aspx [Accessed 16 Dec. 2019].</w:t>
      </w:r>
    </w:p>
    <w:p w:rsidR="00BC4AD7" w:rsidRPr="00BC4AD7" w:rsidRDefault="00BC4AD7" w:rsidP="00BC4AD7">
      <w:pPr>
        <w:rPr>
          <w:rFonts w:cs="Times New Roman"/>
          <w:szCs w:val="24"/>
          <w:shd w:val="clear" w:color="auto" w:fill="FFFFFF"/>
        </w:rPr>
      </w:pPr>
      <w:r w:rsidRPr="00BC4AD7">
        <w:rPr>
          <w:rFonts w:cs="Times New Roman"/>
          <w:szCs w:val="24"/>
          <w:shd w:val="clear" w:color="auto" w:fill="FFFFFF"/>
        </w:rPr>
        <w:t>the Guardian, G., 2019. </w:t>
      </w:r>
      <w:r w:rsidRPr="00BC4AD7">
        <w:rPr>
          <w:rFonts w:cs="Times New Roman"/>
          <w:i/>
          <w:iCs/>
          <w:szCs w:val="24"/>
          <w:shd w:val="clear" w:color="auto" w:fill="FFFFFF"/>
        </w:rPr>
        <w:t>Tesco workers take company to court over alleged discrimination</w:t>
      </w:r>
      <w:r w:rsidRPr="00BC4AD7">
        <w:rPr>
          <w:rFonts w:cs="Times New Roman"/>
          <w:szCs w:val="24"/>
          <w:shd w:val="clear" w:color="auto" w:fill="FFFFFF"/>
        </w:rPr>
        <w:t>. [online] the Guardian. Available at: https://www.theguardian.com/business/2016/oct/16/tesco-workers-take-company-to-court-for-discrimination [Accessed 16 Dec. 2019].</w:t>
      </w:r>
    </w:p>
    <w:p w:rsidR="00BC4AD7" w:rsidRPr="00BC4AD7" w:rsidRDefault="00BC4AD7" w:rsidP="00BC4AD7">
      <w:pPr>
        <w:rPr>
          <w:rFonts w:cs="Times New Roman"/>
          <w:szCs w:val="24"/>
          <w:lang w:eastAsia="en-IN"/>
        </w:rPr>
      </w:pPr>
      <w:r w:rsidRPr="00BC4AD7">
        <w:rPr>
          <w:rFonts w:cs="Times New Roman"/>
          <w:szCs w:val="24"/>
          <w:lang w:eastAsia="en-IN"/>
        </w:rPr>
        <w:t>the Guardian, Z. and Finch, J., 2019. </w:t>
      </w:r>
      <w:r w:rsidRPr="00BC4AD7">
        <w:rPr>
          <w:rFonts w:cs="Times New Roman"/>
          <w:i/>
          <w:iCs/>
          <w:szCs w:val="24"/>
          <w:lang w:eastAsia="en-IN"/>
        </w:rPr>
        <w:t>Tesco's Sir Terry Leahy to step down after 14 years</w:t>
      </w:r>
      <w:r w:rsidRPr="00BC4AD7">
        <w:rPr>
          <w:rFonts w:cs="Times New Roman"/>
          <w:szCs w:val="24"/>
          <w:lang w:eastAsia="en-IN"/>
        </w:rPr>
        <w:t>. [online] the Guardian. Available at: https://www.theguardian.com/business/2010/jun/08/tesco-sir-terry-leahy-steps-down [Accessed 16 Dec. 2019].</w:t>
      </w:r>
    </w:p>
    <w:p w:rsidR="00BC4AD7" w:rsidRPr="00BC4AD7" w:rsidRDefault="00BC4AD7" w:rsidP="00BC4AD7">
      <w:pPr>
        <w:rPr>
          <w:rFonts w:cs="Times New Roman"/>
          <w:szCs w:val="24"/>
          <w:lang w:eastAsia="en-IN"/>
        </w:rPr>
      </w:pPr>
      <w:r w:rsidRPr="00BC4AD7">
        <w:rPr>
          <w:rFonts w:cs="Times New Roman"/>
          <w:szCs w:val="24"/>
          <w:lang w:eastAsia="en-IN"/>
        </w:rPr>
        <w:t>the Guardian, Z., 2019. </w:t>
      </w:r>
      <w:r w:rsidRPr="00BC4AD7">
        <w:rPr>
          <w:rFonts w:cs="Times New Roman"/>
          <w:i/>
          <w:iCs/>
          <w:szCs w:val="24"/>
          <w:lang w:eastAsia="en-IN"/>
        </w:rPr>
        <w:t>Tesco rebrands Value range</w:t>
      </w:r>
      <w:r w:rsidRPr="00BC4AD7">
        <w:rPr>
          <w:rFonts w:cs="Times New Roman"/>
          <w:szCs w:val="24"/>
          <w:lang w:eastAsia="en-IN"/>
        </w:rPr>
        <w:t>. [online] the Guardian. Available at: https://www.theguardian.com/business/2012/apr/04/tesco-rebrands-value-range [Accessed 16 Dec. 2019].</w:t>
      </w:r>
    </w:p>
    <w:p w:rsidR="00BC4AD7" w:rsidRPr="00BC4AD7" w:rsidRDefault="00BC4AD7" w:rsidP="00BC4AD7">
      <w:pPr>
        <w:rPr>
          <w:rFonts w:cs="Times New Roman"/>
          <w:szCs w:val="24"/>
          <w:lang w:eastAsia="en-IN"/>
        </w:rPr>
      </w:pPr>
      <w:r w:rsidRPr="00BC4AD7">
        <w:rPr>
          <w:rFonts w:cs="Times New Roman"/>
          <w:szCs w:val="24"/>
          <w:lang w:eastAsia="en-IN"/>
        </w:rPr>
        <w:lastRenderedPageBreak/>
        <w:t>The WritePass Journal., 2015. Discuss the compatibility of the different theoretical leadership styles and approaches of Tesco Retail Company – The WritePass Journal. [online] Available at: https://writepass.com/journal/2015/03/discuss-the-compatibility-of-the-different-theoretical-leadership-styles-and-approaches-of-tesco-retail-company/ [Accessed 16 Dec. 2019].</w:t>
      </w:r>
    </w:p>
    <w:p w:rsidR="00BC4AD7" w:rsidRPr="00BC4AD7" w:rsidRDefault="00BC4AD7" w:rsidP="00BC4AD7">
      <w:pPr>
        <w:rPr>
          <w:rFonts w:cs="Times New Roman"/>
          <w:b/>
          <w:szCs w:val="24"/>
          <w:lang w:val="en-AU" w:eastAsia="en-IN"/>
        </w:rPr>
      </w:pPr>
      <w:r w:rsidRPr="00BC4AD7">
        <w:rPr>
          <w:rFonts w:cs="Times New Roman"/>
          <w:szCs w:val="24"/>
          <w:lang w:val="en-AU" w:eastAsia="en-IN"/>
        </w:rPr>
        <w:t xml:space="preserve">Thomya, W. and Saenchaiyathon, K., 2015. The effects of organizational culture and Enterprise Risk management on organizational performance: A conceptual framework. </w:t>
      </w:r>
      <w:r w:rsidRPr="00BC4AD7">
        <w:rPr>
          <w:rFonts w:cs="Times New Roman"/>
          <w:i/>
          <w:iCs/>
          <w:szCs w:val="24"/>
          <w:lang w:val="en-AU" w:eastAsia="en-IN"/>
        </w:rPr>
        <w:t>International Business Management</w:t>
      </w:r>
      <w:r w:rsidRPr="00BC4AD7">
        <w:rPr>
          <w:rFonts w:cs="Times New Roman"/>
          <w:szCs w:val="24"/>
          <w:lang w:val="en-AU" w:eastAsia="en-IN"/>
        </w:rPr>
        <w:t xml:space="preserve">, </w:t>
      </w:r>
      <w:r w:rsidRPr="00BC4AD7">
        <w:rPr>
          <w:rFonts w:cs="Times New Roman"/>
          <w:i/>
          <w:iCs/>
          <w:szCs w:val="24"/>
          <w:lang w:val="en-AU" w:eastAsia="en-IN"/>
        </w:rPr>
        <w:t>9</w:t>
      </w:r>
      <w:r w:rsidRPr="00BC4AD7">
        <w:rPr>
          <w:rFonts w:cs="Times New Roman"/>
          <w:szCs w:val="24"/>
          <w:lang w:val="en-AU" w:eastAsia="en-IN"/>
        </w:rPr>
        <w:t>(2), pp.158-163.</w:t>
      </w:r>
    </w:p>
    <w:p w:rsidR="00BC4AD7" w:rsidRPr="00BC4AD7" w:rsidRDefault="00BC4AD7" w:rsidP="00BC4AD7">
      <w:pPr>
        <w:rPr>
          <w:rFonts w:cs="Times New Roman"/>
          <w:b/>
          <w:szCs w:val="24"/>
          <w:lang w:val="en-AU" w:eastAsia="en-IN"/>
        </w:rPr>
      </w:pPr>
      <w:r w:rsidRPr="00BC4AD7">
        <w:rPr>
          <w:rFonts w:cs="Times New Roman"/>
          <w:szCs w:val="24"/>
          <w:lang w:val="en-US" w:eastAsia="en-IN"/>
        </w:rPr>
        <w:t xml:space="preserve">Xie, Y. and Allen, C., 2013. Information technologies in retail supply chains: a comparison of Tesco and Asda. </w:t>
      </w:r>
      <w:r w:rsidRPr="00BC4AD7">
        <w:rPr>
          <w:rFonts w:cs="Times New Roman"/>
          <w:i/>
          <w:iCs/>
          <w:szCs w:val="24"/>
          <w:lang w:val="en-US" w:eastAsia="en-IN"/>
        </w:rPr>
        <w:t>International Journal of Business Performance and Supply Chain Modelling</w:t>
      </w:r>
      <w:r w:rsidRPr="00BC4AD7">
        <w:rPr>
          <w:rFonts w:cs="Times New Roman"/>
          <w:szCs w:val="24"/>
          <w:lang w:val="en-US" w:eastAsia="en-IN"/>
        </w:rPr>
        <w:t xml:space="preserve">, </w:t>
      </w:r>
      <w:r w:rsidRPr="00BC4AD7">
        <w:rPr>
          <w:rFonts w:cs="Times New Roman"/>
          <w:i/>
          <w:iCs/>
          <w:szCs w:val="24"/>
          <w:lang w:val="en-US" w:eastAsia="en-IN"/>
        </w:rPr>
        <w:t>5</w:t>
      </w:r>
      <w:r w:rsidRPr="00BC4AD7">
        <w:rPr>
          <w:rFonts w:cs="Times New Roman"/>
          <w:szCs w:val="24"/>
          <w:lang w:val="en-US" w:eastAsia="en-IN"/>
        </w:rPr>
        <w:t>(1), pp.46-62.</w:t>
      </w:r>
    </w:p>
    <w:p w:rsidR="00BC4AD7" w:rsidRPr="00BC4AD7" w:rsidRDefault="00BC4AD7" w:rsidP="00BC4AD7">
      <w:pPr>
        <w:rPr>
          <w:rFonts w:cs="Times New Roman"/>
          <w:szCs w:val="24"/>
          <w:lang w:eastAsia="en-IN"/>
        </w:rPr>
      </w:pPr>
      <w:r w:rsidRPr="00BC4AD7">
        <w:rPr>
          <w:rFonts w:cs="Times New Roman"/>
          <w:szCs w:val="24"/>
          <w:lang w:eastAsia="en-IN"/>
        </w:rPr>
        <w:t>Yamoah, F.A. and Yawson, D.E., 2014. Assessing supermarket food shopper reaction to horsemeat scandal in the UK. </w:t>
      </w:r>
      <w:r w:rsidRPr="00BC4AD7">
        <w:rPr>
          <w:rFonts w:cs="Times New Roman"/>
          <w:i/>
          <w:iCs/>
          <w:szCs w:val="24"/>
          <w:lang w:eastAsia="en-IN"/>
        </w:rPr>
        <w:t>International Review of Management and Marketing</w:t>
      </w:r>
      <w:r w:rsidRPr="00BC4AD7">
        <w:rPr>
          <w:rFonts w:cs="Times New Roman"/>
          <w:szCs w:val="24"/>
          <w:lang w:eastAsia="en-IN"/>
        </w:rPr>
        <w:t>, </w:t>
      </w:r>
      <w:r w:rsidRPr="00BC4AD7">
        <w:rPr>
          <w:rFonts w:cs="Times New Roman"/>
          <w:i/>
          <w:iCs/>
          <w:szCs w:val="24"/>
          <w:lang w:eastAsia="en-IN"/>
        </w:rPr>
        <w:t>4</w:t>
      </w:r>
      <w:r w:rsidRPr="00BC4AD7">
        <w:rPr>
          <w:rFonts w:cs="Times New Roman"/>
          <w:szCs w:val="24"/>
          <w:lang w:eastAsia="en-IN"/>
        </w:rPr>
        <w:t>(2), pp.98-107.</w:t>
      </w:r>
    </w:p>
    <w:p w:rsidR="00762B98" w:rsidRDefault="00762B98" w:rsidP="00B35CC2">
      <w:pPr>
        <w:rPr>
          <w:lang w:eastAsia="en-IN"/>
        </w:rPr>
      </w:pPr>
    </w:p>
    <w:p w:rsidR="00221DD0" w:rsidRDefault="00221DD0" w:rsidP="00B35CC2">
      <w:pPr>
        <w:rPr>
          <w:lang w:eastAsia="en-IN"/>
        </w:rPr>
      </w:pPr>
    </w:p>
    <w:p w:rsidR="00221DD0" w:rsidRPr="004005CA" w:rsidRDefault="00221DD0" w:rsidP="00B35CC2">
      <w:pPr>
        <w:rPr>
          <w:lang w:eastAsia="en-IN"/>
        </w:rPr>
      </w:pPr>
    </w:p>
    <w:p w:rsidR="004005CA" w:rsidRPr="002966FD" w:rsidRDefault="004005CA" w:rsidP="00B35CC2">
      <w:pPr>
        <w:rPr>
          <w:lang w:eastAsia="en-IN"/>
        </w:rPr>
      </w:pPr>
    </w:p>
    <w:p w:rsidR="002966FD" w:rsidRDefault="002966FD" w:rsidP="00B35CC2">
      <w:pPr>
        <w:rPr>
          <w:lang w:eastAsia="en-IN"/>
        </w:rPr>
      </w:pPr>
    </w:p>
    <w:p w:rsidR="002966FD" w:rsidRDefault="002966FD" w:rsidP="00B35CC2">
      <w:pPr>
        <w:rPr>
          <w:rFonts w:ascii="Segoe UI" w:eastAsia="Times New Roman" w:hAnsi="Segoe UI" w:cs="Segoe UI"/>
          <w:color w:val="000000"/>
          <w:sz w:val="21"/>
          <w:szCs w:val="21"/>
          <w:lang w:eastAsia="en-IN"/>
        </w:rPr>
      </w:pPr>
    </w:p>
    <w:p w:rsidR="002966FD" w:rsidRPr="007A104B" w:rsidRDefault="002966FD" w:rsidP="00B35CC2">
      <w:pPr>
        <w:rPr>
          <w:rFonts w:ascii="Segoe UI" w:eastAsia="Times New Roman" w:hAnsi="Segoe UI" w:cs="Segoe UI"/>
          <w:color w:val="000000"/>
          <w:sz w:val="21"/>
          <w:szCs w:val="21"/>
          <w:lang w:eastAsia="en-IN"/>
        </w:rPr>
      </w:pPr>
    </w:p>
    <w:p w:rsidR="007A104B" w:rsidRDefault="007A104B" w:rsidP="00B35CC2">
      <w:pPr>
        <w:rPr>
          <w:rFonts w:ascii="Segoe UI" w:eastAsia="Times New Roman" w:hAnsi="Segoe UI" w:cs="Segoe UI"/>
          <w:sz w:val="21"/>
          <w:szCs w:val="21"/>
          <w:lang w:eastAsia="en-IN"/>
        </w:rPr>
      </w:pPr>
    </w:p>
    <w:p w:rsidR="0059471F" w:rsidRDefault="0059471F" w:rsidP="00B35CC2">
      <w:pPr>
        <w:rPr>
          <w:rFonts w:ascii="Segoe UI" w:eastAsia="Times New Roman" w:hAnsi="Segoe UI" w:cs="Segoe UI"/>
          <w:sz w:val="21"/>
          <w:szCs w:val="21"/>
          <w:lang w:eastAsia="en-IN"/>
        </w:rPr>
      </w:pPr>
    </w:p>
    <w:p w:rsidR="00B96DC7" w:rsidRDefault="00B96DC7" w:rsidP="00B35CC2">
      <w:pPr>
        <w:rPr>
          <w:rFonts w:ascii="Segoe UI" w:eastAsia="Times New Roman" w:hAnsi="Segoe UI" w:cs="Segoe UI"/>
          <w:sz w:val="21"/>
          <w:szCs w:val="21"/>
          <w:lang w:eastAsia="en-IN"/>
        </w:rPr>
      </w:pPr>
    </w:p>
    <w:p w:rsidR="00B96DC7" w:rsidRPr="00A440A1" w:rsidRDefault="00B96DC7" w:rsidP="00B35CC2">
      <w:pPr>
        <w:rPr>
          <w:rFonts w:ascii="Segoe UI" w:eastAsia="Times New Roman" w:hAnsi="Segoe UI" w:cs="Segoe UI"/>
          <w:sz w:val="21"/>
          <w:szCs w:val="21"/>
          <w:lang w:eastAsia="en-IN"/>
        </w:rPr>
      </w:pPr>
    </w:p>
    <w:p w:rsidR="00A440A1" w:rsidRPr="00807089" w:rsidRDefault="00A440A1" w:rsidP="00B96DC7"/>
    <w:bookmarkEnd w:id="0"/>
    <w:p w:rsidR="00231DE1" w:rsidRDefault="00231DE1">
      <w:pPr>
        <w:spacing w:line="259" w:lineRule="auto"/>
        <w:jc w:val="left"/>
        <w:rPr>
          <w:rFonts w:ascii="Arial" w:hAnsi="Arial" w:cs="Arial"/>
          <w:sz w:val="18"/>
          <w:szCs w:val="18"/>
        </w:rPr>
      </w:pPr>
    </w:p>
    <w:sectPr w:rsidR="00231DE1" w:rsidSect="00AD5E3D">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1882" w:rsidRDefault="00B71882" w:rsidP="00BE77E6">
      <w:pPr>
        <w:spacing w:after="0" w:line="240" w:lineRule="auto"/>
      </w:pPr>
      <w:r>
        <w:separator/>
      </w:r>
    </w:p>
  </w:endnote>
  <w:endnote w:type="continuationSeparator" w:id="0">
    <w:p w:rsidR="00B71882" w:rsidRDefault="00B71882" w:rsidP="00BE7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1882" w:rsidRDefault="00B71882" w:rsidP="00BE77E6">
      <w:pPr>
        <w:spacing w:after="0" w:line="240" w:lineRule="auto"/>
      </w:pPr>
      <w:r>
        <w:separator/>
      </w:r>
    </w:p>
  </w:footnote>
  <w:footnote w:type="continuationSeparator" w:id="0">
    <w:p w:rsidR="00B71882" w:rsidRDefault="00B71882" w:rsidP="00BE77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0430" w:rsidRDefault="00FB0430">
    <w:pPr>
      <w:pStyle w:val="Header"/>
    </w:pPr>
    <w:r>
      <w:rPr>
        <w:noProof/>
        <w:lang w:eastAsia="en-IN"/>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B0430" w:rsidRPr="00AD5E3D" w:rsidRDefault="005749CF" w:rsidP="00AD5E3D">
                          <w:pPr>
                            <w:spacing w:after="0" w:line="240" w:lineRule="auto"/>
                            <w:jc w:val="left"/>
                            <w:rPr>
                              <w:noProof/>
                              <w:lang w:val="en-US"/>
                            </w:rPr>
                          </w:pPr>
                          <w:r>
                            <w:rPr>
                              <w:noProof/>
                              <w:lang w:val="en-US"/>
                            </w:rPr>
                            <w:t>LEADING AND IMPLEMENTING WORKPLACE CHANGE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FB0430" w:rsidRPr="00AD5E3D" w:rsidRDefault="005749CF" w:rsidP="00AD5E3D">
                    <w:pPr>
                      <w:spacing w:after="0" w:line="240" w:lineRule="auto"/>
                      <w:jc w:val="left"/>
                      <w:rPr>
                        <w:noProof/>
                        <w:lang w:val="en-US"/>
                      </w:rPr>
                    </w:pPr>
                    <w:r>
                      <w:rPr>
                        <w:noProof/>
                        <w:lang w:val="en-US"/>
                      </w:rPr>
                      <w:t>LEADING AND IMPLEMENTING WORKPLACE CHANGE</w:t>
                    </w:r>
                  </w:p>
                </w:txbxContent>
              </v:textbox>
              <w10:wrap anchorx="margin" anchory="margin"/>
            </v:shape>
          </w:pict>
        </mc:Fallback>
      </mc:AlternateContent>
    </w:r>
    <w:r>
      <w:rPr>
        <w:noProof/>
        <w:lang w:eastAsia="en-IN"/>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FB0430" w:rsidRDefault="00FB0430">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903CEA" w:rsidRPr="00903CEA">
                            <w:rPr>
                              <w:noProof/>
                              <w:color w:val="FFFFFF" w:themeColor="background1"/>
                            </w:rPr>
                            <w:t>16</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FB0430" w:rsidRDefault="00FB0430">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903CEA" w:rsidRPr="00903CEA">
                      <w:rPr>
                        <w:noProof/>
                        <w:color w:val="FFFFFF" w:themeColor="background1"/>
                      </w:rPr>
                      <w:t>16</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77E6" w:rsidRPr="00BE77E6" w:rsidRDefault="007324AB">
    <w:pPr>
      <w:pStyle w:val="Header"/>
      <w:rPr>
        <w:lang w:val="en-US"/>
      </w:rPr>
    </w:pPr>
    <w:r>
      <w:rPr>
        <w:lang w:val="en-US"/>
      </w:rPr>
      <w:t xml:space="preserve">Running head: </w:t>
    </w:r>
    <w:r w:rsidR="00F04541">
      <w:rPr>
        <w:lang w:val="en-US"/>
      </w:rPr>
      <w:t>LEADING AND IMPLEMENTING WORKPLACE CHANGE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A7D7F"/>
    <w:multiLevelType w:val="hybridMultilevel"/>
    <w:tmpl w:val="56A2D64C"/>
    <w:lvl w:ilvl="0" w:tplc="DB7806E8">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52403ED"/>
    <w:multiLevelType w:val="hybridMultilevel"/>
    <w:tmpl w:val="D228D0D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00063EA"/>
    <w:multiLevelType w:val="hybridMultilevel"/>
    <w:tmpl w:val="A48279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E304526"/>
    <w:multiLevelType w:val="hybridMultilevel"/>
    <w:tmpl w:val="162291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activeWritingStyle w:appName="MSWord" w:lang="en-IN" w:vendorID="64" w:dllVersion="6" w:nlCheck="1" w:checkStyle="0"/>
  <w:activeWritingStyle w:appName="MSWord" w:lang="en-US" w:vendorID="64" w:dllVersion="6" w:nlCheck="1" w:checkStyle="1"/>
  <w:activeWritingStyle w:appName="MSWord" w:lang="en-AU" w:vendorID="64" w:dllVersion="6" w:nlCheck="1" w:checkStyle="1"/>
  <w:activeWritingStyle w:appName="MSWord" w:lang="en-GB" w:vendorID="64" w:dllVersion="6" w:nlCheck="1" w:checkStyle="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xNTQ1MDI0MzQ2tbBU0lEKTi0uzszPAykwrQUADHhOCSwAAAA="/>
  </w:docVars>
  <w:rsids>
    <w:rsidRoot w:val="004C73DD"/>
    <w:rsid w:val="0000409F"/>
    <w:rsid w:val="00006FD3"/>
    <w:rsid w:val="000318DD"/>
    <w:rsid w:val="00037110"/>
    <w:rsid w:val="00056306"/>
    <w:rsid w:val="0007605E"/>
    <w:rsid w:val="000A0468"/>
    <w:rsid w:val="000A14F0"/>
    <w:rsid w:val="000A1A95"/>
    <w:rsid w:val="000D41FC"/>
    <w:rsid w:val="000F3884"/>
    <w:rsid w:val="000F6D7C"/>
    <w:rsid w:val="001176A7"/>
    <w:rsid w:val="001466B5"/>
    <w:rsid w:val="00147D45"/>
    <w:rsid w:val="00153DCD"/>
    <w:rsid w:val="00194434"/>
    <w:rsid w:val="00195BA0"/>
    <w:rsid w:val="001C0CD0"/>
    <w:rsid w:val="001D7609"/>
    <w:rsid w:val="00200A11"/>
    <w:rsid w:val="00221DD0"/>
    <w:rsid w:val="00231DE1"/>
    <w:rsid w:val="00233A11"/>
    <w:rsid w:val="0024529C"/>
    <w:rsid w:val="00274B03"/>
    <w:rsid w:val="00287CBE"/>
    <w:rsid w:val="00293D7B"/>
    <w:rsid w:val="002966FD"/>
    <w:rsid w:val="00307532"/>
    <w:rsid w:val="00311FB5"/>
    <w:rsid w:val="00317281"/>
    <w:rsid w:val="003343A3"/>
    <w:rsid w:val="00373D47"/>
    <w:rsid w:val="00374262"/>
    <w:rsid w:val="003826B8"/>
    <w:rsid w:val="003A60CD"/>
    <w:rsid w:val="003A61F8"/>
    <w:rsid w:val="003B3D2F"/>
    <w:rsid w:val="003E10FC"/>
    <w:rsid w:val="004005CA"/>
    <w:rsid w:val="00426746"/>
    <w:rsid w:val="00436C3B"/>
    <w:rsid w:val="004468EF"/>
    <w:rsid w:val="00482CA8"/>
    <w:rsid w:val="00483961"/>
    <w:rsid w:val="004A1108"/>
    <w:rsid w:val="004C73DD"/>
    <w:rsid w:val="004E3280"/>
    <w:rsid w:val="004F0B12"/>
    <w:rsid w:val="004F1AF0"/>
    <w:rsid w:val="004F4541"/>
    <w:rsid w:val="004F702A"/>
    <w:rsid w:val="00515249"/>
    <w:rsid w:val="00550A4C"/>
    <w:rsid w:val="0055557E"/>
    <w:rsid w:val="005661CA"/>
    <w:rsid w:val="005749CF"/>
    <w:rsid w:val="005800EA"/>
    <w:rsid w:val="0058130C"/>
    <w:rsid w:val="00582496"/>
    <w:rsid w:val="0059471F"/>
    <w:rsid w:val="005A63A5"/>
    <w:rsid w:val="005B1BAC"/>
    <w:rsid w:val="005C57DF"/>
    <w:rsid w:val="005C6177"/>
    <w:rsid w:val="005E0D1B"/>
    <w:rsid w:val="005E5959"/>
    <w:rsid w:val="005F0F79"/>
    <w:rsid w:val="00601152"/>
    <w:rsid w:val="00613CB6"/>
    <w:rsid w:val="006409CE"/>
    <w:rsid w:val="00670970"/>
    <w:rsid w:val="00683D9D"/>
    <w:rsid w:val="00691737"/>
    <w:rsid w:val="006A4349"/>
    <w:rsid w:val="006B41D5"/>
    <w:rsid w:val="006B4550"/>
    <w:rsid w:val="006B6BE6"/>
    <w:rsid w:val="006E3878"/>
    <w:rsid w:val="006E5C30"/>
    <w:rsid w:val="006E7157"/>
    <w:rsid w:val="006F21B6"/>
    <w:rsid w:val="006F2403"/>
    <w:rsid w:val="006F6E8C"/>
    <w:rsid w:val="00702CBF"/>
    <w:rsid w:val="00711A1E"/>
    <w:rsid w:val="0072302C"/>
    <w:rsid w:val="007277AC"/>
    <w:rsid w:val="007324AB"/>
    <w:rsid w:val="00754BCA"/>
    <w:rsid w:val="0076029B"/>
    <w:rsid w:val="00762B98"/>
    <w:rsid w:val="0076759F"/>
    <w:rsid w:val="00781446"/>
    <w:rsid w:val="00790CA9"/>
    <w:rsid w:val="00793741"/>
    <w:rsid w:val="007A104B"/>
    <w:rsid w:val="007A580F"/>
    <w:rsid w:val="007C3987"/>
    <w:rsid w:val="007E5DEB"/>
    <w:rsid w:val="00807089"/>
    <w:rsid w:val="008107E6"/>
    <w:rsid w:val="00812F58"/>
    <w:rsid w:val="00816A18"/>
    <w:rsid w:val="008171AC"/>
    <w:rsid w:val="00822767"/>
    <w:rsid w:val="008334E8"/>
    <w:rsid w:val="008507EA"/>
    <w:rsid w:val="0087004C"/>
    <w:rsid w:val="00880EB0"/>
    <w:rsid w:val="00886304"/>
    <w:rsid w:val="0089230B"/>
    <w:rsid w:val="008B219C"/>
    <w:rsid w:val="008C135E"/>
    <w:rsid w:val="008D050A"/>
    <w:rsid w:val="008D51CE"/>
    <w:rsid w:val="008D52A0"/>
    <w:rsid w:val="00903CEA"/>
    <w:rsid w:val="00914A07"/>
    <w:rsid w:val="00917B96"/>
    <w:rsid w:val="00921545"/>
    <w:rsid w:val="00932E11"/>
    <w:rsid w:val="00936F53"/>
    <w:rsid w:val="009407AF"/>
    <w:rsid w:val="009475E2"/>
    <w:rsid w:val="00951BB7"/>
    <w:rsid w:val="009773F3"/>
    <w:rsid w:val="009823F1"/>
    <w:rsid w:val="009869B1"/>
    <w:rsid w:val="00994C01"/>
    <w:rsid w:val="009B0045"/>
    <w:rsid w:val="009B3716"/>
    <w:rsid w:val="009C305D"/>
    <w:rsid w:val="009F06B3"/>
    <w:rsid w:val="009F75CA"/>
    <w:rsid w:val="00A0252A"/>
    <w:rsid w:val="00A07CC2"/>
    <w:rsid w:val="00A154F5"/>
    <w:rsid w:val="00A17DCD"/>
    <w:rsid w:val="00A25FDC"/>
    <w:rsid w:val="00A376FD"/>
    <w:rsid w:val="00A419FC"/>
    <w:rsid w:val="00A440A1"/>
    <w:rsid w:val="00A53C6B"/>
    <w:rsid w:val="00A72B70"/>
    <w:rsid w:val="00A76173"/>
    <w:rsid w:val="00A83586"/>
    <w:rsid w:val="00A95929"/>
    <w:rsid w:val="00A9594B"/>
    <w:rsid w:val="00AC26F2"/>
    <w:rsid w:val="00AD5E3D"/>
    <w:rsid w:val="00B01D72"/>
    <w:rsid w:val="00B15F5F"/>
    <w:rsid w:val="00B21CE8"/>
    <w:rsid w:val="00B35CC2"/>
    <w:rsid w:val="00B50577"/>
    <w:rsid w:val="00B55C7B"/>
    <w:rsid w:val="00B56695"/>
    <w:rsid w:val="00B62D3A"/>
    <w:rsid w:val="00B632EC"/>
    <w:rsid w:val="00B71882"/>
    <w:rsid w:val="00B72707"/>
    <w:rsid w:val="00B96DC7"/>
    <w:rsid w:val="00BA1D4A"/>
    <w:rsid w:val="00BC4AD7"/>
    <w:rsid w:val="00BC5CC4"/>
    <w:rsid w:val="00BE1133"/>
    <w:rsid w:val="00BE26E8"/>
    <w:rsid w:val="00BE77E6"/>
    <w:rsid w:val="00BF45DE"/>
    <w:rsid w:val="00BF6383"/>
    <w:rsid w:val="00BF7A88"/>
    <w:rsid w:val="00C11A82"/>
    <w:rsid w:val="00C26935"/>
    <w:rsid w:val="00C45391"/>
    <w:rsid w:val="00C54E4A"/>
    <w:rsid w:val="00C56329"/>
    <w:rsid w:val="00C63B0E"/>
    <w:rsid w:val="00C65902"/>
    <w:rsid w:val="00C72284"/>
    <w:rsid w:val="00C9015A"/>
    <w:rsid w:val="00C9281C"/>
    <w:rsid w:val="00CA4850"/>
    <w:rsid w:val="00CB418D"/>
    <w:rsid w:val="00CD28AF"/>
    <w:rsid w:val="00CD744C"/>
    <w:rsid w:val="00CE1ABC"/>
    <w:rsid w:val="00D03ECA"/>
    <w:rsid w:val="00D22CE9"/>
    <w:rsid w:val="00D34EC3"/>
    <w:rsid w:val="00D473BC"/>
    <w:rsid w:val="00D54496"/>
    <w:rsid w:val="00D8500D"/>
    <w:rsid w:val="00DA07A1"/>
    <w:rsid w:val="00DB50ED"/>
    <w:rsid w:val="00DB6A6B"/>
    <w:rsid w:val="00DB7801"/>
    <w:rsid w:val="00DC52A3"/>
    <w:rsid w:val="00E32143"/>
    <w:rsid w:val="00E37195"/>
    <w:rsid w:val="00E50E1A"/>
    <w:rsid w:val="00E6494A"/>
    <w:rsid w:val="00E73A4A"/>
    <w:rsid w:val="00E7460E"/>
    <w:rsid w:val="00E80014"/>
    <w:rsid w:val="00E81F6B"/>
    <w:rsid w:val="00E9618E"/>
    <w:rsid w:val="00EA1E65"/>
    <w:rsid w:val="00EA76E3"/>
    <w:rsid w:val="00ED6CF4"/>
    <w:rsid w:val="00EE309D"/>
    <w:rsid w:val="00EE4E1D"/>
    <w:rsid w:val="00F038A7"/>
    <w:rsid w:val="00F04541"/>
    <w:rsid w:val="00F10BCE"/>
    <w:rsid w:val="00F3372B"/>
    <w:rsid w:val="00F42037"/>
    <w:rsid w:val="00F51F60"/>
    <w:rsid w:val="00F52238"/>
    <w:rsid w:val="00F53402"/>
    <w:rsid w:val="00F6477A"/>
    <w:rsid w:val="00F64A01"/>
    <w:rsid w:val="00FA2F82"/>
    <w:rsid w:val="00FA68B8"/>
    <w:rsid w:val="00FB0430"/>
    <w:rsid w:val="00FB3672"/>
    <w:rsid w:val="00FC28F1"/>
    <w:rsid w:val="00FD7058"/>
    <w:rsid w:val="00FE21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4D8A40A"/>
  <w15:chartTrackingRefBased/>
  <w15:docId w15:val="{7D85F346-D69A-4271-9C85-FEF1211EA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349"/>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94C01"/>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0409F"/>
    <w:pPr>
      <w:keepNext/>
      <w:keepLines/>
      <w:spacing w:before="200" w:after="0"/>
      <w:jc w:val="left"/>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6A4349"/>
    <w:pPr>
      <w:keepNext/>
      <w:keepLines/>
      <w:spacing w:before="200" w:after="0"/>
      <w:jc w:val="left"/>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9869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C0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0409F"/>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6A4349"/>
    <w:rPr>
      <w:rFonts w:ascii="Times New Roman" w:eastAsiaTheme="majorEastAsia" w:hAnsi="Times New Roman" w:cstheme="majorBidi"/>
      <w:b/>
      <w:bCs/>
      <w:color w:val="000000" w:themeColor="text1"/>
      <w:sz w:val="24"/>
    </w:rPr>
  </w:style>
  <w:style w:type="paragraph" w:styleId="ListParagraph">
    <w:name w:val="List Paragraph"/>
    <w:basedOn w:val="Normal"/>
    <w:uiPriority w:val="34"/>
    <w:qFormat/>
    <w:rsid w:val="004C73DD"/>
    <w:pPr>
      <w:ind w:left="720"/>
      <w:contextualSpacing/>
    </w:pPr>
  </w:style>
  <w:style w:type="paragraph" w:styleId="Header">
    <w:name w:val="header"/>
    <w:basedOn w:val="Normal"/>
    <w:link w:val="HeaderChar"/>
    <w:uiPriority w:val="99"/>
    <w:unhideWhenUsed/>
    <w:rsid w:val="00BE7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7E6"/>
    <w:rPr>
      <w:rFonts w:ascii="Times New Roman" w:hAnsi="Times New Roman"/>
      <w:color w:val="000000" w:themeColor="text1"/>
      <w:sz w:val="24"/>
    </w:rPr>
  </w:style>
  <w:style w:type="paragraph" w:styleId="Footer">
    <w:name w:val="footer"/>
    <w:basedOn w:val="Normal"/>
    <w:link w:val="FooterChar"/>
    <w:uiPriority w:val="99"/>
    <w:unhideWhenUsed/>
    <w:rsid w:val="00BE7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7E6"/>
    <w:rPr>
      <w:rFonts w:ascii="Times New Roman" w:hAnsi="Times New Roman"/>
      <w:color w:val="000000" w:themeColor="text1"/>
      <w:sz w:val="24"/>
    </w:rPr>
  </w:style>
  <w:style w:type="paragraph" w:styleId="TOCHeading">
    <w:name w:val="TOC Heading"/>
    <w:basedOn w:val="Heading1"/>
    <w:next w:val="Normal"/>
    <w:uiPriority w:val="39"/>
    <w:unhideWhenUsed/>
    <w:qFormat/>
    <w:rsid w:val="008C135E"/>
    <w:pPr>
      <w:spacing w:line="259" w:lineRule="auto"/>
      <w:outlineLvl w:val="9"/>
    </w:pPr>
    <w:rPr>
      <w:rFonts w:asciiTheme="majorHAnsi" w:hAnsiTheme="majorHAnsi"/>
      <w:b w:val="0"/>
      <w:color w:val="2F5496" w:themeColor="accent1" w:themeShade="BF"/>
      <w:sz w:val="32"/>
      <w:lang w:val="en-US"/>
    </w:rPr>
  </w:style>
  <w:style w:type="paragraph" w:styleId="TOC3">
    <w:name w:val="toc 3"/>
    <w:basedOn w:val="Normal"/>
    <w:next w:val="Normal"/>
    <w:autoRedefine/>
    <w:uiPriority w:val="39"/>
    <w:unhideWhenUsed/>
    <w:rsid w:val="008C135E"/>
    <w:pPr>
      <w:spacing w:after="100"/>
      <w:ind w:left="480"/>
    </w:pPr>
  </w:style>
  <w:style w:type="character" w:styleId="Hyperlink">
    <w:name w:val="Hyperlink"/>
    <w:basedOn w:val="DefaultParagraphFont"/>
    <w:uiPriority w:val="99"/>
    <w:unhideWhenUsed/>
    <w:rsid w:val="008C135E"/>
    <w:rPr>
      <w:color w:val="0563C1" w:themeColor="hyperlink"/>
      <w:u w:val="single"/>
    </w:rPr>
  </w:style>
  <w:style w:type="paragraph" w:styleId="TOC1">
    <w:name w:val="toc 1"/>
    <w:basedOn w:val="Normal"/>
    <w:next w:val="Normal"/>
    <w:autoRedefine/>
    <w:uiPriority w:val="39"/>
    <w:unhideWhenUsed/>
    <w:rsid w:val="000A0468"/>
    <w:pPr>
      <w:spacing w:after="100"/>
    </w:pPr>
  </w:style>
  <w:style w:type="paragraph" w:styleId="TOC2">
    <w:name w:val="toc 2"/>
    <w:basedOn w:val="Normal"/>
    <w:next w:val="Normal"/>
    <w:autoRedefine/>
    <w:uiPriority w:val="39"/>
    <w:unhideWhenUsed/>
    <w:rsid w:val="000A0468"/>
    <w:pPr>
      <w:spacing w:after="100"/>
      <w:ind w:left="240"/>
    </w:pPr>
  </w:style>
  <w:style w:type="character" w:customStyle="1" w:styleId="Heading4Char">
    <w:name w:val="Heading 4 Char"/>
    <w:basedOn w:val="DefaultParagraphFont"/>
    <w:link w:val="Heading4"/>
    <w:uiPriority w:val="9"/>
    <w:semiHidden/>
    <w:rsid w:val="009869B1"/>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378647">
      <w:bodyDiv w:val="1"/>
      <w:marLeft w:val="0"/>
      <w:marRight w:val="0"/>
      <w:marTop w:val="0"/>
      <w:marBottom w:val="0"/>
      <w:divBdr>
        <w:top w:val="none" w:sz="0" w:space="0" w:color="auto"/>
        <w:left w:val="none" w:sz="0" w:space="0" w:color="auto"/>
        <w:bottom w:val="none" w:sz="0" w:space="0" w:color="auto"/>
        <w:right w:val="none" w:sz="0" w:space="0" w:color="auto"/>
      </w:divBdr>
    </w:div>
    <w:div w:id="417823481">
      <w:bodyDiv w:val="1"/>
      <w:marLeft w:val="0"/>
      <w:marRight w:val="0"/>
      <w:marTop w:val="0"/>
      <w:marBottom w:val="0"/>
      <w:divBdr>
        <w:top w:val="none" w:sz="0" w:space="0" w:color="auto"/>
        <w:left w:val="none" w:sz="0" w:space="0" w:color="auto"/>
        <w:bottom w:val="none" w:sz="0" w:space="0" w:color="auto"/>
        <w:right w:val="none" w:sz="0" w:space="0" w:color="auto"/>
      </w:divBdr>
    </w:div>
    <w:div w:id="462695684">
      <w:bodyDiv w:val="1"/>
      <w:marLeft w:val="0"/>
      <w:marRight w:val="0"/>
      <w:marTop w:val="0"/>
      <w:marBottom w:val="0"/>
      <w:divBdr>
        <w:top w:val="none" w:sz="0" w:space="0" w:color="auto"/>
        <w:left w:val="none" w:sz="0" w:space="0" w:color="auto"/>
        <w:bottom w:val="none" w:sz="0" w:space="0" w:color="auto"/>
        <w:right w:val="none" w:sz="0" w:space="0" w:color="auto"/>
      </w:divBdr>
    </w:div>
    <w:div w:id="565147914">
      <w:bodyDiv w:val="1"/>
      <w:marLeft w:val="0"/>
      <w:marRight w:val="0"/>
      <w:marTop w:val="0"/>
      <w:marBottom w:val="0"/>
      <w:divBdr>
        <w:top w:val="none" w:sz="0" w:space="0" w:color="auto"/>
        <w:left w:val="none" w:sz="0" w:space="0" w:color="auto"/>
        <w:bottom w:val="none" w:sz="0" w:space="0" w:color="auto"/>
        <w:right w:val="none" w:sz="0" w:space="0" w:color="auto"/>
      </w:divBdr>
    </w:div>
    <w:div w:id="762645378">
      <w:bodyDiv w:val="1"/>
      <w:marLeft w:val="0"/>
      <w:marRight w:val="0"/>
      <w:marTop w:val="0"/>
      <w:marBottom w:val="0"/>
      <w:divBdr>
        <w:top w:val="none" w:sz="0" w:space="0" w:color="auto"/>
        <w:left w:val="none" w:sz="0" w:space="0" w:color="auto"/>
        <w:bottom w:val="none" w:sz="0" w:space="0" w:color="auto"/>
        <w:right w:val="none" w:sz="0" w:space="0" w:color="auto"/>
      </w:divBdr>
    </w:div>
    <w:div w:id="776558364">
      <w:bodyDiv w:val="1"/>
      <w:marLeft w:val="0"/>
      <w:marRight w:val="0"/>
      <w:marTop w:val="0"/>
      <w:marBottom w:val="0"/>
      <w:divBdr>
        <w:top w:val="none" w:sz="0" w:space="0" w:color="auto"/>
        <w:left w:val="none" w:sz="0" w:space="0" w:color="auto"/>
        <w:bottom w:val="none" w:sz="0" w:space="0" w:color="auto"/>
        <w:right w:val="none" w:sz="0" w:space="0" w:color="auto"/>
      </w:divBdr>
    </w:div>
    <w:div w:id="906451020">
      <w:bodyDiv w:val="1"/>
      <w:marLeft w:val="0"/>
      <w:marRight w:val="0"/>
      <w:marTop w:val="0"/>
      <w:marBottom w:val="0"/>
      <w:divBdr>
        <w:top w:val="none" w:sz="0" w:space="0" w:color="auto"/>
        <w:left w:val="none" w:sz="0" w:space="0" w:color="auto"/>
        <w:bottom w:val="none" w:sz="0" w:space="0" w:color="auto"/>
        <w:right w:val="none" w:sz="0" w:space="0" w:color="auto"/>
      </w:divBdr>
    </w:div>
    <w:div w:id="985477287">
      <w:bodyDiv w:val="1"/>
      <w:marLeft w:val="0"/>
      <w:marRight w:val="0"/>
      <w:marTop w:val="0"/>
      <w:marBottom w:val="0"/>
      <w:divBdr>
        <w:top w:val="none" w:sz="0" w:space="0" w:color="auto"/>
        <w:left w:val="none" w:sz="0" w:space="0" w:color="auto"/>
        <w:bottom w:val="none" w:sz="0" w:space="0" w:color="auto"/>
        <w:right w:val="none" w:sz="0" w:space="0" w:color="auto"/>
      </w:divBdr>
    </w:div>
    <w:div w:id="1539582788">
      <w:bodyDiv w:val="1"/>
      <w:marLeft w:val="0"/>
      <w:marRight w:val="0"/>
      <w:marTop w:val="0"/>
      <w:marBottom w:val="0"/>
      <w:divBdr>
        <w:top w:val="none" w:sz="0" w:space="0" w:color="auto"/>
        <w:left w:val="none" w:sz="0" w:space="0" w:color="auto"/>
        <w:bottom w:val="none" w:sz="0" w:space="0" w:color="auto"/>
        <w:right w:val="none" w:sz="0" w:space="0" w:color="auto"/>
      </w:divBdr>
    </w:div>
    <w:div w:id="1607149443">
      <w:bodyDiv w:val="1"/>
      <w:marLeft w:val="0"/>
      <w:marRight w:val="0"/>
      <w:marTop w:val="0"/>
      <w:marBottom w:val="0"/>
      <w:divBdr>
        <w:top w:val="none" w:sz="0" w:space="0" w:color="auto"/>
        <w:left w:val="none" w:sz="0" w:space="0" w:color="auto"/>
        <w:bottom w:val="none" w:sz="0" w:space="0" w:color="auto"/>
        <w:right w:val="none" w:sz="0" w:space="0" w:color="auto"/>
      </w:divBdr>
    </w:div>
    <w:div w:id="1637106152">
      <w:bodyDiv w:val="1"/>
      <w:marLeft w:val="0"/>
      <w:marRight w:val="0"/>
      <w:marTop w:val="0"/>
      <w:marBottom w:val="0"/>
      <w:divBdr>
        <w:top w:val="none" w:sz="0" w:space="0" w:color="auto"/>
        <w:left w:val="none" w:sz="0" w:space="0" w:color="auto"/>
        <w:bottom w:val="none" w:sz="0" w:space="0" w:color="auto"/>
        <w:right w:val="none" w:sz="0" w:space="0" w:color="auto"/>
      </w:divBdr>
    </w:div>
    <w:div w:id="1723091700">
      <w:bodyDiv w:val="1"/>
      <w:marLeft w:val="0"/>
      <w:marRight w:val="0"/>
      <w:marTop w:val="0"/>
      <w:marBottom w:val="0"/>
      <w:divBdr>
        <w:top w:val="none" w:sz="0" w:space="0" w:color="auto"/>
        <w:left w:val="none" w:sz="0" w:space="0" w:color="auto"/>
        <w:bottom w:val="none" w:sz="0" w:space="0" w:color="auto"/>
        <w:right w:val="none" w:sz="0" w:space="0" w:color="auto"/>
      </w:divBdr>
    </w:div>
    <w:div w:id="1732918279">
      <w:bodyDiv w:val="1"/>
      <w:marLeft w:val="0"/>
      <w:marRight w:val="0"/>
      <w:marTop w:val="0"/>
      <w:marBottom w:val="0"/>
      <w:divBdr>
        <w:top w:val="none" w:sz="0" w:space="0" w:color="auto"/>
        <w:left w:val="none" w:sz="0" w:space="0" w:color="auto"/>
        <w:bottom w:val="none" w:sz="0" w:space="0" w:color="auto"/>
        <w:right w:val="none" w:sz="0" w:space="0" w:color="auto"/>
      </w:divBdr>
    </w:div>
    <w:div w:id="1831363090">
      <w:bodyDiv w:val="1"/>
      <w:marLeft w:val="0"/>
      <w:marRight w:val="0"/>
      <w:marTop w:val="0"/>
      <w:marBottom w:val="0"/>
      <w:divBdr>
        <w:top w:val="none" w:sz="0" w:space="0" w:color="auto"/>
        <w:left w:val="none" w:sz="0" w:space="0" w:color="auto"/>
        <w:bottom w:val="none" w:sz="0" w:space="0" w:color="auto"/>
        <w:right w:val="none" w:sz="0" w:space="0" w:color="auto"/>
      </w:divBdr>
    </w:div>
    <w:div w:id="1987737169">
      <w:bodyDiv w:val="1"/>
      <w:marLeft w:val="0"/>
      <w:marRight w:val="0"/>
      <w:marTop w:val="0"/>
      <w:marBottom w:val="0"/>
      <w:divBdr>
        <w:top w:val="none" w:sz="0" w:space="0" w:color="auto"/>
        <w:left w:val="none" w:sz="0" w:space="0" w:color="auto"/>
        <w:bottom w:val="none" w:sz="0" w:space="0" w:color="auto"/>
        <w:right w:val="none" w:sz="0" w:space="0" w:color="auto"/>
      </w:divBdr>
    </w:div>
    <w:div w:id="209403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A0BC1-C35A-324C-9821-C77B7E391A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5442</Words>
  <Characters>31020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Goutam Das</dc:creator>
  <cp:keywords/>
  <dc:description/>
  <cp:lastModifiedBy>Bulbul Uddin (1604811)</cp:lastModifiedBy>
  <cp:revision>2</cp:revision>
  <dcterms:created xsi:type="dcterms:W3CDTF">2019-12-30T19:15:00Z</dcterms:created>
  <dcterms:modified xsi:type="dcterms:W3CDTF">2019-12-30T19:15:00Z</dcterms:modified>
</cp:coreProperties>
</file>