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C13A0D">
        <w:t>Thomas Skelton</w:t>
      </w:r>
    </w:p>
    <w:p w:rsidR="007E4409" w:rsidRDefault="00C13A0D">
      <w:r>
        <w:t>PC 6687</w:t>
      </w:r>
      <w:r w:rsidR="00E41B08">
        <w:t xml:space="preserve"> - </w:t>
      </w:r>
      <w:r w:rsidR="007E4409">
        <w:t>South Wales Police</w:t>
      </w:r>
    </w:p>
    <w:p w:rsidR="003C3A5E" w:rsidRDefault="007E4409">
      <w:r>
        <w:t xml:space="preserve">Student Number: </w:t>
      </w:r>
      <w:r w:rsidR="00C13A0D">
        <w:t>1922409</w:t>
      </w:r>
    </w:p>
    <w:p w:rsidR="007E4409" w:rsidRDefault="00C13A0D">
      <w:r>
        <w:t>Exam 2</w:t>
      </w:r>
      <w:r w:rsidR="00544969">
        <w:t xml:space="preserve"> – </w:t>
      </w:r>
      <w:r w:rsidR="00F643BE">
        <w:t>04</w:t>
      </w:r>
      <w:r w:rsidR="00544969">
        <w:t>/</w:t>
      </w:r>
      <w:r w:rsidR="00F643BE">
        <w:t>09</w:t>
      </w:r>
      <w:r w:rsidR="007E4409">
        <w:t>/2020</w:t>
      </w:r>
    </w:p>
    <w:p w:rsidR="00682F3B" w:rsidRDefault="00682F3B"/>
    <w:p w:rsidR="00682F3B" w:rsidRDefault="00682F3B">
      <w:r>
        <w:t>Question 1</w:t>
      </w:r>
    </w:p>
    <w:p w:rsidR="003C3A5E" w:rsidRDefault="003C3A5E">
      <w:r>
        <w:t>Section 163 is the power given for a constable to stop a moving vehicle on a road in relation to offences under the road traffic act</w:t>
      </w:r>
      <w:r w:rsidR="00F454C4">
        <w:t xml:space="preserve">, This can be for an offence, believe that the person is committing or using that vehicle for a crime, to report for an offence (TOR) (NIP), for dangerous driving, fail to stop from a constables direction, fail to stop for traffic lights. </w:t>
      </w:r>
    </w:p>
    <w:p w:rsidR="00682F3B" w:rsidRDefault="00682F3B"/>
    <w:p w:rsidR="00682F3B" w:rsidRDefault="00682F3B"/>
    <w:p w:rsidR="00682F3B" w:rsidRDefault="00682F3B">
      <w:r>
        <w:t>Question 2</w:t>
      </w:r>
    </w:p>
    <w:p w:rsidR="003C3A5E" w:rsidRDefault="003C3A5E">
      <w:r>
        <w:t xml:space="preserve">Section 6(4) Allows a constable to stop a vehicle </w:t>
      </w:r>
      <w:r w:rsidR="004053E9">
        <w:t xml:space="preserve">/ mechanically propelled vehicle in a public place or a place where the public have access too </w:t>
      </w:r>
      <w:r>
        <w:t>in</w:t>
      </w:r>
      <w:r w:rsidR="004053E9">
        <w:t xml:space="preserve"> relation</w:t>
      </w:r>
      <w:r>
        <w:t xml:space="preserve"> to the believe or suspicion</w:t>
      </w:r>
      <w:r w:rsidR="004053E9">
        <w:t xml:space="preserve"> that the vehicles drivers driver has been</w:t>
      </w:r>
      <w:r>
        <w:t xml:space="preserve"> under the influrance of </w:t>
      </w:r>
      <w:r w:rsidR="004053E9">
        <w:t xml:space="preserve">Alchol or drugs, this allows a Police constable </w:t>
      </w:r>
      <w:r w:rsidR="009D33E9">
        <w:t xml:space="preserve">to stop the vehicle to proceed with the investigation. </w:t>
      </w:r>
    </w:p>
    <w:p w:rsidR="003C3A5E" w:rsidRDefault="003C3A5E">
      <w:r>
        <w:t>Mechanically propelled vehicle</w:t>
      </w:r>
    </w:p>
    <w:p w:rsidR="003C3A5E" w:rsidRDefault="003C3A5E">
      <w:r>
        <w:t>Public place</w:t>
      </w:r>
    </w:p>
    <w:p w:rsidR="009D33E9" w:rsidRDefault="009D33E9" w:rsidP="009D33E9">
      <w:r>
        <w:t xml:space="preserve">Driving a mechically propelled vehicle and their driving has lowered in what that is the expected skill of driving a mechicaically propelled vehicle or what a reasonsable persons skill is </w:t>
      </w:r>
    </w:p>
    <w:p w:rsidR="009D33E9" w:rsidRDefault="009D33E9" w:rsidP="009D33E9">
      <w:r>
        <w:t xml:space="preserve">Impaired through drugs or alcohol. </w:t>
      </w:r>
    </w:p>
    <w:p w:rsidR="003C3A5E" w:rsidRDefault="003C3A5E"/>
    <w:p w:rsidR="00682F3B" w:rsidRDefault="00682F3B"/>
    <w:p w:rsidR="00682F3B" w:rsidRDefault="00682F3B"/>
    <w:p w:rsidR="00682F3B" w:rsidRDefault="00682F3B" w:rsidP="00682F3B">
      <w:r>
        <w:t>Question 3</w:t>
      </w:r>
    </w:p>
    <w:p w:rsidR="00682F3B" w:rsidRDefault="003C3A5E">
      <w:r>
        <w:t xml:space="preserve">The offence of </w:t>
      </w:r>
      <w:r w:rsidRPr="00B8346B">
        <w:t>Driving without due care and attent</w:t>
      </w:r>
      <w:r>
        <w:t>ion or reasonable consideration Comes under section 3 of the road traffic act.</w:t>
      </w:r>
    </w:p>
    <w:p w:rsidR="003C3A5E" w:rsidRDefault="003C3A5E"/>
    <w:p w:rsidR="003C3A5E" w:rsidRDefault="003C3A5E">
      <w:r>
        <w:t xml:space="preserve">A person is guilty of this offence if a person drives a mechanically propelled vehicle on a road </w:t>
      </w:r>
      <w:r w:rsidR="009D33E9">
        <w:t xml:space="preserve">/or public place without due care or attention or reason able consideration to which a reasonable person would know </w:t>
      </w:r>
    </w:p>
    <w:p w:rsidR="009D33E9" w:rsidRDefault="009D33E9">
      <w:r>
        <w:t xml:space="preserve">Driving a mechically propelled vehicle and their driving has lowered in what that is the expected skill of driving a mechicaically propelled vehicle or what a reasonsable persons skill is </w:t>
      </w:r>
    </w:p>
    <w:p w:rsidR="009D33E9" w:rsidRDefault="009D33E9">
      <w:r>
        <w:t xml:space="preserve">S3A Causing death by driving without due care or attention or reasonable consideration. </w:t>
      </w:r>
    </w:p>
    <w:p w:rsidR="003C3A5E" w:rsidRDefault="003C3A5E"/>
    <w:p w:rsidR="00682F3B" w:rsidRDefault="00682F3B" w:rsidP="00682F3B">
      <w:r>
        <w:t>Question 4</w:t>
      </w:r>
    </w:p>
    <w:p w:rsidR="00682F3B" w:rsidRDefault="003C3A5E">
      <w:r>
        <w:t>Some defences of d</w:t>
      </w:r>
      <w:r w:rsidRPr="00B8346B">
        <w:t>riving without due care and atten</w:t>
      </w:r>
      <w:r>
        <w:t xml:space="preserve">tion or reasonable consideration can include serious health condition e.g. a heart attack, sneezing or other functions such as coffing or severe weather conditions. </w:t>
      </w:r>
    </w:p>
    <w:p w:rsidR="00682F3B" w:rsidRDefault="00682F3B"/>
    <w:p w:rsidR="00682F3B" w:rsidRDefault="00682F3B" w:rsidP="00682F3B">
      <w:r>
        <w:t>Question 5</w:t>
      </w:r>
    </w:p>
    <w:p w:rsidR="00682F3B" w:rsidRDefault="003C3A5E">
      <w:r>
        <w:t xml:space="preserve">Section 165A Road Traffic Act allows a Police constable in uniform the power to seize a motorcycle under the considerations such as Riding with no insurance, no licence, dangerous or ridding without due care or attention, used a crime, used in </w:t>
      </w:r>
      <w:r w:rsidR="00A22AE4">
        <w:t>relation</w:t>
      </w:r>
      <w:r>
        <w:t xml:space="preserve"> to anti-social belabour such as off-road use. </w:t>
      </w:r>
    </w:p>
    <w:p w:rsidR="00682F3B" w:rsidRDefault="00682F3B"/>
    <w:p w:rsidR="00682F3B" w:rsidRDefault="00682F3B" w:rsidP="00682F3B">
      <w:r>
        <w:t>Question 6</w:t>
      </w:r>
    </w:p>
    <w:p w:rsidR="00682F3B" w:rsidRDefault="00F454C4">
      <w:r>
        <w:t>A road traffic collision is an event where a person drives a mechanically pro</w:t>
      </w:r>
      <w:r w:rsidR="00C84861">
        <w:t>pe</w:t>
      </w:r>
      <w:r>
        <w:t xml:space="preserve">lled vehicle or vehicle of transport into either another vehicle or part of the road or highway which causes damage or none to either the person or the stationary object that is art of that road. </w:t>
      </w:r>
    </w:p>
    <w:p w:rsidR="00682F3B" w:rsidRDefault="00682F3B"/>
    <w:p w:rsidR="00682F3B" w:rsidRDefault="00682F3B" w:rsidP="00682F3B">
      <w:r>
        <w:t>Question 7</w:t>
      </w:r>
    </w:p>
    <w:p w:rsidR="00682F3B" w:rsidRDefault="00A22AE4">
      <w:r>
        <w:t xml:space="preserve">Road – A series of road </w:t>
      </w:r>
      <w:r w:rsidR="00F454C4">
        <w:t xml:space="preserve">/ highway </w:t>
      </w:r>
      <w:r>
        <w:t xml:space="preserve">where the public can use for travel including, bridges, paths side of the highway, lights and other objects </w:t>
      </w:r>
      <w:r w:rsidR="00F454C4">
        <w:t xml:space="preserve">in conduction to that road or part of. </w:t>
      </w:r>
    </w:p>
    <w:p w:rsidR="00A22AE4" w:rsidRDefault="00A22AE4">
      <w:r>
        <w:t>Public place – A place where the pubic have access or access is implied</w:t>
      </w:r>
    </w:p>
    <w:p w:rsidR="00A22AE4" w:rsidRDefault="00A22AE4">
      <w:r>
        <w:t>Mechanically propelled vehicle – A vehicle that is propelled mechanically by either Steam, electricity, petrol, desial, oil or gas</w:t>
      </w:r>
    </w:p>
    <w:p w:rsidR="00A22AE4" w:rsidRDefault="00A22AE4">
      <w:r>
        <w:t xml:space="preserve">Animal – Domestic or </w:t>
      </w:r>
      <w:r w:rsidR="00F454C4">
        <w:t>livestock, not all</w:t>
      </w:r>
      <w:r>
        <w:t xml:space="preserve"> wild animals</w:t>
      </w:r>
      <w:r w:rsidR="00F454C4">
        <w:t xml:space="preserve"> included but animals with purpose</w:t>
      </w:r>
      <w:r>
        <w:t xml:space="preserve"> such as live stock or working animals </w:t>
      </w:r>
      <w:r w:rsidR="00F454C4">
        <w:t xml:space="preserve">or domesticated pets. </w:t>
      </w:r>
    </w:p>
    <w:p w:rsidR="00682F3B" w:rsidRDefault="00682F3B"/>
    <w:p w:rsidR="00682F3B" w:rsidRDefault="00682F3B" w:rsidP="00682F3B">
      <w:r>
        <w:t>Question 8</w:t>
      </w:r>
    </w:p>
    <w:p w:rsidR="00682F3B" w:rsidRDefault="003C3A5E">
      <w:r>
        <w:t xml:space="preserve">A person who has been </w:t>
      </w:r>
      <w:r w:rsidR="00A22AE4">
        <w:t>involved</w:t>
      </w:r>
      <w:r>
        <w:t xml:space="preserve"> with a road traffic collision has a duty and </w:t>
      </w:r>
      <w:r w:rsidR="00A22AE4">
        <w:t>responsibility to report the collision or incident as soon as possible but</w:t>
      </w:r>
      <w:r>
        <w:t xml:space="preserve"> within 24 hours </w:t>
      </w:r>
      <w:r w:rsidR="00F454C4">
        <w:t xml:space="preserve">period </w:t>
      </w:r>
      <w:r>
        <w:t xml:space="preserve">to </w:t>
      </w:r>
      <w:r w:rsidR="00A22AE4">
        <w:t>report the incident to a police station.</w:t>
      </w:r>
    </w:p>
    <w:p w:rsidR="00682F3B" w:rsidRDefault="00682F3B"/>
    <w:p w:rsidR="00682F3B" w:rsidRDefault="00682F3B" w:rsidP="00682F3B">
      <w:r>
        <w:t>Question 9</w:t>
      </w:r>
    </w:p>
    <w:p w:rsidR="00682F3B" w:rsidRDefault="00A22AE4">
      <w:r>
        <w:t>Section 6E of the road traffic act gives the power of a constable to enter the premises of a person who he or she believes has recently have been</w:t>
      </w:r>
      <w:r w:rsidR="00F454C4">
        <w:t xml:space="preserve"> involved in a road traffic collision whilst</w:t>
      </w:r>
      <w:r>
        <w:t xml:space="preserve"> driving a vehicle, seen to be or recently embarked and fled </w:t>
      </w:r>
      <w:r w:rsidR="00F454C4">
        <w:t xml:space="preserve">into a house </w:t>
      </w:r>
      <w:r>
        <w:t xml:space="preserve">to </w:t>
      </w:r>
      <w:r w:rsidR="00F454C4">
        <w:t xml:space="preserve">which the police constable may use this power to enter to </w:t>
      </w:r>
      <w:r>
        <w:t xml:space="preserve">arrest the person for the </w:t>
      </w:r>
      <w:r w:rsidR="00F454C4">
        <w:t xml:space="preserve">suspicion of the </w:t>
      </w:r>
      <w:r>
        <w:t>offence of driving over the prescribed</w:t>
      </w:r>
      <w:r w:rsidR="00F454C4">
        <w:t xml:space="preserve"> limit of either drink or drugs</w:t>
      </w:r>
      <w:r>
        <w:t xml:space="preserve"> so that the Police constable can test </w:t>
      </w:r>
      <w:r w:rsidR="00F454C4">
        <w:t xml:space="preserve">the suspect </w:t>
      </w:r>
      <w:r>
        <w:t xml:space="preserve">or arrest if the person fails to give a specimen. </w:t>
      </w:r>
    </w:p>
    <w:p w:rsidR="00682F3B" w:rsidRDefault="00682F3B"/>
    <w:p w:rsidR="00682F3B" w:rsidRDefault="00682F3B" w:rsidP="00682F3B">
      <w:r>
        <w:t>Question 10</w:t>
      </w:r>
    </w:p>
    <w:p w:rsidR="00682F3B" w:rsidRDefault="00A22AE4">
      <w:r>
        <w:t>A person is guilty of the offence of causing death by dangerous driving if they drive a mechanically propelled vehicle in a public place</w:t>
      </w:r>
      <w:r w:rsidR="00277D60">
        <w:t xml:space="preserve"> or where the public have access too</w:t>
      </w:r>
      <w:r>
        <w:t xml:space="preserve"> dangerously and their actions result in the death due to their inconsideration’s in a direct result to the person driving dangerously. </w:t>
      </w:r>
    </w:p>
    <w:p w:rsidR="00682F3B" w:rsidRDefault="00682F3B"/>
    <w:p w:rsidR="00682F3B" w:rsidRDefault="00682F3B" w:rsidP="00682F3B">
      <w:r>
        <w:t>Question 11</w:t>
      </w:r>
    </w:p>
    <w:p w:rsidR="00321000" w:rsidRDefault="00321000" w:rsidP="00682F3B">
      <w:r>
        <w:t xml:space="preserve">The Drink / Drug driving prescribed limits include: </w:t>
      </w:r>
    </w:p>
    <w:p w:rsidR="00682F3B" w:rsidRDefault="00A22AE4">
      <w:r>
        <w:t>35 mg in 100ml of blood</w:t>
      </w:r>
    </w:p>
    <w:p w:rsidR="00A22AE4" w:rsidRDefault="00321000">
      <w:r>
        <w:t>80 mg in 100 ml of breath</w:t>
      </w:r>
    </w:p>
    <w:p w:rsidR="00A22AE4" w:rsidRDefault="00A22AE4">
      <w:r>
        <w:t xml:space="preserve">107mg in 100ml of </w:t>
      </w:r>
      <w:r w:rsidR="00321000">
        <w:t>blood</w:t>
      </w:r>
    </w:p>
    <w:p w:rsidR="00A22AE4" w:rsidRDefault="00535E35">
      <w:r>
        <w:t>10 mg</w:t>
      </w:r>
      <w:r w:rsidR="00A22AE4">
        <w:t xml:space="preserve"> of cocaine </w:t>
      </w:r>
    </w:p>
    <w:p w:rsidR="00A22AE4" w:rsidRDefault="00321000">
      <w:r>
        <w:t>100</w:t>
      </w:r>
      <w:r w:rsidR="00535E35">
        <w:t xml:space="preserve"> mg of THC</w:t>
      </w:r>
    </w:p>
    <w:p w:rsidR="00682F3B" w:rsidRDefault="00682F3B"/>
    <w:p w:rsidR="00682F3B" w:rsidRDefault="00682F3B" w:rsidP="00682F3B">
      <w:r>
        <w:t>Question 12</w:t>
      </w:r>
    </w:p>
    <w:p w:rsidR="00321000" w:rsidRDefault="00535E35" w:rsidP="00535E35">
      <w:r>
        <w:t xml:space="preserve">A suspect or defendant has the right to </w:t>
      </w:r>
      <w:r w:rsidR="00321000">
        <w:t>many relevant others, these can include:</w:t>
      </w:r>
    </w:p>
    <w:p w:rsidR="00682F3B" w:rsidRDefault="00321000" w:rsidP="00535E35">
      <w:r>
        <w:t xml:space="preserve"> </w:t>
      </w:r>
      <w:r w:rsidR="00535E35">
        <w:t>a solicitor or legal advice if he or she wishes</w:t>
      </w:r>
      <w:r>
        <w:t xml:space="preserve">, a interperator, a family member to explain if the person is under 18 or considered vulnerable, a doctor or medical professional if the mental compacity of the person is in question. </w:t>
      </w:r>
    </w:p>
    <w:p w:rsidR="00535E35" w:rsidRDefault="00535E35" w:rsidP="00535E35">
      <w:r>
        <w:t xml:space="preserve">A person who is under the age of 18 or has a disability, consider vulnerable or does not have the </w:t>
      </w:r>
      <w:r w:rsidR="00321000">
        <w:t>metal</w:t>
      </w:r>
      <w:r>
        <w:t xml:space="preserve"> </w:t>
      </w:r>
      <w:r w:rsidR="00321000">
        <w:t>capacity</w:t>
      </w:r>
      <w:r>
        <w:t xml:space="preserve"> </w:t>
      </w:r>
      <w:r w:rsidR="00321000">
        <w:t xml:space="preserve">(defined in the mental capacity act) </w:t>
      </w:r>
      <w:r>
        <w:t xml:space="preserve">can have a suitable adult to help explain questions or a doctor to help </w:t>
      </w:r>
      <w:r w:rsidR="00321000">
        <w:t>revaluate</w:t>
      </w:r>
      <w:r>
        <w:t xml:space="preserve"> and watch over the mental and </w:t>
      </w:r>
      <w:r w:rsidR="00321000">
        <w:t>physical</w:t>
      </w:r>
      <w:r>
        <w:t xml:space="preserve"> </w:t>
      </w:r>
      <w:r w:rsidR="00321000">
        <w:t>wellbeing</w:t>
      </w:r>
      <w:r>
        <w:t xml:space="preserve"> of the person in question</w:t>
      </w:r>
      <w:r w:rsidR="00321000">
        <w:t>.</w:t>
      </w:r>
    </w:p>
    <w:p w:rsidR="00535E35" w:rsidRDefault="00321000" w:rsidP="00535E35">
      <w:r>
        <w:t>Interpreter or language line.</w:t>
      </w:r>
    </w:p>
    <w:p w:rsidR="00682F3B" w:rsidRDefault="00682F3B"/>
    <w:p w:rsidR="00C84861" w:rsidRDefault="00C84861"/>
    <w:p w:rsidR="00C84861" w:rsidRDefault="00C84861"/>
    <w:p w:rsidR="00C84861" w:rsidRDefault="00C84861"/>
    <w:p w:rsidR="00C84861" w:rsidRDefault="00C84861"/>
    <w:p w:rsidR="00C84861" w:rsidRDefault="00C84861"/>
    <w:p w:rsidR="00C84861" w:rsidRDefault="00C84861"/>
    <w:p w:rsidR="00C84861" w:rsidRDefault="00C84861"/>
    <w:p w:rsidR="00C84861" w:rsidRDefault="00C84861"/>
    <w:p w:rsidR="00682F3B" w:rsidRDefault="00682F3B" w:rsidP="00682F3B">
      <w:r>
        <w:lastRenderedPageBreak/>
        <w:t>Question 13</w:t>
      </w:r>
    </w:p>
    <w:p w:rsidR="00321000" w:rsidRDefault="00535E35">
      <w:r>
        <w:t>The notational policing interviewing model is used throughout the UK an</w:t>
      </w:r>
      <w:r w:rsidR="00321000">
        <w:t>d comes under the nmonic PEACE.</w:t>
      </w:r>
    </w:p>
    <w:p w:rsidR="00321000" w:rsidRDefault="00535E35">
      <w:r>
        <w:t>P is in relation of the preparation an officer must make before attending the interview, this will be following lines of enquires and preparing questions</w:t>
      </w:r>
      <w:r w:rsidR="00321000">
        <w:t xml:space="preserve"> and knowing what the suspect is arrested for. Will there be special measures needed if this goes to court? Will the witness want to go court? Is the person vulnerable? Would there need to be a special section 35 or 36 be put in place out of fear? </w:t>
      </w:r>
    </w:p>
    <w:p w:rsidR="00321000" w:rsidRDefault="00535E35">
      <w:r>
        <w:t xml:space="preserve">E is the explanation part of the interview, it outlines house rules, how the interview is going to go ahead, the </w:t>
      </w:r>
      <w:r w:rsidR="00321000">
        <w:t>suspect’s</w:t>
      </w:r>
      <w:r>
        <w:t xml:space="preserve"> rights, their right to not say anything, to explain the caution. This is where doctors are tasked, language line</w:t>
      </w:r>
      <w:r w:rsidR="00321000">
        <w:t xml:space="preserve"> or interpreters established</w:t>
      </w:r>
      <w:r>
        <w:t xml:space="preserve">, </w:t>
      </w:r>
      <w:r w:rsidR="00321000">
        <w:t>solicitors</w:t>
      </w:r>
      <w:r>
        <w:t xml:space="preserve"> briefed. </w:t>
      </w:r>
    </w:p>
    <w:p w:rsidR="00321000" w:rsidRDefault="00535E35">
      <w:r>
        <w:t xml:space="preserve">A stands for the account of the suspect, gathering their evidence </w:t>
      </w:r>
      <w:r w:rsidR="00321000">
        <w:t>and</w:t>
      </w:r>
      <w:r>
        <w:t xml:space="preserve"> </w:t>
      </w:r>
      <w:r w:rsidR="00321000">
        <w:t>explanation</w:t>
      </w:r>
      <w:r>
        <w:t xml:space="preserve"> of the series of events that happened of the time and date in question. </w:t>
      </w:r>
    </w:p>
    <w:p w:rsidR="00321000" w:rsidRDefault="00535E35">
      <w:r>
        <w:t>C i</w:t>
      </w:r>
      <w:r w:rsidR="00321000">
        <w:t>s about challenging and concluding</w:t>
      </w:r>
      <w:r>
        <w:t xml:space="preserve"> where the Police constable collaborates all information and then askes the defendant questions about their account and also the accounts of witnesses and the offence of the occurrence. </w:t>
      </w:r>
    </w:p>
    <w:p w:rsidR="00535E35" w:rsidRDefault="00535E35">
      <w:r>
        <w:t>E is the part</w:t>
      </w:r>
      <w:r w:rsidR="00321000">
        <w:t xml:space="preserve"> and end </w:t>
      </w:r>
      <w:r>
        <w:t xml:space="preserve">where the Police officer Evaluates what went well, what can do they better next time? And basically just determine and collaborate all their information to bring to the Crown prosecution Service. </w:t>
      </w:r>
    </w:p>
    <w:p w:rsidR="00682F3B" w:rsidRDefault="00682F3B"/>
    <w:p w:rsidR="00682F3B" w:rsidRDefault="00682F3B" w:rsidP="00682F3B">
      <w:r>
        <w:t>Question 14</w:t>
      </w:r>
    </w:p>
    <w:p w:rsidR="00682F3B" w:rsidRDefault="00535E35">
      <w:r>
        <w:t>Coercive control is</w:t>
      </w:r>
      <w:r w:rsidR="005464EA">
        <w:t xml:space="preserve"> form of abuse</w:t>
      </w:r>
      <w:r>
        <w:t xml:space="preserve"> where Person </w:t>
      </w:r>
      <w:r w:rsidR="005464EA">
        <w:t>(</w:t>
      </w:r>
      <w:r>
        <w:t>A</w:t>
      </w:r>
      <w:r w:rsidR="005464EA">
        <w:t>)</w:t>
      </w:r>
      <w:r>
        <w:t xml:space="preserve"> uses psychological and physical abuse on person </w:t>
      </w:r>
      <w:r w:rsidR="005464EA">
        <w:t>(</w:t>
      </w:r>
      <w:r>
        <w:t>B</w:t>
      </w:r>
      <w:r w:rsidR="005464EA">
        <w:t>)</w:t>
      </w:r>
      <w:r>
        <w:t xml:space="preserve"> for self-gain,</w:t>
      </w:r>
      <w:r w:rsidR="00CF01EA">
        <w:t xml:space="preserve"> This form of abuse is between relationships, intimate partners and close family members,</w:t>
      </w:r>
      <w:r>
        <w:t xml:space="preserve"> this can include tactics such as isolation</w:t>
      </w:r>
      <w:r w:rsidR="00CF01EA">
        <w:t xml:space="preserve"> from family, support services and friends</w:t>
      </w:r>
      <w:r>
        <w:t>, assaults</w:t>
      </w:r>
      <w:r w:rsidR="005464EA">
        <w:t>, sexual offences</w:t>
      </w:r>
      <w:r>
        <w:t xml:space="preserve">, </w:t>
      </w:r>
      <w:r w:rsidR="00CF01EA">
        <w:t>psychological</w:t>
      </w:r>
      <w:r w:rsidR="005464EA">
        <w:t xml:space="preserve"> abuse</w:t>
      </w:r>
      <w:r>
        <w:t>, controlling money</w:t>
      </w:r>
      <w:r w:rsidR="00CF01EA">
        <w:t>, estate</w:t>
      </w:r>
      <w:r>
        <w:t xml:space="preserve"> and children</w:t>
      </w:r>
      <w:r w:rsidR="00CF01EA">
        <w:t xml:space="preserve">, suvaliance, unlawful detention, stalking, harassment, alarming and distressing behaviour person </w:t>
      </w:r>
      <w:r w:rsidR="00321000">
        <w:t>(</w:t>
      </w:r>
      <w:r w:rsidR="00CF01EA">
        <w:t>B</w:t>
      </w:r>
      <w:r w:rsidR="00321000">
        <w:t>)</w:t>
      </w:r>
      <w:r w:rsidR="00CF01EA">
        <w:t xml:space="preserve"> to make them feel weak or small. </w:t>
      </w:r>
    </w:p>
    <w:p w:rsidR="00535E35" w:rsidRDefault="00321000">
      <w:r>
        <w:t>Coervice control is only for persons over 18, defences include “looking in the best interest of that person.”</w:t>
      </w:r>
    </w:p>
    <w:p w:rsidR="00682F3B" w:rsidRDefault="00682F3B"/>
    <w:p w:rsidR="00682F3B" w:rsidRDefault="00682F3B" w:rsidP="00682F3B">
      <w:r>
        <w:t>Question 15</w:t>
      </w:r>
    </w:p>
    <w:p w:rsidR="00682F3B" w:rsidRDefault="00CF01EA">
      <w:r>
        <w:t xml:space="preserve">Coercive control </w:t>
      </w:r>
      <w:r w:rsidR="00912BA1">
        <w:t xml:space="preserve">is extremely important as this </w:t>
      </w:r>
      <w:r>
        <w:t xml:space="preserve">used to come under as a form of harassment however </w:t>
      </w:r>
      <w:r w:rsidR="00912BA1">
        <w:t>it’s come to light how serious of an impact this has on its victims and the releasation of how this abuse effects a person,</w:t>
      </w:r>
      <w:r>
        <w:t xml:space="preserve"> </w:t>
      </w:r>
      <w:r w:rsidR="00912BA1">
        <w:t xml:space="preserve">Coercive control </w:t>
      </w:r>
      <w:r>
        <w:t>was given its own offence as the points to prove are quite different, it’s important to recognise this offence as it’s hard to detect, Domestic abuse</w:t>
      </w:r>
      <w:r w:rsidR="00912BA1">
        <w:t xml:space="preserve"> tends to be behind closed doors so its important as police that we recognise this form of abuse.</w:t>
      </w:r>
      <w:r>
        <w:t xml:space="preserve"> </w:t>
      </w:r>
      <w:r w:rsidR="00912BA1">
        <w:t xml:space="preserve">Domestic </w:t>
      </w:r>
      <w:r>
        <w:t xml:space="preserve">violence often happens over thirty times before the victim calls the police </w:t>
      </w:r>
      <w:r w:rsidR="00912BA1">
        <w:t xml:space="preserve">and normally as its </w:t>
      </w:r>
      <w:r>
        <w:t>the first t</w:t>
      </w:r>
      <w:r w:rsidR="00912BA1">
        <w:t xml:space="preserve">ime it outlines how serious this situation can be as now the victim has gone against the offender, this could be because the victims life is on the line. </w:t>
      </w:r>
    </w:p>
    <w:p w:rsidR="00682F3B" w:rsidRDefault="00682F3B"/>
    <w:p w:rsidR="00682F3B" w:rsidRDefault="00682F3B" w:rsidP="00682F3B">
      <w:r>
        <w:lastRenderedPageBreak/>
        <w:t>Question 16</w:t>
      </w:r>
    </w:p>
    <w:p w:rsidR="003A77E7" w:rsidRDefault="00CF01EA" w:rsidP="00682F3B">
      <w:r>
        <w:t xml:space="preserve">Section 46 of the Children Act gives the power of a police constable to remove a child from a place of abuse to a place of safety from believed harm, </w:t>
      </w:r>
      <w:r w:rsidR="003A77E7">
        <w:t>this can be from abuse</w:t>
      </w:r>
      <w:r w:rsidR="00AC6E12">
        <w:t xml:space="preserve"> or no</w:t>
      </w:r>
      <w:r w:rsidR="003A77E7">
        <w:t>ne practical and appropriate</w:t>
      </w:r>
      <w:r>
        <w:t xml:space="preserve"> living </w:t>
      </w:r>
      <w:r w:rsidR="00AC6E12">
        <w:t>conditions</w:t>
      </w:r>
      <w:r>
        <w:t xml:space="preserve"> through a range of offences such as </w:t>
      </w:r>
      <w:r w:rsidR="003A77E7">
        <w:t>assaults, neglect or other crimes serious like serious sexual offences to take the child from the property. The Police officer would then liase with family liason officers, public protection, schools, housing, social services and any partner agencies in the interest of the childs wellbeing to allow the start</w:t>
      </w:r>
      <w:r>
        <w:t xml:space="preserve"> </w:t>
      </w:r>
      <w:r w:rsidR="003A77E7">
        <w:t>of</w:t>
      </w:r>
      <w:r>
        <w:t xml:space="preserve"> a series of protections including getting social services involved</w:t>
      </w:r>
      <w:r w:rsidR="003A77E7">
        <w:t xml:space="preserve"> so they can take this case on or getting schools involved.</w:t>
      </w:r>
    </w:p>
    <w:p w:rsidR="003A77E7" w:rsidRDefault="003A77E7" w:rsidP="00682F3B">
      <w:r>
        <w:t xml:space="preserve"> This allows then an officer to take the child or children to a place of safety, this can include: children homes, Hosipitals, doctors and in some circumstances a Police station (however this is only in entreme circumstances till a location which is suitable is established. </w:t>
      </w:r>
    </w:p>
    <w:p w:rsidR="00682F3B" w:rsidRDefault="00682F3B"/>
    <w:p w:rsidR="00682F3B" w:rsidRDefault="00682F3B"/>
    <w:p w:rsidR="00682F3B" w:rsidRDefault="00682F3B" w:rsidP="00682F3B">
      <w:r>
        <w:t>Question 17</w:t>
      </w:r>
    </w:p>
    <w:p w:rsidR="00682F3B" w:rsidRDefault="00AC6E12">
      <w:r>
        <w:t>A person is guilty of Section 1 of the children a</w:t>
      </w:r>
      <w:r w:rsidR="006978D8">
        <w:t>n</w:t>
      </w:r>
      <w:r>
        <w:t xml:space="preserve">d young </w:t>
      </w:r>
      <w:r w:rsidR="006978D8">
        <w:t xml:space="preserve">person’s act 1933 if they allow a child or put a child through physiological, physical or sexual abuse or allows the child to be vulnerable or allows the vulnerability of a child to be easily distorted. </w:t>
      </w:r>
      <w:r w:rsidR="003A77E7">
        <w:t xml:space="preserve">To be guilty </w:t>
      </w:r>
      <w:r w:rsidR="006978D8">
        <w:t>This</w:t>
      </w:r>
      <w:r w:rsidR="003A77E7">
        <w:t xml:space="preserve"> offence if their</w:t>
      </w:r>
      <w:r>
        <w:t xml:space="preserve"> behaviour </w:t>
      </w:r>
      <w:r w:rsidR="003A77E7">
        <w:t xml:space="preserve">of the carer or responsible adult to </w:t>
      </w:r>
      <w:r>
        <w:t xml:space="preserve">in a way that </w:t>
      </w:r>
      <w:r w:rsidR="003A77E7">
        <w:t xml:space="preserve">puts the health and safety of that child at risk or </w:t>
      </w:r>
      <w:r>
        <w:t xml:space="preserve">is abusive or putting the child’s </w:t>
      </w:r>
      <w:r w:rsidR="003A77E7">
        <w:t>vulnerability into question.</w:t>
      </w:r>
    </w:p>
    <w:p w:rsidR="00682F3B" w:rsidRDefault="00682F3B"/>
    <w:p w:rsidR="00682F3B" w:rsidRDefault="00682F3B" w:rsidP="00682F3B">
      <w:r>
        <w:t>Question 18</w:t>
      </w:r>
    </w:p>
    <w:p w:rsidR="00682F3B" w:rsidRDefault="00686298">
      <w:r>
        <w:t xml:space="preserve">Threat that the person is in? Risk that the person is in? Injuries of that person, Vulnerabilty of that person? </w:t>
      </w:r>
    </w:p>
    <w:p w:rsidR="00C84861" w:rsidRDefault="00C84861">
      <w:r>
        <w:t xml:space="preserve">Assessment / DASH / CPO </w:t>
      </w:r>
    </w:p>
    <w:p w:rsidR="00C84861" w:rsidRDefault="00C84861">
      <w:r>
        <w:t>THRIVE</w:t>
      </w:r>
    </w:p>
    <w:p w:rsidR="00C84861" w:rsidRDefault="00C84861"/>
    <w:p w:rsidR="00682F3B" w:rsidRDefault="00682F3B"/>
    <w:p w:rsidR="00682F3B" w:rsidRDefault="00682F3B" w:rsidP="00682F3B">
      <w:r>
        <w:t>Question 19</w:t>
      </w:r>
    </w:p>
    <w:p w:rsidR="00686298" w:rsidRDefault="00686298">
      <w:r>
        <w:t xml:space="preserve">A Public Protection notice requires an officer to see </w:t>
      </w:r>
      <w:r w:rsidR="006978D8">
        <w:t>an</w:t>
      </w:r>
      <w:r>
        <w:t xml:space="preserve"> occurrence and release that there a signs that something is not right here,</w:t>
      </w:r>
      <w:r w:rsidR="006978D8">
        <w:t xml:space="preserve"> that a person involved is at risk.</w:t>
      </w:r>
      <w:r>
        <w:t xml:space="preserve"> they would believe that there </w:t>
      </w:r>
      <w:r w:rsidR="006978D8">
        <w:t xml:space="preserve">is </w:t>
      </w:r>
      <w:r>
        <w:t>a person here and they need</w:t>
      </w:r>
      <w:r w:rsidR="006978D8">
        <w:t xml:space="preserve"> support due to factors such as: examples include: </w:t>
      </w:r>
      <w:r>
        <w:t>vulnerability, domestic abuse, victims of crime, old age, under 18</w:t>
      </w:r>
      <w:r w:rsidR="006978D8">
        <w:t>, disabilities or</w:t>
      </w:r>
      <w:r>
        <w:t xml:space="preserve"> suffering from mental illness or any person who the</w:t>
      </w:r>
      <w:r w:rsidR="006978D8">
        <w:t>y believe that they need support or of which a person could take advantage of that individual in realtion to these mentioned</w:t>
      </w:r>
      <w:r>
        <w:t xml:space="preserve">, anyone can be classed as vulnerable just depending on their state of mine or their events that have lead up to that situation.  A police officer will ask a series of questions to dig little deeper into their story, sit them on a one to one and find out how to solve these issues, after completing the questions in the PPN. The PPN will grade the risk to that person as High / Medium / standard risk (There in never a grading of a low risk) statistics show that 10 percent of PPNs done are high risk. </w:t>
      </w:r>
    </w:p>
    <w:p w:rsidR="00682F3B" w:rsidRDefault="00686298">
      <w:r>
        <w:lastRenderedPageBreak/>
        <w:t>This then can allow the officer</w:t>
      </w:r>
      <w:r w:rsidR="006978D8">
        <w:t xml:space="preserve"> to send the PPN to the public protection team and allow them</w:t>
      </w:r>
      <w:r>
        <w:t xml:space="preserve"> to task the right agencies and partners and give that person the support needed. </w:t>
      </w:r>
      <w:r w:rsidR="006978D8">
        <w:t xml:space="preserve">However a Police officer should also be able to help on hand and know how to support these individuals e.g. knowing charities to refer them too or just basically help that individual. PPNs are one of the most important documents a police officer must do. </w:t>
      </w:r>
    </w:p>
    <w:p w:rsidR="00682F3B" w:rsidRDefault="00682F3B"/>
    <w:p w:rsidR="00C84861" w:rsidRDefault="00C84861"/>
    <w:p w:rsidR="00C84861" w:rsidRDefault="00C84861"/>
    <w:p w:rsidR="00C84861" w:rsidRDefault="00C84861"/>
    <w:p w:rsidR="00C84861" w:rsidRDefault="00C84861"/>
    <w:p w:rsidR="00682F3B" w:rsidRDefault="00682F3B" w:rsidP="00682F3B">
      <w:r>
        <w:t>Question 20</w:t>
      </w:r>
    </w:p>
    <w:p w:rsidR="00682F3B" w:rsidRDefault="00686298">
      <w:r>
        <w:t xml:space="preserve">The Domestic Violence </w:t>
      </w:r>
      <w:r w:rsidR="007936A8">
        <w:t>protection notice is a great tool</w:t>
      </w:r>
      <w:r>
        <w:t xml:space="preserve"> for an officer who believes that if that person who has been arrested for Domestic Violence is just going to return after not being charged to an offence to the scene or victim and continue the abu</w:t>
      </w:r>
      <w:r w:rsidR="007936A8">
        <w:t>se to be able to intervene and put this</w:t>
      </w:r>
      <w:r>
        <w:t xml:space="preserve"> DVPN on so that offender can be brought in front of a magistrate so the magistrate can issues a </w:t>
      </w:r>
      <w:r w:rsidR="007936A8">
        <w:t xml:space="preserve">Domestic violence protection order on. </w:t>
      </w:r>
    </w:p>
    <w:p w:rsidR="007936A8" w:rsidRDefault="007936A8">
      <w:r>
        <w:t xml:space="preserve">The domestic Violence protection notice gives 24-48 hours to keep an offender away from the victim and to put them in front of a magistrate, the DVPN requires a super intendants authorisation and the time period of 24-48 hours does not include weekends or bank holidays. The DVPN can be put on an offender without the consent of the victim. </w:t>
      </w:r>
    </w:p>
    <w:p w:rsidR="007936A8" w:rsidRDefault="007936A8">
      <w:r>
        <w:t xml:space="preserve">The Domestic violence protection order then allows up to 56 days where just like a restraining order, the offender cannot void their conditions or be arrested. </w:t>
      </w:r>
    </w:p>
    <w:p w:rsidR="00682F3B" w:rsidRDefault="00682F3B"/>
    <w:p w:rsidR="00682F3B" w:rsidRDefault="00682F3B" w:rsidP="00682F3B">
      <w:r>
        <w:t>Question 21</w:t>
      </w:r>
    </w:p>
    <w:p w:rsidR="00682F3B" w:rsidRDefault="004B1910">
      <w:r>
        <w:t xml:space="preserve">Child exploitation can be a series of events and history to which a child has suffered abuse, </w:t>
      </w:r>
      <w:r w:rsidR="007936A8">
        <w:t>this</w:t>
      </w:r>
      <w:r>
        <w:t xml:space="preserve"> can </w:t>
      </w:r>
      <w:r w:rsidR="00686298">
        <w:t>both physical, psyc</w:t>
      </w:r>
      <w:r w:rsidR="006978D8">
        <w:t>hological and sexual by nature, Abandonment, neglect.</w:t>
      </w:r>
    </w:p>
    <w:p w:rsidR="00682F3B" w:rsidRDefault="00682F3B"/>
    <w:p w:rsidR="00682F3B" w:rsidRDefault="00682F3B" w:rsidP="00682F3B">
      <w:r>
        <w:t>Question 22</w:t>
      </w:r>
    </w:p>
    <w:p w:rsidR="004B1910" w:rsidRDefault="004B1910" w:rsidP="004B1910">
      <w:pPr>
        <w:tabs>
          <w:tab w:val="left" w:pos="1917"/>
        </w:tabs>
      </w:pPr>
      <w:r>
        <w:t>A person is guilty of Section 1 of the sexual offences act if He (A) intentionally penetrates with his penis the mouth, anus or vagina and (B) Does not consent and (B) does not agree for (A) to perform this act. If (A) performs Unlawful detention or Force and Consent is not implied</w:t>
      </w:r>
      <w:r w:rsidR="007936A8">
        <w:t xml:space="preserve"> or given</w:t>
      </w:r>
      <w:r>
        <w:t xml:space="preserve"> or a reasonable person would ort to believe that consent is not implied or </w:t>
      </w:r>
      <w:r w:rsidR="007936A8">
        <w:t>the</w:t>
      </w:r>
      <w:r>
        <w:t xml:space="preserve"> person is </w:t>
      </w:r>
      <w:r w:rsidR="007936A8">
        <w:t>unconscious</w:t>
      </w:r>
      <w:r>
        <w:t xml:space="preserve"> or does not have the mental </w:t>
      </w:r>
      <w:r w:rsidR="007936A8">
        <w:t>capacity</w:t>
      </w:r>
      <w:r>
        <w:t xml:space="preserve"> to consent. </w:t>
      </w:r>
      <w:r w:rsidR="007936A8">
        <w:t>The act is sexual by nature.</w:t>
      </w:r>
    </w:p>
    <w:p w:rsidR="00682F3B" w:rsidRDefault="00682F3B"/>
    <w:p w:rsidR="00682F3B" w:rsidRDefault="00682F3B" w:rsidP="00682F3B">
      <w:r>
        <w:t>Question 23</w:t>
      </w:r>
    </w:p>
    <w:p w:rsidR="00682F3B" w:rsidRDefault="007936A8">
      <w:r>
        <w:t xml:space="preserve">Section 75 is the legislation to which is the definition of consent and the evidential presumptions of the person who is the suspect and the victim. </w:t>
      </w:r>
      <w:r w:rsidR="004B1910">
        <w:t xml:space="preserve">To test </w:t>
      </w:r>
      <w:r w:rsidR="006978D8">
        <w:t>if</w:t>
      </w:r>
      <w:r w:rsidR="004B1910">
        <w:t xml:space="preserve"> </w:t>
      </w:r>
      <w:r>
        <w:t xml:space="preserve">consent was implied, given or not given entirely. </w:t>
      </w:r>
    </w:p>
    <w:p w:rsidR="00682F3B" w:rsidRDefault="00682F3B"/>
    <w:p w:rsidR="00682F3B" w:rsidRDefault="00682F3B" w:rsidP="00682F3B">
      <w:r>
        <w:t>Question 24</w:t>
      </w:r>
    </w:p>
    <w:p w:rsidR="007936A8" w:rsidRDefault="004B1910">
      <w:r>
        <w:t>Section 18 is a search power that a Police Officer can use after arrest of an offender</w:t>
      </w:r>
      <w:r w:rsidR="007936A8">
        <w:t>s home or place that they believe was just involved in a crime</w:t>
      </w:r>
      <w:r>
        <w:t xml:space="preserve"> to secure evidence in relation to t</w:t>
      </w:r>
      <w:r w:rsidR="007936A8">
        <w:t>hat suspected crime.</w:t>
      </w:r>
    </w:p>
    <w:p w:rsidR="00682F3B" w:rsidRDefault="007936A8">
      <w:r>
        <w:t>The police officer must</w:t>
      </w:r>
      <w:r w:rsidR="004B1910">
        <w:t xml:space="preserve"> believe that if a search is not performed then evidence can be sanitised or destroyed, this requires the authorisation of </w:t>
      </w:r>
      <w:r w:rsidR="006978D8">
        <w:t>an</w:t>
      </w:r>
      <w:r w:rsidR="004B1910">
        <w:t xml:space="preserve"> inspector or above however if golden hour principles apply then a Police officer can perform this power and then relay information to the inspect</w:t>
      </w:r>
      <w:r w:rsidR="006978D8">
        <w:t>or</w:t>
      </w:r>
      <w:r w:rsidR="004B1910">
        <w:t xml:space="preserve"> and their explanation to why they have performed a section 18 without delay. </w:t>
      </w:r>
    </w:p>
    <w:p w:rsidR="006978D8" w:rsidRDefault="006978D8">
      <w:r>
        <w:t xml:space="preserve">The section 18 is used for the seizure of any property in relation to that crime. </w:t>
      </w:r>
    </w:p>
    <w:p w:rsidR="00682F3B" w:rsidRDefault="00682F3B"/>
    <w:p w:rsidR="00682F3B" w:rsidRDefault="00682F3B" w:rsidP="00682F3B">
      <w:r>
        <w:t>Question 25</w:t>
      </w:r>
    </w:p>
    <w:p w:rsidR="00682F3B" w:rsidRDefault="004B1910" w:rsidP="00682F3B">
      <w:r>
        <w:t xml:space="preserve">Evidential property can be detained for as long as the investigation needs however only property </w:t>
      </w:r>
      <w:r w:rsidR="006978D8">
        <w:t xml:space="preserve">in relation to the crime. </w:t>
      </w:r>
      <w:r>
        <w:t xml:space="preserve">This could be to download a mobile phone after a section 23 positive </w:t>
      </w:r>
      <w:r w:rsidR="006978D8">
        <w:t xml:space="preserve">MUODA </w:t>
      </w:r>
      <w:r>
        <w:t xml:space="preserve">search. </w:t>
      </w:r>
    </w:p>
    <w:p w:rsidR="006978D8" w:rsidRDefault="006978D8" w:rsidP="00682F3B">
      <w:r>
        <w:t xml:space="preserve">This evidence must be securely kept and all forms of transport and location of where it was found must be documented, including photographs, physical evidence and any data that Is extracted to be abided with the guidelines of MOPI and the date protection act. </w:t>
      </w:r>
    </w:p>
    <w:p w:rsidR="00C84861" w:rsidRDefault="00C84861" w:rsidP="00682F3B">
      <w:r>
        <w:t>After evidential property has finished being part of that investigation it can only be kept for the duration of that policing purpose. After it must be either returned or destroyed.</w:t>
      </w:r>
    </w:p>
    <w:p w:rsidR="00C84861" w:rsidRDefault="00C84861" w:rsidP="00682F3B">
      <w:r>
        <w:t xml:space="preserve">Having sensititve information can only be in accordances and bag and evidence properly with the right exsbit names e.g. first and last intitals 01 for the fire piece of evidence. </w:t>
      </w:r>
    </w:p>
    <w:p w:rsidR="00F43F93" w:rsidRDefault="00F43F93" w:rsidP="00682F3B">
      <w:r>
        <w:t>Evidence to be bagged safely and no risk of evidence being damaged, evidence to be labled and in a protected equipement that is suitable for the piece of evidence</w:t>
      </w:r>
    </w:p>
    <w:p w:rsidR="00F43F93" w:rsidRDefault="00F43F93" w:rsidP="00682F3B">
      <w:r>
        <w:t xml:space="preserve">e.g. you wouldn’t put a knife in a brown bag or document that is suitable for paper </w:t>
      </w:r>
      <w:bookmarkStart w:id="0" w:name="_GoBack"/>
      <w:bookmarkEnd w:id="0"/>
    </w:p>
    <w:p w:rsidR="006978D8" w:rsidRDefault="006978D8" w:rsidP="00682F3B"/>
    <w:p w:rsidR="00682F3B" w:rsidRDefault="00682F3B" w:rsidP="00682F3B"/>
    <w:sectPr w:rsidR="00682F3B" w:rsidSect="00C13A0D">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E9" w:rsidRDefault="004053E9" w:rsidP="00C13A0D">
      <w:pPr>
        <w:spacing w:after="0" w:line="240" w:lineRule="auto"/>
      </w:pPr>
      <w:r>
        <w:separator/>
      </w:r>
    </w:p>
  </w:endnote>
  <w:endnote w:type="continuationSeparator" w:id="0">
    <w:p w:rsidR="004053E9" w:rsidRDefault="004053E9" w:rsidP="00C13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3E9" w:rsidRDefault="00646298" w:rsidP="00646298">
    <w:pPr>
      <w:pStyle w:val="Footer"/>
      <w:rPr>
        <w:color w:val="000000"/>
        <w:sz w:val="17"/>
      </w:rPr>
    </w:pPr>
    <w:bookmarkStart w:id="3" w:name="TITUS1FooterEvenPages"/>
    <w:r>
      <w:rPr>
        <w:color w:val="000000"/>
        <w:sz w:val="17"/>
      </w:rPr>
      <w:t> </w:t>
    </w:r>
  </w:p>
  <w:bookmarkEnd w:id="3"/>
  <w:p w:rsidR="004053E9" w:rsidRDefault="004053E9" w:rsidP="00CF01EA">
    <w:pPr>
      <w:pStyle w:val="Footer"/>
    </w:pPr>
  </w:p>
  <w:p w:rsidR="004053E9" w:rsidRDefault="004053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3E9" w:rsidRDefault="00646298" w:rsidP="00646298">
    <w:pPr>
      <w:pStyle w:val="Footer"/>
      <w:rPr>
        <w:color w:val="000000"/>
        <w:sz w:val="17"/>
      </w:rPr>
    </w:pPr>
    <w:bookmarkStart w:id="4" w:name="TITUS1FooterPrimary"/>
    <w:r>
      <w:rPr>
        <w:color w:val="000000"/>
        <w:sz w:val="17"/>
      </w:rPr>
      <w:t> </w:t>
    </w:r>
  </w:p>
  <w:bookmarkEnd w:id="4"/>
  <w:p w:rsidR="004053E9" w:rsidRDefault="004053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3E9" w:rsidRDefault="00646298" w:rsidP="00646298">
    <w:pPr>
      <w:pStyle w:val="Footer"/>
      <w:rPr>
        <w:color w:val="000000"/>
        <w:sz w:val="17"/>
      </w:rPr>
    </w:pPr>
    <w:bookmarkStart w:id="6" w:name="TITUS1FooterFirstPage"/>
    <w:r>
      <w:rPr>
        <w:color w:val="000000"/>
        <w:sz w:val="17"/>
      </w:rPr>
      <w:t> </w:t>
    </w:r>
  </w:p>
  <w:bookmarkEnd w:id="6"/>
  <w:p w:rsidR="004053E9" w:rsidRDefault="004053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E9" w:rsidRDefault="004053E9" w:rsidP="00C13A0D">
      <w:pPr>
        <w:spacing w:after="0" w:line="240" w:lineRule="auto"/>
      </w:pPr>
      <w:r>
        <w:separator/>
      </w:r>
    </w:p>
  </w:footnote>
  <w:footnote w:type="continuationSeparator" w:id="0">
    <w:p w:rsidR="004053E9" w:rsidRDefault="004053E9" w:rsidP="00C13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3E9" w:rsidRDefault="00646298" w:rsidP="00646298">
    <w:pPr>
      <w:pStyle w:val="Header"/>
      <w:rPr>
        <w:color w:val="000000"/>
        <w:sz w:val="17"/>
      </w:rPr>
    </w:pPr>
    <w:bookmarkStart w:id="1" w:name="TITUS1HeaderEvenPages"/>
    <w:r>
      <w:rPr>
        <w:color w:val="000000"/>
        <w:sz w:val="17"/>
      </w:rPr>
      <w:t> </w:t>
    </w:r>
  </w:p>
  <w:bookmarkEnd w:id="1"/>
  <w:p w:rsidR="004053E9" w:rsidRDefault="004053E9" w:rsidP="00CF01EA">
    <w:pPr>
      <w:pStyle w:val="Header"/>
    </w:pPr>
  </w:p>
  <w:p w:rsidR="004053E9" w:rsidRDefault="004053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3E9" w:rsidRDefault="00646298" w:rsidP="00646298">
    <w:pPr>
      <w:pStyle w:val="Header"/>
      <w:rPr>
        <w:color w:val="000000"/>
        <w:sz w:val="17"/>
      </w:rPr>
    </w:pPr>
    <w:bookmarkStart w:id="2" w:name="TITUS1HeaderPrimary"/>
    <w:r>
      <w:rPr>
        <w:color w:val="000000"/>
        <w:sz w:val="17"/>
      </w:rPr>
      <w:t> </w:t>
    </w:r>
  </w:p>
  <w:bookmarkEnd w:id="2"/>
  <w:p w:rsidR="004053E9" w:rsidRDefault="004053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3E9" w:rsidRDefault="00646298" w:rsidP="00646298">
    <w:pPr>
      <w:pStyle w:val="Header"/>
      <w:rPr>
        <w:color w:val="000000"/>
        <w:sz w:val="17"/>
      </w:rPr>
    </w:pPr>
    <w:bookmarkStart w:id="5" w:name="TITUS1HeaderFirstPage"/>
    <w:r>
      <w:rPr>
        <w:color w:val="000000"/>
        <w:sz w:val="17"/>
      </w:rPr>
      <w:t> </w:t>
    </w:r>
  </w:p>
  <w:bookmarkEnd w:id="5"/>
  <w:p w:rsidR="004053E9" w:rsidRDefault="004053E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277D60"/>
    <w:rsid w:val="00321000"/>
    <w:rsid w:val="003A77E7"/>
    <w:rsid w:val="003C3A5E"/>
    <w:rsid w:val="004053E9"/>
    <w:rsid w:val="004B1910"/>
    <w:rsid w:val="00535E35"/>
    <w:rsid w:val="00544969"/>
    <w:rsid w:val="005464EA"/>
    <w:rsid w:val="00646298"/>
    <w:rsid w:val="00682F3B"/>
    <w:rsid w:val="00686298"/>
    <w:rsid w:val="006978D8"/>
    <w:rsid w:val="006F5291"/>
    <w:rsid w:val="007936A8"/>
    <w:rsid w:val="007E4409"/>
    <w:rsid w:val="00877432"/>
    <w:rsid w:val="008C20DF"/>
    <w:rsid w:val="00912BA1"/>
    <w:rsid w:val="009A18EC"/>
    <w:rsid w:val="009D33E9"/>
    <w:rsid w:val="00A22AE4"/>
    <w:rsid w:val="00AC6E12"/>
    <w:rsid w:val="00C13A0D"/>
    <w:rsid w:val="00C84861"/>
    <w:rsid w:val="00CF01EA"/>
    <w:rsid w:val="00E41B08"/>
    <w:rsid w:val="00F43F93"/>
    <w:rsid w:val="00F454C4"/>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6C1B9"/>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3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A0D"/>
  </w:style>
  <w:style w:type="paragraph" w:styleId="Footer">
    <w:name w:val="footer"/>
    <w:basedOn w:val="Normal"/>
    <w:link w:val="FooterChar"/>
    <w:uiPriority w:val="99"/>
    <w:unhideWhenUsed/>
    <w:rsid w:val="00C13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2181</Words>
  <Characters>12435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Skelton,Thomas swp6687</cp:lastModifiedBy>
  <cp:revision>3</cp:revision>
  <dcterms:created xsi:type="dcterms:W3CDTF">2020-11-16T15:01:00Z</dcterms:created>
  <dcterms:modified xsi:type="dcterms:W3CDTF">2020-11-16T15:01:00Z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