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991AD2" w14:textId="77777777" w:rsidR="00893EE9" w:rsidRPr="006A6E25" w:rsidRDefault="00A51D87" w:rsidP="006A6E25">
      <w:pPr>
        <w:spacing w:line="360" w:lineRule="auto"/>
        <w:jc w:val="center"/>
        <w:rPr>
          <w:rFonts w:ascii="Arial" w:hAnsi="Arial"/>
          <w:b/>
          <w:color w:val="000000"/>
          <w:sz w:val="36"/>
          <w:szCs w:val="44"/>
        </w:rPr>
      </w:pPr>
      <w:r w:rsidRPr="006A6E25">
        <w:rPr>
          <w:rFonts w:ascii="Arial" w:hAnsi="Arial"/>
          <w:b/>
          <w:color w:val="000000"/>
          <w:sz w:val="36"/>
          <w:szCs w:val="44"/>
        </w:rPr>
        <w:t>Portakabin</w:t>
      </w:r>
      <w:r w:rsidR="00B01998" w:rsidRPr="006A6E25">
        <w:rPr>
          <w:rFonts w:ascii="Arial" w:hAnsi="Arial"/>
          <w:b/>
          <w:color w:val="000000"/>
          <w:sz w:val="36"/>
          <w:szCs w:val="44"/>
        </w:rPr>
        <w:t xml:space="preserve"> - Worksheet</w:t>
      </w:r>
    </w:p>
    <w:p w14:paraId="65A6B36B" w14:textId="77777777" w:rsidR="00893EE9" w:rsidRDefault="00A51D87">
      <w:pPr>
        <w:spacing w:line="360" w:lineRule="auto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The importance of quality in creating competitive advantage</w:t>
      </w:r>
    </w:p>
    <w:p w14:paraId="473DF480" w14:textId="77777777" w:rsidR="00893EE9" w:rsidRDefault="00893EE9">
      <w:pPr>
        <w:jc w:val="center"/>
        <w:rPr>
          <w:rFonts w:ascii="Arial" w:hAnsi="Arial"/>
          <w:b/>
          <w:color w:val="000000"/>
          <w:sz w:val="20"/>
          <w:u w:val="single"/>
        </w:rPr>
      </w:pPr>
    </w:p>
    <w:p w14:paraId="2ED9AA2B" w14:textId="77777777" w:rsidR="00893EE9" w:rsidRDefault="00A51D87">
      <w:pPr>
        <w:pStyle w:val="Heading1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Task 1- </w:t>
      </w:r>
      <w:r w:rsidR="00C82079">
        <w:rPr>
          <w:rFonts w:ascii="Arial" w:hAnsi="Arial"/>
          <w:color w:val="000000"/>
          <w:sz w:val="20"/>
        </w:rPr>
        <w:t xml:space="preserve">Individual </w:t>
      </w:r>
      <w:r>
        <w:rPr>
          <w:rFonts w:ascii="Arial" w:hAnsi="Arial"/>
          <w:color w:val="000000"/>
          <w:sz w:val="20"/>
        </w:rPr>
        <w:t>task</w:t>
      </w:r>
    </w:p>
    <w:p w14:paraId="6F61FB06" w14:textId="77777777" w:rsidR="00893EE9" w:rsidRDefault="00893EE9">
      <w:pPr>
        <w:rPr>
          <w:rFonts w:ascii="Arial" w:hAnsi="Arial"/>
          <w:b/>
          <w:color w:val="000000"/>
          <w:sz w:val="20"/>
        </w:rPr>
      </w:pPr>
    </w:p>
    <w:p w14:paraId="1CE8195B" w14:textId="77777777" w:rsidR="00893EE9" w:rsidRDefault="00A51D87">
      <w:pPr>
        <w:pStyle w:val="BodyText"/>
        <w:rPr>
          <w:rFonts w:ascii="Arial" w:hAnsi="Arial"/>
          <w:b w:val="0"/>
          <w:color w:val="000000"/>
          <w:sz w:val="20"/>
        </w:rPr>
      </w:pPr>
      <w:r>
        <w:rPr>
          <w:rFonts w:ascii="Arial" w:hAnsi="Arial"/>
          <w:b w:val="0"/>
          <w:color w:val="000000"/>
          <w:sz w:val="20"/>
        </w:rPr>
        <w:t xml:space="preserve">We are going to use the example set by Portakabin and concentrate on developing quality practices and gaining a competitive advantage for </w:t>
      </w:r>
      <w:r w:rsidR="00C82079">
        <w:rPr>
          <w:rFonts w:ascii="Arial" w:hAnsi="Arial"/>
          <w:b w:val="0"/>
          <w:color w:val="000000"/>
          <w:sz w:val="20"/>
        </w:rPr>
        <w:t>any company of your interest</w:t>
      </w:r>
      <w:r>
        <w:rPr>
          <w:rFonts w:ascii="Arial" w:hAnsi="Arial"/>
          <w:b w:val="0"/>
          <w:color w:val="000000"/>
          <w:sz w:val="20"/>
        </w:rPr>
        <w:t xml:space="preserve">, </w:t>
      </w:r>
      <w:r w:rsidR="00C82079">
        <w:rPr>
          <w:rFonts w:ascii="Arial" w:hAnsi="Arial"/>
          <w:b w:val="0"/>
          <w:color w:val="000000"/>
          <w:sz w:val="20"/>
        </w:rPr>
        <w:t>ABC Corp</w:t>
      </w:r>
      <w:r>
        <w:rPr>
          <w:rFonts w:ascii="Arial" w:hAnsi="Arial"/>
          <w:b w:val="0"/>
          <w:color w:val="000000"/>
          <w:sz w:val="20"/>
        </w:rPr>
        <w:t xml:space="preserve">. </w:t>
      </w:r>
    </w:p>
    <w:p w14:paraId="0F217B6C" w14:textId="77777777" w:rsidR="00893EE9" w:rsidRDefault="00893EE9">
      <w:pPr>
        <w:pStyle w:val="BodyText"/>
        <w:rPr>
          <w:rFonts w:ascii="Arial" w:hAnsi="Arial"/>
          <w:color w:val="000000"/>
          <w:sz w:val="20"/>
        </w:rPr>
      </w:pPr>
    </w:p>
    <w:p w14:paraId="12889D07" w14:textId="77777777" w:rsidR="00893EE9" w:rsidRDefault="00A51D87">
      <w:pPr>
        <w:pStyle w:val="BodyText"/>
        <w:rPr>
          <w:rFonts w:ascii="Arial" w:hAnsi="Arial"/>
          <w:b w:val="0"/>
          <w:color w:val="000000"/>
          <w:sz w:val="20"/>
        </w:rPr>
      </w:pPr>
      <w:r>
        <w:rPr>
          <w:rFonts w:ascii="Arial" w:hAnsi="Arial"/>
          <w:b w:val="0"/>
          <w:color w:val="000000"/>
          <w:sz w:val="20"/>
        </w:rPr>
        <w:t>As we read the Portakabin Case Study, highlight key sections you feel are important.</w:t>
      </w:r>
    </w:p>
    <w:p w14:paraId="1DFCD143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06F4C844" w14:textId="77777777"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Key words to look out for are whilst highlighting </w:t>
      </w:r>
      <w:proofErr w:type="gramStart"/>
      <w:r>
        <w:rPr>
          <w:rFonts w:ascii="Arial" w:hAnsi="Arial"/>
          <w:color w:val="000000"/>
          <w:sz w:val="20"/>
        </w:rPr>
        <w:t>are</w:t>
      </w:r>
      <w:proofErr w:type="gramEnd"/>
      <w:r>
        <w:rPr>
          <w:rFonts w:ascii="Arial" w:hAnsi="Arial"/>
          <w:color w:val="000000"/>
          <w:sz w:val="20"/>
        </w:rPr>
        <w:t>:</w:t>
      </w:r>
    </w:p>
    <w:p w14:paraId="77B392C5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3F128701" w14:textId="77777777" w:rsidR="00893EE9" w:rsidRDefault="00A51D87">
      <w:pPr>
        <w:numPr>
          <w:ilvl w:val="0"/>
          <w:numId w:val="3"/>
        </w:num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quality</w:t>
      </w:r>
    </w:p>
    <w:p w14:paraId="44D1F985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465E3A15" w14:textId="77777777" w:rsidR="00893EE9" w:rsidRDefault="00A51D87">
      <w:pPr>
        <w:numPr>
          <w:ilvl w:val="0"/>
          <w:numId w:val="3"/>
        </w:num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competitive advantage</w:t>
      </w:r>
    </w:p>
    <w:p w14:paraId="27E71E82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688A23C3" w14:textId="77777777" w:rsidR="00893EE9" w:rsidRDefault="00A51D87">
      <w:pPr>
        <w:ind w:firstLine="360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3. </w:t>
      </w:r>
      <w:r>
        <w:rPr>
          <w:rFonts w:ascii="Arial" w:hAnsi="Arial"/>
          <w:color w:val="000000"/>
          <w:sz w:val="20"/>
        </w:rPr>
        <w:tab/>
        <w:t>quality systems.</w:t>
      </w:r>
    </w:p>
    <w:p w14:paraId="168AD512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671CD639" w14:textId="77777777" w:rsidR="00893EE9" w:rsidRDefault="00893EE9">
      <w:pPr>
        <w:rPr>
          <w:rFonts w:ascii="Arial" w:hAnsi="Arial"/>
          <w:b/>
          <w:color w:val="000000"/>
          <w:sz w:val="20"/>
        </w:rPr>
      </w:pPr>
    </w:p>
    <w:p w14:paraId="58533BDF" w14:textId="77777777" w:rsidR="00893EE9" w:rsidRDefault="00A51D87">
      <w:pPr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Task 2 – Individual Work</w:t>
      </w:r>
    </w:p>
    <w:p w14:paraId="0C2CBAD3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2B07D7D7" w14:textId="77777777"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We have now looked at how another company has reviewed how they provide ‘quality’. </w:t>
      </w:r>
    </w:p>
    <w:p w14:paraId="66F02CDE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26F631B8" w14:textId="77777777"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Using the </w:t>
      </w:r>
      <w:r w:rsidR="00C82079">
        <w:rPr>
          <w:rFonts w:ascii="Arial" w:hAnsi="Arial"/>
          <w:color w:val="000000"/>
          <w:sz w:val="20"/>
        </w:rPr>
        <w:t>case study</w:t>
      </w:r>
      <w:r>
        <w:rPr>
          <w:rFonts w:ascii="Arial" w:hAnsi="Arial"/>
          <w:color w:val="000000"/>
          <w:sz w:val="20"/>
        </w:rPr>
        <w:t xml:space="preserve">, write five ways in which you think </w:t>
      </w:r>
      <w:r w:rsidR="00C82079" w:rsidRPr="00C82079">
        <w:rPr>
          <w:rFonts w:ascii="Arial" w:hAnsi="Arial"/>
          <w:color w:val="000000"/>
          <w:sz w:val="20"/>
        </w:rPr>
        <w:t>ABC Corp.</w:t>
      </w:r>
      <w:r w:rsidR="00C82079">
        <w:rPr>
          <w:rFonts w:ascii="Arial" w:hAnsi="Arial"/>
          <w:color w:val="000000"/>
          <w:sz w:val="20"/>
        </w:rPr>
        <w:t xml:space="preserve"> </w:t>
      </w:r>
      <w:r>
        <w:rPr>
          <w:rFonts w:ascii="Arial" w:hAnsi="Arial"/>
          <w:color w:val="000000"/>
          <w:sz w:val="20"/>
        </w:rPr>
        <w:t>could provide or improve the ‘quality’ it provides to customers.</w:t>
      </w:r>
    </w:p>
    <w:p w14:paraId="4DDE16FE" w14:textId="77777777"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14:paraId="5C24DC1F" w14:textId="77777777" w:rsidR="00893EE9" w:rsidRDefault="00A51D87">
      <w:pPr>
        <w:pStyle w:val="BodyText"/>
        <w:rPr>
          <w:rFonts w:ascii="Arial" w:hAnsi="Arial"/>
          <w:b w:val="0"/>
          <w:color w:val="000000"/>
          <w:sz w:val="20"/>
        </w:rPr>
      </w:pPr>
      <w:r>
        <w:rPr>
          <w:rFonts w:ascii="Arial" w:hAnsi="Arial"/>
          <w:b w:val="0"/>
          <w:color w:val="000000"/>
          <w:sz w:val="20"/>
        </w:rPr>
        <w:t>1.</w:t>
      </w:r>
    </w:p>
    <w:p w14:paraId="0D1D86E7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40CD0623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14714BBA" w14:textId="77777777"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2.</w:t>
      </w:r>
    </w:p>
    <w:p w14:paraId="5972DE55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26C852D3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6E1E2A5D" w14:textId="77777777"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3.</w:t>
      </w:r>
    </w:p>
    <w:p w14:paraId="164C1717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001E9704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309416C6" w14:textId="77777777"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4.</w:t>
      </w:r>
    </w:p>
    <w:p w14:paraId="3C3A64C0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2737F22B" w14:textId="77777777" w:rsidR="00893EE9" w:rsidRDefault="00893EE9">
      <w:pPr>
        <w:rPr>
          <w:rFonts w:ascii="Arial" w:hAnsi="Arial"/>
          <w:color w:val="000000"/>
          <w:sz w:val="20"/>
        </w:rPr>
      </w:pPr>
    </w:p>
    <w:p w14:paraId="28521BFC" w14:textId="77777777"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5.</w:t>
      </w:r>
    </w:p>
    <w:p w14:paraId="71086D82" w14:textId="77777777" w:rsidR="00893EE9" w:rsidRDefault="00893EE9">
      <w:pPr>
        <w:rPr>
          <w:rFonts w:ascii="Arial" w:hAnsi="Arial"/>
          <w:b/>
          <w:color w:val="000000"/>
          <w:sz w:val="20"/>
          <w:u w:val="single"/>
        </w:rPr>
      </w:pPr>
    </w:p>
    <w:p w14:paraId="6B5E01B2" w14:textId="77777777" w:rsidR="00893EE9" w:rsidRDefault="00893EE9">
      <w:pPr>
        <w:rPr>
          <w:rFonts w:ascii="Arial" w:hAnsi="Arial"/>
          <w:b/>
          <w:color w:val="000000"/>
          <w:sz w:val="20"/>
          <w:u w:val="single"/>
        </w:rPr>
      </w:pPr>
    </w:p>
    <w:p w14:paraId="1073F20B" w14:textId="77777777" w:rsidR="00893EE9" w:rsidRDefault="00A51D87">
      <w:pPr>
        <w:pStyle w:val="Heading2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Task 3 – Individual Work</w:t>
      </w:r>
    </w:p>
    <w:p w14:paraId="4B194485" w14:textId="77777777" w:rsidR="00893EE9" w:rsidRDefault="00893EE9">
      <w:pPr>
        <w:rPr>
          <w:rFonts w:ascii="Arial" w:hAnsi="Arial"/>
          <w:b/>
          <w:color w:val="000000"/>
          <w:sz w:val="20"/>
          <w:u w:val="single"/>
        </w:rPr>
      </w:pPr>
    </w:p>
    <w:p w14:paraId="236688D2" w14:textId="77777777" w:rsidR="00893EE9" w:rsidRDefault="00A51D87">
      <w:pPr>
        <w:pStyle w:val="BodyText"/>
        <w:rPr>
          <w:rFonts w:ascii="Arial" w:hAnsi="Arial"/>
          <w:b w:val="0"/>
          <w:color w:val="000000"/>
          <w:sz w:val="20"/>
        </w:rPr>
      </w:pPr>
      <w:r>
        <w:rPr>
          <w:rFonts w:ascii="Arial" w:hAnsi="Arial"/>
          <w:b w:val="0"/>
          <w:color w:val="000000"/>
          <w:sz w:val="20"/>
        </w:rPr>
        <w:t xml:space="preserve">We have looked at how to create ‘Competitive Advantage’, think about </w:t>
      </w:r>
      <w:r w:rsidR="00C82079">
        <w:rPr>
          <w:rFonts w:ascii="Arial" w:hAnsi="Arial"/>
          <w:b w:val="0"/>
          <w:color w:val="000000"/>
          <w:sz w:val="20"/>
        </w:rPr>
        <w:t xml:space="preserve">ABC Corp. </w:t>
      </w:r>
      <w:r>
        <w:rPr>
          <w:rFonts w:ascii="Arial" w:hAnsi="Arial"/>
          <w:b w:val="0"/>
          <w:color w:val="000000"/>
          <w:sz w:val="20"/>
        </w:rPr>
        <w:t>and how we could gain this for them.</w:t>
      </w:r>
    </w:p>
    <w:p w14:paraId="2F9BA659" w14:textId="77777777" w:rsidR="00893EE9" w:rsidRDefault="00893EE9">
      <w:pPr>
        <w:rPr>
          <w:rFonts w:ascii="Arial" w:hAnsi="Arial"/>
          <w:b/>
          <w:color w:val="000000"/>
          <w:sz w:val="20"/>
        </w:rPr>
      </w:pPr>
    </w:p>
    <w:p w14:paraId="014977CE" w14:textId="77777777"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For example, how can we use quality systems for improvement, like Portakabin did? </w:t>
      </w:r>
    </w:p>
    <w:p w14:paraId="7A85DAA5" w14:textId="77777777"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14:paraId="7C21F0B6" w14:textId="77777777" w:rsidR="00C82079" w:rsidRDefault="00C82079" w:rsidP="00C82079">
      <w:pPr>
        <w:pStyle w:val="Heading2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Task 4 – Individual Work</w:t>
      </w:r>
    </w:p>
    <w:p w14:paraId="3D1C7CC4" w14:textId="77777777"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14:paraId="08EB2E6B" w14:textId="77777777" w:rsidR="00C82079" w:rsidRDefault="00C82079" w:rsidP="00C82079">
      <w:pPr>
        <w:spacing w:line="360" w:lineRule="auto"/>
        <w:ind w:left="360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Explain in brief what Portakabin were looking to achieve.</w:t>
      </w:r>
    </w:p>
    <w:p w14:paraId="41606FB9" w14:textId="77777777"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14:paraId="2BAAF688" w14:textId="77777777"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14:paraId="58C08F94" w14:textId="77777777" w:rsidR="00893EE9" w:rsidRDefault="00893EE9">
      <w:pPr>
        <w:rPr>
          <w:rFonts w:ascii="Arial" w:hAnsi="Arial"/>
          <w:color w:val="000000"/>
          <w:sz w:val="20"/>
          <w:u w:val="single"/>
        </w:rPr>
      </w:pPr>
    </w:p>
    <w:sectPr w:rsidR="00893EE9" w:rsidSect="00893EE9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60E16C" w14:textId="77777777" w:rsidR="005639CB" w:rsidRDefault="005639CB">
      <w:r>
        <w:separator/>
      </w:r>
    </w:p>
  </w:endnote>
  <w:endnote w:type="continuationSeparator" w:id="0">
    <w:p w14:paraId="6CFD9CA7" w14:textId="77777777" w:rsidR="005639CB" w:rsidRDefault="0056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5D763" w14:textId="77777777" w:rsidR="00893EE9" w:rsidRDefault="00A51D87">
    <w:pPr>
      <w:pStyle w:val="Footer"/>
      <w:rPr>
        <w:rFonts w:ascii="Tahoma" w:hAnsi="Tahoma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46339" w14:textId="77777777" w:rsidR="005639CB" w:rsidRDefault="005639CB">
      <w:r>
        <w:separator/>
      </w:r>
    </w:p>
  </w:footnote>
  <w:footnote w:type="continuationSeparator" w:id="0">
    <w:p w14:paraId="7C1A8FF7" w14:textId="77777777" w:rsidR="005639CB" w:rsidRDefault="00563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C2557"/>
    <w:multiLevelType w:val="hybridMultilevel"/>
    <w:tmpl w:val="6A0CE5D2"/>
    <w:lvl w:ilvl="0" w:tplc="7D7EB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D473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A28E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0F1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905E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AA05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58AB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A84B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FA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41E3A"/>
    <w:multiLevelType w:val="hybridMultilevel"/>
    <w:tmpl w:val="DA4AC850"/>
    <w:lvl w:ilvl="0" w:tplc="392A7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DED8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FA8D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40D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FC1B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C4A3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2EA3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3E45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2A2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9C3812"/>
    <w:multiLevelType w:val="hybridMultilevel"/>
    <w:tmpl w:val="B7744B8C"/>
    <w:lvl w:ilvl="0" w:tplc="DC40F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A4ED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4E3F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2A7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C3C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828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0860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8479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808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8E5D5C"/>
    <w:multiLevelType w:val="hybridMultilevel"/>
    <w:tmpl w:val="B8BE0086"/>
    <w:lvl w:ilvl="0" w:tplc="0BC4A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ECAB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5810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B6F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FEA0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CC31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5AC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03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ECEC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6749A"/>
    <w:multiLevelType w:val="hybridMultilevel"/>
    <w:tmpl w:val="F24CE82C"/>
    <w:lvl w:ilvl="0" w:tplc="05EECE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AC0F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0FA26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DC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AE37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76236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7602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AEA3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EC07C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44ADE"/>
    <w:multiLevelType w:val="hybridMultilevel"/>
    <w:tmpl w:val="B63CBBAA"/>
    <w:lvl w:ilvl="0" w:tplc="ECDC5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02D6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84A0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AEE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E02C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B4A2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AA6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3048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1C8D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FA221B"/>
    <w:multiLevelType w:val="hybridMultilevel"/>
    <w:tmpl w:val="4F724B26"/>
    <w:lvl w:ilvl="0" w:tplc="0BD083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8668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2E6F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1E7E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5011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56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AC93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B03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12B6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EF7E9E"/>
    <w:multiLevelType w:val="hybridMultilevel"/>
    <w:tmpl w:val="1722E0B8"/>
    <w:lvl w:ilvl="0" w:tplc="736EBF2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ECE267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29DE8A1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6F8E1CC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1D40B8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6A164CB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9D98486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25468D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5C4C36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MwsTQ0NrQ0NDc2NjBS0lEKTi0uzszPAykwrAUAOkmIEywAAAA="/>
  </w:docVars>
  <w:rsids>
    <w:rsidRoot w:val="006D07F1"/>
    <w:rsid w:val="003A6555"/>
    <w:rsid w:val="005639CB"/>
    <w:rsid w:val="006A6E25"/>
    <w:rsid w:val="006D07F1"/>
    <w:rsid w:val="0078016B"/>
    <w:rsid w:val="00893EE9"/>
    <w:rsid w:val="008E35DB"/>
    <w:rsid w:val="00A51D87"/>
    <w:rsid w:val="00B01998"/>
    <w:rsid w:val="00C8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EA6005"/>
  <w15:docId w15:val="{3870D8FB-235A-437E-B2F2-E1A537C1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EE9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893EE9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893EE9"/>
    <w:pPr>
      <w:keepNext/>
      <w:outlineLvl w:val="1"/>
    </w:pPr>
    <w:rPr>
      <w:rFonts w:ascii="Tahoma" w:hAnsi="Tahoma" w:cs="Tahoma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893EE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893EE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893EE9"/>
    <w:rPr>
      <w:rFonts w:ascii="Tahoma" w:hAnsi="Tahoma" w:cs="Tahoma"/>
      <w:b/>
    </w:rPr>
  </w:style>
  <w:style w:type="paragraph" w:styleId="BodyText2">
    <w:name w:val="Body Text 2"/>
    <w:basedOn w:val="Normal"/>
    <w:semiHidden/>
    <w:rsid w:val="00893EE9"/>
    <w:rPr>
      <w:rFonts w:ascii="Tahoma" w:hAnsi="Tahoma" w:cs="Tahoma"/>
      <w:bCs/>
      <w:i/>
      <w:iCs/>
    </w:rPr>
  </w:style>
  <w:style w:type="paragraph" w:styleId="BodyText3">
    <w:name w:val="Body Text 3"/>
    <w:basedOn w:val="Normal"/>
    <w:semiHidden/>
    <w:rsid w:val="00893EE9"/>
    <w:pPr>
      <w:spacing w:before="240"/>
    </w:pPr>
    <w:rPr>
      <w:rFonts w:ascii="Tahoma" w:hAnsi="Tahoma" w:cs="Tahoma"/>
      <w:bCs/>
      <w:sz w:val="22"/>
    </w:rPr>
  </w:style>
  <w:style w:type="character" w:styleId="Hyperlink">
    <w:name w:val="Hyperlink"/>
    <w:basedOn w:val="DefaultParagraphFont"/>
    <w:semiHidden/>
    <w:rsid w:val="00893E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RM Network: Build 12</Company>
  <LinksUpToDate>false</LinksUpToDate>
  <CharactersWithSpaces>1067</CharactersWithSpaces>
  <SharedDoc>false</SharedDoc>
  <HLinks>
    <vt:vector size="6" baseType="variant">
      <vt:variant>
        <vt:i4>28</vt:i4>
      </vt:variant>
      <vt:variant>
        <vt:i4>0</vt:i4>
      </vt:variant>
      <vt:variant>
        <vt:i4>0</vt:i4>
      </vt:variant>
      <vt:variant>
        <vt:i4>5</vt:i4>
      </vt:variant>
      <vt:variant>
        <vt:lpwstr>http://www.tt100.biz/portakabin1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mark.stone</dc:creator>
  <cp:lastModifiedBy>Hossein Shokri (Doctoral Researcher)</cp:lastModifiedBy>
  <cp:revision>5</cp:revision>
  <dcterms:created xsi:type="dcterms:W3CDTF">2014-03-27T16:26:00Z</dcterms:created>
  <dcterms:modified xsi:type="dcterms:W3CDTF">2020-10-11T00:19:00Z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-471177223</vt:i4>
  </property>
  <property fmtid="{D5CDD505-2E9C-101B-9397-08002B2CF9AE}" pid="3" name="_EmailSubject">
    <vt:lpwstr>antipenultimate</vt:lpwstr>
  </property>
  <property fmtid="{D5CDD505-2E9C-101B-9397-08002B2CF9AE}" pid="4" name="_AuthorEmail">
    <vt:lpwstr>n.denby@hud.ac.uk</vt:lpwstr>
  </property>
  <property fmtid="{D5CDD505-2E9C-101B-9397-08002B2CF9AE}" pid="5" name="_AuthorEmailDisplayName">
    <vt:lpwstr>Neil Denby</vt:lpwstr>
  </property>
  <property fmtid="{D5CDD505-2E9C-101B-9397-08002B2CF9AE}" pid="6" name="_ReviewingToolsShownOnce">
    <vt:lpwstr/>
  </property>
</Properties>
</file>