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7588178"/>
        <w:docPartObj>
          <w:docPartGallery w:val="Cover Pages"/>
          <w:docPartUnique/>
        </w:docPartObj>
      </w:sdtPr>
      <w:sdtContent>
        <w:p w14:paraId="3FE42FC0" w14:textId="0A0A22BE" w:rsidR="00B47C7D" w:rsidRDefault="00B47C7D">
          <w:r>
            <w:rPr>
              <w:noProof/>
            </w:rPr>
            <mc:AlternateContent>
              <mc:Choice Requires="wpg">
                <w:drawing>
                  <wp:anchor distT="0" distB="0" distL="114300" distR="114300" simplePos="0" relativeHeight="251661312" behindDoc="0" locked="0" layoutInCell="1" allowOverlap="1" wp14:anchorId="3008B450" wp14:editId="58FA398D">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C15563" w14:textId="1DA2DCD8" w:rsidR="00B47C7D" w:rsidRDefault="00B47C7D">
                                      <w:pPr>
                                        <w:pStyle w:val="NoSpacing"/>
                                        <w:spacing w:after="240"/>
                                        <w:jc w:val="right"/>
                                        <w:rPr>
                                          <w:color w:val="44546A" w:themeColor="text2"/>
                                          <w:spacing w:val="10"/>
                                          <w:sz w:val="36"/>
                                          <w:szCs w:val="36"/>
                                        </w:rPr>
                                      </w:pPr>
                                      <w:r>
                                        <w:rPr>
                                          <w:color w:val="44546A" w:themeColor="text2"/>
                                          <w:spacing w:val="10"/>
                                          <w:sz w:val="36"/>
                                          <w:szCs w:val="36"/>
                                        </w:rPr>
                                        <w:t>Leah Thomas</w:t>
                                      </w:r>
                                    </w:p>
                                  </w:sdtContent>
                                </w:sdt>
                                <w:p w14:paraId="42F5C33B" w14:textId="6F979E00" w:rsidR="00B47C7D"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D7EA1">
                                        <w:rPr>
                                          <w:color w:val="44546A" w:themeColor="text2"/>
                                          <w:spacing w:val="10"/>
                                          <w:sz w:val="28"/>
                                          <w:szCs w:val="28"/>
                                        </w:rPr>
                                        <w:t>BMCP4001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08B450"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C15563" w14:textId="1DA2DCD8" w:rsidR="00B47C7D" w:rsidRDefault="00B47C7D">
                                <w:pPr>
                                  <w:pStyle w:val="NoSpacing"/>
                                  <w:spacing w:after="240"/>
                                  <w:jc w:val="right"/>
                                  <w:rPr>
                                    <w:color w:val="44546A" w:themeColor="text2"/>
                                    <w:spacing w:val="10"/>
                                    <w:sz w:val="36"/>
                                    <w:szCs w:val="36"/>
                                  </w:rPr>
                                </w:pPr>
                                <w:r>
                                  <w:rPr>
                                    <w:color w:val="44546A" w:themeColor="text2"/>
                                    <w:spacing w:val="10"/>
                                    <w:sz w:val="36"/>
                                    <w:szCs w:val="36"/>
                                  </w:rPr>
                                  <w:t>Leah Thomas</w:t>
                                </w:r>
                              </w:p>
                            </w:sdtContent>
                          </w:sdt>
                          <w:p w14:paraId="42F5C33B" w14:textId="6F979E00" w:rsidR="00B47C7D"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D7EA1">
                                  <w:rPr>
                                    <w:color w:val="44546A" w:themeColor="text2"/>
                                    <w:spacing w:val="10"/>
                                    <w:sz w:val="28"/>
                                    <w:szCs w:val="28"/>
                                  </w:rPr>
                                  <w:t>BMCP4001</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27EC3EC" wp14:editId="242EE537">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B59B509" w14:textId="4087853D" w:rsidR="00B47C7D" w:rsidRDefault="003D7EA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B82D816" w14:textId="33920EAA" w:rsidR="00B47C7D" w:rsidRPr="003D7EA1" w:rsidRDefault="003D7EA1">
                                      <w:pPr>
                                        <w:pStyle w:val="NoSpacing"/>
                                        <w:spacing w:line="216" w:lineRule="auto"/>
                                        <w:rPr>
                                          <w:rFonts w:asciiTheme="majorHAnsi" w:hAnsiTheme="majorHAnsi"/>
                                          <w:caps/>
                                          <w:color w:val="44546A" w:themeColor="text2"/>
                                          <w:sz w:val="56"/>
                                          <w:szCs w:val="56"/>
                                        </w:rPr>
                                      </w:pPr>
                                      <w:r w:rsidRPr="003D7EA1">
                                        <w:rPr>
                                          <w:rFonts w:asciiTheme="majorHAnsi" w:hAnsiTheme="majorHAnsi"/>
                                          <w:caps/>
                                          <w:color w:val="44546A" w:themeColor="text2"/>
                                          <w:sz w:val="56"/>
                                          <w:szCs w:val="56"/>
                                        </w:rPr>
                                        <w:t>FROM LEARNING TO EARNING</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7EC3EC"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B59B509" w14:textId="4087853D" w:rsidR="00B47C7D" w:rsidRDefault="003D7EA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B82D816" w14:textId="33920EAA" w:rsidR="00B47C7D" w:rsidRPr="003D7EA1" w:rsidRDefault="003D7EA1">
                                <w:pPr>
                                  <w:pStyle w:val="NoSpacing"/>
                                  <w:spacing w:line="216" w:lineRule="auto"/>
                                  <w:rPr>
                                    <w:rFonts w:asciiTheme="majorHAnsi" w:hAnsiTheme="majorHAnsi"/>
                                    <w:caps/>
                                    <w:color w:val="44546A" w:themeColor="text2"/>
                                    <w:sz w:val="56"/>
                                    <w:szCs w:val="56"/>
                                  </w:rPr>
                                </w:pPr>
                                <w:r w:rsidRPr="003D7EA1">
                                  <w:rPr>
                                    <w:rFonts w:asciiTheme="majorHAnsi" w:hAnsiTheme="majorHAnsi"/>
                                    <w:caps/>
                                    <w:color w:val="44546A" w:themeColor="text2"/>
                                    <w:sz w:val="56"/>
                                    <w:szCs w:val="56"/>
                                  </w:rPr>
                                  <w:t>FROM LEARNING TO EARNING</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61C3677" wp14:editId="736231A5">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4B57C25"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A0F1456" w14:textId="4DA8970A" w:rsidR="00562547" w:rsidRDefault="00B47C7D">
          <w:r>
            <w:br w:type="page"/>
          </w:r>
        </w:p>
      </w:sdtContent>
    </w:sdt>
    <w:sdt>
      <w:sdtPr>
        <w:rPr>
          <w:rFonts w:asciiTheme="minorHAnsi" w:eastAsiaTheme="minorHAnsi" w:hAnsiTheme="minorHAnsi" w:cstheme="minorBidi"/>
          <w:b w:val="0"/>
          <w:bCs w:val="0"/>
          <w:color w:val="auto"/>
          <w:sz w:val="24"/>
          <w:szCs w:val="24"/>
          <w:lang w:val="en-GB"/>
        </w:rPr>
        <w:id w:val="-2130228982"/>
        <w:docPartObj>
          <w:docPartGallery w:val="Table of Contents"/>
          <w:docPartUnique/>
        </w:docPartObj>
      </w:sdtPr>
      <w:sdtEndPr>
        <w:rPr>
          <w:rFonts w:ascii="Arial" w:hAnsi="Arial" w:cs="Arial"/>
          <w:noProof/>
        </w:rPr>
      </w:sdtEndPr>
      <w:sdtContent>
        <w:p w14:paraId="74B55EAC" w14:textId="0AFDAA89" w:rsidR="003D7EA1" w:rsidRPr="00913C46" w:rsidRDefault="003D7EA1">
          <w:pPr>
            <w:pStyle w:val="TOCHeading"/>
            <w:rPr>
              <w:rFonts w:ascii="Arial" w:hAnsi="Arial" w:cs="Arial"/>
            </w:rPr>
          </w:pPr>
          <w:r w:rsidRPr="00913C46">
            <w:rPr>
              <w:rFonts w:ascii="Arial" w:hAnsi="Arial" w:cs="Arial"/>
            </w:rPr>
            <w:t>Table of Contents</w:t>
          </w:r>
        </w:p>
        <w:p w14:paraId="35C3381B" w14:textId="35D2744F" w:rsidR="00796AB0" w:rsidRPr="00913C46" w:rsidRDefault="003D7EA1">
          <w:pPr>
            <w:pStyle w:val="TOC1"/>
            <w:tabs>
              <w:tab w:val="right" w:leader="dot" w:pos="9016"/>
            </w:tabs>
            <w:rPr>
              <w:rFonts w:ascii="Arial" w:eastAsiaTheme="minorEastAsia" w:hAnsi="Arial" w:cs="Arial"/>
              <w:b w:val="0"/>
              <w:bCs w:val="0"/>
              <w:i w:val="0"/>
              <w:iCs w:val="0"/>
              <w:noProof/>
              <w:lang w:eastAsia="en-GB"/>
            </w:rPr>
          </w:pPr>
          <w:r w:rsidRPr="00913C46">
            <w:rPr>
              <w:rFonts w:ascii="Arial" w:hAnsi="Arial" w:cs="Arial"/>
              <w:b w:val="0"/>
              <w:bCs w:val="0"/>
            </w:rPr>
            <w:fldChar w:fldCharType="begin"/>
          </w:r>
          <w:r w:rsidRPr="00913C46">
            <w:rPr>
              <w:rFonts w:ascii="Arial" w:hAnsi="Arial" w:cs="Arial"/>
            </w:rPr>
            <w:instrText xml:space="preserve"> TOC \o "1-3" \h \z \u </w:instrText>
          </w:r>
          <w:r w:rsidRPr="00913C46">
            <w:rPr>
              <w:rFonts w:ascii="Arial" w:hAnsi="Arial" w:cs="Arial"/>
              <w:b w:val="0"/>
              <w:bCs w:val="0"/>
            </w:rPr>
            <w:fldChar w:fldCharType="separate"/>
          </w:r>
          <w:hyperlink w:anchor="_Toc163845266" w:history="1">
            <w:r w:rsidR="00796AB0" w:rsidRPr="00913C46">
              <w:rPr>
                <w:rStyle w:val="Hyperlink"/>
                <w:rFonts w:ascii="Arial" w:hAnsi="Arial" w:cs="Arial"/>
                <w:noProof/>
              </w:rPr>
              <w:t>Success in the workplace</w:t>
            </w:r>
            <w:r w:rsidR="00796AB0" w:rsidRPr="00913C46">
              <w:rPr>
                <w:rFonts w:ascii="Arial" w:hAnsi="Arial" w:cs="Arial"/>
                <w:noProof/>
                <w:webHidden/>
              </w:rPr>
              <w:tab/>
            </w:r>
            <w:r w:rsidR="00796AB0" w:rsidRPr="00913C46">
              <w:rPr>
                <w:rFonts w:ascii="Arial" w:hAnsi="Arial" w:cs="Arial"/>
                <w:noProof/>
                <w:webHidden/>
              </w:rPr>
              <w:fldChar w:fldCharType="begin"/>
            </w:r>
            <w:r w:rsidR="00796AB0" w:rsidRPr="00913C46">
              <w:rPr>
                <w:rFonts w:ascii="Arial" w:hAnsi="Arial" w:cs="Arial"/>
                <w:noProof/>
                <w:webHidden/>
              </w:rPr>
              <w:instrText xml:space="preserve"> PAGEREF _Toc163845266 \h </w:instrText>
            </w:r>
            <w:r w:rsidR="00796AB0" w:rsidRPr="00913C46">
              <w:rPr>
                <w:rFonts w:ascii="Arial" w:hAnsi="Arial" w:cs="Arial"/>
                <w:noProof/>
                <w:webHidden/>
              </w:rPr>
            </w:r>
            <w:r w:rsidR="00796AB0" w:rsidRPr="00913C46">
              <w:rPr>
                <w:rFonts w:ascii="Arial" w:hAnsi="Arial" w:cs="Arial"/>
                <w:noProof/>
                <w:webHidden/>
              </w:rPr>
              <w:fldChar w:fldCharType="separate"/>
            </w:r>
            <w:r w:rsidR="009D4B4D">
              <w:rPr>
                <w:rFonts w:ascii="Arial" w:hAnsi="Arial" w:cs="Arial"/>
                <w:noProof/>
                <w:webHidden/>
              </w:rPr>
              <w:t>2</w:t>
            </w:r>
            <w:r w:rsidR="00796AB0" w:rsidRPr="00913C46">
              <w:rPr>
                <w:rFonts w:ascii="Arial" w:hAnsi="Arial" w:cs="Arial"/>
                <w:noProof/>
                <w:webHidden/>
              </w:rPr>
              <w:fldChar w:fldCharType="end"/>
            </w:r>
          </w:hyperlink>
        </w:p>
        <w:p w14:paraId="1D4C41D9" w14:textId="4712923C" w:rsidR="00796AB0" w:rsidRPr="00913C46" w:rsidRDefault="00000000">
          <w:pPr>
            <w:pStyle w:val="TOC1"/>
            <w:tabs>
              <w:tab w:val="right" w:leader="dot" w:pos="9016"/>
            </w:tabs>
            <w:rPr>
              <w:rFonts w:ascii="Arial" w:eastAsiaTheme="minorEastAsia" w:hAnsi="Arial" w:cs="Arial"/>
              <w:b w:val="0"/>
              <w:bCs w:val="0"/>
              <w:i w:val="0"/>
              <w:iCs w:val="0"/>
              <w:noProof/>
              <w:lang w:eastAsia="en-GB"/>
            </w:rPr>
          </w:pPr>
          <w:hyperlink w:anchor="_Toc163845267" w:history="1">
            <w:r w:rsidR="00796AB0" w:rsidRPr="00913C46">
              <w:rPr>
                <w:rStyle w:val="Hyperlink"/>
                <w:rFonts w:ascii="Arial" w:hAnsi="Arial" w:cs="Arial"/>
                <w:noProof/>
              </w:rPr>
              <w:t>CV</w:t>
            </w:r>
            <w:r w:rsidR="00796AB0" w:rsidRPr="00913C46">
              <w:rPr>
                <w:rFonts w:ascii="Arial" w:hAnsi="Arial" w:cs="Arial"/>
                <w:noProof/>
                <w:webHidden/>
              </w:rPr>
              <w:tab/>
            </w:r>
            <w:r w:rsidR="00796AB0" w:rsidRPr="00913C46">
              <w:rPr>
                <w:rFonts w:ascii="Arial" w:hAnsi="Arial" w:cs="Arial"/>
                <w:noProof/>
                <w:webHidden/>
              </w:rPr>
              <w:fldChar w:fldCharType="begin"/>
            </w:r>
            <w:r w:rsidR="00796AB0" w:rsidRPr="00913C46">
              <w:rPr>
                <w:rFonts w:ascii="Arial" w:hAnsi="Arial" w:cs="Arial"/>
                <w:noProof/>
                <w:webHidden/>
              </w:rPr>
              <w:instrText xml:space="preserve"> PAGEREF _Toc163845267 \h </w:instrText>
            </w:r>
            <w:r w:rsidR="00796AB0" w:rsidRPr="00913C46">
              <w:rPr>
                <w:rFonts w:ascii="Arial" w:hAnsi="Arial" w:cs="Arial"/>
                <w:noProof/>
                <w:webHidden/>
              </w:rPr>
            </w:r>
            <w:r w:rsidR="00796AB0" w:rsidRPr="00913C46">
              <w:rPr>
                <w:rFonts w:ascii="Arial" w:hAnsi="Arial" w:cs="Arial"/>
                <w:noProof/>
                <w:webHidden/>
              </w:rPr>
              <w:fldChar w:fldCharType="separate"/>
            </w:r>
            <w:r w:rsidR="009D4B4D">
              <w:rPr>
                <w:rFonts w:ascii="Arial" w:hAnsi="Arial" w:cs="Arial"/>
                <w:noProof/>
                <w:webHidden/>
              </w:rPr>
              <w:t>5</w:t>
            </w:r>
            <w:r w:rsidR="00796AB0" w:rsidRPr="00913C46">
              <w:rPr>
                <w:rFonts w:ascii="Arial" w:hAnsi="Arial" w:cs="Arial"/>
                <w:noProof/>
                <w:webHidden/>
              </w:rPr>
              <w:fldChar w:fldCharType="end"/>
            </w:r>
          </w:hyperlink>
        </w:p>
        <w:p w14:paraId="1186D3BD" w14:textId="1ECAB981" w:rsidR="00796AB0" w:rsidRPr="00913C46" w:rsidRDefault="00000000">
          <w:pPr>
            <w:pStyle w:val="TOC1"/>
            <w:tabs>
              <w:tab w:val="right" w:leader="dot" w:pos="9016"/>
            </w:tabs>
            <w:rPr>
              <w:rFonts w:ascii="Arial" w:eastAsiaTheme="minorEastAsia" w:hAnsi="Arial" w:cs="Arial"/>
              <w:b w:val="0"/>
              <w:bCs w:val="0"/>
              <w:i w:val="0"/>
              <w:iCs w:val="0"/>
              <w:noProof/>
              <w:lang w:eastAsia="en-GB"/>
            </w:rPr>
          </w:pPr>
          <w:hyperlink w:anchor="_Toc163845268" w:history="1">
            <w:r w:rsidR="00796AB0" w:rsidRPr="00913C46">
              <w:rPr>
                <w:rStyle w:val="Hyperlink"/>
                <w:rFonts w:ascii="Arial" w:hAnsi="Arial" w:cs="Arial"/>
                <w:noProof/>
              </w:rPr>
              <w:t>Covering letter</w:t>
            </w:r>
            <w:r w:rsidR="00796AB0" w:rsidRPr="00913C46">
              <w:rPr>
                <w:rFonts w:ascii="Arial" w:hAnsi="Arial" w:cs="Arial"/>
                <w:noProof/>
                <w:webHidden/>
              </w:rPr>
              <w:tab/>
            </w:r>
            <w:r w:rsidR="00796AB0" w:rsidRPr="00913C46">
              <w:rPr>
                <w:rFonts w:ascii="Arial" w:hAnsi="Arial" w:cs="Arial"/>
                <w:noProof/>
                <w:webHidden/>
              </w:rPr>
              <w:fldChar w:fldCharType="begin"/>
            </w:r>
            <w:r w:rsidR="00796AB0" w:rsidRPr="00913C46">
              <w:rPr>
                <w:rFonts w:ascii="Arial" w:hAnsi="Arial" w:cs="Arial"/>
                <w:noProof/>
                <w:webHidden/>
              </w:rPr>
              <w:instrText xml:space="preserve"> PAGEREF _Toc163845268 \h </w:instrText>
            </w:r>
            <w:r w:rsidR="00796AB0" w:rsidRPr="00913C46">
              <w:rPr>
                <w:rFonts w:ascii="Arial" w:hAnsi="Arial" w:cs="Arial"/>
                <w:noProof/>
                <w:webHidden/>
              </w:rPr>
            </w:r>
            <w:r w:rsidR="00796AB0" w:rsidRPr="00913C46">
              <w:rPr>
                <w:rFonts w:ascii="Arial" w:hAnsi="Arial" w:cs="Arial"/>
                <w:noProof/>
                <w:webHidden/>
              </w:rPr>
              <w:fldChar w:fldCharType="separate"/>
            </w:r>
            <w:r w:rsidR="009D4B4D">
              <w:rPr>
                <w:rFonts w:ascii="Arial" w:hAnsi="Arial" w:cs="Arial"/>
                <w:noProof/>
                <w:webHidden/>
              </w:rPr>
              <w:t>5</w:t>
            </w:r>
            <w:r w:rsidR="00796AB0" w:rsidRPr="00913C46">
              <w:rPr>
                <w:rFonts w:ascii="Arial" w:hAnsi="Arial" w:cs="Arial"/>
                <w:noProof/>
                <w:webHidden/>
              </w:rPr>
              <w:fldChar w:fldCharType="end"/>
            </w:r>
          </w:hyperlink>
        </w:p>
        <w:p w14:paraId="7C75AC15" w14:textId="190E3D5A" w:rsidR="00796AB0" w:rsidRPr="00913C46" w:rsidRDefault="00000000">
          <w:pPr>
            <w:pStyle w:val="TOC1"/>
            <w:tabs>
              <w:tab w:val="right" w:leader="dot" w:pos="9016"/>
            </w:tabs>
            <w:rPr>
              <w:rFonts w:ascii="Arial" w:eastAsiaTheme="minorEastAsia" w:hAnsi="Arial" w:cs="Arial"/>
              <w:b w:val="0"/>
              <w:bCs w:val="0"/>
              <w:i w:val="0"/>
              <w:iCs w:val="0"/>
              <w:noProof/>
              <w:lang w:eastAsia="en-GB"/>
            </w:rPr>
          </w:pPr>
          <w:hyperlink w:anchor="_Toc163845269" w:history="1">
            <w:r w:rsidR="00796AB0" w:rsidRPr="00913C46">
              <w:rPr>
                <w:rStyle w:val="Hyperlink"/>
                <w:rFonts w:ascii="Arial" w:hAnsi="Arial" w:cs="Arial"/>
                <w:noProof/>
              </w:rPr>
              <w:t>LinkedIn profile</w:t>
            </w:r>
            <w:r w:rsidR="00796AB0" w:rsidRPr="00913C46">
              <w:rPr>
                <w:rFonts w:ascii="Arial" w:hAnsi="Arial" w:cs="Arial"/>
                <w:noProof/>
                <w:webHidden/>
              </w:rPr>
              <w:tab/>
            </w:r>
            <w:r w:rsidR="00796AB0" w:rsidRPr="00913C46">
              <w:rPr>
                <w:rFonts w:ascii="Arial" w:hAnsi="Arial" w:cs="Arial"/>
                <w:noProof/>
                <w:webHidden/>
              </w:rPr>
              <w:fldChar w:fldCharType="begin"/>
            </w:r>
            <w:r w:rsidR="00796AB0" w:rsidRPr="00913C46">
              <w:rPr>
                <w:rFonts w:ascii="Arial" w:hAnsi="Arial" w:cs="Arial"/>
                <w:noProof/>
                <w:webHidden/>
              </w:rPr>
              <w:instrText xml:space="preserve"> PAGEREF _Toc163845269 \h </w:instrText>
            </w:r>
            <w:r w:rsidR="00796AB0" w:rsidRPr="00913C46">
              <w:rPr>
                <w:rFonts w:ascii="Arial" w:hAnsi="Arial" w:cs="Arial"/>
                <w:noProof/>
                <w:webHidden/>
              </w:rPr>
            </w:r>
            <w:r w:rsidR="00796AB0" w:rsidRPr="00913C46">
              <w:rPr>
                <w:rFonts w:ascii="Arial" w:hAnsi="Arial" w:cs="Arial"/>
                <w:noProof/>
                <w:webHidden/>
              </w:rPr>
              <w:fldChar w:fldCharType="separate"/>
            </w:r>
            <w:r w:rsidR="009D4B4D">
              <w:rPr>
                <w:rFonts w:ascii="Arial" w:hAnsi="Arial" w:cs="Arial"/>
                <w:noProof/>
                <w:webHidden/>
              </w:rPr>
              <w:t>9</w:t>
            </w:r>
            <w:r w:rsidR="00796AB0" w:rsidRPr="00913C46">
              <w:rPr>
                <w:rFonts w:ascii="Arial" w:hAnsi="Arial" w:cs="Arial"/>
                <w:noProof/>
                <w:webHidden/>
              </w:rPr>
              <w:fldChar w:fldCharType="end"/>
            </w:r>
          </w:hyperlink>
        </w:p>
        <w:p w14:paraId="4957AB32" w14:textId="0CB0B356" w:rsidR="00796AB0" w:rsidRPr="00913C46" w:rsidRDefault="00000000">
          <w:pPr>
            <w:pStyle w:val="TOC1"/>
            <w:tabs>
              <w:tab w:val="right" w:leader="dot" w:pos="9016"/>
            </w:tabs>
            <w:rPr>
              <w:rFonts w:ascii="Arial" w:eastAsiaTheme="minorEastAsia" w:hAnsi="Arial" w:cs="Arial"/>
              <w:b w:val="0"/>
              <w:bCs w:val="0"/>
              <w:i w:val="0"/>
              <w:iCs w:val="0"/>
              <w:noProof/>
              <w:lang w:eastAsia="en-GB"/>
            </w:rPr>
          </w:pPr>
          <w:hyperlink w:anchor="_Toc163845270" w:history="1">
            <w:r w:rsidR="00796AB0" w:rsidRPr="00913C46">
              <w:rPr>
                <w:rStyle w:val="Hyperlink"/>
                <w:rFonts w:ascii="Arial" w:hAnsi="Arial" w:cs="Arial"/>
                <w:noProof/>
              </w:rPr>
              <w:t>Reference list</w:t>
            </w:r>
            <w:r w:rsidR="00796AB0" w:rsidRPr="00913C46">
              <w:rPr>
                <w:rFonts w:ascii="Arial" w:hAnsi="Arial" w:cs="Arial"/>
                <w:noProof/>
                <w:webHidden/>
              </w:rPr>
              <w:tab/>
            </w:r>
            <w:r w:rsidR="00796AB0" w:rsidRPr="00913C46">
              <w:rPr>
                <w:rFonts w:ascii="Arial" w:hAnsi="Arial" w:cs="Arial"/>
                <w:noProof/>
                <w:webHidden/>
              </w:rPr>
              <w:fldChar w:fldCharType="begin"/>
            </w:r>
            <w:r w:rsidR="00796AB0" w:rsidRPr="00913C46">
              <w:rPr>
                <w:rFonts w:ascii="Arial" w:hAnsi="Arial" w:cs="Arial"/>
                <w:noProof/>
                <w:webHidden/>
              </w:rPr>
              <w:instrText xml:space="preserve"> PAGEREF _Toc163845270 \h </w:instrText>
            </w:r>
            <w:r w:rsidR="00796AB0" w:rsidRPr="00913C46">
              <w:rPr>
                <w:rFonts w:ascii="Arial" w:hAnsi="Arial" w:cs="Arial"/>
                <w:noProof/>
                <w:webHidden/>
              </w:rPr>
            </w:r>
            <w:r w:rsidR="00796AB0" w:rsidRPr="00913C46">
              <w:rPr>
                <w:rFonts w:ascii="Arial" w:hAnsi="Arial" w:cs="Arial"/>
                <w:noProof/>
                <w:webHidden/>
              </w:rPr>
              <w:fldChar w:fldCharType="separate"/>
            </w:r>
            <w:r w:rsidR="009D4B4D">
              <w:rPr>
                <w:rFonts w:ascii="Arial" w:hAnsi="Arial" w:cs="Arial"/>
                <w:noProof/>
                <w:webHidden/>
              </w:rPr>
              <w:t>10</w:t>
            </w:r>
            <w:r w:rsidR="00796AB0" w:rsidRPr="00913C46">
              <w:rPr>
                <w:rFonts w:ascii="Arial" w:hAnsi="Arial" w:cs="Arial"/>
                <w:noProof/>
                <w:webHidden/>
              </w:rPr>
              <w:fldChar w:fldCharType="end"/>
            </w:r>
          </w:hyperlink>
        </w:p>
        <w:p w14:paraId="6CFDD575" w14:textId="42A7B256" w:rsidR="003D7EA1" w:rsidRPr="00913C46" w:rsidRDefault="003D7EA1">
          <w:pPr>
            <w:rPr>
              <w:rFonts w:ascii="Arial" w:hAnsi="Arial" w:cs="Arial"/>
            </w:rPr>
          </w:pPr>
          <w:r w:rsidRPr="00913C46">
            <w:rPr>
              <w:rFonts w:ascii="Arial" w:hAnsi="Arial" w:cs="Arial"/>
              <w:b/>
              <w:bCs/>
              <w:noProof/>
            </w:rPr>
            <w:fldChar w:fldCharType="end"/>
          </w:r>
        </w:p>
      </w:sdtContent>
    </w:sdt>
    <w:p w14:paraId="6E9CFFAA" w14:textId="18090EE0" w:rsidR="00B47C7D" w:rsidRPr="00913C46" w:rsidRDefault="00B47C7D">
      <w:pPr>
        <w:rPr>
          <w:rFonts w:ascii="Arial" w:hAnsi="Arial" w:cs="Arial"/>
        </w:rPr>
      </w:pPr>
    </w:p>
    <w:p w14:paraId="2E8C736E" w14:textId="5D350472" w:rsidR="00B47C7D" w:rsidRPr="00913C46" w:rsidRDefault="00B47C7D">
      <w:pPr>
        <w:rPr>
          <w:rFonts w:ascii="Arial" w:hAnsi="Arial" w:cs="Arial"/>
        </w:rPr>
      </w:pPr>
    </w:p>
    <w:p w14:paraId="55F8802D" w14:textId="395A145E" w:rsidR="00B47C7D" w:rsidRPr="00913C46" w:rsidRDefault="00B47C7D">
      <w:pPr>
        <w:rPr>
          <w:rFonts w:ascii="Arial" w:hAnsi="Arial" w:cs="Arial"/>
        </w:rPr>
      </w:pPr>
    </w:p>
    <w:p w14:paraId="4FCC21B4" w14:textId="6535E223" w:rsidR="00B47C7D" w:rsidRPr="00913C46" w:rsidRDefault="00B47C7D">
      <w:pPr>
        <w:rPr>
          <w:rFonts w:ascii="Arial" w:hAnsi="Arial" w:cs="Arial"/>
        </w:rPr>
      </w:pPr>
    </w:p>
    <w:p w14:paraId="5F313A32" w14:textId="7E927610" w:rsidR="00B47C7D" w:rsidRPr="00913C46" w:rsidRDefault="00B47C7D">
      <w:pPr>
        <w:rPr>
          <w:rFonts w:ascii="Arial" w:hAnsi="Arial" w:cs="Arial"/>
        </w:rPr>
      </w:pPr>
    </w:p>
    <w:p w14:paraId="53C84536" w14:textId="45141D21" w:rsidR="00B47C7D" w:rsidRPr="00913C46" w:rsidRDefault="00B47C7D">
      <w:pPr>
        <w:rPr>
          <w:rFonts w:ascii="Arial" w:hAnsi="Arial" w:cs="Arial"/>
        </w:rPr>
      </w:pPr>
    </w:p>
    <w:p w14:paraId="2FAE6623" w14:textId="50911CD0" w:rsidR="00B47C7D" w:rsidRPr="00913C46" w:rsidRDefault="00B47C7D">
      <w:pPr>
        <w:rPr>
          <w:rFonts w:ascii="Arial" w:hAnsi="Arial" w:cs="Arial"/>
        </w:rPr>
      </w:pPr>
    </w:p>
    <w:p w14:paraId="6A0B3811" w14:textId="4B72E294" w:rsidR="00B47C7D" w:rsidRPr="00913C46" w:rsidRDefault="00B47C7D">
      <w:pPr>
        <w:rPr>
          <w:rFonts w:ascii="Arial" w:hAnsi="Arial" w:cs="Arial"/>
        </w:rPr>
      </w:pPr>
    </w:p>
    <w:p w14:paraId="116B3204" w14:textId="586A8CA8" w:rsidR="00B47C7D" w:rsidRPr="00913C46" w:rsidRDefault="00B47C7D">
      <w:pPr>
        <w:rPr>
          <w:rFonts w:ascii="Arial" w:hAnsi="Arial" w:cs="Arial"/>
        </w:rPr>
      </w:pPr>
    </w:p>
    <w:p w14:paraId="0AA2F4A2" w14:textId="288F9809" w:rsidR="00B47C7D" w:rsidRPr="00913C46" w:rsidRDefault="00B47C7D">
      <w:pPr>
        <w:rPr>
          <w:rFonts w:ascii="Arial" w:hAnsi="Arial" w:cs="Arial"/>
        </w:rPr>
      </w:pPr>
    </w:p>
    <w:p w14:paraId="27C8590D" w14:textId="4C0D2203" w:rsidR="00B47C7D" w:rsidRPr="00913C46" w:rsidRDefault="00B47C7D">
      <w:pPr>
        <w:rPr>
          <w:rFonts w:ascii="Arial" w:hAnsi="Arial" w:cs="Arial"/>
        </w:rPr>
      </w:pPr>
    </w:p>
    <w:p w14:paraId="2EDEA236" w14:textId="2E01B248" w:rsidR="00B47C7D" w:rsidRPr="00913C46" w:rsidRDefault="00B47C7D">
      <w:pPr>
        <w:rPr>
          <w:rFonts w:ascii="Arial" w:hAnsi="Arial" w:cs="Arial"/>
        </w:rPr>
      </w:pPr>
    </w:p>
    <w:p w14:paraId="122144A2" w14:textId="2152B17A" w:rsidR="00B47C7D" w:rsidRPr="00913C46" w:rsidRDefault="00B47C7D">
      <w:pPr>
        <w:rPr>
          <w:rFonts w:ascii="Arial" w:hAnsi="Arial" w:cs="Arial"/>
        </w:rPr>
      </w:pPr>
    </w:p>
    <w:p w14:paraId="7C6F58C1" w14:textId="56ACD03C" w:rsidR="00B47C7D" w:rsidRPr="00913C46" w:rsidRDefault="00B47C7D">
      <w:pPr>
        <w:rPr>
          <w:rFonts w:ascii="Arial" w:hAnsi="Arial" w:cs="Arial"/>
        </w:rPr>
      </w:pPr>
    </w:p>
    <w:p w14:paraId="3EBD6BD5" w14:textId="03DEA2A6" w:rsidR="00B47C7D" w:rsidRPr="00913C46" w:rsidRDefault="00B47C7D">
      <w:pPr>
        <w:rPr>
          <w:rFonts w:ascii="Arial" w:hAnsi="Arial" w:cs="Arial"/>
        </w:rPr>
      </w:pPr>
    </w:p>
    <w:p w14:paraId="0F126CBC" w14:textId="50E22523" w:rsidR="00B47C7D" w:rsidRPr="00913C46" w:rsidRDefault="00B47C7D">
      <w:pPr>
        <w:rPr>
          <w:rFonts w:ascii="Arial" w:hAnsi="Arial" w:cs="Arial"/>
        </w:rPr>
      </w:pPr>
    </w:p>
    <w:p w14:paraId="0EB79C70" w14:textId="34F93DAB" w:rsidR="00B47C7D" w:rsidRPr="00913C46" w:rsidRDefault="00B47C7D">
      <w:pPr>
        <w:rPr>
          <w:rFonts w:ascii="Arial" w:hAnsi="Arial" w:cs="Arial"/>
        </w:rPr>
      </w:pPr>
    </w:p>
    <w:p w14:paraId="58BF9FD0" w14:textId="4A62CE78" w:rsidR="00B47C7D" w:rsidRPr="00913C46" w:rsidRDefault="00B47C7D">
      <w:pPr>
        <w:rPr>
          <w:rFonts w:ascii="Arial" w:hAnsi="Arial" w:cs="Arial"/>
        </w:rPr>
      </w:pPr>
    </w:p>
    <w:p w14:paraId="4B97BE9D" w14:textId="177871E4" w:rsidR="00B47C7D" w:rsidRPr="00913C46" w:rsidRDefault="00B47C7D">
      <w:pPr>
        <w:rPr>
          <w:rFonts w:ascii="Arial" w:hAnsi="Arial" w:cs="Arial"/>
        </w:rPr>
      </w:pPr>
    </w:p>
    <w:p w14:paraId="02B5FE0A" w14:textId="1ADF80AE" w:rsidR="00B47C7D" w:rsidRPr="00913C46" w:rsidRDefault="00B47C7D">
      <w:pPr>
        <w:rPr>
          <w:rFonts w:ascii="Arial" w:hAnsi="Arial" w:cs="Arial"/>
        </w:rPr>
      </w:pPr>
    </w:p>
    <w:p w14:paraId="0B584BCA" w14:textId="55602DD1" w:rsidR="00B47C7D" w:rsidRPr="00913C46" w:rsidRDefault="00B47C7D">
      <w:pPr>
        <w:rPr>
          <w:rFonts w:ascii="Arial" w:hAnsi="Arial" w:cs="Arial"/>
        </w:rPr>
      </w:pPr>
    </w:p>
    <w:p w14:paraId="65CA95EC" w14:textId="27E66743" w:rsidR="00B47C7D" w:rsidRPr="00913C46" w:rsidRDefault="00B47C7D">
      <w:pPr>
        <w:rPr>
          <w:rFonts w:ascii="Arial" w:hAnsi="Arial" w:cs="Arial"/>
        </w:rPr>
      </w:pPr>
    </w:p>
    <w:p w14:paraId="4D1437BA" w14:textId="1BAAB1DD" w:rsidR="00B47C7D" w:rsidRPr="00913C46" w:rsidRDefault="00B47C7D">
      <w:pPr>
        <w:rPr>
          <w:rFonts w:ascii="Arial" w:hAnsi="Arial" w:cs="Arial"/>
        </w:rPr>
      </w:pPr>
    </w:p>
    <w:p w14:paraId="7E763636" w14:textId="180AA809" w:rsidR="00B47C7D" w:rsidRPr="00913C46" w:rsidRDefault="00B47C7D">
      <w:pPr>
        <w:rPr>
          <w:rFonts w:ascii="Arial" w:hAnsi="Arial" w:cs="Arial"/>
        </w:rPr>
      </w:pPr>
    </w:p>
    <w:p w14:paraId="6BDD22D4" w14:textId="1D8E1CBF" w:rsidR="00B47C7D" w:rsidRPr="00913C46" w:rsidRDefault="00B47C7D">
      <w:pPr>
        <w:rPr>
          <w:rFonts w:ascii="Arial" w:hAnsi="Arial" w:cs="Arial"/>
        </w:rPr>
      </w:pPr>
    </w:p>
    <w:p w14:paraId="6FF19D6E" w14:textId="23318132" w:rsidR="00B47C7D" w:rsidRPr="00913C46" w:rsidRDefault="00B47C7D">
      <w:pPr>
        <w:rPr>
          <w:rFonts w:ascii="Arial" w:hAnsi="Arial" w:cs="Arial"/>
        </w:rPr>
      </w:pPr>
    </w:p>
    <w:p w14:paraId="3D3614EF" w14:textId="5ECDF063" w:rsidR="00B47C7D" w:rsidRPr="00913C46" w:rsidRDefault="00B47C7D">
      <w:pPr>
        <w:rPr>
          <w:rFonts w:ascii="Arial" w:hAnsi="Arial" w:cs="Arial"/>
        </w:rPr>
      </w:pPr>
    </w:p>
    <w:p w14:paraId="1D8BDE75" w14:textId="19E1F5D7" w:rsidR="00B47C7D" w:rsidRPr="00913C46" w:rsidRDefault="00B47C7D">
      <w:pPr>
        <w:rPr>
          <w:rFonts w:ascii="Arial" w:hAnsi="Arial" w:cs="Arial"/>
        </w:rPr>
      </w:pPr>
    </w:p>
    <w:p w14:paraId="0CA0E996" w14:textId="142DE6FA" w:rsidR="00B47C7D" w:rsidRPr="00913C46" w:rsidRDefault="00B47C7D">
      <w:pPr>
        <w:rPr>
          <w:rFonts w:ascii="Arial" w:hAnsi="Arial" w:cs="Arial"/>
        </w:rPr>
      </w:pPr>
    </w:p>
    <w:p w14:paraId="4002C33C" w14:textId="4508BA66" w:rsidR="00B47C7D" w:rsidRPr="00913C46" w:rsidRDefault="00B47C7D">
      <w:pPr>
        <w:rPr>
          <w:rFonts w:ascii="Arial" w:hAnsi="Arial" w:cs="Arial"/>
        </w:rPr>
      </w:pPr>
    </w:p>
    <w:p w14:paraId="7AE3C094" w14:textId="0E5FF2B1" w:rsidR="00B47C7D" w:rsidRPr="00913C46" w:rsidRDefault="00B47C7D">
      <w:pPr>
        <w:rPr>
          <w:rFonts w:ascii="Arial" w:hAnsi="Arial" w:cs="Arial"/>
        </w:rPr>
      </w:pPr>
    </w:p>
    <w:p w14:paraId="11EE2CC5" w14:textId="79384B71" w:rsidR="00B47C7D" w:rsidRPr="00913C46" w:rsidRDefault="00B47C7D">
      <w:pPr>
        <w:rPr>
          <w:rFonts w:ascii="Arial" w:hAnsi="Arial" w:cs="Arial"/>
        </w:rPr>
      </w:pPr>
    </w:p>
    <w:p w14:paraId="7FB331FF" w14:textId="1891FEE6" w:rsidR="00B47C7D" w:rsidRPr="00913C46" w:rsidRDefault="00B47C7D">
      <w:pPr>
        <w:rPr>
          <w:rFonts w:ascii="Arial" w:hAnsi="Arial" w:cs="Arial"/>
        </w:rPr>
      </w:pPr>
    </w:p>
    <w:p w14:paraId="33EC6964" w14:textId="0F93DEC6" w:rsidR="00B47C7D" w:rsidRPr="00913C46" w:rsidRDefault="00B47C7D">
      <w:pPr>
        <w:rPr>
          <w:rFonts w:ascii="Arial" w:hAnsi="Arial" w:cs="Arial"/>
        </w:rPr>
      </w:pPr>
    </w:p>
    <w:p w14:paraId="36D6034F" w14:textId="4B49BC13" w:rsidR="00B47C7D" w:rsidRPr="00913C46" w:rsidRDefault="00B47C7D">
      <w:pPr>
        <w:rPr>
          <w:rFonts w:ascii="Arial" w:hAnsi="Arial" w:cs="Arial"/>
        </w:rPr>
      </w:pPr>
    </w:p>
    <w:p w14:paraId="66C0FE97" w14:textId="14F3D0F5" w:rsidR="00B47C7D" w:rsidRPr="00913C46" w:rsidRDefault="00B47C7D">
      <w:pPr>
        <w:rPr>
          <w:rFonts w:ascii="Arial" w:hAnsi="Arial" w:cs="Arial"/>
        </w:rPr>
      </w:pPr>
    </w:p>
    <w:p w14:paraId="68A40245" w14:textId="76F804E7" w:rsidR="00B47C7D" w:rsidRPr="00913C46" w:rsidRDefault="00B47C7D">
      <w:pPr>
        <w:rPr>
          <w:rFonts w:ascii="Arial" w:hAnsi="Arial" w:cs="Arial"/>
        </w:rPr>
      </w:pPr>
    </w:p>
    <w:p w14:paraId="3A7EB505" w14:textId="30FF46E8" w:rsidR="00B47C7D" w:rsidRPr="00913C46" w:rsidRDefault="00B47C7D" w:rsidP="003D7EA1">
      <w:pPr>
        <w:pStyle w:val="Heading1"/>
        <w:rPr>
          <w:rFonts w:ascii="Arial" w:hAnsi="Arial" w:cs="Arial"/>
        </w:rPr>
      </w:pPr>
      <w:r w:rsidRPr="00913C46">
        <w:rPr>
          <w:rFonts w:ascii="Arial" w:hAnsi="Arial" w:cs="Arial"/>
        </w:rPr>
        <w:lastRenderedPageBreak/>
        <w:t xml:space="preserve"> </w:t>
      </w:r>
      <w:bookmarkStart w:id="0" w:name="_Toc163845266"/>
      <w:r w:rsidR="0057452E" w:rsidRPr="00913C46">
        <w:rPr>
          <w:rFonts w:ascii="Arial" w:hAnsi="Arial" w:cs="Arial"/>
        </w:rPr>
        <w:t>S</w:t>
      </w:r>
      <w:r w:rsidRPr="00913C46">
        <w:rPr>
          <w:rFonts w:ascii="Arial" w:hAnsi="Arial" w:cs="Arial"/>
        </w:rPr>
        <w:t>uccess in the workplace</w:t>
      </w:r>
      <w:bookmarkEnd w:id="0"/>
    </w:p>
    <w:p w14:paraId="5397CB8C" w14:textId="6CE846DE" w:rsidR="00796AB0" w:rsidRPr="00913C46" w:rsidRDefault="000E4F9D" w:rsidP="00FD570F">
      <w:pPr>
        <w:spacing w:line="360" w:lineRule="auto"/>
        <w:rPr>
          <w:rFonts w:ascii="Arial" w:hAnsi="Arial" w:cs="Arial"/>
          <w:color w:val="000000" w:themeColor="text1"/>
        </w:rPr>
      </w:pPr>
      <w:r w:rsidRPr="00913C46">
        <w:rPr>
          <w:rFonts w:ascii="Arial" w:hAnsi="Arial" w:cs="Arial"/>
          <w:color w:val="000000" w:themeColor="text1"/>
        </w:rPr>
        <w:t>Achieving success in the workplace is a complex endeavour, requiring a combination of attributes and abilities that foster both personal and collective accomplishments. Essential among these are teamwork, honesty, resilience, and decision-making, which serve as foundational elements for thriving in professional environments</w:t>
      </w:r>
      <w:r w:rsidR="005B2581" w:rsidRPr="00913C46">
        <w:rPr>
          <w:rFonts w:ascii="Arial" w:hAnsi="Arial" w:cs="Arial"/>
          <w:color w:val="000000" w:themeColor="text1"/>
        </w:rPr>
        <w:t xml:space="preserve"> </w:t>
      </w:r>
      <w:r w:rsidR="005B2581" w:rsidRPr="00913C46">
        <w:rPr>
          <w:rFonts w:ascii="Arial" w:hAnsi="Arial" w:cs="Arial"/>
          <w:noProof/>
          <w:color w:val="000000" w:themeColor="text1"/>
        </w:rPr>
        <w:t>(Furnham, 2012</w:t>
      </w:r>
      <w:r w:rsidR="005B2581" w:rsidRPr="00913C46">
        <w:rPr>
          <w:rFonts w:ascii="Arial" w:hAnsi="Arial" w:cs="Arial"/>
          <w:color w:val="000000" w:themeColor="text1"/>
        </w:rPr>
        <w:t xml:space="preserve">). </w:t>
      </w:r>
      <w:r w:rsidRPr="00913C46">
        <w:rPr>
          <w:rFonts w:ascii="Arial" w:hAnsi="Arial" w:cs="Arial"/>
          <w:color w:val="000000" w:themeColor="text1"/>
        </w:rPr>
        <w:t xml:space="preserve">This essay will delve into each of these qualities, emphasising their importance and their profound influence on both individual and </w:t>
      </w:r>
      <w:r w:rsidR="00535D0E" w:rsidRPr="00913C46">
        <w:rPr>
          <w:rFonts w:ascii="Arial" w:hAnsi="Arial" w:cs="Arial"/>
          <w:color w:val="000000" w:themeColor="text1"/>
        </w:rPr>
        <w:t>workplaces.</w:t>
      </w:r>
    </w:p>
    <w:p w14:paraId="5E859446" w14:textId="77777777" w:rsidR="000E4F9D" w:rsidRPr="00913C46" w:rsidRDefault="000E4F9D" w:rsidP="00FD570F">
      <w:pPr>
        <w:spacing w:line="360" w:lineRule="auto"/>
        <w:rPr>
          <w:rFonts w:ascii="Arial" w:hAnsi="Arial" w:cs="Arial"/>
          <w:color w:val="FF0000"/>
        </w:rPr>
      </w:pPr>
    </w:p>
    <w:p w14:paraId="1AB4A9DA" w14:textId="3EA878E5" w:rsidR="000E4F9D" w:rsidRPr="00913C46" w:rsidRDefault="00535D0E" w:rsidP="00FD570F">
      <w:pPr>
        <w:spacing w:line="360" w:lineRule="auto"/>
        <w:rPr>
          <w:rFonts w:ascii="Arial" w:hAnsi="Arial" w:cs="Arial"/>
          <w:color w:val="000000" w:themeColor="text1"/>
        </w:rPr>
      </w:pPr>
      <w:r w:rsidRPr="00913C46">
        <w:rPr>
          <w:rFonts w:ascii="Arial" w:hAnsi="Arial" w:cs="Arial"/>
          <w:color w:val="000000" w:themeColor="text1"/>
        </w:rPr>
        <w:t>According to Parker (2023), teamwork is crucial for success in any workplace. It involves collaboration, communication, and cooperation among team members to achieve common goals. In a team-oriented setting, individuals bring together their different skills, knowledge, and perspectives to solve problems and make decisions. Effective teamwork creates synergy, where the combined efforts of the team produce better outcomes than what individuals could achieve alone. This highlights the importance of teamwork in driving workplace success.</w:t>
      </w:r>
    </w:p>
    <w:p w14:paraId="6032B9AA" w14:textId="77777777" w:rsidR="00535D0E" w:rsidRPr="00913C46" w:rsidRDefault="00535D0E" w:rsidP="00FD570F">
      <w:pPr>
        <w:spacing w:line="360" w:lineRule="auto"/>
        <w:rPr>
          <w:rFonts w:ascii="Arial" w:hAnsi="Arial" w:cs="Arial"/>
          <w:color w:val="000000" w:themeColor="text1"/>
        </w:rPr>
      </w:pPr>
    </w:p>
    <w:p w14:paraId="1FC15786" w14:textId="7B57C948" w:rsidR="000E4F9D"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t xml:space="preserve">Trust is crucial for effective teamwork. Team members must believe in each other's abilities to </w:t>
      </w:r>
      <w:r w:rsidRPr="00913C46">
        <w:rPr>
          <w:rFonts w:ascii="Arial" w:hAnsi="Arial" w:cs="Arial"/>
          <w:color w:val="000000" w:themeColor="text1"/>
        </w:rPr>
        <w:t>fulfil</w:t>
      </w:r>
      <w:r w:rsidRPr="00913C46">
        <w:rPr>
          <w:rFonts w:ascii="Arial" w:hAnsi="Arial" w:cs="Arial"/>
          <w:color w:val="000000" w:themeColor="text1"/>
        </w:rPr>
        <w:t xml:space="preserve"> their responsibilities, meet deadlines, and provide support when needed. Trust promotes unity within the team and enables open communication, constructive feedback, and the sharing of ideas. Additionally, teamwork establishes a culture of accountability, where individuals hold themselves and their peers responsible for the team's accomplishments, fostering a sense of ownership and dedication to its success (Yale University, 2023). This collaborative approach significantly contributes to workplace success by enhancing productivity, encouraging innovation, and improving overall </w:t>
      </w:r>
      <w:r w:rsidR="00096412" w:rsidRPr="00913C46">
        <w:rPr>
          <w:rFonts w:ascii="Arial" w:hAnsi="Arial" w:cs="Arial"/>
          <w:color w:val="000000" w:themeColor="text1"/>
        </w:rPr>
        <w:t>workplace performance.</w:t>
      </w:r>
    </w:p>
    <w:p w14:paraId="12A49AD9" w14:textId="77777777" w:rsidR="0096631E" w:rsidRPr="00913C46" w:rsidRDefault="0096631E" w:rsidP="00FD570F">
      <w:pPr>
        <w:spacing w:line="360" w:lineRule="auto"/>
        <w:rPr>
          <w:rFonts w:ascii="Arial" w:hAnsi="Arial" w:cs="Arial"/>
          <w:color w:val="000000" w:themeColor="text1"/>
        </w:rPr>
      </w:pPr>
    </w:p>
    <w:p w14:paraId="2228E0F6" w14:textId="6A8DA27B" w:rsidR="000E4F9D"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t>Integrity is crucial for success in professional settings (Geisler, 2019). It involves being transparent, ethical, and consistent in all interactions and decisions. Prioriti</w:t>
      </w:r>
      <w:r w:rsidR="00096412" w:rsidRPr="00913C46">
        <w:rPr>
          <w:rFonts w:ascii="Arial" w:hAnsi="Arial" w:cs="Arial"/>
          <w:color w:val="000000" w:themeColor="text1"/>
        </w:rPr>
        <w:t>s</w:t>
      </w:r>
      <w:r w:rsidRPr="00913C46">
        <w:rPr>
          <w:rFonts w:ascii="Arial" w:hAnsi="Arial" w:cs="Arial"/>
          <w:color w:val="000000" w:themeColor="text1"/>
        </w:rPr>
        <w:t>ing honesty builds trust among individuals, strengthens relationships, and helps resolve conflicts faster. Open and sincere communication fosters mutual respect and authenticity, where feedback is valued, and constructive criticism is encouraged. Embracing integrity contributes to workplace success by creating a positive work culture, improving teamwork, and enhancing overall organi</w:t>
      </w:r>
      <w:r w:rsidR="00096412" w:rsidRPr="00913C46">
        <w:rPr>
          <w:rFonts w:ascii="Arial" w:hAnsi="Arial" w:cs="Arial"/>
          <w:color w:val="000000" w:themeColor="text1"/>
        </w:rPr>
        <w:t>s</w:t>
      </w:r>
      <w:r w:rsidRPr="00913C46">
        <w:rPr>
          <w:rFonts w:ascii="Arial" w:hAnsi="Arial" w:cs="Arial"/>
          <w:color w:val="000000" w:themeColor="text1"/>
        </w:rPr>
        <w:t>ational performance.</w:t>
      </w:r>
    </w:p>
    <w:p w14:paraId="3021476F" w14:textId="77777777" w:rsidR="0096631E" w:rsidRPr="00913C46" w:rsidRDefault="0096631E" w:rsidP="00FD570F">
      <w:pPr>
        <w:spacing w:line="360" w:lineRule="auto"/>
        <w:rPr>
          <w:rFonts w:ascii="Arial" w:hAnsi="Arial" w:cs="Arial"/>
          <w:color w:val="FF0000"/>
        </w:rPr>
      </w:pPr>
    </w:p>
    <w:p w14:paraId="5D08049A" w14:textId="3412E84C" w:rsidR="00D75E84"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lastRenderedPageBreak/>
        <w:t xml:space="preserve">Moreover, honesty fosters a </w:t>
      </w:r>
      <w:r w:rsidRPr="00913C46">
        <w:rPr>
          <w:rFonts w:ascii="Arial" w:hAnsi="Arial" w:cs="Arial"/>
          <w:color w:val="000000" w:themeColor="text1"/>
        </w:rPr>
        <w:t>favourable</w:t>
      </w:r>
      <w:r w:rsidRPr="00913C46">
        <w:rPr>
          <w:rFonts w:ascii="Arial" w:hAnsi="Arial" w:cs="Arial"/>
          <w:color w:val="000000" w:themeColor="text1"/>
        </w:rPr>
        <w:t xml:space="preserve"> workplace atmosphere wherein individuals feel comfortable voicing their viewpoints, expressing concerns, and undertaking calculated risks (Mayer, et al., 2012). Conversely, dishonesty corrodes trust, fractures relationships, and dampens morale, thereby impeding productivity and obstructing advancement. Thus, nurturing an environment steeped in honesty is crucial for fostering a vibrant and flourishing workplace setting. It cultivates trust, enhances communication, and promotes a positive organi</w:t>
      </w:r>
      <w:r w:rsidR="00096412" w:rsidRPr="00913C46">
        <w:rPr>
          <w:rFonts w:ascii="Arial" w:hAnsi="Arial" w:cs="Arial"/>
          <w:color w:val="000000" w:themeColor="text1"/>
        </w:rPr>
        <w:t>s</w:t>
      </w:r>
      <w:r w:rsidRPr="00913C46">
        <w:rPr>
          <w:rFonts w:ascii="Arial" w:hAnsi="Arial" w:cs="Arial"/>
          <w:color w:val="000000" w:themeColor="text1"/>
        </w:rPr>
        <w:t>ational culture, contributing to higher employee satisfaction, increased productivity, and overall success in the workplace.</w:t>
      </w:r>
    </w:p>
    <w:p w14:paraId="005E54F4" w14:textId="77777777" w:rsidR="0096631E" w:rsidRPr="00913C46" w:rsidRDefault="0096631E" w:rsidP="00FD570F">
      <w:pPr>
        <w:spacing w:line="360" w:lineRule="auto"/>
        <w:rPr>
          <w:rFonts w:ascii="Arial" w:hAnsi="Arial" w:cs="Arial"/>
          <w:color w:val="000000" w:themeColor="text1"/>
        </w:rPr>
      </w:pPr>
    </w:p>
    <w:p w14:paraId="78FC166B" w14:textId="77777777" w:rsidR="0096631E"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t>Resilience is the ability to adjust, persist, and bounce back when faced with challenges and setbacks. In today's fast-paced workplace, resilience is crucial for navigating uncertainty, handling stress, and overcoming obstacles (Luthans, et al., 2007). Those with resilience see challenges as opportunities for growth rather than insurmountable barriers.</w:t>
      </w:r>
    </w:p>
    <w:p w14:paraId="79F4FE01" w14:textId="77777777" w:rsidR="0096631E" w:rsidRPr="00913C46" w:rsidRDefault="0096631E" w:rsidP="00FD570F">
      <w:pPr>
        <w:spacing w:line="360" w:lineRule="auto"/>
        <w:rPr>
          <w:rFonts w:ascii="Arial" w:hAnsi="Arial" w:cs="Arial"/>
          <w:color w:val="000000" w:themeColor="text1"/>
        </w:rPr>
      </w:pPr>
    </w:p>
    <w:p w14:paraId="46C1655F" w14:textId="2F02BBD7" w:rsidR="0096631E"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t xml:space="preserve">Moreover, Masten (2001) highlights that resilience helps individuals maintain focus and motivation amidst adversity, allowing them to stay committed to their goals. Resilient teams come together during crises, providing </w:t>
      </w:r>
      <w:r w:rsidRPr="00913C46">
        <w:rPr>
          <w:rFonts w:ascii="Arial" w:hAnsi="Arial" w:cs="Arial"/>
          <w:color w:val="000000" w:themeColor="text1"/>
        </w:rPr>
        <w:t>support,</w:t>
      </w:r>
      <w:r w:rsidRPr="00913C46">
        <w:rPr>
          <w:rFonts w:ascii="Arial" w:hAnsi="Arial" w:cs="Arial"/>
          <w:color w:val="000000" w:themeColor="text1"/>
        </w:rPr>
        <w:t xml:space="preserve"> and finding innovative solutions to complex problems. By fostering resilience, both individuals and teams can thrive in difficult situations, emerging stronger and more capable.</w:t>
      </w:r>
    </w:p>
    <w:p w14:paraId="045AD4D8" w14:textId="77777777" w:rsidR="0096631E" w:rsidRPr="00913C46" w:rsidRDefault="0096631E" w:rsidP="00FD570F">
      <w:pPr>
        <w:spacing w:line="360" w:lineRule="auto"/>
        <w:rPr>
          <w:rFonts w:ascii="Arial" w:hAnsi="Arial" w:cs="Arial"/>
          <w:color w:val="000000" w:themeColor="text1"/>
        </w:rPr>
      </w:pPr>
    </w:p>
    <w:p w14:paraId="7D8F15A7" w14:textId="414F69FC" w:rsidR="005E4F4D"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t>Ultimately, resilience plays a vital role in workplace success by enabling adaptation, innovation, and collaboration in the face of challenges. It cultivates a culture of perseverance and problem-solving, essential for achieving organi</w:t>
      </w:r>
      <w:r w:rsidR="00096412" w:rsidRPr="00913C46">
        <w:rPr>
          <w:rFonts w:ascii="Arial" w:hAnsi="Arial" w:cs="Arial"/>
          <w:color w:val="000000" w:themeColor="text1"/>
        </w:rPr>
        <w:t>s</w:t>
      </w:r>
      <w:r w:rsidRPr="00913C46">
        <w:rPr>
          <w:rFonts w:ascii="Arial" w:hAnsi="Arial" w:cs="Arial"/>
          <w:color w:val="000000" w:themeColor="text1"/>
        </w:rPr>
        <w:t>ational objectives and sustaining productivity. Therefore, prioriti</w:t>
      </w:r>
      <w:r w:rsidR="00096412" w:rsidRPr="00913C46">
        <w:rPr>
          <w:rFonts w:ascii="Arial" w:hAnsi="Arial" w:cs="Arial"/>
          <w:color w:val="000000" w:themeColor="text1"/>
        </w:rPr>
        <w:t>s</w:t>
      </w:r>
      <w:r w:rsidRPr="00913C46">
        <w:rPr>
          <w:rFonts w:ascii="Arial" w:hAnsi="Arial" w:cs="Arial"/>
          <w:color w:val="000000" w:themeColor="text1"/>
        </w:rPr>
        <w:t>ing resilience enhances both individual well-being and overall organi</w:t>
      </w:r>
      <w:r w:rsidR="00096412" w:rsidRPr="00913C46">
        <w:rPr>
          <w:rFonts w:ascii="Arial" w:hAnsi="Arial" w:cs="Arial"/>
          <w:color w:val="000000" w:themeColor="text1"/>
        </w:rPr>
        <w:t>s</w:t>
      </w:r>
      <w:r w:rsidRPr="00913C46">
        <w:rPr>
          <w:rFonts w:ascii="Arial" w:hAnsi="Arial" w:cs="Arial"/>
          <w:color w:val="000000" w:themeColor="text1"/>
        </w:rPr>
        <w:t>ational success.</w:t>
      </w:r>
    </w:p>
    <w:p w14:paraId="3087D4DB" w14:textId="77777777" w:rsidR="0096631E" w:rsidRPr="00913C46" w:rsidRDefault="0096631E" w:rsidP="00FD570F">
      <w:pPr>
        <w:spacing w:line="360" w:lineRule="auto"/>
        <w:rPr>
          <w:rFonts w:ascii="Arial" w:hAnsi="Arial" w:cs="Arial"/>
          <w:color w:val="000000" w:themeColor="text1"/>
        </w:rPr>
      </w:pPr>
    </w:p>
    <w:p w14:paraId="2885625A" w14:textId="77777777" w:rsidR="0096631E"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t>Proficient decision-making is crucial for workplace success (Robbins &amp; Judge, 2019). It involves carefully assessing data, considering options, and choosing the best path forward. Whether it's big-picture strategy or day-to-day operations, the ability to make thoughtful decisions is essential.</w:t>
      </w:r>
    </w:p>
    <w:p w14:paraId="201AEDEA" w14:textId="77777777" w:rsidR="0096631E" w:rsidRPr="00913C46" w:rsidRDefault="0096631E" w:rsidP="00FD570F">
      <w:pPr>
        <w:spacing w:line="360" w:lineRule="auto"/>
        <w:rPr>
          <w:rFonts w:ascii="Arial" w:hAnsi="Arial" w:cs="Arial"/>
          <w:color w:val="000000" w:themeColor="text1"/>
        </w:rPr>
      </w:pPr>
    </w:p>
    <w:p w14:paraId="4425EDF8" w14:textId="77777777" w:rsidR="0096631E"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lastRenderedPageBreak/>
        <w:t>Effective decision-making relies on critical thinking and problem-solving (Barker, 2012). It means weighing risks, exploring different viewpoints, and predicting outcomes. It also involves seeking input from others and collaborating to find the best solutions.</w:t>
      </w:r>
    </w:p>
    <w:p w14:paraId="7E271343" w14:textId="77777777" w:rsidR="0096631E" w:rsidRPr="00913C46" w:rsidRDefault="0096631E" w:rsidP="00FD570F">
      <w:pPr>
        <w:spacing w:line="360" w:lineRule="auto"/>
        <w:rPr>
          <w:rFonts w:ascii="Arial" w:hAnsi="Arial" w:cs="Arial"/>
          <w:color w:val="000000" w:themeColor="text1"/>
        </w:rPr>
      </w:pPr>
    </w:p>
    <w:p w14:paraId="0DEC0E99" w14:textId="2BB3DD18" w:rsidR="005E4F4D" w:rsidRPr="00913C46" w:rsidRDefault="0096631E" w:rsidP="00FD570F">
      <w:pPr>
        <w:spacing w:line="360" w:lineRule="auto"/>
        <w:rPr>
          <w:rFonts w:ascii="Arial" w:hAnsi="Arial" w:cs="Arial"/>
          <w:color w:val="000000" w:themeColor="text1"/>
        </w:rPr>
      </w:pPr>
      <w:r w:rsidRPr="00913C46">
        <w:rPr>
          <w:rFonts w:ascii="Arial" w:hAnsi="Arial" w:cs="Arial"/>
          <w:color w:val="000000" w:themeColor="text1"/>
        </w:rPr>
        <w:t xml:space="preserve">In the end, good decision-making is key to achieving goals and adapting to change (Robbins &amp; Judge, 2019). It boosts productivity, fosters innovation, and creates a culture of responsibility and growth. That's why making smart decisions is vital for long-term success in any </w:t>
      </w:r>
      <w:r w:rsidRPr="00913C46">
        <w:rPr>
          <w:rFonts w:ascii="Arial" w:hAnsi="Arial" w:cs="Arial"/>
          <w:color w:val="000000" w:themeColor="text1"/>
        </w:rPr>
        <w:t>workplace.</w:t>
      </w:r>
    </w:p>
    <w:p w14:paraId="54178EE1" w14:textId="40E727E7" w:rsidR="0096631E" w:rsidRPr="00913C46" w:rsidRDefault="0096631E" w:rsidP="00FD570F">
      <w:pPr>
        <w:spacing w:line="360" w:lineRule="auto"/>
        <w:rPr>
          <w:rFonts w:ascii="Arial" w:hAnsi="Arial" w:cs="Arial"/>
          <w:color w:val="000000" w:themeColor="text1"/>
        </w:rPr>
      </w:pPr>
      <w:r w:rsidRPr="00913C46">
        <w:rPr>
          <w:rFonts w:ascii="Arial" w:hAnsi="Arial" w:cs="Arial"/>
        </w:rPr>
        <w:br/>
      </w:r>
      <w:r w:rsidR="00096412" w:rsidRPr="00913C46">
        <w:rPr>
          <w:rFonts w:ascii="Arial" w:hAnsi="Arial" w:cs="Arial"/>
          <w:color w:val="000000" w:themeColor="text1"/>
        </w:rPr>
        <w:t>In summary, achieving success in the workplace relies on a harmonious blend of key attributes and competencies. These include teamwork, integrity, resilience, and effective decision-making, which collectively contribute to both individual and organi</w:t>
      </w:r>
      <w:r w:rsidR="00096412" w:rsidRPr="00913C46">
        <w:rPr>
          <w:rFonts w:ascii="Arial" w:hAnsi="Arial" w:cs="Arial"/>
          <w:color w:val="000000" w:themeColor="text1"/>
        </w:rPr>
        <w:t>s</w:t>
      </w:r>
      <w:r w:rsidR="00096412" w:rsidRPr="00913C46">
        <w:rPr>
          <w:rFonts w:ascii="Arial" w:hAnsi="Arial" w:cs="Arial"/>
          <w:color w:val="000000" w:themeColor="text1"/>
        </w:rPr>
        <w:t>ational growth. Success is not solely determined by individual achievements but rather by collective efforts guided by these essential qualities. By nurturing these attributes and integrating them into daily practices, individuals and teams can navigate challenges, achieve goals, and thrive in today's dynamic work environment.</w:t>
      </w:r>
    </w:p>
    <w:p w14:paraId="11856849" w14:textId="47E8C174" w:rsidR="00E3454D" w:rsidRPr="00913C46" w:rsidRDefault="00E3454D" w:rsidP="009875DC">
      <w:pPr>
        <w:rPr>
          <w:rFonts w:ascii="Arial" w:hAnsi="Arial" w:cs="Arial"/>
          <w:color w:val="000000" w:themeColor="text1"/>
        </w:rPr>
      </w:pPr>
    </w:p>
    <w:p w14:paraId="47525C93" w14:textId="77777777" w:rsidR="00E3454D" w:rsidRPr="00913C46" w:rsidRDefault="00E3454D" w:rsidP="009875DC">
      <w:pPr>
        <w:rPr>
          <w:rFonts w:ascii="Arial" w:hAnsi="Arial" w:cs="Arial"/>
          <w:color w:val="000000" w:themeColor="text1"/>
        </w:rPr>
      </w:pPr>
    </w:p>
    <w:p w14:paraId="60DC794E" w14:textId="77777777" w:rsidR="00D778CD" w:rsidRPr="00913C46" w:rsidRDefault="00D778CD" w:rsidP="00796AB0">
      <w:pPr>
        <w:pStyle w:val="Heading1"/>
        <w:rPr>
          <w:rFonts w:ascii="Arial" w:hAnsi="Arial" w:cs="Arial"/>
        </w:rPr>
      </w:pPr>
      <w:bookmarkStart w:id="1" w:name="_Toc163845267"/>
    </w:p>
    <w:p w14:paraId="20B5F142" w14:textId="38A3AAA5" w:rsidR="00D778CD" w:rsidRPr="00913C46" w:rsidRDefault="00D778CD" w:rsidP="00D778CD">
      <w:pPr>
        <w:pStyle w:val="Heading1"/>
        <w:rPr>
          <w:rFonts w:ascii="Arial" w:hAnsi="Arial" w:cs="Arial"/>
        </w:rPr>
      </w:pPr>
    </w:p>
    <w:p w14:paraId="45B68FF6" w14:textId="07BDAC02" w:rsidR="004039A4" w:rsidRPr="00913C46" w:rsidRDefault="004039A4" w:rsidP="004039A4">
      <w:pPr>
        <w:rPr>
          <w:rFonts w:ascii="Arial" w:hAnsi="Arial" w:cs="Arial"/>
        </w:rPr>
      </w:pPr>
    </w:p>
    <w:p w14:paraId="127C81D3" w14:textId="4D8D3EDD" w:rsidR="004039A4" w:rsidRPr="00913C46" w:rsidRDefault="004039A4" w:rsidP="004039A4">
      <w:pPr>
        <w:rPr>
          <w:rFonts w:ascii="Arial" w:hAnsi="Arial" w:cs="Arial"/>
        </w:rPr>
      </w:pPr>
    </w:p>
    <w:p w14:paraId="3EB17B81" w14:textId="39DBC7D3" w:rsidR="004039A4" w:rsidRPr="00913C46" w:rsidRDefault="004039A4" w:rsidP="004039A4">
      <w:pPr>
        <w:rPr>
          <w:rFonts w:ascii="Arial" w:hAnsi="Arial" w:cs="Arial"/>
        </w:rPr>
      </w:pPr>
    </w:p>
    <w:p w14:paraId="3F8DB9D3" w14:textId="3B1EBB21" w:rsidR="004039A4" w:rsidRPr="00913C46" w:rsidRDefault="004039A4" w:rsidP="004039A4">
      <w:pPr>
        <w:rPr>
          <w:rFonts w:ascii="Arial" w:hAnsi="Arial" w:cs="Arial"/>
        </w:rPr>
      </w:pPr>
    </w:p>
    <w:p w14:paraId="24FDB4E9" w14:textId="341212E8" w:rsidR="004039A4" w:rsidRPr="00913C46" w:rsidRDefault="004039A4" w:rsidP="004039A4">
      <w:pPr>
        <w:rPr>
          <w:rFonts w:ascii="Arial" w:hAnsi="Arial" w:cs="Arial"/>
        </w:rPr>
      </w:pPr>
    </w:p>
    <w:p w14:paraId="75233ABF" w14:textId="759E5525" w:rsidR="004039A4" w:rsidRPr="00913C46" w:rsidRDefault="004039A4" w:rsidP="004039A4">
      <w:pPr>
        <w:rPr>
          <w:rFonts w:ascii="Arial" w:hAnsi="Arial" w:cs="Arial"/>
        </w:rPr>
      </w:pPr>
    </w:p>
    <w:p w14:paraId="563562FB" w14:textId="59230F5F" w:rsidR="00FD570F" w:rsidRPr="00913C46" w:rsidRDefault="00FD570F" w:rsidP="004039A4">
      <w:pPr>
        <w:rPr>
          <w:rFonts w:ascii="Arial" w:hAnsi="Arial" w:cs="Arial"/>
        </w:rPr>
      </w:pPr>
    </w:p>
    <w:p w14:paraId="3111A7B3" w14:textId="77777777" w:rsidR="00FD570F" w:rsidRPr="00913C46" w:rsidRDefault="00FD570F" w:rsidP="004039A4">
      <w:pPr>
        <w:rPr>
          <w:rFonts w:ascii="Arial" w:hAnsi="Arial" w:cs="Arial"/>
        </w:rPr>
      </w:pPr>
    </w:p>
    <w:p w14:paraId="361ED55C" w14:textId="635DD297" w:rsidR="000C4C3E" w:rsidRDefault="000C4C3E" w:rsidP="00D778CD">
      <w:pPr>
        <w:pStyle w:val="Heading1"/>
        <w:rPr>
          <w:rFonts w:ascii="Arial" w:hAnsi="Arial" w:cs="Arial"/>
        </w:rPr>
      </w:pPr>
    </w:p>
    <w:p w14:paraId="2164D1E2" w14:textId="33D49B93" w:rsidR="00913C46" w:rsidRDefault="00913C46" w:rsidP="00913C46"/>
    <w:p w14:paraId="7E613363" w14:textId="71FD46C3" w:rsidR="00913C46" w:rsidRDefault="00913C46" w:rsidP="00913C46"/>
    <w:p w14:paraId="1C9092F7" w14:textId="7162C566" w:rsidR="00913C46" w:rsidRDefault="00913C46" w:rsidP="00913C46"/>
    <w:p w14:paraId="753BD8AE" w14:textId="13F48A84" w:rsidR="00913C46" w:rsidRDefault="00913C46" w:rsidP="00913C46"/>
    <w:p w14:paraId="2772B4CF" w14:textId="77777777" w:rsidR="00913C46" w:rsidRPr="00913C46" w:rsidRDefault="00913C46" w:rsidP="00913C46"/>
    <w:p w14:paraId="1CA8F260" w14:textId="1D3C874A" w:rsidR="00D778CD" w:rsidRPr="00913C46" w:rsidRDefault="00796AB0" w:rsidP="00D778CD">
      <w:pPr>
        <w:pStyle w:val="Heading1"/>
        <w:rPr>
          <w:rFonts w:ascii="Arial" w:hAnsi="Arial" w:cs="Arial"/>
        </w:rPr>
      </w:pPr>
      <w:r w:rsidRPr="00913C46">
        <w:rPr>
          <w:rFonts w:ascii="Arial" w:hAnsi="Arial" w:cs="Arial"/>
        </w:rPr>
        <w:lastRenderedPageBreak/>
        <w:t>CV</w:t>
      </w:r>
      <w:bookmarkEnd w:id="1"/>
    </w:p>
    <w:p w14:paraId="7D400CEB" w14:textId="77777777" w:rsidR="000C4C3E" w:rsidRPr="00913C46" w:rsidRDefault="000C4C3E" w:rsidP="000C4C3E">
      <w:pPr>
        <w:rPr>
          <w:rFonts w:ascii="Arial" w:hAnsi="Arial" w:cs="Arial"/>
        </w:rPr>
      </w:pPr>
    </w:p>
    <w:p w14:paraId="23E8CECE" w14:textId="6160CC47" w:rsidR="00796AB0" w:rsidRPr="00913C46" w:rsidRDefault="000C4C3E" w:rsidP="00796AB0">
      <w:pPr>
        <w:rPr>
          <w:rFonts w:ascii="Arial" w:hAnsi="Arial" w:cs="Arial"/>
        </w:rPr>
      </w:pPr>
      <w:r w:rsidRPr="00913C46">
        <w:rPr>
          <w:rFonts w:ascii="Arial" w:hAnsi="Arial" w:cs="Arial"/>
        </w:rPr>
        <w:t>https://www.canva.com/design/DAF9UrlvVqg/UOT2tinpkjKO--K7N12EJQ/edit?utm_content=DAF9UrlvVqg&amp;utm_campaign=designshare&amp;utm_medium=link2&amp;utm_source=sharebutton</w:t>
      </w:r>
    </w:p>
    <w:p w14:paraId="0453C603" w14:textId="203D8391" w:rsidR="00796AB0" w:rsidRPr="00913C46" w:rsidRDefault="00796AB0" w:rsidP="00796AB0">
      <w:pPr>
        <w:rPr>
          <w:rFonts w:ascii="Arial" w:hAnsi="Arial" w:cs="Arial"/>
        </w:rPr>
      </w:pPr>
    </w:p>
    <w:p w14:paraId="277DE4B3" w14:textId="09B007DA" w:rsidR="003F5F34" w:rsidRPr="00913C46" w:rsidRDefault="003F5F34" w:rsidP="003F5F34">
      <w:pPr>
        <w:rPr>
          <w:rFonts w:ascii="Arial" w:hAnsi="Arial" w:cs="Arial"/>
        </w:rPr>
      </w:pPr>
      <w:bookmarkStart w:id="2" w:name="_Toc163845268"/>
    </w:p>
    <w:p w14:paraId="3697DE8E" w14:textId="4129F9B5" w:rsidR="004039A4" w:rsidRPr="00913C46" w:rsidRDefault="000C4C3E" w:rsidP="003D7EA1">
      <w:pPr>
        <w:pStyle w:val="Heading1"/>
        <w:rPr>
          <w:rFonts w:ascii="Arial" w:hAnsi="Arial" w:cs="Arial"/>
        </w:rPr>
      </w:pPr>
      <w:r w:rsidRPr="00913C46">
        <w:rPr>
          <w:rFonts w:ascii="Arial" w:hAnsi="Arial" w:cs="Arial"/>
          <w:noProof/>
        </w:rPr>
        <w:drawing>
          <wp:anchor distT="0" distB="0" distL="114300" distR="114300" simplePos="0" relativeHeight="251663360" behindDoc="0" locked="0" layoutInCell="1" allowOverlap="1" wp14:anchorId="10A772C7" wp14:editId="35929C84">
            <wp:simplePos x="0" y="0"/>
            <wp:positionH relativeFrom="margin">
              <wp:posOffset>3129915</wp:posOffset>
            </wp:positionH>
            <wp:positionV relativeFrom="margin">
              <wp:posOffset>1629410</wp:posOffset>
            </wp:positionV>
            <wp:extent cx="2973705" cy="4325620"/>
            <wp:effectExtent l="0" t="0" r="0" b="5080"/>
            <wp:wrapSquare wrapText="bothSides"/>
            <wp:docPr id="632215741"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15741" name="Picture 2" descr="A close-up of a paper&#10;&#10;Description automatically generated"/>
                    <pic:cNvPicPr/>
                  </pic:nvPicPr>
                  <pic:blipFill rotWithShape="1">
                    <a:blip r:embed="rId8" cstate="print">
                      <a:extLst>
                        <a:ext uri="{28A0092B-C50C-407E-A947-70E740481C1C}">
                          <a14:useLocalDpi xmlns:a14="http://schemas.microsoft.com/office/drawing/2010/main" val="0"/>
                        </a:ext>
                      </a:extLst>
                    </a:blip>
                    <a:srcRect l="2963" t="1316" r="1861" b="2347"/>
                    <a:stretch/>
                  </pic:blipFill>
                  <pic:spPr bwMode="auto">
                    <a:xfrm>
                      <a:off x="0" y="0"/>
                      <a:ext cx="2973705" cy="4325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13C46">
        <w:rPr>
          <w:rFonts w:ascii="Arial" w:hAnsi="Arial" w:cs="Arial"/>
          <w:noProof/>
        </w:rPr>
        <w:drawing>
          <wp:anchor distT="0" distB="0" distL="114300" distR="114300" simplePos="0" relativeHeight="251662336" behindDoc="0" locked="0" layoutInCell="1" allowOverlap="1" wp14:anchorId="68756BE6" wp14:editId="69E817A2">
            <wp:simplePos x="0" y="0"/>
            <wp:positionH relativeFrom="margin">
              <wp:posOffset>-289560</wp:posOffset>
            </wp:positionH>
            <wp:positionV relativeFrom="margin">
              <wp:posOffset>1573690</wp:posOffset>
            </wp:positionV>
            <wp:extent cx="2973705" cy="4479290"/>
            <wp:effectExtent l="0" t="0" r="0" b="3810"/>
            <wp:wrapSquare wrapText="bothSides"/>
            <wp:docPr id="1526622790" name="Picture 1" descr="A person with a photo on her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22790" name="Picture 1" descr="A person with a photo on her face&#10;&#10;Description automatically generated"/>
                    <pic:cNvPicPr/>
                  </pic:nvPicPr>
                  <pic:blipFill rotWithShape="1">
                    <a:blip r:embed="rId9" cstate="print">
                      <a:extLst>
                        <a:ext uri="{28A0092B-C50C-407E-A947-70E740481C1C}">
                          <a14:useLocalDpi xmlns:a14="http://schemas.microsoft.com/office/drawing/2010/main" val="0"/>
                        </a:ext>
                      </a:extLst>
                    </a:blip>
                    <a:srcRect l="2227" t="1317" r="2404" b="2091"/>
                    <a:stretch/>
                  </pic:blipFill>
                  <pic:spPr bwMode="auto">
                    <a:xfrm>
                      <a:off x="0" y="0"/>
                      <a:ext cx="2973705" cy="4479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65E31A" w14:textId="00405698" w:rsidR="004039A4" w:rsidRPr="00913C46" w:rsidRDefault="004039A4" w:rsidP="004039A4">
      <w:pPr>
        <w:rPr>
          <w:rFonts w:ascii="Arial" w:hAnsi="Arial" w:cs="Arial"/>
        </w:rPr>
      </w:pPr>
    </w:p>
    <w:p w14:paraId="4A5F51B5" w14:textId="3AF17FC2" w:rsidR="004039A4" w:rsidRPr="00913C46" w:rsidRDefault="004039A4" w:rsidP="004039A4">
      <w:pPr>
        <w:rPr>
          <w:rFonts w:ascii="Arial" w:hAnsi="Arial" w:cs="Arial"/>
        </w:rPr>
      </w:pPr>
    </w:p>
    <w:p w14:paraId="1A0369BD" w14:textId="09044543" w:rsidR="004039A4" w:rsidRPr="00913C46" w:rsidRDefault="004039A4" w:rsidP="004039A4">
      <w:pPr>
        <w:rPr>
          <w:rFonts w:ascii="Arial" w:hAnsi="Arial" w:cs="Arial"/>
        </w:rPr>
      </w:pPr>
    </w:p>
    <w:p w14:paraId="41089FB3" w14:textId="19745851" w:rsidR="000C4C3E" w:rsidRPr="00913C46" w:rsidRDefault="000C4C3E" w:rsidP="003D7EA1">
      <w:pPr>
        <w:pStyle w:val="Heading1"/>
        <w:rPr>
          <w:rFonts w:ascii="Arial" w:hAnsi="Arial" w:cs="Arial"/>
        </w:rPr>
      </w:pPr>
    </w:p>
    <w:p w14:paraId="6BF0D62D" w14:textId="11558001" w:rsidR="000C4C3E" w:rsidRPr="00913C46" w:rsidRDefault="000C4C3E" w:rsidP="000C4C3E">
      <w:pPr>
        <w:rPr>
          <w:rFonts w:ascii="Arial" w:hAnsi="Arial" w:cs="Arial"/>
        </w:rPr>
      </w:pPr>
    </w:p>
    <w:p w14:paraId="181C4FF4" w14:textId="1133EFDA" w:rsidR="000C4C3E" w:rsidRPr="00913C46" w:rsidRDefault="000C4C3E" w:rsidP="000C4C3E">
      <w:pPr>
        <w:rPr>
          <w:rFonts w:ascii="Arial" w:hAnsi="Arial" w:cs="Arial"/>
        </w:rPr>
      </w:pPr>
    </w:p>
    <w:p w14:paraId="1085381E" w14:textId="3F2C8B66" w:rsidR="000C4C3E" w:rsidRPr="00913C46" w:rsidRDefault="000C4C3E" w:rsidP="000C4C3E">
      <w:pPr>
        <w:rPr>
          <w:rFonts w:ascii="Arial" w:hAnsi="Arial" w:cs="Arial"/>
        </w:rPr>
      </w:pPr>
    </w:p>
    <w:p w14:paraId="1B101B85" w14:textId="1754FF2C" w:rsidR="000C4C3E" w:rsidRPr="00913C46" w:rsidRDefault="000C4C3E" w:rsidP="000C4C3E">
      <w:pPr>
        <w:rPr>
          <w:rFonts w:ascii="Arial" w:hAnsi="Arial" w:cs="Arial"/>
        </w:rPr>
      </w:pPr>
    </w:p>
    <w:p w14:paraId="429135AE" w14:textId="74E64597" w:rsidR="00796AB0" w:rsidRPr="00913C46" w:rsidRDefault="00B47C7D" w:rsidP="003D7EA1">
      <w:pPr>
        <w:pStyle w:val="Heading1"/>
        <w:rPr>
          <w:rFonts w:ascii="Arial" w:hAnsi="Arial" w:cs="Arial"/>
        </w:rPr>
      </w:pPr>
      <w:r w:rsidRPr="00913C46">
        <w:rPr>
          <w:rFonts w:ascii="Arial" w:hAnsi="Arial" w:cs="Arial"/>
        </w:rPr>
        <w:lastRenderedPageBreak/>
        <w:t>Covering letter</w:t>
      </w:r>
      <w:bookmarkEnd w:id="2"/>
    </w:p>
    <w:p w14:paraId="459EF98D" w14:textId="47CBCFBE" w:rsidR="003F5F34" w:rsidRPr="00913C46" w:rsidRDefault="003F5F34" w:rsidP="003F5F34">
      <w:pPr>
        <w:rPr>
          <w:rFonts w:ascii="Arial" w:hAnsi="Arial" w:cs="Arial"/>
        </w:rPr>
      </w:pPr>
      <w:r w:rsidRPr="00913C46">
        <w:rPr>
          <w:rFonts w:ascii="Arial" w:hAnsi="Arial" w:cs="Arial"/>
          <w:noProof/>
        </w:rPr>
        <w:drawing>
          <wp:inline distT="0" distB="0" distL="0" distR="0" wp14:anchorId="5A4A6952" wp14:editId="55F8F770">
            <wp:extent cx="3928186" cy="3912577"/>
            <wp:effectExtent l="0" t="0" r="0" b="0"/>
            <wp:docPr id="859135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135772" name="Picture 859135772"/>
                    <pic:cNvPicPr/>
                  </pic:nvPicPr>
                  <pic:blipFill rotWithShape="1">
                    <a:blip r:embed="rId10" cstate="print">
                      <a:extLst>
                        <a:ext uri="{28A0092B-C50C-407E-A947-70E740481C1C}">
                          <a14:useLocalDpi xmlns:a14="http://schemas.microsoft.com/office/drawing/2010/main" val="0"/>
                        </a:ext>
                      </a:extLst>
                    </a:blip>
                    <a:srcRect l="2367" t="2084" r="1468" b="5158"/>
                    <a:stretch/>
                  </pic:blipFill>
                  <pic:spPr bwMode="auto">
                    <a:xfrm>
                      <a:off x="0" y="0"/>
                      <a:ext cx="3960070" cy="3944334"/>
                    </a:xfrm>
                    <a:prstGeom prst="rect">
                      <a:avLst/>
                    </a:prstGeom>
                    <a:ln>
                      <a:noFill/>
                    </a:ln>
                    <a:extLst>
                      <a:ext uri="{53640926-AAD7-44D8-BBD7-CCE9431645EC}">
                        <a14:shadowObscured xmlns:a14="http://schemas.microsoft.com/office/drawing/2010/main"/>
                      </a:ext>
                    </a:extLst>
                  </pic:spPr>
                </pic:pic>
              </a:graphicData>
            </a:graphic>
          </wp:inline>
        </w:drawing>
      </w:r>
      <w:r w:rsidR="00D778CD" w:rsidRPr="00913C46">
        <w:rPr>
          <w:rFonts w:ascii="Arial" w:hAnsi="Arial" w:cs="Arial"/>
          <w:noProof/>
        </w:rPr>
        <w:drawing>
          <wp:inline distT="0" distB="0" distL="0" distR="0" wp14:anchorId="70ED7573" wp14:editId="60BFBD47">
            <wp:extent cx="3868615" cy="1609090"/>
            <wp:effectExtent l="0" t="0" r="5080" b="3810"/>
            <wp:docPr id="2030701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01902" name="Picture 2030701902"/>
                    <pic:cNvPicPr/>
                  </pic:nvPicPr>
                  <pic:blipFill rotWithShape="1">
                    <a:blip r:embed="rId11" cstate="print">
                      <a:extLst>
                        <a:ext uri="{28A0092B-C50C-407E-A947-70E740481C1C}">
                          <a14:useLocalDpi xmlns:a14="http://schemas.microsoft.com/office/drawing/2010/main" val="0"/>
                        </a:ext>
                      </a:extLst>
                    </a:blip>
                    <a:srcRect l="2582" t="6631"/>
                    <a:stretch/>
                  </pic:blipFill>
                  <pic:spPr bwMode="auto">
                    <a:xfrm>
                      <a:off x="0" y="0"/>
                      <a:ext cx="3912781" cy="1627460"/>
                    </a:xfrm>
                    <a:prstGeom prst="rect">
                      <a:avLst/>
                    </a:prstGeom>
                    <a:ln>
                      <a:noFill/>
                    </a:ln>
                    <a:extLst>
                      <a:ext uri="{53640926-AAD7-44D8-BBD7-CCE9431645EC}">
                        <a14:shadowObscured xmlns:a14="http://schemas.microsoft.com/office/drawing/2010/main"/>
                      </a:ext>
                    </a:extLst>
                  </pic:spPr>
                </pic:pic>
              </a:graphicData>
            </a:graphic>
          </wp:inline>
        </w:drawing>
      </w:r>
    </w:p>
    <w:p w14:paraId="5016C2FA" w14:textId="04D5D4D5" w:rsidR="003F5F34" w:rsidRPr="00913C46" w:rsidRDefault="003F5F34" w:rsidP="003F5F34">
      <w:pPr>
        <w:rPr>
          <w:rFonts w:ascii="Arial" w:hAnsi="Arial" w:cs="Arial"/>
        </w:rPr>
      </w:pPr>
    </w:p>
    <w:p w14:paraId="3D195239" w14:textId="77777777" w:rsidR="003F5F34" w:rsidRPr="00913C46" w:rsidRDefault="003F5F34" w:rsidP="003F5F34">
      <w:pPr>
        <w:pStyle w:val="paragraph"/>
        <w:spacing w:before="0" w:beforeAutospacing="0" w:after="0" w:afterAutospacing="0"/>
        <w:textAlignment w:val="baseline"/>
        <w:rPr>
          <w:rStyle w:val="normaltextrun"/>
          <w:rFonts w:ascii="Arial" w:hAnsi="Arial" w:cs="Arial"/>
        </w:rPr>
      </w:pPr>
    </w:p>
    <w:p w14:paraId="751C7A32" w14:textId="77777777" w:rsidR="003F5F34" w:rsidRPr="00913C46" w:rsidRDefault="003F5F34" w:rsidP="003F5F34">
      <w:pPr>
        <w:pStyle w:val="paragraph"/>
        <w:spacing w:before="0" w:beforeAutospacing="0" w:after="0" w:afterAutospacing="0"/>
        <w:textAlignment w:val="baseline"/>
        <w:rPr>
          <w:rStyle w:val="normaltextrun"/>
          <w:rFonts w:ascii="Arial" w:hAnsi="Arial" w:cs="Arial"/>
        </w:rPr>
      </w:pPr>
    </w:p>
    <w:p w14:paraId="7A46C461" w14:textId="77777777" w:rsidR="00D778CD" w:rsidRPr="00913C46" w:rsidRDefault="00D778CD" w:rsidP="003F5F34">
      <w:pPr>
        <w:pStyle w:val="paragraph"/>
        <w:spacing w:before="0" w:beforeAutospacing="0" w:after="0" w:afterAutospacing="0"/>
        <w:textAlignment w:val="baseline"/>
        <w:rPr>
          <w:rStyle w:val="normaltextrun"/>
          <w:rFonts w:ascii="Arial" w:hAnsi="Arial" w:cs="Arial"/>
        </w:rPr>
      </w:pPr>
    </w:p>
    <w:p w14:paraId="172A7D30" w14:textId="33973858" w:rsidR="000C5C3C" w:rsidRDefault="000C5C3C" w:rsidP="000C5C3C">
      <w:pPr>
        <w:pStyle w:val="Heading1"/>
        <w:rPr>
          <w:rFonts w:ascii="Arial" w:hAnsi="Arial" w:cs="Arial"/>
          <w:color w:val="000000" w:themeColor="text1"/>
          <w:sz w:val="24"/>
          <w:szCs w:val="24"/>
        </w:rPr>
      </w:pPr>
    </w:p>
    <w:p w14:paraId="4B59603C" w14:textId="3ECDB696" w:rsidR="00913C46" w:rsidRDefault="00913C46" w:rsidP="00913C46"/>
    <w:p w14:paraId="74E27BB2" w14:textId="77777777" w:rsidR="00913C46" w:rsidRPr="00913C46" w:rsidRDefault="00913C46" w:rsidP="00913C46"/>
    <w:p w14:paraId="44A09F09" w14:textId="77777777" w:rsidR="006619FC" w:rsidRPr="00913C46" w:rsidRDefault="006619FC" w:rsidP="006619FC">
      <w:pPr>
        <w:rPr>
          <w:rFonts w:ascii="Arial" w:hAnsi="Arial" w:cs="Arial"/>
        </w:rPr>
      </w:pPr>
    </w:p>
    <w:p w14:paraId="11355374" w14:textId="04A3B384" w:rsidR="000C5C3C" w:rsidRPr="00913C46" w:rsidRDefault="000C5C3C" w:rsidP="000C5C3C">
      <w:pPr>
        <w:pStyle w:val="Heading1"/>
        <w:rPr>
          <w:rFonts w:ascii="Arial" w:hAnsi="Arial" w:cs="Arial"/>
          <w:color w:val="000000" w:themeColor="text1"/>
          <w:sz w:val="24"/>
          <w:szCs w:val="24"/>
        </w:rPr>
      </w:pPr>
      <w:r w:rsidRPr="00913C46">
        <w:rPr>
          <w:rFonts w:ascii="Arial" w:hAnsi="Arial" w:cs="Arial"/>
          <w:color w:val="000000" w:themeColor="text1"/>
          <w:sz w:val="24"/>
          <w:szCs w:val="24"/>
        </w:rPr>
        <w:lastRenderedPageBreak/>
        <w:t xml:space="preserve">Leah Thomas </w:t>
      </w:r>
    </w:p>
    <w:p w14:paraId="45CF5651" w14:textId="77777777" w:rsidR="000C5C3C" w:rsidRPr="00913C46" w:rsidRDefault="000C5C3C" w:rsidP="000C5C3C">
      <w:pPr>
        <w:pStyle w:val="Heading1"/>
        <w:rPr>
          <w:rFonts w:ascii="Arial" w:hAnsi="Arial" w:cs="Arial"/>
          <w:color w:val="000000" w:themeColor="text1"/>
          <w:sz w:val="24"/>
          <w:szCs w:val="24"/>
        </w:rPr>
      </w:pPr>
      <w:r w:rsidRPr="00913C46">
        <w:rPr>
          <w:rFonts w:ascii="Arial" w:hAnsi="Arial" w:cs="Arial"/>
          <w:color w:val="000000" w:themeColor="text1"/>
          <w:sz w:val="24"/>
          <w:szCs w:val="24"/>
        </w:rPr>
        <w:t xml:space="preserve">5 Pen Parc, Tumble, Llanelli, SA14 6EP  </w:t>
      </w:r>
    </w:p>
    <w:p w14:paraId="3E2F3EB6" w14:textId="77777777" w:rsidR="000C5C3C" w:rsidRPr="00913C46" w:rsidRDefault="000C5C3C" w:rsidP="000C5C3C">
      <w:pPr>
        <w:pStyle w:val="Heading1"/>
        <w:rPr>
          <w:rFonts w:ascii="Arial" w:hAnsi="Arial" w:cs="Arial"/>
          <w:color w:val="000000" w:themeColor="text1"/>
          <w:sz w:val="24"/>
          <w:szCs w:val="24"/>
        </w:rPr>
      </w:pPr>
      <w:r w:rsidRPr="00913C46">
        <w:rPr>
          <w:rFonts w:ascii="Arial" w:hAnsi="Arial" w:cs="Arial"/>
          <w:color w:val="000000" w:themeColor="text1"/>
          <w:sz w:val="24"/>
          <w:szCs w:val="24"/>
        </w:rPr>
        <w:t xml:space="preserve">leahlouisethomas@gmail.com </w:t>
      </w:r>
    </w:p>
    <w:p w14:paraId="3585AB6D" w14:textId="77777777" w:rsidR="000C5C3C" w:rsidRPr="00913C46" w:rsidRDefault="000C5C3C" w:rsidP="000C5C3C">
      <w:pPr>
        <w:pStyle w:val="Heading1"/>
        <w:rPr>
          <w:rFonts w:ascii="Arial" w:hAnsi="Arial" w:cs="Arial"/>
          <w:color w:val="000000" w:themeColor="text1"/>
          <w:sz w:val="24"/>
          <w:szCs w:val="24"/>
        </w:rPr>
      </w:pPr>
      <w:r w:rsidRPr="00913C46">
        <w:rPr>
          <w:rFonts w:ascii="Arial" w:hAnsi="Arial" w:cs="Arial"/>
          <w:color w:val="000000" w:themeColor="text1"/>
          <w:sz w:val="24"/>
          <w:szCs w:val="24"/>
        </w:rPr>
        <w:t xml:space="preserve">07496685670 </w:t>
      </w:r>
    </w:p>
    <w:p w14:paraId="0122C031" w14:textId="1CCEF101" w:rsidR="000C5C3C" w:rsidRPr="00913C46" w:rsidRDefault="000C5C3C" w:rsidP="000C5C3C">
      <w:pPr>
        <w:pStyle w:val="Heading1"/>
        <w:rPr>
          <w:rFonts w:ascii="Arial" w:hAnsi="Arial" w:cs="Arial"/>
          <w:color w:val="000000" w:themeColor="text1"/>
          <w:sz w:val="24"/>
          <w:szCs w:val="24"/>
        </w:rPr>
      </w:pPr>
      <w:r w:rsidRPr="00913C46">
        <w:rPr>
          <w:rFonts w:ascii="Arial" w:hAnsi="Arial" w:cs="Arial"/>
          <w:color w:val="000000" w:themeColor="text1"/>
          <w:sz w:val="24"/>
          <w:szCs w:val="24"/>
        </w:rPr>
        <w:t xml:space="preserve">29th April 2024 </w:t>
      </w:r>
    </w:p>
    <w:p w14:paraId="4A007107" w14:textId="0DFD0631" w:rsidR="000C5C3C" w:rsidRPr="00913C46" w:rsidRDefault="000C5C3C" w:rsidP="000C5C3C">
      <w:pPr>
        <w:rPr>
          <w:rFonts w:ascii="Arial" w:hAnsi="Arial" w:cs="Arial"/>
        </w:rPr>
      </w:pPr>
    </w:p>
    <w:p w14:paraId="3C443DCC" w14:textId="77777777" w:rsidR="000C5C3C" w:rsidRPr="00913C46" w:rsidRDefault="000C5C3C" w:rsidP="000C5C3C">
      <w:pPr>
        <w:rPr>
          <w:rFonts w:ascii="Arial" w:hAnsi="Arial" w:cs="Arial"/>
        </w:rPr>
      </w:pPr>
      <w:r w:rsidRPr="00913C46">
        <w:rPr>
          <w:rFonts w:ascii="Arial" w:hAnsi="Arial" w:cs="Arial"/>
        </w:rPr>
        <w:t xml:space="preserve">Dyfed Powys Police </w:t>
      </w:r>
    </w:p>
    <w:p w14:paraId="792AB50B" w14:textId="77777777" w:rsidR="000C5C3C" w:rsidRPr="00913C46" w:rsidRDefault="000C5C3C" w:rsidP="000C5C3C">
      <w:pPr>
        <w:rPr>
          <w:rFonts w:ascii="Arial" w:hAnsi="Arial" w:cs="Arial"/>
        </w:rPr>
      </w:pPr>
      <w:r w:rsidRPr="00913C46">
        <w:rPr>
          <w:rFonts w:ascii="Arial" w:hAnsi="Arial" w:cs="Arial"/>
        </w:rPr>
        <w:t>Foundry Road, Ammanford, SA18 2LS</w:t>
      </w:r>
    </w:p>
    <w:p w14:paraId="50D7E569" w14:textId="77777777" w:rsidR="000C5C3C" w:rsidRPr="00913C46" w:rsidRDefault="000C5C3C" w:rsidP="000C5C3C">
      <w:pPr>
        <w:rPr>
          <w:rFonts w:ascii="Arial" w:hAnsi="Arial" w:cs="Arial"/>
        </w:rPr>
      </w:pPr>
    </w:p>
    <w:p w14:paraId="544789A7" w14:textId="1F94E38F" w:rsidR="000C5C3C" w:rsidRPr="00913C46" w:rsidRDefault="000C5C3C" w:rsidP="00FD570F">
      <w:pPr>
        <w:spacing w:line="360" w:lineRule="auto"/>
        <w:rPr>
          <w:rFonts w:ascii="Arial" w:hAnsi="Arial" w:cs="Arial"/>
          <w:color w:val="000000" w:themeColor="text1"/>
        </w:rPr>
      </w:pPr>
      <w:r w:rsidRPr="00913C46">
        <w:rPr>
          <w:rFonts w:ascii="Arial" w:hAnsi="Arial" w:cs="Arial"/>
          <w:color w:val="000000" w:themeColor="text1"/>
        </w:rPr>
        <w:t xml:space="preserve">I am writing to express my interest in the position within the Firearms &amp; Explosives Licensing Unit, as advertised. With a strong academic background in criminology and policing from </w:t>
      </w:r>
      <w:r w:rsidRPr="00913C46">
        <w:rPr>
          <w:rFonts w:ascii="Arial" w:hAnsi="Arial" w:cs="Arial"/>
          <w:color w:val="000000" w:themeColor="text1"/>
        </w:rPr>
        <w:t>the University of Wales Trinity St David’s</w:t>
      </w:r>
      <w:r w:rsidRPr="00913C46">
        <w:rPr>
          <w:rFonts w:ascii="Arial" w:hAnsi="Arial" w:cs="Arial"/>
          <w:color w:val="000000" w:themeColor="text1"/>
        </w:rPr>
        <w:t xml:space="preserve"> I am eager to apply my theoretical knowledge and skills to contribute effectively to your team</w:t>
      </w:r>
      <w:r w:rsidRPr="00913C46">
        <w:rPr>
          <w:rFonts w:ascii="Arial" w:hAnsi="Arial" w:cs="Arial"/>
          <w:color w:val="000000" w:themeColor="text1"/>
        </w:rPr>
        <w:t>.</w:t>
      </w:r>
    </w:p>
    <w:p w14:paraId="79B0E11C" w14:textId="03B9D8F1" w:rsidR="000C5C3C" w:rsidRPr="00913C46" w:rsidRDefault="000C5C3C" w:rsidP="00FD570F">
      <w:pPr>
        <w:spacing w:line="360" w:lineRule="auto"/>
        <w:rPr>
          <w:rFonts w:ascii="Arial" w:hAnsi="Arial" w:cs="Arial"/>
          <w:color w:val="000000" w:themeColor="text1"/>
        </w:rPr>
      </w:pPr>
      <w:r w:rsidRPr="00913C46">
        <w:rPr>
          <w:rFonts w:ascii="Arial" w:hAnsi="Arial" w:cs="Arial"/>
          <w:color w:val="000000" w:themeColor="text1"/>
        </w:rPr>
        <w:t>The requirements outlined for this role align closely with my academic pursuits and personal interests. Though I may lack direct professional experience, my educational background has equipped me with a solid foundation in understanding criminal justice systems, law enforcement practices, and the importance of compliance with regulations and policies.</w:t>
      </w:r>
    </w:p>
    <w:p w14:paraId="0BC44270" w14:textId="77777777" w:rsidR="000C5C3C" w:rsidRPr="00913C46" w:rsidRDefault="000C5C3C" w:rsidP="00FD570F">
      <w:pPr>
        <w:spacing w:line="360" w:lineRule="auto"/>
        <w:rPr>
          <w:rFonts w:ascii="Arial" w:hAnsi="Arial" w:cs="Arial"/>
          <w:color w:val="000000" w:themeColor="text1"/>
        </w:rPr>
      </w:pPr>
    </w:p>
    <w:p w14:paraId="291A8C21" w14:textId="18F2637D" w:rsidR="006619FC" w:rsidRPr="00913C46" w:rsidRDefault="006619FC" w:rsidP="00FD570F">
      <w:pPr>
        <w:spacing w:line="360" w:lineRule="auto"/>
        <w:rPr>
          <w:rFonts w:ascii="Arial" w:hAnsi="Arial" w:cs="Arial"/>
          <w:color w:val="000000" w:themeColor="text1"/>
        </w:rPr>
      </w:pPr>
      <w:r w:rsidRPr="00913C46">
        <w:rPr>
          <w:rFonts w:ascii="Arial" w:hAnsi="Arial" w:cs="Arial"/>
          <w:color w:val="000000" w:themeColor="text1"/>
        </w:rPr>
        <w:t>In my studies, I've explored firearms and explosives regulations, gaining both a deep understanding and a genuine passion for this field. The responsibilities outlined in the job description resonate with me as they provide an opportunity to apply my theoretical knowledge to practical scenarios.</w:t>
      </w:r>
    </w:p>
    <w:p w14:paraId="33E0A7FE" w14:textId="040F576A" w:rsidR="000C5C3C" w:rsidRPr="00913C46" w:rsidRDefault="006619FC" w:rsidP="00FD570F">
      <w:pPr>
        <w:spacing w:line="360" w:lineRule="auto"/>
        <w:rPr>
          <w:rFonts w:ascii="Arial" w:hAnsi="Arial" w:cs="Arial"/>
          <w:color w:val="000000" w:themeColor="text1"/>
        </w:rPr>
      </w:pPr>
      <w:r w:rsidRPr="00913C46">
        <w:rPr>
          <w:rFonts w:ascii="Arial" w:hAnsi="Arial" w:cs="Arial"/>
          <w:color w:val="000000" w:themeColor="text1"/>
        </w:rPr>
        <w:t>With my academic background, I'm confident in quickly grasping the intricacies of supervising day-to-day activities in the Firearms &amp; Explosives Licensing Unit. Whether it's workload allocation or ensuring compliance, I'm skilled at navigating complex regulatory frameworks and operational procedures. Additionally, my analytical skills enable me to anticipate challenges and develop effective strategies.</w:t>
      </w:r>
    </w:p>
    <w:p w14:paraId="5B994117" w14:textId="77777777" w:rsidR="006619FC" w:rsidRPr="00913C46" w:rsidRDefault="006619FC" w:rsidP="00FD570F">
      <w:pPr>
        <w:spacing w:line="360" w:lineRule="auto"/>
        <w:rPr>
          <w:rFonts w:ascii="Arial" w:hAnsi="Arial" w:cs="Arial"/>
          <w:color w:val="000000" w:themeColor="text1"/>
        </w:rPr>
      </w:pPr>
    </w:p>
    <w:p w14:paraId="6EA63F86" w14:textId="312D686E" w:rsidR="000C5C3C" w:rsidRPr="00913C46" w:rsidRDefault="000C5C3C" w:rsidP="00FD570F">
      <w:pPr>
        <w:spacing w:line="360" w:lineRule="auto"/>
        <w:rPr>
          <w:rFonts w:ascii="Arial" w:hAnsi="Arial" w:cs="Arial"/>
          <w:color w:val="000000" w:themeColor="text1"/>
        </w:rPr>
      </w:pPr>
      <w:r w:rsidRPr="00913C46">
        <w:rPr>
          <w:rFonts w:ascii="Arial" w:hAnsi="Arial" w:cs="Arial"/>
          <w:color w:val="000000" w:themeColor="text1"/>
        </w:rPr>
        <w:t>Furthermore, my coursework has honed my analytical and problem-solving skills, which I believe are essential for preparing statistics, reviewing case files, and providing specialist advice to both staff and the public. I am also proficient in utili</w:t>
      </w:r>
      <w:r w:rsidR="00096412" w:rsidRPr="00913C46">
        <w:rPr>
          <w:rFonts w:ascii="Arial" w:hAnsi="Arial" w:cs="Arial"/>
          <w:color w:val="000000" w:themeColor="text1"/>
        </w:rPr>
        <w:t>s</w:t>
      </w:r>
      <w:r w:rsidRPr="00913C46">
        <w:rPr>
          <w:rFonts w:ascii="Arial" w:hAnsi="Arial" w:cs="Arial"/>
          <w:color w:val="000000" w:themeColor="text1"/>
        </w:rPr>
        <w:t>ing IT solutions to optimi</w:t>
      </w:r>
      <w:r w:rsidR="00096412" w:rsidRPr="00913C46">
        <w:rPr>
          <w:rFonts w:ascii="Arial" w:hAnsi="Arial" w:cs="Arial"/>
          <w:color w:val="000000" w:themeColor="text1"/>
        </w:rPr>
        <w:t>s</w:t>
      </w:r>
      <w:r w:rsidRPr="00913C46">
        <w:rPr>
          <w:rFonts w:ascii="Arial" w:hAnsi="Arial" w:cs="Arial"/>
          <w:color w:val="000000" w:themeColor="text1"/>
        </w:rPr>
        <w:t>e processes, a skill that I am eager to apply as one of the system administrators for the National Firearms Licensing Management System.</w:t>
      </w:r>
    </w:p>
    <w:p w14:paraId="2B43A936" w14:textId="71C22D03" w:rsidR="000C5C3C" w:rsidRPr="00913C46" w:rsidRDefault="000C5C3C" w:rsidP="00FD570F">
      <w:pPr>
        <w:spacing w:line="360" w:lineRule="auto"/>
        <w:rPr>
          <w:rFonts w:ascii="Arial" w:hAnsi="Arial" w:cs="Arial"/>
          <w:color w:val="000000" w:themeColor="text1"/>
        </w:rPr>
      </w:pPr>
      <w:r w:rsidRPr="00913C46">
        <w:rPr>
          <w:rFonts w:ascii="Arial" w:hAnsi="Arial" w:cs="Arial"/>
          <w:color w:val="000000" w:themeColor="text1"/>
        </w:rPr>
        <w:lastRenderedPageBreak/>
        <w:t>Moreover, I am committed to promoting a culture of safety, well-being, and continuous improvement within the workplace. While I may not have direct experience in managing budgets or dealing with employee conduct, I am confident in my ability to learn quickly and adapt to new challenges.</w:t>
      </w:r>
    </w:p>
    <w:p w14:paraId="4145C8C5" w14:textId="77777777" w:rsidR="000C5C3C" w:rsidRPr="00913C46" w:rsidRDefault="000C5C3C" w:rsidP="00FD570F">
      <w:pPr>
        <w:spacing w:line="360" w:lineRule="auto"/>
        <w:rPr>
          <w:rFonts w:ascii="Arial" w:hAnsi="Arial" w:cs="Arial"/>
          <w:color w:val="000000" w:themeColor="text1"/>
        </w:rPr>
      </w:pPr>
    </w:p>
    <w:p w14:paraId="1BAF158E" w14:textId="571B1BA4" w:rsidR="000C5C3C" w:rsidRPr="00913C46" w:rsidRDefault="000C5C3C" w:rsidP="00FD570F">
      <w:pPr>
        <w:spacing w:line="360" w:lineRule="auto"/>
        <w:rPr>
          <w:rFonts w:ascii="Arial" w:hAnsi="Arial" w:cs="Arial"/>
          <w:color w:val="000000" w:themeColor="text1"/>
        </w:rPr>
      </w:pPr>
      <w:r w:rsidRPr="00913C46">
        <w:rPr>
          <w:rFonts w:ascii="Arial" w:hAnsi="Arial" w:cs="Arial"/>
          <w:color w:val="000000" w:themeColor="text1"/>
        </w:rPr>
        <w:t xml:space="preserve">I am excited about the opportunity to contribute to the Firearms &amp; Explosives Licensing Unit and to further develop my skills in a dynamic and challenging environment. Thank you for considering my application. I am available for an interview at your earliest convenience and can be reached at </w:t>
      </w:r>
      <w:r w:rsidRPr="00913C46">
        <w:rPr>
          <w:rFonts w:ascii="Arial" w:hAnsi="Arial" w:cs="Arial"/>
          <w:color w:val="000000" w:themeColor="text1"/>
        </w:rPr>
        <w:t>07496685670</w:t>
      </w:r>
      <w:r w:rsidRPr="00913C46">
        <w:rPr>
          <w:rFonts w:ascii="Arial" w:hAnsi="Arial" w:cs="Arial"/>
          <w:color w:val="000000" w:themeColor="text1"/>
        </w:rPr>
        <w:t xml:space="preserve"> or </w:t>
      </w:r>
      <w:r w:rsidRPr="00913C46">
        <w:rPr>
          <w:rFonts w:ascii="Arial" w:hAnsi="Arial" w:cs="Arial"/>
          <w:color w:val="000000" w:themeColor="text1"/>
        </w:rPr>
        <w:t>Leahlouisethomas@gmail</w:t>
      </w:r>
      <w:r w:rsidRPr="00913C46">
        <w:rPr>
          <w:rFonts w:ascii="Arial" w:hAnsi="Arial" w:cs="Arial"/>
          <w:color w:val="000000" w:themeColor="text1"/>
        </w:rPr>
        <w:t>.</w:t>
      </w:r>
      <w:r w:rsidRPr="00913C46">
        <w:rPr>
          <w:rFonts w:ascii="Arial" w:hAnsi="Arial" w:cs="Arial"/>
          <w:color w:val="000000" w:themeColor="text1"/>
        </w:rPr>
        <w:t>com.</w:t>
      </w:r>
    </w:p>
    <w:p w14:paraId="50E9CDB8" w14:textId="109E1598" w:rsidR="000C5C3C" w:rsidRPr="00913C46" w:rsidRDefault="000C5C3C" w:rsidP="00FD570F">
      <w:pPr>
        <w:spacing w:line="360" w:lineRule="auto"/>
        <w:rPr>
          <w:rFonts w:ascii="Arial" w:hAnsi="Arial" w:cs="Arial"/>
        </w:rPr>
      </w:pPr>
      <w:r w:rsidRPr="00913C46">
        <w:rPr>
          <w:rFonts w:ascii="Arial" w:hAnsi="Arial" w:cs="Arial"/>
        </w:rPr>
        <w:t>Sincerely,</w:t>
      </w:r>
    </w:p>
    <w:p w14:paraId="2B03CA99" w14:textId="768359E7" w:rsidR="000C5C3C" w:rsidRPr="00913C46" w:rsidRDefault="000C5C3C" w:rsidP="00FD570F">
      <w:pPr>
        <w:spacing w:line="360" w:lineRule="auto"/>
        <w:rPr>
          <w:rFonts w:ascii="Arial" w:hAnsi="Arial" w:cs="Arial"/>
        </w:rPr>
      </w:pPr>
      <w:r w:rsidRPr="00913C46">
        <w:rPr>
          <w:rFonts w:ascii="Arial" w:hAnsi="Arial" w:cs="Arial"/>
        </w:rPr>
        <w:t>Leah Thomas</w:t>
      </w:r>
    </w:p>
    <w:p w14:paraId="1C2DB520" w14:textId="33D7BDAE" w:rsidR="000C5C3C" w:rsidRPr="00913C46" w:rsidRDefault="000C5C3C" w:rsidP="000C5C3C">
      <w:pPr>
        <w:rPr>
          <w:rFonts w:ascii="Arial" w:hAnsi="Arial" w:cs="Arial"/>
        </w:rPr>
      </w:pPr>
    </w:p>
    <w:p w14:paraId="76947C59" w14:textId="39734EC1" w:rsidR="00FD570F" w:rsidRPr="00913C46" w:rsidRDefault="00FD570F" w:rsidP="000C5C3C">
      <w:pPr>
        <w:rPr>
          <w:rFonts w:ascii="Arial" w:hAnsi="Arial" w:cs="Arial"/>
        </w:rPr>
      </w:pPr>
    </w:p>
    <w:p w14:paraId="17A115A9" w14:textId="0F3B1656" w:rsidR="00FD570F" w:rsidRPr="00913C46" w:rsidRDefault="00FD570F" w:rsidP="000C5C3C">
      <w:pPr>
        <w:rPr>
          <w:rFonts w:ascii="Arial" w:hAnsi="Arial" w:cs="Arial"/>
        </w:rPr>
      </w:pPr>
    </w:p>
    <w:p w14:paraId="68D4A1E7" w14:textId="6EA306E1" w:rsidR="00FD570F" w:rsidRPr="00913C46" w:rsidRDefault="00FD570F" w:rsidP="000C5C3C">
      <w:pPr>
        <w:rPr>
          <w:rFonts w:ascii="Arial" w:hAnsi="Arial" w:cs="Arial"/>
        </w:rPr>
      </w:pPr>
    </w:p>
    <w:p w14:paraId="7F4BD1DB" w14:textId="6A5554BA" w:rsidR="00FD570F" w:rsidRPr="00913C46" w:rsidRDefault="00FD570F" w:rsidP="000C5C3C">
      <w:pPr>
        <w:rPr>
          <w:rFonts w:ascii="Arial" w:hAnsi="Arial" w:cs="Arial"/>
        </w:rPr>
      </w:pPr>
    </w:p>
    <w:p w14:paraId="66A042A7" w14:textId="77B164D7" w:rsidR="00FD570F" w:rsidRPr="00913C46" w:rsidRDefault="00FD570F" w:rsidP="000C5C3C">
      <w:pPr>
        <w:rPr>
          <w:rFonts w:ascii="Arial" w:hAnsi="Arial" w:cs="Arial"/>
        </w:rPr>
      </w:pPr>
    </w:p>
    <w:p w14:paraId="6B76943F" w14:textId="321B3066" w:rsidR="00FD570F" w:rsidRPr="00913C46" w:rsidRDefault="00FD570F" w:rsidP="000C5C3C">
      <w:pPr>
        <w:rPr>
          <w:rFonts w:ascii="Arial" w:hAnsi="Arial" w:cs="Arial"/>
        </w:rPr>
      </w:pPr>
    </w:p>
    <w:p w14:paraId="581C8B66" w14:textId="666EADCB" w:rsidR="00FD570F" w:rsidRPr="00913C46" w:rsidRDefault="00FD570F" w:rsidP="000C5C3C">
      <w:pPr>
        <w:rPr>
          <w:rFonts w:ascii="Arial" w:hAnsi="Arial" w:cs="Arial"/>
        </w:rPr>
      </w:pPr>
    </w:p>
    <w:p w14:paraId="3F0E3DC1" w14:textId="32FD58E2" w:rsidR="00FD570F" w:rsidRPr="00913C46" w:rsidRDefault="00FD570F" w:rsidP="000C5C3C">
      <w:pPr>
        <w:rPr>
          <w:rFonts w:ascii="Arial" w:hAnsi="Arial" w:cs="Arial"/>
        </w:rPr>
      </w:pPr>
    </w:p>
    <w:p w14:paraId="3C479AA9" w14:textId="2C01F9B9" w:rsidR="00FD570F" w:rsidRPr="00913C46" w:rsidRDefault="00FD570F" w:rsidP="000C5C3C">
      <w:pPr>
        <w:rPr>
          <w:rFonts w:ascii="Arial" w:hAnsi="Arial" w:cs="Arial"/>
        </w:rPr>
      </w:pPr>
    </w:p>
    <w:p w14:paraId="62D5FCA8" w14:textId="37392504" w:rsidR="00FD570F" w:rsidRPr="00913C46" w:rsidRDefault="00FD570F" w:rsidP="000C5C3C">
      <w:pPr>
        <w:rPr>
          <w:rFonts w:ascii="Arial" w:hAnsi="Arial" w:cs="Arial"/>
        </w:rPr>
      </w:pPr>
    </w:p>
    <w:p w14:paraId="264DD469" w14:textId="62ABDE14" w:rsidR="00FD570F" w:rsidRPr="00913C46" w:rsidRDefault="00FD570F" w:rsidP="000C5C3C">
      <w:pPr>
        <w:rPr>
          <w:rFonts w:ascii="Arial" w:hAnsi="Arial" w:cs="Arial"/>
        </w:rPr>
      </w:pPr>
    </w:p>
    <w:p w14:paraId="767382B3" w14:textId="0751989B" w:rsidR="00FD570F" w:rsidRPr="00913C46" w:rsidRDefault="00FD570F" w:rsidP="000C5C3C">
      <w:pPr>
        <w:rPr>
          <w:rFonts w:ascii="Arial" w:hAnsi="Arial" w:cs="Arial"/>
        </w:rPr>
      </w:pPr>
    </w:p>
    <w:p w14:paraId="6058263B" w14:textId="39DFE1BE" w:rsidR="00FD570F" w:rsidRPr="00913C46" w:rsidRDefault="00FD570F" w:rsidP="000C5C3C">
      <w:pPr>
        <w:rPr>
          <w:rFonts w:ascii="Arial" w:hAnsi="Arial" w:cs="Arial"/>
        </w:rPr>
      </w:pPr>
    </w:p>
    <w:p w14:paraId="5CE41302" w14:textId="4CB25B6F" w:rsidR="00FD570F" w:rsidRPr="00913C46" w:rsidRDefault="00FD570F" w:rsidP="000C5C3C">
      <w:pPr>
        <w:rPr>
          <w:rFonts w:ascii="Arial" w:hAnsi="Arial" w:cs="Arial"/>
        </w:rPr>
      </w:pPr>
    </w:p>
    <w:p w14:paraId="716A829E" w14:textId="7D9D0C4D" w:rsidR="00FD570F" w:rsidRPr="00913C46" w:rsidRDefault="00FD570F" w:rsidP="000C5C3C">
      <w:pPr>
        <w:rPr>
          <w:rFonts w:ascii="Arial" w:hAnsi="Arial" w:cs="Arial"/>
        </w:rPr>
      </w:pPr>
    </w:p>
    <w:p w14:paraId="0CEDE9ED" w14:textId="58EAF682" w:rsidR="00FD570F" w:rsidRPr="00913C46" w:rsidRDefault="00FD570F" w:rsidP="000C5C3C">
      <w:pPr>
        <w:rPr>
          <w:rFonts w:ascii="Arial" w:hAnsi="Arial" w:cs="Arial"/>
        </w:rPr>
      </w:pPr>
    </w:p>
    <w:p w14:paraId="48FFB517" w14:textId="43207868" w:rsidR="00FD570F" w:rsidRPr="00913C46" w:rsidRDefault="00FD570F" w:rsidP="000C5C3C">
      <w:pPr>
        <w:rPr>
          <w:rFonts w:ascii="Arial" w:hAnsi="Arial" w:cs="Arial"/>
        </w:rPr>
      </w:pPr>
    </w:p>
    <w:p w14:paraId="4FB80D9D" w14:textId="6E9FA9ED" w:rsidR="00FD570F" w:rsidRPr="00913C46" w:rsidRDefault="00FD570F" w:rsidP="000C5C3C">
      <w:pPr>
        <w:rPr>
          <w:rFonts w:ascii="Arial" w:hAnsi="Arial" w:cs="Arial"/>
        </w:rPr>
      </w:pPr>
    </w:p>
    <w:p w14:paraId="7E46CE06" w14:textId="58123222" w:rsidR="00FD570F" w:rsidRPr="00913C46" w:rsidRDefault="00FD570F" w:rsidP="000C5C3C">
      <w:pPr>
        <w:rPr>
          <w:rFonts w:ascii="Arial" w:hAnsi="Arial" w:cs="Arial"/>
        </w:rPr>
      </w:pPr>
    </w:p>
    <w:p w14:paraId="4D1A2136" w14:textId="23120E25" w:rsidR="00FD570F" w:rsidRPr="00913C46" w:rsidRDefault="00FD570F" w:rsidP="000C5C3C">
      <w:pPr>
        <w:rPr>
          <w:rFonts w:ascii="Arial" w:hAnsi="Arial" w:cs="Arial"/>
        </w:rPr>
      </w:pPr>
    </w:p>
    <w:p w14:paraId="06B5676E" w14:textId="07314949" w:rsidR="00FD570F" w:rsidRPr="00913C46" w:rsidRDefault="00FD570F" w:rsidP="000C5C3C">
      <w:pPr>
        <w:rPr>
          <w:rFonts w:ascii="Arial" w:hAnsi="Arial" w:cs="Arial"/>
        </w:rPr>
      </w:pPr>
    </w:p>
    <w:p w14:paraId="08D522A1" w14:textId="30349F59" w:rsidR="00FD570F" w:rsidRPr="00913C46" w:rsidRDefault="00FD570F" w:rsidP="000C5C3C">
      <w:pPr>
        <w:rPr>
          <w:rFonts w:ascii="Arial" w:hAnsi="Arial" w:cs="Arial"/>
        </w:rPr>
      </w:pPr>
    </w:p>
    <w:p w14:paraId="6DD1DD84" w14:textId="4561B0BB" w:rsidR="00FD570F" w:rsidRPr="00913C46" w:rsidRDefault="00FD570F" w:rsidP="000C5C3C">
      <w:pPr>
        <w:rPr>
          <w:rFonts w:ascii="Arial" w:hAnsi="Arial" w:cs="Arial"/>
        </w:rPr>
      </w:pPr>
    </w:p>
    <w:p w14:paraId="4FC5D1DF" w14:textId="2FB04863" w:rsidR="00FD570F" w:rsidRDefault="00FD570F" w:rsidP="000C5C3C">
      <w:pPr>
        <w:rPr>
          <w:rFonts w:ascii="Arial" w:hAnsi="Arial" w:cs="Arial"/>
        </w:rPr>
      </w:pPr>
    </w:p>
    <w:p w14:paraId="18D5C706" w14:textId="5C40E87A" w:rsidR="00913C46" w:rsidRDefault="00913C46" w:rsidP="000C5C3C">
      <w:pPr>
        <w:rPr>
          <w:rFonts w:ascii="Arial" w:hAnsi="Arial" w:cs="Arial"/>
        </w:rPr>
      </w:pPr>
    </w:p>
    <w:p w14:paraId="41236C1C" w14:textId="06F73535" w:rsidR="00913C46" w:rsidRDefault="00913C46" w:rsidP="000C5C3C">
      <w:pPr>
        <w:rPr>
          <w:rFonts w:ascii="Arial" w:hAnsi="Arial" w:cs="Arial"/>
        </w:rPr>
      </w:pPr>
    </w:p>
    <w:p w14:paraId="54C0ED39" w14:textId="08597BAD" w:rsidR="00913C46" w:rsidRDefault="00913C46" w:rsidP="000C5C3C">
      <w:pPr>
        <w:rPr>
          <w:rFonts w:ascii="Arial" w:hAnsi="Arial" w:cs="Arial"/>
        </w:rPr>
      </w:pPr>
    </w:p>
    <w:p w14:paraId="6BEA58C3" w14:textId="77777777" w:rsidR="00913C46" w:rsidRPr="00913C46" w:rsidRDefault="00913C46" w:rsidP="000C5C3C">
      <w:pPr>
        <w:rPr>
          <w:rFonts w:ascii="Arial" w:hAnsi="Arial" w:cs="Arial"/>
        </w:rPr>
      </w:pPr>
    </w:p>
    <w:p w14:paraId="7CC6079F" w14:textId="77777777" w:rsidR="00FD570F" w:rsidRPr="00913C46" w:rsidRDefault="00FD570F" w:rsidP="000C5C3C">
      <w:pPr>
        <w:rPr>
          <w:rFonts w:ascii="Arial" w:hAnsi="Arial" w:cs="Arial"/>
        </w:rPr>
      </w:pPr>
    </w:p>
    <w:p w14:paraId="7B0F82FE" w14:textId="2E542A3E" w:rsidR="00B47C7D" w:rsidRPr="00913C46" w:rsidRDefault="00B47C7D" w:rsidP="003D7EA1">
      <w:pPr>
        <w:pStyle w:val="Heading1"/>
        <w:rPr>
          <w:rFonts w:ascii="Arial" w:hAnsi="Arial" w:cs="Arial"/>
        </w:rPr>
      </w:pPr>
      <w:bookmarkStart w:id="3" w:name="_Toc163845269"/>
      <w:r w:rsidRPr="00913C46">
        <w:rPr>
          <w:rFonts w:ascii="Arial" w:hAnsi="Arial" w:cs="Arial"/>
        </w:rPr>
        <w:lastRenderedPageBreak/>
        <w:t>LinkedIn profile</w:t>
      </w:r>
      <w:bookmarkEnd w:id="3"/>
      <w:r w:rsidR="00EE42BB" w:rsidRPr="00913C46">
        <w:rPr>
          <w:rFonts w:ascii="Arial" w:hAnsi="Arial" w:cs="Arial"/>
        </w:rPr>
        <w:t xml:space="preserve"> </w:t>
      </w:r>
    </w:p>
    <w:p w14:paraId="712C2504" w14:textId="7E4CDA3C" w:rsidR="00B47C7D" w:rsidRPr="00913C46" w:rsidRDefault="00796AB0">
      <w:pPr>
        <w:rPr>
          <w:rFonts w:ascii="Arial" w:hAnsi="Arial" w:cs="Arial"/>
        </w:rPr>
      </w:pPr>
      <w:r w:rsidRPr="00913C46">
        <w:rPr>
          <w:rFonts w:ascii="Arial" w:hAnsi="Arial" w:cs="Arial"/>
        </w:rPr>
        <w:t>www.linkedin.com/in/leah-thomas-ba52532b3</w:t>
      </w:r>
    </w:p>
    <w:p w14:paraId="00C3EC6C" w14:textId="7751987D" w:rsidR="00B47C7D" w:rsidRPr="00913C46" w:rsidRDefault="00B47C7D">
      <w:pPr>
        <w:rPr>
          <w:rFonts w:ascii="Arial" w:hAnsi="Arial" w:cs="Arial"/>
        </w:rPr>
      </w:pPr>
    </w:p>
    <w:p w14:paraId="1053E887" w14:textId="7E0C3E75" w:rsidR="00B47C7D" w:rsidRPr="00913C46" w:rsidRDefault="00B47C7D">
      <w:pPr>
        <w:rPr>
          <w:rFonts w:ascii="Arial" w:hAnsi="Arial" w:cs="Arial"/>
        </w:rPr>
      </w:pPr>
    </w:p>
    <w:p w14:paraId="36C51048" w14:textId="2780D8CE" w:rsidR="00B47C7D" w:rsidRPr="00913C46" w:rsidRDefault="00796AB0">
      <w:pPr>
        <w:rPr>
          <w:rFonts w:ascii="Arial" w:hAnsi="Arial" w:cs="Arial"/>
        </w:rPr>
      </w:pPr>
      <w:r w:rsidRPr="00913C46">
        <w:rPr>
          <w:rFonts w:ascii="Arial" w:hAnsi="Arial" w:cs="Arial"/>
          <w:noProof/>
        </w:rPr>
        <w:drawing>
          <wp:inline distT="0" distB="0" distL="0" distR="0" wp14:anchorId="150A13D5" wp14:editId="434662E6">
            <wp:extent cx="5973756" cy="4252477"/>
            <wp:effectExtent l="0" t="0" r="0" b="2540"/>
            <wp:docPr id="669518342" name="Picture 1" descr="A screenshot of 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18342" name="Picture 1" descr="A screenshot of a profi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10443" cy="4278593"/>
                    </a:xfrm>
                    <a:prstGeom prst="rect">
                      <a:avLst/>
                    </a:prstGeom>
                  </pic:spPr>
                </pic:pic>
              </a:graphicData>
            </a:graphic>
          </wp:inline>
        </w:drawing>
      </w:r>
    </w:p>
    <w:p w14:paraId="5471CE37" w14:textId="2D00FB9C" w:rsidR="00B47C7D" w:rsidRPr="00913C46" w:rsidRDefault="00B47C7D">
      <w:pPr>
        <w:rPr>
          <w:rFonts w:ascii="Arial" w:hAnsi="Arial" w:cs="Arial"/>
        </w:rPr>
      </w:pPr>
    </w:p>
    <w:p w14:paraId="19C14B2B" w14:textId="276D6CA4" w:rsidR="00B47C7D" w:rsidRPr="00913C46" w:rsidRDefault="00B47C7D">
      <w:pPr>
        <w:rPr>
          <w:rFonts w:ascii="Arial" w:hAnsi="Arial" w:cs="Arial"/>
        </w:rPr>
      </w:pPr>
    </w:p>
    <w:p w14:paraId="2BED9603" w14:textId="54A0C10A" w:rsidR="00B47C7D" w:rsidRPr="00913C46" w:rsidRDefault="00B47C7D">
      <w:pPr>
        <w:rPr>
          <w:rFonts w:ascii="Arial" w:hAnsi="Arial" w:cs="Arial"/>
        </w:rPr>
      </w:pPr>
    </w:p>
    <w:p w14:paraId="61A0CA20" w14:textId="70772B0D" w:rsidR="00DC2D43" w:rsidRPr="00913C46" w:rsidRDefault="00DC2D43" w:rsidP="00796AB0">
      <w:pPr>
        <w:pStyle w:val="Heading1"/>
        <w:rPr>
          <w:rFonts w:ascii="Arial" w:hAnsi="Arial" w:cs="Arial"/>
        </w:rPr>
      </w:pPr>
      <w:bookmarkStart w:id="4" w:name="_Toc163845270"/>
    </w:p>
    <w:p w14:paraId="26BB9479" w14:textId="053BBE74" w:rsidR="00DC2D43" w:rsidRPr="00913C46" w:rsidRDefault="00DC2D43" w:rsidP="00DC2D43">
      <w:pPr>
        <w:rPr>
          <w:rFonts w:ascii="Arial" w:hAnsi="Arial" w:cs="Arial"/>
        </w:rPr>
      </w:pPr>
    </w:p>
    <w:p w14:paraId="6006091C" w14:textId="62984E03" w:rsidR="00DC2D43" w:rsidRPr="00913C46" w:rsidRDefault="00DC2D43" w:rsidP="00DC2D43">
      <w:pPr>
        <w:rPr>
          <w:rFonts w:ascii="Arial" w:hAnsi="Arial" w:cs="Arial"/>
        </w:rPr>
      </w:pPr>
    </w:p>
    <w:p w14:paraId="07F5B6F0" w14:textId="7877D39A" w:rsidR="00DC2D43" w:rsidRPr="00913C46" w:rsidRDefault="00DC2D43" w:rsidP="00DC2D43">
      <w:pPr>
        <w:rPr>
          <w:rFonts w:ascii="Arial" w:hAnsi="Arial" w:cs="Arial"/>
        </w:rPr>
      </w:pPr>
    </w:p>
    <w:p w14:paraId="27FDA08D" w14:textId="48050063" w:rsidR="00DC2D43" w:rsidRPr="00913C46" w:rsidRDefault="00DC2D43" w:rsidP="00DC2D43">
      <w:pPr>
        <w:rPr>
          <w:rFonts w:ascii="Arial" w:hAnsi="Arial" w:cs="Arial"/>
        </w:rPr>
      </w:pPr>
    </w:p>
    <w:p w14:paraId="02ECB487" w14:textId="4DD65B5C" w:rsidR="00DC2D43" w:rsidRPr="00913C46" w:rsidRDefault="00DC2D43" w:rsidP="00DC2D43">
      <w:pPr>
        <w:rPr>
          <w:rFonts w:ascii="Arial" w:hAnsi="Arial" w:cs="Arial"/>
        </w:rPr>
      </w:pPr>
    </w:p>
    <w:p w14:paraId="337BBABB" w14:textId="2CB76E67" w:rsidR="00DC2D43" w:rsidRPr="00913C46" w:rsidRDefault="00DC2D43" w:rsidP="00DC2D43">
      <w:pPr>
        <w:rPr>
          <w:rFonts w:ascii="Arial" w:hAnsi="Arial" w:cs="Arial"/>
        </w:rPr>
      </w:pPr>
    </w:p>
    <w:p w14:paraId="1413306D" w14:textId="2E556A98" w:rsidR="00DC2D43" w:rsidRPr="00913C46" w:rsidRDefault="00DC2D43" w:rsidP="00DC2D43">
      <w:pPr>
        <w:rPr>
          <w:rFonts w:ascii="Arial" w:hAnsi="Arial" w:cs="Arial"/>
        </w:rPr>
      </w:pPr>
    </w:p>
    <w:p w14:paraId="25E527E1" w14:textId="23BC1C7B" w:rsidR="005B2581" w:rsidRPr="00913C46" w:rsidRDefault="005B2581" w:rsidP="00DC2D43">
      <w:pPr>
        <w:rPr>
          <w:rFonts w:ascii="Arial" w:hAnsi="Arial" w:cs="Arial"/>
        </w:rPr>
      </w:pPr>
    </w:p>
    <w:p w14:paraId="029D5F9F" w14:textId="185C2488" w:rsidR="00FD570F" w:rsidRDefault="00FD570F" w:rsidP="00DC2D43">
      <w:pPr>
        <w:rPr>
          <w:rFonts w:ascii="Arial" w:hAnsi="Arial" w:cs="Arial"/>
        </w:rPr>
      </w:pPr>
    </w:p>
    <w:p w14:paraId="21F23A44" w14:textId="64B219C5" w:rsidR="00913C46" w:rsidRDefault="00913C46" w:rsidP="00DC2D43">
      <w:pPr>
        <w:rPr>
          <w:rFonts w:ascii="Arial" w:hAnsi="Arial" w:cs="Arial"/>
        </w:rPr>
      </w:pPr>
    </w:p>
    <w:p w14:paraId="1F9376F5" w14:textId="77777777" w:rsidR="00913C46" w:rsidRPr="00913C46" w:rsidRDefault="00913C46" w:rsidP="00DC2D43">
      <w:pPr>
        <w:rPr>
          <w:rFonts w:ascii="Arial" w:hAnsi="Arial" w:cs="Arial"/>
        </w:rPr>
      </w:pPr>
    </w:p>
    <w:p w14:paraId="006D0B59" w14:textId="77777777" w:rsidR="00DC2D43" w:rsidRPr="00913C46" w:rsidRDefault="00DC2D43" w:rsidP="00DC2D43">
      <w:pPr>
        <w:rPr>
          <w:rFonts w:ascii="Arial" w:hAnsi="Arial" w:cs="Arial"/>
        </w:rPr>
      </w:pPr>
    </w:p>
    <w:p w14:paraId="5A15181B" w14:textId="77777777" w:rsidR="004039A4" w:rsidRPr="00913C46" w:rsidRDefault="004039A4" w:rsidP="00796AB0">
      <w:pPr>
        <w:pStyle w:val="Heading1"/>
        <w:rPr>
          <w:rFonts w:ascii="Arial" w:hAnsi="Arial" w:cs="Arial"/>
        </w:rPr>
      </w:pPr>
    </w:p>
    <w:p w14:paraId="26DABD19" w14:textId="764AB6AC" w:rsidR="00B47C7D" w:rsidRPr="00913C46" w:rsidRDefault="007D02D0" w:rsidP="00796AB0">
      <w:pPr>
        <w:pStyle w:val="Heading1"/>
        <w:rPr>
          <w:rFonts w:ascii="Arial" w:hAnsi="Arial" w:cs="Arial"/>
        </w:rPr>
      </w:pPr>
      <w:r w:rsidRPr="00913C46">
        <w:rPr>
          <w:rFonts w:ascii="Arial" w:hAnsi="Arial" w:cs="Arial"/>
        </w:rPr>
        <w:t>Reference</w:t>
      </w:r>
      <w:r w:rsidR="00B47C7D" w:rsidRPr="00913C46">
        <w:rPr>
          <w:rFonts w:ascii="Arial" w:hAnsi="Arial" w:cs="Arial"/>
        </w:rPr>
        <w:t xml:space="preserve"> list</w:t>
      </w:r>
      <w:bookmarkEnd w:id="4"/>
    </w:p>
    <w:p w14:paraId="3966740A" w14:textId="77777777" w:rsidR="00044553" w:rsidRPr="00913C46" w:rsidRDefault="00044553">
      <w:pPr>
        <w:rPr>
          <w:rFonts w:ascii="Arial" w:hAnsi="Arial" w:cs="Arial"/>
          <w:u w:val="single"/>
        </w:rPr>
      </w:pPr>
    </w:p>
    <w:sdt>
      <w:sdtPr>
        <w:rPr>
          <w:rFonts w:ascii="Arial" w:hAnsi="Arial" w:cs="Arial"/>
        </w:rPr>
        <w:id w:val="-1479149272"/>
        <w:docPartObj>
          <w:docPartGallery w:val="Bibliographies"/>
          <w:docPartUnique/>
        </w:docPartObj>
      </w:sdtPr>
      <w:sdtEndPr>
        <w:rPr>
          <w:rFonts w:asciiTheme="minorHAnsi" w:eastAsiaTheme="minorHAnsi" w:hAnsiTheme="minorHAnsi" w:cstheme="minorBidi"/>
          <w:color w:val="auto"/>
          <w:sz w:val="24"/>
          <w:szCs w:val="24"/>
        </w:rPr>
      </w:sdtEndPr>
      <w:sdtContent>
        <w:sdt>
          <w:sdtPr>
            <w:rPr>
              <w:rFonts w:ascii="Arial" w:hAnsi="Arial" w:cs="Arial"/>
            </w:rPr>
            <w:id w:val="111145805"/>
            <w:bibliography/>
          </w:sdtPr>
          <w:sdtEndPr>
            <w:rPr>
              <w:rFonts w:asciiTheme="minorHAnsi" w:eastAsiaTheme="minorHAnsi" w:hAnsiTheme="minorHAnsi" w:cstheme="minorBidi"/>
              <w:color w:val="auto"/>
              <w:sz w:val="24"/>
              <w:szCs w:val="24"/>
            </w:rPr>
          </w:sdtEndPr>
          <w:sdtContent>
            <w:p w14:paraId="5A89DE3E" w14:textId="577E654E" w:rsidR="00FD570F" w:rsidRPr="00913C46" w:rsidRDefault="00FD570F" w:rsidP="00FD570F">
              <w:pPr>
                <w:pStyle w:val="Heading1"/>
                <w:rPr>
                  <w:rFonts w:ascii="Arial" w:hAnsi="Arial" w:cs="Arial"/>
                  <w:color w:val="000000" w:themeColor="text1"/>
                  <w:sz w:val="24"/>
                  <w:szCs w:val="24"/>
                </w:rPr>
              </w:pPr>
              <w:r w:rsidRPr="00913C46">
                <w:rPr>
                  <w:rFonts w:ascii="Arial" w:hAnsi="Arial" w:cs="Arial"/>
                </w:rPr>
                <w:fldChar w:fldCharType="begin"/>
              </w:r>
              <w:r w:rsidRPr="00913C46">
                <w:rPr>
                  <w:rFonts w:ascii="Arial" w:hAnsi="Arial" w:cs="Arial"/>
                </w:rPr>
                <w:instrText xml:space="preserve"> BIBLIOGRAPHY </w:instrText>
              </w:r>
              <w:r w:rsidRPr="00913C46">
                <w:rPr>
                  <w:rFonts w:ascii="Arial" w:hAnsi="Arial" w:cs="Arial"/>
                </w:rPr>
                <w:fldChar w:fldCharType="separate"/>
              </w:r>
              <w:r w:rsidRPr="00913C46">
                <w:rPr>
                  <w:rFonts w:ascii="Arial" w:hAnsi="Arial" w:cs="Arial"/>
                  <w:noProof/>
                  <w:color w:val="000000" w:themeColor="text1"/>
                  <w:sz w:val="24"/>
                  <w:szCs w:val="24"/>
                </w:rPr>
                <w:t xml:space="preserve">Barker, M., 2012. </w:t>
              </w:r>
              <w:r w:rsidRPr="00913C46">
                <w:rPr>
                  <w:rFonts w:ascii="Arial" w:hAnsi="Arial" w:cs="Arial"/>
                  <w:i/>
                  <w:iCs/>
                  <w:noProof/>
                  <w:color w:val="000000" w:themeColor="text1"/>
                  <w:sz w:val="24"/>
                  <w:szCs w:val="24"/>
                </w:rPr>
                <w:t xml:space="preserve">Effective Decision Making: A Practical Guide for Decision Makers. </w:t>
              </w:r>
              <w:r w:rsidRPr="00913C46">
                <w:rPr>
                  <w:rFonts w:ascii="Arial" w:hAnsi="Arial" w:cs="Arial"/>
                  <w:noProof/>
                  <w:color w:val="000000" w:themeColor="text1"/>
                  <w:sz w:val="24"/>
                  <w:szCs w:val="24"/>
                </w:rPr>
                <w:t>1 ed. s.l.:Kogan Page.</w:t>
              </w:r>
            </w:p>
            <w:p w14:paraId="761FE40F"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Furnham, A., 2012. </w:t>
              </w:r>
              <w:r w:rsidRPr="00913C46">
                <w:rPr>
                  <w:rFonts w:ascii="Arial" w:hAnsi="Arial" w:cs="Arial"/>
                  <w:i/>
                  <w:iCs/>
                  <w:noProof/>
                </w:rPr>
                <w:t xml:space="preserve">The Psychology of Behaviour at Work: The Individual in the Organization.. </w:t>
              </w:r>
              <w:r w:rsidRPr="00913C46">
                <w:rPr>
                  <w:rFonts w:ascii="Arial" w:hAnsi="Arial" w:cs="Arial"/>
                  <w:noProof/>
                </w:rPr>
                <w:t>s.l.:psychology press.</w:t>
              </w:r>
            </w:p>
            <w:p w14:paraId="407D1719"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Geisler, J., 2019. Why prioritizing workplace integrity matters.. </w:t>
              </w:r>
              <w:r w:rsidRPr="00913C46">
                <w:rPr>
                  <w:rFonts w:ascii="Arial" w:hAnsi="Arial" w:cs="Arial"/>
                  <w:i/>
                  <w:iCs/>
                  <w:noProof/>
                </w:rPr>
                <w:t xml:space="preserve">Healthcare Financial Management, </w:t>
              </w:r>
              <w:r w:rsidRPr="00913C46">
                <w:rPr>
                  <w:rFonts w:ascii="Arial" w:hAnsi="Arial" w:cs="Arial"/>
                  <w:noProof/>
                </w:rPr>
                <w:t>73(9).</w:t>
              </w:r>
            </w:p>
            <w:p w14:paraId="19EBF978"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Luthans, F., Avolio, B. J., Norman, S. M. &amp; Avey, J. B., 2007. Positive psychological capital: Measurement and relationship with performance and satisfaction.. </w:t>
              </w:r>
              <w:r w:rsidRPr="00913C46">
                <w:rPr>
                  <w:rFonts w:ascii="Arial" w:hAnsi="Arial" w:cs="Arial"/>
                  <w:i/>
                  <w:iCs/>
                  <w:noProof/>
                </w:rPr>
                <w:t xml:space="preserve">Personnel psychology, </w:t>
              </w:r>
              <w:r w:rsidRPr="00913C46">
                <w:rPr>
                  <w:rFonts w:ascii="Arial" w:hAnsi="Arial" w:cs="Arial"/>
                  <w:noProof/>
                </w:rPr>
                <w:t>60(3).</w:t>
              </w:r>
            </w:p>
            <w:p w14:paraId="0CCE2CD7"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Masten, A. S., 2001. Ordinary magic: Resilience processes in development.. </w:t>
              </w:r>
              <w:r w:rsidRPr="00913C46">
                <w:rPr>
                  <w:rFonts w:ascii="Arial" w:hAnsi="Arial" w:cs="Arial"/>
                  <w:i/>
                  <w:iCs/>
                  <w:noProof/>
                </w:rPr>
                <w:t xml:space="preserve">American psychologist, </w:t>
              </w:r>
              <w:r w:rsidRPr="00913C46">
                <w:rPr>
                  <w:rFonts w:ascii="Arial" w:hAnsi="Arial" w:cs="Arial"/>
                  <w:noProof/>
                </w:rPr>
                <w:t>56(3).</w:t>
              </w:r>
            </w:p>
            <w:p w14:paraId="5C9AE914"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Mayer, D. M., Aquino, K. &amp; Kuenzi, M., 2012. Who displays ethical leadership, and why does it matter? An examination of antecedents and consequences of ethical leadership.. </w:t>
              </w:r>
              <w:r w:rsidRPr="00913C46">
                <w:rPr>
                  <w:rFonts w:ascii="Arial" w:hAnsi="Arial" w:cs="Arial"/>
                  <w:i/>
                  <w:iCs/>
                  <w:noProof/>
                </w:rPr>
                <w:t xml:space="preserve">Academy of Management Journal, </w:t>
              </w:r>
              <w:r w:rsidRPr="00913C46">
                <w:rPr>
                  <w:rFonts w:ascii="Arial" w:hAnsi="Arial" w:cs="Arial"/>
                  <w:noProof/>
                </w:rPr>
                <w:t>55(1).</w:t>
              </w:r>
            </w:p>
            <w:p w14:paraId="3DEC8E37"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Parker, G. M., 2008. </w:t>
              </w:r>
              <w:r w:rsidRPr="00913C46">
                <w:rPr>
                  <w:rFonts w:ascii="Arial" w:hAnsi="Arial" w:cs="Arial"/>
                  <w:i/>
                  <w:iCs/>
                  <w:noProof/>
                </w:rPr>
                <w:t xml:space="preserve">Team Players and Teamwork. </w:t>
              </w:r>
              <w:r w:rsidRPr="00913C46">
                <w:rPr>
                  <w:rFonts w:ascii="Arial" w:hAnsi="Arial" w:cs="Arial"/>
                  <w:noProof/>
                </w:rPr>
                <w:t>2 ed. San Francisco: Jossey-Bass.</w:t>
              </w:r>
            </w:p>
            <w:p w14:paraId="3718A7AD"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Robbins, S. P. &amp; Judge, T. A., 2019. </w:t>
              </w:r>
              <w:r w:rsidRPr="00913C46">
                <w:rPr>
                  <w:rFonts w:ascii="Arial" w:hAnsi="Arial" w:cs="Arial"/>
                  <w:i/>
                  <w:iCs/>
                  <w:noProof/>
                </w:rPr>
                <w:t xml:space="preserve">Organizational Behavior. </w:t>
              </w:r>
              <w:r w:rsidRPr="00913C46">
                <w:rPr>
                  <w:rFonts w:ascii="Arial" w:hAnsi="Arial" w:cs="Arial"/>
                  <w:noProof/>
                </w:rPr>
                <w:t>18 ed. United Kingdom: Pearson LTD.</w:t>
              </w:r>
            </w:p>
            <w:p w14:paraId="47E56D91" w14:textId="77777777" w:rsidR="00FD570F" w:rsidRPr="00913C46" w:rsidRDefault="00FD570F" w:rsidP="00FD570F">
              <w:pPr>
                <w:pStyle w:val="Bibliography"/>
                <w:rPr>
                  <w:rFonts w:ascii="Arial" w:hAnsi="Arial" w:cs="Arial"/>
                  <w:noProof/>
                </w:rPr>
              </w:pPr>
              <w:r w:rsidRPr="00913C46">
                <w:rPr>
                  <w:rFonts w:ascii="Arial" w:hAnsi="Arial" w:cs="Arial"/>
                  <w:noProof/>
                </w:rPr>
                <w:t xml:space="preserve">Yale University, 2023. </w:t>
              </w:r>
              <w:r w:rsidRPr="00913C46">
                <w:rPr>
                  <w:rFonts w:ascii="Arial" w:hAnsi="Arial" w:cs="Arial"/>
                  <w:i/>
                  <w:iCs/>
                  <w:noProof/>
                </w:rPr>
                <w:t xml:space="preserve">We Know Teamwork Is important, but How important?. </w:t>
              </w:r>
              <w:r w:rsidRPr="00913C46">
                <w:rPr>
                  <w:rFonts w:ascii="Arial" w:hAnsi="Arial" w:cs="Arial"/>
                  <w:noProof/>
                </w:rPr>
                <w:t xml:space="preserve">[Online] </w:t>
              </w:r>
              <w:r w:rsidRPr="00913C46">
                <w:rPr>
                  <w:rFonts w:ascii="Arial" w:hAnsi="Arial" w:cs="Arial"/>
                  <w:noProof/>
                </w:rPr>
                <w:br/>
                <w:t xml:space="preserve">Available at: </w:t>
              </w:r>
              <w:r w:rsidRPr="00913C46">
                <w:rPr>
                  <w:rFonts w:ascii="Arial" w:hAnsi="Arial" w:cs="Arial"/>
                  <w:noProof/>
                  <w:u w:val="single"/>
                </w:rPr>
                <w:t>https://your.yale.edu/we-know-teamwork-important-how-important</w:t>
              </w:r>
              <w:r w:rsidRPr="00913C46">
                <w:rPr>
                  <w:rFonts w:ascii="Arial" w:hAnsi="Arial" w:cs="Arial"/>
                  <w:noProof/>
                </w:rPr>
                <w:br/>
                <w:t>[Accessed 30 04 2024].</w:t>
              </w:r>
            </w:p>
            <w:p w14:paraId="6D25ED71" w14:textId="3D24B8E3" w:rsidR="00FD570F" w:rsidRDefault="00FD570F" w:rsidP="00FD570F">
              <w:r w:rsidRPr="00913C46">
                <w:rPr>
                  <w:rFonts w:ascii="Arial" w:hAnsi="Arial" w:cs="Arial"/>
                  <w:b/>
                  <w:bCs/>
                  <w:noProof/>
                </w:rPr>
                <w:fldChar w:fldCharType="end"/>
              </w:r>
            </w:p>
          </w:sdtContent>
        </w:sdt>
      </w:sdtContent>
    </w:sdt>
    <w:p w14:paraId="017B0DEA" w14:textId="37A4DEED" w:rsidR="00114FC4" w:rsidRDefault="00114FC4"/>
    <w:p w14:paraId="4B08EE35" w14:textId="30A7455D" w:rsidR="00EC578E" w:rsidRDefault="00EC578E"/>
    <w:p w14:paraId="1C1CE006" w14:textId="1ACAF47D" w:rsidR="00EC578E" w:rsidRDefault="00EC578E"/>
    <w:p w14:paraId="77121CA0" w14:textId="0CE10F54" w:rsidR="00EC578E" w:rsidRDefault="00EC578E"/>
    <w:p w14:paraId="3115BDE4" w14:textId="2A22AC65" w:rsidR="00EC578E" w:rsidRDefault="00EC578E"/>
    <w:p w14:paraId="0F3C6CFF" w14:textId="1C2E1EFF" w:rsidR="00EC578E" w:rsidRDefault="00EC578E"/>
    <w:p w14:paraId="3067E47F" w14:textId="1CB59708" w:rsidR="00EC578E" w:rsidRDefault="00EC578E"/>
    <w:p w14:paraId="7D6FDEE6" w14:textId="47C72B52" w:rsidR="00EC578E" w:rsidRDefault="00EC578E"/>
    <w:p w14:paraId="3ED5B5BE" w14:textId="27AA0268" w:rsidR="00EC578E" w:rsidRDefault="00EC578E"/>
    <w:p w14:paraId="402B1517" w14:textId="4FD4EDDE" w:rsidR="00EC578E" w:rsidRDefault="00EC578E"/>
    <w:p w14:paraId="36B647AC" w14:textId="09E86C27" w:rsidR="00EC578E" w:rsidRDefault="00EC578E"/>
    <w:p w14:paraId="3489BF67" w14:textId="2380A4D7" w:rsidR="00EC578E" w:rsidRDefault="00EC578E"/>
    <w:p w14:paraId="19409E74" w14:textId="5F0B9384" w:rsidR="00EC578E" w:rsidRDefault="00EC578E"/>
    <w:p w14:paraId="5A2724D0" w14:textId="2ABC350D" w:rsidR="00EC578E" w:rsidRDefault="00EC578E"/>
    <w:p w14:paraId="114C065F" w14:textId="2C9D2B67" w:rsidR="00EC578E" w:rsidRDefault="00EC578E"/>
    <w:p w14:paraId="2496CD6F" w14:textId="4853EBF2" w:rsidR="00EC578E" w:rsidRDefault="00EC578E"/>
    <w:p w14:paraId="568F8DD6" w14:textId="5C412C4C" w:rsidR="00EC578E" w:rsidRDefault="00EC578E"/>
    <w:p w14:paraId="4B4D4C7B" w14:textId="6F7BE199" w:rsidR="00EC578E" w:rsidRDefault="00EC578E"/>
    <w:p w14:paraId="7E8A9F64" w14:textId="77777777" w:rsidR="00EC578E" w:rsidRPr="00114FC4" w:rsidRDefault="00EC578E"/>
    <w:sectPr w:rsidR="00EC578E" w:rsidRPr="00114FC4" w:rsidSect="00B47C7D">
      <w:headerReference w:type="default" r:id="rId13"/>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A76D6" w14:textId="77777777" w:rsidR="00480183" w:rsidRDefault="00480183" w:rsidP="00796AB0">
      <w:r>
        <w:separator/>
      </w:r>
    </w:p>
  </w:endnote>
  <w:endnote w:type="continuationSeparator" w:id="0">
    <w:p w14:paraId="517D2CDF" w14:textId="77777777" w:rsidR="00480183" w:rsidRDefault="00480183" w:rsidP="00796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5476014"/>
      <w:docPartObj>
        <w:docPartGallery w:val="Page Numbers (Bottom of Page)"/>
        <w:docPartUnique/>
      </w:docPartObj>
    </w:sdtPr>
    <w:sdtContent>
      <w:p w14:paraId="47DEC8E7" w14:textId="265A6A83" w:rsidR="000E4F9D" w:rsidRDefault="000E4F9D" w:rsidP="00D50F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F3B7CB" w14:textId="77777777" w:rsidR="000E4F9D" w:rsidRDefault="000E4F9D" w:rsidP="000E4F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6950421"/>
      <w:docPartObj>
        <w:docPartGallery w:val="Page Numbers (Bottom of Page)"/>
        <w:docPartUnique/>
      </w:docPartObj>
    </w:sdtPr>
    <w:sdtContent>
      <w:p w14:paraId="35FD11F5" w14:textId="160461BC" w:rsidR="000E4F9D" w:rsidRDefault="000E4F9D" w:rsidP="00D50F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00C7C8" w14:textId="77777777" w:rsidR="000E4F9D" w:rsidRDefault="000E4F9D" w:rsidP="000E4F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25244" w14:textId="77777777" w:rsidR="00480183" w:rsidRDefault="00480183" w:rsidP="00796AB0">
      <w:r>
        <w:separator/>
      </w:r>
    </w:p>
  </w:footnote>
  <w:footnote w:type="continuationSeparator" w:id="0">
    <w:p w14:paraId="619F3401" w14:textId="77777777" w:rsidR="00480183" w:rsidRDefault="00480183" w:rsidP="00796A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74A1A" w14:textId="3EFD2155" w:rsidR="00796AB0" w:rsidRDefault="00796AB0">
    <w:pPr>
      <w:pStyle w:val="Header"/>
    </w:pPr>
  </w:p>
  <w:p w14:paraId="7F0FF08F" w14:textId="77777777" w:rsidR="00796AB0" w:rsidRDefault="00796A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D1F77"/>
    <w:multiLevelType w:val="hybridMultilevel"/>
    <w:tmpl w:val="7AA8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F7F09"/>
    <w:multiLevelType w:val="hybridMultilevel"/>
    <w:tmpl w:val="8CE25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E34F2"/>
    <w:multiLevelType w:val="hybridMultilevel"/>
    <w:tmpl w:val="B324F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D53F58"/>
    <w:multiLevelType w:val="hybridMultilevel"/>
    <w:tmpl w:val="B786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D600C8"/>
    <w:multiLevelType w:val="hybridMultilevel"/>
    <w:tmpl w:val="5992C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5176637">
    <w:abstractNumId w:val="2"/>
  </w:num>
  <w:num w:numId="2" w16cid:durableId="1725055030">
    <w:abstractNumId w:val="0"/>
  </w:num>
  <w:num w:numId="3" w16cid:durableId="1049767788">
    <w:abstractNumId w:val="3"/>
  </w:num>
  <w:num w:numId="4" w16cid:durableId="380179410">
    <w:abstractNumId w:val="1"/>
  </w:num>
  <w:num w:numId="5" w16cid:durableId="13562250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7D"/>
    <w:rsid w:val="00004C88"/>
    <w:rsid w:val="0002502C"/>
    <w:rsid w:val="00044553"/>
    <w:rsid w:val="000572D4"/>
    <w:rsid w:val="00063D47"/>
    <w:rsid w:val="00067818"/>
    <w:rsid w:val="00096412"/>
    <w:rsid w:val="000C4C3E"/>
    <w:rsid w:val="000C5521"/>
    <w:rsid w:val="000C5C3C"/>
    <w:rsid w:val="000E4F9D"/>
    <w:rsid w:val="000F575E"/>
    <w:rsid w:val="001104D4"/>
    <w:rsid w:val="00114FC4"/>
    <w:rsid w:val="001224B4"/>
    <w:rsid w:val="001B6EFF"/>
    <w:rsid w:val="00257594"/>
    <w:rsid w:val="00287BAD"/>
    <w:rsid w:val="002C0C9C"/>
    <w:rsid w:val="002D7CB7"/>
    <w:rsid w:val="003D7EA1"/>
    <w:rsid w:val="003F233A"/>
    <w:rsid w:val="003F5F34"/>
    <w:rsid w:val="004039A4"/>
    <w:rsid w:val="00454786"/>
    <w:rsid w:val="00480183"/>
    <w:rsid w:val="00535D0E"/>
    <w:rsid w:val="0057111B"/>
    <w:rsid w:val="0057452E"/>
    <w:rsid w:val="005A0C5B"/>
    <w:rsid w:val="005A257B"/>
    <w:rsid w:val="005B2581"/>
    <w:rsid w:val="005B6258"/>
    <w:rsid w:val="005E4F4D"/>
    <w:rsid w:val="00604C87"/>
    <w:rsid w:val="006619FC"/>
    <w:rsid w:val="00683E15"/>
    <w:rsid w:val="00743F7D"/>
    <w:rsid w:val="007750DD"/>
    <w:rsid w:val="00792091"/>
    <w:rsid w:val="00796AB0"/>
    <w:rsid w:val="007A0B36"/>
    <w:rsid w:val="007D02D0"/>
    <w:rsid w:val="00871189"/>
    <w:rsid w:val="00883639"/>
    <w:rsid w:val="008E1E6B"/>
    <w:rsid w:val="00913C46"/>
    <w:rsid w:val="0095294C"/>
    <w:rsid w:val="0096631E"/>
    <w:rsid w:val="009875DC"/>
    <w:rsid w:val="009D4B4D"/>
    <w:rsid w:val="009F1D24"/>
    <w:rsid w:val="00A12F06"/>
    <w:rsid w:val="00A848A0"/>
    <w:rsid w:val="00B47C7D"/>
    <w:rsid w:val="00BD09E7"/>
    <w:rsid w:val="00BD39D1"/>
    <w:rsid w:val="00C947A9"/>
    <w:rsid w:val="00CE36C4"/>
    <w:rsid w:val="00CF301C"/>
    <w:rsid w:val="00D3076A"/>
    <w:rsid w:val="00D52BB5"/>
    <w:rsid w:val="00D75E84"/>
    <w:rsid w:val="00D778CD"/>
    <w:rsid w:val="00DC2D43"/>
    <w:rsid w:val="00E3454D"/>
    <w:rsid w:val="00E355FE"/>
    <w:rsid w:val="00EB04FF"/>
    <w:rsid w:val="00EC578E"/>
    <w:rsid w:val="00EE42BB"/>
    <w:rsid w:val="00F40567"/>
    <w:rsid w:val="00F76B5C"/>
    <w:rsid w:val="00F770DF"/>
    <w:rsid w:val="00FD5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21F9C"/>
  <w15:chartTrackingRefBased/>
  <w15:docId w15:val="{10587C1A-863D-7A40-B892-BFE4029BB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E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7C7D"/>
    <w:rPr>
      <w:rFonts w:eastAsiaTheme="minorEastAsia"/>
      <w:sz w:val="22"/>
      <w:szCs w:val="22"/>
      <w:lang w:val="en-US" w:eastAsia="zh-CN"/>
    </w:rPr>
  </w:style>
  <w:style w:type="character" w:customStyle="1" w:styleId="NoSpacingChar">
    <w:name w:val="No Spacing Char"/>
    <w:basedOn w:val="DefaultParagraphFont"/>
    <w:link w:val="NoSpacing"/>
    <w:uiPriority w:val="1"/>
    <w:rsid w:val="00B47C7D"/>
    <w:rPr>
      <w:rFonts w:eastAsiaTheme="minorEastAsia"/>
      <w:sz w:val="22"/>
      <w:szCs w:val="22"/>
      <w:lang w:val="en-US" w:eastAsia="zh-CN"/>
    </w:rPr>
  </w:style>
  <w:style w:type="character" w:customStyle="1" w:styleId="Heading1Char">
    <w:name w:val="Heading 1 Char"/>
    <w:basedOn w:val="DefaultParagraphFont"/>
    <w:link w:val="Heading1"/>
    <w:uiPriority w:val="9"/>
    <w:rsid w:val="003D7E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7EA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D7EA1"/>
    <w:pPr>
      <w:spacing w:before="120"/>
    </w:pPr>
    <w:rPr>
      <w:rFonts w:cstheme="minorHAnsi"/>
      <w:b/>
      <w:bCs/>
      <w:i/>
      <w:iCs/>
    </w:rPr>
  </w:style>
  <w:style w:type="character" w:styleId="Hyperlink">
    <w:name w:val="Hyperlink"/>
    <w:basedOn w:val="DefaultParagraphFont"/>
    <w:uiPriority w:val="99"/>
    <w:unhideWhenUsed/>
    <w:rsid w:val="003D7EA1"/>
    <w:rPr>
      <w:color w:val="0563C1" w:themeColor="hyperlink"/>
      <w:u w:val="single"/>
    </w:rPr>
  </w:style>
  <w:style w:type="paragraph" w:styleId="TOC2">
    <w:name w:val="toc 2"/>
    <w:basedOn w:val="Normal"/>
    <w:next w:val="Normal"/>
    <w:autoRedefine/>
    <w:uiPriority w:val="39"/>
    <w:semiHidden/>
    <w:unhideWhenUsed/>
    <w:rsid w:val="003D7EA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D7EA1"/>
    <w:pPr>
      <w:ind w:left="480"/>
    </w:pPr>
    <w:rPr>
      <w:rFonts w:cstheme="minorHAnsi"/>
      <w:sz w:val="20"/>
      <w:szCs w:val="20"/>
    </w:rPr>
  </w:style>
  <w:style w:type="paragraph" w:styleId="TOC4">
    <w:name w:val="toc 4"/>
    <w:basedOn w:val="Normal"/>
    <w:next w:val="Normal"/>
    <w:autoRedefine/>
    <w:uiPriority w:val="39"/>
    <w:semiHidden/>
    <w:unhideWhenUsed/>
    <w:rsid w:val="003D7EA1"/>
    <w:pPr>
      <w:ind w:left="720"/>
    </w:pPr>
    <w:rPr>
      <w:rFonts w:cstheme="minorHAnsi"/>
      <w:sz w:val="20"/>
      <w:szCs w:val="20"/>
    </w:rPr>
  </w:style>
  <w:style w:type="paragraph" w:styleId="TOC5">
    <w:name w:val="toc 5"/>
    <w:basedOn w:val="Normal"/>
    <w:next w:val="Normal"/>
    <w:autoRedefine/>
    <w:uiPriority w:val="39"/>
    <w:semiHidden/>
    <w:unhideWhenUsed/>
    <w:rsid w:val="003D7EA1"/>
    <w:pPr>
      <w:ind w:left="960"/>
    </w:pPr>
    <w:rPr>
      <w:rFonts w:cstheme="minorHAnsi"/>
      <w:sz w:val="20"/>
      <w:szCs w:val="20"/>
    </w:rPr>
  </w:style>
  <w:style w:type="paragraph" w:styleId="TOC6">
    <w:name w:val="toc 6"/>
    <w:basedOn w:val="Normal"/>
    <w:next w:val="Normal"/>
    <w:autoRedefine/>
    <w:uiPriority w:val="39"/>
    <w:semiHidden/>
    <w:unhideWhenUsed/>
    <w:rsid w:val="003D7EA1"/>
    <w:pPr>
      <w:ind w:left="1200"/>
    </w:pPr>
    <w:rPr>
      <w:rFonts w:cstheme="minorHAnsi"/>
      <w:sz w:val="20"/>
      <w:szCs w:val="20"/>
    </w:rPr>
  </w:style>
  <w:style w:type="paragraph" w:styleId="TOC7">
    <w:name w:val="toc 7"/>
    <w:basedOn w:val="Normal"/>
    <w:next w:val="Normal"/>
    <w:autoRedefine/>
    <w:uiPriority w:val="39"/>
    <w:semiHidden/>
    <w:unhideWhenUsed/>
    <w:rsid w:val="003D7EA1"/>
    <w:pPr>
      <w:ind w:left="1440"/>
    </w:pPr>
    <w:rPr>
      <w:rFonts w:cstheme="minorHAnsi"/>
      <w:sz w:val="20"/>
      <w:szCs w:val="20"/>
    </w:rPr>
  </w:style>
  <w:style w:type="paragraph" w:styleId="TOC8">
    <w:name w:val="toc 8"/>
    <w:basedOn w:val="Normal"/>
    <w:next w:val="Normal"/>
    <w:autoRedefine/>
    <w:uiPriority w:val="39"/>
    <w:semiHidden/>
    <w:unhideWhenUsed/>
    <w:rsid w:val="003D7EA1"/>
    <w:pPr>
      <w:ind w:left="1680"/>
    </w:pPr>
    <w:rPr>
      <w:rFonts w:cstheme="minorHAnsi"/>
      <w:sz w:val="20"/>
      <w:szCs w:val="20"/>
    </w:rPr>
  </w:style>
  <w:style w:type="paragraph" w:styleId="TOC9">
    <w:name w:val="toc 9"/>
    <w:basedOn w:val="Normal"/>
    <w:next w:val="Normal"/>
    <w:autoRedefine/>
    <w:uiPriority w:val="39"/>
    <w:semiHidden/>
    <w:unhideWhenUsed/>
    <w:rsid w:val="003D7EA1"/>
    <w:pPr>
      <w:ind w:left="1920"/>
    </w:pPr>
    <w:rPr>
      <w:rFonts w:cstheme="minorHAnsi"/>
      <w:sz w:val="20"/>
      <w:szCs w:val="20"/>
    </w:rPr>
  </w:style>
  <w:style w:type="character" w:styleId="UnresolvedMention">
    <w:name w:val="Unresolved Mention"/>
    <w:basedOn w:val="DefaultParagraphFont"/>
    <w:uiPriority w:val="99"/>
    <w:semiHidden/>
    <w:unhideWhenUsed/>
    <w:rsid w:val="009F1D24"/>
    <w:rPr>
      <w:color w:val="605E5C"/>
      <w:shd w:val="clear" w:color="auto" w:fill="E1DFDD"/>
    </w:rPr>
  </w:style>
  <w:style w:type="paragraph" w:styleId="ListParagraph">
    <w:name w:val="List Paragraph"/>
    <w:basedOn w:val="Normal"/>
    <w:uiPriority w:val="34"/>
    <w:qFormat/>
    <w:rsid w:val="00BD39D1"/>
    <w:pPr>
      <w:ind w:left="720"/>
      <w:contextualSpacing/>
    </w:pPr>
  </w:style>
  <w:style w:type="character" w:styleId="FollowedHyperlink">
    <w:name w:val="FollowedHyperlink"/>
    <w:basedOn w:val="DefaultParagraphFont"/>
    <w:uiPriority w:val="99"/>
    <w:semiHidden/>
    <w:unhideWhenUsed/>
    <w:rsid w:val="00063D47"/>
    <w:rPr>
      <w:color w:val="954F72" w:themeColor="followedHyperlink"/>
      <w:u w:val="single"/>
    </w:rPr>
  </w:style>
  <w:style w:type="paragraph" w:styleId="Header">
    <w:name w:val="header"/>
    <w:basedOn w:val="Normal"/>
    <w:link w:val="HeaderChar"/>
    <w:uiPriority w:val="99"/>
    <w:unhideWhenUsed/>
    <w:rsid w:val="00796AB0"/>
    <w:pPr>
      <w:tabs>
        <w:tab w:val="center" w:pos="4513"/>
        <w:tab w:val="right" w:pos="9026"/>
      </w:tabs>
    </w:pPr>
  </w:style>
  <w:style w:type="character" w:customStyle="1" w:styleId="HeaderChar">
    <w:name w:val="Header Char"/>
    <w:basedOn w:val="DefaultParagraphFont"/>
    <w:link w:val="Header"/>
    <w:uiPriority w:val="99"/>
    <w:rsid w:val="00796AB0"/>
  </w:style>
  <w:style w:type="paragraph" w:styleId="Footer">
    <w:name w:val="footer"/>
    <w:basedOn w:val="Normal"/>
    <w:link w:val="FooterChar"/>
    <w:uiPriority w:val="99"/>
    <w:unhideWhenUsed/>
    <w:rsid w:val="00796AB0"/>
    <w:pPr>
      <w:tabs>
        <w:tab w:val="center" w:pos="4513"/>
        <w:tab w:val="right" w:pos="9026"/>
      </w:tabs>
    </w:pPr>
  </w:style>
  <w:style w:type="character" w:customStyle="1" w:styleId="FooterChar">
    <w:name w:val="Footer Char"/>
    <w:basedOn w:val="DefaultParagraphFont"/>
    <w:link w:val="Footer"/>
    <w:uiPriority w:val="99"/>
    <w:rsid w:val="00796AB0"/>
  </w:style>
  <w:style w:type="character" w:styleId="PageNumber">
    <w:name w:val="page number"/>
    <w:basedOn w:val="DefaultParagraphFont"/>
    <w:uiPriority w:val="99"/>
    <w:semiHidden/>
    <w:unhideWhenUsed/>
    <w:rsid w:val="000E4F9D"/>
  </w:style>
  <w:style w:type="paragraph" w:customStyle="1" w:styleId="paragraph">
    <w:name w:val="paragraph"/>
    <w:basedOn w:val="Normal"/>
    <w:rsid w:val="003F5F3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F5F34"/>
  </w:style>
  <w:style w:type="character" w:customStyle="1" w:styleId="eop">
    <w:name w:val="eop"/>
    <w:basedOn w:val="DefaultParagraphFont"/>
    <w:rsid w:val="003F5F34"/>
  </w:style>
  <w:style w:type="paragraph" w:styleId="Bibliography">
    <w:name w:val="Bibliography"/>
    <w:basedOn w:val="Normal"/>
    <w:next w:val="Normal"/>
    <w:uiPriority w:val="37"/>
    <w:unhideWhenUsed/>
    <w:rsid w:val="00FD5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6355">
      <w:bodyDiv w:val="1"/>
      <w:marLeft w:val="0"/>
      <w:marRight w:val="0"/>
      <w:marTop w:val="0"/>
      <w:marBottom w:val="0"/>
      <w:divBdr>
        <w:top w:val="none" w:sz="0" w:space="0" w:color="auto"/>
        <w:left w:val="none" w:sz="0" w:space="0" w:color="auto"/>
        <w:bottom w:val="none" w:sz="0" w:space="0" w:color="auto"/>
        <w:right w:val="none" w:sz="0" w:space="0" w:color="auto"/>
      </w:divBdr>
      <w:divsChild>
        <w:div w:id="1978684134">
          <w:marLeft w:val="0"/>
          <w:marRight w:val="0"/>
          <w:marTop w:val="0"/>
          <w:marBottom w:val="0"/>
          <w:divBdr>
            <w:top w:val="none" w:sz="0" w:space="0" w:color="auto"/>
            <w:left w:val="none" w:sz="0" w:space="0" w:color="auto"/>
            <w:bottom w:val="none" w:sz="0" w:space="0" w:color="auto"/>
            <w:right w:val="none" w:sz="0" w:space="0" w:color="auto"/>
          </w:divBdr>
        </w:div>
        <w:div w:id="1540167283">
          <w:marLeft w:val="0"/>
          <w:marRight w:val="0"/>
          <w:marTop w:val="0"/>
          <w:marBottom w:val="0"/>
          <w:divBdr>
            <w:top w:val="none" w:sz="0" w:space="0" w:color="auto"/>
            <w:left w:val="none" w:sz="0" w:space="0" w:color="auto"/>
            <w:bottom w:val="none" w:sz="0" w:space="0" w:color="auto"/>
            <w:right w:val="none" w:sz="0" w:space="0" w:color="auto"/>
          </w:divBdr>
        </w:div>
        <w:div w:id="1153986595">
          <w:marLeft w:val="0"/>
          <w:marRight w:val="0"/>
          <w:marTop w:val="0"/>
          <w:marBottom w:val="0"/>
          <w:divBdr>
            <w:top w:val="none" w:sz="0" w:space="0" w:color="auto"/>
            <w:left w:val="none" w:sz="0" w:space="0" w:color="auto"/>
            <w:bottom w:val="none" w:sz="0" w:space="0" w:color="auto"/>
            <w:right w:val="none" w:sz="0" w:space="0" w:color="auto"/>
          </w:divBdr>
        </w:div>
        <w:div w:id="603148244">
          <w:marLeft w:val="0"/>
          <w:marRight w:val="0"/>
          <w:marTop w:val="0"/>
          <w:marBottom w:val="0"/>
          <w:divBdr>
            <w:top w:val="none" w:sz="0" w:space="0" w:color="auto"/>
            <w:left w:val="none" w:sz="0" w:space="0" w:color="auto"/>
            <w:bottom w:val="none" w:sz="0" w:space="0" w:color="auto"/>
            <w:right w:val="none" w:sz="0" w:space="0" w:color="auto"/>
          </w:divBdr>
        </w:div>
        <w:div w:id="87702645">
          <w:marLeft w:val="0"/>
          <w:marRight w:val="0"/>
          <w:marTop w:val="0"/>
          <w:marBottom w:val="0"/>
          <w:divBdr>
            <w:top w:val="none" w:sz="0" w:space="0" w:color="auto"/>
            <w:left w:val="none" w:sz="0" w:space="0" w:color="auto"/>
            <w:bottom w:val="none" w:sz="0" w:space="0" w:color="auto"/>
            <w:right w:val="none" w:sz="0" w:space="0" w:color="auto"/>
          </w:divBdr>
        </w:div>
        <w:div w:id="1729573943">
          <w:marLeft w:val="0"/>
          <w:marRight w:val="0"/>
          <w:marTop w:val="0"/>
          <w:marBottom w:val="0"/>
          <w:divBdr>
            <w:top w:val="none" w:sz="0" w:space="0" w:color="auto"/>
            <w:left w:val="none" w:sz="0" w:space="0" w:color="auto"/>
            <w:bottom w:val="none" w:sz="0" w:space="0" w:color="auto"/>
            <w:right w:val="none" w:sz="0" w:space="0" w:color="auto"/>
          </w:divBdr>
        </w:div>
        <w:div w:id="1203396408">
          <w:marLeft w:val="0"/>
          <w:marRight w:val="0"/>
          <w:marTop w:val="0"/>
          <w:marBottom w:val="0"/>
          <w:divBdr>
            <w:top w:val="none" w:sz="0" w:space="0" w:color="auto"/>
            <w:left w:val="none" w:sz="0" w:space="0" w:color="auto"/>
            <w:bottom w:val="none" w:sz="0" w:space="0" w:color="auto"/>
            <w:right w:val="none" w:sz="0" w:space="0" w:color="auto"/>
          </w:divBdr>
        </w:div>
        <w:div w:id="401215138">
          <w:marLeft w:val="0"/>
          <w:marRight w:val="0"/>
          <w:marTop w:val="0"/>
          <w:marBottom w:val="0"/>
          <w:divBdr>
            <w:top w:val="none" w:sz="0" w:space="0" w:color="auto"/>
            <w:left w:val="none" w:sz="0" w:space="0" w:color="auto"/>
            <w:bottom w:val="none" w:sz="0" w:space="0" w:color="auto"/>
            <w:right w:val="none" w:sz="0" w:space="0" w:color="auto"/>
          </w:divBdr>
        </w:div>
        <w:div w:id="1618298176">
          <w:marLeft w:val="0"/>
          <w:marRight w:val="0"/>
          <w:marTop w:val="0"/>
          <w:marBottom w:val="0"/>
          <w:divBdr>
            <w:top w:val="none" w:sz="0" w:space="0" w:color="auto"/>
            <w:left w:val="none" w:sz="0" w:space="0" w:color="auto"/>
            <w:bottom w:val="none" w:sz="0" w:space="0" w:color="auto"/>
            <w:right w:val="none" w:sz="0" w:space="0" w:color="auto"/>
          </w:divBdr>
        </w:div>
        <w:div w:id="1422532450">
          <w:marLeft w:val="0"/>
          <w:marRight w:val="0"/>
          <w:marTop w:val="0"/>
          <w:marBottom w:val="0"/>
          <w:divBdr>
            <w:top w:val="none" w:sz="0" w:space="0" w:color="auto"/>
            <w:left w:val="none" w:sz="0" w:space="0" w:color="auto"/>
            <w:bottom w:val="none" w:sz="0" w:space="0" w:color="auto"/>
            <w:right w:val="none" w:sz="0" w:space="0" w:color="auto"/>
          </w:divBdr>
        </w:div>
        <w:div w:id="103380427">
          <w:marLeft w:val="0"/>
          <w:marRight w:val="0"/>
          <w:marTop w:val="0"/>
          <w:marBottom w:val="0"/>
          <w:divBdr>
            <w:top w:val="none" w:sz="0" w:space="0" w:color="auto"/>
            <w:left w:val="none" w:sz="0" w:space="0" w:color="auto"/>
            <w:bottom w:val="none" w:sz="0" w:space="0" w:color="auto"/>
            <w:right w:val="none" w:sz="0" w:space="0" w:color="auto"/>
          </w:divBdr>
        </w:div>
        <w:div w:id="512887524">
          <w:marLeft w:val="0"/>
          <w:marRight w:val="0"/>
          <w:marTop w:val="0"/>
          <w:marBottom w:val="0"/>
          <w:divBdr>
            <w:top w:val="none" w:sz="0" w:space="0" w:color="auto"/>
            <w:left w:val="none" w:sz="0" w:space="0" w:color="auto"/>
            <w:bottom w:val="none" w:sz="0" w:space="0" w:color="auto"/>
            <w:right w:val="none" w:sz="0" w:space="0" w:color="auto"/>
          </w:divBdr>
        </w:div>
        <w:div w:id="1646277756">
          <w:marLeft w:val="0"/>
          <w:marRight w:val="0"/>
          <w:marTop w:val="0"/>
          <w:marBottom w:val="0"/>
          <w:divBdr>
            <w:top w:val="none" w:sz="0" w:space="0" w:color="auto"/>
            <w:left w:val="none" w:sz="0" w:space="0" w:color="auto"/>
            <w:bottom w:val="none" w:sz="0" w:space="0" w:color="auto"/>
            <w:right w:val="none" w:sz="0" w:space="0" w:color="auto"/>
          </w:divBdr>
        </w:div>
        <w:div w:id="207224990">
          <w:marLeft w:val="0"/>
          <w:marRight w:val="0"/>
          <w:marTop w:val="0"/>
          <w:marBottom w:val="0"/>
          <w:divBdr>
            <w:top w:val="none" w:sz="0" w:space="0" w:color="auto"/>
            <w:left w:val="none" w:sz="0" w:space="0" w:color="auto"/>
            <w:bottom w:val="none" w:sz="0" w:space="0" w:color="auto"/>
            <w:right w:val="none" w:sz="0" w:space="0" w:color="auto"/>
          </w:divBdr>
        </w:div>
        <w:div w:id="930703074">
          <w:marLeft w:val="0"/>
          <w:marRight w:val="0"/>
          <w:marTop w:val="0"/>
          <w:marBottom w:val="0"/>
          <w:divBdr>
            <w:top w:val="none" w:sz="0" w:space="0" w:color="auto"/>
            <w:left w:val="none" w:sz="0" w:space="0" w:color="auto"/>
            <w:bottom w:val="none" w:sz="0" w:space="0" w:color="auto"/>
            <w:right w:val="none" w:sz="0" w:space="0" w:color="auto"/>
          </w:divBdr>
        </w:div>
        <w:div w:id="315962477">
          <w:marLeft w:val="0"/>
          <w:marRight w:val="0"/>
          <w:marTop w:val="0"/>
          <w:marBottom w:val="0"/>
          <w:divBdr>
            <w:top w:val="none" w:sz="0" w:space="0" w:color="auto"/>
            <w:left w:val="none" w:sz="0" w:space="0" w:color="auto"/>
            <w:bottom w:val="none" w:sz="0" w:space="0" w:color="auto"/>
            <w:right w:val="none" w:sz="0" w:space="0" w:color="auto"/>
          </w:divBdr>
        </w:div>
        <w:div w:id="1109548613">
          <w:marLeft w:val="0"/>
          <w:marRight w:val="0"/>
          <w:marTop w:val="0"/>
          <w:marBottom w:val="0"/>
          <w:divBdr>
            <w:top w:val="none" w:sz="0" w:space="0" w:color="auto"/>
            <w:left w:val="none" w:sz="0" w:space="0" w:color="auto"/>
            <w:bottom w:val="none" w:sz="0" w:space="0" w:color="auto"/>
            <w:right w:val="none" w:sz="0" w:space="0" w:color="auto"/>
          </w:divBdr>
        </w:div>
        <w:div w:id="811366592">
          <w:marLeft w:val="0"/>
          <w:marRight w:val="0"/>
          <w:marTop w:val="0"/>
          <w:marBottom w:val="0"/>
          <w:divBdr>
            <w:top w:val="none" w:sz="0" w:space="0" w:color="auto"/>
            <w:left w:val="none" w:sz="0" w:space="0" w:color="auto"/>
            <w:bottom w:val="none" w:sz="0" w:space="0" w:color="auto"/>
            <w:right w:val="none" w:sz="0" w:space="0" w:color="auto"/>
          </w:divBdr>
        </w:div>
      </w:divsChild>
    </w:div>
    <w:div w:id="37704249">
      <w:bodyDiv w:val="1"/>
      <w:marLeft w:val="0"/>
      <w:marRight w:val="0"/>
      <w:marTop w:val="0"/>
      <w:marBottom w:val="0"/>
      <w:divBdr>
        <w:top w:val="none" w:sz="0" w:space="0" w:color="auto"/>
        <w:left w:val="none" w:sz="0" w:space="0" w:color="auto"/>
        <w:bottom w:val="none" w:sz="0" w:space="0" w:color="auto"/>
        <w:right w:val="none" w:sz="0" w:space="0" w:color="auto"/>
      </w:divBdr>
    </w:div>
    <w:div w:id="48119159">
      <w:bodyDiv w:val="1"/>
      <w:marLeft w:val="0"/>
      <w:marRight w:val="0"/>
      <w:marTop w:val="0"/>
      <w:marBottom w:val="0"/>
      <w:divBdr>
        <w:top w:val="none" w:sz="0" w:space="0" w:color="auto"/>
        <w:left w:val="none" w:sz="0" w:space="0" w:color="auto"/>
        <w:bottom w:val="none" w:sz="0" w:space="0" w:color="auto"/>
        <w:right w:val="none" w:sz="0" w:space="0" w:color="auto"/>
      </w:divBdr>
    </w:div>
    <w:div w:id="91516413">
      <w:bodyDiv w:val="1"/>
      <w:marLeft w:val="0"/>
      <w:marRight w:val="0"/>
      <w:marTop w:val="0"/>
      <w:marBottom w:val="0"/>
      <w:divBdr>
        <w:top w:val="none" w:sz="0" w:space="0" w:color="auto"/>
        <w:left w:val="none" w:sz="0" w:space="0" w:color="auto"/>
        <w:bottom w:val="none" w:sz="0" w:space="0" w:color="auto"/>
        <w:right w:val="none" w:sz="0" w:space="0" w:color="auto"/>
      </w:divBdr>
    </w:div>
    <w:div w:id="139268134">
      <w:bodyDiv w:val="1"/>
      <w:marLeft w:val="0"/>
      <w:marRight w:val="0"/>
      <w:marTop w:val="0"/>
      <w:marBottom w:val="0"/>
      <w:divBdr>
        <w:top w:val="none" w:sz="0" w:space="0" w:color="auto"/>
        <w:left w:val="none" w:sz="0" w:space="0" w:color="auto"/>
        <w:bottom w:val="none" w:sz="0" w:space="0" w:color="auto"/>
        <w:right w:val="none" w:sz="0" w:space="0" w:color="auto"/>
      </w:divBdr>
    </w:div>
    <w:div w:id="534781627">
      <w:bodyDiv w:val="1"/>
      <w:marLeft w:val="0"/>
      <w:marRight w:val="0"/>
      <w:marTop w:val="0"/>
      <w:marBottom w:val="0"/>
      <w:divBdr>
        <w:top w:val="none" w:sz="0" w:space="0" w:color="auto"/>
        <w:left w:val="none" w:sz="0" w:space="0" w:color="auto"/>
        <w:bottom w:val="none" w:sz="0" w:space="0" w:color="auto"/>
        <w:right w:val="none" w:sz="0" w:space="0" w:color="auto"/>
      </w:divBdr>
    </w:div>
    <w:div w:id="536894905">
      <w:bodyDiv w:val="1"/>
      <w:marLeft w:val="0"/>
      <w:marRight w:val="0"/>
      <w:marTop w:val="0"/>
      <w:marBottom w:val="0"/>
      <w:divBdr>
        <w:top w:val="none" w:sz="0" w:space="0" w:color="auto"/>
        <w:left w:val="none" w:sz="0" w:space="0" w:color="auto"/>
        <w:bottom w:val="none" w:sz="0" w:space="0" w:color="auto"/>
        <w:right w:val="none" w:sz="0" w:space="0" w:color="auto"/>
      </w:divBdr>
    </w:div>
    <w:div w:id="669649159">
      <w:bodyDiv w:val="1"/>
      <w:marLeft w:val="0"/>
      <w:marRight w:val="0"/>
      <w:marTop w:val="0"/>
      <w:marBottom w:val="0"/>
      <w:divBdr>
        <w:top w:val="none" w:sz="0" w:space="0" w:color="auto"/>
        <w:left w:val="none" w:sz="0" w:space="0" w:color="auto"/>
        <w:bottom w:val="none" w:sz="0" w:space="0" w:color="auto"/>
        <w:right w:val="none" w:sz="0" w:space="0" w:color="auto"/>
      </w:divBdr>
    </w:div>
    <w:div w:id="672073391">
      <w:bodyDiv w:val="1"/>
      <w:marLeft w:val="0"/>
      <w:marRight w:val="0"/>
      <w:marTop w:val="0"/>
      <w:marBottom w:val="0"/>
      <w:divBdr>
        <w:top w:val="none" w:sz="0" w:space="0" w:color="auto"/>
        <w:left w:val="none" w:sz="0" w:space="0" w:color="auto"/>
        <w:bottom w:val="none" w:sz="0" w:space="0" w:color="auto"/>
        <w:right w:val="none" w:sz="0" w:space="0" w:color="auto"/>
      </w:divBdr>
    </w:div>
    <w:div w:id="677346148">
      <w:bodyDiv w:val="1"/>
      <w:marLeft w:val="0"/>
      <w:marRight w:val="0"/>
      <w:marTop w:val="0"/>
      <w:marBottom w:val="0"/>
      <w:divBdr>
        <w:top w:val="none" w:sz="0" w:space="0" w:color="auto"/>
        <w:left w:val="none" w:sz="0" w:space="0" w:color="auto"/>
        <w:bottom w:val="none" w:sz="0" w:space="0" w:color="auto"/>
        <w:right w:val="none" w:sz="0" w:space="0" w:color="auto"/>
      </w:divBdr>
    </w:div>
    <w:div w:id="1084566991">
      <w:bodyDiv w:val="1"/>
      <w:marLeft w:val="0"/>
      <w:marRight w:val="0"/>
      <w:marTop w:val="0"/>
      <w:marBottom w:val="0"/>
      <w:divBdr>
        <w:top w:val="none" w:sz="0" w:space="0" w:color="auto"/>
        <w:left w:val="none" w:sz="0" w:space="0" w:color="auto"/>
        <w:bottom w:val="none" w:sz="0" w:space="0" w:color="auto"/>
        <w:right w:val="none" w:sz="0" w:space="0" w:color="auto"/>
      </w:divBdr>
    </w:div>
    <w:div w:id="1134254066">
      <w:bodyDiv w:val="1"/>
      <w:marLeft w:val="0"/>
      <w:marRight w:val="0"/>
      <w:marTop w:val="0"/>
      <w:marBottom w:val="0"/>
      <w:divBdr>
        <w:top w:val="none" w:sz="0" w:space="0" w:color="auto"/>
        <w:left w:val="none" w:sz="0" w:space="0" w:color="auto"/>
        <w:bottom w:val="none" w:sz="0" w:space="0" w:color="auto"/>
        <w:right w:val="none" w:sz="0" w:space="0" w:color="auto"/>
      </w:divBdr>
    </w:div>
    <w:div w:id="1215503115">
      <w:bodyDiv w:val="1"/>
      <w:marLeft w:val="0"/>
      <w:marRight w:val="0"/>
      <w:marTop w:val="0"/>
      <w:marBottom w:val="0"/>
      <w:divBdr>
        <w:top w:val="none" w:sz="0" w:space="0" w:color="auto"/>
        <w:left w:val="none" w:sz="0" w:space="0" w:color="auto"/>
        <w:bottom w:val="none" w:sz="0" w:space="0" w:color="auto"/>
        <w:right w:val="none" w:sz="0" w:space="0" w:color="auto"/>
      </w:divBdr>
    </w:div>
    <w:div w:id="1378972410">
      <w:bodyDiv w:val="1"/>
      <w:marLeft w:val="0"/>
      <w:marRight w:val="0"/>
      <w:marTop w:val="0"/>
      <w:marBottom w:val="0"/>
      <w:divBdr>
        <w:top w:val="none" w:sz="0" w:space="0" w:color="auto"/>
        <w:left w:val="none" w:sz="0" w:space="0" w:color="auto"/>
        <w:bottom w:val="none" w:sz="0" w:space="0" w:color="auto"/>
        <w:right w:val="none" w:sz="0" w:space="0" w:color="auto"/>
      </w:divBdr>
    </w:div>
    <w:div w:id="1505629321">
      <w:bodyDiv w:val="1"/>
      <w:marLeft w:val="0"/>
      <w:marRight w:val="0"/>
      <w:marTop w:val="0"/>
      <w:marBottom w:val="0"/>
      <w:divBdr>
        <w:top w:val="none" w:sz="0" w:space="0" w:color="auto"/>
        <w:left w:val="none" w:sz="0" w:space="0" w:color="auto"/>
        <w:bottom w:val="none" w:sz="0" w:space="0" w:color="auto"/>
        <w:right w:val="none" w:sz="0" w:space="0" w:color="auto"/>
      </w:divBdr>
    </w:div>
    <w:div w:id="2008171233">
      <w:bodyDiv w:val="1"/>
      <w:marLeft w:val="0"/>
      <w:marRight w:val="0"/>
      <w:marTop w:val="0"/>
      <w:marBottom w:val="0"/>
      <w:divBdr>
        <w:top w:val="none" w:sz="0" w:space="0" w:color="auto"/>
        <w:left w:val="none" w:sz="0" w:space="0" w:color="auto"/>
        <w:bottom w:val="none" w:sz="0" w:space="0" w:color="auto"/>
        <w:right w:val="none" w:sz="0" w:space="0" w:color="auto"/>
      </w:divBdr>
    </w:div>
    <w:div w:id="209238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Fur12</b:Tag>
    <b:SourceType>Book</b:SourceType>
    <b:Guid>{002308AF-A05B-6642-9457-D23932EE4460}</b:Guid>
    <b:Title>The Psychology of Behaviour at Work: The Individual in the Organization.</b:Title>
    <b:Year>2012</b:Year>
    <b:Publisher>psychology press</b:Publisher>
    <b:Author>
      <b:Author>
        <b:NameList>
          <b:Person>
            <b:Last>Furnham</b:Last>
            <b:First>A</b:First>
          </b:Person>
        </b:NameList>
      </b:Author>
    </b:Author>
    <b:RefOrder>1</b:RefOrder>
  </b:Source>
  <b:Source>
    <b:Tag>Yal23</b:Tag>
    <b:SourceType>DocumentFromInternetSite</b:SourceType>
    <b:Guid>{4A36F603-B450-E34A-941E-DE8255CAB765}</b:Guid>
    <b:Author>
      <b:Author>
        <b:Corporate>Yale University</b:Corporate>
      </b:Author>
    </b:Author>
    <b:Title>We Know Teamwork Is important, but How important? </b:Title>
    <b:URL>https://your.yale.edu/we-know-teamwork-important-how-important</b:URL>
    <b:Year>2023</b:Year>
    <b:YearAccessed>2024</b:YearAccessed>
    <b:MonthAccessed>04</b:MonthAccessed>
    <b:DayAccessed>30</b:DayAccessed>
    <b:RefOrder>2</b:RefOrder>
  </b:Source>
  <b:Source>
    <b:Tag>Par08</b:Tag>
    <b:SourceType>Book</b:SourceType>
    <b:Guid>{423215BE-9B6D-8944-BE65-19888297C0E4}</b:Guid>
    <b:Title>Team Players and Teamwork</b:Title>
    <b:Year>2008</b:Year>
    <b:City>San Francisco</b:City>
    <b:Publisher>Jossey-Bass</b:Publisher>
    <b:Edition>2</b:Edition>
    <b:Author>
      <b:Author>
        <b:NameList>
          <b:Person>
            <b:Last>Parker</b:Last>
            <b:Middle>M</b:Middle>
            <b:First>Glenn</b:First>
          </b:Person>
        </b:NameList>
      </b:Author>
    </b:Author>
    <b:RefOrder>3</b:RefOrder>
  </b:Source>
  <b:Source>
    <b:Tag>Gei19</b:Tag>
    <b:SourceType>JournalArticle</b:SourceType>
    <b:Guid>{EEEF840B-F218-2D4D-8BD0-7D2624CF29D5}</b:Guid>
    <b:Title>Why prioritizing workplace integrity matters.</b:Title>
    <b:Year>2019</b:Year>
    <b:JournalName>Healthcare Financial Management</b:JournalName>
    <b:Volume>73</b:Volume>
    <b:Issue>9</b:Issue>
    <b:Author>
      <b:Author>
        <b:NameList>
          <b:Person>
            <b:Last>Geisler</b:Last>
            <b:First>Jill</b:First>
          </b:Person>
        </b:NameList>
      </b:Author>
    </b:Author>
    <b:RefOrder>4</b:RefOrder>
  </b:Source>
  <b:Source>
    <b:Tag>May12</b:Tag>
    <b:SourceType>JournalArticle</b:SourceType>
    <b:Guid>{A1588488-0AD7-C448-9D47-AFD1598D008D}</b:Guid>
    <b:Title>Who displays ethical leadership, and why does it matter? An examination of antecedents and consequences of ethical leadership.</b:Title>
    <b:JournalName>Academy of Management Journal</b:JournalName>
    <b:Year>2012</b:Year>
    <b:Volume>55</b:Volume>
    <b:Issue>1</b:Issue>
    <b:Author>
      <b:Author>
        <b:NameList>
          <b:Person>
            <b:Last>Mayer</b:Last>
            <b:Middle>M</b:Middle>
            <b:First>D</b:First>
          </b:Person>
          <b:Person>
            <b:Last>Aquino</b:Last>
            <b:First>K</b:First>
          </b:Person>
          <b:Person>
            <b:Last>Kuenzi</b:Last>
            <b:First>M</b:First>
          </b:Person>
        </b:NameList>
      </b:Author>
    </b:Author>
    <b:RefOrder>5</b:RefOrder>
  </b:Source>
  <b:Source>
    <b:Tag>Lut</b:Tag>
    <b:SourceType>JournalArticle</b:SourceType>
    <b:Guid>{F4836045-8F28-B34E-93CD-7922D6536066}</b:Guid>
    <b:Title>Positive psychological capital: Measurement and relationship with performance and satisfaction.</b:Title>
    <b:JournalName>Personnel psychology</b:JournalName>
    <b:Author>
      <b:Author>
        <b:NameList>
          <b:Person>
            <b:Last>Luthans</b:Last>
            <b:First>F</b:First>
          </b:Person>
          <b:Person>
            <b:Last>Avolio</b:Last>
            <b:Middle>J</b:Middle>
            <b:First>B</b:First>
          </b:Person>
          <b:Person>
            <b:Last>Norman</b:Last>
            <b:Middle>M</b:Middle>
            <b:First>S</b:First>
          </b:Person>
          <b:Person>
            <b:Last>Avey</b:Last>
            <b:Middle>B</b:Middle>
            <b:First>J</b:First>
          </b:Person>
        </b:NameList>
      </b:Author>
    </b:Author>
    <b:Year>2007</b:Year>
    <b:Volume>60</b:Volume>
    <b:Issue>3</b:Issue>
    <b:RefOrder>6</b:RefOrder>
  </b:Source>
  <b:Source>
    <b:Tag>Mas01</b:Tag>
    <b:SourceType>JournalArticle</b:SourceType>
    <b:Guid>{2B637B57-3D6C-7D40-A120-073BAE0B5873}</b:Guid>
    <b:Title>Ordinary magic: Resilience processes in development.</b:Title>
    <b:JournalName> American psychologist</b:JournalName>
    <b:Year>2001</b:Year>
    <b:Volume>56</b:Volume>
    <b:Issue>3</b:Issue>
    <b:Author>
      <b:Author>
        <b:NameList>
          <b:Person>
            <b:Last>Masten</b:Last>
            <b:Middle>S</b:Middle>
            <b:First>A</b:First>
          </b:Person>
        </b:NameList>
      </b:Author>
    </b:Author>
    <b:RefOrder>7</b:RefOrder>
  </b:Source>
  <b:Source>
    <b:Tag>Rob19</b:Tag>
    <b:SourceType>Book</b:SourceType>
    <b:Guid>{34980D92-3BFF-8648-A819-890C98458197}</b:Guid>
    <b:Title>Organizational Behavior</b:Title>
    <b:Year>2019</b:Year>
    <b:Author>
      <b:Author>
        <b:NameList>
          <b:Person>
            <b:Last>Robbins</b:Last>
            <b:Middle>P</b:Middle>
            <b:First>S</b:First>
          </b:Person>
          <b:Person>
            <b:Last>Judge</b:Last>
            <b:Middle>A</b:Middle>
            <b:First>T</b:First>
          </b:Person>
        </b:NameList>
      </b:Author>
    </b:Author>
    <b:City>United Kingdom</b:City>
    <b:Publisher>Pearson LTD</b:Publisher>
    <b:Edition>18</b:Edition>
    <b:RefOrder>8</b:RefOrder>
  </b:Source>
  <b:Source>
    <b:Tag>Bar12</b:Tag>
    <b:SourceType>Book</b:SourceType>
    <b:Guid>{35C5D117-CD3F-AF44-BBF4-FCBECC924A1E}</b:Guid>
    <b:Title>Effective Decision Making: A Practical Guide for Decision Makers</b:Title>
    <b:Publisher>Kogan Page</b:Publisher>
    <b:Year>2012</b:Year>
    <b:Edition>1</b:Edition>
    <b:Author>
      <b:Author>
        <b:NameList>
          <b:Person>
            <b:Last>Barker</b:Last>
            <b:First>Michael</b:First>
          </b:Person>
        </b:NameList>
      </b:Author>
    </b:Author>
    <b:RefOrder>9</b:RefOrder>
  </b:Source>
</b:Sources>
</file>

<file path=customXml/itemProps1.xml><?xml version="1.0" encoding="utf-8"?>
<ds:datastoreItem xmlns:ds="http://schemas.openxmlformats.org/officeDocument/2006/customXml" ds:itemID="{EA37DEFB-F406-6546-AAA3-20B610794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11</Pages>
  <Words>1534</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FROM LEARNING TO EARNING</vt:lpstr>
    </vt:vector>
  </TitlesOfParts>
  <Company>BMCP4001</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LEARNING TO EARNING</dc:title>
  <dc:subject/>
  <dc:creator>Leah Thomas</dc:creator>
  <cp:keywords/>
  <dc:description/>
  <cp:lastModifiedBy>Leah Thomas</cp:lastModifiedBy>
  <cp:revision>36</cp:revision>
  <dcterms:created xsi:type="dcterms:W3CDTF">2024-02-06T09:48:00Z</dcterms:created>
  <dcterms:modified xsi:type="dcterms:W3CDTF">2024-04-30T20:47:00Z</dcterms:modified>
</cp:coreProperties>
</file>