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58E6AB" w14:textId="77777777" w:rsidR="005B4932" w:rsidRPr="00745562" w:rsidRDefault="005B4932" w:rsidP="00DF023F">
      <w:pPr>
        <w:pStyle w:val="Heading1"/>
        <w:rPr>
          <w:u w:val="single"/>
          <w:lang w:val="fr-FR"/>
        </w:rPr>
      </w:pPr>
      <w:r w:rsidRPr="00745562">
        <w:rPr>
          <w:lang w:val="fr-FR"/>
        </w:rPr>
        <w:t xml:space="preserve">                                       </w:t>
      </w:r>
      <w:r w:rsidRPr="00745562">
        <w:rPr>
          <w:u w:val="single"/>
          <w:lang w:val="fr-FR"/>
        </w:rPr>
        <w:t xml:space="preserve">CAPITAL APPRAISAL TECHNIQUES   </w:t>
      </w:r>
    </w:p>
    <w:p w14:paraId="3F9634B1" w14:textId="77777777" w:rsidR="005B4932" w:rsidRPr="00745562" w:rsidRDefault="005B4932" w:rsidP="00DF023F">
      <w:pPr>
        <w:pStyle w:val="Heading1"/>
        <w:rPr>
          <w:u w:val="single"/>
          <w:lang w:val="fr-FR"/>
        </w:rPr>
      </w:pPr>
      <w:r w:rsidRPr="00745562">
        <w:rPr>
          <w:u w:val="single"/>
          <w:lang w:val="fr-FR"/>
        </w:rPr>
        <w:t xml:space="preserve">        </w:t>
      </w:r>
    </w:p>
    <w:p w14:paraId="00704CD6" w14:textId="77777777" w:rsidR="00DF023F" w:rsidRPr="00745562" w:rsidRDefault="005B4932" w:rsidP="00DF023F">
      <w:pPr>
        <w:pStyle w:val="Heading1"/>
        <w:rPr>
          <w:u w:val="single"/>
          <w:lang w:val="fr-FR"/>
        </w:rPr>
      </w:pPr>
      <w:r w:rsidRPr="00745562">
        <w:rPr>
          <w:lang w:val="fr-FR"/>
        </w:rPr>
        <w:t xml:space="preserve">                                        </w:t>
      </w:r>
      <w:r w:rsidR="00DF023F" w:rsidRPr="00745562">
        <w:rPr>
          <w:u w:val="single"/>
          <w:lang w:val="fr-FR"/>
        </w:rPr>
        <w:t xml:space="preserve">SOLUTION – Cardex </w:t>
      </w:r>
      <w:r w:rsidRPr="00745562">
        <w:rPr>
          <w:u w:val="single"/>
          <w:lang w:val="fr-FR"/>
        </w:rPr>
        <w:t>Plc</w:t>
      </w:r>
      <w:r w:rsidR="00DF023F" w:rsidRPr="00745562">
        <w:rPr>
          <w:u w:val="single"/>
          <w:lang w:val="fr-FR"/>
        </w:rPr>
        <w:t xml:space="preserve">  Question.</w:t>
      </w:r>
    </w:p>
    <w:p w14:paraId="6F405BBF" w14:textId="77777777" w:rsidR="00DF023F" w:rsidRPr="00745562" w:rsidRDefault="00DF023F" w:rsidP="00DF023F">
      <w:pPr>
        <w:rPr>
          <w:rFonts w:ascii="Arial" w:hAnsi="Arial" w:cs="Arial"/>
          <w:lang w:val="fr-FR"/>
        </w:rPr>
      </w:pPr>
    </w:p>
    <w:p w14:paraId="130C9C76" w14:textId="77777777" w:rsidR="00DF023F" w:rsidRPr="00E64A0C" w:rsidRDefault="00DF023F" w:rsidP="00DF023F">
      <w:pPr>
        <w:rPr>
          <w:rFonts w:ascii="Arial" w:hAnsi="Arial" w:cs="Arial"/>
          <w:b/>
          <w:u w:val="single"/>
        </w:rPr>
      </w:pPr>
      <w:r w:rsidRPr="00E64A0C">
        <w:rPr>
          <w:rFonts w:ascii="Arial" w:hAnsi="Arial" w:cs="Arial"/>
          <w:b/>
          <w:u w:val="single"/>
        </w:rPr>
        <w:t>Part (a)</w:t>
      </w:r>
    </w:p>
    <w:p w14:paraId="65DB1370" w14:textId="77777777" w:rsidR="00DF023F" w:rsidRDefault="00DF023F" w:rsidP="00DF023F">
      <w:pPr>
        <w:rPr>
          <w:rFonts w:ascii="Arial" w:hAnsi="Arial" w:cs="Arial"/>
        </w:rPr>
      </w:pPr>
    </w:p>
    <w:p w14:paraId="20858ED9" w14:textId="77777777" w:rsidR="00DF023F" w:rsidRDefault="00DF023F" w:rsidP="00DF023F">
      <w:pPr>
        <w:pStyle w:val="Heading3"/>
      </w:pPr>
      <w:r>
        <w:t>NET PRESENT VALUE .</w:t>
      </w:r>
    </w:p>
    <w:p w14:paraId="3EC5E888" w14:textId="77777777" w:rsidR="00DF023F" w:rsidRDefault="00DF023F" w:rsidP="00DF023F">
      <w:pPr>
        <w:rPr>
          <w:rFonts w:ascii="Arial" w:hAnsi="Arial" w:cs="Arial"/>
        </w:rPr>
      </w:pPr>
    </w:p>
    <w:p w14:paraId="4976911B" w14:textId="77777777" w:rsidR="00DF023F" w:rsidRDefault="00DF023F" w:rsidP="00DF023F">
      <w:pPr>
        <w:pStyle w:val="Heading2"/>
      </w:pPr>
      <w:r>
        <w:t>PROJECT X</w:t>
      </w:r>
    </w:p>
    <w:p w14:paraId="64A9A1A2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Net</w:t>
      </w:r>
    </w:p>
    <w:tbl>
      <w:tblPr>
        <w:tblW w:w="0" w:type="auto"/>
        <w:tblLook w:val="0000" w:firstRow="0" w:lastRow="0" w:firstColumn="0" w:lastColumn="0" w:noHBand="0" w:noVBand="0"/>
      </w:tblPr>
      <w:tblGrid>
        <w:gridCol w:w="959"/>
        <w:gridCol w:w="1417"/>
        <w:gridCol w:w="1150"/>
        <w:gridCol w:w="1402"/>
        <w:gridCol w:w="1559"/>
        <w:gridCol w:w="1276"/>
      </w:tblGrid>
      <w:tr w:rsidR="00DF023F" w14:paraId="00CEDFE4" w14:textId="77777777" w:rsidTr="00A32BED">
        <w:tc>
          <w:tcPr>
            <w:tcW w:w="959" w:type="dxa"/>
          </w:tcPr>
          <w:p w14:paraId="5AAAA21C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</w:t>
            </w:r>
          </w:p>
        </w:tc>
        <w:tc>
          <w:tcPr>
            <w:tcW w:w="1417" w:type="dxa"/>
          </w:tcPr>
          <w:p w14:paraId="5F19F95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 flow</w:t>
            </w:r>
          </w:p>
        </w:tc>
        <w:tc>
          <w:tcPr>
            <w:tcW w:w="1150" w:type="dxa"/>
          </w:tcPr>
          <w:p w14:paraId="027F716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8% Discount Factor</w:t>
            </w:r>
          </w:p>
        </w:tc>
        <w:tc>
          <w:tcPr>
            <w:tcW w:w="1402" w:type="dxa"/>
          </w:tcPr>
          <w:p w14:paraId="6E2E1405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  <w:tc>
          <w:tcPr>
            <w:tcW w:w="1559" w:type="dxa"/>
          </w:tcPr>
          <w:p w14:paraId="78C2E5F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Discount Factor</w:t>
            </w:r>
          </w:p>
        </w:tc>
        <w:tc>
          <w:tcPr>
            <w:tcW w:w="1276" w:type="dxa"/>
          </w:tcPr>
          <w:p w14:paraId="67FD706C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</w:tr>
      <w:tr w:rsidR="00DF023F" w14:paraId="2E134475" w14:textId="77777777" w:rsidTr="00A32BED">
        <w:tc>
          <w:tcPr>
            <w:tcW w:w="959" w:type="dxa"/>
          </w:tcPr>
          <w:p w14:paraId="1B6FDC96" w14:textId="77777777" w:rsidR="00DF023F" w:rsidRDefault="00DF023F" w:rsidP="00A32BED">
            <w:pPr>
              <w:rPr>
                <w:rFonts w:ascii="Arial" w:hAnsi="Arial" w:cs="Arial"/>
              </w:rPr>
            </w:pPr>
          </w:p>
          <w:p w14:paraId="2D6E2728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14:paraId="75E10581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14:paraId="549D117F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14:paraId="28B51F76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14:paraId="4784C20A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14:paraId="4B14E11C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417" w:type="dxa"/>
          </w:tcPr>
          <w:p w14:paraId="7B0CC31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33A533FB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14:paraId="63C7E9F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14:paraId="0766A08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14:paraId="072892E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14:paraId="3A97EB6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14:paraId="712DA4B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1150" w:type="dxa"/>
          </w:tcPr>
          <w:p w14:paraId="7F147DA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50248D9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14:paraId="2558965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0.926</w:t>
            </w:r>
          </w:p>
          <w:p w14:paraId="528BB80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0.857</w:t>
            </w:r>
          </w:p>
          <w:p w14:paraId="551FE87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0.794</w:t>
            </w:r>
          </w:p>
          <w:p w14:paraId="4426FE9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  <w:p w14:paraId="2701D86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</w:tc>
        <w:tc>
          <w:tcPr>
            <w:tcW w:w="1402" w:type="dxa"/>
          </w:tcPr>
          <w:p w14:paraId="0CD6957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1F30F815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14:paraId="34AA0F2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18.52</w:t>
            </w:r>
          </w:p>
          <w:p w14:paraId="7B14169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30.00</w:t>
            </w:r>
          </w:p>
          <w:p w14:paraId="4CB4A83B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15.88</w:t>
            </w:r>
          </w:p>
          <w:p w14:paraId="49A6AA9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14.70</w:t>
            </w:r>
          </w:p>
          <w:p w14:paraId="19EB1D7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7.35</w:t>
            </w:r>
          </w:p>
          <w:p w14:paraId="6BD5A04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14:paraId="7D722239" w14:textId="77777777"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16.45</w:t>
            </w:r>
          </w:p>
        </w:tc>
        <w:tc>
          <w:tcPr>
            <w:tcW w:w="1559" w:type="dxa"/>
          </w:tcPr>
          <w:p w14:paraId="1E97D68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420DA93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14:paraId="2121C1A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0.833</w:t>
            </w:r>
          </w:p>
          <w:p w14:paraId="270FFF1D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0.694</w:t>
            </w:r>
          </w:p>
          <w:p w14:paraId="2BBAB94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0.579</w:t>
            </w:r>
          </w:p>
          <w:p w14:paraId="3562A60C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  <w:p w14:paraId="2488D84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</w:tc>
        <w:tc>
          <w:tcPr>
            <w:tcW w:w="1276" w:type="dxa"/>
          </w:tcPr>
          <w:p w14:paraId="30DCEA7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261AA6B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(70)</w:t>
            </w:r>
          </w:p>
          <w:p w14:paraId="6779FCF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16.66</w:t>
            </w:r>
          </w:p>
          <w:p w14:paraId="4DEA64B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24.29</w:t>
            </w:r>
          </w:p>
          <w:p w14:paraId="3426001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11.58</w:t>
            </w:r>
          </w:p>
          <w:p w14:paraId="30DF579D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9.64</w:t>
            </w:r>
          </w:p>
          <w:p w14:paraId="0330FE4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4.82</w:t>
            </w:r>
          </w:p>
          <w:p w14:paraId="09978DE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</w:t>
            </w:r>
          </w:p>
          <w:p w14:paraId="162BEC41" w14:textId="77777777"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( 3.01 )</w:t>
            </w:r>
          </w:p>
        </w:tc>
      </w:tr>
    </w:tbl>
    <w:p w14:paraId="343618B4" w14:textId="77777777" w:rsidR="00DF023F" w:rsidRDefault="00DF023F" w:rsidP="00DF023F">
      <w:pPr>
        <w:rPr>
          <w:rFonts w:ascii="Arial" w:hAnsi="Arial" w:cs="Arial"/>
        </w:rPr>
      </w:pPr>
    </w:p>
    <w:p w14:paraId="1A5E8B92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SO N.P.V. OF PROJECT X at 8% = </w:t>
      </w:r>
      <w:r w:rsidRPr="003D6302">
        <w:rPr>
          <w:rFonts w:ascii="Arial" w:hAnsi="Arial" w:cs="Arial"/>
          <w:b/>
          <w:bCs/>
        </w:rPr>
        <w:t>€1</w:t>
      </w:r>
      <w:r>
        <w:rPr>
          <w:rFonts w:ascii="Arial" w:hAnsi="Arial" w:cs="Arial"/>
          <w:b/>
          <w:bCs/>
        </w:rPr>
        <w:t>6</w:t>
      </w:r>
      <w:r w:rsidRPr="003D6302">
        <w:rPr>
          <w:rFonts w:ascii="Arial" w:hAnsi="Arial" w:cs="Arial"/>
          <w:b/>
          <w:bCs/>
        </w:rPr>
        <w:t>.45m</w:t>
      </w:r>
    </w:p>
    <w:p w14:paraId="381D1786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4F1C49B5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Discounted Payback at 8% = </w:t>
      </w:r>
      <w:r w:rsidRPr="003D6302">
        <w:rPr>
          <w:rFonts w:ascii="Arial" w:hAnsi="Arial" w:cs="Arial"/>
          <w:b/>
          <w:bCs/>
        </w:rPr>
        <w:t xml:space="preserve">3 years + </w:t>
      </w:r>
      <w:r>
        <w:rPr>
          <w:rFonts w:ascii="Arial" w:hAnsi="Arial" w:cs="Arial"/>
          <w:b/>
          <w:bCs/>
        </w:rPr>
        <w:t>5</w:t>
      </w:r>
      <w:r w:rsidRPr="003D6302">
        <w:rPr>
          <w:rFonts w:ascii="Arial" w:hAnsi="Arial" w:cs="Arial"/>
          <w:b/>
          <w:bCs/>
        </w:rPr>
        <w:t>.6/14.70 years</w:t>
      </w:r>
      <w:r>
        <w:rPr>
          <w:rFonts w:ascii="Arial" w:hAnsi="Arial" w:cs="Arial"/>
          <w:b/>
          <w:bCs/>
        </w:rPr>
        <w:t xml:space="preserve"> = 3.38 years</w:t>
      </w:r>
    </w:p>
    <w:p w14:paraId="0B4474A2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5C3B1017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60E526C2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520CC99A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4F9EECB7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INTERNAL RATE OF RETURN FOR PROJECT X </w:t>
      </w:r>
    </w:p>
    <w:p w14:paraId="1EEC052B" w14:textId="77777777" w:rsidR="00DF023F" w:rsidRDefault="00DF023F" w:rsidP="00DF023F">
      <w:pPr>
        <w:rPr>
          <w:rFonts w:ascii="Arial" w:hAnsi="Arial" w:cs="Arial"/>
        </w:rPr>
      </w:pPr>
    </w:p>
    <w:p w14:paraId="5F8F108B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16.45m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( 3.01 )m</w:t>
      </w:r>
    </w:p>
    <w:p w14:paraId="0E7AA11B" w14:textId="16517ACD" w:rsidR="00DF023F" w:rsidRDefault="00786CFA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3FA06D2D" wp14:editId="6F51204F">
                <wp:simplePos x="0" y="0"/>
                <wp:positionH relativeFrom="column">
                  <wp:posOffset>2529840</wp:posOffset>
                </wp:positionH>
                <wp:positionV relativeFrom="paragraph">
                  <wp:posOffset>-4445</wp:posOffset>
                </wp:positionV>
                <wp:extent cx="0" cy="229870"/>
                <wp:effectExtent l="5715" t="6350" r="13335" b="11430"/>
                <wp:wrapNone/>
                <wp:docPr id="1232134292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298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DDEC776" id="Line 4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199.2pt,-.35pt" to="199.2pt,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"/>
            </w:pict>
          </mc:Fallback>
        </mc:AlternateContent>
      </w: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08892A86" wp14:editId="16DFC499">
                <wp:simplePos x="0" y="0"/>
                <wp:positionH relativeFrom="column">
                  <wp:posOffset>1270</wp:posOffset>
                </wp:positionH>
                <wp:positionV relativeFrom="paragraph">
                  <wp:posOffset>-4445</wp:posOffset>
                </wp:positionV>
                <wp:extent cx="0" cy="229870"/>
                <wp:effectExtent l="10795" t="6350" r="8255" b="11430"/>
                <wp:wrapNone/>
                <wp:docPr id="1375755549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298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7E28A0" id="Line 3" o:spid="_x0000_s1026" style="position:absolute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1pt,-.35pt" to=".1pt,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"/>
            </w:pict>
          </mc:Fallback>
        </mc:AlternateContent>
      </w: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1130FB9F" wp14:editId="02779CA0">
                <wp:simplePos x="0" y="0"/>
                <wp:positionH relativeFrom="column">
                  <wp:posOffset>1270</wp:posOffset>
                </wp:positionH>
                <wp:positionV relativeFrom="paragraph">
                  <wp:posOffset>110490</wp:posOffset>
                </wp:positionV>
                <wp:extent cx="2528570" cy="0"/>
                <wp:effectExtent l="10795" t="6985" r="13335" b="12065"/>
                <wp:wrapNone/>
                <wp:docPr id="816991913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52857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BA29B0E" id="Line 2" o:spid="_x0000_s1026" style="position:absolute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1pt,8.7pt" to="199.2pt,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"/>
            </w:pict>
          </mc:Fallback>
        </mc:AlternateContent>
      </w:r>
    </w:p>
    <w:p w14:paraId="11833EE9" w14:textId="77777777" w:rsidR="00DF023F" w:rsidRDefault="00DF023F" w:rsidP="00DF023F">
      <w:pPr>
        <w:rPr>
          <w:rFonts w:ascii="Arial" w:hAnsi="Arial" w:cs="Arial"/>
        </w:rPr>
      </w:pPr>
    </w:p>
    <w:p w14:paraId="731129AA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20%</w:t>
      </w:r>
    </w:p>
    <w:p w14:paraId="7478415C" w14:textId="77777777" w:rsidR="00DF023F" w:rsidRDefault="00DF023F" w:rsidP="00DF023F">
      <w:pPr>
        <w:rPr>
          <w:rFonts w:ascii="Arial" w:hAnsi="Arial" w:cs="Arial"/>
        </w:rPr>
      </w:pPr>
    </w:p>
    <w:p w14:paraId="4470681F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16.45  + 3.01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19.46</w:t>
      </w:r>
    </w:p>
    <w:p w14:paraId="27575749" w14:textId="77777777" w:rsidR="00DF023F" w:rsidRDefault="00DF023F" w:rsidP="00DF023F">
      <w:pPr>
        <w:rPr>
          <w:rFonts w:ascii="Arial" w:hAnsi="Arial" w:cs="Arial"/>
        </w:rPr>
      </w:pPr>
    </w:p>
    <w:p w14:paraId="5CBC662E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 - 20%</w:t>
      </w:r>
      <w:r>
        <w:rPr>
          <w:rFonts w:ascii="Arial" w:hAnsi="Arial" w:cs="Arial"/>
        </w:rPr>
        <w:tab/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14:paraId="42A8EAAC" w14:textId="77777777" w:rsidR="00DF023F" w:rsidRDefault="00DF023F" w:rsidP="00DF023F">
      <w:pPr>
        <w:rPr>
          <w:rFonts w:ascii="Arial" w:hAnsi="Arial" w:cs="Arial"/>
        </w:rPr>
      </w:pPr>
    </w:p>
    <w:p w14:paraId="653F9AE7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IF 19.46 = 12%</w:t>
      </w:r>
    </w:p>
    <w:p w14:paraId="542688A0" w14:textId="77777777" w:rsidR="00DF023F" w:rsidRDefault="00DF023F" w:rsidP="00DF023F">
      <w:pPr>
        <w:rPr>
          <w:rFonts w:ascii="Arial" w:hAnsi="Arial" w:cs="Arial"/>
        </w:rPr>
      </w:pPr>
    </w:p>
    <w:p w14:paraId="655453DD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1%</w:t>
      </w:r>
      <w:r>
        <w:rPr>
          <w:rFonts w:ascii="Arial" w:hAnsi="Arial" w:cs="Arial"/>
        </w:rPr>
        <w:tab/>
        <w:t xml:space="preserve"> = </w:t>
      </w:r>
      <w:r>
        <w:rPr>
          <w:rFonts w:ascii="Arial" w:hAnsi="Arial" w:cs="Arial"/>
        </w:rPr>
        <w:tab/>
      </w:r>
      <w:r w:rsidRPr="003D6302">
        <w:rPr>
          <w:rFonts w:ascii="Arial" w:hAnsi="Arial" w:cs="Arial"/>
          <w:u w:val="single"/>
        </w:rPr>
        <w:t>19.46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  <w:t>1.622</w:t>
      </w:r>
    </w:p>
    <w:p w14:paraId="6F223B25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>
        <w:rPr>
          <w:rFonts w:ascii="Arial" w:hAnsi="Arial" w:cs="Arial"/>
        </w:rPr>
        <w:tab/>
        <w:t xml:space="preserve">    12</w:t>
      </w:r>
    </w:p>
    <w:p w14:paraId="0F43EFEF" w14:textId="77777777" w:rsidR="00DF023F" w:rsidRDefault="00DF023F" w:rsidP="00DF023F">
      <w:pPr>
        <w:rPr>
          <w:rFonts w:ascii="Arial" w:hAnsi="Arial" w:cs="Arial"/>
        </w:rPr>
      </w:pPr>
    </w:p>
    <w:p w14:paraId="3C58501B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sym w:font="Symbol" w:char="F05C"/>
      </w:r>
      <w:r>
        <w:rPr>
          <w:rFonts w:ascii="Arial" w:hAnsi="Arial" w:cs="Arial"/>
        </w:rPr>
        <w:t xml:space="preserve">  16.45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  <w:t xml:space="preserve"> </w:t>
      </w:r>
      <w:r w:rsidRPr="003D6302">
        <w:rPr>
          <w:rFonts w:ascii="Arial" w:hAnsi="Arial" w:cs="Arial"/>
          <w:u w:val="single"/>
        </w:rPr>
        <w:t>1</w:t>
      </w:r>
      <w:r>
        <w:rPr>
          <w:rFonts w:ascii="Arial" w:hAnsi="Arial" w:cs="Arial"/>
          <w:u w:val="single"/>
        </w:rPr>
        <w:t>6</w:t>
      </w:r>
      <w:r w:rsidRPr="003D6302">
        <w:rPr>
          <w:rFonts w:ascii="Arial" w:hAnsi="Arial" w:cs="Arial"/>
          <w:u w:val="single"/>
        </w:rPr>
        <w:t>.45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10.14%  or  10%</w:t>
      </w:r>
    </w:p>
    <w:p w14:paraId="23060310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</w:t>
      </w:r>
      <w:r>
        <w:rPr>
          <w:rFonts w:ascii="Arial" w:hAnsi="Arial" w:cs="Arial"/>
        </w:rPr>
        <w:tab/>
        <w:t xml:space="preserve">            1.622</w:t>
      </w:r>
    </w:p>
    <w:p w14:paraId="38B03BD4" w14:textId="77777777" w:rsidR="00DF023F" w:rsidRDefault="00DF023F" w:rsidP="00DF023F">
      <w:pPr>
        <w:rPr>
          <w:rFonts w:ascii="Arial" w:hAnsi="Arial" w:cs="Arial"/>
        </w:rPr>
      </w:pPr>
    </w:p>
    <w:p w14:paraId="5BF404A3" w14:textId="77777777" w:rsidR="00DF023F" w:rsidRPr="002A392B" w:rsidRDefault="00DF023F" w:rsidP="00DF023F">
      <w:pPr>
        <w:rPr>
          <w:rFonts w:ascii="Arial" w:hAnsi="Arial" w:cs="Arial"/>
          <w:u w:val="single"/>
        </w:rPr>
      </w:pPr>
      <w:r w:rsidRPr="005B4932">
        <w:rPr>
          <w:rFonts w:ascii="Arial" w:hAnsi="Arial" w:cs="Arial"/>
          <w:b/>
        </w:rPr>
        <w:sym w:font="Symbol" w:char="F05C"/>
      </w:r>
      <w:r w:rsidR="005B4932">
        <w:rPr>
          <w:rFonts w:ascii="Arial" w:hAnsi="Arial" w:cs="Arial"/>
          <w:b/>
        </w:rPr>
        <w:t xml:space="preserve">        </w:t>
      </w:r>
      <w:r w:rsidRPr="005B4932">
        <w:rPr>
          <w:rFonts w:ascii="Arial" w:hAnsi="Arial" w:cs="Arial"/>
          <w:b/>
          <w:u w:val="single"/>
        </w:rPr>
        <w:t xml:space="preserve">IRR PROJECT X </w:t>
      </w:r>
      <w:r w:rsidRPr="005B4932">
        <w:rPr>
          <w:rFonts w:ascii="Arial" w:hAnsi="Arial" w:cs="Arial"/>
          <w:b/>
          <w:u w:val="single"/>
        </w:rPr>
        <w:tab/>
        <w:t>=    8% + 10% = 18%</w:t>
      </w:r>
    </w:p>
    <w:p w14:paraId="3B62CC23" w14:textId="77777777" w:rsidR="00DF023F" w:rsidRDefault="00DF023F" w:rsidP="00DF023F">
      <w:pPr>
        <w:rPr>
          <w:rFonts w:ascii="Arial" w:hAnsi="Arial" w:cs="Arial"/>
        </w:rPr>
      </w:pPr>
    </w:p>
    <w:p w14:paraId="583E3C45" w14:textId="77777777" w:rsidR="00DF023F" w:rsidRDefault="00DF023F" w:rsidP="00DF023F">
      <w:pPr>
        <w:rPr>
          <w:rFonts w:ascii="Arial" w:hAnsi="Arial" w:cs="Arial"/>
        </w:rPr>
      </w:pPr>
    </w:p>
    <w:p w14:paraId="669B0FEF" w14:textId="77777777" w:rsidR="00DF023F" w:rsidRDefault="00DF023F" w:rsidP="00DF023F">
      <w:pPr>
        <w:rPr>
          <w:rFonts w:ascii="Arial" w:hAnsi="Arial" w:cs="Arial"/>
        </w:rPr>
      </w:pPr>
    </w:p>
    <w:p w14:paraId="65BF411A" w14:textId="77777777" w:rsidR="00DF023F" w:rsidRDefault="00DF023F" w:rsidP="00DF023F">
      <w:pPr>
        <w:rPr>
          <w:rFonts w:ascii="Arial" w:hAnsi="Arial" w:cs="Arial"/>
        </w:rPr>
      </w:pPr>
    </w:p>
    <w:p w14:paraId="75317741" w14:textId="77777777" w:rsidR="00DF023F" w:rsidRDefault="00DF023F" w:rsidP="00DF023F">
      <w:pPr>
        <w:pStyle w:val="Heading3"/>
      </w:pPr>
      <w:r>
        <w:t xml:space="preserve">NET PRESENT VALUE PROJECT Y </w:t>
      </w:r>
    </w:p>
    <w:p w14:paraId="05B8FFA3" w14:textId="77777777" w:rsidR="00DF023F" w:rsidRDefault="00DF023F" w:rsidP="00DF023F">
      <w:pPr>
        <w:rPr>
          <w:rFonts w:ascii="Arial" w:hAnsi="Arial" w:cs="Arial"/>
        </w:rPr>
      </w:pPr>
    </w:p>
    <w:tbl>
      <w:tblPr>
        <w:tblW w:w="0" w:type="auto"/>
        <w:tblLook w:val="0000" w:firstRow="0" w:lastRow="0" w:firstColumn="0" w:lastColumn="0" w:noHBand="0" w:noVBand="0"/>
      </w:tblPr>
      <w:tblGrid>
        <w:gridCol w:w="959"/>
        <w:gridCol w:w="1276"/>
        <w:gridCol w:w="1150"/>
        <w:gridCol w:w="1118"/>
        <w:gridCol w:w="1275"/>
        <w:gridCol w:w="1276"/>
      </w:tblGrid>
      <w:tr w:rsidR="00DF023F" w14:paraId="6D210E02" w14:textId="77777777" w:rsidTr="00A32BED">
        <w:tc>
          <w:tcPr>
            <w:tcW w:w="959" w:type="dxa"/>
          </w:tcPr>
          <w:p w14:paraId="2533CFFB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</w:t>
            </w:r>
          </w:p>
        </w:tc>
        <w:tc>
          <w:tcPr>
            <w:tcW w:w="1276" w:type="dxa"/>
          </w:tcPr>
          <w:p w14:paraId="4FBE99C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 Cash Flow</w:t>
            </w:r>
          </w:p>
        </w:tc>
        <w:tc>
          <w:tcPr>
            <w:tcW w:w="1150" w:type="dxa"/>
          </w:tcPr>
          <w:p w14:paraId="5E1DB5EA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8% Discount Factor</w:t>
            </w:r>
          </w:p>
        </w:tc>
        <w:tc>
          <w:tcPr>
            <w:tcW w:w="1118" w:type="dxa"/>
          </w:tcPr>
          <w:p w14:paraId="34D8B75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  <w:tc>
          <w:tcPr>
            <w:tcW w:w="1275" w:type="dxa"/>
          </w:tcPr>
          <w:p w14:paraId="78FD41B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Discount Factor</w:t>
            </w:r>
          </w:p>
        </w:tc>
        <w:tc>
          <w:tcPr>
            <w:tcW w:w="1276" w:type="dxa"/>
          </w:tcPr>
          <w:p w14:paraId="26CEF88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NPV</w:t>
            </w:r>
          </w:p>
        </w:tc>
      </w:tr>
      <w:tr w:rsidR="00DF023F" w14:paraId="29035C7B" w14:textId="77777777" w:rsidTr="00A32BED">
        <w:tc>
          <w:tcPr>
            <w:tcW w:w="959" w:type="dxa"/>
          </w:tcPr>
          <w:p w14:paraId="2823610F" w14:textId="77777777" w:rsidR="00DF023F" w:rsidRDefault="00DF023F" w:rsidP="00A32BED">
            <w:pPr>
              <w:rPr>
                <w:rFonts w:ascii="Arial" w:hAnsi="Arial" w:cs="Arial"/>
              </w:rPr>
            </w:pPr>
          </w:p>
          <w:p w14:paraId="704F3983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14:paraId="2A5E5838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14:paraId="006B191D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14:paraId="27AF2CED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14:paraId="065B4D34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14:paraId="77AD7F58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14:paraId="55FB450C" w14:textId="77777777" w:rsidR="00DF023F" w:rsidRDefault="00DF023F" w:rsidP="00A32BED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2394B92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1B8FADD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14:paraId="720CCC12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  <w:p w14:paraId="6FFDCCD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  <w:p w14:paraId="76A9441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14:paraId="56A58E9A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14:paraId="285C93F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1150" w:type="dxa"/>
          </w:tcPr>
          <w:p w14:paraId="02A56BC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1F23C31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14:paraId="39FF825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0.926</w:t>
            </w:r>
          </w:p>
          <w:p w14:paraId="1A37938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0.857</w:t>
            </w:r>
          </w:p>
          <w:p w14:paraId="61227E2C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0.794</w:t>
            </w:r>
          </w:p>
          <w:p w14:paraId="034F54AD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  <w:p w14:paraId="1570198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0.735</w:t>
            </w:r>
          </w:p>
        </w:tc>
        <w:tc>
          <w:tcPr>
            <w:tcW w:w="1118" w:type="dxa"/>
          </w:tcPr>
          <w:p w14:paraId="0890687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2703DFCB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14:paraId="5AAD2452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27.78</w:t>
            </w:r>
          </w:p>
          <w:p w14:paraId="3F5732C2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38.57</w:t>
            </w:r>
          </w:p>
          <w:p w14:paraId="0F431592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19.85</w:t>
            </w:r>
          </w:p>
          <w:p w14:paraId="1B9F3465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14.70</w:t>
            </w:r>
          </w:p>
          <w:p w14:paraId="45A9BC9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7.35</w:t>
            </w:r>
          </w:p>
          <w:p w14:paraId="1BB3D12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14:paraId="5C6BB423" w14:textId="77777777"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28.25</w:t>
            </w:r>
          </w:p>
        </w:tc>
        <w:tc>
          <w:tcPr>
            <w:tcW w:w="1275" w:type="dxa"/>
          </w:tcPr>
          <w:p w14:paraId="2AEA7CE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00C7849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14:paraId="01373FD3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0.833</w:t>
            </w:r>
          </w:p>
          <w:p w14:paraId="3F982B64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0.694</w:t>
            </w:r>
          </w:p>
          <w:p w14:paraId="4BC560F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0.579</w:t>
            </w:r>
          </w:p>
          <w:p w14:paraId="6E26002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  <w:p w14:paraId="42E1C8B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0.482</w:t>
            </w:r>
          </w:p>
        </w:tc>
        <w:tc>
          <w:tcPr>
            <w:tcW w:w="1276" w:type="dxa"/>
          </w:tcPr>
          <w:p w14:paraId="6ADEE761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045F639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(80)</w:t>
            </w:r>
          </w:p>
          <w:p w14:paraId="5A7C21F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24.99</w:t>
            </w:r>
          </w:p>
          <w:p w14:paraId="673014F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31.23</w:t>
            </w:r>
          </w:p>
          <w:p w14:paraId="3AA01FF7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14.48</w:t>
            </w:r>
          </w:p>
          <w:p w14:paraId="2BF72C56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9.64</w:t>
            </w:r>
          </w:p>
          <w:p w14:paraId="446C9E6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4.82</w:t>
            </w:r>
          </w:p>
          <w:p w14:paraId="1605DA58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14:paraId="79961E48" w14:textId="77777777"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5.16</w:t>
            </w:r>
          </w:p>
          <w:p w14:paraId="0F14B8D4" w14:textId="77777777" w:rsidR="00DF023F" w:rsidRDefault="00DF023F" w:rsidP="00A32BED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</w:tbl>
    <w:p w14:paraId="3937CE89" w14:textId="77777777" w:rsidR="00745562" w:rsidRDefault="00745562" w:rsidP="00DF023F">
      <w:pPr>
        <w:rPr>
          <w:rFonts w:ascii="Arial" w:hAnsi="Arial" w:cs="Arial"/>
          <w:b/>
          <w:bCs/>
          <w:u w:val="single"/>
        </w:rPr>
      </w:pPr>
    </w:p>
    <w:p w14:paraId="3C26D221" w14:textId="77777777" w:rsidR="00745562" w:rsidRDefault="00745562" w:rsidP="00DF023F">
      <w:pPr>
        <w:rPr>
          <w:rFonts w:ascii="Arial" w:hAnsi="Arial" w:cs="Arial"/>
          <w:b/>
          <w:bCs/>
          <w:u w:val="single"/>
        </w:rPr>
      </w:pPr>
    </w:p>
    <w:p w14:paraId="26139A26" w14:textId="77777777" w:rsidR="00745562" w:rsidRDefault="00745562" w:rsidP="00DF023F">
      <w:pPr>
        <w:rPr>
          <w:rFonts w:ascii="Arial" w:hAnsi="Arial" w:cs="Arial"/>
          <w:b/>
          <w:bCs/>
          <w:u w:val="single"/>
        </w:rPr>
      </w:pPr>
    </w:p>
    <w:p w14:paraId="6BDFF44F" w14:textId="38581468" w:rsidR="00DF023F" w:rsidRDefault="00DF023F" w:rsidP="00DF023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u w:val="single"/>
        </w:rPr>
        <w:t xml:space="preserve">SO NPV OF PROJECT Y  at 8% = </w:t>
      </w:r>
      <w:r w:rsidRPr="002A392B">
        <w:rPr>
          <w:rFonts w:ascii="Arial" w:hAnsi="Arial" w:cs="Arial"/>
          <w:b/>
          <w:bCs/>
        </w:rPr>
        <w:t xml:space="preserve"> €</w:t>
      </w:r>
      <w:r>
        <w:rPr>
          <w:rFonts w:ascii="Arial" w:hAnsi="Arial" w:cs="Arial"/>
          <w:b/>
          <w:bCs/>
        </w:rPr>
        <w:t>28.25</w:t>
      </w:r>
      <w:r w:rsidRPr="002A392B">
        <w:rPr>
          <w:rFonts w:ascii="Arial" w:hAnsi="Arial" w:cs="Arial"/>
          <w:b/>
          <w:bCs/>
        </w:rPr>
        <w:t>m</w:t>
      </w:r>
    </w:p>
    <w:p w14:paraId="09AC5E82" w14:textId="77777777" w:rsidR="00DF023F" w:rsidRDefault="00DF023F" w:rsidP="00DF023F">
      <w:pPr>
        <w:rPr>
          <w:rFonts w:ascii="Arial" w:hAnsi="Arial" w:cs="Arial"/>
          <w:b/>
          <w:bCs/>
        </w:rPr>
      </w:pPr>
    </w:p>
    <w:p w14:paraId="34B25E25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 w:rsidRPr="002A392B">
        <w:rPr>
          <w:rFonts w:ascii="Arial" w:hAnsi="Arial" w:cs="Arial"/>
          <w:b/>
          <w:bCs/>
          <w:u w:val="single"/>
        </w:rPr>
        <w:t>Discounted Payback period</w:t>
      </w:r>
      <w:r>
        <w:rPr>
          <w:rFonts w:ascii="Arial" w:hAnsi="Arial" w:cs="Arial"/>
          <w:b/>
          <w:bCs/>
        </w:rPr>
        <w:t xml:space="preserve"> = 2 years + 13.65/19.85  =  2.69 years</w:t>
      </w:r>
    </w:p>
    <w:p w14:paraId="39D27EC5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5B56106D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0FC0FCAB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79A9E224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05557DDC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</w:p>
    <w:p w14:paraId="3BCA2149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INTERNAL RATE OF RETURN FOR PROJECT Y </w:t>
      </w:r>
    </w:p>
    <w:p w14:paraId="546BC87B" w14:textId="77777777" w:rsidR="00DF023F" w:rsidRDefault="00DF023F" w:rsidP="00DF023F">
      <w:pPr>
        <w:rPr>
          <w:rFonts w:ascii="Arial" w:hAnsi="Arial" w:cs="Arial"/>
        </w:rPr>
      </w:pPr>
    </w:p>
    <w:p w14:paraId="45F70427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28.25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   5.16</w:t>
      </w:r>
    </w:p>
    <w:p w14:paraId="30673478" w14:textId="4C3F7549" w:rsidR="00DF023F" w:rsidRDefault="00786CFA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F31CB4B" wp14:editId="061E1CB1">
                <wp:simplePos x="0" y="0"/>
                <wp:positionH relativeFrom="column">
                  <wp:posOffset>2644775</wp:posOffset>
                </wp:positionH>
                <wp:positionV relativeFrom="paragraph">
                  <wp:posOffset>73025</wp:posOffset>
                </wp:positionV>
                <wp:extent cx="0" cy="229870"/>
                <wp:effectExtent l="6350" t="7620" r="12700" b="10160"/>
                <wp:wrapNone/>
                <wp:docPr id="237576545" name="Lin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298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42FC5A1" id="Line 7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08.25pt,5.75pt" to="208.25pt,2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"/>
            </w:pict>
          </mc:Fallback>
        </mc:AlternateContent>
      </w: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450CF7E" wp14:editId="0D165B64">
                <wp:simplePos x="0" y="0"/>
                <wp:positionH relativeFrom="column">
                  <wp:posOffset>1270</wp:posOffset>
                </wp:positionH>
                <wp:positionV relativeFrom="paragraph">
                  <wp:posOffset>73025</wp:posOffset>
                </wp:positionV>
                <wp:extent cx="0" cy="229870"/>
                <wp:effectExtent l="10795" t="7620" r="8255" b="10160"/>
                <wp:wrapNone/>
                <wp:docPr id="369173488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2987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542B033F" id="Line 6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1pt,5.75pt" to=".1pt,2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"/>
            </w:pict>
          </mc:Fallback>
        </mc:AlternateContent>
      </w:r>
    </w:p>
    <w:p w14:paraId="0254B371" w14:textId="7BBA41DE" w:rsidR="00DF023F" w:rsidRDefault="00786CFA" w:rsidP="00DF023F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B34E70C" wp14:editId="4DE5960D">
                <wp:simplePos x="0" y="0"/>
                <wp:positionH relativeFrom="column">
                  <wp:posOffset>1270</wp:posOffset>
                </wp:positionH>
                <wp:positionV relativeFrom="paragraph">
                  <wp:posOffset>12700</wp:posOffset>
                </wp:positionV>
                <wp:extent cx="2643505" cy="0"/>
                <wp:effectExtent l="10795" t="8255" r="12700" b="10795"/>
                <wp:wrapNone/>
                <wp:docPr id="2123828002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64350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6CEC2B5" id="Line 5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1pt,1pt" to="208.25pt,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"/>
            </w:pict>
          </mc:Fallback>
        </mc:AlternateContent>
      </w:r>
    </w:p>
    <w:p w14:paraId="0674B359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20%</w:t>
      </w:r>
    </w:p>
    <w:p w14:paraId="461100C7" w14:textId="77777777" w:rsidR="00DF023F" w:rsidRDefault="00DF023F" w:rsidP="00DF023F">
      <w:pPr>
        <w:rPr>
          <w:rFonts w:ascii="Arial" w:hAnsi="Arial" w:cs="Arial"/>
        </w:rPr>
      </w:pPr>
    </w:p>
    <w:p w14:paraId="1557998B" w14:textId="1D124272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28.25  </w:t>
      </w:r>
      <w:r w:rsidR="00786CFA">
        <w:rPr>
          <w:rFonts w:ascii="Arial" w:hAnsi="Arial" w:cs="Arial"/>
        </w:rPr>
        <w:t>+</w:t>
      </w:r>
      <w:r>
        <w:rPr>
          <w:rFonts w:ascii="Arial" w:hAnsi="Arial" w:cs="Arial"/>
        </w:rPr>
        <w:t xml:space="preserve"> 5.16  </w:t>
      </w:r>
      <w:r>
        <w:rPr>
          <w:rFonts w:ascii="Arial" w:hAnsi="Arial" w:cs="Arial"/>
        </w:rPr>
        <w:tab/>
        <w:t xml:space="preserve">= </w:t>
      </w:r>
      <w:r>
        <w:rPr>
          <w:rFonts w:ascii="Arial" w:hAnsi="Arial" w:cs="Arial"/>
        </w:rPr>
        <w:tab/>
      </w:r>
      <w:r w:rsidR="00786CFA">
        <w:rPr>
          <w:rFonts w:ascii="Arial" w:hAnsi="Arial" w:cs="Arial"/>
        </w:rPr>
        <w:t>33</w:t>
      </w:r>
      <w:r>
        <w:rPr>
          <w:rFonts w:ascii="Arial" w:hAnsi="Arial" w:cs="Arial"/>
        </w:rPr>
        <w:t>.</w:t>
      </w:r>
      <w:r w:rsidR="00786CFA">
        <w:rPr>
          <w:rFonts w:ascii="Arial" w:hAnsi="Arial" w:cs="Arial"/>
        </w:rPr>
        <w:t>41</w:t>
      </w:r>
    </w:p>
    <w:p w14:paraId="5CAA2A15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8% - 20%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14:paraId="071D5780" w14:textId="77777777" w:rsidR="00DF023F" w:rsidRDefault="00DF023F" w:rsidP="00DF023F">
      <w:pPr>
        <w:rPr>
          <w:rFonts w:ascii="Arial" w:hAnsi="Arial" w:cs="Arial"/>
        </w:rPr>
      </w:pPr>
    </w:p>
    <w:p w14:paraId="0BB2843F" w14:textId="5035D315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786CFA">
        <w:rPr>
          <w:rFonts w:ascii="Arial" w:hAnsi="Arial" w:cs="Arial"/>
        </w:rPr>
        <w:t>33</w:t>
      </w:r>
      <w:r>
        <w:rPr>
          <w:rFonts w:ascii="Arial" w:hAnsi="Arial" w:cs="Arial"/>
        </w:rPr>
        <w:t>.</w:t>
      </w:r>
      <w:r w:rsidR="00786CFA">
        <w:rPr>
          <w:rFonts w:ascii="Arial" w:hAnsi="Arial" w:cs="Arial"/>
        </w:rPr>
        <w:t>41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  <w:t>12%</w:t>
      </w:r>
    </w:p>
    <w:p w14:paraId="5A8827F2" w14:textId="77777777" w:rsidR="00DF023F" w:rsidRDefault="00DF023F" w:rsidP="00DF023F">
      <w:pPr>
        <w:rPr>
          <w:rFonts w:ascii="Arial" w:hAnsi="Arial" w:cs="Arial"/>
        </w:rPr>
      </w:pPr>
    </w:p>
    <w:p w14:paraId="34715E8F" w14:textId="2C3D37C3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1% =</w:t>
      </w:r>
      <w:r>
        <w:rPr>
          <w:rFonts w:ascii="Arial" w:hAnsi="Arial" w:cs="Arial"/>
        </w:rPr>
        <w:tab/>
      </w:r>
      <w:r w:rsidR="00786CFA">
        <w:rPr>
          <w:rFonts w:ascii="Arial" w:hAnsi="Arial" w:cs="Arial"/>
          <w:u w:val="single"/>
        </w:rPr>
        <w:t>33.41</w:t>
      </w:r>
      <w:r>
        <w:rPr>
          <w:rFonts w:ascii="Arial" w:hAnsi="Arial" w:cs="Arial"/>
          <w:u w:val="single"/>
        </w:rPr>
        <w:t xml:space="preserve">  </w:t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</w:r>
      <w:r w:rsidR="00786CFA">
        <w:rPr>
          <w:rFonts w:ascii="Arial" w:hAnsi="Arial" w:cs="Arial"/>
        </w:rPr>
        <w:t>2.784</w:t>
      </w:r>
    </w:p>
    <w:p w14:paraId="7C456026" w14:textId="77777777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    12</w:t>
      </w:r>
    </w:p>
    <w:p w14:paraId="0C868798" w14:textId="77777777" w:rsidR="00DF023F" w:rsidRDefault="00DF023F" w:rsidP="00DF023F">
      <w:pPr>
        <w:rPr>
          <w:rFonts w:ascii="Arial" w:hAnsi="Arial" w:cs="Arial"/>
        </w:rPr>
      </w:pPr>
    </w:p>
    <w:p w14:paraId="200C9A61" w14:textId="03A2443C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>SO</w:t>
      </w:r>
      <w:r>
        <w:rPr>
          <w:rFonts w:ascii="Arial" w:hAnsi="Arial" w:cs="Arial"/>
        </w:rPr>
        <w:tab/>
      </w:r>
      <w:r w:rsidR="00786CFA">
        <w:rPr>
          <w:rFonts w:ascii="Arial" w:hAnsi="Arial" w:cs="Arial"/>
        </w:rPr>
        <w:t>33.41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</w:r>
      <w:r w:rsidRPr="002A392B">
        <w:rPr>
          <w:rFonts w:ascii="Arial" w:hAnsi="Arial" w:cs="Arial"/>
        </w:rPr>
        <w:t xml:space="preserve">             </w:t>
      </w:r>
      <w:r w:rsidR="00786CFA">
        <w:rPr>
          <w:rFonts w:ascii="Arial" w:hAnsi="Arial" w:cs="Arial"/>
          <w:u w:val="single"/>
        </w:rPr>
        <w:t>28.25</w:t>
      </w:r>
      <w:r w:rsidRPr="002A392B">
        <w:rPr>
          <w:rFonts w:ascii="Arial" w:hAnsi="Arial" w:cs="Arial"/>
          <w:u w:val="single"/>
        </w:rPr>
        <w:tab/>
      </w:r>
      <w:r>
        <w:rPr>
          <w:rFonts w:ascii="Arial" w:hAnsi="Arial" w:cs="Arial"/>
        </w:rPr>
        <w:tab/>
        <w:t>=</w:t>
      </w:r>
      <w:r>
        <w:rPr>
          <w:rFonts w:ascii="Arial" w:hAnsi="Arial" w:cs="Arial"/>
        </w:rPr>
        <w:tab/>
      </w:r>
      <w:r w:rsidR="00786CFA">
        <w:rPr>
          <w:rFonts w:ascii="Arial" w:hAnsi="Arial" w:cs="Arial"/>
        </w:rPr>
        <w:t>10.14</w:t>
      </w:r>
      <w:r>
        <w:rPr>
          <w:rFonts w:ascii="Arial" w:hAnsi="Arial" w:cs="Arial"/>
        </w:rPr>
        <w:t xml:space="preserve">%  </w:t>
      </w:r>
    </w:p>
    <w:p w14:paraId="1E8B2BA5" w14:textId="78350BBE" w:rsidR="00DF023F" w:rsidRDefault="00DF023F" w:rsidP="00DF023F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   </w:t>
      </w:r>
      <w:r w:rsidR="00786CFA">
        <w:rPr>
          <w:rFonts w:ascii="Arial" w:hAnsi="Arial" w:cs="Arial"/>
        </w:rPr>
        <w:t>2.784</w:t>
      </w:r>
    </w:p>
    <w:p w14:paraId="5C161974" w14:textId="77777777" w:rsidR="00DF023F" w:rsidRDefault="00DF023F" w:rsidP="00DF023F">
      <w:pPr>
        <w:rPr>
          <w:rFonts w:ascii="Arial" w:hAnsi="Arial" w:cs="Arial"/>
        </w:rPr>
      </w:pPr>
    </w:p>
    <w:p w14:paraId="56DB600A" w14:textId="3187E481" w:rsidR="00DF023F" w:rsidRPr="005B4932" w:rsidRDefault="00DF023F" w:rsidP="00DF023F">
      <w:pPr>
        <w:rPr>
          <w:rFonts w:ascii="Arial" w:hAnsi="Arial" w:cs="Arial"/>
          <w:b/>
        </w:rPr>
      </w:pPr>
      <w:r w:rsidRPr="005B4932">
        <w:rPr>
          <w:rFonts w:ascii="Arial" w:hAnsi="Arial" w:cs="Arial"/>
          <w:b/>
        </w:rPr>
        <w:sym w:font="Symbol" w:char="F05C"/>
      </w:r>
      <w:r w:rsidR="005B4932" w:rsidRPr="005B4932">
        <w:rPr>
          <w:rFonts w:ascii="Arial" w:hAnsi="Arial" w:cs="Arial"/>
          <w:b/>
        </w:rPr>
        <w:t xml:space="preserve">  </w:t>
      </w:r>
      <w:r w:rsidRPr="005B4932">
        <w:rPr>
          <w:rFonts w:ascii="Arial" w:hAnsi="Arial" w:cs="Arial"/>
          <w:b/>
          <w:u w:val="single"/>
        </w:rPr>
        <w:t xml:space="preserve">IRR PROJECT Y </w:t>
      </w:r>
      <w:r w:rsidR="005B4932">
        <w:rPr>
          <w:rFonts w:ascii="Arial" w:hAnsi="Arial" w:cs="Arial"/>
          <w:b/>
          <w:u w:val="single"/>
        </w:rPr>
        <w:t xml:space="preserve">   </w:t>
      </w:r>
      <w:r w:rsidRPr="005B4932">
        <w:rPr>
          <w:rFonts w:ascii="Arial" w:hAnsi="Arial" w:cs="Arial"/>
          <w:b/>
          <w:u w:val="single"/>
        </w:rPr>
        <w:t>=</w:t>
      </w:r>
      <w:r w:rsidRPr="005B4932">
        <w:rPr>
          <w:rFonts w:ascii="Arial" w:hAnsi="Arial" w:cs="Arial"/>
          <w:b/>
          <w:u w:val="single"/>
        </w:rPr>
        <w:tab/>
        <w:t xml:space="preserve">20% + </w:t>
      </w:r>
      <w:r w:rsidR="00786CFA">
        <w:rPr>
          <w:rFonts w:ascii="Arial" w:hAnsi="Arial" w:cs="Arial"/>
          <w:b/>
          <w:u w:val="single"/>
        </w:rPr>
        <w:t>10.14</w:t>
      </w:r>
      <w:r w:rsidRPr="005B4932">
        <w:rPr>
          <w:rFonts w:ascii="Arial" w:hAnsi="Arial" w:cs="Arial"/>
          <w:b/>
          <w:u w:val="single"/>
        </w:rPr>
        <w:t xml:space="preserve">% = </w:t>
      </w:r>
      <w:r w:rsidR="00786CFA">
        <w:rPr>
          <w:rFonts w:ascii="Arial" w:hAnsi="Arial" w:cs="Arial"/>
          <w:b/>
          <w:u w:val="single"/>
        </w:rPr>
        <w:t>30.14</w:t>
      </w:r>
      <w:r w:rsidRPr="005B4932">
        <w:rPr>
          <w:rFonts w:ascii="Arial" w:hAnsi="Arial" w:cs="Arial"/>
          <w:b/>
          <w:u w:val="single"/>
        </w:rPr>
        <w:t>%</w:t>
      </w:r>
    </w:p>
    <w:p w14:paraId="390044DD" w14:textId="77777777" w:rsidR="00DF023F" w:rsidRDefault="00DF023F" w:rsidP="00DF023F">
      <w:pPr>
        <w:rPr>
          <w:rFonts w:ascii="Arial" w:hAnsi="Arial" w:cs="Arial"/>
        </w:rPr>
      </w:pPr>
    </w:p>
    <w:p w14:paraId="5A5E94F8" w14:textId="77777777" w:rsidR="00DF023F" w:rsidRDefault="00DF023F" w:rsidP="00DF023F">
      <w:pPr>
        <w:rPr>
          <w:rFonts w:ascii="Arial" w:hAnsi="Arial" w:cs="Arial"/>
        </w:rPr>
      </w:pPr>
    </w:p>
    <w:p w14:paraId="7985E141" w14:textId="77777777" w:rsidR="00DF023F" w:rsidRDefault="00DF023F" w:rsidP="00DF023F">
      <w:pPr>
        <w:rPr>
          <w:rFonts w:ascii="Arial" w:hAnsi="Arial" w:cs="Arial"/>
        </w:rPr>
      </w:pPr>
    </w:p>
    <w:p w14:paraId="201F81C9" w14:textId="77777777" w:rsidR="00DF023F" w:rsidRDefault="00DF023F" w:rsidP="00DF023F">
      <w:pPr>
        <w:rPr>
          <w:rFonts w:ascii="Arial" w:hAnsi="Arial" w:cs="Arial"/>
        </w:rPr>
      </w:pPr>
    </w:p>
    <w:p w14:paraId="73C2C991" w14:textId="77777777" w:rsidR="00DF023F" w:rsidRPr="005B4932" w:rsidRDefault="005B4932" w:rsidP="00DF023F">
      <w:pPr>
        <w:rPr>
          <w:rFonts w:ascii="Arial" w:hAnsi="Arial" w:cs="Arial"/>
          <w:b/>
          <w:u w:val="single"/>
        </w:rPr>
      </w:pPr>
      <w:r w:rsidRPr="005B4932">
        <w:rPr>
          <w:rFonts w:ascii="Arial" w:hAnsi="Arial" w:cs="Arial"/>
          <w:b/>
          <w:u w:val="single"/>
        </w:rPr>
        <w:t>Part (b)</w:t>
      </w:r>
    </w:p>
    <w:p w14:paraId="12BBBFCE" w14:textId="77777777" w:rsidR="00DF023F" w:rsidRDefault="00DF023F" w:rsidP="00DF023F">
      <w:pPr>
        <w:pStyle w:val="Heading3"/>
      </w:pPr>
      <w:r>
        <w:t xml:space="preserve">SUMMARY </w:t>
      </w:r>
    </w:p>
    <w:p w14:paraId="47BA0CB0" w14:textId="77777777" w:rsidR="00DF023F" w:rsidRDefault="00DF023F" w:rsidP="00DF023F">
      <w:pPr>
        <w:rPr>
          <w:rFonts w:ascii="Arial" w:hAnsi="Arial" w:cs="Arial"/>
        </w:rPr>
      </w:pPr>
    </w:p>
    <w:tbl>
      <w:tblPr>
        <w:tblW w:w="0" w:type="auto"/>
        <w:tblLook w:val="0000" w:firstRow="0" w:lastRow="0" w:firstColumn="0" w:lastColumn="0" w:noHBand="0" w:noVBand="0"/>
      </w:tblPr>
      <w:tblGrid>
        <w:gridCol w:w="3260"/>
        <w:gridCol w:w="2529"/>
        <w:gridCol w:w="2529"/>
      </w:tblGrid>
      <w:tr w:rsidR="00DF023F" w14:paraId="66DF4023" w14:textId="77777777" w:rsidTr="00A32BED">
        <w:trPr>
          <w:trHeight w:val="297"/>
        </w:trPr>
        <w:tc>
          <w:tcPr>
            <w:tcW w:w="3260" w:type="dxa"/>
          </w:tcPr>
          <w:p w14:paraId="4785A762" w14:textId="77777777" w:rsidR="00DF023F" w:rsidRDefault="00DF023F" w:rsidP="00A32BED">
            <w:pPr>
              <w:rPr>
                <w:rFonts w:ascii="Arial" w:hAnsi="Arial" w:cs="Arial"/>
              </w:rPr>
            </w:pPr>
          </w:p>
        </w:tc>
        <w:tc>
          <w:tcPr>
            <w:tcW w:w="2529" w:type="dxa"/>
          </w:tcPr>
          <w:p w14:paraId="6D734692" w14:textId="77777777" w:rsidR="00DF023F" w:rsidRPr="005B4932" w:rsidRDefault="00DF023F" w:rsidP="00A32BED">
            <w:pPr>
              <w:rPr>
                <w:rFonts w:ascii="Arial" w:hAnsi="Arial" w:cs="Arial"/>
                <w:b/>
                <w:u w:val="single"/>
              </w:rPr>
            </w:pPr>
            <w:r w:rsidRPr="002A392B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   </w:t>
            </w:r>
            <w:r w:rsidRPr="002A392B">
              <w:rPr>
                <w:rFonts w:ascii="Arial" w:hAnsi="Arial" w:cs="Arial"/>
              </w:rPr>
              <w:t xml:space="preserve">   </w:t>
            </w:r>
            <w:r w:rsidRPr="005B4932">
              <w:rPr>
                <w:rFonts w:ascii="Arial" w:hAnsi="Arial" w:cs="Arial"/>
                <w:b/>
                <w:u w:val="single"/>
              </w:rPr>
              <w:t>PROJECT X</w:t>
            </w:r>
          </w:p>
        </w:tc>
        <w:tc>
          <w:tcPr>
            <w:tcW w:w="2529" w:type="dxa"/>
          </w:tcPr>
          <w:p w14:paraId="7A67456C" w14:textId="77777777" w:rsidR="00DF023F" w:rsidRPr="005B4932" w:rsidRDefault="00DF023F" w:rsidP="00A32BED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5B4932">
              <w:rPr>
                <w:rFonts w:ascii="Arial" w:hAnsi="Arial" w:cs="Arial"/>
                <w:b/>
                <w:u w:val="single"/>
              </w:rPr>
              <w:t xml:space="preserve"> PROJECT Y</w:t>
            </w:r>
          </w:p>
        </w:tc>
      </w:tr>
      <w:tr w:rsidR="00DF023F" w14:paraId="3D9C81CD" w14:textId="77777777" w:rsidTr="00A32BED">
        <w:trPr>
          <w:trHeight w:val="1464"/>
        </w:trPr>
        <w:tc>
          <w:tcPr>
            <w:tcW w:w="3260" w:type="dxa"/>
          </w:tcPr>
          <w:p w14:paraId="1DAC5AF4" w14:textId="77777777" w:rsidR="00DF023F" w:rsidRDefault="00DF023F" w:rsidP="00A32BED">
            <w:pPr>
              <w:rPr>
                <w:rFonts w:ascii="Arial" w:hAnsi="Arial" w:cs="Arial"/>
              </w:rPr>
            </w:pPr>
          </w:p>
          <w:p w14:paraId="782A0D1E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  <w:r>
              <w:rPr>
                <w:rFonts w:ascii="Arial" w:hAnsi="Arial" w:cs="Arial"/>
              </w:rPr>
              <w:tab/>
              <w:t>Discounted  Payback</w:t>
            </w:r>
          </w:p>
          <w:p w14:paraId="004626DF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  <w:r>
              <w:rPr>
                <w:rFonts w:ascii="Arial" w:hAnsi="Arial" w:cs="Arial"/>
              </w:rPr>
              <w:tab/>
              <w:t>NPV at 8%</w:t>
            </w:r>
          </w:p>
          <w:p w14:paraId="1E4DECF0" w14:textId="77777777" w:rsidR="00DF023F" w:rsidRDefault="00DF023F" w:rsidP="00A32BE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  <w:r>
              <w:rPr>
                <w:rFonts w:ascii="Arial" w:hAnsi="Arial" w:cs="Arial"/>
              </w:rPr>
              <w:tab/>
              <w:t>IRR</w:t>
            </w:r>
          </w:p>
        </w:tc>
        <w:tc>
          <w:tcPr>
            <w:tcW w:w="2529" w:type="dxa"/>
          </w:tcPr>
          <w:p w14:paraId="2E87884F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20850DC0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3.38 years</w:t>
            </w:r>
          </w:p>
          <w:p w14:paraId="2B6D4A6E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£16.45m</w:t>
            </w:r>
          </w:p>
          <w:p w14:paraId="1ACD22F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18%</w:t>
            </w:r>
          </w:p>
        </w:tc>
        <w:tc>
          <w:tcPr>
            <w:tcW w:w="2529" w:type="dxa"/>
          </w:tcPr>
          <w:p w14:paraId="4AC36919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</w:p>
          <w:p w14:paraId="45A3B83A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2.69 years</w:t>
            </w:r>
          </w:p>
          <w:p w14:paraId="34DF623C" w14:textId="77777777" w:rsidR="00DF023F" w:rsidRDefault="00DF023F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£28.25m</w:t>
            </w:r>
          </w:p>
          <w:p w14:paraId="78C8777A" w14:textId="3590A40D" w:rsidR="00DF023F" w:rsidRDefault="00786CFA" w:rsidP="00A32BE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  <w:r w:rsidR="00DF023F">
              <w:rPr>
                <w:rFonts w:ascii="Arial" w:hAnsi="Arial" w:cs="Arial"/>
              </w:rPr>
              <w:t>%</w:t>
            </w:r>
          </w:p>
        </w:tc>
      </w:tr>
    </w:tbl>
    <w:p w14:paraId="382C6054" w14:textId="77777777" w:rsidR="00DF023F" w:rsidRDefault="00DF023F" w:rsidP="00DF023F">
      <w:pPr>
        <w:rPr>
          <w:rFonts w:ascii="Arial" w:hAnsi="Arial" w:cs="Arial"/>
          <w:b/>
          <w:bCs/>
        </w:rPr>
      </w:pPr>
    </w:p>
    <w:p w14:paraId="19783B9A" w14:textId="77777777" w:rsidR="00DF023F" w:rsidRDefault="00DF023F" w:rsidP="00DF023F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</w:rPr>
        <w:sym w:font="Symbol" w:char="F05C"/>
      </w:r>
      <w:r>
        <w:rPr>
          <w:rFonts w:ascii="Arial" w:hAnsi="Arial" w:cs="Arial"/>
          <w:b/>
          <w:bCs/>
        </w:rPr>
        <w:tab/>
      </w:r>
      <w:r w:rsidRPr="00117AF1">
        <w:rPr>
          <w:rFonts w:ascii="Arial" w:hAnsi="Arial" w:cs="Arial"/>
          <w:b/>
          <w:bCs/>
          <w:u w:val="single"/>
        </w:rPr>
        <w:t xml:space="preserve">CHOOSE PROJECT </w:t>
      </w:r>
      <w:r>
        <w:rPr>
          <w:rFonts w:ascii="Arial" w:hAnsi="Arial" w:cs="Arial"/>
          <w:b/>
          <w:bCs/>
          <w:u w:val="single"/>
        </w:rPr>
        <w:t>Y</w:t>
      </w:r>
    </w:p>
    <w:p w14:paraId="3493488E" w14:textId="77777777" w:rsidR="00E5654A" w:rsidRDefault="00E5654A" w:rsidP="00DF023F">
      <w:pPr>
        <w:rPr>
          <w:rFonts w:ascii="Arial" w:hAnsi="Arial" w:cs="Arial"/>
          <w:b/>
          <w:bCs/>
          <w:u w:val="single"/>
        </w:rPr>
      </w:pPr>
    </w:p>
    <w:p w14:paraId="11533F9D" w14:textId="77777777" w:rsidR="00DF023F" w:rsidRDefault="00DF023F" w:rsidP="00DF023F">
      <w:pPr>
        <w:rPr>
          <w:rFonts w:ascii="Arial" w:hAnsi="Arial" w:cs="Arial"/>
          <w:b/>
          <w:u w:val="single"/>
        </w:rPr>
      </w:pPr>
      <w:r w:rsidRPr="00117AF1">
        <w:rPr>
          <w:rFonts w:ascii="Arial" w:hAnsi="Arial" w:cs="Arial"/>
          <w:b/>
          <w:u w:val="single"/>
        </w:rPr>
        <w:t>REASONS:</w:t>
      </w:r>
    </w:p>
    <w:p w14:paraId="41BC1D36" w14:textId="77777777" w:rsidR="00DF023F" w:rsidRDefault="00DF023F" w:rsidP="00DF023F">
      <w:pPr>
        <w:rPr>
          <w:rFonts w:ascii="Arial" w:hAnsi="Arial" w:cs="Arial"/>
          <w:b/>
        </w:rPr>
      </w:pPr>
      <w:r w:rsidRPr="00117AF1">
        <w:rPr>
          <w:rFonts w:ascii="Arial" w:hAnsi="Arial" w:cs="Arial"/>
          <w:b/>
        </w:rPr>
        <w:t>It has</w:t>
      </w:r>
      <w:r>
        <w:rPr>
          <w:rFonts w:ascii="Arial" w:hAnsi="Arial" w:cs="Arial"/>
        </w:rPr>
        <w:t xml:space="preserve"> </w:t>
      </w:r>
      <w:r w:rsidRPr="00117AF1">
        <w:rPr>
          <w:rFonts w:ascii="Arial" w:hAnsi="Arial" w:cs="Arial"/>
          <w:b/>
        </w:rPr>
        <w:t>highest NPV.</w:t>
      </w:r>
      <w:r>
        <w:rPr>
          <w:rFonts w:ascii="Arial" w:hAnsi="Arial" w:cs="Arial"/>
          <w:b/>
        </w:rPr>
        <w:t xml:space="preserve"> Consequently it increases the Balance Sheet by highest value.</w:t>
      </w:r>
    </w:p>
    <w:p w14:paraId="68B97CC7" w14:textId="77777777" w:rsidR="00DF023F" w:rsidRDefault="00DF023F" w:rsidP="00DF023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Project Y has the highest IRR. </w:t>
      </w:r>
    </w:p>
    <w:p w14:paraId="2EF4C82B" w14:textId="77777777" w:rsidR="00DF023F" w:rsidRDefault="00DF023F" w:rsidP="00DF023F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It also has the shortest Discounted Payback period of 2.69 years</w:t>
      </w:r>
    </w:p>
    <w:p w14:paraId="7FAFE658" w14:textId="77777777" w:rsidR="00E5654A" w:rsidRDefault="00E5654A" w:rsidP="00DF023F">
      <w:pPr>
        <w:rPr>
          <w:rFonts w:ascii="Arial" w:hAnsi="Arial" w:cs="Arial"/>
          <w:b/>
        </w:rPr>
      </w:pPr>
    </w:p>
    <w:p w14:paraId="1A24BE2C" w14:textId="77777777" w:rsidR="00E5654A" w:rsidRPr="00E5654A" w:rsidRDefault="00E5654A" w:rsidP="00E5654A">
      <w:pPr>
        <w:rPr>
          <w:rFonts w:ascii="Arial" w:hAnsi="Arial" w:cs="Arial"/>
        </w:rPr>
      </w:pPr>
      <w:r w:rsidRPr="00E5654A">
        <w:rPr>
          <w:rFonts w:ascii="Arial" w:hAnsi="Arial" w:cs="Arial"/>
          <w:b/>
          <w:bCs/>
        </w:rPr>
        <w:t>Critical evaluation required for each of the three models.</w:t>
      </w:r>
    </w:p>
    <w:p w14:paraId="0EA06FBC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3BEB394B" w14:textId="77777777" w:rsidR="00DF023F" w:rsidRDefault="00DF023F" w:rsidP="00DF023F">
      <w:pPr>
        <w:ind w:left="360"/>
        <w:rPr>
          <w:rFonts w:ascii="Arial" w:hAnsi="Arial" w:cs="Arial"/>
          <w:b/>
          <w:u w:val="single"/>
        </w:rPr>
      </w:pPr>
      <w:r w:rsidRPr="00E64A0C">
        <w:rPr>
          <w:rFonts w:ascii="Arial" w:hAnsi="Arial" w:cs="Arial"/>
          <w:b/>
          <w:u w:val="single"/>
        </w:rPr>
        <w:t xml:space="preserve">Part </w:t>
      </w:r>
      <w:r>
        <w:rPr>
          <w:rFonts w:ascii="Arial" w:hAnsi="Arial" w:cs="Arial"/>
          <w:b/>
          <w:u w:val="single"/>
        </w:rPr>
        <w:t>(</w:t>
      </w:r>
      <w:r w:rsidR="00134DC5">
        <w:rPr>
          <w:rFonts w:ascii="Arial" w:hAnsi="Arial" w:cs="Arial"/>
          <w:b/>
          <w:u w:val="single"/>
        </w:rPr>
        <w:t>c</w:t>
      </w:r>
      <w:r>
        <w:rPr>
          <w:rFonts w:ascii="Arial" w:hAnsi="Arial" w:cs="Arial"/>
          <w:b/>
          <w:u w:val="single"/>
        </w:rPr>
        <w:t>)</w:t>
      </w:r>
    </w:p>
    <w:p w14:paraId="4A01BC5A" w14:textId="77777777" w:rsidR="00DF023F" w:rsidRPr="00E64A0C" w:rsidRDefault="00DF023F" w:rsidP="00DF023F">
      <w:pPr>
        <w:ind w:left="360"/>
        <w:rPr>
          <w:rFonts w:ascii="Arial" w:hAnsi="Arial" w:cs="Arial"/>
          <w:b/>
          <w:u w:val="single"/>
        </w:rPr>
      </w:pPr>
    </w:p>
    <w:p w14:paraId="3FA394D3" w14:textId="77777777" w:rsidR="00DF023F" w:rsidRDefault="00DF023F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 xml:space="preserve"> </w:t>
      </w:r>
      <w:r w:rsidRPr="00691E82">
        <w:rPr>
          <w:rFonts w:ascii="Arial" w:hAnsi="Arial" w:cs="Arial"/>
          <w:b/>
          <w:u w:val="single"/>
        </w:rPr>
        <w:t>Optimal investment policy</w:t>
      </w:r>
      <w:r>
        <w:rPr>
          <w:rFonts w:ascii="Arial" w:hAnsi="Arial" w:cs="Arial"/>
        </w:rPr>
        <w:t>.</w:t>
      </w:r>
    </w:p>
    <w:p w14:paraId="01912B1D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392F9D73" w14:textId="77777777" w:rsidR="00DF023F" w:rsidRPr="00411055" w:rsidRDefault="00DF023F" w:rsidP="00DF023F">
      <w:pPr>
        <w:ind w:left="360"/>
        <w:rPr>
          <w:rFonts w:ascii="Arial" w:hAnsi="Arial" w:cs="Arial"/>
          <w:b/>
        </w:rPr>
      </w:pPr>
      <w:r w:rsidRPr="005B4932">
        <w:rPr>
          <w:rFonts w:ascii="Arial" w:hAnsi="Arial" w:cs="Arial"/>
          <w:b/>
          <w:u w:val="single"/>
        </w:rPr>
        <w:t xml:space="preserve">Project </w:t>
      </w:r>
      <w:r w:rsidRPr="00411055">
        <w:rPr>
          <w:rFonts w:ascii="Arial" w:hAnsi="Arial" w:cs="Arial"/>
          <w:b/>
        </w:rPr>
        <w:t xml:space="preserve">  </w:t>
      </w:r>
      <w:r w:rsidR="005B4932">
        <w:rPr>
          <w:rFonts w:ascii="Arial" w:hAnsi="Arial" w:cs="Arial"/>
          <w:b/>
        </w:rPr>
        <w:t xml:space="preserve">  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 xml:space="preserve">Investment </w:t>
      </w:r>
      <w:r w:rsidRPr="00411055">
        <w:rPr>
          <w:rFonts w:ascii="Arial" w:hAnsi="Arial" w:cs="Arial"/>
          <w:b/>
        </w:rPr>
        <w:t xml:space="preserve">  </w:t>
      </w:r>
      <w:r w:rsidRPr="005B4932">
        <w:rPr>
          <w:rFonts w:ascii="Arial" w:hAnsi="Arial" w:cs="Arial"/>
          <w:b/>
          <w:u w:val="single"/>
        </w:rPr>
        <w:t xml:space="preserve"> 8%</w:t>
      </w:r>
      <w:r w:rsidRPr="00411055">
        <w:rPr>
          <w:rFonts w:ascii="Arial" w:hAnsi="Arial" w:cs="Arial"/>
          <w:b/>
        </w:rPr>
        <w:t xml:space="preserve">            </w:t>
      </w:r>
      <w:r w:rsidRPr="005B4932">
        <w:rPr>
          <w:rFonts w:ascii="Arial" w:hAnsi="Arial" w:cs="Arial"/>
          <w:b/>
          <w:u w:val="single"/>
        </w:rPr>
        <w:t>Cost</w:t>
      </w:r>
      <w:r w:rsidRPr="00411055">
        <w:rPr>
          <w:rFonts w:ascii="Arial" w:hAnsi="Arial" w:cs="Arial"/>
          <w:b/>
        </w:rPr>
        <w:t xml:space="preserve"> –       </w:t>
      </w:r>
      <w:r>
        <w:rPr>
          <w:rFonts w:ascii="Arial" w:hAnsi="Arial" w:cs="Arial"/>
          <w:b/>
        </w:rPr>
        <w:t xml:space="preserve">      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>Ranking.</w:t>
      </w:r>
    </w:p>
    <w:p w14:paraId="72B81B2B" w14:textId="77777777" w:rsidR="00DF023F" w:rsidRDefault="00DF023F" w:rsidP="00DF023F">
      <w:pPr>
        <w:ind w:left="360"/>
        <w:rPr>
          <w:rFonts w:ascii="Arial" w:hAnsi="Arial" w:cs="Arial"/>
        </w:rPr>
      </w:pPr>
      <w:r w:rsidRPr="00411055">
        <w:rPr>
          <w:rFonts w:ascii="Arial" w:hAnsi="Arial" w:cs="Arial"/>
          <w:b/>
        </w:rPr>
        <w:t xml:space="preserve">                </w:t>
      </w:r>
      <w:r w:rsidR="005B4932">
        <w:rPr>
          <w:rFonts w:ascii="Arial" w:hAnsi="Arial" w:cs="Arial"/>
          <w:b/>
        </w:rPr>
        <w:t xml:space="preserve">    </w:t>
      </w:r>
      <w:r w:rsidRPr="00411055">
        <w:rPr>
          <w:rFonts w:ascii="Arial" w:hAnsi="Arial" w:cs="Arial"/>
          <w:b/>
        </w:rPr>
        <w:t xml:space="preserve">    </w:t>
      </w:r>
      <w:r w:rsidRPr="005B4932">
        <w:rPr>
          <w:rFonts w:ascii="Arial" w:hAnsi="Arial" w:cs="Arial"/>
          <w:b/>
          <w:u w:val="single"/>
        </w:rPr>
        <w:t>Cost</w:t>
      </w:r>
      <w:r w:rsidRPr="00411055">
        <w:rPr>
          <w:rFonts w:ascii="Arial" w:hAnsi="Arial" w:cs="Arial"/>
          <w:b/>
        </w:rPr>
        <w:t xml:space="preserve">          </w:t>
      </w:r>
      <w:r w:rsidRPr="005B4932">
        <w:rPr>
          <w:rFonts w:ascii="Arial" w:hAnsi="Arial" w:cs="Arial"/>
          <w:b/>
          <w:u w:val="single"/>
        </w:rPr>
        <w:t>NPV</w:t>
      </w:r>
      <w:r w:rsidRPr="005B4932">
        <w:rPr>
          <w:rFonts w:ascii="Arial" w:hAnsi="Arial" w:cs="Arial"/>
          <w:b/>
        </w:rPr>
        <w:t xml:space="preserve">  </w:t>
      </w:r>
      <w:r w:rsidRPr="00411055">
        <w:rPr>
          <w:rFonts w:ascii="Arial" w:hAnsi="Arial" w:cs="Arial"/>
          <w:b/>
        </w:rPr>
        <w:t xml:space="preserve">       </w:t>
      </w:r>
      <w:r>
        <w:rPr>
          <w:rFonts w:ascii="Arial" w:hAnsi="Arial" w:cs="Arial"/>
          <w:b/>
        </w:rPr>
        <w:t>B</w:t>
      </w:r>
      <w:r w:rsidRPr="00411055">
        <w:rPr>
          <w:rFonts w:ascii="Arial" w:hAnsi="Arial" w:cs="Arial"/>
          <w:b/>
        </w:rPr>
        <w:t>enefit Ratio</w:t>
      </w:r>
      <w:r>
        <w:rPr>
          <w:rFonts w:ascii="Arial" w:hAnsi="Arial" w:cs="Arial"/>
        </w:rPr>
        <w:t xml:space="preserve">. </w:t>
      </w:r>
    </w:p>
    <w:p w14:paraId="1BF7367C" w14:textId="77777777" w:rsidR="00DF023F" w:rsidRDefault="00DF023F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</w:t>
      </w:r>
      <w:r w:rsidR="005B4932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 xml:space="preserve">   €M           €M</w:t>
      </w:r>
    </w:p>
    <w:p w14:paraId="75F2023E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604D0480" w14:textId="77777777" w:rsidR="00DF023F" w:rsidRDefault="005B4932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DF023F">
        <w:rPr>
          <w:rFonts w:ascii="Arial" w:hAnsi="Arial" w:cs="Arial"/>
        </w:rPr>
        <w:t>X                    70          16.45              0.235                     2.</w:t>
      </w:r>
    </w:p>
    <w:p w14:paraId="05B285A2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2CBD573E" w14:textId="77777777" w:rsidR="00DF023F" w:rsidRDefault="005B4932" w:rsidP="00DF023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DF023F">
        <w:rPr>
          <w:rFonts w:ascii="Arial" w:hAnsi="Arial" w:cs="Arial"/>
        </w:rPr>
        <w:t xml:space="preserve">Y           </w:t>
      </w:r>
      <w:r>
        <w:rPr>
          <w:rFonts w:ascii="Arial" w:hAnsi="Arial" w:cs="Arial"/>
        </w:rPr>
        <w:t xml:space="preserve"> </w:t>
      </w:r>
      <w:r w:rsidR="00DF023F">
        <w:rPr>
          <w:rFonts w:ascii="Arial" w:hAnsi="Arial" w:cs="Arial"/>
        </w:rPr>
        <w:t xml:space="preserve">        80          28.25              0.3530                   1.</w:t>
      </w:r>
    </w:p>
    <w:p w14:paraId="76C8B29F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0C797A72" w14:textId="77777777" w:rsidR="00DF023F" w:rsidRDefault="00DF023F" w:rsidP="00DF023F">
      <w:pPr>
        <w:ind w:left="360"/>
        <w:rPr>
          <w:rFonts w:ascii="Arial" w:hAnsi="Arial" w:cs="Arial"/>
          <w:u w:val="single"/>
        </w:rPr>
      </w:pPr>
      <w:r w:rsidRPr="005B4932">
        <w:rPr>
          <w:rFonts w:ascii="Arial" w:hAnsi="Arial" w:cs="Arial"/>
          <w:b/>
          <w:u w:val="single"/>
        </w:rPr>
        <w:t xml:space="preserve">Note </w:t>
      </w:r>
      <w:r>
        <w:rPr>
          <w:rFonts w:ascii="Arial" w:hAnsi="Arial" w:cs="Arial"/>
        </w:rPr>
        <w:t xml:space="preserve">. Cost Benefit Ratio =        </w:t>
      </w:r>
      <w:r w:rsidRPr="00366ECA">
        <w:rPr>
          <w:rFonts w:ascii="Arial" w:hAnsi="Arial" w:cs="Arial"/>
          <w:u w:val="single"/>
        </w:rPr>
        <w:t>NPV</w:t>
      </w:r>
    </w:p>
    <w:p w14:paraId="2B5B247B" w14:textId="77777777" w:rsidR="00DF023F" w:rsidRPr="00046C90" w:rsidRDefault="00DF023F" w:rsidP="00DF023F">
      <w:pPr>
        <w:ind w:left="360"/>
        <w:rPr>
          <w:rFonts w:ascii="Arial" w:hAnsi="Arial" w:cs="Arial"/>
        </w:rPr>
      </w:pPr>
      <w:r w:rsidRPr="00046C90">
        <w:rPr>
          <w:rFonts w:ascii="Arial" w:hAnsi="Arial" w:cs="Arial"/>
        </w:rPr>
        <w:t xml:space="preserve">                                           C</w:t>
      </w:r>
      <w:r>
        <w:rPr>
          <w:rFonts w:ascii="Arial" w:hAnsi="Arial" w:cs="Arial"/>
        </w:rPr>
        <w:t>ost of Capital</w:t>
      </w:r>
      <w:r w:rsidRPr="00046C90">
        <w:rPr>
          <w:rFonts w:ascii="Arial" w:hAnsi="Arial" w:cs="Arial"/>
        </w:rPr>
        <w:t xml:space="preserve"> </w:t>
      </w:r>
    </w:p>
    <w:p w14:paraId="62935DF2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4A87EFE5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5C0AFC02" w14:textId="77777777" w:rsidR="00DF023F" w:rsidRDefault="00DF023F" w:rsidP="00DF023F">
      <w:pPr>
        <w:ind w:left="360"/>
        <w:rPr>
          <w:rFonts w:ascii="Arial" w:hAnsi="Arial" w:cs="Arial"/>
        </w:rPr>
      </w:pPr>
      <w:r w:rsidRPr="00981B94">
        <w:rPr>
          <w:rFonts w:ascii="Arial" w:hAnsi="Arial" w:cs="Arial"/>
          <w:b/>
          <w:u w:val="single"/>
        </w:rPr>
        <w:t>Resulting NPV from optimal investment policy.</w:t>
      </w:r>
    </w:p>
    <w:p w14:paraId="2C72AE12" w14:textId="77777777" w:rsidR="00DF023F" w:rsidRDefault="00DF023F" w:rsidP="00DF023F">
      <w:pPr>
        <w:ind w:left="360"/>
        <w:rPr>
          <w:rFonts w:ascii="Arial" w:hAnsi="Arial" w:cs="Arial"/>
        </w:rPr>
      </w:pPr>
    </w:p>
    <w:p w14:paraId="468CBE1B" w14:textId="77777777" w:rsidR="00DF023F" w:rsidRPr="00411055" w:rsidRDefault="00DF023F" w:rsidP="00DF023F">
      <w:pPr>
        <w:ind w:left="360"/>
        <w:rPr>
          <w:rFonts w:ascii="Arial" w:hAnsi="Arial" w:cs="Arial"/>
          <w:b/>
        </w:rPr>
      </w:pPr>
      <w:r w:rsidRPr="005B4932">
        <w:rPr>
          <w:rFonts w:ascii="Arial" w:hAnsi="Arial" w:cs="Arial"/>
          <w:b/>
          <w:u w:val="single"/>
        </w:rPr>
        <w:t xml:space="preserve">Project </w:t>
      </w:r>
      <w:r w:rsidRPr="00411055">
        <w:rPr>
          <w:rFonts w:ascii="Arial" w:hAnsi="Arial" w:cs="Arial"/>
          <w:b/>
        </w:rPr>
        <w:t xml:space="preserve"> </w:t>
      </w:r>
      <w:r w:rsidR="005B4932">
        <w:rPr>
          <w:rFonts w:ascii="Arial" w:hAnsi="Arial" w:cs="Arial"/>
          <w:b/>
        </w:rPr>
        <w:t xml:space="preserve">    </w:t>
      </w:r>
      <w:r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>Ranking</w:t>
      </w:r>
      <w:r>
        <w:rPr>
          <w:rFonts w:ascii="Arial" w:hAnsi="Arial" w:cs="Arial"/>
          <w:b/>
        </w:rPr>
        <w:t xml:space="preserve"> </w:t>
      </w:r>
      <w:r w:rsidR="005B4932">
        <w:rPr>
          <w:rFonts w:ascii="Arial" w:hAnsi="Arial" w:cs="Arial"/>
          <w:b/>
        </w:rPr>
        <w:t xml:space="preserve"> </w:t>
      </w:r>
      <w:r w:rsidRPr="00411055">
        <w:rPr>
          <w:rFonts w:ascii="Arial" w:hAnsi="Arial" w:cs="Arial"/>
          <w:b/>
        </w:rPr>
        <w:t xml:space="preserve"> </w:t>
      </w:r>
      <w:r w:rsidRPr="005B4932">
        <w:rPr>
          <w:rFonts w:ascii="Arial" w:hAnsi="Arial" w:cs="Arial"/>
          <w:b/>
          <w:u w:val="single"/>
        </w:rPr>
        <w:t xml:space="preserve">Benefit/ Cost </w:t>
      </w:r>
      <w:r w:rsidRPr="00411055">
        <w:rPr>
          <w:rFonts w:ascii="Arial" w:hAnsi="Arial" w:cs="Arial"/>
          <w:b/>
        </w:rPr>
        <w:t xml:space="preserve">    </w:t>
      </w:r>
      <w:r w:rsidRPr="005B4932">
        <w:rPr>
          <w:rFonts w:ascii="Arial" w:hAnsi="Arial" w:cs="Arial"/>
          <w:b/>
          <w:u w:val="single"/>
        </w:rPr>
        <w:t xml:space="preserve">Initial outlay </w:t>
      </w:r>
      <w:r w:rsidRPr="00411055">
        <w:rPr>
          <w:rFonts w:ascii="Arial" w:hAnsi="Arial" w:cs="Arial"/>
          <w:b/>
        </w:rPr>
        <w:t xml:space="preserve">            </w:t>
      </w:r>
      <w:r w:rsidRPr="005B4932">
        <w:rPr>
          <w:rFonts w:ascii="Arial" w:hAnsi="Arial" w:cs="Arial"/>
          <w:b/>
          <w:u w:val="single"/>
        </w:rPr>
        <w:t>Resultant NPV</w:t>
      </w:r>
    </w:p>
    <w:p w14:paraId="2065FC49" w14:textId="77777777" w:rsidR="00DF023F" w:rsidRPr="00786CFA" w:rsidRDefault="00DF023F" w:rsidP="00DF023F">
      <w:pPr>
        <w:ind w:left="360"/>
        <w:rPr>
          <w:rFonts w:ascii="Arial" w:hAnsi="Arial" w:cs="Arial"/>
        </w:rPr>
      </w:pPr>
      <w:r w:rsidRPr="00411055">
        <w:rPr>
          <w:rFonts w:ascii="Arial" w:hAnsi="Arial" w:cs="Arial"/>
          <w:b/>
        </w:rPr>
        <w:t xml:space="preserve">                         </w:t>
      </w:r>
      <w:r>
        <w:rPr>
          <w:rFonts w:ascii="Arial" w:hAnsi="Arial" w:cs="Arial"/>
          <w:b/>
        </w:rPr>
        <w:t xml:space="preserve">     </w:t>
      </w:r>
      <w:r w:rsidR="005B4932">
        <w:rPr>
          <w:rFonts w:ascii="Arial" w:hAnsi="Arial" w:cs="Arial"/>
          <w:b/>
        </w:rPr>
        <w:t xml:space="preserve">    </w:t>
      </w:r>
      <w:r>
        <w:rPr>
          <w:rFonts w:ascii="Arial" w:hAnsi="Arial" w:cs="Arial"/>
          <w:b/>
        </w:rPr>
        <w:t xml:space="preserve">   </w:t>
      </w:r>
      <w:r w:rsidR="005B4932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  Ratio          </w:t>
      </w:r>
      <w:r w:rsidRPr="00411055">
        <w:rPr>
          <w:rFonts w:ascii="Arial" w:hAnsi="Arial" w:cs="Arial"/>
          <w:b/>
        </w:rPr>
        <w:t xml:space="preserve">       </w:t>
      </w:r>
      <w:r>
        <w:rPr>
          <w:rFonts w:ascii="Arial" w:hAnsi="Arial" w:cs="Arial"/>
          <w:b/>
        </w:rPr>
        <w:t xml:space="preserve"> </w:t>
      </w:r>
      <w:r w:rsidRPr="00411055">
        <w:rPr>
          <w:rFonts w:ascii="Arial" w:hAnsi="Arial" w:cs="Arial"/>
          <w:b/>
        </w:rPr>
        <w:t xml:space="preserve">     </w:t>
      </w:r>
      <w:r w:rsidRPr="00786CFA">
        <w:rPr>
          <w:rFonts w:ascii="Arial" w:hAnsi="Arial" w:cs="Arial"/>
          <w:b/>
        </w:rPr>
        <w:t>€M                               €M</w:t>
      </w:r>
    </w:p>
    <w:p w14:paraId="038C3445" w14:textId="77777777" w:rsidR="00DF023F" w:rsidRPr="00786CFA" w:rsidRDefault="005B4932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 xml:space="preserve">    </w:t>
      </w:r>
      <w:r w:rsidR="00DF023F" w:rsidRPr="00786CFA">
        <w:rPr>
          <w:rFonts w:ascii="Arial" w:hAnsi="Arial" w:cs="Arial"/>
        </w:rPr>
        <w:t xml:space="preserve">Y            </w:t>
      </w:r>
      <w:r w:rsidRPr="00786CFA">
        <w:rPr>
          <w:rFonts w:ascii="Arial" w:hAnsi="Arial" w:cs="Arial"/>
        </w:rPr>
        <w:t xml:space="preserve">    </w:t>
      </w:r>
      <w:r w:rsidR="00DF023F" w:rsidRPr="00786CFA">
        <w:rPr>
          <w:rFonts w:ascii="Arial" w:hAnsi="Arial" w:cs="Arial"/>
        </w:rPr>
        <w:t xml:space="preserve">  1st           0.353                       80                              28.25</w:t>
      </w:r>
    </w:p>
    <w:p w14:paraId="34BDF3F0" w14:textId="77777777" w:rsidR="00DF023F" w:rsidRPr="00786CFA" w:rsidRDefault="00DF023F" w:rsidP="00DF023F">
      <w:pPr>
        <w:ind w:left="360"/>
        <w:rPr>
          <w:rFonts w:ascii="Arial" w:hAnsi="Arial" w:cs="Arial"/>
        </w:rPr>
      </w:pPr>
    </w:p>
    <w:p w14:paraId="764412DA" w14:textId="77777777" w:rsidR="00DF023F" w:rsidRPr="00786CFA" w:rsidRDefault="005B4932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 xml:space="preserve">    </w:t>
      </w:r>
      <w:r w:rsidR="00DF023F" w:rsidRPr="00786CFA">
        <w:rPr>
          <w:rFonts w:ascii="Arial" w:hAnsi="Arial" w:cs="Arial"/>
        </w:rPr>
        <w:t xml:space="preserve">X           </w:t>
      </w:r>
      <w:r w:rsidRPr="00786CFA">
        <w:rPr>
          <w:rFonts w:ascii="Arial" w:hAnsi="Arial" w:cs="Arial"/>
        </w:rPr>
        <w:t xml:space="preserve">    </w:t>
      </w:r>
      <w:r w:rsidR="00DF023F" w:rsidRPr="00786CFA">
        <w:rPr>
          <w:rFonts w:ascii="Arial" w:hAnsi="Arial" w:cs="Arial"/>
        </w:rPr>
        <w:t xml:space="preserve">   2nd          0.235                      40                                9.40</w:t>
      </w:r>
    </w:p>
    <w:p w14:paraId="2C943F24" w14:textId="77777777" w:rsidR="00DF023F" w:rsidRPr="00786CFA" w:rsidRDefault="00DF023F" w:rsidP="00DF023F">
      <w:pPr>
        <w:ind w:left="360"/>
        <w:rPr>
          <w:rFonts w:ascii="Arial" w:hAnsi="Arial" w:cs="Arial"/>
        </w:rPr>
      </w:pPr>
    </w:p>
    <w:p w14:paraId="4E470AFD" w14:textId="77777777" w:rsidR="00DF023F" w:rsidRPr="00786CFA" w:rsidRDefault="00DF023F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 xml:space="preserve">                                                            </w:t>
      </w:r>
      <w:r w:rsidR="005B4932" w:rsidRPr="00786CFA">
        <w:rPr>
          <w:rFonts w:ascii="Arial" w:hAnsi="Arial" w:cs="Arial"/>
        </w:rPr>
        <w:t xml:space="preserve">  </w:t>
      </w:r>
      <w:r w:rsidRPr="00786CFA">
        <w:rPr>
          <w:rFonts w:ascii="Arial" w:hAnsi="Arial" w:cs="Arial"/>
        </w:rPr>
        <w:t xml:space="preserve">   -------------                </w:t>
      </w:r>
      <w:r w:rsidR="005B4932" w:rsidRPr="00786CFA">
        <w:rPr>
          <w:rFonts w:ascii="Arial" w:hAnsi="Arial" w:cs="Arial"/>
        </w:rPr>
        <w:t xml:space="preserve"> </w:t>
      </w:r>
      <w:r w:rsidRPr="00786CFA">
        <w:rPr>
          <w:rFonts w:ascii="Arial" w:hAnsi="Arial" w:cs="Arial"/>
        </w:rPr>
        <w:t xml:space="preserve">     -----------</w:t>
      </w:r>
    </w:p>
    <w:p w14:paraId="167D6D9F" w14:textId="77777777" w:rsidR="00DF023F" w:rsidRPr="00786CFA" w:rsidRDefault="00DF023F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 xml:space="preserve">                                                            </w:t>
      </w:r>
      <w:r w:rsidR="005B4932" w:rsidRPr="00786CFA">
        <w:rPr>
          <w:rFonts w:ascii="Arial" w:hAnsi="Arial" w:cs="Arial"/>
        </w:rPr>
        <w:t xml:space="preserve">   </w:t>
      </w:r>
      <w:r w:rsidRPr="00786CFA">
        <w:rPr>
          <w:rFonts w:ascii="Arial" w:hAnsi="Arial" w:cs="Arial"/>
        </w:rPr>
        <w:t xml:space="preserve">    120 MAX.               </w:t>
      </w:r>
      <w:r w:rsidR="005B4932" w:rsidRPr="00786CFA">
        <w:rPr>
          <w:rFonts w:ascii="Arial" w:hAnsi="Arial" w:cs="Arial"/>
        </w:rPr>
        <w:t xml:space="preserve">  </w:t>
      </w:r>
      <w:r w:rsidRPr="00786CFA">
        <w:rPr>
          <w:rFonts w:ascii="Arial" w:hAnsi="Arial" w:cs="Arial"/>
        </w:rPr>
        <w:t xml:space="preserve">      37.65</w:t>
      </w:r>
    </w:p>
    <w:p w14:paraId="64E31AD7" w14:textId="77777777" w:rsidR="00DF023F" w:rsidRPr="00786CFA" w:rsidRDefault="00DF023F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 xml:space="preserve">                                                            </w:t>
      </w:r>
      <w:r w:rsidR="005B4932" w:rsidRPr="00786CFA">
        <w:rPr>
          <w:rFonts w:ascii="Arial" w:hAnsi="Arial" w:cs="Arial"/>
        </w:rPr>
        <w:t xml:space="preserve">  </w:t>
      </w:r>
      <w:r w:rsidRPr="00786CFA">
        <w:rPr>
          <w:rFonts w:ascii="Arial" w:hAnsi="Arial" w:cs="Arial"/>
        </w:rPr>
        <w:t xml:space="preserve">    -------------                 </w:t>
      </w:r>
      <w:r w:rsidR="005B4932" w:rsidRPr="00786CFA">
        <w:rPr>
          <w:rFonts w:ascii="Arial" w:hAnsi="Arial" w:cs="Arial"/>
        </w:rPr>
        <w:t xml:space="preserve">  </w:t>
      </w:r>
      <w:r w:rsidRPr="00786CFA">
        <w:rPr>
          <w:rFonts w:ascii="Arial" w:hAnsi="Arial" w:cs="Arial"/>
        </w:rPr>
        <w:t xml:space="preserve">  ------------ </w:t>
      </w:r>
    </w:p>
    <w:p w14:paraId="77899F24" w14:textId="77777777" w:rsidR="00DF023F" w:rsidRPr="00786CFA" w:rsidRDefault="00DF023F" w:rsidP="00DF023F">
      <w:pPr>
        <w:ind w:left="360"/>
        <w:rPr>
          <w:rFonts w:ascii="Arial" w:hAnsi="Arial" w:cs="Arial"/>
        </w:rPr>
      </w:pPr>
    </w:p>
    <w:p w14:paraId="75AB1DA3" w14:textId="77777777" w:rsidR="00DF023F" w:rsidRPr="00786CFA" w:rsidRDefault="00DF023F" w:rsidP="00DF023F">
      <w:pPr>
        <w:ind w:left="360"/>
        <w:rPr>
          <w:rFonts w:ascii="Arial" w:hAnsi="Arial" w:cs="Arial"/>
        </w:rPr>
      </w:pPr>
      <w:r w:rsidRPr="00786CFA">
        <w:rPr>
          <w:rFonts w:ascii="Arial" w:hAnsi="Arial" w:cs="Arial"/>
        </w:rPr>
        <w:t>Proportion of Project X undertaken = 40/70 * 100%  = 57.14 %</w:t>
      </w:r>
    </w:p>
    <w:p w14:paraId="409CF645" w14:textId="77777777" w:rsidR="00DF023F" w:rsidRPr="00786CFA" w:rsidRDefault="00DF023F" w:rsidP="00DF023F">
      <w:pPr>
        <w:ind w:left="360"/>
        <w:rPr>
          <w:rFonts w:ascii="Arial" w:hAnsi="Arial" w:cs="Arial"/>
        </w:rPr>
      </w:pPr>
    </w:p>
    <w:p w14:paraId="60A078E0" w14:textId="77777777" w:rsidR="00DF023F" w:rsidRDefault="00DF023F" w:rsidP="00DF023F">
      <w:pPr>
        <w:ind w:left="360"/>
        <w:rPr>
          <w:rFonts w:ascii="Arial" w:hAnsi="Arial" w:cs="Arial"/>
          <w:lang w:val="es-GT"/>
        </w:rPr>
      </w:pPr>
      <w:r>
        <w:rPr>
          <w:rFonts w:ascii="Arial" w:hAnsi="Arial" w:cs="Arial"/>
          <w:lang w:val="es-GT"/>
        </w:rPr>
        <w:t>Resultant NPV for Project X = 57.145 * £16.45M = £9.40M</w:t>
      </w:r>
    </w:p>
    <w:p w14:paraId="074A11FB" w14:textId="77777777" w:rsidR="00DA32C2" w:rsidRDefault="00DA32C2"/>
    <w:sectPr w:rsidR="00DA32C2" w:rsidSect="00DA32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25420A" w14:textId="77777777" w:rsidR="00812D03" w:rsidRDefault="00812D03" w:rsidP="005B4932">
      <w:r>
        <w:separator/>
      </w:r>
    </w:p>
  </w:endnote>
  <w:endnote w:type="continuationSeparator" w:id="0">
    <w:p w14:paraId="43D6C285" w14:textId="77777777" w:rsidR="00812D03" w:rsidRDefault="00812D03" w:rsidP="005B49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F16F761" w14:textId="77777777" w:rsidR="00812D03" w:rsidRDefault="00812D03" w:rsidP="005B4932">
      <w:r>
        <w:separator/>
      </w:r>
    </w:p>
  </w:footnote>
  <w:footnote w:type="continuationSeparator" w:id="0">
    <w:p w14:paraId="0EFA4A45" w14:textId="77777777" w:rsidR="00812D03" w:rsidRDefault="00812D03" w:rsidP="005B493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023F"/>
    <w:rsid w:val="000920A6"/>
    <w:rsid w:val="00134DC5"/>
    <w:rsid w:val="0014220A"/>
    <w:rsid w:val="004E3C81"/>
    <w:rsid w:val="005B4932"/>
    <w:rsid w:val="00745562"/>
    <w:rsid w:val="00786CFA"/>
    <w:rsid w:val="00812D03"/>
    <w:rsid w:val="00A32BED"/>
    <w:rsid w:val="00C02620"/>
    <w:rsid w:val="00DA32C2"/>
    <w:rsid w:val="00DF023F"/>
    <w:rsid w:val="00E56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77618"/>
  <w15:docId w15:val="{5B80FED4-B58E-42EE-969B-E7A4E4E2F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654A"/>
    <w:rPr>
      <w:rFonts w:ascii="Times New Roman" w:eastAsia="Times New Roman" w:hAnsi="Times New Roman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qFormat/>
    <w:rsid w:val="00DF023F"/>
    <w:pPr>
      <w:keepNext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link w:val="Heading2Char"/>
    <w:qFormat/>
    <w:rsid w:val="00DF023F"/>
    <w:pPr>
      <w:keepNext/>
      <w:outlineLvl w:val="1"/>
    </w:pPr>
    <w:rPr>
      <w:rFonts w:ascii="Arial" w:hAnsi="Arial" w:cs="Arial"/>
      <w:u w:val="single"/>
    </w:rPr>
  </w:style>
  <w:style w:type="paragraph" w:styleId="Heading3">
    <w:name w:val="heading 3"/>
    <w:basedOn w:val="Normal"/>
    <w:next w:val="Normal"/>
    <w:link w:val="Heading3Char"/>
    <w:qFormat/>
    <w:rsid w:val="00DF023F"/>
    <w:pPr>
      <w:keepNext/>
      <w:outlineLvl w:val="2"/>
    </w:pPr>
    <w:rPr>
      <w:rFonts w:ascii="Arial" w:hAnsi="Arial" w:cs="Arial"/>
      <w:b/>
      <w:bCs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DF023F"/>
    <w:rPr>
      <w:rFonts w:ascii="Arial" w:eastAsia="Times New Roman" w:hAnsi="Arial" w:cs="Arial"/>
      <w:b/>
      <w:bCs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DF023F"/>
    <w:rPr>
      <w:rFonts w:ascii="Arial" w:eastAsia="Times New Roman" w:hAnsi="Arial" w:cs="Arial"/>
      <w:sz w:val="24"/>
      <w:szCs w:val="24"/>
      <w:u w:val="single"/>
    </w:rPr>
  </w:style>
  <w:style w:type="character" w:customStyle="1" w:styleId="Heading3Char">
    <w:name w:val="Heading 3 Char"/>
    <w:basedOn w:val="DefaultParagraphFont"/>
    <w:link w:val="Heading3"/>
    <w:rsid w:val="00DF023F"/>
    <w:rPr>
      <w:rFonts w:ascii="Arial" w:eastAsia="Times New Roman" w:hAnsi="Arial" w:cs="Arial"/>
      <w:b/>
      <w:bCs/>
      <w:sz w:val="24"/>
      <w:szCs w:val="24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5B4932"/>
    <w:pPr>
      <w:tabs>
        <w:tab w:val="center" w:pos="4819"/>
        <w:tab w:val="right" w:pos="9638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B4932"/>
    <w:rPr>
      <w:rFonts w:ascii="Times New Roman" w:eastAsia="Times New Roman" w:hAnsi="Times New Roman"/>
      <w:sz w:val="24"/>
      <w:szCs w:val="24"/>
      <w:lang w:val="en-GB"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5B4932"/>
    <w:pPr>
      <w:tabs>
        <w:tab w:val="center" w:pos="4819"/>
        <w:tab w:val="right" w:pos="9638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B4932"/>
    <w:rPr>
      <w:rFonts w:ascii="Times New Roman" w:eastAsia="Times New Roman" w:hAnsi="Times New Roman"/>
      <w:sz w:val="24"/>
      <w:szCs w:val="24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506</Words>
  <Characters>2887</Characters>
  <Application>Microsoft Office Word</Application>
  <DocSecurity>0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/>
      <vt:lpstr/>
    </vt:vector>
  </TitlesOfParts>
  <Company>Swansea Metropolitan University</Company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Owen lewis</dc:creator>
  <cp:lastModifiedBy>Marie Pitson</cp:lastModifiedBy>
  <cp:revision>2</cp:revision>
  <cp:lastPrinted>2024-12-05T15:03:00Z</cp:lastPrinted>
  <dcterms:created xsi:type="dcterms:W3CDTF">2024-12-12T13:57:00Z</dcterms:created>
  <dcterms:modified xsi:type="dcterms:W3CDTF">2024-12-12T13:57:00Z</dcterms:modified>
</cp:coreProperties>
</file>