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28EE" w:rsidRPr="003B28EE" w:rsidRDefault="003B28EE" w:rsidP="003B28EE">
      <w:pPr>
        <w:pBdr>
          <w:bottom w:val="single" w:sz="4" w:space="1" w:color="auto"/>
        </w:pBdr>
        <w:jc w:val="center"/>
        <w:rPr>
          <w:rFonts w:ascii="Times New Roman" w:hAnsi="Times New Roman" w:cs="Times New Roman"/>
          <w:b/>
          <w:bCs/>
          <w:sz w:val="56"/>
          <w:szCs w:val="56"/>
        </w:rPr>
      </w:pPr>
      <w:r w:rsidRPr="003B28EE">
        <w:rPr>
          <w:rFonts w:ascii="Times New Roman" w:hAnsi="Times New Roman" w:cs="Times New Roman"/>
          <w:b/>
          <w:bCs/>
          <w:sz w:val="56"/>
          <w:szCs w:val="56"/>
        </w:rPr>
        <w:t>UNIVERSITY OF WALES   “TRINITY SAINT DAVID”</w:t>
      </w:r>
    </w:p>
    <w:p w:rsidR="003B28EE" w:rsidRPr="003B28EE" w:rsidRDefault="003B28EE" w:rsidP="003B28EE">
      <w:pPr>
        <w:pBdr>
          <w:bottom w:val="single" w:sz="4" w:space="1" w:color="auto"/>
        </w:pBdr>
        <w:jc w:val="center"/>
        <w:rPr>
          <w:rFonts w:ascii="Times New Roman" w:hAnsi="Times New Roman" w:cs="Times New Roman"/>
          <w:b/>
          <w:bCs/>
          <w:sz w:val="56"/>
          <w:szCs w:val="56"/>
        </w:rPr>
      </w:pPr>
      <w:r w:rsidRPr="003B28EE">
        <w:rPr>
          <w:rFonts w:ascii="Times New Roman" w:hAnsi="Times New Roman" w:cs="Times New Roman"/>
          <w:b/>
          <w:bCs/>
          <w:sz w:val="56"/>
          <w:szCs w:val="56"/>
        </w:rPr>
        <w:t>London</w:t>
      </w:r>
    </w:p>
    <w:p w:rsidR="003B28EE" w:rsidRPr="003B28EE" w:rsidRDefault="003B28EE" w:rsidP="003B28EE">
      <w:pPr>
        <w:pBdr>
          <w:bottom w:val="single" w:sz="4" w:space="1" w:color="auto"/>
        </w:pBdr>
        <w:jc w:val="center"/>
        <w:rPr>
          <w:rFonts w:ascii="Times New Roman" w:hAnsi="Times New Roman" w:cs="Times New Roman"/>
          <w:b/>
          <w:bCs/>
          <w:sz w:val="36"/>
          <w:szCs w:val="36"/>
        </w:rPr>
      </w:pPr>
      <w:r w:rsidRPr="003B28EE">
        <w:rPr>
          <w:rFonts w:ascii="Times New Roman" w:hAnsi="Times New Roman" w:cs="Times New Roman"/>
          <w:b/>
          <w:bCs/>
          <w:sz w:val="36"/>
          <w:szCs w:val="36"/>
        </w:rPr>
        <w:t>MODULE CODE/ COD Y MODIWL: LCBB4001</w:t>
      </w:r>
    </w:p>
    <w:p w:rsidR="003B28EE" w:rsidRPr="003B28EE" w:rsidRDefault="003B28EE" w:rsidP="003B28EE">
      <w:pPr>
        <w:pBdr>
          <w:bottom w:val="single" w:sz="4" w:space="1" w:color="auto"/>
        </w:pBdr>
        <w:jc w:val="center"/>
        <w:rPr>
          <w:rFonts w:ascii="Times New Roman" w:hAnsi="Times New Roman" w:cs="Times New Roman"/>
          <w:b/>
          <w:bCs/>
          <w:sz w:val="36"/>
          <w:szCs w:val="36"/>
        </w:rPr>
      </w:pPr>
      <w:r w:rsidRPr="003B28EE">
        <w:rPr>
          <w:rFonts w:ascii="Times New Roman" w:hAnsi="Times New Roman" w:cs="Times New Roman"/>
          <w:b/>
          <w:bCs/>
          <w:sz w:val="36"/>
          <w:szCs w:val="36"/>
        </w:rPr>
        <w:t>ACCOUNTING FUNDAMENTALS</w:t>
      </w:r>
    </w:p>
    <w:p w:rsidR="003B28EE" w:rsidRDefault="003B28EE" w:rsidP="003B28EE"/>
    <w:p w:rsidR="003B28EE" w:rsidRPr="003B28EE" w:rsidRDefault="003B28EE" w:rsidP="003B28EE">
      <w:pPr>
        <w:jc w:val="center"/>
        <w:rPr>
          <w:rFonts w:ascii="Times New Roman" w:hAnsi="Times New Roman" w:cs="Times New Roman"/>
          <w:sz w:val="40"/>
          <w:szCs w:val="40"/>
        </w:rPr>
      </w:pPr>
      <w:r w:rsidRPr="003B28EE">
        <w:rPr>
          <w:rFonts w:ascii="Times New Roman" w:hAnsi="Times New Roman" w:cs="Times New Roman"/>
          <w:sz w:val="40"/>
          <w:szCs w:val="40"/>
        </w:rPr>
        <w:t>Assessment 2</w:t>
      </w:r>
    </w:p>
    <w:p w:rsidR="003B28EE" w:rsidRDefault="003B28EE" w:rsidP="003B28EE"/>
    <w:p w:rsidR="003B28EE" w:rsidRDefault="003B28EE" w:rsidP="003B28EE"/>
    <w:p w:rsidR="003B28EE" w:rsidRPr="004D1015" w:rsidRDefault="003B28EE" w:rsidP="00AA7DC0">
      <w:pPr>
        <w:rPr>
          <w:b/>
          <w:sz w:val="40"/>
          <w:szCs w:val="40"/>
        </w:rPr>
      </w:pPr>
      <w:r w:rsidRPr="004D1015">
        <w:rPr>
          <w:b/>
          <w:sz w:val="40"/>
          <w:szCs w:val="40"/>
        </w:rPr>
        <w:t>Student name: Neno Dinev</w:t>
      </w:r>
    </w:p>
    <w:p w:rsidR="003B28EE" w:rsidRPr="004D1015" w:rsidRDefault="003B28EE" w:rsidP="00AA7DC0">
      <w:pPr>
        <w:rPr>
          <w:b/>
          <w:sz w:val="40"/>
          <w:szCs w:val="40"/>
        </w:rPr>
      </w:pPr>
      <w:r w:rsidRPr="004D1015">
        <w:rPr>
          <w:b/>
          <w:sz w:val="40"/>
          <w:szCs w:val="40"/>
        </w:rPr>
        <w:t>Student ID: 1917135</w:t>
      </w:r>
    </w:p>
    <w:p w:rsidR="003B28EE" w:rsidRPr="004D1015" w:rsidRDefault="003B28EE" w:rsidP="00AA7DC0">
      <w:pPr>
        <w:rPr>
          <w:b/>
          <w:sz w:val="40"/>
          <w:szCs w:val="40"/>
        </w:rPr>
      </w:pPr>
      <w:r w:rsidRPr="004D1015">
        <w:rPr>
          <w:b/>
          <w:sz w:val="40"/>
          <w:szCs w:val="40"/>
        </w:rPr>
        <w:t>Lecturer: Dr. Widin Bongasu Sha’ven</w:t>
      </w:r>
    </w:p>
    <w:p w:rsidR="003B28EE" w:rsidRDefault="003B28EE" w:rsidP="00AA7DC0">
      <w:pPr>
        <w:rPr>
          <w:rFonts w:ascii="Times New Roman" w:hAnsi="Times New Roman" w:cs="Times New Roman"/>
          <w:b/>
          <w:sz w:val="40"/>
          <w:szCs w:val="40"/>
          <w:u w:val="single"/>
        </w:rPr>
      </w:pPr>
    </w:p>
    <w:p w:rsidR="003B28EE" w:rsidRDefault="003B28EE" w:rsidP="00AA7DC0">
      <w:pPr>
        <w:rPr>
          <w:rFonts w:ascii="Times New Roman" w:hAnsi="Times New Roman" w:cs="Times New Roman"/>
          <w:b/>
          <w:sz w:val="40"/>
          <w:szCs w:val="40"/>
          <w:u w:val="single"/>
        </w:rPr>
      </w:pPr>
    </w:p>
    <w:p w:rsidR="003B28EE" w:rsidRDefault="003B28EE" w:rsidP="00AA7DC0">
      <w:pPr>
        <w:rPr>
          <w:rFonts w:ascii="Times New Roman" w:hAnsi="Times New Roman" w:cs="Times New Roman"/>
          <w:b/>
          <w:sz w:val="40"/>
          <w:szCs w:val="40"/>
          <w:u w:val="single"/>
        </w:rPr>
      </w:pPr>
    </w:p>
    <w:p w:rsidR="003B28EE" w:rsidRPr="00AA7DC0" w:rsidRDefault="00AA7DC0" w:rsidP="00AA7DC0">
      <w:pPr>
        <w:rPr>
          <w:rFonts w:ascii="Times New Roman" w:hAnsi="Times New Roman" w:cs="Times New Roman"/>
          <w:b/>
          <w:sz w:val="24"/>
          <w:szCs w:val="24"/>
          <w:u w:val="single"/>
        </w:rPr>
      </w:pPr>
      <w:r w:rsidRPr="00AA7DC0">
        <w:rPr>
          <w:rFonts w:ascii="Times New Roman" w:hAnsi="Times New Roman" w:cs="Times New Roman"/>
          <w:b/>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AA7DC0" w:rsidRDefault="00AA7DC0">
      <w:pPr>
        <w:rPr>
          <w:rFonts w:ascii="Times New Roman" w:hAnsi="Times New Roman" w:cs="Times New Roman"/>
          <w:b/>
          <w:sz w:val="40"/>
          <w:szCs w:val="40"/>
          <w:u w:val="single"/>
        </w:rPr>
      </w:pPr>
    </w:p>
    <w:p w:rsidR="00710C8C" w:rsidRPr="00375EDB" w:rsidRDefault="00375EDB">
      <w:pPr>
        <w:rPr>
          <w:rFonts w:ascii="Times New Roman" w:hAnsi="Times New Roman" w:cs="Times New Roman"/>
          <w:b/>
          <w:sz w:val="40"/>
          <w:szCs w:val="40"/>
          <w:u w:val="single"/>
        </w:rPr>
      </w:pPr>
      <w:r w:rsidRPr="00375EDB">
        <w:rPr>
          <w:rFonts w:ascii="Times New Roman" w:hAnsi="Times New Roman" w:cs="Times New Roman"/>
          <w:b/>
          <w:sz w:val="40"/>
          <w:szCs w:val="40"/>
          <w:u w:val="single"/>
        </w:rPr>
        <w:lastRenderedPageBreak/>
        <w:t>Question 1</w:t>
      </w:r>
    </w:p>
    <w:p w:rsidR="00375EDB" w:rsidRDefault="00375EDB" w:rsidP="00BB0A3A">
      <w:pPr>
        <w:jc w:val="both"/>
        <w:rPr>
          <w:rFonts w:ascii="Times New Roman" w:hAnsi="Times New Roman" w:cs="Times New Roman"/>
          <w:b/>
          <w:sz w:val="28"/>
          <w:szCs w:val="28"/>
          <w:u w:val="single"/>
        </w:rPr>
      </w:pPr>
      <w:r>
        <w:rPr>
          <w:rFonts w:ascii="Times New Roman" w:hAnsi="Times New Roman" w:cs="Times New Roman"/>
          <w:b/>
          <w:sz w:val="24"/>
          <w:szCs w:val="24"/>
        </w:rPr>
        <w:t xml:space="preserve">  </w:t>
      </w:r>
      <w:r w:rsidRPr="00375EDB">
        <w:rPr>
          <w:rFonts w:ascii="Times New Roman" w:hAnsi="Times New Roman" w:cs="Times New Roman"/>
          <w:b/>
          <w:sz w:val="28"/>
          <w:szCs w:val="28"/>
          <w:u w:val="single"/>
        </w:rPr>
        <w:t>Question 1 (a)</w:t>
      </w:r>
    </w:p>
    <w:p w:rsidR="00862186" w:rsidRPr="00862186" w:rsidRDefault="00862186" w:rsidP="00BB0A3A">
      <w:pPr>
        <w:jc w:val="both"/>
        <w:rPr>
          <w:rFonts w:ascii="Times New Roman" w:hAnsi="Times New Roman" w:cs="Times New Roman"/>
          <w:b/>
          <w:sz w:val="24"/>
          <w:szCs w:val="24"/>
        </w:rPr>
      </w:pPr>
      <w:r>
        <w:rPr>
          <w:rFonts w:ascii="Times New Roman" w:hAnsi="Times New Roman" w:cs="Times New Roman"/>
          <w:b/>
          <w:sz w:val="24"/>
          <w:szCs w:val="24"/>
        </w:rPr>
        <w:t xml:space="preserve">  </w:t>
      </w:r>
      <w:r w:rsidRPr="00862186">
        <w:rPr>
          <w:rFonts w:ascii="Times New Roman" w:hAnsi="Times New Roman" w:cs="Times New Roman"/>
          <w:b/>
          <w:sz w:val="24"/>
          <w:szCs w:val="24"/>
        </w:rPr>
        <w:t xml:space="preserve">Variable cost per unit = 1.75 + 1.35 + 0.4 = </w:t>
      </w:r>
      <w:r w:rsidR="003B28EE">
        <w:rPr>
          <w:rFonts w:ascii="Times New Roman" w:hAnsi="Times New Roman" w:cs="Times New Roman"/>
          <w:b/>
          <w:sz w:val="24"/>
          <w:szCs w:val="24"/>
        </w:rPr>
        <w:t>£</w:t>
      </w:r>
      <w:r w:rsidRPr="00862186">
        <w:rPr>
          <w:rFonts w:ascii="Times New Roman" w:hAnsi="Times New Roman" w:cs="Times New Roman"/>
          <w:b/>
          <w:sz w:val="24"/>
          <w:szCs w:val="24"/>
        </w:rPr>
        <w:t>3.5</w:t>
      </w:r>
    </w:p>
    <w:p w:rsidR="00375EDB" w:rsidRDefault="00375EDB" w:rsidP="00BB0A3A">
      <w:pPr>
        <w:jc w:val="both"/>
        <w:rPr>
          <w:rFonts w:ascii="Times New Roman" w:hAnsi="Times New Roman" w:cs="Times New Roman"/>
          <w:b/>
          <w:sz w:val="24"/>
          <w:szCs w:val="24"/>
        </w:rPr>
      </w:pPr>
      <w:r>
        <w:rPr>
          <w:rFonts w:ascii="Times New Roman" w:hAnsi="Times New Roman" w:cs="Times New Roman"/>
          <w:b/>
          <w:sz w:val="24"/>
          <w:szCs w:val="24"/>
        </w:rPr>
        <w:t xml:space="preserve">  Contribution = 5.75 –</w:t>
      </w:r>
      <w:r w:rsidR="005E4292">
        <w:rPr>
          <w:rFonts w:ascii="Times New Roman" w:hAnsi="Times New Roman" w:cs="Times New Roman"/>
          <w:b/>
          <w:sz w:val="24"/>
          <w:szCs w:val="24"/>
        </w:rPr>
        <w:t xml:space="preserve"> </w:t>
      </w:r>
      <w:r w:rsidR="00862186">
        <w:rPr>
          <w:rFonts w:ascii="Times New Roman" w:hAnsi="Times New Roman" w:cs="Times New Roman"/>
          <w:b/>
          <w:sz w:val="24"/>
          <w:szCs w:val="24"/>
        </w:rPr>
        <w:t>3</w:t>
      </w:r>
      <w:r w:rsidR="005E4292">
        <w:rPr>
          <w:rFonts w:ascii="Times New Roman" w:hAnsi="Times New Roman" w:cs="Times New Roman"/>
          <w:b/>
          <w:sz w:val="24"/>
          <w:szCs w:val="24"/>
        </w:rPr>
        <w:t xml:space="preserve">.5 </w:t>
      </w:r>
      <w:r>
        <w:rPr>
          <w:rFonts w:ascii="Times New Roman" w:hAnsi="Times New Roman" w:cs="Times New Roman"/>
          <w:b/>
          <w:sz w:val="24"/>
          <w:szCs w:val="24"/>
        </w:rPr>
        <w:t>= £2.25</w:t>
      </w:r>
    </w:p>
    <w:p w:rsidR="00375EDB" w:rsidRDefault="00375EDB" w:rsidP="00BB0A3A">
      <w:pPr>
        <w:jc w:val="both"/>
        <w:rPr>
          <w:rFonts w:ascii="Times New Roman" w:hAnsi="Times New Roman" w:cs="Times New Roman"/>
          <w:b/>
          <w:sz w:val="24"/>
          <w:szCs w:val="24"/>
        </w:rPr>
      </w:pPr>
      <w:r>
        <w:rPr>
          <w:rFonts w:ascii="Times New Roman" w:hAnsi="Times New Roman" w:cs="Times New Roman"/>
          <w:b/>
          <w:sz w:val="24"/>
          <w:szCs w:val="24"/>
        </w:rPr>
        <w:t xml:space="preserve">  B/E (units) = FC/Contribution = 180</w:t>
      </w:r>
      <w:r w:rsidR="00831DBC">
        <w:rPr>
          <w:rFonts w:ascii="Times New Roman" w:hAnsi="Times New Roman" w:cs="Times New Roman"/>
          <w:b/>
          <w:sz w:val="24"/>
          <w:szCs w:val="24"/>
        </w:rPr>
        <w:t>,</w:t>
      </w:r>
      <w:r>
        <w:rPr>
          <w:rFonts w:ascii="Times New Roman" w:hAnsi="Times New Roman" w:cs="Times New Roman"/>
          <w:b/>
          <w:sz w:val="24"/>
          <w:szCs w:val="24"/>
        </w:rPr>
        <w:t xml:space="preserve">000/2.25 = </w:t>
      </w:r>
      <w:r w:rsidR="00831DBC">
        <w:rPr>
          <w:rFonts w:ascii="Times New Roman" w:hAnsi="Times New Roman" w:cs="Times New Roman"/>
          <w:b/>
          <w:sz w:val="24"/>
          <w:szCs w:val="24"/>
        </w:rPr>
        <w:t>80,</w:t>
      </w:r>
      <w:r>
        <w:rPr>
          <w:rFonts w:ascii="Times New Roman" w:hAnsi="Times New Roman" w:cs="Times New Roman"/>
          <w:b/>
          <w:sz w:val="24"/>
          <w:szCs w:val="24"/>
        </w:rPr>
        <w:t>000</w:t>
      </w:r>
      <w:r w:rsidR="00831DBC">
        <w:rPr>
          <w:rFonts w:ascii="Times New Roman" w:hAnsi="Times New Roman" w:cs="Times New Roman"/>
          <w:b/>
          <w:sz w:val="24"/>
          <w:szCs w:val="24"/>
        </w:rPr>
        <w:t xml:space="preserve"> units</w:t>
      </w:r>
    </w:p>
    <w:p w:rsidR="00831DBC" w:rsidRDefault="00831DBC" w:rsidP="00BB0A3A">
      <w:pPr>
        <w:jc w:val="both"/>
        <w:rPr>
          <w:rFonts w:ascii="Times New Roman" w:hAnsi="Times New Roman" w:cs="Times New Roman"/>
          <w:b/>
          <w:sz w:val="24"/>
          <w:szCs w:val="24"/>
        </w:rPr>
      </w:pPr>
      <w:r>
        <w:rPr>
          <w:rFonts w:ascii="Times New Roman" w:hAnsi="Times New Roman" w:cs="Times New Roman"/>
          <w:b/>
          <w:sz w:val="24"/>
          <w:szCs w:val="24"/>
        </w:rPr>
        <w:t xml:space="preserve">  B/E (revenue) = 80,000 units X £5.75 = £460,000</w:t>
      </w:r>
    </w:p>
    <w:p w:rsidR="00831DBC" w:rsidRDefault="00831DBC" w:rsidP="00BB0A3A">
      <w:pPr>
        <w:jc w:val="both"/>
        <w:rPr>
          <w:rFonts w:ascii="Times New Roman" w:hAnsi="Times New Roman" w:cs="Times New Roman"/>
          <w:b/>
          <w:sz w:val="24"/>
          <w:szCs w:val="24"/>
        </w:rPr>
      </w:pPr>
      <w:r>
        <w:rPr>
          <w:rFonts w:ascii="Times New Roman" w:hAnsi="Times New Roman" w:cs="Times New Roman"/>
          <w:b/>
          <w:sz w:val="24"/>
          <w:szCs w:val="24"/>
        </w:rPr>
        <w:t xml:space="preserve">  </w:t>
      </w:r>
    </w:p>
    <w:p w:rsidR="00831DBC" w:rsidRPr="00831DBC" w:rsidRDefault="00831DBC" w:rsidP="00BB0A3A">
      <w:pPr>
        <w:jc w:val="both"/>
        <w:rPr>
          <w:rFonts w:ascii="Times New Roman" w:hAnsi="Times New Roman" w:cs="Times New Roman"/>
          <w:b/>
          <w:sz w:val="28"/>
          <w:szCs w:val="28"/>
          <w:u w:val="single"/>
        </w:rPr>
      </w:pPr>
      <w:r w:rsidRPr="00831DBC">
        <w:rPr>
          <w:rFonts w:ascii="Times New Roman" w:hAnsi="Times New Roman" w:cs="Times New Roman"/>
          <w:b/>
          <w:sz w:val="28"/>
          <w:szCs w:val="28"/>
          <w:u w:val="single"/>
        </w:rPr>
        <w:t>Question 1 (b)</w:t>
      </w:r>
    </w:p>
    <w:p w:rsidR="00831DBC" w:rsidRDefault="00831DBC" w:rsidP="00BB0A3A">
      <w:pPr>
        <w:jc w:val="both"/>
        <w:rPr>
          <w:rFonts w:ascii="Times New Roman" w:hAnsi="Times New Roman" w:cs="Times New Roman"/>
          <w:b/>
          <w:sz w:val="24"/>
          <w:szCs w:val="24"/>
        </w:rPr>
      </w:pPr>
      <w:r>
        <w:rPr>
          <w:rFonts w:ascii="Times New Roman" w:hAnsi="Times New Roman" w:cs="Times New Roman"/>
          <w:b/>
          <w:sz w:val="24"/>
          <w:szCs w:val="24"/>
        </w:rPr>
        <w:t>Profit = (90,000 – 80,000) units X £2.25 = £22,500</w:t>
      </w:r>
    </w:p>
    <w:p w:rsidR="00831DBC" w:rsidRDefault="00831DBC" w:rsidP="00BB0A3A">
      <w:pPr>
        <w:jc w:val="both"/>
        <w:rPr>
          <w:rFonts w:ascii="Times New Roman" w:hAnsi="Times New Roman" w:cs="Times New Roman"/>
          <w:b/>
          <w:sz w:val="24"/>
          <w:szCs w:val="24"/>
        </w:rPr>
      </w:pPr>
    </w:p>
    <w:p w:rsidR="00831DBC" w:rsidRDefault="00831DBC" w:rsidP="00BB0A3A">
      <w:pPr>
        <w:jc w:val="both"/>
        <w:rPr>
          <w:rFonts w:ascii="Times New Roman" w:hAnsi="Times New Roman" w:cs="Times New Roman"/>
          <w:b/>
          <w:sz w:val="28"/>
          <w:szCs w:val="28"/>
          <w:u w:val="single"/>
        </w:rPr>
      </w:pPr>
      <w:r w:rsidRPr="00831DBC">
        <w:rPr>
          <w:rFonts w:ascii="Times New Roman" w:hAnsi="Times New Roman" w:cs="Times New Roman"/>
          <w:b/>
          <w:sz w:val="28"/>
          <w:szCs w:val="28"/>
          <w:u w:val="single"/>
        </w:rPr>
        <w:t>Question 1 (c)</w:t>
      </w:r>
    </w:p>
    <w:p w:rsidR="00831DBC" w:rsidRPr="00331752" w:rsidRDefault="00F871FD" w:rsidP="00BB0A3A">
      <w:pPr>
        <w:jc w:val="both"/>
        <w:rPr>
          <w:rFonts w:ascii="Times New Roman" w:hAnsi="Times New Roman" w:cs="Times New Roman"/>
          <w:b/>
          <w:sz w:val="24"/>
          <w:szCs w:val="24"/>
        </w:rPr>
      </w:pPr>
      <w:r>
        <w:rPr>
          <w:rFonts w:ascii="Times New Roman" w:hAnsi="Times New Roman" w:cs="Times New Roman"/>
          <w:b/>
          <w:sz w:val="24"/>
          <w:szCs w:val="24"/>
        </w:rPr>
        <w:t xml:space="preserve"> </w:t>
      </w:r>
      <w:r w:rsidR="00831DBC" w:rsidRPr="00331752">
        <w:rPr>
          <w:rFonts w:ascii="Times New Roman" w:hAnsi="Times New Roman" w:cs="Times New Roman"/>
          <w:b/>
          <w:sz w:val="24"/>
          <w:szCs w:val="24"/>
        </w:rPr>
        <w:t>New sel</w:t>
      </w:r>
      <w:r w:rsidR="00331752" w:rsidRPr="00331752">
        <w:rPr>
          <w:rFonts w:ascii="Times New Roman" w:hAnsi="Times New Roman" w:cs="Times New Roman"/>
          <w:b/>
          <w:sz w:val="24"/>
          <w:szCs w:val="24"/>
        </w:rPr>
        <w:t>ling price = £6</w:t>
      </w:r>
    </w:p>
    <w:p w:rsidR="00331752" w:rsidRDefault="00F871FD" w:rsidP="00BB0A3A">
      <w:pPr>
        <w:jc w:val="both"/>
        <w:rPr>
          <w:rFonts w:ascii="Times New Roman" w:hAnsi="Times New Roman" w:cs="Times New Roman"/>
          <w:b/>
          <w:sz w:val="24"/>
          <w:szCs w:val="24"/>
        </w:rPr>
      </w:pPr>
      <w:r>
        <w:rPr>
          <w:rFonts w:ascii="Times New Roman" w:hAnsi="Times New Roman" w:cs="Times New Roman"/>
          <w:b/>
          <w:sz w:val="24"/>
          <w:szCs w:val="24"/>
        </w:rPr>
        <w:t xml:space="preserve"> </w:t>
      </w:r>
      <w:r w:rsidR="00331752" w:rsidRPr="00331752">
        <w:rPr>
          <w:rFonts w:ascii="Times New Roman" w:hAnsi="Times New Roman" w:cs="Times New Roman"/>
          <w:b/>
          <w:sz w:val="24"/>
          <w:szCs w:val="24"/>
        </w:rPr>
        <w:t>New variable costs</w:t>
      </w:r>
      <w:r w:rsidR="00331752">
        <w:rPr>
          <w:rFonts w:ascii="Times New Roman" w:hAnsi="Times New Roman" w:cs="Times New Roman"/>
          <w:b/>
          <w:sz w:val="24"/>
          <w:szCs w:val="24"/>
        </w:rPr>
        <w:t xml:space="preserve"> = £3.7</w:t>
      </w:r>
    </w:p>
    <w:p w:rsidR="00331752" w:rsidRDefault="00F871FD" w:rsidP="00BB0A3A">
      <w:pPr>
        <w:jc w:val="both"/>
        <w:rPr>
          <w:rFonts w:ascii="Times New Roman" w:hAnsi="Times New Roman" w:cs="Times New Roman"/>
          <w:b/>
          <w:sz w:val="24"/>
          <w:szCs w:val="24"/>
        </w:rPr>
      </w:pPr>
      <w:r>
        <w:rPr>
          <w:rFonts w:ascii="Times New Roman" w:hAnsi="Times New Roman" w:cs="Times New Roman"/>
          <w:b/>
          <w:sz w:val="24"/>
          <w:szCs w:val="24"/>
        </w:rPr>
        <w:t xml:space="preserve"> </w:t>
      </w:r>
      <w:r w:rsidR="00331752">
        <w:rPr>
          <w:rFonts w:ascii="Times New Roman" w:hAnsi="Times New Roman" w:cs="Times New Roman"/>
          <w:b/>
          <w:sz w:val="24"/>
          <w:szCs w:val="24"/>
        </w:rPr>
        <w:t>New contribution = £2.3</w:t>
      </w:r>
    </w:p>
    <w:p w:rsidR="002407BA" w:rsidRDefault="00F871FD" w:rsidP="00BB0A3A">
      <w:pPr>
        <w:jc w:val="both"/>
        <w:rPr>
          <w:rFonts w:ascii="Times New Roman" w:hAnsi="Times New Roman" w:cs="Times New Roman"/>
          <w:b/>
          <w:sz w:val="24"/>
          <w:szCs w:val="24"/>
        </w:rPr>
      </w:pPr>
      <w:r>
        <w:rPr>
          <w:rFonts w:ascii="Times New Roman" w:hAnsi="Times New Roman" w:cs="Times New Roman"/>
          <w:b/>
          <w:sz w:val="24"/>
          <w:szCs w:val="24"/>
        </w:rPr>
        <w:t xml:space="preserve"> </w:t>
      </w:r>
      <w:r w:rsidR="002407BA">
        <w:rPr>
          <w:rFonts w:ascii="Times New Roman" w:hAnsi="Times New Roman" w:cs="Times New Roman"/>
          <w:b/>
          <w:sz w:val="24"/>
          <w:szCs w:val="24"/>
        </w:rPr>
        <w:t>New fixed costs = £192,500</w:t>
      </w:r>
    </w:p>
    <w:p w:rsidR="002407BA" w:rsidRDefault="00F871FD" w:rsidP="00BB0A3A">
      <w:pPr>
        <w:jc w:val="both"/>
        <w:rPr>
          <w:rFonts w:ascii="Times New Roman" w:hAnsi="Times New Roman" w:cs="Times New Roman"/>
          <w:b/>
          <w:sz w:val="24"/>
          <w:szCs w:val="24"/>
        </w:rPr>
      </w:pPr>
      <w:r>
        <w:rPr>
          <w:rFonts w:ascii="Times New Roman" w:hAnsi="Times New Roman" w:cs="Times New Roman"/>
          <w:b/>
          <w:sz w:val="24"/>
          <w:szCs w:val="24"/>
        </w:rPr>
        <w:t xml:space="preserve"> </w:t>
      </w:r>
      <w:r w:rsidR="002407BA">
        <w:rPr>
          <w:rFonts w:ascii="Times New Roman" w:hAnsi="Times New Roman" w:cs="Times New Roman"/>
          <w:b/>
          <w:sz w:val="24"/>
          <w:szCs w:val="24"/>
        </w:rPr>
        <w:t xml:space="preserve">New sales volume = </w:t>
      </w:r>
      <w:r>
        <w:rPr>
          <w:rFonts w:ascii="Times New Roman" w:hAnsi="Times New Roman" w:cs="Times New Roman"/>
          <w:b/>
          <w:sz w:val="24"/>
          <w:szCs w:val="24"/>
        </w:rPr>
        <w:t>94,500</w:t>
      </w:r>
    </w:p>
    <w:p w:rsidR="00BB0A3A" w:rsidRPr="00BB0A3A" w:rsidRDefault="00BB0A3A" w:rsidP="00BB0A3A">
      <w:pPr>
        <w:jc w:val="both"/>
        <w:rPr>
          <w:rFonts w:ascii="Times New Roman" w:hAnsi="Times New Roman" w:cs="Times New Roman"/>
          <w:b/>
          <w:sz w:val="24"/>
          <w:szCs w:val="24"/>
          <w:lang w:val="bg-BG"/>
        </w:rPr>
      </w:pPr>
    </w:p>
    <w:p w:rsidR="00862186" w:rsidRPr="00862186" w:rsidRDefault="00862186" w:rsidP="00862186">
      <w:pPr>
        <w:rPr>
          <w:rFonts w:ascii="Times New Roman" w:hAnsi="Times New Roman" w:cs="Times New Roman"/>
          <w:b/>
        </w:rPr>
      </w:pPr>
      <w:r>
        <w:rPr>
          <w:rFonts w:ascii="Times New Roman" w:hAnsi="Times New Roman" w:cs="Times New Roman"/>
          <w:b/>
          <w:sz w:val="24"/>
          <w:szCs w:val="24"/>
        </w:rPr>
        <w:t xml:space="preserve"> New</w:t>
      </w:r>
      <w:r w:rsidR="00F871FD">
        <w:rPr>
          <w:rFonts w:ascii="Times New Roman" w:hAnsi="Times New Roman" w:cs="Times New Roman"/>
          <w:b/>
          <w:sz w:val="24"/>
          <w:szCs w:val="24"/>
        </w:rPr>
        <w:t xml:space="preserve"> Profit </w:t>
      </w:r>
      <w:r w:rsidR="00F871FD" w:rsidRPr="00862186">
        <w:rPr>
          <w:rFonts w:ascii="Times New Roman" w:hAnsi="Times New Roman" w:cs="Times New Roman"/>
          <w:b/>
          <w:sz w:val="24"/>
          <w:szCs w:val="24"/>
        </w:rPr>
        <w:t xml:space="preserve">= </w:t>
      </w:r>
      <w:r w:rsidRPr="00862186">
        <w:rPr>
          <w:rFonts w:ascii="Times New Roman" w:hAnsi="Times New Roman" w:cs="Times New Roman"/>
          <w:b/>
          <w:sz w:val="24"/>
          <w:szCs w:val="24"/>
        </w:rPr>
        <w:t>{(94500 x £6) - (£3.7 x 94,500 - £192,500)} = £24,850</w:t>
      </w:r>
    </w:p>
    <w:p w:rsidR="00F871FD" w:rsidRDefault="00F871FD" w:rsidP="00BB0A3A">
      <w:pPr>
        <w:jc w:val="both"/>
        <w:rPr>
          <w:rFonts w:ascii="Times New Roman" w:hAnsi="Times New Roman" w:cs="Times New Roman"/>
          <w:b/>
          <w:sz w:val="24"/>
          <w:szCs w:val="24"/>
          <w:lang w:val="bg-BG"/>
        </w:rPr>
      </w:pPr>
    </w:p>
    <w:p w:rsidR="00BB0A3A" w:rsidRPr="00BB0A3A" w:rsidRDefault="00BB0A3A" w:rsidP="00BB0A3A">
      <w:pPr>
        <w:jc w:val="both"/>
        <w:rPr>
          <w:rFonts w:ascii="Times New Roman" w:hAnsi="Times New Roman" w:cs="Times New Roman"/>
          <w:b/>
          <w:sz w:val="24"/>
          <w:szCs w:val="24"/>
          <w:lang w:val="bg-BG"/>
        </w:rPr>
      </w:pPr>
    </w:p>
    <w:p w:rsidR="00831DBC" w:rsidRDefault="00F871FD" w:rsidP="00BB0A3A">
      <w:pPr>
        <w:jc w:val="both"/>
        <w:rPr>
          <w:rFonts w:ascii="Times New Roman" w:hAnsi="Times New Roman" w:cs="Times New Roman"/>
          <w:b/>
          <w:sz w:val="28"/>
          <w:szCs w:val="28"/>
          <w:u w:val="single"/>
        </w:rPr>
      </w:pPr>
      <w:r w:rsidRPr="00F871FD">
        <w:rPr>
          <w:rFonts w:ascii="Times New Roman" w:hAnsi="Times New Roman" w:cs="Times New Roman"/>
          <w:b/>
          <w:sz w:val="28"/>
          <w:szCs w:val="28"/>
          <w:u w:val="single"/>
        </w:rPr>
        <w:t xml:space="preserve"> Question 1 (d)</w:t>
      </w:r>
    </w:p>
    <w:p w:rsidR="00F871FD" w:rsidRDefault="00F871FD" w:rsidP="00BB0A3A">
      <w:pPr>
        <w:jc w:val="both"/>
        <w:rPr>
          <w:rFonts w:ascii="Times New Roman" w:hAnsi="Times New Roman" w:cs="Times New Roman"/>
          <w:b/>
        </w:rPr>
      </w:pPr>
      <w:r w:rsidRPr="00BB0A3A">
        <w:rPr>
          <w:rFonts w:ascii="Times New Roman" w:hAnsi="Times New Roman" w:cs="Times New Roman"/>
          <w:b/>
        </w:rPr>
        <w:t xml:space="preserve"> </w:t>
      </w:r>
      <w:r w:rsidR="00BB0A3A" w:rsidRPr="00BB0A3A">
        <w:rPr>
          <w:rFonts w:ascii="Times New Roman" w:hAnsi="Times New Roman" w:cs="Times New Roman"/>
          <w:b/>
        </w:rPr>
        <w:t xml:space="preserve">Break Evan analysis is a great tool for business ventures or start-ups. It helps the entrepreneur to look objectively at the business idea. It gives him an idea of ​​what he needs to sell, how many sales and for how long he needs to do in order for the business to turn a profit. It gives a clear idea of ​​our goals to potential investors and partners, draws boundaries between real opportunities and over-expectations, with the local bakery aiming to make 300 sales per week instead of making plans to sell 3,000 products. However, break-even analysis also has its </w:t>
      </w:r>
      <w:r w:rsidR="00BB0A3A">
        <w:rPr>
          <w:rFonts w:ascii="Times New Roman" w:hAnsi="Times New Roman" w:cs="Times New Roman"/>
          <w:b/>
          <w:lang w:val="bg-BG"/>
        </w:rPr>
        <w:t>limitatins</w:t>
      </w:r>
      <w:r w:rsidR="00BB0A3A" w:rsidRPr="00BB0A3A">
        <w:rPr>
          <w:rFonts w:ascii="Times New Roman" w:hAnsi="Times New Roman" w:cs="Times New Roman"/>
          <w:b/>
        </w:rPr>
        <w:t xml:space="preserve">. The products are not always liked by the customers, respectively they are not sold as expected. Some variable costs change frequently. For example, rising oil prices lead to higher </w:t>
      </w:r>
      <w:r w:rsidR="00BB0A3A" w:rsidRPr="00BB0A3A">
        <w:rPr>
          <w:rFonts w:ascii="Times New Roman" w:hAnsi="Times New Roman" w:cs="Times New Roman"/>
          <w:b/>
        </w:rPr>
        <w:lastRenderedPageBreak/>
        <w:t>fuel prices, which in turn affects the final price. The prices of raw materials also change, workers may not be found to achieve the set tasks and so on</w:t>
      </w:r>
      <w:r w:rsidR="00BB0A3A">
        <w:rPr>
          <w:rFonts w:ascii="Times New Roman" w:hAnsi="Times New Roman" w:cs="Times New Roman"/>
          <w:b/>
          <w:lang w:val="bg-BG"/>
        </w:rPr>
        <w:t>.</w:t>
      </w:r>
    </w:p>
    <w:p w:rsidR="00BB0A3A" w:rsidRDefault="00BB0A3A" w:rsidP="00BB0A3A">
      <w:pPr>
        <w:jc w:val="both"/>
        <w:rPr>
          <w:rFonts w:ascii="Times New Roman" w:hAnsi="Times New Roman" w:cs="Times New Roman"/>
          <w:b/>
        </w:rPr>
      </w:pPr>
    </w:p>
    <w:p w:rsidR="00862186" w:rsidRDefault="00862186" w:rsidP="00BB0A3A">
      <w:pPr>
        <w:jc w:val="both"/>
        <w:rPr>
          <w:rFonts w:ascii="Times New Roman" w:hAnsi="Times New Roman" w:cs="Times New Roman"/>
          <w:b/>
        </w:rPr>
      </w:pPr>
    </w:p>
    <w:p w:rsidR="00862186" w:rsidRPr="003B28EE" w:rsidRDefault="00862186" w:rsidP="00BB0A3A">
      <w:pPr>
        <w:jc w:val="both"/>
        <w:rPr>
          <w:rFonts w:ascii="Times New Roman" w:hAnsi="Times New Roman" w:cs="Times New Roman"/>
          <w:b/>
          <w:sz w:val="40"/>
          <w:szCs w:val="40"/>
          <w:u w:val="single"/>
        </w:rPr>
      </w:pPr>
      <w:r w:rsidRPr="003B28EE">
        <w:rPr>
          <w:rFonts w:ascii="Times New Roman" w:hAnsi="Times New Roman" w:cs="Times New Roman"/>
          <w:b/>
          <w:sz w:val="40"/>
          <w:szCs w:val="40"/>
          <w:u w:val="single"/>
        </w:rPr>
        <w:t>Question 2</w:t>
      </w:r>
    </w:p>
    <w:p w:rsidR="00862186" w:rsidRPr="00862186" w:rsidRDefault="00862186" w:rsidP="00862186">
      <w:pPr>
        <w:rPr>
          <w:rFonts w:ascii="Times New Roman" w:hAnsi="Times New Roman" w:cs="Times New Roman"/>
          <w:b/>
          <w:sz w:val="24"/>
          <w:szCs w:val="24"/>
        </w:rPr>
      </w:pPr>
      <w:r w:rsidRPr="00862186">
        <w:rPr>
          <w:rFonts w:ascii="Times New Roman" w:hAnsi="Times New Roman" w:cs="Times New Roman"/>
          <w:b/>
          <w:sz w:val="24"/>
          <w:szCs w:val="24"/>
        </w:rPr>
        <w:t xml:space="preserve"> Question 2 (a)</w:t>
      </w:r>
    </w:p>
    <w:p w:rsidR="00862186" w:rsidRPr="00862186" w:rsidRDefault="00862186" w:rsidP="00862186">
      <w:pPr>
        <w:rPr>
          <w:rFonts w:ascii="Times New Roman" w:hAnsi="Times New Roman" w:cs="Times New Roman"/>
          <w:b/>
          <w:sz w:val="24"/>
          <w:szCs w:val="24"/>
        </w:rPr>
      </w:pPr>
      <w:r w:rsidRPr="00862186">
        <w:rPr>
          <w:rFonts w:ascii="Times New Roman" w:hAnsi="Times New Roman" w:cs="Times New Roman"/>
          <w:b/>
          <w:sz w:val="24"/>
          <w:szCs w:val="24"/>
        </w:rPr>
        <w:t xml:space="preserve">The answer lies in the core definition of management accounting so let me present it. Management accounting is the set of techniques and methods that management uses to assess the relevant data for making the best decision. The reports of management accounting are prepared only for internal use. Management does not regard any standards or rules but regards how well it will show the real picture </w:t>
      </w:r>
      <w:r w:rsidRPr="00862186">
        <w:rPr>
          <w:rStyle w:val="selectable"/>
          <w:rFonts w:ascii="Times New Roman" w:hAnsi="Times New Roman" w:cs="Times New Roman"/>
          <w:b/>
          <w:color w:val="000000"/>
          <w:sz w:val="24"/>
          <w:szCs w:val="24"/>
        </w:rPr>
        <w:t>(Hansen and Mowen, 2007)</w:t>
      </w:r>
      <w:r w:rsidRPr="00862186">
        <w:rPr>
          <w:rFonts w:ascii="Times New Roman" w:hAnsi="Times New Roman" w:cs="Times New Roman"/>
          <w:b/>
          <w:sz w:val="24"/>
          <w:szCs w:val="24"/>
        </w:rPr>
        <w:t>.</w:t>
      </w:r>
    </w:p>
    <w:p w:rsidR="00862186" w:rsidRPr="00862186" w:rsidRDefault="00862186" w:rsidP="00862186">
      <w:pPr>
        <w:rPr>
          <w:rFonts w:ascii="Times New Roman" w:hAnsi="Times New Roman" w:cs="Times New Roman"/>
          <w:b/>
          <w:sz w:val="24"/>
          <w:szCs w:val="24"/>
        </w:rPr>
      </w:pPr>
      <w:r w:rsidRPr="00862186">
        <w:rPr>
          <w:rFonts w:ascii="Times New Roman" w:hAnsi="Times New Roman" w:cs="Times New Roman"/>
          <w:b/>
          <w:sz w:val="24"/>
          <w:szCs w:val="24"/>
        </w:rPr>
        <w:t xml:space="preserve">On the other hand, financial accounting reports are prepared for external users of the organisation considering all the IAS or IFRS standards and country-specific laws that obligate the organisation to be candid. </w:t>
      </w:r>
    </w:p>
    <w:p w:rsidR="00862186" w:rsidRDefault="00862186" w:rsidP="00862186">
      <w:pPr>
        <w:rPr>
          <w:rStyle w:val="selectable"/>
          <w:rFonts w:ascii="Times New Roman" w:hAnsi="Times New Roman" w:cs="Times New Roman"/>
          <w:b/>
          <w:color w:val="000000"/>
          <w:sz w:val="24"/>
          <w:szCs w:val="24"/>
        </w:rPr>
      </w:pPr>
      <w:r w:rsidRPr="00862186">
        <w:rPr>
          <w:rFonts w:ascii="Times New Roman" w:hAnsi="Times New Roman" w:cs="Times New Roman"/>
          <w:b/>
          <w:sz w:val="24"/>
          <w:szCs w:val="24"/>
        </w:rPr>
        <w:t xml:space="preserve">As management accounting reports are only for internal users, they do not need to abide by the laws. The sole purpose of management accounting is to crunch the relevant data using available techniques and methods so that management can make the best decision after assessment. For example constraint analysis, inventory valuation analysis is used to make crucial decisions such as make or buy decision </w:t>
      </w:r>
      <w:r w:rsidRPr="00862186">
        <w:rPr>
          <w:rStyle w:val="selectable"/>
          <w:rFonts w:ascii="Times New Roman" w:hAnsi="Times New Roman" w:cs="Times New Roman"/>
          <w:b/>
          <w:color w:val="000000"/>
          <w:sz w:val="24"/>
          <w:szCs w:val="24"/>
        </w:rPr>
        <w:t>(Niemand, 2006).</w:t>
      </w:r>
    </w:p>
    <w:p w:rsidR="003B28EE" w:rsidRDefault="003B28EE" w:rsidP="00862186">
      <w:pPr>
        <w:rPr>
          <w:rStyle w:val="selectable"/>
          <w:rFonts w:ascii="Times New Roman" w:hAnsi="Times New Roman" w:cs="Times New Roman"/>
          <w:b/>
          <w:color w:val="000000"/>
          <w:sz w:val="24"/>
          <w:szCs w:val="24"/>
        </w:rPr>
      </w:pPr>
      <w:r>
        <w:rPr>
          <w:rStyle w:val="selectable"/>
          <w:rFonts w:ascii="Times New Roman" w:hAnsi="Times New Roman" w:cs="Times New Roman"/>
          <w:b/>
          <w:color w:val="000000"/>
          <w:sz w:val="24"/>
          <w:szCs w:val="24"/>
        </w:rPr>
        <w:t>Question 2 (b)</w:t>
      </w: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Style w:val="selectable"/>
          <w:rFonts w:ascii="Times New Roman" w:hAnsi="Times New Roman" w:cs="Times New Roman"/>
          <w:b/>
          <w:color w:val="000000"/>
          <w:sz w:val="24"/>
          <w:szCs w:val="24"/>
        </w:rPr>
      </w:pPr>
    </w:p>
    <w:p w:rsidR="003B28EE" w:rsidRDefault="003B28EE" w:rsidP="00862186">
      <w:pPr>
        <w:rPr>
          <w:rFonts w:ascii="Times New Roman" w:hAnsi="Times New Roman" w:cs="Times New Roman"/>
          <w:b/>
          <w:sz w:val="28"/>
          <w:szCs w:val="28"/>
        </w:rPr>
      </w:pPr>
      <w:r>
        <w:rPr>
          <w:rFonts w:ascii="Times New Roman" w:hAnsi="Times New Roman" w:cs="Times New Roman"/>
          <w:b/>
          <w:sz w:val="28"/>
          <w:szCs w:val="28"/>
        </w:rPr>
        <w:lastRenderedPageBreak/>
        <w:t>Reference</w:t>
      </w:r>
    </w:p>
    <w:p w:rsidR="003B28EE" w:rsidRPr="003B28EE" w:rsidRDefault="003B28EE" w:rsidP="00862186">
      <w:pPr>
        <w:rPr>
          <w:rFonts w:ascii="Times New Roman" w:hAnsi="Times New Roman" w:cs="Times New Roman"/>
          <w:b/>
          <w:sz w:val="24"/>
          <w:szCs w:val="24"/>
        </w:rPr>
      </w:pPr>
      <w:r w:rsidRPr="003B28EE">
        <w:rPr>
          <w:rFonts w:ascii="Times New Roman" w:eastAsia="Times New Roman" w:hAnsi="Times New Roman" w:cs="Times New Roman"/>
          <w:sz w:val="24"/>
          <w:szCs w:val="24"/>
        </w:rPr>
        <w:t xml:space="preserve">Hansen, D. and Mowen, M., 2007. </w:t>
      </w:r>
      <w:r w:rsidRPr="003B28EE">
        <w:rPr>
          <w:rFonts w:ascii="Times New Roman" w:eastAsia="Times New Roman" w:hAnsi="Times New Roman" w:cs="Times New Roman"/>
          <w:i/>
          <w:iCs/>
          <w:sz w:val="24"/>
          <w:szCs w:val="24"/>
        </w:rPr>
        <w:t>Managerial Accounting</w:t>
      </w:r>
      <w:r w:rsidRPr="003B28EE">
        <w:rPr>
          <w:rFonts w:ascii="Times New Roman" w:eastAsia="Times New Roman" w:hAnsi="Times New Roman" w:cs="Times New Roman"/>
          <w:sz w:val="24"/>
          <w:szCs w:val="24"/>
        </w:rPr>
        <w:t>. Mason, Ohio: South-Western.</w:t>
      </w:r>
    </w:p>
    <w:p w:rsidR="003B28EE" w:rsidRPr="003B28EE" w:rsidRDefault="003B28EE" w:rsidP="003B28EE">
      <w:pPr>
        <w:spacing w:before="100" w:beforeAutospacing="1" w:after="100" w:afterAutospacing="1" w:line="240" w:lineRule="auto"/>
        <w:rPr>
          <w:rFonts w:ascii="Times New Roman" w:eastAsia="Times New Roman" w:hAnsi="Times New Roman" w:cs="Times New Roman"/>
          <w:sz w:val="24"/>
          <w:szCs w:val="24"/>
        </w:rPr>
      </w:pPr>
      <w:r w:rsidRPr="003B28EE">
        <w:rPr>
          <w:rFonts w:ascii="Times New Roman" w:eastAsia="Times New Roman" w:hAnsi="Times New Roman" w:cs="Times New Roman"/>
          <w:sz w:val="24"/>
          <w:szCs w:val="24"/>
        </w:rPr>
        <w:t xml:space="preserve">Niemand, A., 2006. </w:t>
      </w:r>
      <w:r w:rsidRPr="003B28EE">
        <w:rPr>
          <w:rFonts w:ascii="Times New Roman" w:eastAsia="Times New Roman" w:hAnsi="Times New Roman" w:cs="Times New Roman"/>
          <w:i/>
          <w:iCs/>
          <w:sz w:val="24"/>
          <w:szCs w:val="24"/>
        </w:rPr>
        <w:t>Fundamentals of Cost and Management Accounting</w:t>
      </w:r>
      <w:r w:rsidRPr="003B28EE">
        <w:rPr>
          <w:rFonts w:ascii="Times New Roman" w:eastAsia="Times New Roman" w:hAnsi="Times New Roman" w:cs="Times New Roman"/>
          <w:sz w:val="24"/>
          <w:szCs w:val="24"/>
        </w:rPr>
        <w:t>. Durban: LexisNexis, Butterworths.</w:t>
      </w:r>
    </w:p>
    <w:p w:rsidR="003B28EE" w:rsidRPr="00862186" w:rsidRDefault="003B28EE" w:rsidP="00862186">
      <w:pPr>
        <w:rPr>
          <w:rFonts w:ascii="Times New Roman" w:hAnsi="Times New Roman" w:cs="Times New Roman"/>
          <w:b/>
          <w:sz w:val="28"/>
          <w:szCs w:val="28"/>
        </w:rPr>
      </w:pPr>
    </w:p>
    <w:sectPr w:rsidR="003B28EE" w:rsidRPr="00862186" w:rsidSect="00710C8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75EDB"/>
    <w:rsid w:val="002407BA"/>
    <w:rsid w:val="00331752"/>
    <w:rsid w:val="00375EDB"/>
    <w:rsid w:val="003B28EE"/>
    <w:rsid w:val="005E4292"/>
    <w:rsid w:val="00710C8C"/>
    <w:rsid w:val="00831DBC"/>
    <w:rsid w:val="00862186"/>
    <w:rsid w:val="00AA7DC0"/>
    <w:rsid w:val="00BB0A3A"/>
    <w:rsid w:val="00F871F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0C8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862186"/>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179</TotalTime>
  <Pages>4</Pages>
  <Words>511</Words>
  <Characters>2914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2020-09-06T08:31:00Z</dcterms:created>
  <dcterms:modified xsi:type="dcterms:W3CDTF">2020-09-06T11:38:00Z</dcterms:modified>
</cp:coreProperties>
</file>