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E66A2" w14:textId="685D2083" w:rsidR="002F6843" w:rsidRDefault="002F6843" w:rsidP="002F6843">
      <w:pPr>
        <w:spacing w:before="0" w:after="0" w:line="360" w:lineRule="auto"/>
        <w:jc w:val="center"/>
        <w:rPr>
          <w:b/>
          <w:bCs/>
          <w:sz w:val="32"/>
          <w:szCs w:val="32"/>
        </w:rPr>
      </w:pPr>
      <w:r>
        <w:rPr>
          <w:b/>
          <w:bCs/>
          <w:noProof/>
          <w:sz w:val="32"/>
          <w:szCs w:val="32"/>
        </w:rPr>
        <w:drawing>
          <wp:inline distT="0" distB="0" distL="0" distR="0" wp14:anchorId="45A7AE6F" wp14:editId="5F7A36E7">
            <wp:extent cx="3904621" cy="1630680"/>
            <wp:effectExtent l="0" t="0" r="635" b="7620"/>
            <wp:docPr id="134999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99840" name="Picture 1349998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06833" cy="1631604"/>
                    </a:xfrm>
                    <a:prstGeom prst="rect">
                      <a:avLst/>
                    </a:prstGeom>
                  </pic:spPr>
                </pic:pic>
              </a:graphicData>
            </a:graphic>
          </wp:inline>
        </w:drawing>
      </w:r>
    </w:p>
    <w:p w14:paraId="07B27EC3" w14:textId="77777777" w:rsidR="002F6843" w:rsidRDefault="002F6843" w:rsidP="002F6843">
      <w:pPr>
        <w:spacing w:before="0" w:after="0" w:line="360" w:lineRule="auto"/>
        <w:jc w:val="center"/>
        <w:rPr>
          <w:b/>
          <w:bCs/>
          <w:sz w:val="32"/>
          <w:szCs w:val="32"/>
          <w:lang w:val="en-IN"/>
        </w:rPr>
      </w:pPr>
      <w:r w:rsidRPr="002F6843">
        <w:rPr>
          <w:b/>
          <w:bCs/>
          <w:sz w:val="32"/>
          <w:szCs w:val="32"/>
          <w:lang w:val="en-IN"/>
        </w:rPr>
        <w:t>University of Wales Trinity Saint David</w:t>
      </w:r>
    </w:p>
    <w:p w14:paraId="0321B2FD" w14:textId="619E3F56" w:rsidR="002F6843" w:rsidRDefault="002F6843" w:rsidP="002F6843">
      <w:pPr>
        <w:spacing w:before="0" w:after="0" w:line="360" w:lineRule="auto"/>
        <w:jc w:val="center"/>
        <w:rPr>
          <w:b/>
          <w:bCs/>
          <w:sz w:val="32"/>
          <w:szCs w:val="32"/>
          <w:lang w:val="en-IN"/>
        </w:rPr>
      </w:pPr>
      <w:r>
        <w:rPr>
          <w:b/>
          <w:bCs/>
          <w:sz w:val="32"/>
          <w:szCs w:val="32"/>
          <w:lang w:val="en-IN"/>
        </w:rPr>
        <w:t>London</w:t>
      </w:r>
    </w:p>
    <w:p w14:paraId="404876A8" w14:textId="77777777" w:rsidR="002F6843" w:rsidRPr="002F6843" w:rsidRDefault="002F6843" w:rsidP="002F6843">
      <w:pPr>
        <w:spacing w:before="0" w:after="0" w:line="360" w:lineRule="auto"/>
        <w:jc w:val="center"/>
        <w:rPr>
          <w:b/>
          <w:bCs/>
          <w:sz w:val="32"/>
          <w:szCs w:val="32"/>
          <w:lang w:val="en-IN"/>
        </w:rPr>
      </w:pPr>
    </w:p>
    <w:p w14:paraId="65B5B4A3" w14:textId="5C96EA47" w:rsidR="002F6843" w:rsidRPr="002F6843" w:rsidRDefault="002F6843" w:rsidP="002F6843">
      <w:pPr>
        <w:spacing w:before="0" w:after="0" w:line="360" w:lineRule="auto"/>
        <w:jc w:val="center"/>
        <w:rPr>
          <w:b/>
          <w:bCs/>
          <w:sz w:val="32"/>
          <w:szCs w:val="32"/>
          <w:lang w:val="en-IN"/>
        </w:rPr>
      </w:pPr>
      <w:r w:rsidRPr="002F6843">
        <w:rPr>
          <w:b/>
          <w:bCs/>
          <w:sz w:val="32"/>
          <w:szCs w:val="32"/>
          <w:lang w:val="en-IN"/>
        </w:rPr>
        <w:t>MSc Cyber Security and Digital Forensics</w:t>
      </w:r>
      <w:r w:rsidRPr="002F6843">
        <w:rPr>
          <w:b/>
          <w:bCs/>
          <w:sz w:val="32"/>
          <w:szCs w:val="32"/>
          <w:lang w:val="en-IN"/>
        </w:rPr>
        <w:br/>
        <w:t>Module: Research Methods and Professional Development</w:t>
      </w:r>
      <w:r w:rsidRPr="002F6843">
        <w:rPr>
          <w:b/>
          <w:bCs/>
          <w:sz w:val="32"/>
          <w:szCs w:val="32"/>
          <w:lang w:val="en-IN"/>
        </w:rPr>
        <w:br/>
        <w:t>Module Code: ACFA7004</w:t>
      </w:r>
    </w:p>
    <w:p w14:paraId="06DFBB18" w14:textId="3BA8271C" w:rsidR="002F6843" w:rsidRPr="002F6843" w:rsidRDefault="002F6843" w:rsidP="002F6843">
      <w:pPr>
        <w:spacing w:before="0" w:after="0" w:line="360" w:lineRule="auto"/>
        <w:jc w:val="center"/>
        <w:rPr>
          <w:b/>
          <w:bCs/>
          <w:sz w:val="32"/>
          <w:szCs w:val="32"/>
          <w:lang w:val="en-IN"/>
        </w:rPr>
      </w:pPr>
    </w:p>
    <w:p w14:paraId="0374442D" w14:textId="1D435888" w:rsidR="002F6843" w:rsidRPr="002F6843" w:rsidRDefault="002F6843" w:rsidP="002F6843">
      <w:pPr>
        <w:spacing w:before="0" w:after="0" w:line="360" w:lineRule="auto"/>
        <w:jc w:val="center"/>
        <w:rPr>
          <w:b/>
          <w:bCs/>
          <w:sz w:val="32"/>
          <w:szCs w:val="32"/>
          <w:lang w:val="en-IN"/>
        </w:rPr>
      </w:pPr>
      <w:r w:rsidRPr="002F6843">
        <w:rPr>
          <w:b/>
          <w:bCs/>
          <w:sz w:val="32"/>
          <w:szCs w:val="32"/>
          <w:lang w:val="en-IN"/>
        </w:rPr>
        <w:t>RESEARCH PROPOSAL</w:t>
      </w:r>
    </w:p>
    <w:p w14:paraId="1E682AEC" w14:textId="77777777" w:rsidR="002F6843" w:rsidRDefault="002F6843" w:rsidP="002F6843">
      <w:pPr>
        <w:spacing w:before="0" w:after="0" w:line="360" w:lineRule="auto"/>
        <w:jc w:val="center"/>
        <w:rPr>
          <w:b/>
          <w:bCs/>
          <w:sz w:val="32"/>
          <w:szCs w:val="32"/>
        </w:rPr>
      </w:pPr>
      <w:r>
        <w:rPr>
          <w:b/>
          <w:bCs/>
          <w:sz w:val="32"/>
          <w:szCs w:val="32"/>
        </w:rPr>
        <w:t>MEMORY FORENSICS USING VOLATILITY FRAMEWORK</w:t>
      </w:r>
    </w:p>
    <w:p w14:paraId="1C838E45" w14:textId="3CF11E83" w:rsidR="002F6843" w:rsidRPr="002F6843" w:rsidRDefault="002F6843" w:rsidP="002F6843">
      <w:pPr>
        <w:spacing w:before="0" w:after="0" w:line="360" w:lineRule="auto"/>
        <w:jc w:val="center"/>
        <w:rPr>
          <w:b/>
          <w:bCs/>
          <w:sz w:val="32"/>
          <w:szCs w:val="32"/>
          <w:lang w:val="en-IN"/>
        </w:rPr>
      </w:pPr>
    </w:p>
    <w:p w14:paraId="7DF5A03D" w14:textId="3ABE0BDD" w:rsidR="002F6843" w:rsidRDefault="002F6843" w:rsidP="002F6843">
      <w:pPr>
        <w:spacing w:before="0" w:after="0" w:line="360" w:lineRule="auto"/>
        <w:jc w:val="center"/>
        <w:rPr>
          <w:b/>
          <w:bCs/>
          <w:sz w:val="32"/>
          <w:szCs w:val="32"/>
          <w:lang w:val="en-IN"/>
        </w:rPr>
      </w:pPr>
      <w:r w:rsidRPr="002F6843">
        <w:rPr>
          <w:b/>
          <w:bCs/>
          <w:sz w:val="32"/>
          <w:szCs w:val="32"/>
          <w:lang w:val="en-IN"/>
        </w:rPr>
        <w:t>Student Name: Shah Neelkumar Jigarkumar</w:t>
      </w:r>
      <w:r w:rsidRPr="002F6843">
        <w:rPr>
          <w:b/>
          <w:bCs/>
          <w:sz w:val="32"/>
          <w:szCs w:val="32"/>
          <w:lang w:val="en-IN"/>
        </w:rPr>
        <w:br/>
        <w:t>Student ID: 2</w:t>
      </w:r>
      <w:r>
        <w:rPr>
          <w:b/>
          <w:bCs/>
          <w:sz w:val="32"/>
          <w:szCs w:val="32"/>
          <w:lang w:val="en-IN"/>
        </w:rPr>
        <w:t>506171</w:t>
      </w:r>
    </w:p>
    <w:p w14:paraId="2497A336" w14:textId="77777777" w:rsidR="002F6843" w:rsidRPr="002F6843" w:rsidRDefault="002F6843" w:rsidP="002F6843">
      <w:pPr>
        <w:spacing w:before="0" w:after="0" w:line="360" w:lineRule="auto"/>
        <w:jc w:val="center"/>
        <w:rPr>
          <w:b/>
          <w:bCs/>
          <w:sz w:val="32"/>
          <w:szCs w:val="32"/>
          <w:lang w:val="en-IN"/>
        </w:rPr>
      </w:pPr>
    </w:p>
    <w:p w14:paraId="531146AF" w14:textId="77777777" w:rsidR="002F6843" w:rsidRPr="002F6843" w:rsidRDefault="002F6843" w:rsidP="002F6843">
      <w:pPr>
        <w:spacing w:before="0" w:after="0" w:line="360" w:lineRule="auto"/>
        <w:jc w:val="center"/>
        <w:rPr>
          <w:b/>
          <w:bCs/>
          <w:sz w:val="32"/>
          <w:szCs w:val="32"/>
          <w:lang w:val="en-IN"/>
        </w:rPr>
      </w:pPr>
      <w:r w:rsidRPr="002F6843">
        <w:rPr>
          <w:b/>
          <w:bCs/>
          <w:sz w:val="32"/>
          <w:szCs w:val="32"/>
          <w:lang w:val="en-IN"/>
        </w:rPr>
        <w:t>Lecturer: Dr Suresh Shanmugasundaram</w:t>
      </w:r>
    </w:p>
    <w:p w14:paraId="69F1804B" w14:textId="77777777" w:rsidR="002F6843" w:rsidRPr="002F6843" w:rsidRDefault="002F6843" w:rsidP="002F6843">
      <w:pPr>
        <w:sectPr w:rsidR="002F6843" w:rsidRPr="002F6843" w:rsidSect="00DD78B6">
          <w:footerReference w:type="default" r:id="rId9"/>
          <w:footerReference w:type="first" r:id="rId10"/>
          <w:pgSz w:w="12240" w:h="15840"/>
          <w:pgMar w:top="1440" w:right="1440" w:bottom="1440" w:left="1440" w:header="720" w:footer="720" w:gutter="0"/>
          <w:pgNumType w:start="1"/>
          <w:cols w:space="720"/>
          <w:titlePg/>
          <w:docGrid w:linePitch="326"/>
        </w:sectPr>
      </w:pPr>
    </w:p>
    <w:p w14:paraId="3F5D24BA" w14:textId="77777777" w:rsidR="002F6843" w:rsidRDefault="002F6843">
      <w:pPr>
        <w:rPr>
          <w:rStyle w:val="Strong"/>
          <w:bCs w:val="0"/>
          <w:sz w:val="26"/>
          <w:szCs w:val="26"/>
        </w:rPr>
      </w:pPr>
      <w:r>
        <w:rPr>
          <w:rStyle w:val="Strong"/>
          <w:b w:val="0"/>
        </w:rPr>
        <w:br w:type="page"/>
      </w:r>
    </w:p>
    <w:sdt>
      <w:sdtPr>
        <w:id w:val="-139112202"/>
        <w:docPartObj>
          <w:docPartGallery w:val="Table of Contents"/>
          <w:docPartUnique/>
        </w:docPartObj>
      </w:sdtPr>
      <w:sdtEndPr>
        <w:rPr>
          <w:rFonts w:ascii="Times New Roman" w:eastAsia="Times New Roman" w:hAnsi="Times New Roman" w:cs="Times New Roman"/>
          <w:b/>
          <w:bCs/>
          <w:noProof/>
          <w:color w:val="auto"/>
          <w:sz w:val="24"/>
          <w:szCs w:val="24"/>
          <w:lang w:val="en"/>
        </w:rPr>
      </w:sdtEndPr>
      <w:sdtContent>
        <w:p w14:paraId="775A290A" w14:textId="356AF809" w:rsidR="002F6843" w:rsidRDefault="002F6843">
          <w:pPr>
            <w:pStyle w:val="TOCHeading"/>
          </w:pPr>
          <w:r>
            <w:t>Table of Contents</w:t>
          </w:r>
        </w:p>
        <w:p w14:paraId="66E80680" w14:textId="43703DBF" w:rsidR="00A130C8" w:rsidRDefault="002F6843">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r>
            <w:fldChar w:fldCharType="begin"/>
          </w:r>
          <w:r>
            <w:instrText xml:space="preserve"> TOC \o "1-3" \h \z \u </w:instrText>
          </w:r>
          <w:r>
            <w:fldChar w:fldCharType="separate"/>
          </w:r>
          <w:hyperlink w:anchor="_Toc228378961" w:history="1">
            <w:r w:rsidR="00A130C8" w:rsidRPr="003014E4">
              <w:rPr>
                <w:rStyle w:val="Hyperlink"/>
                <w:noProof/>
              </w:rPr>
              <w:t>Abstract</w:t>
            </w:r>
            <w:r w:rsidR="00A130C8">
              <w:rPr>
                <w:noProof/>
                <w:webHidden/>
              </w:rPr>
              <w:tab/>
            </w:r>
            <w:r w:rsidR="00A130C8">
              <w:rPr>
                <w:noProof/>
                <w:webHidden/>
              </w:rPr>
              <w:fldChar w:fldCharType="begin"/>
            </w:r>
            <w:r w:rsidR="00A130C8">
              <w:rPr>
                <w:noProof/>
                <w:webHidden/>
              </w:rPr>
              <w:instrText xml:space="preserve"> PAGEREF _Toc228378961 \h </w:instrText>
            </w:r>
            <w:r w:rsidR="00A130C8">
              <w:rPr>
                <w:noProof/>
                <w:webHidden/>
              </w:rPr>
            </w:r>
            <w:r w:rsidR="00A130C8">
              <w:rPr>
                <w:noProof/>
                <w:webHidden/>
              </w:rPr>
              <w:fldChar w:fldCharType="separate"/>
            </w:r>
            <w:r w:rsidR="00A130C8">
              <w:rPr>
                <w:noProof/>
                <w:webHidden/>
              </w:rPr>
              <w:t>3</w:t>
            </w:r>
            <w:r w:rsidR="00A130C8">
              <w:rPr>
                <w:noProof/>
                <w:webHidden/>
              </w:rPr>
              <w:fldChar w:fldCharType="end"/>
            </w:r>
          </w:hyperlink>
        </w:p>
        <w:p w14:paraId="6E4E5CB3" w14:textId="72E98C63" w:rsidR="00A130C8" w:rsidRDefault="00A130C8">
          <w:pPr>
            <w:pStyle w:val="TOC1"/>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62" w:history="1">
            <w:r w:rsidRPr="003014E4">
              <w:rPr>
                <w:rStyle w:val="Hyperlink"/>
                <w:noProof/>
              </w:rPr>
              <w:t>1. INTRODUCTION</w:t>
            </w:r>
            <w:r>
              <w:rPr>
                <w:noProof/>
                <w:webHidden/>
              </w:rPr>
              <w:tab/>
            </w:r>
            <w:r>
              <w:rPr>
                <w:noProof/>
                <w:webHidden/>
              </w:rPr>
              <w:fldChar w:fldCharType="begin"/>
            </w:r>
            <w:r>
              <w:rPr>
                <w:noProof/>
                <w:webHidden/>
              </w:rPr>
              <w:instrText xml:space="preserve"> PAGEREF _Toc228378962 \h </w:instrText>
            </w:r>
            <w:r>
              <w:rPr>
                <w:noProof/>
                <w:webHidden/>
              </w:rPr>
            </w:r>
            <w:r>
              <w:rPr>
                <w:noProof/>
                <w:webHidden/>
              </w:rPr>
              <w:fldChar w:fldCharType="separate"/>
            </w:r>
            <w:r>
              <w:rPr>
                <w:noProof/>
                <w:webHidden/>
              </w:rPr>
              <w:t>3</w:t>
            </w:r>
            <w:r>
              <w:rPr>
                <w:noProof/>
                <w:webHidden/>
              </w:rPr>
              <w:fldChar w:fldCharType="end"/>
            </w:r>
          </w:hyperlink>
        </w:p>
        <w:p w14:paraId="4F473710" w14:textId="2F9ACE33"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63" w:history="1">
            <w:r w:rsidRPr="003014E4">
              <w:rPr>
                <w:rStyle w:val="Hyperlink"/>
                <w:noProof/>
              </w:rPr>
              <w:t>1.1 Context and Background</w:t>
            </w:r>
            <w:r>
              <w:rPr>
                <w:noProof/>
                <w:webHidden/>
              </w:rPr>
              <w:tab/>
            </w:r>
            <w:r>
              <w:rPr>
                <w:noProof/>
                <w:webHidden/>
              </w:rPr>
              <w:fldChar w:fldCharType="begin"/>
            </w:r>
            <w:r>
              <w:rPr>
                <w:noProof/>
                <w:webHidden/>
              </w:rPr>
              <w:instrText xml:space="preserve"> PAGEREF _Toc228378963 \h </w:instrText>
            </w:r>
            <w:r>
              <w:rPr>
                <w:noProof/>
                <w:webHidden/>
              </w:rPr>
            </w:r>
            <w:r>
              <w:rPr>
                <w:noProof/>
                <w:webHidden/>
              </w:rPr>
              <w:fldChar w:fldCharType="separate"/>
            </w:r>
            <w:r>
              <w:rPr>
                <w:noProof/>
                <w:webHidden/>
              </w:rPr>
              <w:t>3</w:t>
            </w:r>
            <w:r>
              <w:rPr>
                <w:noProof/>
                <w:webHidden/>
              </w:rPr>
              <w:fldChar w:fldCharType="end"/>
            </w:r>
          </w:hyperlink>
        </w:p>
        <w:p w14:paraId="7A183A59" w14:textId="57641D05"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64" w:history="1">
            <w:r w:rsidRPr="003014E4">
              <w:rPr>
                <w:rStyle w:val="Hyperlink"/>
                <w:noProof/>
              </w:rPr>
              <w:t>1.2 Research Problem</w:t>
            </w:r>
            <w:r>
              <w:rPr>
                <w:noProof/>
                <w:webHidden/>
              </w:rPr>
              <w:tab/>
            </w:r>
            <w:r>
              <w:rPr>
                <w:noProof/>
                <w:webHidden/>
              </w:rPr>
              <w:fldChar w:fldCharType="begin"/>
            </w:r>
            <w:r>
              <w:rPr>
                <w:noProof/>
                <w:webHidden/>
              </w:rPr>
              <w:instrText xml:space="preserve"> PAGEREF _Toc228378964 \h </w:instrText>
            </w:r>
            <w:r>
              <w:rPr>
                <w:noProof/>
                <w:webHidden/>
              </w:rPr>
            </w:r>
            <w:r>
              <w:rPr>
                <w:noProof/>
                <w:webHidden/>
              </w:rPr>
              <w:fldChar w:fldCharType="separate"/>
            </w:r>
            <w:r>
              <w:rPr>
                <w:noProof/>
                <w:webHidden/>
              </w:rPr>
              <w:t>4</w:t>
            </w:r>
            <w:r>
              <w:rPr>
                <w:noProof/>
                <w:webHidden/>
              </w:rPr>
              <w:fldChar w:fldCharType="end"/>
            </w:r>
          </w:hyperlink>
        </w:p>
        <w:p w14:paraId="0E836ADC" w14:textId="1F65A678"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65" w:history="1">
            <w:r w:rsidRPr="003014E4">
              <w:rPr>
                <w:rStyle w:val="Hyperlink"/>
                <w:noProof/>
              </w:rPr>
              <w:t>1.3 Research Aim and Objectives</w:t>
            </w:r>
            <w:r>
              <w:rPr>
                <w:noProof/>
                <w:webHidden/>
              </w:rPr>
              <w:tab/>
            </w:r>
            <w:r>
              <w:rPr>
                <w:noProof/>
                <w:webHidden/>
              </w:rPr>
              <w:fldChar w:fldCharType="begin"/>
            </w:r>
            <w:r>
              <w:rPr>
                <w:noProof/>
                <w:webHidden/>
              </w:rPr>
              <w:instrText xml:space="preserve"> PAGEREF _Toc228378965 \h </w:instrText>
            </w:r>
            <w:r>
              <w:rPr>
                <w:noProof/>
                <w:webHidden/>
              </w:rPr>
            </w:r>
            <w:r>
              <w:rPr>
                <w:noProof/>
                <w:webHidden/>
              </w:rPr>
              <w:fldChar w:fldCharType="separate"/>
            </w:r>
            <w:r>
              <w:rPr>
                <w:noProof/>
                <w:webHidden/>
              </w:rPr>
              <w:t>4</w:t>
            </w:r>
            <w:r>
              <w:rPr>
                <w:noProof/>
                <w:webHidden/>
              </w:rPr>
              <w:fldChar w:fldCharType="end"/>
            </w:r>
          </w:hyperlink>
        </w:p>
        <w:p w14:paraId="62A73D95" w14:textId="14635579"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66" w:history="1">
            <w:r w:rsidRPr="003014E4">
              <w:rPr>
                <w:rStyle w:val="Hyperlink"/>
                <w:noProof/>
              </w:rPr>
              <w:t>1.4 Significance of the Research</w:t>
            </w:r>
            <w:r>
              <w:rPr>
                <w:noProof/>
                <w:webHidden/>
              </w:rPr>
              <w:tab/>
            </w:r>
            <w:r>
              <w:rPr>
                <w:noProof/>
                <w:webHidden/>
              </w:rPr>
              <w:fldChar w:fldCharType="begin"/>
            </w:r>
            <w:r>
              <w:rPr>
                <w:noProof/>
                <w:webHidden/>
              </w:rPr>
              <w:instrText xml:space="preserve"> PAGEREF _Toc228378966 \h </w:instrText>
            </w:r>
            <w:r>
              <w:rPr>
                <w:noProof/>
                <w:webHidden/>
              </w:rPr>
            </w:r>
            <w:r>
              <w:rPr>
                <w:noProof/>
                <w:webHidden/>
              </w:rPr>
              <w:fldChar w:fldCharType="separate"/>
            </w:r>
            <w:r>
              <w:rPr>
                <w:noProof/>
                <w:webHidden/>
              </w:rPr>
              <w:t>5</w:t>
            </w:r>
            <w:r>
              <w:rPr>
                <w:noProof/>
                <w:webHidden/>
              </w:rPr>
              <w:fldChar w:fldCharType="end"/>
            </w:r>
          </w:hyperlink>
        </w:p>
        <w:p w14:paraId="44F257CB" w14:textId="4FA44458" w:rsidR="00A130C8" w:rsidRDefault="00A130C8">
          <w:pPr>
            <w:pStyle w:val="TOC1"/>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67" w:history="1">
            <w:r w:rsidRPr="003014E4">
              <w:rPr>
                <w:rStyle w:val="Hyperlink"/>
                <w:noProof/>
              </w:rPr>
              <w:t>2. LITERATURE REVIEW</w:t>
            </w:r>
            <w:r>
              <w:rPr>
                <w:noProof/>
                <w:webHidden/>
              </w:rPr>
              <w:tab/>
            </w:r>
            <w:r>
              <w:rPr>
                <w:noProof/>
                <w:webHidden/>
              </w:rPr>
              <w:fldChar w:fldCharType="begin"/>
            </w:r>
            <w:r>
              <w:rPr>
                <w:noProof/>
                <w:webHidden/>
              </w:rPr>
              <w:instrText xml:space="preserve"> PAGEREF _Toc228378967 \h </w:instrText>
            </w:r>
            <w:r>
              <w:rPr>
                <w:noProof/>
                <w:webHidden/>
              </w:rPr>
            </w:r>
            <w:r>
              <w:rPr>
                <w:noProof/>
                <w:webHidden/>
              </w:rPr>
              <w:fldChar w:fldCharType="separate"/>
            </w:r>
            <w:r>
              <w:rPr>
                <w:noProof/>
                <w:webHidden/>
              </w:rPr>
              <w:t>5</w:t>
            </w:r>
            <w:r>
              <w:rPr>
                <w:noProof/>
                <w:webHidden/>
              </w:rPr>
              <w:fldChar w:fldCharType="end"/>
            </w:r>
          </w:hyperlink>
        </w:p>
        <w:p w14:paraId="201ED858" w14:textId="5B891B58"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68" w:history="1">
            <w:r w:rsidRPr="003014E4">
              <w:rPr>
                <w:rStyle w:val="Hyperlink"/>
                <w:noProof/>
              </w:rPr>
              <w:t>2.1 Introduction</w:t>
            </w:r>
            <w:r>
              <w:rPr>
                <w:noProof/>
                <w:webHidden/>
              </w:rPr>
              <w:tab/>
            </w:r>
            <w:r>
              <w:rPr>
                <w:noProof/>
                <w:webHidden/>
              </w:rPr>
              <w:fldChar w:fldCharType="begin"/>
            </w:r>
            <w:r>
              <w:rPr>
                <w:noProof/>
                <w:webHidden/>
              </w:rPr>
              <w:instrText xml:space="preserve"> PAGEREF _Toc228378968 \h </w:instrText>
            </w:r>
            <w:r>
              <w:rPr>
                <w:noProof/>
                <w:webHidden/>
              </w:rPr>
            </w:r>
            <w:r>
              <w:rPr>
                <w:noProof/>
                <w:webHidden/>
              </w:rPr>
              <w:fldChar w:fldCharType="separate"/>
            </w:r>
            <w:r>
              <w:rPr>
                <w:noProof/>
                <w:webHidden/>
              </w:rPr>
              <w:t>5</w:t>
            </w:r>
            <w:r>
              <w:rPr>
                <w:noProof/>
                <w:webHidden/>
              </w:rPr>
              <w:fldChar w:fldCharType="end"/>
            </w:r>
          </w:hyperlink>
        </w:p>
        <w:p w14:paraId="5A5E7A63" w14:textId="0EDF7F9D"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69" w:history="1">
            <w:r w:rsidRPr="003014E4">
              <w:rPr>
                <w:rStyle w:val="Hyperlink"/>
                <w:noProof/>
              </w:rPr>
              <w:t>2.2 Fileless Malware and Detection Challenges</w:t>
            </w:r>
            <w:r>
              <w:rPr>
                <w:noProof/>
                <w:webHidden/>
              </w:rPr>
              <w:tab/>
            </w:r>
            <w:r>
              <w:rPr>
                <w:noProof/>
                <w:webHidden/>
              </w:rPr>
              <w:fldChar w:fldCharType="begin"/>
            </w:r>
            <w:r>
              <w:rPr>
                <w:noProof/>
                <w:webHidden/>
              </w:rPr>
              <w:instrText xml:space="preserve"> PAGEREF _Toc228378969 \h </w:instrText>
            </w:r>
            <w:r>
              <w:rPr>
                <w:noProof/>
                <w:webHidden/>
              </w:rPr>
            </w:r>
            <w:r>
              <w:rPr>
                <w:noProof/>
                <w:webHidden/>
              </w:rPr>
              <w:fldChar w:fldCharType="separate"/>
            </w:r>
            <w:r>
              <w:rPr>
                <w:noProof/>
                <w:webHidden/>
              </w:rPr>
              <w:t>5</w:t>
            </w:r>
            <w:r>
              <w:rPr>
                <w:noProof/>
                <w:webHidden/>
              </w:rPr>
              <w:fldChar w:fldCharType="end"/>
            </w:r>
          </w:hyperlink>
        </w:p>
        <w:p w14:paraId="758A20AC" w14:textId="48EF2792"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0" w:history="1">
            <w:r w:rsidRPr="003014E4">
              <w:rPr>
                <w:rStyle w:val="Hyperlink"/>
                <w:noProof/>
              </w:rPr>
              <w:t>2.2.1 Nature of Fileless Malware</w:t>
            </w:r>
            <w:r>
              <w:rPr>
                <w:noProof/>
                <w:webHidden/>
              </w:rPr>
              <w:tab/>
            </w:r>
            <w:r>
              <w:rPr>
                <w:noProof/>
                <w:webHidden/>
              </w:rPr>
              <w:fldChar w:fldCharType="begin"/>
            </w:r>
            <w:r>
              <w:rPr>
                <w:noProof/>
                <w:webHidden/>
              </w:rPr>
              <w:instrText xml:space="preserve"> PAGEREF _Toc228378970 \h </w:instrText>
            </w:r>
            <w:r>
              <w:rPr>
                <w:noProof/>
                <w:webHidden/>
              </w:rPr>
            </w:r>
            <w:r>
              <w:rPr>
                <w:noProof/>
                <w:webHidden/>
              </w:rPr>
              <w:fldChar w:fldCharType="separate"/>
            </w:r>
            <w:r>
              <w:rPr>
                <w:noProof/>
                <w:webHidden/>
              </w:rPr>
              <w:t>5</w:t>
            </w:r>
            <w:r>
              <w:rPr>
                <w:noProof/>
                <w:webHidden/>
              </w:rPr>
              <w:fldChar w:fldCharType="end"/>
            </w:r>
          </w:hyperlink>
        </w:p>
        <w:p w14:paraId="4F14583A" w14:textId="09D3879B"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1" w:history="1">
            <w:r w:rsidRPr="003014E4">
              <w:rPr>
                <w:rStyle w:val="Hyperlink"/>
                <w:noProof/>
              </w:rPr>
              <w:t>2.2.2 Detection Challenges</w:t>
            </w:r>
            <w:r>
              <w:rPr>
                <w:noProof/>
                <w:webHidden/>
              </w:rPr>
              <w:tab/>
            </w:r>
            <w:r>
              <w:rPr>
                <w:noProof/>
                <w:webHidden/>
              </w:rPr>
              <w:fldChar w:fldCharType="begin"/>
            </w:r>
            <w:r>
              <w:rPr>
                <w:noProof/>
                <w:webHidden/>
              </w:rPr>
              <w:instrText xml:space="preserve"> PAGEREF _Toc228378971 \h </w:instrText>
            </w:r>
            <w:r>
              <w:rPr>
                <w:noProof/>
                <w:webHidden/>
              </w:rPr>
            </w:r>
            <w:r>
              <w:rPr>
                <w:noProof/>
                <w:webHidden/>
              </w:rPr>
              <w:fldChar w:fldCharType="separate"/>
            </w:r>
            <w:r>
              <w:rPr>
                <w:noProof/>
                <w:webHidden/>
              </w:rPr>
              <w:t>6</w:t>
            </w:r>
            <w:r>
              <w:rPr>
                <w:noProof/>
                <w:webHidden/>
              </w:rPr>
              <w:fldChar w:fldCharType="end"/>
            </w:r>
          </w:hyperlink>
        </w:p>
        <w:p w14:paraId="5A8978B8" w14:textId="66D58C4F"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2" w:history="1">
            <w:r w:rsidRPr="003014E4">
              <w:rPr>
                <w:rStyle w:val="Hyperlink"/>
                <w:noProof/>
              </w:rPr>
              <w:t>2.2.3 Factors Complicating Detection</w:t>
            </w:r>
            <w:r>
              <w:rPr>
                <w:noProof/>
                <w:webHidden/>
              </w:rPr>
              <w:tab/>
            </w:r>
            <w:r>
              <w:rPr>
                <w:noProof/>
                <w:webHidden/>
              </w:rPr>
              <w:fldChar w:fldCharType="begin"/>
            </w:r>
            <w:r>
              <w:rPr>
                <w:noProof/>
                <w:webHidden/>
              </w:rPr>
              <w:instrText xml:space="preserve"> PAGEREF _Toc228378972 \h </w:instrText>
            </w:r>
            <w:r>
              <w:rPr>
                <w:noProof/>
                <w:webHidden/>
              </w:rPr>
            </w:r>
            <w:r>
              <w:rPr>
                <w:noProof/>
                <w:webHidden/>
              </w:rPr>
              <w:fldChar w:fldCharType="separate"/>
            </w:r>
            <w:r>
              <w:rPr>
                <w:noProof/>
                <w:webHidden/>
              </w:rPr>
              <w:t>6</w:t>
            </w:r>
            <w:r>
              <w:rPr>
                <w:noProof/>
                <w:webHidden/>
              </w:rPr>
              <w:fldChar w:fldCharType="end"/>
            </w:r>
          </w:hyperlink>
        </w:p>
        <w:p w14:paraId="66E907E7" w14:textId="7CFA59D8"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3" w:history="1">
            <w:r w:rsidRPr="003014E4">
              <w:rPr>
                <w:rStyle w:val="Hyperlink"/>
                <w:noProof/>
              </w:rPr>
              <w:t>2.3 Memory Forensics Techniques</w:t>
            </w:r>
            <w:r>
              <w:rPr>
                <w:noProof/>
                <w:webHidden/>
              </w:rPr>
              <w:tab/>
            </w:r>
            <w:r>
              <w:rPr>
                <w:noProof/>
                <w:webHidden/>
              </w:rPr>
              <w:fldChar w:fldCharType="begin"/>
            </w:r>
            <w:r>
              <w:rPr>
                <w:noProof/>
                <w:webHidden/>
              </w:rPr>
              <w:instrText xml:space="preserve"> PAGEREF _Toc228378973 \h </w:instrText>
            </w:r>
            <w:r>
              <w:rPr>
                <w:noProof/>
                <w:webHidden/>
              </w:rPr>
            </w:r>
            <w:r>
              <w:rPr>
                <w:noProof/>
                <w:webHidden/>
              </w:rPr>
              <w:fldChar w:fldCharType="separate"/>
            </w:r>
            <w:r>
              <w:rPr>
                <w:noProof/>
                <w:webHidden/>
              </w:rPr>
              <w:t>6</w:t>
            </w:r>
            <w:r>
              <w:rPr>
                <w:noProof/>
                <w:webHidden/>
              </w:rPr>
              <w:fldChar w:fldCharType="end"/>
            </w:r>
          </w:hyperlink>
        </w:p>
        <w:p w14:paraId="14E119B0" w14:textId="130591C9"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4" w:history="1">
            <w:r w:rsidRPr="003014E4">
              <w:rPr>
                <w:rStyle w:val="Hyperlink"/>
                <w:noProof/>
              </w:rPr>
              <w:t>2.3.1 Overview of Memory Forensics</w:t>
            </w:r>
            <w:r>
              <w:rPr>
                <w:noProof/>
                <w:webHidden/>
              </w:rPr>
              <w:tab/>
            </w:r>
            <w:r>
              <w:rPr>
                <w:noProof/>
                <w:webHidden/>
              </w:rPr>
              <w:fldChar w:fldCharType="begin"/>
            </w:r>
            <w:r>
              <w:rPr>
                <w:noProof/>
                <w:webHidden/>
              </w:rPr>
              <w:instrText xml:space="preserve"> PAGEREF _Toc228378974 \h </w:instrText>
            </w:r>
            <w:r>
              <w:rPr>
                <w:noProof/>
                <w:webHidden/>
              </w:rPr>
            </w:r>
            <w:r>
              <w:rPr>
                <w:noProof/>
                <w:webHidden/>
              </w:rPr>
              <w:fldChar w:fldCharType="separate"/>
            </w:r>
            <w:r>
              <w:rPr>
                <w:noProof/>
                <w:webHidden/>
              </w:rPr>
              <w:t>6</w:t>
            </w:r>
            <w:r>
              <w:rPr>
                <w:noProof/>
                <w:webHidden/>
              </w:rPr>
              <w:fldChar w:fldCharType="end"/>
            </w:r>
          </w:hyperlink>
        </w:p>
        <w:p w14:paraId="1AA33694" w14:textId="0F431CF1"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5" w:history="1">
            <w:r w:rsidRPr="003014E4">
              <w:rPr>
                <w:rStyle w:val="Hyperlink"/>
                <w:noProof/>
              </w:rPr>
              <w:t>2.3.2 Common Techniques in Memory Forensics</w:t>
            </w:r>
            <w:r>
              <w:rPr>
                <w:noProof/>
                <w:webHidden/>
              </w:rPr>
              <w:tab/>
            </w:r>
            <w:r>
              <w:rPr>
                <w:noProof/>
                <w:webHidden/>
              </w:rPr>
              <w:fldChar w:fldCharType="begin"/>
            </w:r>
            <w:r>
              <w:rPr>
                <w:noProof/>
                <w:webHidden/>
              </w:rPr>
              <w:instrText xml:space="preserve"> PAGEREF _Toc228378975 \h </w:instrText>
            </w:r>
            <w:r>
              <w:rPr>
                <w:noProof/>
                <w:webHidden/>
              </w:rPr>
            </w:r>
            <w:r>
              <w:rPr>
                <w:noProof/>
                <w:webHidden/>
              </w:rPr>
              <w:fldChar w:fldCharType="separate"/>
            </w:r>
            <w:r>
              <w:rPr>
                <w:noProof/>
                <w:webHidden/>
              </w:rPr>
              <w:t>7</w:t>
            </w:r>
            <w:r>
              <w:rPr>
                <w:noProof/>
                <w:webHidden/>
              </w:rPr>
              <w:fldChar w:fldCharType="end"/>
            </w:r>
          </w:hyperlink>
        </w:p>
        <w:p w14:paraId="027183BE" w14:textId="26B9A0E1"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6" w:history="1">
            <w:r w:rsidRPr="003014E4">
              <w:rPr>
                <w:rStyle w:val="Hyperlink"/>
                <w:noProof/>
              </w:rPr>
              <w:t>2.3.3 Challenges and Effectiveness</w:t>
            </w:r>
            <w:r>
              <w:rPr>
                <w:noProof/>
                <w:webHidden/>
              </w:rPr>
              <w:tab/>
            </w:r>
            <w:r>
              <w:rPr>
                <w:noProof/>
                <w:webHidden/>
              </w:rPr>
              <w:fldChar w:fldCharType="begin"/>
            </w:r>
            <w:r>
              <w:rPr>
                <w:noProof/>
                <w:webHidden/>
              </w:rPr>
              <w:instrText xml:space="preserve"> PAGEREF _Toc228378976 \h </w:instrText>
            </w:r>
            <w:r>
              <w:rPr>
                <w:noProof/>
                <w:webHidden/>
              </w:rPr>
            </w:r>
            <w:r>
              <w:rPr>
                <w:noProof/>
                <w:webHidden/>
              </w:rPr>
              <w:fldChar w:fldCharType="separate"/>
            </w:r>
            <w:r>
              <w:rPr>
                <w:noProof/>
                <w:webHidden/>
              </w:rPr>
              <w:t>8</w:t>
            </w:r>
            <w:r>
              <w:rPr>
                <w:noProof/>
                <w:webHidden/>
              </w:rPr>
              <w:fldChar w:fldCharType="end"/>
            </w:r>
          </w:hyperlink>
        </w:p>
        <w:p w14:paraId="57D7B76F" w14:textId="35DCFEAC"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7" w:history="1">
            <w:r w:rsidRPr="003014E4">
              <w:rPr>
                <w:rStyle w:val="Hyperlink"/>
                <w:noProof/>
              </w:rPr>
              <w:t>2.4 Volatility Framework</w:t>
            </w:r>
            <w:r>
              <w:rPr>
                <w:noProof/>
                <w:webHidden/>
              </w:rPr>
              <w:tab/>
            </w:r>
            <w:r>
              <w:rPr>
                <w:noProof/>
                <w:webHidden/>
              </w:rPr>
              <w:fldChar w:fldCharType="begin"/>
            </w:r>
            <w:r>
              <w:rPr>
                <w:noProof/>
                <w:webHidden/>
              </w:rPr>
              <w:instrText xml:space="preserve"> PAGEREF _Toc228378977 \h </w:instrText>
            </w:r>
            <w:r>
              <w:rPr>
                <w:noProof/>
                <w:webHidden/>
              </w:rPr>
            </w:r>
            <w:r>
              <w:rPr>
                <w:noProof/>
                <w:webHidden/>
              </w:rPr>
              <w:fldChar w:fldCharType="separate"/>
            </w:r>
            <w:r>
              <w:rPr>
                <w:noProof/>
                <w:webHidden/>
              </w:rPr>
              <w:t>8</w:t>
            </w:r>
            <w:r>
              <w:rPr>
                <w:noProof/>
                <w:webHidden/>
              </w:rPr>
              <w:fldChar w:fldCharType="end"/>
            </w:r>
          </w:hyperlink>
        </w:p>
        <w:p w14:paraId="09A50C00" w14:textId="28B126E7"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8" w:history="1">
            <w:r w:rsidRPr="003014E4">
              <w:rPr>
                <w:rStyle w:val="Hyperlink"/>
                <w:noProof/>
              </w:rPr>
              <w:t>2.4.1 Overview of the Volatility Framework</w:t>
            </w:r>
            <w:r>
              <w:rPr>
                <w:noProof/>
                <w:webHidden/>
              </w:rPr>
              <w:tab/>
            </w:r>
            <w:r>
              <w:rPr>
                <w:noProof/>
                <w:webHidden/>
              </w:rPr>
              <w:fldChar w:fldCharType="begin"/>
            </w:r>
            <w:r>
              <w:rPr>
                <w:noProof/>
                <w:webHidden/>
              </w:rPr>
              <w:instrText xml:space="preserve"> PAGEREF _Toc228378978 \h </w:instrText>
            </w:r>
            <w:r>
              <w:rPr>
                <w:noProof/>
                <w:webHidden/>
              </w:rPr>
            </w:r>
            <w:r>
              <w:rPr>
                <w:noProof/>
                <w:webHidden/>
              </w:rPr>
              <w:fldChar w:fldCharType="separate"/>
            </w:r>
            <w:r>
              <w:rPr>
                <w:noProof/>
                <w:webHidden/>
              </w:rPr>
              <w:t>8</w:t>
            </w:r>
            <w:r>
              <w:rPr>
                <w:noProof/>
                <w:webHidden/>
              </w:rPr>
              <w:fldChar w:fldCharType="end"/>
            </w:r>
          </w:hyperlink>
        </w:p>
        <w:p w14:paraId="1BCA0AFC" w14:textId="1ACA1116"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79" w:history="1">
            <w:r w:rsidRPr="003014E4">
              <w:rPr>
                <w:rStyle w:val="Hyperlink"/>
                <w:noProof/>
              </w:rPr>
              <w:t>2.4.2 Key Features and Capabilities</w:t>
            </w:r>
            <w:r>
              <w:rPr>
                <w:noProof/>
                <w:webHidden/>
              </w:rPr>
              <w:tab/>
            </w:r>
            <w:r>
              <w:rPr>
                <w:noProof/>
                <w:webHidden/>
              </w:rPr>
              <w:fldChar w:fldCharType="begin"/>
            </w:r>
            <w:r>
              <w:rPr>
                <w:noProof/>
                <w:webHidden/>
              </w:rPr>
              <w:instrText xml:space="preserve"> PAGEREF _Toc228378979 \h </w:instrText>
            </w:r>
            <w:r>
              <w:rPr>
                <w:noProof/>
                <w:webHidden/>
              </w:rPr>
            </w:r>
            <w:r>
              <w:rPr>
                <w:noProof/>
                <w:webHidden/>
              </w:rPr>
              <w:fldChar w:fldCharType="separate"/>
            </w:r>
            <w:r>
              <w:rPr>
                <w:noProof/>
                <w:webHidden/>
              </w:rPr>
              <w:t>9</w:t>
            </w:r>
            <w:r>
              <w:rPr>
                <w:noProof/>
                <w:webHidden/>
              </w:rPr>
              <w:fldChar w:fldCharType="end"/>
            </w:r>
          </w:hyperlink>
        </w:p>
        <w:p w14:paraId="311414C1" w14:textId="37167C98"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0" w:history="1">
            <w:r w:rsidRPr="003014E4">
              <w:rPr>
                <w:rStyle w:val="Hyperlink"/>
                <w:noProof/>
              </w:rPr>
              <w:t>2.4.3 Challenges and Limitations</w:t>
            </w:r>
            <w:r>
              <w:rPr>
                <w:noProof/>
                <w:webHidden/>
              </w:rPr>
              <w:tab/>
            </w:r>
            <w:r>
              <w:rPr>
                <w:noProof/>
                <w:webHidden/>
              </w:rPr>
              <w:fldChar w:fldCharType="begin"/>
            </w:r>
            <w:r>
              <w:rPr>
                <w:noProof/>
                <w:webHidden/>
              </w:rPr>
              <w:instrText xml:space="preserve"> PAGEREF _Toc228378980 \h </w:instrText>
            </w:r>
            <w:r>
              <w:rPr>
                <w:noProof/>
                <w:webHidden/>
              </w:rPr>
            </w:r>
            <w:r>
              <w:rPr>
                <w:noProof/>
                <w:webHidden/>
              </w:rPr>
              <w:fldChar w:fldCharType="separate"/>
            </w:r>
            <w:r>
              <w:rPr>
                <w:noProof/>
                <w:webHidden/>
              </w:rPr>
              <w:t>9</w:t>
            </w:r>
            <w:r>
              <w:rPr>
                <w:noProof/>
                <w:webHidden/>
              </w:rPr>
              <w:fldChar w:fldCharType="end"/>
            </w:r>
          </w:hyperlink>
        </w:p>
        <w:p w14:paraId="6A6CF439" w14:textId="1C008DD1"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1" w:history="1">
            <w:r w:rsidRPr="003014E4">
              <w:rPr>
                <w:rStyle w:val="Hyperlink"/>
                <w:noProof/>
              </w:rPr>
              <w:t>2.5 Research Gaps and Critical Analysis</w:t>
            </w:r>
            <w:r>
              <w:rPr>
                <w:noProof/>
                <w:webHidden/>
              </w:rPr>
              <w:tab/>
            </w:r>
            <w:r>
              <w:rPr>
                <w:noProof/>
                <w:webHidden/>
              </w:rPr>
              <w:fldChar w:fldCharType="begin"/>
            </w:r>
            <w:r>
              <w:rPr>
                <w:noProof/>
                <w:webHidden/>
              </w:rPr>
              <w:instrText xml:space="preserve"> PAGEREF _Toc228378981 \h </w:instrText>
            </w:r>
            <w:r>
              <w:rPr>
                <w:noProof/>
                <w:webHidden/>
              </w:rPr>
            </w:r>
            <w:r>
              <w:rPr>
                <w:noProof/>
                <w:webHidden/>
              </w:rPr>
              <w:fldChar w:fldCharType="separate"/>
            </w:r>
            <w:r>
              <w:rPr>
                <w:noProof/>
                <w:webHidden/>
              </w:rPr>
              <w:t>10</w:t>
            </w:r>
            <w:r>
              <w:rPr>
                <w:noProof/>
                <w:webHidden/>
              </w:rPr>
              <w:fldChar w:fldCharType="end"/>
            </w:r>
          </w:hyperlink>
        </w:p>
        <w:p w14:paraId="70E20CD0" w14:textId="1E0E9CAC"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2" w:history="1">
            <w:r w:rsidRPr="003014E4">
              <w:rPr>
                <w:rStyle w:val="Hyperlink"/>
                <w:noProof/>
              </w:rPr>
              <w:t>2.5.1 Gaps in Existing Memory Forensic Methods</w:t>
            </w:r>
            <w:r>
              <w:rPr>
                <w:noProof/>
                <w:webHidden/>
              </w:rPr>
              <w:tab/>
            </w:r>
            <w:r>
              <w:rPr>
                <w:noProof/>
                <w:webHidden/>
              </w:rPr>
              <w:fldChar w:fldCharType="begin"/>
            </w:r>
            <w:r>
              <w:rPr>
                <w:noProof/>
                <w:webHidden/>
              </w:rPr>
              <w:instrText xml:space="preserve"> PAGEREF _Toc228378982 \h </w:instrText>
            </w:r>
            <w:r>
              <w:rPr>
                <w:noProof/>
                <w:webHidden/>
              </w:rPr>
            </w:r>
            <w:r>
              <w:rPr>
                <w:noProof/>
                <w:webHidden/>
              </w:rPr>
              <w:fldChar w:fldCharType="separate"/>
            </w:r>
            <w:r>
              <w:rPr>
                <w:noProof/>
                <w:webHidden/>
              </w:rPr>
              <w:t>10</w:t>
            </w:r>
            <w:r>
              <w:rPr>
                <w:noProof/>
                <w:webHidden/>
              </w:rPr>
              <w:fldChar w:fldCharType="end"/>
            </w:r>
          </w:hyperlink>
        </w:p>
        <w:p w14:paraId="2B128D29" w14:textId="791BAE1E"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3" w:history="1">
            <w:r w:rsidRPr="003014E4">
              <w:rPr>
                <w:rStyle w:val="Hyperlink"/>
                <w:noProof/>
              </w:rPr>
              <w:t>2.5.2 Usability Issues with Forensic Tools</w:t>
            </w:r>
            <w:r>
              <w:rPr>
                <w:noProof/>
                <w:webHidden/>
              </w:rPr>
              <w:tab/>
            </w:r>
            <w:r>
              <w:rPr>
                <w:noProof/>
                <w:webHidden/>
              </w:rPr>
              <w:fldChar w:fldCharType="begin"/>
            </w:r>
            <w:r>
              <w:rPr>
                <w:noProof/>
                <w:webHidden/>
              </w:rPr>
              <w:instrText xml:space="preserve"> PAGEREF _Toc228378983 \h </w:instrText>
            </w:r>
            <w:r>
              <w:rPr>
                <w:noProof/>
                <w:webHidden/>
              </w:rPr>
            </w:r>
            <w:r>
              <w:rPr>
                <w:noProof/>
                <w:webHidden/>
              </w:rPr>
              <w:fldChar w:fldCharType="separate"/>
            </w:r>
            <w:r>
              <w:rPr>
                <w:noProof/>
                <w:webHidden/>
              </w:rPr>
              <w:t>10</w:t>
            </w:r>
            <w:r>
              <w:rPr>
                <w:noProof/>
                <w:webHidden/>
              </w:rPr>
              <w:fldChar w:fldCharType="end"/>
            </w:r>
          </w:hyperlink>
        </w:p>
        <w:p w14:paraId="01BE32A4" w14:textId="5EBA17BF" w:rsidR="00A130C8" w:rsidRDefault="00A130C8">
          <w:pPr>
            <w:pStyle w:val="TOC3"/>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4" w:history="1">
            <w:r w:rsidRPr="003014E4">
              <w:rPr>
                <w:rStyle w:val="Hyperlink"/>
                <w:noProof/>
              </w:rPr>
              <w:t>2.5.3 Lack of Real-Time Detection</w:t>
            </w:r>
            <w:r>
              <w:rPr>
                <w:noProof/>
                <w:webHidden/>
              </w:rPr>
              <w:tab/>
            </w:r>
            <w:r>
              <w:rPr>
                <w:noProof/>
                <w:webHidden/>
              </w:rPr>
              <w:fldChar w:fldCharType="begin"/>
            </w:r>
            <w:r>
              <w:rPr>
                <w:noProof/>
                <w:webHidden/>
              </w:rPr>
              <w:instrText xml:space="preserve"> PAGEREF _Toc228378984 \h </w:instrText>
            </w:r>
            <w:r>
              <w:rPr>
                <w:noProof/>
                <w:webHidden/>
              </w:rPr>
            </w:r>
            <w:r>
              <w:rPr>
                <w:noProof/>
                <w:webHidden/>
              </w:rPr>
              <w:fldChar w:fldCharType="separate"/>
            </w:r>
            <w:r>
              <w:rPr>
                <w:noProof/>
                <w:webHidden/>
              </w:rPr>
              <w:t>10</w:t>
            </w:r>
            <w:r>
              <w:rPr>
                <w:noProof/>
                <w:webHidden/>
              </w:rPr>
              <w:fldChar w:fldCharType="end"/>
            </w:r>
          </w:hyperlink>
        </w:p>
        <w:p w14:paraId="78A981C2" w14:textId="0F640D87"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5" w:history="1">
            <w:r w:rsidRPr="003014E4">
              <w:rPr>
                <w:rStyle w:val="Hyperlink"/>
                <w:noProof/>
              </w:rPr>
              <w:t>2.6 Literature Summary</w:t>
            </w:r>
            <w:r>
              <w:rPr>
                <w:noProof/>
                <w:webHidden/>
              </w:rPr>
              <w:tab/>
            </w:r>
            <w:r>
              <w:rPr>
                <w:noProof/>
                <w:webHidden/>
              </w:rPr>
              <w:fldChar w:fldCharType="begin"/>
            </w:r>
            <w:r>
              <w:rPr>
                <w:noProof/>
                <w:webHidden/>
              </w:rPr>
              <w:instrText xml:space="preserve"> PAGEREF _Toc228378985 \h </w:instrText>
            </w:r>
            <w:r>
              <w:rPr>
                <w:noProof/>
                <w:webHidden/>
              </w:rPr>
            </w:r>
            <w:r>
              <w:rPr>
                <w:noProof/>
                <w:webHidden/>
              </w:rPr>
              <w:fldChar w:fldCharType="separate"/>
            </w:r>
            <w:r>
              <w:rPr>
                <w:noProof/>
                <w:webHidden/>
              </w:rPr>
              <w:t>10</w:t>
            </w:r>
            <w:r>
              <w:rPr>
                <w:noProof/>
                <w:webHidden/>
              </w:rPr>
              <w:fldChar w:fldCharType="end"/>
            </w:r>
          </w:hyperlink>
        </w:p>
        <w:p w14:paraId="19E3FAEC" w14:textId="7FCEC845" w:rsidR="00A130C8" w:rsidRDefault="00A130C8">
          <w:pPr>
            <w:pStyle w:val="TOC1"/>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6" w:history="1">
            <w:r w:rsidRPr="003014E4">
              <w:rPr>
                <w:rStyle w:val="Hyperlink"/>
                <w:noProof/>
              </w:rPr>
              <w:t>3. RESEARCH DESIGN AND METHODOLOGY</w:t>
            </w:r>
            <w:r>
              <w:rPr>
                <w:noProof/>
                <w:webHidden/>
              </w:rPr>
              <w:tab/>
            </w:r>
            <w:r>
              <w:rPr>
                <w:noProof/>
                <w:webHidden/>
              </w:rPr>
              <w:fldChar w:fldCharType="begin"/>
            </w:r>
            <w:r>
              <w:rPr>
                <w:noProof/>
                <w:webHidden/>
              </w:rPr>
              <w:instrText xml:space="preserve"> PAGEREF _Toc228378986 \h </w:instrText>
            </w:r>
            <w:r>
              <w:rPr>
                <w:noProof/>
                <w:webHidden/>
              </w:rPr>
            </w:r>
            <w:r>
              <w:rPr>
                <w:noProof/>
                <w:webHidden/>
              </w:rPr>
              <w:fldChar w:fldCharType="separate"/>
            </w:r>
            <w:r>
              <w:rPr>
                <w:noProof/>
                <w:webHidden/>
              </w:rPr>
              <w:t>11</w:t>
            </w:r>
            <w:r>
              <w:rPr>
                <w:noProof/>
                <w:webHidden/>
              </w:rPr>
              <w:fldChar w:fldCharType="end"/>
            </w:r>
          </w:hyperlink>
        </w:p>
        <w:p w14:paraId="5A1DFB7C" w14:textId="22F4FD9C"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7" w:history="1">
            <w:r w:rsidRPr="003014E4">
              <w:rPr>
                <w:rStyle w:val="Hyperlink"/>
                <w:noProof/>
              </w:rPr>
              <w:t>3.1 Research Design</w:t>
            </w:r>
            <w:r>
              <w:rPr>
                <w:noProof/>
                <w:webHidden/>
              </w:rPr>
              <w:tab/>
            </w:r>
            <w:r>
              <w:rPr>
                <w:noProof/>
                <w:webHidden/>
              </w:rPr>
              <w:fldChar w:fldCharType="begin"/>
            </w:r>
            <w:r>
              <w:rPr>
                <w:noProof/>
                <w:webHidden/>
              </w:rPr>
              <w:instrText xml:space="preserve"> PAGEREF _Toc228378987 \h </w:instrText>
            </w:r>
            <w:r>
              <w:rPr>
                <w:noProof/>
                <w:webHidden/>
              </w:rPr>
            </w:r>
            <w:r>
              <w:rPr>
                <w:noProof/>
                <w:webHidden/>
              </w:rPr>
              <w:fldChar w:fldCharType="separate"/>
            </w:r>
            <w:r>
              <w:rPr>
                <w:noProof/>
                <w:webHidden/>
              </w:rPr>
              <w:t>11</w:t>
            </w:r>
            <w:r>
              <w:rPr>
                <w:noProof/>
                <w:webHidden/>
              </w:rPr>
              <w:fldChar w:fldCharType="end"/>
            </w:r>
          </w:hyperlink>
        </w:p>
        <w:p w14:paraId="4B45B663" w14:textId="66AE07F3"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8" w:history="1">
            <w:r w:rsidRPr="003014E4">
              <w:rPr>
                <w:rStyle w:val="Hyperlink"/>
                <w:noProof/>
              </w:rPr>
              <w:t>3.2 Research Methods</w:t>
            </w:r>
            <w:r>
              <w:rPr>
                <w:noProof/>
                <w:webHidden/>
              </w:rPr>
              <w:tab/>
            </w:r>
            <w:r>
              <w:rPr>
                <w:noProof/>
                <w:webHidden/>
              </w:rPr>
              <w:fldChar w:fldCharType="begin"/>
            </w:r>
            <w:r>
              <w:rPr>
                <w:noProof/>
                <w:webHidden/>
              </w:rPr>
              <w:instrText xml:space="preserve"> PAGEREF _Toc228378988 \h </w:instrText>
            </w:r>
            <w:r>
              <w:rPr>
                <w:noProof/>
                <w:webHidden/>
              </w:rPr>
            </w:r>
            <w:r>
              <w:rPr>
                <w:noProof/>
                <w:webHidden/>
              </w:rPr>
              <w:fldChar w:fldCharType="separate"/>
            </w:r>
            <w:r>
              <w:rPr>
                <w:noProof/>
                <w:webHidden/>
              </w:rPr>
              <w:t>12</w:t>
            </w:r>
            <w:r>
              <w:rPr>
                <w:noProof/>
                <w:webHidden/>
              </w:rPr>
              <w:fldChar w:fldCharType="end"/>
            </w:r>
          </w:hyperlink>
        </w:p>
        <w:p w14:paraId="4C72D4D9" w14:textId="202DD471"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89" w:history="1">
            <w:r w:rsidRPr="003014E4">
              <w:rPr>
                <w:rStyle w:val="Hyperlink"/>
                <w:noProof/>
              </w:rPr>
              <w:t>3.3 Materials</w:t>
            </w:r>
            <w:r>
              <w:rPr>
                <w:noProof/>
                <w:webHidden/>
              </w:rPr>
              <w:tab/>
            </w:r>
            <w:r>
              <w:rPr>
                <w:noProof/>
                <w:webHidden/>
              </w:rPr>
              <w:fldChar w:fldCharType="begin"/>
            </w:r>
            <w:r>
              <w:rPr>
                <w:noProof/>
                <w:webHidden/>
              </w:rPr>
              <w:instrText xml:space="preserve"> PAGEREF _Toc228378989 \h </w:instrText>
            </w:r>
            <w:r>
              <w:rPr>
                <w:noProof/>
                <w:webHidden/>
              </w:rPr>
            </w:r>
            <w:r>
              <w:rPr>
                <w:noProof/>
                <w:webHidden/>
              </w:rPr>
              <w:fldChar w:fldCharType="separate"/>
            </w:r>
            <w:r>
              <w:rPr>
                <w:noProof/>
                <w:webHidden/>
              </w:rPr>
              <w:t>13</w:t>
            </w:r>
            <w:r>
              <w:rPr>
                <w:noProof/>
                <w:webHidden/>
              </w:rPr>
              <w:fldChar w:fldCharType="end"/>
            </w:r>
          </w:hyperlink>
        </w:p>
        <w:p w14:paraId="6C5C5D59" w14:textId="22DA5EE9" w:rsidR="00A130C8" w:rsidRDefault="00A130C8">
          <w:pPr>
            <w:pStyle w:val="TOC1"/>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90" w:history="1">
            <w:r w:rsidRPr="003014E4">
              <w:rPr>
                <w:rStyle w:val="Hyperlink"/>
                <w:noProof/>
              </w:rPr>
              <w:t>4. EXPECTED OUTCOMES</w:t>
            </w:r>
            <w:r>
              <w:rPr>
                <w:noProof/>
                <w:webHidden/>
              </w:rPr>
              <w:tab/>
            </w:r>
            <w:r>
              <w:rPr>
                <w:noProof/>
                <w:webHidden/>
              </w:rPr>
              <w:fldChar w:fldCharType="begin"/>
            </w:r>
            <w:r>
              <w:rPr>
                <w:noProof/>
                <w:webHidden/>
              </w:rPr>
              <w:instrText xml:space="preserve"> PAGEREF _Toc228378990 \h </w:instrText>
            </w:r>
            <w:r>
              <w:rPr>
                <w:noProof/>
                <w:webHidden/>
              </w:rPr>
            </w:r>
            <w:r>
              <w:rPr>
                <w:noProof/>
                <w:webHidden/>
              </w:rPr>
              <w:fldChar w:fldCharType="separate"/>
            </w:r>
            <w:r>
              <w:rPr>
                <w:noProof/>
                <w:webHidden/>
              </w:rPr>
              <w:t>14</w:t>
            </w:r>
            <w:r>
              <w:rPr>
                <w:noProof/>
                <w:webHidden/>
              </w:rPr>
              <w:fldChar w:fldCharType="end"/>
            </w:r>
          </w:hyperlink>
        </w:p>
        <w:p w14:paraId="2E761B57" w14:textId="48CD4FD5" w:rsidR="00A130C8" w:rsidRDefault="00A130C8">
          <w:pPr>
            <w:pStyle w:val="TOC1"/>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91" w:history="1">
            <w:r w:rsidRPr="003014E4">
              <w:rPr>
                <w:rStyle w:val="Hyperlink"/>
                <w:noProof/>
              </w:rPr>
              <w:t>5. TIMELINE</w:t>
            </w:r>
            <w:r>
              <w:rPr>
                <w:noProof/>
                <w:webHidden/>
              </w:rPr>
              <w:tab/>
            </w:r>
            <w:r>
              <w:rPr>
                <w:noProof/>
                <w:webHidden/>
              </w:rPr>
              <w:fldChar w:fldCharType="begin"/>
            </w:r>
            <w:r>
              <w:rPr>
                <w:noProof/>
                <w:webHidden/>
              </w:rPr>
              <w:instrText xml:space="preserve"> PAGEREF _Toc228378991 \h </w:instrText>
            </w:r>
            <w:r>
              <w:rPr>
                <w:noProof/>
                <w:webHidden/>
              </w:rPr>
            </w:r>
            <w:r>
              <w:rPr>
                <w:noProof/>
                <w:webHidden/>
              </w:rPr>
              <w:fldChar w:fldCharType="separate"/>
            </w:r>
            <w:r>
              <w:rPr>
                <w:noProof/>
                <w:webHidden/>
              </w:rPr>
              <w:t>16</w:t>
            </w:r>
            <w:r>
              <w:rPr>
                <w:noProof/>
                <w:webHidden/>
              </w:rPr>
              <w:fldChar w:fldCharType="end"/>
            </w:r>
          </w:hyperlink>
        </w:p>
        <w:p w14:paraId="0403A3C3" w14:textId="4C8474DF" w:rsidR="00A130C8" w:rsidRDefault="00A130C8">
          <w:pPr>
            <w:pStyle w:val="TOC1"/>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92" w:history="1">
            <w:r w:rsidRPr="003014E4">
              <w:rPr>
                <w:rStyle w:val="Hyperlink"/>
                <w:noProof/>
              </w:rPr>
              <w:t>References</w:t>
            </w:r>
            <w:r>
              <w:rPr>
                <w:noProof/>
                <w:webHidden/>
              </w:rPr>
              <w:tab/>
            </w:r>
            <w:r>
              <w:rPr>
                <w:noProof/>
                <w:webHidden/>
              </w:rPr>
              <w:fldChar w:fldCharType="begin"/>
            </w:r>
            <w:r>
              <w:rPr>
                <w:noProof/>
                <w:webHidden/>
              </w:rPr>
              <w:instrText xml:space="preserve"> PAGEREF _Toc228378992 \h </w:instrText>
            </w:r>
            <w:r>
              <w:rPr>
                <w:noProof/>
                <w:webHidden/>
              </w:rPr>
            </w:r>
            <w:r>
              <w:rPr>
                <w:noProof/>
                <w:webHidden/>
              </w:rPr>
              <w:fldChar w:fldCharType="separate"/>
            </w:r>
            <w:r>
              <w:rPr>
                <w:noProof/>
                <w:webHidden/>
              </w:rPr>
              <w:t>17</w:t>
            </w:r>
            <w:r>
              <w:rPr>
                <w:noProof/>
                <w:webHidden/>
              </w:rPr>
              <w:fldChar w:fldCharType="end"/>
            </w:r>
          </w:hyperlink>
        </w:p>
        <w:p w14:paraId="1AAE2A70" w14:textId="40E2B9F3"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93" w:history="1">
            <w:r w:rsidRPr="003014E4">
              <w:rPr>
                <w:rStyle w:val="Hyperlink"/>
                <w:noProof/>
              </w:rPr>
              <w:t>Appendix 2: Network Forensics Analysis Techniques</w:t>
            </w:r>
            <w:r>
              <w:rPr>
                <w:noProof/>
                <w:webHidden/>
              </w:rPr>
              <w:tab/>
            </w:r>
            <w:r>
              <w:rPr>
                <w:noProof/>
                <w:webHidden/>
              </w:rPr>
              <w:fldChar w:fldCharType="begin"/>
            </w:r>
            <w:r>
              <w:rPr>
                <w:noProof/>
                <w:webHidden/>
              </w:rPr>
              <w:instrText xml:space="preserve"> PAGEREF _Toc228378993 \h </w:instrText>
            </w:r>
            <w:r>
              <w:rPr>
                <w:noProof/>
                <w:webHidden/>
              </w:rPr>
            </w:r>
            <w:r>
              <w:rPr>
                <w:noProof/>
                <w:webHidden/>
              </w:rPr>
              <w:fldChar w:fldCharType="separate"/>
            </w:r>
            <w:r>
              <w:rPr>
                <w:noProof/>
                <w:webHidden/>
              </w:rPr>
              <w:t>3</w:t>
            </w:r>
            <w:r>
              <w:rPr>
                <w:noProof/>
                <w:webHidden/>
              </w:rPr>
              <w:fldChar w:fldCharType="end"/>
            </w:r>
          </w:hyperlink>
        </w:p>
        <w:p w14:paraId="269EBFD0" w14:textId="24C486CF"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94" w:history="1">
            <w:r w:rsidRPr="003014E4">
              <w:rPr>
                <w:rStyle w:val="Hyperlink"/>
                <w:noProof/>
              </w:rPr>
              <w:t>Appendix 3: the Volatility Framework</w:t>
            </w:r>
            <w:r>
              <w:rPr>
                <w:noProof/>
                <w:webHidden/>
              </w:rPr>
              <w:tab/>
            </w:r>
            <w:r>
              <w:rPr>
                <w:noProof/>
                <w:webHidden/>
              </w:rPr>
              <w:fldChar w:fldCharType="begin"/>
            </w:r>
            <w:r>
              <w:rPr>
                <w:noProof/>
                <w:webHidden/>
              </w:rPr>
              <w:instrText xml:space="preserve"> PAGEREF _Toc228378994 \h </w:instrText>
            </w:r>
            <w:r>
              <w:rPr>
                <w:noProof/>
                <w:webHidden/>
              </w:rPr>
            </w:r>
            <w:r>
              <w:rPr>
                <w:noProof/>
                <w:webHidden/>
              </w:rPr>
              <w:fldChar w:fldCharType="separate"/>
            </w:r>
            <w:r>
              <w:rPr>
                <w:noProof/>
                <w:webHidden/>
              </w:rPr>
              <w:t>4</w:t>
            </w:r>
            <w:r>
              <w:rPr>
                <w:noProof/>
                <w:webHidden/>
              </w:rPr>
              <w:fldChar w:fldCharType="end"/>
            </w:r>
          </w:hyperlink>
        </w:p>
        <w:p w14:paraId="33316016" w14:textId="6A008513" w:rsidR="00A130C8" w:rsidRDefault="00A130C8">
          <w:pPr>
            <w:pStyle w:val="TOC2"/>
            <w:tabs>
              <w:tab w:val="right" w:leader="dot" w:pos="4310"/>
            </w:tabs>
            <w:rPr>
              <w:rFonts w:asciiTheme="minorHAnsi" w:eastAsiaTheme="minorEastAsia" w:hAnsiTheme="minorHAnsi" w:cstheme="minorBidi"/>
              <w:noProof/>
              <w:kern w:val="2"/>
              <w:lang w:val="en-IN" w:eastAsia="en-IN" w:bidi="gu-IN"/>
              <w14:ligatures w14:val="standardContextual"/>
            </w:rPr>
          </w:pPr>
          <w:hyperlink w:anchor="_Toc228378995" w:history="1">
            <w:r w:rsidRPr="003014E4">
              <w:rPr>
                <w:rStyle w:val="Hyperlink"/>
                <w:noProof/>
              </w:rPr>
              <w:t>Appendix 4: Challenges in fraud detection</w:t>
            </w:r>
            <w:r>
              <w:rPr>
                <w:noProof/>
                <w:webHidden/>
              </w:rPr>
              <w:tab/>
            </w:r>
            <w:r>
              <w:rPr>
                <w:noProof/>
                <w:webHidden/>
              </w:rPr>
              <w:fldChar w:fldCharType="begin"/>
            </w:r>
            <w:r>
              <w:rPr>
                <w:noProof/>
                <w:webHidden/>
              </w:rPr>
              <w:instrText xml:space="preserve"> PAGEREF _Toc228378995 \h </w:instrText>
            </w:r>
            <w:r>
              <w:rPr>
                <w:noProof/>
                <w:webHidden/>
              </w:rPr>
            </w:r>
            <w:r>
              <w:rPr>
                <w:noProof/>
                <w:webHidden/>
              </w:rPr>
              <w:fldChar w:fldCharType="separate"/>
            </w:r>
            <w:r>
              <w:rPr>
                <w:noProof/>
                <w:webHidden/>
              </w:rPr>
              <w:t>5</w:t>
            </w:r>
            <w:r>
              <w:rPr>
                <w:noProof/>
                <w:webHidden/>
              </w:rPr>
              <w:fldChar w:fldCharType="end"/>
            </w:r>
          </w:hyperlink>
        </w:p>
        <w:p w14:paraId="58E556AC" w14:textId="083FF773" w:rsidR="002F6843" w:rsidRDefault="002F6843">
          <w:r>
            <w:rPr>
              <w:b/>
              <w:bCs/>
              <w:noProof/>
            </w:rPr>
            <w:fldChar w:fldCharType="end"/>
          </w:r>
        </w:p>
      </w:sdtContent>
    </w:sdt>
    <w:p w14:paraId="7012967C" w14:textId="77777777" w:rsidR="002F6843" w:rsidRDefault="002F6843">
      <w:pPr>
        <w:rPr>
          <w:rStyle w:val="Strong"/>
          <w:bCs w:val="0"/>
          <w:sz w:val="26"/>
          <w:szCs w:val="26"/>
        </w:rPr>
      </w:pPr>
      <w:r>
        <w:rPr>
          <w:rStyle w:val="Strong"/>
          <w:b w:val="0"/>
        </w:rPr>
        <w:br w:type="page"/>
      </w:r>
    </w:p>
    <w:p w14:paraId="70D3A1E9" w14:textId="27D9F82D" w:rsidR="006221BF" w:rsidRPr="006221BF" w:rsidRDefault="006221BF" w:rsidP="006221BF">
      <w:pPr>
        <w:pStyle w:val="Heading2"/>
        <w:spacing w:before="0" w:after="0" w:line="360" w:lineRule="auto"/>
        <w:rPr>
          <w:b w:val="0"/>
        </w:rPr>
      </w:pPr>
      <w:bookmarkStart w:id="0" w:name="_Toc228378961"/>
      <w:r w:rsidRPr="006221BF">
        <w:rPr>
          <w:rStyle w:val="Strong"/>
          <w:b/>
        </w:rPr>
        <w:lastRenderedPageBreak/>
        <w:t>Abstract</w:t>
      </w:r>
      <w:bookmarkEnd w:id="0"/>
      <w:r w:rsidRPr="006221BF">
        <w:rPr>
          <w:rStyle w:val="Strong"/>
          <w:b/>
        </w:rPr>
        <w:t xml:space="preserve"> </w:t>
      </w:r>
    </w:p>
    <w:p w14:paraId="01F755F1" w14:textId="77777777" w:rsidR="006221BF" w:rsidRDefault="006221BF" w:rsidP="006221BF">
      <w:pPr>
        <w:pStyle w:val="NormalWeb"/>
        <w:spacing w:before="0" w:beforeAutospacing="0" w:after="0" w:afterAutospacing="0" w:line="360" w:lineRule="auto"/>
        <w:jc w:val="both"/>
      </w:pPr>
      <w:r>
        <w:t xml:space="preserve">The rapid evolution of cybersecurity threats, particularly fileless malware, has made traditional detection methods increasingly ineffective. This research explores the role of memory forensics using the Volatility Framework in identifying such advanced threats. The study adopts an experimental and quantitative approach to </w:t>
      </w:r>
      <w:proofErr w:type="spellStart"/>
      <w:r>
        <w:t>analyse</w:t>
      </w:r>
      <w:proofErr w:type="spellEnd"/>
      <w:r>
        <w:t xml:space="preserve"> memory dumps and extract relevant forensic artifacts. It aims to evaluate the effectiveness of Volatility in detecting malicious activities and to identify limitations such as lack of automation and complexity. The research further proposes a structured workflow to improve analysis efficiency. The findings are expected to contribute to enhanced digital forensic practices and strengthen modern cybersecurity investigation techniques.</w:t>
      </w:r>
    </w:p>
    <w:p w14:paraId="08A8C06B" w14:textId="77777777" w:rsidR="006221BF" w:rsidRDefault="006221BF" w:rsidP="006221BF">
      <w:pPr>
        <w:spacing w:before="0" w:after="0" w:line="360" w:lineRule="auto"/>
        <w:rPr>
          <w:b/>
          <w:bCs/>
          <w:i/>
        </w:rPr>
      </w:pPr>
      <w:r>
        <w:rPr>
          <w:b/>
          <w:bCs/>
          <w:i/>
        </w:rPr>
        <w:t>[Keywords: Memory Forensics, Volatility Framework, Fileless Malware Detection, Digital Forensics, Malware Analysis,</w:t>
      </w:r>
      <w:r w:rsidR="004E67B1">
        <w:rPr>
          <w:b/>
          <w:bCs/>
          <w:i/>
        </w:rPr>
        <w:t xml:space="preserve"> </w:t>
      </w:r>
      <w:r>
        <w:rPr>
          <w:b/>
          <w:bCs/>
          <w:i/>
        </w:rPr>
        <w:t>Cybersecurity Investigation]</w:t>
      </w:r>
    </w:p>
    <w:p w14:paraId="4CEA6F63" w14:textId="77777777" w:rsidR="000D0991" w:rsidRPr="004E67B1" w:rsidRDefault="003E3633" w:rsidP="006221BF">
      <w:pPr>
        <w:pStyle w:val="Heading1"/>
        <w:keepNext w:val="0"/>
        <w:keepLines w:val="0"/>
        <w:spacing w:before="0" w:after="0" w:line="360" w:lineRule="auto"/>
        <w:rPr>
          <w:sz w:val="46"/>
          <w:szCs w:val="46"/>
        </w:rPr>
      </w:pPr>
      <w:bookmarkStart w:id="1" w:name="_vr0q4t26vvq2" w:colFirst="0" w:colLast="0"/>
      <w:bookmarkStart w:id="2" w:name="_olucm51j3jj6" w:colFirst="0" w:colLast="0"/>
      <w:bookmarkStart w:id="3" w:name="_Toc228378962"/>
      <w:bookmarkEnd w:id="1"/>
      <w:bookmarkEnd w:id="2"/>
      <w:r>
        <w:t>1. INTRODUCTION</w:t>
      </w:r>
      <w:bookmarkEnd w:id="3"/>
      <w:r>
        <w:t xml:space="preserve"> </w:t>
      </w:r>
    </w:p>
    <w:p w14:paraId="58C0015F" w14:textId="77777777" w:rsidR="000D0991" w:rsidRDefault="003E3633" w:rsidP="006221BF">
      <w:pPr>
        <w:pStyle w:val="Heading2"/>
        <w:spacing w:before="0" w:after="0" w:line="360" w:lineRule="auto"/>
      </w:pPr>
      <w:bookmarkStart w:id="4" w:name="_q5gru4wdjtmc" w:colFirst="0" w:colLast="0"/>
      <w:bookmarkStart w:id="5" w:name="_Toc228378963"/>
      <w:bookmarkEnd w:id="4"/>
      <w:r>
        <w:t>1.1 Context and Background</w:t>
      </w:r>
      <w:bookmarkEnd w:id="5"/>
      <w:r>
        <w:t xml:space="preserve"> </w:t>
      </w:r>
    </w:p>
    <w:p w14:paraId="590170F4" w14:textId="77777777" w:rsidR="000D0991" w:rsidRDefault="003E3633" w:rsidP="006221BF">
      <w:pPr>
        <w:spacing w:before="0" w:after="0" w:line="360" w:lineRule="auto"/>
      </w:pPr>
      <w:r>
        <w:t xml:space="preserve">Huge development of digital systems and growing reliance on networked technologies have made cybersecurity an important area in contemporary computing. </w:t>
      </w:r>
      <w:proofErr w:type="spellStart"/>
      <w:r>
        <w:t>Organisations</w:t>
      </w:r>
      <w:proofErr w:type="spellEnd"/>
      <w:r>
        <w:t xml:space="preserve"> and individuals are continually exposed to advanced cyber threats, which are </w:t>
      </w:r>
      <w:r>
        <w:t xml:space="preserve">continuously developed to overcome traditional security measures. Digital forensics is crucial in the investigation of such threats through analysis of digital evidence to determine malicious </w:t>
      </w:r>
      <w:proofErr w:type="spellStart"/>
      <w:r>
        <w:t>behaviour</w:t>
      </w:r>
      <w:proofErr w:type="spellEnd"/>
      <w:r>
        <w:t xml:space="preserve"> and aid in incident response efforts. Over the past few years, fileless malware has appeared, which has altered the threat picture drastically. In contrast to conventional malware, fileless attacks do not need to use executable files on the disk, but rather they will run on system memory (RAM). Memory forensics is a discipline of volatility data analysis, involving the analysis of data in RAM, to reveal background processes, injected code and other clues to compromise that can be missed by more traditional means. It allows investigators to record a picture of a system at the time of attack or after the attack, and this will give them a good understanding of malicious </w:t>
      </w:r>
      <w:proofErr w:type="spellStart"/>
      <w:r>
        <w:t>behaviour</w:t>
      </w:r>
      <w:proofErr w:type="spellEnd"/>
      <w:r>
        <w:t xml:space="preserve">. The Volatility Framework is one of the most common instruments in this field, an open-source memory forensic system that is flexible and has a large number of plugins. Volatility provides methods to read and </w:t>
      </w:r>
      <w:proofErr w:type="spellStart"/>
      <w:r>
        <w:t>analyse</w:t>
      </w:r>
      <w:proofErr w:type="spellEnd"/>
      <w:r>
        <w:t xml:space="preserve"> artefacts like running processes, network connections, and loaded modules in memory dumps. As the presentation demonstrates, Volatility is powerful and embraced, but it still demands technical skills and manual </w:t>
      </w:r>
      <w:r>
        <w:lastRenderedPageBreak/>
        <w:t xml:space="preserve">work, which underscores the necessity to make it more user-friendly and </w:t>
      </w:r>
      <w:proofErr w:type="spellStart"/>
      <w:r>
        <w:t>organise</w:t>
      </w:r>
      <w:proofErr w:type="spellEnd"/>
      <w:r>
        <w:t xml:space="preserve"> workflows during memory forensic investigations.</w:t>
      </w:r>
    </w:p>
    <w:p w14:paraId="27571982" w14:textId="77777777" w:rsidR="000D0991" w:rsidRDefault="003E3633" w:rsidP="006221BF">
      <w:pPr>
        <w:pStyle w:val="Heading2"/>
        <w:keepNext w:val="0"/>
        <w:keepLines w:val="0"/>
        <w:spacing w:before="0" w:after="0" w:line="360" w:lineRule="auto"/>
      </w:pPr>
      <w:bookmarkStart w:id="6" w:name="_gmsnaa4xt4f2" w:colFirst="0" w:colLast="0"/>
      <w:bookmarkStart w:id="7" w:name="_Toc228378964"/>
      <w:bookmarkEnd w:id="6"/>
      <w:r>
        <w:t>1.2 Research Problem</w:t>
      </w:r>
      <w:bookmarkEnd w:id="7"/>
    </w:p>
    <w:p w14:paraId="537A5409" w14:textId="77777777" w:rsidR="000D0991" w:rsidRDefault="003E3633" w:rsidP="006221BF">
      <w:pPr>
        <w:spacing w:before="0" w:after="0" w:line="360" w:lineRule="auto"/>
      </w:pPr>
      <w:r>
        <w:t>The cybersecurity tool has improved, but the traditional methods of detection are still very ineffective in detecting new modern threats like fileless malware. The traditional antivirus and disk-based forensic tools are made to identify malicious files present in persistent storage. Nonetheless, fileless malware uses system memory, which circumvents these techniques, leaving minimal or no evidence on disk. This poses a big gap in the current methods of detection.</w:t>
      </w:r>
    </w:p>
    <w:p w14:paraId="16F6C5DF" w14:textId="77777777" w:rsidR="000D0991" w:rsidRDefault="003E3633" w:rsidP="006221BF">
      <w:pPr>
        <w:spacing w:before="0" w:after="0" w:line="360" w:lineRule="auto"/>
      </w:pPr>
      <w:r>
        <w:t xml:space="preserve">The solution to this is memory forensics, as it allows the analysis of volatile system data. Nevertheless, there are a number of problems in the practical application of memory forensic methods. Other powerful tools like the Volatility Framework are usually cumbersome, and they demand a high level of expertise to be used [2]. The process of analysis is normally manual, time-consuming and not </w:t>
      </w:r>
      <w:proofErr w:type="spellStart"/>
      <w:r>
        <w:t>standardised</w:t>
      </w:r>
      <w:proofErr w:type="spellEnd"/>
      <w:r>
        <w:t>, and therefore, it is not easy to conduct efficient and consistent analyses by the investigator. The non-automation of memory forensic processes prevents the possibility of identifying threats in near real-time or real-time. This non-</w:t>
      </w:r>
      <w:r>
        <w:t>automation and usability, as described in the presentation, makes the tools currently used less effective in real-world cybersecurity settings.</w:t>
      </w:r>
    </w:p>
    <w:p w14:paraId="1411C55F" w14:textId="77777777" w:rsidR="000D0991" w:rsidRDefault="003E3633" w:rsidP="006221BF">
      <w:pPr>
        <w:pStyle w:val="Heading2"/>
        <w:keepNext w:val="0"/>
        <w:keepLines w:val="0"/>
        <w:spacing w:before="0" w:after="0" w:line="360" w:lineRule="auto"/>
      </w:pPr>
      <w:bookmarkStart w:id="8" w:name="_nyf5b0u0vthc" w:colFirst="0" w:colLast="0"/>
      <w:bookmarkStart w:id="9" w:name="_Toc228378965"/>
      <w:bookmarkEnd w:id="8"/>
      <w:r>
        <w:t>1.3 Research Aim and Objectives</w:t>
      </w:r>
      <w:bookmarkEnd w:id="9"/>
      <w:r>
        <w:t xml:space="preserve"> </w:t>
      </w:r>
    </w:p>
    <w:p w14:paraId="08CD7A53" w14:textId="77777777" w:rsidR="000D0991" w:rsidRDefault="003E3633" w:rsidP="006221BF">
      <w:pPr>
        <w:spacing w:before="0" w:after="0" w:line="360" w:lineRule="auto"/>
        <w:rPr>
          <w:b/>
          <w:bCs/>
        </w:rPr>
      </w:pPr>
      <w:r>
        <w:rPr>
          <w:b/>
          <w:bCs/>
        </w:rPr>
        <w:t xml:space="preserve">Aim </w:t>
      </w:r>
    </w:p>
    <w:p w14:paraId="4DDA6717" w14:textId="77777777" w:rsidR="000D0991" w:rsidRDefault="003E3633" w:rsidP="006221BF">
      <w:pPr>
        <w:spacing w:before="0" w:after="0" w:line="360" w:lineRule="auto"/>
      </w:pPr>
      <w:r>
        <w:t>This study will determine the success of memory forensics with the Volatility Framework in identifying fileless malware and offer a better and more organized workflow to effectively analyze the forensic evidence.</w:t>
      </w:r>
    </w:p>
    <w:p w14:paraId="4EB1CC40" w14:textId="77777777" w:rsidR="000D0991" w:rsidRDefault="003E3633" w:rsidP="006221BF">
      <w:pPr>
        <w:spacing w:before="0" w:after="0" w:line="360" w:lineRule="auto"/>
        <w:rPr>
          <w:b/>
          <w:bCs/>
        </w:rPr>
      </w:pPr>
      <w:r>
        <w:rPr>
          <w:b/>
          <w:bCs/>
        </w:rPr>
        <w:t>Objectives</w:t>
      </w:r>
    </w:p>
    <w:p w14:paraId="15F58680" w14:textId="77777777" w:rsidR="000D0991" w:rsidRDefault="003E3633" w:rsidP="006221BF">
      <w:pPr>
        <w:numPr>
          <w:ilvl w:val="0"/>
          <w:numId w:val="1"/>
        </w:numPr>
        <w:spacing w:before="0" w:after="0" w:line="360" w:lineRule="auto"/>
      </w:pPr>
      <w:r>
        <w:t>To explore the basic principles and methods of memory forensics in cybersecurity investigations.</w:t>
      </w:r>
    </w:p>
    <w:p w14:paraId="07358869" w14:textId="77777777" w:rsidR="000D0991" w:rsidRDefault="003E3633" w:rsidP="006221BF">
      <w:pPr>
        <w:numPr>
          <w:ilvl w:val="0"/>
          <w:numId w:val="1"/>
        </w:numPr>
        <w:spacing w:before="0" w:after="0" w:line="360" w:lineRule="auto"/>
      </w:pPr>
      <w:r>
        <w:t>To break down the characteristics, strengths and weaknesses of the Volatility Framework.</w:t>
      </w:r>
    </w:p>
    <w:p w14:paraId="2BBEE88E" w14:textId="77777777" w:rsidR="000D0991" w:rsidRDefault="003E3633" w:rsidP="006221BF">
      <w:pPr>
        <w:numPr>
          <w:ilvl w:val="0"/>
          <w:numId w:val="1"/>
        </w:numPr>
        <w:spacing w:before="0" w:after="0" w:line="360" w:lineRule="auto"/>
      </w:pPr>
      <w:r>
        <w:t>To determine difficulties with fileless malware detection in the current memory forensic methods.</w:t>
      </w:r>
    </w:p>
    <w:p w14:paraId="55EC6334" w14:textId="77777777" w:rsidR="000D0991" w:rsidRDefault="003E3633" w:rsidP="006221BF">
      <w:pPr>
        <w:numPr>
          <w:ilvl w:val="0"/>
          <w:numId w:val="1"/>
        </w:numPr>
        <w:spacing w:before="0" w:after="0" w:line="360" w:lineRule="auto"/>
      </w:pPr>
      <w:r>
        <w:t>To create a more advanced and systematic workflow to analyze the memory with Volatility.</w:t>
      </w:r>
    </w:p>
    <w:p w14:paraId="68A6B700" w14:textId="77777777" w:rsidR="000D0991" w:rsidRDefault="003E3633" w:rsidP="006221BF">
      <w:pPr>
        <w:numPr>
          <w:ilvl w:val="0"/>
          <w:numId w:val="1"/>
        </w:numPr>
        <w:spacing w:before="0" w:after="0" w:line="360" w:lineRule="auto"/>
      </w:pPr>
      <w:r>
        <w:t>To assess the effectiveness of the approach proposed with regard to the performance and efficiency in detecting.</w:t>
      </w:r>
    </w:p>
    <w:p w14:paraId="5EC77787" w14:textId="77777777" w:rsidR="000D0991" w:rsidRDefault="003E3633" w:rsidP="006221BF">
      <w:pPr>
        <w:pStyle w:val="Heading2"/>
        <w:spacing w:before="0" w:after="0" w:line="360" w:lineRule="auto"/>
      </w:pPr>
      <w:bookmarkStart w:id="10" w:name="_7qh1dfmsy7j" w:colFirst="0" w:colLast="0"/>
      <w:bookmarkStart w:id="11" w:name="_Toc228378966"/>
      <w:bookmarkEnd w:id="10"/>
      <w:r>
        <w:lastRenderedPageBreak/>
        <w:t>1.4 Significance of the Research</w:t>
      </w:r>
      <w:bookmarkEnd w:id="11"/>
      <w:r>
        <w:t xml:space="preserve"> </w:t>
      </w:r>
    </w:p>
    <w:p w14:paraId="254171E7" w14:textId="77777777" w:rsidR="000D0991" w:rsidRDefault="003E3633" w:rsidP="006221BF">
      <w:pPr>
        <w:spacing w:before="0" w:after="0" w:line="360" w:lineRule="auto"/>
      </w:pPr>
      <w:r>
        <w:t>The study is relevant because it reflects on the emerging body of research on cybersecurity by reflecting on the issues surrounding the detection of fileless malware with memory forensics. Academically, it enriches the knowledge of volatile memory analysis and indicates the gaps in the existing forensic practices. In practice, the research gives some guidance on how to make tools like the Volatility Framework more usable and efficient and how they can guide the work of digital investigators and security experts in practice [3</w:t>
      </w:r>
      <w:proofErr w:type="gramStart"/>
      <w:r>
        <w:t>] .</w:t>
      </w:r>
      <w:proofErr w:type="gramEnd"/>
      <w:r>
        <w:t xml:space="preserve"> This study will enhance the accuracy and speed of forensic investigations by suggesting a better-</w:t>
      </w:r>
      <w:proofErr w:type="spellStart"/>
      <w:r>
        <w:t>organised</w:t>
      </w:r>
      <w:proofErr w:type="spellEnd"/>
      <w:r>
        <w:t xml:space="preserve"> workflow, which will in turn, ensure that the </w:t>
      </w:r>
      <w:proofErr w:type="spellStart"/>
      <w:r>
        <w:t>organisation's</w:t>
      </w:r>
      <w:proofErr w:type="spellEnd"/>
      <w:r>
        <w:t xml:space="preserve"> security is enhanced against the advanced cyber threats.</w:t>
      </w:r>
    </w:p>
    <w:p w14:paraId="5ABB680F" w14:textId="77777777" w:rsidR="000D0991" w:rsidRDefault="003E3633" w:rsidP="006221BF">
      <w:pPr>
        <w:pStyle w:val="Heading1"/>
        <w:spacing w:before="0" w:after="0" w:line="360" w:lineRule="auto"/>
      </w:pPr>
      <w:bookmarkStart w:id="12" w:name="_d9sowl9t8hn4" w:colFirst="0" w:colLast="0"/>
      <w:bookmarkStart w:id="13" w:name="_Toc228378967"/>
      <w:bookmarkEnd w:id="12"/>
      <w:r>
        <w:t>2. LITERATURE REVIEW</w:t>
      </w:r>
      <w:bookmarkEnd w:id="13"/>
      <w:r>
        <w:t xml:space="preserve"> </w:t>
      </w:r>
    </w:p>
    <w:p w14:paraId="6293E9AE" w14:textId="77777777" w:rsidR="000D0991" w:rsidRDefault="003E3633" w:rsidP="006221BF">
      <w:pPr>
        <w:pStyle w:val="Heading2"/>
        <w:keepNext w:val="0"/>
        <w:keepLines w:val="0"/>
        <w:spacing w:before="0" w:after="0" w:line="360" w:lineRule="auto"/>
      </w:pPr>
      <w:bookmarkStart w:id="14" w:name="_b7g5a5auaozx" w:colFirst="0" w:colLast="0"/>
      <w:bookmarkStart w:id="15" w:name="_Toc228378968"/>
      <w:bookmarkEnd w:id="14"/>
      <w:r>
        <w:t>2.1 Introduction</w:t>
      </w:r>
      <w:bookmarkEnd w:id="15"/>
      <w:r>
        <w:t xml:space="preserve"> </w:t>
      </w:r>
    </w:p>
    <w:p w14:paraId="5F789712" w14:textId="77777777" w:rsidR="000D0991" w:rsidRDefault="003E3633" w:rsidP="006221BF">
      <w:pPr>
        <w:spacing w:before="0" w:after="0" w:line="360" w:lineRule="auto"/>
      </w:pPr>
      <w:r>
        <w:t xml:space="preserve">This literature review aims to critically </w:t>
      </w:r>
      <w:proofErr w:type="spellStart"/>
      <w:r>
        <w:t>analyse</w:t>
      </w:r>
      <w:proofErr w:type="spellEnd"/>
      <w:r>
        <w:t xml:space="preserve"> the existing literature in the area of fileless malware detection, memory forensics methods, and the use of the Volatility Framework. It intends to determine significant developments, popular techniques, and constraints of the existing literature. The area covered by this review is mainly the recent scholarly articles published in the past five years, specifically in the fields </w:t>
      </w:r>
      <w:r>
        <w:t xml:space="preserve">of cybersecurity and digital forensics. The review identifies key trends, challenges, and gaps that necessitate additional research on how to </w:t>
      </w:r>
      <w:proofErr w:type="spellStart"/>
      <w:r>
        <w:t>optimise</w:t>
      </w:r>
      <w:proofErr w:type="spellEnd"/>
      <w:r>
        <w:t xml:space="preserve"> memory forensic workflows and make malware detection strategies more effective by </w:t>
      </w:r>
      <w:proofErr w:type="spellStart"/>
      <w:r>
        <w:t>analysing</w:t>
      </w:r>
      <w:proofErr w:type="spellEnd"/>
      <w:r>
        <w:t xml:space="preserve"> these sources.</w:t>
      </w:r>
    </w:p>
    <w:p w14:paraId="304865BB" w14:textId="77777777" w:rsidR="000D0991" w:rsidRDefault="003E3633" w:rsidP="006221BF">
      <w:pPr>
        <w:pStyle w:val="Heading2"/>
        <w:spacing w:before="0" w:after="0" w:line="360" w:lineRule="auto"/>
      </w:pPr>
      <w:bookmarkStart w:id="16" w:name="_tbmfzaeisquj" w:colFirst="0" w:colLast="0"/>
      <w:bookmarkStart w:id="17" w:name="_Toc228378969"/>
      <w:bookmarkEnd w:id="16"/>
      <w:r>
        <w:t>2.2 Fileless Malware and Detection Challenges</w:t>
      </w:r>
      <w:bookmarkEnd w:id="17"/>
      <w:r>
        <w:t xml:space="preserve"> </w:t>
      </w:r>
    </w:p>
    <w:p w14:paraId="647388C1" w14:textId="77777777" w:rsidR="000D0991" w:rsidRDefault="003E3633" w:rsidP="006221BF">
      <w:pPr>
        <w:pStyle w:val="Heading3"/>
        <w:keepNext w:val="0"/>
        <w:keepLines w:val="0"/>
        <w:spacing w:before="0" w:after="0" w:line="360" w:lineRule="auto"/>
      </w:pPr>
      <w:bookmarkStart w:id="18" w:name="_15799wruzylk" w:colFirst="0" w:colLast="0"/>
      <w:bookmarkStart w:id="19" w:name="_Toc228378970"/>
      <w:bookmarkEnd w:id="18"/>
      <w:r>
        <w:t>2.2.1 Nature of Fileless Malware</w:t>
      </w:r>
      <w:bookmarkEnd w:id="19"/>
    </w:p>
    <w:p w14:paraId="3F523B71" w14:textId="77777777" w:rsidR="000D0991" w:rsidRDefault="003E3633" w:rsidP="006221BF">
      <w:pPr>
        <w:spacing w:before="0" w:after="0" w:line="360" w:lineRule="auto"/>
        <w:jc w:val="center"/>
      </w:pPr>
      <w:r>
        <w:rPr>
          <w:noProof/>
          <w:lang w:val="en-US"/>
        </w:rPr>
        <w:drawing>
          <wp:inline distT="114300" distB="114300" distL="114300" distR="114300" wp14:anchorId="52D1D095" wp14:editId="563BB8A6">
            <wp:extent cx="2755075" cy="1180605"/>
            <wp:effectExtent l="0" t="0" r="7620" b="63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768335" cy="1186287"/>
                    </a:xfrm>
                    <a:prstGeom prst="rect">
                      <a:avLst/>
                    </a:prstGeom>
                    <a:ln/>
                  </pic:spPr>
                </pic:pic>
              </a:graphicData>
            </a:graphic>
          </wp:inline>
        </w:drawing>
      </w:r>
    </w:p>
    <w:p w14:paraId="50BF2408" w14:textId="77777777" w:rsidR="000D0991" w:rsidRDefault="003E3633" w:rsidP="006221BF">
      <w:pPr>
        <w:spacing w:before="0" w:after="0" w:line="360" w:lineRule="auto"/>
        <w:jc w:val="center"/>
        <w:rPr>
          <w:b/>
          <w:bCs/>
        </w:rPr>
      </w:pPr>
      <w:r>
        <w:rPr>
          <w:b/>
          <w:bCs/>
        </w:rPr>
        <w:t>Figure 1: Lifecycle of fileless Malware</w:t>
      </w:r>
    </w:p>
    <w:p w14:paraId="4FD639C5" w14:textId="77777777" w:rsidR="000D0991" w:rsidRDefault="003E3633" w:rsidP="006221BF">
      <w:pPr>
        <w:spacing w:before="0" w:after="0" w:line="360" w:lineRule="auto"/>
        <w:jc w:val="center"/>
      </w:pPr>
      <w:r>
        <w:t>(Source: researchgate.net/figure/)</w:t>
      </w:r>
    </w:p>
    <w:p w14:paraId="687325DD" w14:textId="77777777" w:rsidR="000D0991" w:rsidRDefault="003E3633" w:rsidP="006221BF">
      <w:pPr>
        <w:spacing w:before="0" w:after="0" w:line="360" w:lineRule="auto"/>
      </w:pPr>
      <w:r>
        <w:t xml:space="preserve">Fileless malware is an emerging threat to cybersecurity because it does not use conventional executable files to operate in a system and is purely in use within the memory space of a system. Contrary to the usual malware, which leaves some identifiable trace on the disk, fileless malware uses legitimate system commands like PowerShell and Windows Management Instrumentation (WMI) to execute its malicious functions [4]. This feature enables the malware to escape detection by the signature-based detection technique, which scans files and identifies familiar ways. Fileless malware will not make use of </w:t>
      </w:r>
      <w:r>
        <w:lastRenderedPageBreak/>
        <w:t>persistent files, so customary safety nets like antivirus software cannot do a lot.</w:t>
      </w:r>
    </w:p>
    <w:p w14:paraId="24806D52" w14:textId="77777777" w:rsidR="000D0991" w:rsidRDefault="003E3633" w:rsidP="006221BF">
      <w:pPr>
        <w:pStyle w:val="Heading3"/>
        <w:keepNext w:val="0"/>
        <w:keepLines w:val="0"/>
        <w:spacing w:before="0" w:after="0" w:line="360" w:lineRule="auto"/>
      </w:pPr>
      <w:bookmarkStart w:id="20" w:name="_w8pnmtx29s3i" w:colFirst="0" w:colLast="0"/>
      <w:bookmarkStart w:id="21" w:name="_Toc228378971"/>
      <w:bookmarkEnd w:id="20"/>
      <w:r>
        <w:t>2.2.2 Detection Challenges</w:t>
      </w:r>
      <w:bookmarkEnd w:id="21"/>
    </w:p>
    <w:p w14:paraId="6DEEBB0D" w14:textId="77777777" w:rsidR="000D0991" w:rsidRDefault="003E3633" w:rsidP="006221BF">
      <w:pPr>
        <w:spacing w:before="0" w:after="0" w:line="360" w:lineRule="auto"/>
      </w:pPr>
      <w:r>
        <w:t xml:space="preserve">Fileless malware is also very difficult to detect because it can be resistant to traditional detection tools. Being able to only operate on volatile memory, it circumvents disk-based detection strategies that most security tools use. This introduces the need to move towards </w:t>
      </w:r>
      <w:proofErr w:type="spellStart"/>
      <w:r>
        <w:t>behavioural</w:t>
      </w:r>
      <w:proofErr w:type="spellEnd"/>
      <w:r>
        <w:t xml:space="preserve"> analysis and memory inspection, which is a technique that is concerned with laying hands on the abnormal system </w:t>
      </w:r>
      <w:proofErr w:type="spellStart"/>
      <w:r>
        <w:t>behaviour</w:t>
      </w:r>
      <w:proofErr w:type="spellEnd"/>
      <w:r>
        <w:t xml:space="preserve"> or processes which show signs of an attack. Nonetheless, such approaches involve special skills and instruments to measure memory data </w:t>
      </w:r>
      <w:r>
        <w:rPr>
          <w:b/>
          <w:bCs/>
          <w:i/>
          <w:iCs/>
        </w:rPr>
        <w:t>[Referred to Appendix 4]</w:t>
      </w:r>
      <w:r>
        <w:t>.</w:t>
      </w:r>
    </w:p>
    <w:p w14:paraId="7A8AE0DF" w14:textId="77777777" w:rsidR="000D0991" w:rsidRDefault="003E3633" w:rsidP="006221BF">
      <w:pPr>
        <w:pStyle w:val="Heading3"/>
        <w:keepNext w:val="0"/>
        <w:keepLines w:val="0"/>
        <w:spacing w:before="0" w:after="0" w:line="360" w:lineRule="auto"/>
      </w:pPr>
      <w:bookmarkStart w:id="22" w:name="_12ipq5sqw6xj" w:colFirst="0" w:colLast="0"/>
      <w:bookmarkStart w:id="23" w:name="_Toc228378972"/>
      <w:bookmarkEnd w:id="22"/>
      <w:r>
        <w:t>2.2.3 Factors Complicating Detection</w:t>
      </w:r>
      <w:bookmarkEnd w:id="23"/>
    </w:p>
    <w:p w14:paraId="3CE1D4A8" w14:textId="77777777" w:rsidR="000D0991" w:rsidRDefault="000D0991" w:rsidP="006221BF">
      <w:pPr>
        <w:spacing w:before="0" w:after="0" w:line="360" w:lineRule="auto"/>
      </w:pPr>
    </w:p>
    <w:p w14:paraId="3EA7FE6F" w14:textId="77777777" w:rsidR="000D0991" w:rsidRDefault="003E3633" w:rsidP="006221BF">
      <w:pPr>
        <w:spacing w:before="0" w:after="0" w:line="360" w:lineRule="auto"/>
        <w:jc w:val="center"/>
      </w:pPr>
      <w:r>
        <w:rPr>
          <w:noProof/>
          <w:lang w:val="en-US"/>
        </w:rPr>
        <w:drawing>
          <wp:inline distT="114300" distB="114300" distL="114300" distR="114300" wp14:anchorId="4C278DF3" wp14:editId="247D6E5C">
            <wp:extent cx="2850078" cy="1496291"/>
            <wp:effectExtent l="0" t="0" r="7620" b="889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871946" cy="1507772"/>
                    </a:xfrm>
                    <a:prstGeom prst="rect">
                      <a:avLst/>
                    </a:prstGeom>
                    <a:ln/>
                  </pic:spPr>
                </pic:pic>
              </a:graphicData>
            </a:graphic>
          </wp:inline>
        </w:drawing>
      </w:r>
    </w:p>
    <w:p w14:paraId="4DD8B427" w14:textId="77777777" w:rsidR="000D0991" w:rsidRDefault="003E3633" w:rsidP="006221BF">
      <w:pPr>
        <w:spacing w:before="0" w:after="0" w:line="360" w:lineRule="auto"/>
        <w:jc w:val="center"/>
        <w:rPr>
          <w:b/>
          <w:bCs/>
        </w:rPr>
      </w:pPr>
      <w:r>
        <w:rPr>
          <w:b/>
          <w:bCs/>
        </w:rPr>
        <w:t>Figure 2: Factors Affecting Detection Risk</w:t>
      </w:r>
    </w:p>
    <w:p w14:paraId="0D840F1E" w14:textId="77777777" w:rsidR="000D0991" w:rsidRDefault="003E3633" w:rsidP="006221BF">
      <w:pPr>
        <w:spacing w:before="0" w:after="0" w:line="360" w:lineRule="auto"/>
        <w:jc w:val="center"/>
      </w:pPr>
      <w:r>
        <w:t>(Source: https://fastercapital/topics/factors-affecting-detection-risk.html/1)</w:t>
      </w:r>
    </w:p>
    <w:p w14:paraId="1E44A84C" w14:textId="77777777" w:rsidR="000D0991" w:rsidRDefault="003E3633" w:rsidP="006221BF">
      <w:pPr>
        <w:spacing w:before="0" w:after="0" w:line="360" w:lineRule="auto"/>
      </w:pPr>
      <w:r>
        <w:t xml:space="preserve">Fileless malware is challenging to trace due to several circumstances. Its covert moves </w:t>
      </w:r>
      <w:r>
        <w:t xml:space="preserve">enable it to be the silent flyer as it operates in the background. Also, the malware is often coded in a way that is obscured by encryption, which makes it even harder to detect [5]. Additionally, execution can be </w:t>
      </w:r>
      <w:proofErr w:type="spellStart"/>
      <w:proofErr w:type="gramStart"/>
      <w:r>
        <w:t>fast,t</w:t>
      </w:r>
      <w:proofErr w:type="spellEnd"/>
      <w:proofErr w:type="gramEnd"/>
      <w:r>
        <w:t xml:space="preserve"> implying that the malware will be able to run its errands with little time left to detect and mitigate the threat. Such aspects reinforce the necessity to have superior real-time forensics tools that are able to </w:t>
      </w:r>
      <w:proofErr w:type="spellStart"/>
      <w:r>
        <w:t>analyse</w:t>
      </w:r>
      <w:proofErr w:type="spellEnd"/>
      <w:r>
        <w:t xml:space="preserve"> memory.</w:t>
      </w:r>
    </w:p>
    <w:p w14:paraId="4AF94081" w14:textId="77777777" w:rsidR="000D0991" w:rsidRDefault="003E3633" w:rsidP="006221BF">
      <w:pPr>
        <w:pStyle w:val="Heading2"/>
        <w:spacing w:before="0" w:after="0" w:line="360" w:lineRule="auto"/>
      </w:pPr>
      <w:bookmarkStart w:id="24" w:name="_al556rgxh9am" w:colFirst="0" w:colLast="0"/>
      <w:bookmarkStart w:id="25" w:name="_Toc228378973"/>
      <w:bookmarkEnd w:id="24"/>
      <w:r>
        <w:t>2.3 Memory Forensics Techniques</w:t>
      </w:r>
      <w:bookmarkEnd w:id="25"/>
      <w:r>
        <w:t xml:space="preserve"> </w:t>
      </w:r>
    </w:p>
    <w:p w14:paraId="572C66FC" w14:textId="77777777" w:rsidR="000D0991" w:rsidRDefault="003E3633" w:rsidP="006221BF">
      <w:pPr>
        <w:pStyle w:val="Heading3"/>
        <w:keepNext w:val="0"/>
        <w:keepLines w:val="0"/>
        <w:spacing w:before="0" w:after="0" w:line="360" w:lineRule="auto"/>
      </w:pPr>
      <w:bookmarkStart w:id="26" w:name="_1172dq7868pw" w:colFirst="0" w:colLast="0"/>
      <w:bookmarkStart w:id="27" w:name="_Toc228378974"/>
      <w:bookmarkEnd w:id="26"/>
      <w:r>
        <w:t>2.3.1 Overview of Memory Forensics</w:t>
      </w:r>
      <w:bookmarkEnd w:id="27"/>
    </w:p>
    <w:p w14:paraId="5D77AE62" w14:textId="77777777" w:rsidR="000D0991" w:rsidRDefault="003E3633" w:rsidP="006221BF">
      <w:pPr>
        <w:spacing w:before="0" w:after="0" w:line="360" w:lineRule="auto"/>
      </w:pPr>
      <w:r>
        <w:t xml:space="preserve">Memory forensics is a method of obtaining and </w:t>
      </w:r>
      <w:proofErr w:type="spellStart"/>
      <w:r>
        <w:t>analysing</w:t>
      </w:r>
      <w:proofErr w:type="spellEnd"/>
      <w:r>
        <w:t xml:space="preserve"> volatile memory within a system to determine malicious activity or missing data. In contrast to other conventional disk forensics, which is concerned with continuous storage media such as the hard drive, memory forensics also attacks RAM, where real-time malicious activity is likely to exist. This will enable investigators to get a snapshot of the application of a system at a certain time point so that they can identify the threats which would otherwise go unnoticed [6]. An example of such a threat is fileless malware, which does not leave any footprint on the disk but entirely operates in memory. Memory forensics is a tool that can be used to reveal </w:t>
      </w:r>
      <w:r>
        <w:lastRenderedPageBreak/>
        <w:t>such threats, and thus it is a critical tool in the current-day cybersecurity investigation.</w:t>
      </w:r>
    </w:p>
    <w:p w14:paraId="5369C176" w14:textId="77777777" w:rsidR="000D0991" w:rsidRDefault="003E3633" w:rsidP="006221BF">
      <w:pPr>
        <w:pStyle w:val="Heading3"/>
        <w:keepNext w:val="0"/>
        <w:keepLines w:val="0"/>
        <w:spacing w:before="0" w:after="0" w:line="360" w:lineRule="auto"/>
      </w:pPr>
      <w:bookmarkStart w:id="28" w:name="_au9lk5l64mmm" w:colFirst="0" w:colLast="0"/>
      <w:bookmarkStart w:id="29" w:name="_Toc228378975"/>
      <w:bookmarkEnd w:id="28"/>
      <w:r>
        <w:t>2.3.2 Common Techniques in Memory Forensics</w:t>
      </w:r>
      <w:bookmarkEnd w:id="29"/>
    </w:p>
    <w:p w14:paraId="1B2FC03C" w14:textId="77777777" w:rsidR="000D0991" w:rsidRDefault="003E3633" w:rsidP="006221BF">
      <w:pPr>
        <w:spacing w:before="0" w:after="0" w:line="360" w:lineRule="auto"/>
        <w:jc w:val="center"/>
      </w:pPr>
      <w:r>
        <w:rPr>
          <w:noProof/>
          <w:lang w:val="en-US"/>
        </w:rPr>
        <w:drawing>
          <wp:inline distT="114300" distB="114300" distL="114300" distR="114300" wp14:anchorId="7AFF730B" wp14:editId="34ED72F8">
            <wp:extent cx="2802577" cy="2553195"/>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2825056" cy="2573674"/>
                    </a:xfrm>
                    <a:prstGeom prst="rect">
                      <a:avLst/>
                    </a:prstGeom>
                    <a:ln/>
                  </pic:spPr>
                </pic:pic>
              </a:graphicData>
            </a:graphic>
          </wp:inline>
        </w:drawing>
      </w:r>
    </w:p>
    <w:p w14:paraId="11EE74A6" w14:textId="77777777" w:rsidR="000D0991" w:rsidRDefault="003E3633" w:rsidP="006221BF">
      <w:pPr>
        <w:spacing w:before="0" w:after="0" w:line="360" w:lineRule="auto"/>
        <w:jc w:val="center"/>
        <w:rPr>
          <w:b/>
          <w:bCs/>
        </w:rPr>
      </w:pPr>
      <w:r>
        <w:rPr>
          <w:b/>
          <w:bCs/>
        </w:rPr>
        <w:t>Figure 3: Memory forensics</w:t>
      </w:r>
    </w:p>
    <w:p w14:paraId="03FDB649" w14:textId="77777777" w:rsidR="000D0991" w:rsidRDefault="003E3633" w:rsidP="006221BF">
      <w:pPr>
        <w:spacing w:before="0" w:after="0" w:line="360" w:lineRule="auto"/>
        <w:jc w:val="center"/>
      </w:pPr>
      <w:r>
        <w:t>(Source: https://www.mdpi/2079-9292/13/15/3026)</w:t>
      </w:r>
    </w:p>
    <w:p w14:paraId="3746C7EA" w14:textId="77777777" w:rsidR="000D0991" w:rsidRDefault="003E3633" w:rsidP="006221BF">
      <w:pPr>
        <w:spacing w:before="0" w:after="0" w:line="360" w:lineRule="auto"/>
      </w:pPr>
      <w:r>
        <w:t xml:space="preserve">Memory forensics have a number of techniques commonly used. Memory imaging is an attempt to make a direct duplicate of the memory of the system to be </w:t>
      </w:r>
      <w:proofErr w:type="spellStart"/>
      <w:r>
        <w:t>analysed</w:t>
      </w:r>
      <w:proofErr w:type="spellEnd"/>
      <w:r>
        <w:t xml:space="preserve"> later. Process analysis is used to locate running processes and </w:t>
      </w:r>
      <w:proofErr w:type="spellStart"/>
      <w:r>
        <w:t>behaviour</w:t>
      </w:r>
      <w:proofErr w:type="spellEnd"/>
      <w:r>
        <w:t xml:space="preserve"> and tells investigators to be suspicious [7]. Recovery of artefacts, including network connections, injected code or handles, gives more insights into the state of the system and possible compromise. Volatility and </w:t>
      </w:r>
      <w:proofErr w:type="spellStart"/>
      <w:r>
        <w:t>Rekall</w:t>
      </w:r>
      <w:proofErr w:type="spellEnd"/>
      <w:r>
        <w:t xml:space="preserve"> are tools that are widely used to examine memory dumps and access their data on system artefacts. Such instruments will </w:t>
      </w:r>
      <w:r>
        <w:t>enable forensic investigators to look into the processes, network traffic, and modules loaded into the system, which are vital in uncovering sophisticated and advanced threats.</w:t>
      </w:r>
    </w:p>
    <w:tbl>
      <w:tblPr>
        <w:tblStyle w:val="a"/>
        <w:tblW w:w="39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662"/>
        <w:gridCol w:w="2420"/>
        <w:gridCol w:w="878"/>
      </w:tblGrid>
      <w:tr w:rsidR="000D0991" w14:paraId="6C28BF08" w14:textId="77777777" w:rsidTr="004E67B1">
        <w:trPr>
          <w:trHeight w:val="550"/>
        </w:trPr>
        <w:tc>
          <w:tcPr>
            <w:tcW w:w="6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703B18" w14:textId="77777777" w:rsidR="000D0991" w:rsidRDefault="003E3633" w:rsidP="006221BF">
            <w:pPr>
              <w:spacing w:before="0" w:after="0" w:line="360" w:lineRule="auto"/>
              <w:jc w:val="center"/>
            </w:pPr>
            <w:r>
              <w:rPr>
                <w:b/>
                <w:bCs/>
              </w:rPr>
              <w:t>Technique</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97CE74" w14:textId="77777777" w:rsidR="000D0991" w:rsidRDefault="003E3633" w:rsidP="006221BF">
            <w:pPr>
              <w:spacing w:before="0" w:after="0" w:line="360" w:lineRule="auto"/>
              <w:jc w:val="center"/>
            </w:pPr>
            <w:r>
              <w:rPr>
                <w:b/>
                <w:bCs/>
              </w:rPr>
              <w:t>Description</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D7FD9A" w14:textId="77777777" w:rsidR="000D0991" w:rsidRDefault="003E3633" w:rsidP="006221BF">
            <w:pPr>
              <w:spacing w:before="0" w:after="0" w:line="360" w:lineRule="auto"/>
              <w:jc w:val="center"/>
            </w:pPr>
            <w:r>
              <w:rPr>
                <w:b/>
                <w:bCs/>
              </w:rPr>
              <w:t>Key Focus</w:t>
            </w:r>
          </w:p>
        </w:tc>
      </w:tr>
      <w:tr w:rsidR="000D0991" w14:paraId="2AD52196" w14:textId="77777777" w:rsidTr="004E67B1">
        <w:trPr>
          <w:trHeight w:val="1174"/>
        </w:trPr>
        <w:tc>
          <w:tcPr>
            <w:tcW w:w="6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3577AF" w14:textId="77777777" w:rsidR="000D0991" w:rsidRDefault="003E3633" w:rsidP="006221BF">
            <w:pPr>
              <w:spacing w:before="0" w:after="0" w:line="360" w:lineRule="auto"/>
            </w:pPr>
            <w:r>
              <w:rPr>
                <w:b/>
                <w:bCs/>
              </w:rPr>
              <w:t>Memory Imaging</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3D766E" w14:textId="77777777" w:rsidR="000D0991" w:rsidRDefault="003E3633" w:rsidP="006221BF">
            <w:pPr>
              <w:spacing w:before="0" w:after="0" w:line="360" w:lineRule="auto"/>
            </w:pPr>
            <w:r>
              <w:t>Involves creating a copy of system memory to preserve the state for analysis. Helps detect threats like fileless malware by capturing running processes and activities.</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F50532" w14:textId="77777777" w:rsidR="000D0991" w:rsidRDefault="003E3633" w:rsidP="006221BF">
            <w:pPr>
              <w:spacing w:before="0" w:after="0" w:line="360" w:lineRule="auto"/>
            </w:pPr>
            <w:r>
              <w:t>Preserving system memory for analysis</w:t>
            </w:r>
          </w:p>
        </w:tc>
      </w:tr>
      <w:tr w:rsidR="000D0991" w14:paraId="0446E5FD" w14:textId="77777777" w:rsidTr="004E67B1">
        <w:trPr>
          <w:trHeight w:val="1174"/>
        </w:trPr>
        <w:tc>
          <w:tcPr>
            <w:tcW w:w="6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7649D6" w14:textId="77777777" w:rsidR="000D0991" w:rsidRDefault="003E3633" w:rsidP="006221BF">
            <w:pPr>
              <w:spacing w:before="0" w:after="0" w:line="360" w:lineRule="auto"/>
            </w:pPr>
            <w:r>
              <w:rPr>
                <w:b/>
                <w:bCs/>
              </w:rPr>
              <w:t>Process Analysis</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FB887C" w14:textId="77777777" w:rsidR="000D0991" w:rsidRDefault="003E3633" w:rsidP="006221BF">
            <w:pPr>
              <w:spacing w:before="0" w:after="0" w:line="360" w:lineRule="auto"/>
            </w:pPr>
            <w:r>
              <w:t>Identifies and analyses running processes in memory, detecting suspicious or malicious activities that indicate system compromise.</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AFCC8C" w14:textId="77777777" w:rsidR="000D0991" w:rsidRDefault="003E3633" w:rsidP="006221BF">
            <w:pPr>
              <w:spacing w:before="0" w:after="0" w:line="360" w:lineRule="auto"/>
            </w:pPr>
            <w:r>
              <w:t>Identifying malicious processes</w:t>
            </w:r>
          </w:p>
        </w:tc>
      </w:tr>
      <w:tr w:rsidR="000D0991" w14:paraId="2D1E8812" w14:textId="77777777" w:rsidTr="004E67B1">
        <w:trPr>
          <w:trHeight w:val="1174"/>
        </w:trPr>
        <w:tc>
          <w:tcPr>
            <w:tcW w:w="6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F1C732" w14:textId="77777777" w:rsidR="000D0991" w:rsidRDefault="003E3633" w:rsidP="006221BF">
            <w:pPr>
              <w:spacing w:before="0" w:after="0" w:line="360" w:lineRule="auto"/>
            </w:pPr>
            <w:r>
              <w:rPr>
                <w:b/>
                <w:bCs/>
              </w:rPr>
              <w:t>Artifact Extraction</w:t>
            </w:r>
          </w:p>
        </w:tc>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738A0E" w14:textId="77777777" w:rsidR="000D0991" w:rsidRDefault="003E3633" w:rsidP="006221BF">
            <w:pPr>
              <w:spacing w:before="0" w:after="0" w:line="360" w:lineRule="auto"/>
            </w:pPr>
            <w:r>
              <w:t xml:space="preserve">Retrieves critical data such as network connections and injected code from memory to uncover </w:t>
            </w:r>
            <w:r>
              <w:lastRenderedPageBreak/>
              <w:t>hidden threats or system compromises.</w:t>
            </w:r>
          </w:p>
        </w:tc>
        <w:tc>
          <w:tcPr>
            <w:tcW w:w="87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83FA1A" w14:textId="77777777" w:rsidR="000D0991" w:rsidRDefault="003E3633" w:rsidP="006221BF">
            <w:pPr>
              <w:spacing w:before="0" w:after="0" w:line="360" w:lineRule="auto"/>
            </w:pPr>
            <w:r>
              <w:lastRenderedPageBreak/>
              <w:t xml:space="preserve">Extracting system artefacts for </w:t>
            </w:r>
            <w:r>
              <w:lastRenderedPageBreak/>
              <w:t>analysis</w:t>
            </w:r>
          </w:p>
        </w:tc>
      </w:tr>
    </w:tbl>
    <w:p w14:paraId="0756DF1A" w14:textId="77777777" w:rsidR="000D0991" w:rsidRDefault="003E3633" w:rsidP="006221BF">
      <w:pPr>
        <w:spacing w:before="0" w:after="0" w:line="360" w:lineRule="auto"/>
        <w:jc w:val="center"/>
        <w:rPr>
          <w:b/>
          <w:bCs/>
        </w:rPr>
      </w:pPr>
      <w:r>
        <w:rPr>
          <w:b/>
          <w:bCs/>
        </w:rPr>
        <w:lastRenderedPageBreak/>
        <w:t>Table 1: Summary of Common Memory Forensics Techniques</w:t>
      </w:r>
    </w:p>
    <w:p w14:paraId="2AB9A3A4" w14:textId="77777777" w:rsidR="000D0991" w:rsidRDefault="003E3633" w:rsidP="006221BF">
      <w:pPr>
        <w:spacing w:before="0" w:after="0" w:line="360" w:lineRule="auto"/>
        <w:jc w:val="center"/>
      </w:pPr>
      <w:r>
        <w:t>(source: self-created)</w:t>
      </w:r>
    </w:p>
    <w:p w14:paraId="2EC79116" w14:textId="77777777" w:rsidR="000D0991" w:rsidRDefault="003E3633" w:rsidP="006221BF">
      <w:pPr>
        <w:pStyle w:val="Heading3"/>
        <w:keepNext w:val="0"/>
        <w:keepLines w:val="0"/>
        <w:spacing w:before="0" w:after="0" w:line="360" w:lineRule="auto"/>
      </w:pPr>
      <w:bookmarkStart w:id="30" w:name="_g32ljqsv6fps" w:colFirst="0" w:colLast="0"/>
      <w:bookmarkStart w:id="31" w:name="_Toc228378976"/>
      <w:bookmarkEnd w:id="30"/>
      <w:r>
        <w:t>2.3.3 Challenges and Effectiveness</w:t>
      </w:r>
      <w:bookmarkEnd w:id="31"/>
    </w:p>
    <w:p w14:paraId="3915CFE9" w14:textId="77777777" w:rsidR="000D0991" w:rsidRDefault="003E3633" w:rsidP="006221BF">
      <w:pPr>
        <w:spacing w:before="0" w:after="0" w:line="360" w:lineRule="auto"/>
      </w:pPr>
      <w:r>
        <w:t xml:space="preserve">Memory forensics helps to detect advanced threats best, particularly those that are elusive to traditional methods that use disk-based detection agents. Nevertheless, it is mostly determined by the expertise of the investigator and the quality of the forensic tools with which it is carried out. Novice users can fail to specify the important evidence or misunderstand data, which can undermine the investigation. As well, although tools such as Volatility and </w:t>
      </w:r>
      <w:proofErr w:type="spellStart"/>
      <w:r>
        <w:t>Rekall</w:t>
      </w:r>
      <w:proofErr w:type="spellEnd"/>
      <w:r>
        <w:t xml:space="preserve"> are potent, they can be very complicated and demand a high degree of expertise in order to be effective [8]. The quality of memory forensics is also dependent on the accuracy of the tools and the capacity to respond to slight signs of malicious actions, and this can differ greatly due to the type of tools and techniques used.</w:t>
      </w:r>
    </w:p>
    <w:p w14:paraId="14D5EC19" w14:textId="77777777" w:rsidR="004E67B1" w:rsidRDefault="004E67B1" w:rsidP="004E67B1">
      <w:pPr>
        <w:spacing w:before="0" w:after="0" w:line="360" w:lineRule="auto"/>
        <w:jc w:val="center"/>
      </w:pPr>
      <w:r>
        <w:rPr>
          <w:noProof/>
          <w:lang w:val="en-US"/>
        </w:rPr>
        <w:drawing>
          <wp:inline distT="114300" distB="114300" distL="114300" distR="114300" wp14:anchorId="0687A45E" wp14:editId="1CB9663E">
            <wp:extent cx="2220685" cy="2003483"/>
            <wp:effectExtent l="0" t="0" r="8255"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2231296" cy="2013057"/>
                    </a:xfrm>
                    <a:prstGeom prst="rect">
                      <a:avLst/>
                    </a:prstGeom>
                    <a:ln/>
                  </pic:spPr>
                </pic:pic>
              </a:graphicData>
            </a:graphic>
          </wp:inline>
        </w:drawing>
      </w:r>
      <w:bookmarkStart w:id="32" w:name="_rd7mntm56h16" w:colFirst="0" w:colLast="0"/>
      <w:bookmarkEnd w:id="32"/>
    </w:p>
    <w:p w14:paraId="6DCF3560" w14:textId="77777777" w:rsidR="004E67B1" w:rsidRDefault="004E67B1" w:rsidP="004E67B1">
      <w:pPr>
        <w:spacing w:before="0" w:after="0" w:line="360" w:lineRule="auto"/>
        <w:jc w:val="center"/>
        <w:rPr>
          <w:b/>
          <w:bCs/>
          <w:sz w:val="26"/>
          <w:szCs w:val="26"/>
        </w:rPr>
      </w:pPr>
      <w:r>
        <w:rPr>
          <w:b/>
          <w:bCs/>
        </w:rPr>
        <w:t xml:space="preserve">Figure 4: </w:t>
      </w:r>
      <w:r>
        <w:rPr>
          <w:b/>
          <w:bCs/>
          <w:sz w:val="26"/>
          <w:szCs w:val="26"/>
        </w:rPr>
        <w:t>Memory Forensics Reliability Factors</w:t>
      </w:r>
    </w:p>
    <w:p w14:paraId="413F89DA" w14:textId="77777777" w:rsidR="004E67B1" w:rsidRPr="004E67B1" w:rsidRDefault="004E67B1" w:rsidP="004E67B1">
      <w:pPr>
        <w:spacing w:before="0" w:after="0" w:line="360" w:lineRule="auto"/>
        <w:jc w:val="center"/>
        <w:rPr>
          <w:sz w:val="26"/>
          <w:szCs w:val="26"/>
        </w:rPr>
      </w:pPr>
      <w:r>
        <w:rPr>
          <w:sz w:val="26"/>
          <w:szCs w:val="26"/>
        </w:rPr>
        <w:t>(source: https://media.springernature.com/lw1200/springer-static/image/art%3A10.1007%.png)</w:t>
      </w:r>
    </w:p>
    <w:p w14:paraId="3D985247" w14:textId="77777777" w:rsidR="000D0991" w:rsidRDefault="003E3633" w:rsidP="004E67B1">
      <w:pPr>
        <w:pStyle w:val="Heading2"/>
      </w:pPr>
      <w:bookmarkStart w:id="33" w:name="_Toc228378977"/>
      <w:r>
        <w:t>2.4 Volatility Framework</w:t>
      </w:r>
      <w:bookmarkEnd w:id="33"/>
      <w:r>
        <w:t xml:space="preserve"> </w:t>
      </w:r>
    </w:p>
    <w:p w14:paraId="17993EB8" w14:textId="77777777" w:rsidR="000D0991" w:rsidRDefault="003E3633" w:rsidP="006221BF">
      <w:pPr>
        <w:pStyle w:val="Heading3"/>
        <w:keepNext w:val="0"/>
        <w:keepLines w:val="0"/>
        <w:spacing w:before="0" w:after="0" w:line="360" w:lineRule="auto"/>
      </w:pPr>
      <w:bookmarkStart w:id="34" w:name="_7rwz7su4c32r" w:colFirst="0" w:colLast="0"/>
      <w:bookmarkStart w:id="35" w:name="_Toc228378978"/>
      <w:bookmarkEnd w:id="34"/>
      <w:r>
        <w:t>2.4.1 Overview of the Volatility Framework</w:t>
      </w:r>
      <w:bookmarkEnd w:id="35"/>
    </w:p>
    <w:p w14:paraId="6D07D2E9" w14:textId="77777777" w:rsidR="000D0991" w:rsidRDefault="003E3633" w:rsidP="006221BF">
      <w:pPr>
        <w:spacing w:before="0" w:after="0" w:line="360" w:lineRule="auto"/>
      </w:pPr>
      <w:r>
        <w:t xml:space="preserve">The Volatility Framework is a popular tool that is open-source and is </w:t>
      </w:r>
      <w:proofErr w:type="spellStart"/>
      <w:r>
        <w:t>utilised</w:t>
      </w:r>
      <w:proofErr w:type="spellEnd"/>
      <w:r>
        <w:t xml:space="preserve"> in the analysis of memory forensics. It gives a powerful set of plugins that enable forensic investigators to obtain vital information from memory dumps. This contains information on executed processes, dynamic link libraries (DLLS), registry data and network activity, all of which are critical to comprehending the state of a system at the time an attack is in process [9]. Volatility is particularly useful in complex security incident investigations because of its versatility, which is more </w:t>
      </w:r>
      <w:r>
        <w:lastRenderedPageBreak/>
        <w:t xml:space="preserve">useful in the investigation of fileless malware, among other more advanced threats, and which entirely executes and operates solely in volatile memory. Consequently, Volatility has turned out to be an invaluable resource to digital forensic investigators by providing a detailed way of identifying and assessing threats to memory </w:t>
      </w:r>
      <w:r>
        <w:rPr>
          <w:b/>
          <w:bCs/>
          <w:i/>
          <w:iCs/>
        </w:rPr>
        <w:t>[Referred to Appendix 3]</w:t>
      </w:r>
      <w:r>
        <w:t>.</w:t>
      </w:r>
    </w:p>
    <w:p w14:paraId="60332C14" w14:textId="77777777" w:rsidR="000D0991" w:rsidRDefault="003E3633" w:rsidP="006221BF">
      <w:pPr>
        <w:pStyle w:val="Heading3"/>
        <w:keepNext w:val="0"/>
        <w:keepLines w:val="0"/>
        <w:spacing w:before="0" w:after="0" w:line="360" w:lineRule="auto"/>
      </w:pPr>
      <w:bookmarkStart w:id="36" w:name="_ebt7qxvatxym" w:colFirst="0" w:colLast="0"/>
      <w:bookmarkStart w:id="37" w:name="_Toc228378979"/>
      <w:bookmarkEnd w:id="36"/>
      <w:r>
        <w:t>2.4.2 Key Features and Capabilities</w:t>
      </w:r>
      <w:bookmarkEnd w:id="37"/>
    </w:p>
    <w:p w14:paraId="262EE9C9" w14:textId="77777777" w:rsidR="000D0991" w:rsidRDefault="003E3633" w:rsidP="006221BF">
      <w:pPr>
        <w:spacing w:before="0" w:after="0" w:line="360" w:lineRule="auto"/>
      </w:pPr>
      <w:proofErr w:type="spellStart"/>
      <w:r>
        <w:t>Viatability</w:t>
      </w:r>
      <w:proofErr w:type="spellEnd"/>
      <w:r>
        <w:t xml:space="preserve"> has a number of advantages, one of which is flexibility and extensibility. The framework aids in </w:t>
      </w:r>
      <w:proofErr w:type="spellStart"/>
      <w:r>
        <w:t>analysing</w:t>
      </w:r>
      <w:proofErr w:type="spellEnd"/>
      <w:r>
        <w:t xml:space="preserve"> memory dumps of multiple operating systems, such as Windows, Linux, and MacOS. The extensive compatibility enables forensic investigators to study various systems and identify suspicious activities, irrespective of the platform. The usage of the volatility tool has been enhanced by the plug-in design that allows support to appreciate the dynamism of the tool depending on the needs of the user [10]. The tool is a very versatile and customizable tool that users can </w:t>
      </w:r>
      <w:proofErr w:type="spellStart"/>
      <w:r>
        <w:t>customise</w:t>
      </w:r>
      <w:proofErr w:type="spellEnd"/>
      <w:r>
        <w:t xml:space="preserve"> to suit a specific investigation or attack environment by adding custom plugins to give the tool a specific look and feel.</w:t>
      </w:r>
    </w:p>
    <w:p w14:paraId="70CB9AC9" w14:textId="77777777" w:rsidR="006221BF" w:rsidRDefault="006221BF" w:rsidP="006221BF">
      <w:pPr>
        <w:spacing w:before="0" w:after="0" w:line="360" w:lineRule="auto"/>
      </w:pPr>
      <w:r>
        <w:rPr>
          <w:noProof/>
          <w:lang w:val="en-US"/>
        </w:rPr>
        <w:drawing>
          <wp:inline distT="0" distB="0" distL="0" distR="0" wp14:anchorId="1460653E" wp14:editId="5118CA7F">
            <wp:extent cx="2719449" cy="2303813"/>
            <wp:effectExtent l="0" t="57150" r="0" b="9652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DFDF7E5" w14:textId="77777777" w:rsidR="006221BF" w:rsidRDefault="006221BF" w:rsidP="006221BF">
      <w:pPr>
        <w:spacing w:before="0" w:after="0" w:line="360" w:lineRule="auto"/>
        <w:jc w:val="center"/>
        <w:rPr>
          <w:b/>
          <w:bCs/>
          <w:sz w:val="26"/>
          <w:szCs w:val="26"/>
        </w:rPr>
      </w:pPr>
      <w:r>
        <w:rPr>
          <w:b/>
          <w:bCs/>
        </w:rPr>
        <w:t xml:space="preserve">Figure 5: </w:t>
      </w:r>
      <w:r w:rsidRPr="006221BF">
        <w:rPr>
          <w:b/>
          <w:bCs/>
          <w:sz w:val="26"/>
          <w:szCs w:val="26"/>
        </w:rPr>
        <w:t>Key Features and Capabilities of the Volatility Framework</w:t>
      </w:r>
    </w:p>
    <w:p w14:paraId="231BF52B" w14:textId="77777777" w:rsidR="006221BF" w:rsidRDefault="006221BF" w:rsidP="006221BF">
      <w:pPr>
        <w:spacing w:before="0" w:after="0" w:line="360" w:lineRule="auto"/>
        <w:jc w:val="center"/>
        <w:rPr>
          <w:sz w:val="26"/>
          <w:szCs w:val="26"/>
        </w:rPr>
      </w:pPr>
      <w:r>
        <w:rPr>
          <w:sz w:val="26"/>
          <w:szCs w:val="26"/>
        </w:rPr>
        <w:t xml:space="preserve">(source: </w:t>
      </w:r>
      <w:proofErr w:type="spellStart"/>
      <w:r>
        <w:rPr>
          <w:sz w:val="26"/>
          <w:szCs w:val="26"/>
        </w:rPr>
        <w:t>self created</w:t>
      </w:r>
      <w:proofErr w:type="spellEnd"/>
      <w:r>
        <w:rPr>
          <w:sz w:val="26"/>
          <w:szCs w:val="26"/>
        </w:rPr>
        <w:t>)</w:t>
      </w:r>
    </w:p>
    <w:p w14:paraId="02993875" w14:textId="77777777" w:rsidR="006221BF" w:rsidRDefault="006221BF" w:rsidP="006221BF">
      <w:pPr>
        <w:spacing w:before="0" w:after="0" w:line="360" w:lineRule="auto"/>
      </w:pPr>
    </w:p>
    <w:p w14:paraId="4B179F12" w14:textId="77777777" w:rsidR="000D0991" w:rsidRDefault="003E3633" w:rsidP="006221BF">
      <w:pPr>
        <w:pStyle w:val="Heading3"/>
        <w:keepNext w:val="0"/>
        <w:keepLines w:val="0"/>
        <w:spacing w:before="0" w:after="0" w:line="360" w:lineRule="auto"/>
      </w:pPr>
      <w:bookmarkStart w:id="38" w:name="_sfncwd3pnl9t" w:colFirst="0" w:colLast="0"/>
      <w:bookmarkStart w:id="39" w:name="_Toc228378980"/>
      <w:bookmarkEnd w:id="38"/>
      <w:r>
        <w:t>2.4.3 Challenges and Limitations</w:t>
      </w:r>
      <w:bookmarkEnd w:id="39"/>
    </w:p>
    <w:p w14:paraId="643E42B7" w14:textId="77777777" w:rsidR="000D0991" w:rsidRDefault="003E3633" w:rsidP="006221BF">
      <w:pPr>
        <w:spacing w:before="0" w:after="0" w:line="360" w:lineRule="auto"/>
      </w:pPr>
      <w:r>
        <w:t xml:space="preserve">Volatility has a significant number of limitations and drawbacks despite the numerous advantages it has. The major weakness is that it is rather complex and may not be easily used by people who lack expertise. The user interface of the tool is not very intuitive, and commands need to be executed manually, making it time-consuming and prone to human error. Such constraints render it inapplicable to time-sensitive forensic investigations, which require quick and efficient analysis [11]. Its accessibility is also impeded by the fact that it has a steep learning curve and may produce an error in the analysis done manually, </w:t>
      </w:r>
      <w:r>
        <w:lastRenderedPageBreak/>
        <w:t>particularly where the investigator lacks years of experience in memory forensics.</w:t>
      </w:r>
    </w:p>
    <w:p w14:paraId="43925AC5" w14:textId="77777777" w:rsidR="000D0991" w:rsidRDefault="003E3633" w:rsidP="006221BF">
      <w:pPr>
        <w:pStyle w:val="Heading2"/>
        <w:spacing w:before="0" w:after="0" w:line="360" w:lineRule="auto"/>
      </w:pPr>
      <w:bookmarkStart w:id="40" w:name="_iamseh1819d4" w:colFirst="0" w:colLast="0"/>
      <w:bookmarkStart w:id="41" w:name="_Toc228378981"/>
      <w:bookmarkEnd w:id="40"/>
      <w:r>
        <w:t>2.5 Research Gaps and Critical Analysis</w:t>
      </w:r>
      <w:bookmarkEnd w:id="41"/>
      <w:r>
        <w:t xml:space="preserve"> </w:t>
      </w:r>
    </w:p>
    <w:p w14:paraId="60B10DCF" w14:textId="77777777" w:rsidR="000D0991" w:rsidRDefault="003E3633" w:rsidP="006221BF">
      <w:pPr>
        <w:pStyle w:val="Heading3"/>
        <w:keepNext w:val="0"/>
        <w:keepLines w:val="0"/>
        <w:spacing w:before="0" w:after="0" w:line="360" w:lineRule="auto"/>
      </w:pPr>
      <w:bookmarkStart w:id="42" w:name="_ythnfr9p0ym9" w:colFirst="0" w:colLast="0"/>
      <w:bookmarkStart w:id="43" w:name="_Toc228378982"/>
      <w:bookmarkEnd w:id="42"/>
      <w:r>
        <w:t>2.5.1 Gaps in Existing Memory Forensic Methods</w:t>
      </w:r>
      <w:bookmarkEnd w:id="43"/>
    </w:p>
    <w:p w14:paraId="036B9AAA" w14:textId="77777777" w:rsidR="000D0991" w:rsidRDefault="003E3633" w:rsidP="006221BF">
      <w:pPr>
        <w:spacing w:before="0" w:after="0" w:line="360" w:lineRule="auto"/>
      </w:pPr>
      <w:r>
        <w:t xml:space="preserve">A literature review shows that there are a number of substantive gaps in the current memory forensic practices. The fact that tools like the Volatility Framework are not automated is one of the biggest drawbacks. Presently, Volatility involves manual analysis, i.e. forensic investigators have to go through a few steps to get and </w:t>
      </w:r>
      <w:proofErr w:type="spellStart"/>
      <w:r>
        <w:t>analyse</w:t>
      </w:r>
      <w:proofErr w:type="spellEnd"/>
      <w:r>
        <w:t xml:space="preserve"> data manually [12]. This will not only enhance the time taken to carry out investigation but will also bring about the issue of human error. Consequently, the results can be unreliable or biased, and this can be particularly true in the case of time constraints.</w:t>
      </w:r>
    </w:p>
    <w:p w14:paraId="521924C7" w14:textId="77777777" w:rsidR="000D0991" w:rsidRDefault="003E3633" w:rsidP="006221BF">
      <w:pPr>
        <w:pStyle w:val="Heading3"/>
        <w:keepNext w:val="0"/>
        <w:keepLines w:val="0"/>
        <w:spacing w:before="0" w:after="0" w:line="360" w:lineRule="auto"/>
      </w:pPr>
      <w:bookmarkStart w:id="44" w:name="_6ro4ttkavvs3" w:colFirst="0" w:colLast="0"/>
      <w:bookmarkStart w:id="45" w:name="_Toc228378983"/>
      <w:bookmarkEnd w:id="44"/>
      <w:r>
        <w:t>2.5.2 Usability Issues with Forensic Tools</w:t>
      </w:r>
      <w:bookmarkEnd w:id="45"/>
    </w:p>
    <w:p w14:paraId="29A4C8E6" w14:textId="77777777" w:rsidR="000D0991" w:rsidRDefault="003E3633" w:rsidP="006221BF">
      <w:pPr>
        <w:spacing w:before="0" w:after="0" w:line="360" w:lineRule="auto"/>
      </w:pPr>
      <w:r>
        <w:t xml:space="preserve">The other gap is the usability of most of the memory forensic tools. The tools, such as Volatility, are powerful; some, such as Volatility, are complex and can only be used effectively by highly skilled experts. This rapid, steep learning curve may become an obstacle to a non-experienced user or a novice forensic investigator [13]. The results of these tools can be undermined by the lack of training, and thus, less effective or </w:t>
      </w:r>
      <w:r>
        <w:t xml:space="preserve">erroneous forensic analysis becomes possible </w:t>
      </w:r>
      <w:r>
        <w:rPr>
          <w:b/>
          <w:bCs/>
          <w:i/>
          <w:iCs/>
        </w:rPr>
        <w:t>[Referred to Appendix 2]</w:t>
      </w:r>
      <w:r>
        <w:t>.</w:t>
      </w:r>
    </w:p>
    <w:p w14:paraId="31BBFAE5" w14:textId="77777777" w:rsidR="000D0991" w:rsidRDefault="003E3633" w:rsidP="006221BF">
      <w:pPr>
        <w:pStyle w:val="Heading3"/>
        <w:keepNext w:val="0"/>
        <w:keepLines w:val="0"/>
        <w:spacing w:before="0" w:after="0" w:line="360" w:lineRule="auto"/>
      </w:pPr>
      <w:bookmarkStart w:id="46" w:name="_cvxvvupwgk6b" w:colFirst="0" w:colLast="0"/>
      <w:bookmarkStart w:id="47" w:name="_Toc228378984"/>
      <w:bookmarkEnd w:id="46"/>
      <w:r>
        <w:t>2.5.3 Lack of Real-Time Detection</w:t>
      </w:r>
      <w:bookmarkEnd w:id="47"/>
    </w:p>
    <w:p w14:paraId="1394E6C8" w14:textId="77777777" w:rsidR="000D0991" w:rsidRDefault="003E3633" w:rsidP="006221BF">
      <w:pPr>
        <w:spacing w:before="0" w:after="0" w:line="360" w:lineRule="auto"/>
        <w:rPr>
          <w:b/>
          <w:bCs/>
          <w:i/>
          <w:iCs/>
        </w:rPr>
      </w:pPr>
      <w:r>
        <w:t xml:space="preserve">Another critical gap is the absence of real-time/near-real-time fileless malware detection. The traditional forensic analysis that is usually done after the attack is compromised does not help to identify threats at the point of attack itself [14]. This weakness </w:t>
      </w:r>
      <w:proofErr w:type="spellStart"/>
      <w:r>
        <w:t>emphasises</w:t>
      </w:r>
      <w:proofErr w:type="spellEnd"/>
      <w:r>
        <w:t xml:space="preserve"> why more complex frameworks that are able to combine automation, usability, and real-time detection to enhance the efficiency and effectiveness of forensic investigations are required </w:t>
      </w:r>
      <w:r>
        <w:rPr>
          <w:b/>
          <w:bCs/>
          <w:i/>
          <w:iCs/>
        </w:rPr>
        <w:t>[Referred to Appendix 1].</w:t>
      </w:r>
    </w:p>
    <w:p w14:paraId="526633FD" w14:textId="77777777" w:rsidR="00774185" w:rsidRPr="00774185" w:rsidRDefault="00774185" w:rsidP="00774185">
      <w:pPr>
        <w:spacing w:before="0" w:after="0" w:line="360" w:lineRule="auto"/>
        <w:rPr>
          <w:b/>
          <w:bCs/>
        </w:rPr>
      </w:pPr>
      <w:r>
        <w:rPr>
          <w:noProof/>
          <w:lang w:val="en-US"/>
        </w:rPr>
        <w:drawing>
          <wp:inline distT="0" distB="0" distL="0" distR="0" wp14:anchorId="7DAB899B" wp14:editId="38CAF805">
            <wp:extent cx="2731325" cy="2208810"/>
            <wp:effectExtent l="0" t="0" r="0" b="2032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5E546A1" w14:textId="77777777" w:rsidR="00774185" w:rsidRDefault="005435E0" w:rsidP="00774185">
      <w:pPr>
        <w:spacing w:before="0" w:after="0" w:line="360" w:lineRule="auto"/>
        <w:rPr>
          <w:b/>
          <w:bCs/>
        </w:rPr>
      </w:pPr>
      <w:r>
        <w:rPr>
          <w:b/>
          <w:bCs/>
        </w:rPr>
        <w:t>Figure 6</w:t>
      </w:r>
      <w:r w:rsidR="00774185" w:rsidRPr="00774185">
        <w:rPr>
          <w:b/>
          <w:bCs/>
        </w:rPr>
        <w:t>: Research Gaps in Memory Forensics</w:t>
      </w:r>
    </w:p>
    <w:p w14:paraId="37D36089" w14:textId="77777777" w:rsidR="000D0991" w:rsidRDefault="003E3633" w:rsidP="006221BF">
      <w:pPr>
        <w:pStyle w:val="Heading2"/>
        <w:spacing w:before="0" w:after="0" w:line="360" w:lineRule="auto"/>
      </w:pPr>
      <w:bookmarkStart w:id="48" w:name="_f8maeha09rgw" w:colFirst="0" w:colLast="0"/>
      <w:bookmarkStart w:id="49" w:name="_Toc228378985"/>
      <w:bookmarkEnd w:id="48"/>
      <w:r>
        <w:t>2.6 Literature Summary</w:t>
      </w:r>
      <w:bookmarkEnd w:id="49"/>
      <w:r>
        <w:t xml:space="preserve"> </w:t>
      </w:r>
    </w:p>
    <w:p w14:paraId="432B3DA3" w14:textId="77777777" w:rsidR="000D0991" w:rsidRDefault="003E3633" w:rsidP="006221BF">
      <w:pPr>
        <w:spacing w:before="0" w:after="0" w:line="360" w:lineRule="auto"/>
      </w:pPr>
      <w:r>
        <w:t xml:space="preserve">The literature survey shows that fileless malware is becoming an important and more and more challenging area of cybersecurity. A fileless malware, as compared to </w:t>
      </w:r>
      <w:r>
        <w:lastRenderedPageBreak/>
        <w:t>conventional malware, is executed completely in system memory, causing no disk traces, making it especially stealthy. This capability to defeat now-outdated security tools, including antivirus software and disk-based forensics, and make the most modern ones virtually useless in terms of detecting these kinds of threats. Due to this, the classic methods of detection are incapable of detecting fileless malware in real-time; there is a necessity to use more modern methods when it comes to detecting these attacks.</w:t>
      </w:r>
    </w:p>
    <w:p w14:paraId="6CE87632" w14:textId="77777777" w:rsidR="000D0991" w:rsidRDefault="003E3633" w:rsidP="006221BF">
      <w:pPr>
        <w:spacing w:before="0" w:after="0" w:line="360" w:lineRule="auto"/>
      </w:pPr>
      <w:r>
        <w:t>Memory forensics is one of the most significant methods of identifying fileless malware. Memory forensics is a technique that analyses volatile memory (RAM) in order to demonstrate possible malicious use. This approach has been useful in identifying threats not left on disk, as it enables investigators to examine how the system was before an attack. Techniques such as the Volatility Framework have become the key to memory forensics, offering investigators the possibility to extract important data out of memory dumps, the running processes, network traffic, and injected code. Volatility’s flexibility and extensibility make it an essential tool for forensic investigations.</w:t>
      </w:r>
    </w:p>
    <w:p w14:paraId="2D0B5028" w14:textId="77777777" w:rsidR="000D0991" w:rsidRDefault="003E3633" w:rsidP="006221BF">
      <w:pPr>
        <w:spacing w:before="0" w:after="0" w:line="360" w:lineRule="auto"/>
      </w:pPr>
      <w:r>
        <w:t xml:space="preserve">Nevertheless, even being effective, a number of obstacles to memory forensics tools are </w:t>
      </w:r>
      <w:r>
        <w:t xml:space="preserve">also discussed in the literature. The high complexity of such tools as Volatility, the absence of automation and usability issues restrict their use by non-experts. Manual analysis also slows down the process of the investigation, thus making it not very effective in time-sensitive cases. Consequently, the literature indicates that another research effort should be made to enhance the existing tools in terms of automation, usability, and efficiency. Creating superior, more convenient and </w:t>
      </w:r>
      <w:proofErr w:type="spellStart"/>
      <w:r>
        <w:t>computerised</w:t>
      </w:r>
      <w:proofErr w:type="spellEnd"/>
      <w:r>
        <w:t xml:space="preserve"> memory forensic applications would work wonders in detecting fileless malware and furthering the forensic examination.</w:t>
      </w:r>
    </w:p>
    <w:p w14:paraId="260EC8E7" w14:textId="77777777" w:rsidR="000D0991" w:rsidRDefault="003E3633" w:rsidP="006221BF">
      <w:pPr>
        <w:pStyle w:val="Heading1"/>
        <w:spacing w:before="0" w:after="0" w:line="360" w:lineRule="auto"/>
      </w:pPr>
      <w:bookmarkStart w:id="50" w:name="_1xgpecc1hr40" w:colFirst="0" w:colLast="0"/>
      <w:bookmarkStart w:id="51" w:name="_Toc228378986"/>
      <w:bookmarkEnd w:id="50"/>
      <w:r>
        <w:t>3. RESEARCH DESIGN AND METHODOLOGY</w:t>
      </w:r>
      <w:bookmarkEnd w:id="51"/>
      <w:r>
        <w:t xml:space="preserve">  </w:t>
      </w:r>
    </w:p>
    <w:p w14:paraId="203E0C81" w14:textId="77777777" w:rsidR="000D0991" w:rsidRDefault="003E3633" w:rsidP="006221BF">
      <w:pPr>
        <w:pStyle w:val="Heading2"/>
        <w:spacing w:before="0" w:after="0" w:line="360" w:lineRule="auto"/>
      </w:pPr>
      <w:bookmarkStart w:id="52" w:name="_dp4h8hriij0j" w:colFirst="0" w:colLast="0"/>
      <w:bookmarkStart w:id="53" w:name="_Toc228378987"/>
      <w:bookmarkEnd w:id="52"/>
      <w:r>
        <w:t>3.1 Research Design</w:t>
      </w:r>
      <w:bookmarkEnd w:id="53"/>
    </w:p>
    <w:p w14:paraId="07726864" w14:textId="77777777" w:rsidR="000D0991" w:rsidRDefault="003E3633" w:rsidP="006221BF">
      <w:pPr>
        <w:spacing w:before="0" w:after="0" w:line="360" w:lineRule="auto"/>
      </w:pPr>
      <w:r>
        <w:t xml:space="preserve">In this research, an experimental and quantitative research design is adopted to assess the effectiveness of memory forensics in detecting fileless malware. Using the experimental method allows control testing using memory dumps to enable a consistent and repeatable testing procedure [15]. Through this method, the research is able to replicate in real-world attacks under a controlled setting, to offer an effective and sound evaluation of the performance of memory forensic procedures. This approach </w:t>
      </w:r>
      <w:r>
        <w:lastRenderedPageBreak/>
        <w:t>enables the researcher to control variables and ensure that the testing conditions are kept constant over the experiments.</w:t>
      </w:r>
    </w:p>
    <w:p w14:paraId="4B1B684B" w14:textId="77777777" w:rsidR="000D0991" w:rsidRDefault="003E3633" w:rsidP="006221BF">
      <w:pPr>
        <w:spacing w:before="0" w:after="0" w:line="360" w:lineRule="auto"/>
      </w:pPr>
      <w:r>
        <w:t>The quantitative methodology is used since the study seeks to achieve quantifiable outcomes, which can subjectively determine the effectiveness of the Volatility Framework in recovering malicious artefacts in memory. This will involve values in terms of detection accuracy, false positives, and performance with regard to the overall efficiency [24]. This emphasis on measurable information will help make the research objective and results reproducible, which is essential in establishing the efficacy of the forensic procedures being evaluated. Through the comparison of the metrics, the study will be able to give statistically significant results which can be used to test the performance of various memory forensic techniques.</w:t>
      </w:r>
    </w:p>
    <w:p w14:paraId="757CE646" w14:textId="77777777" w:rsidR="000D0991" w:rsidRDefault="003E3633" w:rsidP="006221BF">
      <w:pPr>
        <w:spacing w:before="0" w:after="0" w:line="360" w:lineRule="auto"/>
      </w:pPr>
      <w:r>
        <w:t xml:space="preserve">Furthermore, the experimental and quantitative design enables systematically compare the results of different tests and conditions. This allows valid evaluation of changes in forensic procedures and malware-detection techniques, making sure that the validity of conclusions made relies on substantial, objective information. The systematic form of the approach aids the development of reliable evidence of the </w:t>
      </w:r>
      <w:r>
        <w:t>efficiency of memory forensics in fileless malware detection.</w:t>
      </w:r>
    </w:p>
    <w:p w14:paraId="539B143F" w14:textId="77777777" w:rsidR="000D0991" w:rsidRDefault="003E3633" w:rsidP="006221BF">
      <w:pPr>
        <w:pStyle w:val="Heading2"/>
        <w:spacing w:before="0" w:after="0" w:line="360" w:lineRule="auto"/>
      </w:pPr>
      <w:bookmarkStart w:id="54" w:name="_tqdjajnz6761" w:colFirst="0" w:colLast="0"/>
      <w:bookmarkStart w:id="55" w:name="_Toc228378988"/>
      <w:bookmarkEnd w:id="54"/>
      <w:r>
        <w:t>3.2 Research Methods</w:t>
      </w:r>
      <w:bookmarkEnd w:id="55"/>
      <w:r>
        <w:t xml:space="preserve"> </w:t>
      </w:r>
    </w:p>
    <w:p w14:paraId="7F64A8CC" w14:textId="77777777" w:rsidR="000D0991" w:rsidRDefault="003E3633" w:rsidP="006221BF">
      <w:pPr>
        <w:spacing w:before="0" w:after="0" w:line="360" w:lineRule="auto"/>
      </w:pPr>
      <w:r>
        <w:t xml:space="preserve">The experiment follows a systematic experimental design starting with the dumping of the memory of the system. The initial step entails the gathering of the memory information under a controlled setting, whereby a close observation and monitoring are done on the system activity. This disciplined arrangement lets the </w:t>
      </w:r>
      <w:proofErr w:type="spellStart"/>
      <w:r>
        <w:t>behaviour</w:t>
      </w:r>
      <w:proofErr w:type="spellEnd"/>
      <w:r>
        <w:t xml:space="preserve"> of the system be systematically examined in normal as well as malicious circumstances. [16] The experimental approach </w:t>
      </w:r>
      <w:proofErr w:type="spellStart"/>
      <w:r>
        <w:t>centres</w:t>
      </w:r>
      <w:proofErr w:type="spellEnd"/>
      <w:r>
        <w:t xml:space="preserve"> on the ability to establish such an environment that would be able to replicate the real-world attacks and enable the study of the system response to fileless malware and other threats.</w:t>
      </w:r>
    </w:p>
    <w:p w14:paraId="53AC9A3C" w14:textId="77777777" w:rsidR="000D0991" w:rsidRDefault="003E3633" w:rsidP="006221BF">
      <w:pPr>
        <w:spacing w:before="0" w:after="0" w:line="360" w:lineRule="auto"/>
      </w:pPr>
      <w:r>
        <w:t xml:space="preserve">The second step in the study is obtaining memory dumps and developing memory images to store information so that it can be </w:t>
      </w:r>
      <w:proofErr w:type="spellStart"/>
      <w:r>
        <w:t>analysed</w:t>
      </w:r>
      <w:proofErr w:type="spellEnd"/>
      <w:r>
        <w:t xml:space="preserve"> further. The memory images are then accessed by referring to Volatility Framework, which is a popular tool in the sphere of memory forensics [23]. The framework enables investigators to issue significant artefacts like running processes, network activity, as well as other system data that may be used to present some evidence of the existence of malware. The analysis is </w:t>
      </w:r>
      <w:r>
        <w:lastRenderedPageBreak/>
        <w:t>imbued with the identification of malware indicators according to the data that the framework extracted.</w:t>
      </w:r>
    </w:p>
    <w:p w14:paraId="1FA5E104" w14:textId="77777777" w:rsidR="000D0991" w:rsidRDefault="003E3633" w:rsidP="006221BF">
      <w:pPr>
        <w:spacing w:before="0" w:after="0" w:line="360" w:lineRule="auto"/>
      </w:pPr>
      <w:r>
        <w:t>The results obtained in this way are subsequently quantified in a number of quantitative measures, including detection accuracy, detection rate and false positives. These indicators are important in assessing the efficacy and credibility of the forensic procedures in use [22]. The measurement of these critical areas will result in the objective estimation of the performance of memory forensics methodologies concerning the detection of fileless malware and the evaluation of how effectively and successfully the Volatility Framework can be used to facilitate effective and successful forensic research.</w:t>
      </w:r>
    </w:p>
    <w:tbl>
      <w:tblPr>
        <w:tblStyle w:val="a0"/>
        <w:tblW w:w="442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705"/>
        <w:gridCol w:w="1306"/>
        <w:gridCol w:w="1180"/>
        <w:gridCol w:w="1236"/>
      </w:tblGrid>
      <w:tr w:rsidR="000D0991" w14:paraId="1656DFB8" w14:textId="77777777" w:rsidTr="004E67B1">
        <w:trPr>
          <w:trHeight w:val="164"/>
        </w:trPr>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B61B8A" w14:textId="77777777" w:rsidR="000D0991" w:rsidRDefault="003E3633" w:rsidP="006221BF">
            <w:pPr>
              <w:spacing w:before="0" w:after="0" w:line="360" w:lineRule="auto"/>
              <w:jc w:val="center"/>
            </w:pPr>
            <w:r>
              <w:rPr>
                <w:b/>
                <w:bCs/>
              </w:rPr>
              <w:t>Stage</w:t>
            </w:r>
          </w:p>
        </w:tc>
        <w:tc>
          <w:tcPr>
            <w:tcW w:w="13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4B42BE" w14:textId="77777777" w:rsidR="000D0991" w:rsidRDefault="003E3633" w:rsidP="006221BF">
            <w:pPr>
              <w:spacing w:before="0" w:after="0" w:line="360" w:lineRule="auto"/>
              <w:jc w:val="center"/>
            </w:pPr>
            <w:r>
              <w:rPr>
                <w:b/>
                <w:bCs/>
              </w:rPr>
              <w:t>Activity</w:t>
            </w:r>
          </w:p>
        </w:tc>
        <w:tc>
          <w:tcPr>
            <w:tcW w:w="1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4C430C" w14:textId="77777777" w:rsidR="000D0991" w:rsidRDefault="003E3633" w:rsidP="006221BF">
            <w:pPr>
              <w:spacing w:before="0" w:after="0" w:line="360" w:lineRule="auto"/>
              <w:jc w:val="center"/>
            </w:pPr>
            <w:r>
              <w:rPr>
                <w:b/>
                <w:bCs/>
              </w:rPr>
              <w:t>Tool/Method</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B4FCE7" w14:textId="77777777" w:rsidR="000D0991" w:rsidRDefault="003E3633" w:rsidP="006221BF">
            <w:pPr>
              <w:spacing w:before="0" w:after="0" w:line="360" w:lineRule="auto"/>
              <w:jc w:val="center"/>
            </w:pPr>
            <w:r>
              <w:rPr>
                <w:b/>
                <w:bCs/>
              </w:rPr>
              <w:t>Output</w:t>
            </w:r>
          </w:p>
        </w:tc>
      </w:tr>
      <w:tr w:rsidR="000D0991" w14:paraId="3A65319C" w14:textId="77777777" w:rsidTr="004E67B1">
        <w:trPr>
          <w:trHeight w:val="258"/>
        </w:trPr>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D1595B" w14:textId="77777777" w:rsidR="000D0991" w:rsidRDefault="003E3633" w:rsidP="006221BF">
            <w:pPr>
              <w:spacing w:before="0" w:after="0" w:line="360" w:lineRule="auto"/>
            </w:pPr>
            <w:r>
              <w:t>Data Collection</w:t>
            </w:r>
          </w:p>
        </w:tc>
        <w:tc>
          <w:tcPr>
            <w:tcW w:w="13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5DC4CA" w14:textId="77777777" w:rsidR="000D0991" w:rsidRDefault="003E3633" w:rsidP="006221BF">
            <w:pPr>
              <w:spacing w:before="0" w:after="0" w:line="360" w:lineRule="auto"/>
            </w:pPr>
            <w:r>
              <w:t>Acquire memory data in a controlled environment</w:t>
            </w:r>
          </w:p>
        </w:tc>
        <w:tc>
          <w:tcPr>
            <w:tcW w:w="1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532CDC" w14:textId="77777777" w:rsidR="000D0991" w:rsidRDefault="003E3633" w:rsidP="006221BF">
            <w:pPr>
              <w:spacing w:before="0" w:after="0" w:line="360" w:lineRule="auto"/>
            </w:pPr>
            <w:r>
              <w:t>System monitoring tools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ECC597" w14:textId="77777777" w:rsidR="000D0991" w:rsidRDefault="003E3633" w:rsidP="006221BF">
            <w:pPr>
              <w:spacing w:before="0" w:after="0" w:line="360" w:lineRule="auto"/>
            </w:pPr>
            <w:r>
              <w:t>Raw memory data</w:t>
            </w:r>
          </w:p>
        </w:tc>
      </w:tr>
      <w:tr w:rsidR="000D0991" w14:paraId="673E76B1" w14:textId="77777777" w:rsidTr="004E67B1">
        <w:trPr>
          <w:trHeight w:val="258"/>
        </w:trPr>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2CFBF9" w14:textId="77777777" w:rsidR="000D0991" w:rsidRDefault="003E3633" w:rsidP="006221BF">
            <w:pPr>
              <w:spacing w:before="0" w:after="0" w:line="360" w:lineRule="auto"/>
            </w:pPr>
            <w:r>
              <w:t xml:space="preserve">Memory </w:t>
            </w:r>
            <w:r>
              <w:t>Imaging</w:t>
            </w:r>
          </w:p>
        </w:tc>
        <w:tc>
          <w:tcPr>
            <w:tcW w:w="13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CB522D" w14:textId="77777777" w:rsidR="000D0991" w:rsidRDefault="003E3633" w:rsidP="006221BF">
            <w:pPr>
              <w:spacing w:before="0" w:after="0" w:line="360" w:lineRule="auto"/>
            </w:pPr>
            <w:r>
              <w:t>Create a memory dump of the system</w:t>
            </w:r>
          </w:p>
        </w:tc>
        <w:tc>
          <w:tcPr>
            <w:tcW w:w="1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1C7691" w14:textId="77777777" w:rsidR="000D0991" w:rsidRDefault="003E3633" w:rsidP="006221BF">
            <w:pPr>
              <w:spacing w:before="0" w:after="0" w:line="360" w:lineRule="auto"/>
            </w:pPr>
            <w:r>
              <w:t>Memory acquisition tools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FD7A03" w14:textId="77777777" w:rsidR="000D0991" w:rsidRDefault="003E3633" w:rsidP="006221BF">
            <w:pPr>
              <w:spacing w:before="0" w:after="0" w:line="360" w:lineRule="auto"/>
            </w:pPr>
            <w:r>
              <w:t>Memory dump file</w:t>
            </w:r>
          </w:p>
        </w:tc>
      </w:tr>
      <w:tr w:rsidR="000D0991" w14:paraId="044D8696" w14:textId="77777777" w:rsidTr="004E67B1">
        <w:trPr>
          <w:trHeight w:val="351"/>
        </w:trPr>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5C4794" w14:textId="77777777" w:rsidR="000D0991" w:rsidRDefault="003E3633" w:rsidP="006221BF">
            <w:pPr>
              <w:spacing w:before="0" w:after="0" w:line="360" w:lineRule="auto"/>
            </w:pPr>
            <w:r>
              <w:t>Analysis</w:t>
            </w:r>
          </w:p>
        </w:tc>
        <w:tc>
          <w:tcPr>
            <w:tcW w:w="13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32EC75" w14:textId="77777777" w:rsidR="000D0991" w:rsidRDefault="003E3633" w:rsidP="006221BF">
            <w:pPr>
              <w:spacing w:before="0" w:after="0" w:line="360" w:lineRule="auto"/>
            </w:pPr>
            <w:proofErr w:type="spellStart"/>
            <w:r>
              <w:t>Analyse</w:t>
            </w:r>
            <w:proofErr w:type="spellEnd"/>
            <w:r>
              <w:t xml:space="preserve"> memory using Volatility plugins</w:t>
            </w:r>
          </w:p>
        </w:tc>
        <w:tc>
          <w:tcPr>
            <w:tcW w:w="1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A6095E" w14:textId="77777777" w:rsidR="000D0991" w:rsidRDefault="003E3633" w:rsidP="006221BF">
            <w:pPr>
              <w:spacing w:before="0" w:after="0" w:line="360" w:lineRule="auto"/>
            </w:pPr>
            <w:r>
              <w:t>Volatility Framework</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C20BDA" w14:textId="77777777" w:rsidR="000D0991" w:rsidRDefault="003E3633" w:rsidP="006221BF">
            <w:pPr>
              <w:spacing w:before="0" w:after="0" w:line="360" w:lineRule="auto"/>
            </w:pPr>
            <w:r>
              <w:t>Extracted artefacts (processes, network data)</w:t>
            </w:r>
          </w:p>
        </w:tc>
      </w:tr>
      <w:tr w:rsidR="000D0991" w14:paraId="60E9679C" w14:textId="77777777" w:rsidTr="004E67B1">
        <w:trPr>
          <w:trHeight w:val="258"/>
        </w:trPr>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30E603" w14:textId="77777777" w:rsidR="000D0991" w:rsidRDefault="003E3633" w:rsidP="006221BF">
            <w:pPr>
              <w:spacing w:before="0" w:after="0" w:line="360" w:lineRule="auto"/>
            </w:pPr>
            <w:r>
              <w:t>Evaluation</w:t>
            </w:r>
          </w:p>
        </w:tc>
        <w:tc>
          <w:tcPr>
            <w:tcW w:w="13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F4B970" w14:textId="77777777" w:rsidR="000D0991" w:rsidRDefault="003E3633" w:rsidP="006221BF">
            <w:pPr>
              <w:spacing w:before="0" w:after="0" w:line="360" w:lineRule="auto"/>
            </w:pPr>
            <w:r>
              <w:t>Measure detection performance</w:t>
            </w:r>
          </w:p>
        </w:tc>
        <w:tc>
          <w:tcPr>
            <w:tcW w:w="11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7AC7F2" w14:textId="77777777" w:rsidR="000D0991" w:rsidRDefault="003E3633" w:rsidP="006221BF">
            <w:pPr>
              <w:spacing w:before="0" w:after="0" w:line="360" w:lineRule="auto"/>
            </w:pPr>
            <w:r>
              <w:t>Accuracy, detection rate, false positives</w:t>
            </w:r>
          </w:p>
        </w:tc>
        <w:tc>
          <w:tcPr>
            <w:tcW w:w="1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55429E" w14:textId="77777777" w:rsidR="000D0991" w:rsidRDefault="003E3633" w:rsidP="006221BF">
            <w:pPr>
              <w:spacing w:before="0" w:after="0" w:line="360" w:lineRule="auto"/>
            </w:pPr>
            <w:r>
              <w:t>Performance results</w:t>
            </w:r>
          </w:p>
        </w:tc>
      </w:tr>
    </w:tbl>
    <w:p w14:paraId="7538BF0F" w14:textId="77777777" w:rsidR="000D0991" w:rsidRDefault="003E3633" w:rsidP="006221BF">
      <w:pPr>
        <w:spacing w:before="0" w:after="0" w:line="360" w:lineRule="auto"/>
        <w:jc w:val="center"/>
        <w:rPr>
          <w:b/>
          <w:bCs/>
        </w:rPr>
      </w:pPr>
      <w:r>
        <w:rPr>
          <w:b/>
          <w:bCs/>
        </w:rPr>
        <w:t>Table 2: Research Method Workflow</w:t>
      </w:r>
    </w:p>
    <w:p w14:paraId="1D06982A" w14:textId="77777777" w:rsidR="000D0991" w:rsidRDefault="003E3633" w:rsidP="006221BF">
      <w:pPr>
        <w:spacing w:before="0" w:after="0" w:line="360" w:lineRule="auto"/>
        <w:jc w:val="center"/>
      </w:pPr>
      <w:r>
        <w:t>(source: self-created)</w:t>
      </w:r>
    </w:p>
    <w:p w14:paraId="21084486" w14:textId="77777777" w:rsidR="000D0991" w:rsidRDefault="003E3633" w:rsidP="006221BF">
      <w:pPr>
        <w:pStyle w:val="Heading2"/>
        <w:spacing w:before="0" w:after="0" w:line="360" w:lineRule="auto"/>
      </w:pPr>
      <w:bookmarkStart w:id="56" w:name="_quqn93a7eeb3" w:colFirst="0" w:colLast="0"/>
      <w:bookmarkStart w:id="57" w:name="_Toc228378989"/>
      <w:bookmarkEnd w:id="56"/>
      <w:r>
        <w:t>3.3 Materials</w:t>
      </w:r>
      <w:bookmarkEnd w:id="57"/>
      <w:r>
        <w:t xml:space="preserve"> </w:t>
      </w:r>
    </w:p>
    <w:p w14:paraId="5539842C" w14:textId="77777777" w:rsidR="000D0991" w:rsidRPr="00D82B09" w:rsidRDefault="003E3633" w:rsidP="006221BF">
      <w:pPr>
        <w:spacing w:before="0" w:after="0" w:line="360" w:lineRule="auto"/>
      </w:pPr>
      <w:r w:rsidRPr="00D82B09">
        <w:t xml:space="preserve">The research uses data on memory dumps that are collected under regulated test environments in order to provide a secure and reliable study environment. Such controlled conditions allow repeatable and consistent testing conditions that are necessary to give valid results [17]. The Volatility Framework is the primary tool of this study that is used to interpret memory dumps and extract pertinent information in the form of running processes, network traffic, and other </w:t>
      </w:r>
      <w:proofErr w:type="spellStart"/>
      <w:r w:rsidRPr="00D82B09">
        <w:t>systemartefactss</w:t>
      </w:r>
      <w:proofErr w:type="spellEnd"/>
      <w:r w:rsidRPr="00D82B09">
        <w:t xml:space="preserve">. </w:t>
      </w:r>
    </w:p>
    <w:p w14:paraId="1A906E5E" w14:textId="77777777" w:rsidR="000D0991" w:rsidRPr="00D82B09" w:rsidRDefault="003E3633" w:rsidP="006221BF">
      <w:pPr>
        <w:spacing w:before="0" w:after="0" w:line="360" w:lineRule="auto"/>
      </w:pPr>
      <w:r w:rsidRPr="00D82B09">
        <w:t xml:space="preserve">The research uses Python scripting in order to process and manipulate the data. Python is also necessary to automate certain parts of the analysis process including parsing of </w:t>
      </w:r>
      <w:r w:rsidRPr="00D82B09">
        <w:lastRenderedPageBreak/>
        <w:t>memory dumps, handling of the data extracted and generation of reports. The fact that Python can be seamlessly integrated with Volatility also contributes to the overall efficiency of the research process, with complex tasks needing to be automated, and the overall accuracy of the analysis being improved.</w:t>
      </w:r>
    </w:p>
    <w:p w14:paraId="31E6D295" w14:textId="77777777" w:rsidR="000D0991" w:rsidRPr="00D82B09" w:rsidRDefault="003E3633" w:rsidP="006221BF">
      <w:pPr>
        <w:spacing w:before="0" w:after="0" w:line="360" w:lineRule="auto"/>
      </w:pPr>
      <w:r w:rsidRPr="00D82B09">
        <w:t>The computer hardware that is used in this research would be a regular computer system, although it can be optionally accelerated within a GPU or faster processing units to accelerate data analysis. Although most memory forensics activities can be performed using a standard computer system, optional GPUs may be used to considerably benefit the performance, particularly with large memory dumps and in instances where the analysis tasks are complicated [18]. With regard to ethical aspects, the study sees to it that all the experiments are carried out in a secure, isolated setting. Such a closed system avoids any possible adverse consequences on actual systems and ensures the soundness of the research process.</w:t>
      </w:r>
    </w:p>
    <w:tbl>
      <w:tblPr>
        <w:tblStyle w:val="a1"/>
        <w:tblW w:w="447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29"/>
        <w:gridCol w:w="1430"/>
        <w:gridCol w:w="1817"/>
      </w:tblGrid>
      <w:tr w:rsidR="000D0991" w:rsidRPr="00D82B09" w14:paraId="05CAB880" w14:textId="77777777" w:rsidTr="004E67B1">
        <w:trPr>
          <w:trHeight w:val="263"/>
        </w:trPr>
        <w:tc>
          <w:tcPr>
            <w:tcW w:w="12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296E13" w14:textId="77777777" w:rsidR="000D0991" w:rsidRPr="00D82B09" w:rsidRDefault="003E3633" w:rsidP="006221BF">
            <w:pPr>
              <w:spacing w:before="0" w:after="0" w:line="360" w:lineRule="auto"/>
              <w:jc w:val="center"/>
            </w:pPr>
            <w:r w:rsidRPr="00D82B09">
              <w:rPr>
                <w:bCs/>
              </w:rPr>
              <w:t>Component</w:t>
            </w:r>
          </w:p>
        </w:tc>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70C7D5" w14:textId="77777777" w:rsidR="000D0991" w:rsidRPr="00D82B09" w:rsidRDefault="003E3633" w:rsidP="006221BF">
            <w:pPr>
              <w:spacing w:before="0" w:after="0" w:line="360" w:lineRule="auto"/>
              <w:jc w:val="center"/>
            </w:pPr>
            <w:r w:rsidRPr="00D82B09">
              <w:rPr>
                <w:bCs/>
              </w:rPr>
              <w:t>Description</w:t>
            </w:r>
          </w:p>
        </w:tc>
        <w:tc>
          <w:tcPr>
            <w:tcW w:w="181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AF3D2D" w14:textId="77777777" w:rsidR="000D0991" w:rsidRPr="00D82B09" w:rsidRDefault="003E3633" w:rsidP="006221BF">
            <w:pPr>
              <w:spacing w:before="0" w:after="0" w:line="360" w:lineRule="auto"/>
              <w:jc w:val="center"/>
            </w:pPr>
            <w:r w:rsidRPr="00D82B09">
              <w:rPr>
                <w:bCs/>
              </w:rPr>
              <w:t>Role in Research</w:t>
            </w:r>
          </w:p>
        </w:tc>
      </w:tr>
      <w:tr w:rsidR="000D0991" w:rsidRPr="00D82B09" w14:paraId="2BB4C015" w14:textId="77777777" w:rsidTr="004E67B1">
        <w:trPr>
          <w:trHeight w:val="413"/>
        </w:trPr>
        <w:tc>
          <w:tcPr>
            <w:tcW w:w="12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14AF1C" w14:textId="77777777" w:rsidR="000D0991" w:rsidRPr="00D82B09" w:rsidRDefault="003E3633" w:rsidP="006221BF">
            <w:pPr>
              <w:spacing w:before="0" w:after="0" w:line="360" w:lineRule="auto"/>
            </w:pPr>
            <w:r w:rsidRPr="00D82B09">
              <w:t>Memory Dumps</w:t>
            </w:r>
          </w:p>
        </w:tc>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8EB03F" w14:textId="77777777" w:rsidR="000D0991" w:rsidRPr="00D82B09" w:rsidRDefault="003E3633" w:rsidP="006221BF">
            <w:pPr>
              <w:spacing w:before="0" w:after="0" w:line="360" w:lineRule="auto"/>
            </w:pPr>
            <w:r w:rsidRPr="00D82B09">
              <w:t xml:space="preserve">Collected in controlled </w:t>
            </w:r>
            <w:r w:rsidRPr="00D82B09">
              <w:t>test environment</w:t>
            </w:r>
          </w:p>
        </w:tc>
        <w:tc>
          <w:tcPr>
            <w:tcW w:w="181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0C2A04" w14:textId="77777777" w:rsidR="000D0991" w:rsidRPr="00D82B09" w:rsidRDefault="003E3633" w:rsidP="006221BF">
            <w:pPr>
              <w:spacing w:before="0" w:after="0" w:line="360" w:lineRule="auto"/>
            </w:pPr>
            <w:r w:rsidRPr="00D82B09">
              <w:t>Provide reliable and repeatable forensic data</w:t>
            </w:r>
          </w:p>
        </w:tc>
      </w:tr>
      <w:tr w:rsidR="000D0991" w:rsidRPr="00D82B09" w14:paraId="1526A311" w14:textId="77777777" w:rsidTr="004E67B1">
        <w:trPr>
          <w:trHeight w:val="413"/>
        </w:trPr>
        <w:tc>
          <w:tcPr>
            <w:tcW w:w="12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39BD4B" w14:textId="77777777" w:rsidR="000D0991" w:rsidRPr="00D82B09" w:rsidRDefault="003E3633" w:rsidP="006221BF">
            <w:pPr>
              <w:spacing w:before="0" w:after="0" w:line="360" w:lineRule="auto"/>
            </w:pPr>
            <w:r w:rsidRPr="00D82B09">
              <w:t>Volatility Framework</w:t>
            </w:r>
          </w:p>
        </w:tc>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1FD404" w14:textId="77777777" w:rsidR="000D0991" w:rsidRPr="00D82B09" w:rsidRDefault="003E3633" w:rsidP="006221BF">
            <w:pPr>
              <w:spacing w:before="0" w:after="0" w:line="360" w:lineRule="auto"/>
            </w:pPr>
            <w:r w:rsidRPr="00D82B09">
              <w:t>Open-source memory forensics tool</w:t>
            </w:r>
          </w:p>
        </w:tc>
        <w:tc>
          <w:tcPr>
            <w:tcW w:w="181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157B44" w14:textId="77777777" w:rsidR="000D0991" w:rsidRPr="00D82B09" w:rsidRDefault="003E3633" w:rsidP="006221BF">
            <w:pPr>
              <w:spacing w:before="0" w:after="0" w:line="360" w:lineRule="auto"/>
            </w:pPr>
            <w:r w:rsidRPr="00D82B09">
              <w:t>Extracts processes, network activity, and system artefacts</w:t>
            </w:r>
          </w:p>
        </w:tc>
      </w:tr>
      <w:tr w:rsidR="000D0991" w:rsidRPr="00D82B09" w14:paraId="33FC537B" w14:textId="77777777" w:rsidTr="004E67B1">
        <w:trPr>
          <w:trHeight w:val="413"/>
        </w:trPr>
        <w:tc>
          <w:tcPr>
            <w:tcW w:w="12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4A81F8" w14:textId="77777777" w:rsidR="000D0991" w:rsidRPr="00D82B09" w:rsidRDefault="003E3633" w:rsidP="006221BF">
            <w:pPr>
              <w:spacing w:before="0" w:after="0" w:line="360" w:lineRule="auto"/>
            </w:pPr>
            <w:r w:rsidRPr="00D82B09">
              <w:t>Python Scripting</w:t>
            </w:r>
          </w:p>
        </w:tc>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68C2CF" w14:textId="77777777" w:rsidR="000D0991" w:rsidRPr="00D82B09" w:rsidRDefault="003E3633" w:rsidP="006221BF">
            <w:pPr>
              <w:spacing w:before="0" w:after="0" w:line="360" w:lineRule="auto"/>
            </w:pPr>
            <w:r w:rsidRPr="00D82B09">
              <w:t>Automation and data processing language</w:t>
            </w:r>
          </w:p>
        </w:tc>
        <w:tc>
          <w:tcPr>
            <w:tcW w:w="181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06767D" w14:textId="77777777" w:rsidR="000D0991" w:rsidRPr="00D82B09" w:rsidRDefault="003E3633" w:rsidP="006221BF">
            <w:pPr>
              <w:spacing w:before="0" w:after="0" w:line="360" w:lineRule="auto"/>
            </w:pPr>
            <w:r w:rsidRPr="00D82B09">
              <w:t>Automates analysis and report generation</w:t>
            </w:r>
          </w:p>
        </w:tc>
      </w:tr>
      <w:tr w:rsidR="000D0991" w:rsidRPr="00D82B09" w14:paraId="316B515E" w14:textId="77777777" w:rsidTr="004E67B1">
        <w:trPr>
          <w:trHeight w:val="413"/>
        </w:trPr>
        <w:tc>
          <w:tcPr>
            <w:tcW w:w="12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1B66C1" w14:textId="77777777" w:rsidR="000D0991" w:rsidRPr="00D82B09" w:rsidRDefault="003E3633" w:rsidP="006221BF">
            <w:pPr>
              <w:spacing w:before="0" w:after="0" w:line="360" w:lineRule="auto"/>
            </w:pPr>
            <w:r w:rsidRPr="00D82B09">
              <w:t>Computer System (GPU optional)</w:t>
            </w:r>
          </w:p>
        </w:tc>
        <w:tc>
          <w:tcPr>
            <w:tcW w:w="1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41E87C" w14:textId="77777777" w:rsidR="000D0991" w:rsidRPr="00D82B09" w:rsidRDefault="003E3633" w:rsidP="006221BF">
            <w:pPr>
              <w:spacing w:before="0" w:after="0" w:line="360" w:lineRule="auto"/>
            </w:pPr>
            <w:r w:rsidRPr="00D82B09">
              <w:t>Standard hardware setup</w:t>
            </w:r>
          </w:p>
        </w:tc>
        <w:tc>
          <w:tcPr>
            <w:tcW w:w="181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80A5F4" w14:textId="77777777" w:rsidR="000D0991" w:rsidRPr="00D82B09" w:rsidRDefault="003E3633" w:rsidP="006221BF">
            <w:pPr>
              <w:spacing w:before="0" w:after="0" w:line="360" w:lineRule="auto"/>
            </w:pPr>
            <w:r w:rsidRPr="00D82B09">
              <w:t>Executes analysis and improves performance</w:t>
            </w:r>
          </w:p>
        </w:tc>
      </w:tr>
    </w:tbl>
    <w:p w14:paraId="7D1D40D0" w14:textId="77777777" w:rsidR="000D0991" w:rsidRPr="004E67B1" w:rsidRDefault="003E3633" w:rsidP="006221BF">
      <w:pPr>
        <w:spacing w:before="0" w:after="0" w:line="360" w:lineRule="auto"/>
        <w:jc w:val="center"/>
        <w:rPr>
          <w:b/>
          <w:bCs/>
        </w:rPr>
      </w:pPr>
      <w:r w:rsidRPr="004E67B1">
        <w:rPr>
          <w:b/>
          <w:bCs/>
        </w:rPr>
        <w:t>Table 3: Materials Used in Memory Forensics Research</w:t>
      </w:r>
    </w:p>
    <w:p w14:paraId="664C5835" w14:textId="77777777" w:rsidR="000D0991" w:rsidRPr="00D82B09" w:rsidRDefault="003E3633" w:rsidP="006221BF">
      <w:pPr>
        <w:spacing w:before="0" w:after="0" w:line="360" w:lineRule="auto"/>
        <w:jc w:val="center"/>
      </w:pPr>
      <w:r w:rsidRPr="00D82B09">
        <w:t>(source: self-created)</w:t>
      </w:r>
    </w:p>
    <w:p w14:paraId="19E0D1C8" w14:textId="77777777" w:rsidR="000D0991" w:rsidRDefault="003E3633" w:rsidP="006221BF">
      <w:pPr>
        <w:pStyle w:val="Heading1"/>
        <w:spacing w:before="0" w:after="0" w:line="360" w:lineRule="auto"/>
      </w:pPr>
      <w:bookmarkStart w:id="58" w:name="_q9vsefncxhe8" w:colFirst="0" w:colLast="0"/>
      <w:bookmarkStart w:id="59" w:name="_Toc228378990"/>
      <w:bookmarkEnd w:id="58"/>
      <w:r>
        <w:t>4. EXPECTED OUTCOMES</w:t>
      </w:r>
      <w:bookmarkEnd w:id="59"/>
    </w:p>
    <w:p w14:paraId="60DCA80B" w14:textId="77777777" w:rsidR="000D0991" w:rsidRDefault="003E3633" w:rsidP="006221BF">
      <w:pPr>
        <w:spacing w:before="0" w:after="0" w:line="360" w:lineRule="auto"/>
      </w:pPr>
      <w:r>
        <w:t xml:space="preserve">This research is expected to give a more in-depth explanation of how memory forensics in the formulation of the Volatility Framework can be taken advantage of in order to enhance fileless malware detection. With the emphasis made on the analysis of volatile memory, this study attempts to show that bizarre processes and malevolent activities, which cannot be identified by old methods that are disk-based, can be detected </w:t>
      </w:r>
      <w:r>
        <w:lastRenderedPageBreak/>
        <w:t>[19]. Real-time analyzability of the memory of the systems enables the investigators to identify malware that may be completely in the memory without any footprints on the disk. This should both raise the rate of detection and lower the rate of false positives when identifying high-end threats in the process.</w:t>
      </w:r>
    </w:p>
    <w:p w14:paraId="0C27854B" w14:textId="77777777" w:rsidR="000D0991" w:rsidRDefault="003E3633" w:rsidP="006221BF">
      <w:pPr>
        <w:spacing w:before="0" w:after="0" w:line="360" w:lineRule="auto"/>
      </w:pPr>
      <w:r>
        <w:t xml:space="preserve">Within the context of cybersecurity, the research would probably make a big change as it will </w:t>
      </w:r>
      <w:proofErr w:type="spellStart"/>
      <w:r>
        <w:t>emphasise</w:t>
      </w:r>
      <w:proofErr w:type="spellEnd"/>
      <w:r>
        <w:t xml:space="preserve"> the need to investigate memory forensics in contemporary cybersecurity. It will demonstrate how analysis of memory will be able to improve detection and investigation of fileless malware and other threats [20]. The study will further provide information on how contemporary forensic tools, including Volatility, can be streamlined to ensure more effectiveness and usability, particularly in the face of new and sophisticated threats.</w:t>
      </w:r>
    </w:p>
    <w:p w14:paraId="633132CF" w14:textId="77777777" w:rsidR="006221BF" w:rsidRDefault="006221BF" w:rsidP="006221BF">
      <w:pPr>
        <w:spacing w:before="0" w:after="0" w:line="360" w:lineRule="auto"/>
      </w:pPr>
      <w:r>
        <w:rPr>
          <w:noProof/>
          <w:lang w:val="en-US"/>
        </w:rPr>
        <w:drawing>
          <wp:inline distT="0" distB="0" distL="0" distR="0" wp14:anchorId="3F1D5536" wp14:editId="635AC1BF">
            <wp:extent cx="2826327" cy="2529444"/>
            <wp:effectExtent l="0" t="0" r="69850" b="444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7177219D" w14:textId="77777777" w:rsidR="006221BF" w:rsidRDefault="006221BF" w:rsidP="006221BF">
      <w:pPr>
        <w:spacing w:before="0" w:after="0" w:line="360" w:lineRule="auto"/>
        <w:jc w:val="center"/>
        <w:rPr>
          <w:b/>
          <w:bCs/>
          <w:sz w:val="26"/>
          <w:szCs w:val="26"/>
        </w:rPr>
      </w:pPr>
      <w:r>
        <w:rPr>
          <w:b/>
          <w:bCs/>
        </w:rPr>
        <w:t>Figure</w:t>
      </w:r>
      <w:r w:rsidR="005435E0">
        <w:rPr>
          <w:b/>
          <w:bCs/>
        </w:rPr>
        <w:t xml:space="preserve"> 8</w:t>
      </w:r>
      <w:r>
        <w:rPr>
          <w:b/>
          <w:bCs/>
        </w:rPr>
        <w:t xml:space="preserve">: </w:t>
      </w:r>
      <w:r w:rsidRPr="006221BF">
        <w:rPr>
          <w:b/>
          <w:bCs/>
          <w:sz w:val="26"/>
          <w:szCs w:val="26"/>
        </w:rPr>
        <w:t>Expected Outcomes of Memory Forensics Using Volatility Framework</w:t>
      </w:r>
    </w:p>
    <w:p w14:paraId="02516BE4" w14:textId="77777777" w:rsidR="006221BF" w:rsidRPr="006221BF" w:rsidRDefault="006221BF" w:rsidP="006221BF">
      <w:pPr>
        <w:spacing w:before="0" w:after="0" w:line="360" w:lineRule="auto"/>
        <w:jc w:val="center"/>
        <w:rPr>
          <w:sz w:val="26"/>
          <w:szCs w:val="26"/>
        </w:rPr>
      </w:pPr>
      <w:r>
        <w:rPr>
          <w:sz w:val="26"/>
          <w:szCs w:val="26"/>
        </w:rPr>
        <w:t xml:space="preserve">(source: </w:t>
      </w:r>
      <w:proofErr w:type="spellStart"/>
      <w:r>
        <w:rPr>
          <w:sz w:val="26"/>
          <w:szCs w:val="26"/>
        </w:rPr>
        <w:t>self created</w:t>
      </w:r>
      <w:proofErr w:type="spellEnd"/>
      <w:r>
        <w:rPr>
          <w:sz w:val="26"/>
          <w:szCs w:val="26"/>
        </w:rPr>
        <w:t>)</w:t>
      </w:r>
    </w:p>
    <w:p w14:paraId="08A4B404" w14:textId="77777777" w:rsidR="000D0991" w:rsidRDefault="003E3633" w:rsidP="006221BF">
      <w:pPr>
        <w:spacing w:before="0" w:after="0" w:line="360" w:lineRule="auto"/>
      </w:pPr>
      <w:r>
        <w:t xml:space="preserve">In practice, the research will </w:t>
      </w:r>
      <w:proofErr w:type="spellStart"/>
      <w:r>
        <w:t>endeavour</w:t>
      </w:r>
      <w:proofErr w:type="spellEnd"/>
      <w:r>
        <w:t xml:space="preserve"> to suggest a more structured and streamlined workflow on how we can apply the Volatility Framework in actual forensic investigations. It will allow cybersecurity specialists and cybercrime investigators to perform more reliable and faster forensic analysis, which could help to respond faster and more accurately to a security event.</w:t>
      </w:r>
    </w:p>
    <w:p w14:paraId="319ABB0C" w14:textId="77777777" w:rsidR="000D0991" w:rsidRDefault="003E3633" w:rsidP="006221BF">
      <w:pPr>
        <w:spacing w:before="0" w:after="0" w:line="360" w:lineRule="auto"/>
      </w:pPr>
      <w:r>
        <w:t>some limitations are anticipated. This research might be limited by the fact that only real-world data are available, and the inability of existing memory analysis software. Also, the experimental conditions of the study might not resemble a real-time attack setting, which might affect the extrapolation of the findings [21]. The proposed research will contribute to the area of memory forensics, even with these limitations.</w:t>
      </w:r>
    </w:p>
    <w:tbl>
      <w:tblPr>
        <w:tblStyle w:val="a2"/>
        <w:tblW w:w="434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02"/>
        <w:gridCol w:w="2167"/>
        <w:gridCol w:w="1373"/>
      </w:tblGrid>
      <w:tr w:rsidR="000D0991" w14:paraId="72438750" w14:textId="77777777" w:rsidTr="004E67B1">
        <w:trPr>
          <w:trHeight w:val="508"/>
        </w:trPr>
        <w:tc>
          <w:tcPr>
            <w:tcW w:w="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0691AC" w14:textId="77777777" w:rsidR="000D0991" w:rsidRDefault="003E3633" w:rsidP="006221BF">
            <w:pPr>
              <w:spacing w:before="0" w:after="0" w:line="360" w:lineRule="auto"/>
              <w:jc w:val="center"/>
            </w:pPr>
            <w:r>
              <w:rPr>
                <w:b/>
                <w:bCs/>
              </w:rPr>
              <w:t>Aspect</w:t>
            </w:r>
          </w:p>
        </w:tc>
        <w:tc>
          <w:tcPr>
            <w:tcW w:w="21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0F214D" w14:textId="77777777" w:rsidR="000D0991" w:rsidRDefault="003E3633" w:rsidP="006221BF">
            <w:pPr>
              <w:spacing w:before="0" w:after="0" w:line="360" w:lineRule="auto"/>
              <w:jc w:val="center"/>
            </w:pPr>
            <w:r>
              <w:rPr>
                <w:b/>
                <w:bCs/>
              </w:rPr>
              <w:t>Description</w:t>
            </w:r>
          </w:p>
        </w:tc>
        <w:tc>
          <w:tcPr>
            <w:tcW w:w="137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7D76CE" w14:textId="77777777" w:rsidR="000D0991" w:rsidRDefault="003E3633" w:rsidP="006221BF">
            <w:pPr>
              <w:spacing w:before="0" w:after="0" w:line="360" w:lineRule="auto"/>
              <w:jc w:val="center"/>
            </w:pPr>
            <w:r>
              <w:rPr>
                <w:b/>
                <w:bCs/>
              </w:rPr>
              <w:t>Impact</w:t>
            </w:r>
          </w:p>
        </w:tc>
      </w:tr>
      <w:tr w:rsidR="000D0991" w14:paraId="1EBBE02F" w14:textId="77777777" w:rsidTr="004E67B1">
        <w:trPr>
          <w:trHeight w:val="1661"/>
        </w:trPr>
        <w:tc>
          <w:tcPr>
            <w:tcW w:w="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AAF709" w14:textId="77777777" w:rsidR="000D0991" w:rsidRDefault="003E3633" w:rsidP="006221BF">
            <w:pPr>
              <w:spacing w:before="0" w:after="0" w:line="360" w:lineRule="auto"/>
            </w:pPr>
            <w:r>
              <w:lastRenderedPageBreak/>
              <w:t>Detection Enhancement</w:t>
            </w:r>
          </w:p>
        </w:tc>
        <w:tc>
          <w:tcPr>
            <w:tcW w:w="21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D3C831" w14:textId="77777777" w:rsidR="000D0991" w:rsidRDefault="003E3633" w:rsidP="006221BF">
            <w:pPr>
              <w:spacing w:before="0" w:after="0" w:line="360" w:lineRule="auto"/>
            </w:pPr>
            <w:r>
              <w:t xml:space="preserve">Memory forensics using the Volatility Framework enables the identification of fileless malware by </w:t>
            </w:r>
            <w:proofErr w:type="spellStart"/>
            <w:r>
              <w:t>analysing</w:t>
            </w:r>
            <w:proofErr w:type="spellEnd"/>
            <w:r>
              <w:t xml:space="preserve"> volatile memory data, including hidden processes and injected code.</w:t>
            </w:r>
          </w:p>
        </w:tc>
        <w:tc>
          <w:tcPr>
            <w:tcW w:w="137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B3FB49" w14:textId="77777777" w:rsidR="000D0991" w:rsidRDefault="003E3633" w:rsidP="006221BF">
            <w:pPr>
              <w:spacing w:before="0" w:after="0" w:line="360" w:lineRule="auto"/>
            </w:pPr>
            <w:r>
              <w:t>Improves detection capability and reduces reliance on traditional disk-based methods.</w:t>
            </w:r>
          </w:p>
        </w:tc>
      </w:tr>
      <w:tr w:rsidR="000D0991" w14:paraId="1F843AD4" w14:textId="77777777" w:rsidTr="004E67B1">
        <w:trPr>
          <w:trHeight w:val="1373"/>
        </w:trPr>
        <w:tc>
          <w:tcPr>
            <w:tcW w:w="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943B8D" w14:textId="77777777" w:rsidR="000D0991" w:rsidRDefault="003E3633" w:rsidP="006221BF">
            <w:pPr>
              <w:spacing w:before="0" w:after="0" w:line="360" w:lineRule="auto"/>
            </w:pPr>
            <w:r>
              <w:t>Research Contribution</w:t>
            </w:r>
          </w:p>
        </w:tc>
        <w:tc>
          <w:tcPr>
            <w:tcW w:w="21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BD46D8" w14:textId="77777777" w:rsidR="000D0991" w:rsidRDefault="003E3633" w:rsidP="006221BF">
            <w:pPr>
              <w:spacing w:before="0" w:after="0" w:line="360" w:lineRule="auto"/>
            </w:pPr>
            <w:r>
              <w:t>The study provides insights into improving memory forensic workflows and highlights limitations in current tools, particularly in automation and usability.</w:t>
            </w:r>
          </w:p>
        </w:tc>
        <w:tc>
          <w:tcPr>
            <w:tcW w:w="137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53B644" w14:textId="77777777" w:rsidR="000D0991" w:rsidRDefault="003E3633" w:rsidP="006221BF">
            <w:pPr>
              <w:spacing w:before="0" w:after="0" w:line="360" w:lineRule="auto"/>
            </w:pPr>
            <w:r>
              <w:t>Supports advancement in cybersecurity research and digital forensic practices.</w:t>
            </w:r>
          </w:p>
        </w:tc>
      </w:tr>
      <w:tr w:rsidR="000D0991" w14:paraId="37B69B37" w14:textId="77777777" w:rsidTr="004E67B1">
        <w:trPr>
          <w:trHeight w:val="1373"/>
        </w:trPr>
        <w:tc>
          <w:tcPr>
            <w:tcW w:w="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D18E9D" w14:textId="77777777" w:rsidR="000D0991" w:rsidRDefault="003E3633" w:rsidP="006221BF">
            <w:pPr>
              <w:spacing w:before="0" w:after="0" w:line="360" w:lineRule="auto"/>
            </w:pPr>
            <w:r>
              <w:t>Practical Implications</w:t>
            </w:r>
          </w:p>
        </w:tc>
        <w:tc>
          <w:tcPr>
            <w:tcW w:w="21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58EE55" w14:textId="77777777" w:rsidR="000D0991" w:rsidRDefault="003E3633" w:rsidP="006221BF">
            <w:pPr>
              <w:spacing w:before="0" w:after="0" w:line="360" w:lineRule="auto"/>
            </w:pPr>
            <w:r>
              <w:t xml:space="preserve">The proposed structured workflow can assist investigators in conducting efficient analysis; however, challenges such as tool complexity and </w:t>
            </w:r>
            <w:r>
              <w:t>limited datasets remain.</w:t>
            </w:r>
          </w:p>
        </w:tc>
        <w:tc>
          <w:tcPr>
            <w:tcW w:w="137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BC0FCA" w14:textId="77777777" w:rsidR="000D0991" w:rsidRDefault="003E3633" w:rsidP="006221BF">
            <w:pPr>
              <w:spacing w:before="0" w:after="0" w:line="360" w:lineRule="auto"/>
            </w:pPr>
            <w:r>
              <w:t>Enhances investigation efficiency while identifying areas for further improvement.</w:t>
            </w:r>
          </w:p>
        </w:tc>
      </w:tr>
    </w:tbl>
    <w:p w14:paraId="736D56DB" w14:textId="77777777" w:rsidR="000D0991" w:rsidRDefault="003E3633" w:rsidP="006221BF">
      <w:pPr>
        <w:spacing w:before="0" w:after="0" w:line="360" w:lineRule="auto"/>
        <w:jc w:val="center"/>
        <w:rPr>
          <w:b/>
          <w:bCs/>
        </w:rPr>
      </w:pPr>
      <w:r>
        <w:rPr>
          <w:b/>
          <w:bCs/>
        </w:rPr>
        <w:t>Table 4: Expected Outcomes Summary</w:t>
      </w:r>
    </w:p>
    <w:p w14:paraId="44AA1382" w14:textId="77777777" w:rsidR="000D0991" w:rsidRDefault="003E3633" w:rsidP="006221BF">
      <w:pPr>
        <w:spacing w:before="0" w:after="0" w:line="360" w:lineRule="auto"/>
        <w:jc w:val="center"/>
      </w:pPr>
      <w:r>
        <w:t>(source: self-created)</w:t>
      </w:r>
    </w:p>
    <w:p w14:paraId="4BBB371F" w14:textId="77777777" w:rsidR="000D0991" w:rsidRDefault="003E3633" w:rsidP="006221BF">
      <w:pPr>
        <w:pStyle w:val="Heading1"/>
        <w:spacing w:before="0" w:after="0" w:line="360" w:lineRule="auto"/>
      </w:pPr>
      <w:bookmarkStart w:id="60" w:name="_nx2blf7saoja" w:colFirst="0" w:colLast="0"/>
      <w:bookmarkStart w:id="61" w:name="_Toc228378991"/>
      <w:bookmarkEnd w:id="60"/>
      <w:r>
        <w:t>5. TIMELINE</w:t>
      </w:r>
      <w:bookmarkEnd w:id="61"/>
      <w:r>
        <w:t xml:space="preserve"> </w:t>
      </w:r>
    </w:p>
    <w:p w14:paraId="683E7262" w14:textId="77777777" w:rsidR="000D0991" w:rsidRDefault="003E3633" w:rsidP="006221BF">
      <w:pPr>
        <w:spacing w:before="0" w:after="0" w:line="360" w:lineRule="auto"/>
        <w:jc w:val="center"/>
      </w:pPr>
      <w:r>
        <w:rPr>
          <w:noProof/>
          <w:lang w:val="en-US"/>
        </w:rPr>
        <w:drawing>
          <wp:inline distT="114300" distB="114300" distL="114300" distR="114300" wp14:anchorId="2BC7A104" wp14:editId="2478EE1F">
            <wp:extent cx="2790701" cy="1662546"/>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0"/>
                    <a:srcRect/>
                    <a:stretch>
                      <a:fillRect/>
                    </a:stretch>
                  </pic:blipFill>
                  <pic:spPr>
                    <a:xfrm>
                      <a:off x="0" y="0"/>
                      <a:ext cx="2824344" cy="1682589"/>
                    </a:xfrm>
                    <a:prstGeom prst="rect">
                      <a:avLst/>
                    </a:prstGeom>
                    <a:ln/>
                  </pic:spPr>
                </pic:pic>
              </a:graphicData>
            </a:graphic>
          </wp:inline>
        </w:drawing>
      </w:r>
    </w:p>
    <w:p w14:paraId="3EB6F670" w14:textId="77777777" w:rsidR="000D0991" w:rsidRDefault="003E3633" w:rsidP="006221BF">
      <w:pPr>
        <w:spacing w:before="0" w:after="0" w:line="360" w:lineRule="auto"/>
        <w:jc w:val="center"/>
        <w:rPr>
          <w:b/>
          <w:bCs/>
        </w:rPr>
      </w:pPr>
      <w:r>
        <w:rPr>
          <w:b/>
          <w:bCs/>
        </w:rPr>
        <w:t>Figure</w:t>
      </w:r>
      <w:r w:rsidR="006221BF">
        <w:rPr>
          <w:b/>
          <w:bCs/>
        </w:rPr>
        <w:t xml:space="preserve"> </w:t>
      </w:r>
      <w:r w:rsidR="005435E0">
        <w:rPr>
          <w:b/>
          <w:bCs/>
        </w:rPr>
        <w:t>8</w:t>
      </w:r>
      <w:r>
        <w:rPr>
          <w:b/>
          <w:bCs/>
        </w:rPr>
        <w:t xml:space="preserve">: project timeline </w:t>
      </w:r>
    </w:p>
    <w:p w14:paraId="0C19028E" w14:textId="77777777" w:rsidR="000D0991" w:rsidRDefault="003E3633" w:rsidP="006221BF">
      <w:pPr>
        <w:spacing w:before="0" w:after="0" w:line="360" w:lineRule="auto"/>
        <w:jc w:val="center"/>
      </w:pPr>
      <w:r>
        <w:t>(source: self-created in MS Project)</w:t>
      </w:r>
    </w:p>
    <w:p w14:paraId="3683A939" w14:textId="77777777" w:rsidR="000D0991" w:rsidRDefault="003E3633" w:rsidP="006221BF">
      <w:pPr>
        <w:spacing w:before="0" w:after="0" w:line="360" w:lineRule="auto"/>
        <w:jc w:val="left"/>
      </w:pPr>
      <w:r>
        <w:br w:type="page"/>
      </w:r>
    </w:p>
    <w:p w14:paraId="37652BB6" w14:textId="54FDDB46" w:rsidR="000D0991" w:rsidRDefault="003E3633" w:rsidP="00C36A79">
      <w:pPr>
        <w:pStyle w:val="Heading1"/>
        <w:spacing w:before="0" w:after="0" w:line="360" w:lineRule="auto"/>
      </w:pPr>
      <w:bookmarkStart w:id="62" w:name="_3n8x0ft2ljbq" w:colFirst="0" w:colLast="0"/>
      <w:bookmarkStart w:id="63" w:name="_Toc228378992"/>
      <w:bookmarkEnd w:id="62"/>
      <w:r>
        <w:lastRenderedPageBreak/>
        <w:t>Reference</w:t>
      </w:r>
      <w:r w:rsidR="00C36A79">
        <w:t>s</w:t>
      </w:r>
      <w:bookmarkEnd w:id="63"/>
    </w:p>
    <w:p w14:paraId="3F4AC4F3" w14:textId="77777777" w:rsidR="000D0991" w:rsidRDefault="003E3633" w:rsidP="006221BF">
      <w:pPr>
        <w:spacing w:before="0" w:after="0" w:line="360" w:lineRule="auto"/>
      </w:pPr>
      <w:r>
        <w:t>[1] Nair, S.J. and Syam, S.R., 2024, June. Automated malware detection using memory forensics. In 2024 15th International Conference on Computing Communication and Networking Technologies (ICCCNT) (pp. 1-5). IEEE.</w:t>
      </w:r>
    </w:p>
    <w:p w14:paraId="32728455" w14:textId="77777777" w:rsidR="000D0991" w:rsidRDefault="003E3633" w:rsidP="006221BF">
      <w:pPr>
        <w:spacing w:before="0" w:after="0" w:line="360" w:lineRule="auto"/>
      </w:pPr>
      <w:r>
        <w:t xml:space="preserve">[2] </w:t>
      </w:r>
      <w:proofErr w:type="spellStart"/>
      <w:r>
        <w:t>Yewalekar</w:t>
      </w:r>
      <w:proofErr w:type="spellEnd"/>
      <w:r>
        <w:t>, P.R., 2025. A novel approach for threat detection in Windows using cache memory forensics (Doctoral dissertation, Dublin, National College of Ireland).</w:t>
      </w:r>
    </w:p>
    <w:p w14:paraId="6E4B737D" w14:textId="77777777" w:rsidR="000D0991" w:rsidRDefault="003E3633" w:rsidP="006221BF">
      <w:pPr>
        <w:spacing w:before="0" w:after="0" w:line="360" w:lineRule="auto"/>
      </w:pPr>
      <w:r>
        <w:t>[3] Mujtaba, H.A., Mumtaz, G., Ahmad, M.H. and Rehman, M., 2024. Forensic Strategies for Revealing Memory Artifacts in IoT Devices. Journal of Computing &amp; Biomedical Informatics, 7(02).</w:t>
      </w:r>
    </w:p>
    <w:p w14:paraId="5F9A6E9B" w14:textId="77777777" w:rsidR="000D0991" w:rsidRDefault="003E3633" w:rsidP="006221BF">
      <w:pPr>
        <w:spacing w:before="0" w:after="0" w:line="360" w:lineRule="auto"/>
      </w:pPr>
      <w:r>
        <w:t>[4] Dewan, R., Rangaswamy, S. and Venu, S., 2025. A deep dive into detecting and investigating fileless malware. International Journal of Sensors, Wireless Communications and Control.</w:t>
      </w:r>
    </w:p>
    <w:p w14:paraId="4292153D" w14:textId="77777777" w:rsidR="000D0991" w:rsidRDefault="003E3633" w:rsidP="006221BF">
      <w:pPr>
        <w:spacing w:before="0" w:after="0" w:line="360" w:lineRule="auto"/>
      </w:pPr>
      <w:r>
        <w:t>[5] Mujtaba, A., Zulfiqar, M., Azhar, M.U., Ali, S., Ali, A. and Khan, H., 2025. ML-based Fileless Malware Threats Analysis for the Detection of Cyber security Attack based on Memory Forensics: A Survey. The Asian Bulletin of Big Data Management, 5(1), pp.1-14.</w:t>
      </w:r>
    </w:p>
    <w:p w14:paraId="79459255" w14:textId="77777777" w:rsidR="000D0991" w:rsidRDefault="003E3633" w:rsidP="006221BF">
      <w:pPr>
        <w:spacing w:before="0" w:after="0" w:line="360" w:lineRule="auto"/>
      </w:pPr>
      <w:r>
        <w:t xml:space="preserve">[6] </w:t>
      </w:r>
      <w:proofErr w:type="spellStart"/>
      <w:r>
        <w:t>Demmese</w:t>
      </w:r>
      <w:proofErr w:type="spellEnd"/>
      <w:r>
        <w:t xml:space="preserve">, F.A., Neupane, A., </w:t>
      </w:r>
      <w:proofErr w:type="spellStart"/>
      <w:r>
        <w:t>Khorsandroo</w:t>
      </w:r>
      <w:proofErr w:type="spellEnd"/>
      <w:r>
        <w:t xml:space="preserve">, S., Wang, M., Roy, K. and Fu, Y., 2023. Machine learning based fileless </w:t>
      </w:r>
      <w:r>
        <w:t>malware traffic classification using image visualization. Cybersecurity, 6(1), p.32.</w:t>
      </w:r>
    </w:p>
    <w:p w14:paraId="7D0BCA86" w14:textId="77777777" w:rsidR="000D0991" w:rsidRDefault="003E3633" w:rsidP="006221BF">
      <w:pPr>
        <w:spacing w:before="0" w:after="0" w:line="360" w:lineRule="auto"/>
      </w:pPr>
      <w:r>
        <w:t xml:space="preserve">[7] Fakhouri, H.N., </w:t>
      </w:r>
      <w:proofErr w:type="spellStart"/>
      <w:r>
        <w:t>AlSharaiah</w:t>
      </w:r>
      <w:proofErr w:type="spellEnd"/>
      <w:r>
        <w:t xml:space="preserve">, M.A., Alkalaileh, M. and </w:t>
      </w:r>
      <w:proofErr w:type="spellStart"/>
      <w:r>
        <w:t>Dweikat</w:t>
      </w:r>
      <w:proofErr w:type="spellEnd"/>
      <w:r>
        <w:t>, F.F., 2024, February. Overview of challenges faced by digital forensic. In 2024 2nd international conference on Cyber resilience (ICCR) (pp. 1-8). IEEE.</w:t>
      </w:r>
    </w:p>
    <w:p w14:paraId="48657C6D" w14:textId="77777777" w:rsidR="000D0991" w:rsidRDefault="003E3633" w:rsidP="006221BF">
      <w:pPr>
        <w:spacing w:before="0" w:after="0" w:line="360" w:lineRule="auto"/>
      </w:pPr>
      <w:r>
        <w:t xml:space="preserve">[8] </w:t>
      </w:r>
      <w:proofErr w:type="spellStart"/>
      <w:r>
        <w:t>Dunsin</w:t>
      </w:r>
      <w:proofErr w:type="spellEnd"/>
      <w:r>
        <w:t xml:space="preserve">, D., Ghanem, M.C. and </w:t>
      </w:r>
      <w:proofErr w:type="spellStart"/>
      <w:r>
        <w:t>Ouazzane</w:t>
      </w:r>
      <w:proofErr w:type="spellEnd"/>
      <w:r>
        <w:t>, K., 2022. The use of artificial intelligence in digital forensics and incident response (DFIR) in a constrained environment. In International Conference on Digital Forensics and Security of Cloud Computing (ICDFSCC) (pp. 1-5).</w:t>
      </w:r>
    </w:p>
    <w:p w14:paraId="78634446" w14:textId="77777777" w:rsidR="000D0991" w:rsidRDefault="003E3633" w:rsidP="006221BF">
      <w:pPr>
        <w:spacing w:before="0" w:after="0" w:line="360" w:lineRule="auto"/>
      </w:pPr>
      <w:r>
        <w:t xml:space="preserve">[9] Javed, A.R., Ahmed, W., </w:t>
      </w:r>
      <w:proofErr w:type="spellStart"/>
      <w:r>
        <w:t>Alazab</w:t>
      </w:r>
      <w:proofErr w:type="spellEnd"/>
      <w:r>
        <w:t xml:space="preserve">, M., Jalil, Z., Kifayat, K. and </w:t>
      </w:r>
      <w:proofErr w:type="spellStart"/>
      <w:r>
        <w:t>Gadekallu</w:t>
      </w:r>
      <w:proofErr w:type="spellEnd"/>
      <w:r>
        <w:t>, T.R., 2022. A comprehensive survey on computer forensics: State-of-the-art, tools, techniques, challenges, and future directions. IEEE Access, 10, pp.11065-11089.</w:t>
      </w:r>
    </w:p>
    <w:p w14:paraId="133F3A1A" w14:textId="77777777" w:rsidR="000D0991" w:rsidRDefault="003E3633" w:rsidP="006221BF">
      <w:pPr>
        <w:spacing w:before="0" w:after="0" w:line="360" w:lineRule="auto"/>
      </w:pPr>
      <w:r>
        <w:t>[10] Dubey, H., Bhatt, S. and Negi, L., 2023. Digital Forensics Techniques and Trends: A Review. International Arab Journal of Information Technology (IAJIT), 20(4).</w:t>
      </w:r>
    </w:p>
    <w:p w14:paraId="7BA4B6E8" w14:textId="77777777" w:rsidR="000D0991" w:rsidRDefault="003E3633" w:rsidP="006221BF">
      <w:pPr>
        <w:spacing w:before="0" w:after="0" w:line="360" w:lineRule="auto"/>
      </w:pPr>
      <w:r>
        <w:t>[11] Göbel, T., Baier, H. and Breitinger, F., 2023. Data for digital forensics: Why a discussion on “how realistic is synthetic data” is dispensable. Digital Threats: Research and Practice, 4(3), pp.1-18.</w:t>
      </w:r>
    </w:p>
    <w:p w14:paraId="7909DCB6" w14:textId="77777777" w:rsidR="000D0991" w:rsidRDefault="003E3633" w:rsidP="006221BF">
      <w:pPr>
        <w:spacing w:before="0" w:after="0" w:line="360" w:lineRule="auto"/>
      </w:pPr>
      <w:r>
        <w:lastRenderedPageBreak/>
        <w:t xml:space="preserve">[12] </w:t>
      </w:r>
      <w:proofErr w:type="spellStart"/>
      <w:r>
        <w:t>Kazaure</w:t>
      </w:r>
      <w:proofErr w:type="spellEnd"/>
      <w:r>
        <w:t>, A.A., Yusoff, M.N. and Jantan, A., 2023. Digital Forensics Investigation Approaches in Mitigating Cybercrimes: A Review. Journal of Information Science Theory &amp; Practice (</w:t>
      </w:r>
      <w:proofErr w:type="spellStart"/>
      <w:r>
        <w:t>JIStaP</w:t>
      </w:r>
      <w:proofErr w:type="spellEnd"/>
      <w:r>
        <w:t>), 11(4).</w:t>
      </w:r>
      <w:r>
        <w:br/>
        <w:t>[13] Nyholm, H., Monteith, K., Lyles, S., Gallegos, M., DeSantis, M., Donaldson, J. and Taylor, C., 2022. The evolution of volatile memory forensics. Journal of Cybersecurity and Privacy, 2(3), pp.556-572.</w:t>
      </w:r>
    </w:p>
    <w:p w14:paraId="0A652AD5" w14:textId="77777777" w:rsidR="000D0991" w:rsidRDefault="003E3633" w:rsidP="006221BF">
      <w:pPr>
        <w:spacing w:before="0" w:after="0" w:line="360" w:lineRule="auto"/>
      </w:pPr>
      <w:r>
        <w:t>[14] Zhao, Z., Li, Z., Yu, J., Zhang, F., Xie, X., Xu, H. and Chen, B., 2023. CMD: Co-analyzed IoT malware detection and forensics via network and hardware domains. IEEE Transactions on Mobile Computing, 23(5), pp.5589-5603.</w:t>
      </w:r>
    </w:p>
    <w:p w14:paraId="6628D277" w14:textId="77777777" w:rsidR="000D0991" w:rsidRDefault="003E3633" w:rsidP="006221BF">
      <w:pPr>
        <w:spacing w:before="0" w:after="0" w:line="360" w:lineRule="auto"/>
      </w:pPr>
      <w:r>
        <w:t>[15] Abid, Y.A., Wu, J., Farhan, M. and Ahmad, T., 2023. ECMT framework for internet of things: an integrative approach employing in-memory attribute examination and sophisticated neural network architectures in conjunction with hybridized machine learning methodologies. IEEE Internet of Things Journal, 11(4), pp.5867-5886.</w:t>
      </w:r>
    </w:p>
    <w:p w14:paraId="471F1C10" w14:textId="77777777" w:rsidR="000D0991" w:rsidRDefault="003E3633" w:rsidP="006221BF">
      <w:pPr>
        <w:spacing w:before="0" w:after="0" w:line="360" w:lineRule="auto"/>
      </w:pPr>
      <w:r>
        <w:t>[16] Nayak, M., 2024. AI-enhanced digital forensics: automated techniques for efficient investigation and evidence collection. J. Electrical Systems, 20(1s), pp.211-229.</w:t>
      </w:r>
    </w:p>
    <w:p w14:paraId="0F845CD2" w14:textId="77777777" w:rsidR="000D0991" w:rsidRDefault="003E3633" w:rsidP="006221BF">
      <w:pPr>
        <w:spacing w:before="0" w:after="0" w:line="360" w:lineRule="auto"/>
      </w:pPr>
      <w:r>
        <w:t xml:space="preserve">[17] Singh, A.K., </w:t>
      </w:r>
      <w:proofErr w:type="spellStart"/>
      <w:r>
        <w:t>Taterh</w:t>
      </w:r>
      <w:proofErr w:type="spellEnd"/>
      <w:r>
        <w:t xml:space="preserve">, S. and Mitra, U., 2023. An efficient tactic for analysis and </w:t>
      </w:r>
      <w:r>
        <w:t>evaluation of malware dump file using the volatility tool. SN Computer Science, 4(5), p.457.</w:t>
      </w:r>
    </w:p>
    <w:p w14:paraId="63E990F2" w14:textId="77777777" w:rsidR="000D0991" w:rsidRDefault="003E3633" w:rsidP="006221BF">
      <w:pPr>
        <w:spacing w:before="0" w:after="0" w:line="360" w:lineRule="auto"/>
      </w:pPr>
      <w:r>
        <w:t>[18] Syed, A.T., Ghanem, M.C., Benkhalifa, E. and Idrees, F.A., 2026. SPECTRE: a hybrid and adaptive cyber threats detection and response in volatile memory. International Journal of Information Security, 25(2), p.52.</w:t>
      </w:r>
    </w:p>
    <w:p w14:paraId="126A77A6" w14:textId="77777777" w:rsidR="000D0991" w:rsidRDefault="003E3633" w:rsidP="006221BF">
      <w:pPr>
        <w:spacing w:before="0" w:after="0" w:line="360" w:lineRule="auto"/>
      </w:pPr>
      <w:r>
        <w:t>[19] Paul, S., Forensic Visibility Gaps in Fileless Malware Incidents: An Empirical Analysis of Artefact Survival Rates Across 49 Confirmed Intrusions. Available at SSRN 6510713.</w:t>
      </w:r>
    </w:p>
    <w:p w14:paraId="197CC5B7" w14:textId="77777777" w:rsidR="000D0991" w:rsidRDefault="003E3633" w:rsidP="006221BF">
      <w:pPr>
        <w:spacing w:before="0" w:after="0" w:line="360" w:lineRule="auto"/>
      </w:pPr>
      <w:r>
        <w:t xml:space="preserve">[20] </w:t>
      </w:r>
      <w:proofErr w:type="spellStart"/>
      <w:r>
        <w:t>Wakodikar</w:t>
      </w:r>
      <w:proofErr w:type="spellEnd"/>
      <w:r>
        <w:t>, P., Gwak, J.Y., Wang, M., Yan, G., Shu, X., Stoller, S. and Yang, P., 2024, October. Graphite: Real-Time Graph-Based Detection of Windows Fileless Malware Attacks. In International Conference on Security and Privacy in Communication Systems (pp. 154-178). Cham: Springer Nature Switzerland.</w:t>
      </w:r>
    </w:p>
    <w:p w14:paraId="62B9CFFA" w14:textId="77777777" w:rsidR="000D0991" w:rsidRDefault="003E3633" w:rsidP="006221BF">
      <w:pPr>
        <w:spacing w:before="0" w:after="0" w:line="360" w:lineRule="auto"/>
      </w:pPr>
      <w:r>
        <w:t xml:space="preserve">[21] Singh, A., </w:t>
      </w:r>
      <w:proofErr w:type="spellStart"/>
      <w:r>
        <w:t>Ikuesan</w:t>
      </w:r>
      <w:proofErr w:type="spellEnd"/>
      <w:r>
        <w:t>, R.A. and Venter, H., 2022. Secure storage model for digital forensic readiness. IEEE Access, 10, pp.19469-19480.</w:t>
      </w:r>
    </w:p>
    <w:p w14:paraId="0D6C8323" w14:textId="77777777" w:rsidR="000D0991" w:rsidRDefault="003E3633" w:rsidP="006221BF">
      <w:pPr>
        <w:spacing w:before="0" w:after="0" w:line="360" w:lineRule="auto"/>
      </w:pPr>
      <w:r>
        <w:t>[22] Song, Y., Zhang, D., Wang, J., Wang, Y., Wang, Y. and Ding, P., 2025. Application of deep learning in malware detection: a review. Journal of Big Data, 12(1), p.99.</w:t>
      </w:r>
    </w:p>
    <w:p w14:paraId="16EF9CF9" w14:textId="77777777" w:rsidR="000D0991" w:rsidRDefault="003E3633" w:rsidP="006221BF">
      <w:pPr>
        <w:spacing w:before="0" w:after="0" w:line="360" w:lineRule="auto"/>
      </w:pPr>
      <w:r>
        <w:lastRenderedPageBreak/>
        <w:t xml:space="preserve">[23] Hasan, R., Biswas, B., </w:t>
      </w:r>
      <w:proofErr w:type="spellStart"/>
      <w:r>
        <w:t>Samiun</w:t>
      </w:r>
      <w:proofErr w:type="spellEnd"/>
      <w:r>
        <w:t>, M., Saleh, M.A., Prabha, M., Akter, J., Joya, F.H. and Abdullah, M., 2025. Enhancing malware detection with feature selection and scaling techniques using machine learning models. Scientific Reports, 15(1), p.9122.</w:t>
      </w:r>
    </w:p>
    <w:p w14:paraId="0165CC56" w14:textId="77777777" w:rsidR="004E67B1" w:rsidRDefault="003E3633" w:rsidP="006221BF">
      <w:pPr>
        <w:spacing w:before="0" w:after="0" w:line="360" w:lineRule="auto"/>
        <w:sectPr w:rsidR="004E67B1" w:rsidSect="002E3A7F">
          <w:type w:val="continuous"/>
          <w:pgSz w:w="12240" w:h="15840"/>
          <w:pgMar w:top="1440" w:right="1440" w:bottom="1440" w:left="1440" w:header="720" w:footer="720" w:gutter="0"/>
          <w:pgNumType w:start="1"/>
          <w:cols w:num="2" w:space="720"/>
          <w:docGrid w:linePitch="326"/>
        </w:sectPr>
      </w:pPr>
      <w:r>
        <w:t>[24] Brown, A., Gupta, M. and Abdelsalam, M., 2024. Automated machine learning for deep learning based malware detection. Computers &amp; Security, 137, p.103582.</w:t>
      </w:r>
    </w:p>
    <w:p w14:paraId="395CA47B" w14:textId="77777777" w:rsidR="000D0991" w:rsidRDefault="003E3633" w:rsidP="006221BF">
      <w:pPr>
        <w:spacing w:before="0" w:after="0" w:line="360" w:lineRule="auto"/>
      </w:pPr>
      <w:r>
        <w:br w:type="page"/>
      </w:r>
    </w:p>
    <w:p w14:paraId="321EE717" w14:textId="77777777" w:rsidR="000D0991" w:rsidRDefault="003E3633" w:rsidP="006221BF">
      <w:pPr>
        <w:spacing w:before="0" w:after="0" w:line="360" w:lineRule="auto"/>
        <w:rPr>
          <w:b/>
          <w:bCs/>
          <w:sz w:val="28"/>
          <w:szCs w:val="28"/>
        </w:rPr>
      </w:pPr>
      <w:r>
        <w:rPr>
          <w:b/>
          <w:bCs/>
          <w:sz w:val="28"/>
          <w:szCs w:val="28"/>
        </w:rPr>
        <w:lastRenderedPageBreak/>
        <w:t xml:space="preserve">Appendices </w:t>
      </w:r>
    </w:p>
    <w:p w14:paraId="66942B94" w14:textId="77777777" w:rsidR="000D0991" w:rsidRDefault="003E3633" w:rsidP="006221BF">
      <w:pPr>
        <w:spacing w:before="0" w:after="0" w:line="360" w:lineRule="auto"/>
        <w:rPr>
          <w:b/>
          <w:bCs/>
        </w:rPr>
      </w:pPr>
      <w:r>
        <w:rPr>
          <w:b/>
          <w:bCs/>
        </w:rPr>
        <w:t xml:space="preserve">Appendix 1: Analysis the research gap </w:t>
      </w:r>
    </w:p>
    <w:p w14:paraId="5D58BEE1" w14:textId="77777777" w:rsidR="000D0991" w:rsidRDefault="003E3633" w:rsidP="003E3633">
      <w:pPr>
        <w:spacing w:before="0" w:after="0" w:line="360" w:lineRule="auto"/>
        <w:jc w:val="center"/>
      </w:pPr>
      <w:r>
        <w:rPr>
          <w:noProof/>
          <w:lang w:val="en-US"/>
        </w:rPr>
        <w:drawing>
          <wp:inline distT="114300" distB="114300" distL="114300" distR="114300" wp14:anchorId="4E53E2AB" wp14:editId="032B97EF">
            <wp:extent cx="5943600" cy="395437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b="10526"/>
                    <a:stretch>
                      <a:fillRect/>
                    </a:stretch>
                  </pic:blipFill>
                  <pic:spPr>
                    <a:xfrm>
                      <a:off x="0" y="0"/>
                      <a:ext cx="5943600" cy="3954373"/>
                    </a:xfrm>
                    <a:prstGeom prst="rect">
                      <a:avLst/>
                    </a:prstGeom>
                    <a:ln/>
                  </pic:spPr>
                </pic:pic>
              </a:graphicData>
            </a:graphic>
          </wp:inline>
        </w:drawing>
      </w:r>
    </w:p>
    <w:p w14:paraId="309FB015" w14:textId="77777777" w:rsidR="000D0991" w:rsidRDefault="003E3633" w:rsidP="003E3633">
      <w:pPr>
        <w:spacing w:before="0" w:after="0" w:line="360" w:lineRule="auto"/>
        <w:jc w:val="center"/>
      </w:pPr>
      <w:r>
        <w:t>(source: https://www.chanakya-research/blog/wp-content/uploads/2024/03/Fig-2-1-768x571-1.jpg)</w:t>
      </w:r>
      <w:r>
        <w:br w:type="page"/>
      </w:r>
    </w:p>
    <w:p w14:paraId="7932D025" w14:textId="77777777" w:rsidR="000D0991" w:rsidRDefault="003E3633" w:rsidP="006221BF">
      <w:pPr>
        <w:pStyle w:val="Heading2"/>
        <w:spacing w:before="0" w:after="0" w:line="360" w:lineRule="auto"/>
      </w:pPr>
      <w:bookmarkStart w:id="64" w:name="_qvyv62wxpg3d" w:colFirst="0" w:colLast="0"/>
      <w:bookmarkStart w:id="65" w:name="_Toc228378993"/>
      <w:bookmarkEnd w:id="64"/>
      <w:r>
        <w:lastRenderedPageBreak/>
        <w:t>Appendix 2: Network Forensics Analysis Techniques</w:t>
      </w:r>
      <w:bookmarkEnd w:id="65"/>
    </w:p>
    <w:p w14:paraId="2D681653" w14:textId="77777777" w:rsidR="000D0991" w:rsidRDefault="003E3633" w:rsidP="006221BF">
      <w:pPr>
        <w:spacing w:before="0" w:after="0" w:line="360" w:lineRule="auto"/>
        <w:jc w:val="center"/>
      </w:pPr>
      <w:r>
        <w:rPr>
          <w:noProof/>
          <w:lang w:val="en-US"/>
        </w:rPr>
        <w:drawing>
          <wp:inline distT="114300" distB="114300" distL="114300" distR="114300" wp14:anchorId="3A706F2F" wp14:editId="0666433C">
            <wp:extent cx="5943600" cy="33528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2"/>
                    <a:srcRect/>
                    <a:stretch>
                      <a:fillRect/>
                    </a:stretch>
                  </pic:blipFill>
                  <pic:spPr>
                    <a:xfrm>
                      <a:off x="0" y="0"/>
                      <a:ext cx="5943600" cy="3352800"/>
                    </a:xfrm>
                    <a:prstGeom prst="rect">
                      <a:avLst/>
                    </a:prstGeom>
                    <a:ln/>
                  </pic:spPr>
                </pic:pic>
              </a:graphicData>
            </a:graphic>
          </wp:inline>
        </w:drawing>
      </w:r>
    </w:p>
    <w:p w14:paraId="0D2D43CC" w14:textId="77777777" w:rsidR="000D0991" w:rsidRDefault="003E3633" w:rsidP="006221BF">
      <w:pPr>
        <w:spacing w:before="0" w:after="0" w:line="360" w:lineRule="auto"/>
        <w:jc w:val="center"/>
      </w:pPr>
      <w:r>
        <w:t>(source: https://www.netwitness/blog/network-forensics-in-cybersecurity/)</w:t>
      </w:r>
      <w:r>
        <w:br w:type="page"/>
      </w:r>
    </w:p>
    <w:p w14:paraId="1C8EB431" w14:textId="77777777" w:rsidR="000D0991" w:rsidRDefault="003E3633" w:rsidP="006221BF">
      <w:pPr>
        <w:pStyle w:val="Heading2"/>
        <w:spacing w:before="0" w:after="0" w:line="360" w:lineRule="auto"/>
        <w:jc w:val="left"/>
      </w:pPr>
      <w:bookmarkStart w:id="66" w:name="_7slvu3n8kqm9" w:colFirst="0" w:colLast="0"/>
      <w:bookmarkStart w:id="67" w:name="_Toc228378994"/>
      <w:bookmarkEnd w:id="66"/>
      <w:r>
        <w:lastRenderedPageBreak/>
        <w:t>Appendix 3: the Volatility Framework</w:t>
      </w:r>
      <w:bookmarkEnd w:id="67"/>
    </w:p>
    <w:p w14:paraId="29A36F6E" w14:textId="77777777" w:rsidR="000D0991" w:rsidRDefault="003E3633" w:rsidP="006221BF">
      <w:pPr>
        <w:spacing w:before="0" w:after="0" w:line="360" w:lineRule="auto"/>
        <w:jc w:val="center"/>
      </w:pPr>
      <w:r>
        <w:rPr>
          <w:noProof/>
          <w:lang w:val="en-US"/>
        </w:rPr>
        <w:drawing>
          <wp:inline distT="114300" distB="114300" distL="114300" distR="114300" wp14:anchorId="1C2E0128" wp14:editId="2BEF2364">
            <wp:extent cx="5943600" cy="2065948"/>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3"/>
                    <a:srcRect t="12893"/>
                    <a:stretch>
                      <a:fillRect/>
                    </a:stretch>
                  </pic:blipFill>
                  <pic:spPr>
                    <a:xfrm>
                      <a:off x="0" y="0"/>
                      <a:ext cx="5943600" cy="2065948"/>
                    </a:xfrm>
                    <a:prstGeom prst="rect">
                      <a:avLst/>
                    </a:prstGeom>
                    <a:ln/>
                  </pic:spPr>
                </pic:pic>
              </a:graphicData>
            </a:graphic>
          </wp:inline>
        </w:drawing>
      </w:r>
    </w:p>
    <w:p w14:paraId="7DF68834" w14:textId="77777777" w:rsidR="000D0991" w:rsidRDefault="003E3633" w:rsidP="006221BF">
      <w:pPr>
        <w:spacing w:before="0" w:after="0" w:line="360" w:lineRule="auto"/>
        <w:jc w:val="center"/>
      </w:pPr>
      <w:r>
        <w:t>(source: https://www.apriorit/qa-blog/662-cybersecurity-using-volatility-framework-for-analyzing-physical-memory-dumps)</w:t>
      </w:r>
      <w:r>
        <w:br w:type="page"/>
      </w:r>
    </w:p>
    <w:p w14:paraId="75D42A66" w14:textId="77777777" w:rsidR="000D0991" w:rsidRDefault="003E3633" w:rsidP="006221BF">
      <w:pPr>
        <w:pStyle w:val="Heading2"/>
        <w:spacing w:before="0" w:after="0" w:line="360" w:lineRule="auto"/>
        <w:jc w:val="left"/>
      </w:pPr>
      <w:bookmarkStart w:id="68" w:name="_c7esoiqmwhj4" w:colFirst="0" w:colLast="0"/>
      <w:bookmarkStart w:id="69" w:name="_Toc228378995"/>
      <w:bookmarkEnd w:id="68"/>
      <w:r>
        <w:lastRenderedPageBreak/>
        <w:t>Appendix 4: Challenges in fraud detection</w:t>
      </w:r>
      <w:bookmarkEnd w:id="69"/>
    </w:p>
    <w:p w14:paraId="676B8077" w14:textId="77777777" w:rsidR="000D0991" w:rsidRDefault="003E3633" w:rsidP="006221BF">
      <w:pPr>
        <w:spacing w:before="0" w:after="0" w:line="360" w:lineRule="auto"/>
        <w:jc w:val="left"/>
      </w:pPr>
      <w:r>
        <w:rPr>
          <w:noProof/>
          <w:lang w:val="en-US"/>
        </w:rPr>
        <w:drawing>
          <wp:inline distT="114300" distB="114300" distL="114300" distR="114300" wp14:anchorId="102D6E3A" wp14:editId="39EA51B5">
            <wp:extent cx="5943600" cy="389189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t="12506"/>
                    <a:stretch>
                      <a:fillRect/>
                    </a:stretch>
                  </pic:blipFill>
                  <pic:spPr>
                    <a:xfrm>
                      <a:off x="0" y="0"/>
                      <a:ext cx="5943600" cy="3891893"/>
                    </a:xfrm>
                    <a:prstGeom prst="rect">
                      <a:avLst/>
                    </a:prstGeom>
                    <a:ln/>
                  </pic:spPr>
                </pic:pic>
              </a:graphicData>
            </a:graphic>
          </wp:inline>
        </w:drawing>
      </w:r>
    </w:p>
    <w:p w14:paraId="222C4759" w14:textId="77777777" w:rsidR="000D0991" w:rsidRDefault="003E3633" w:rsidP="006221BF">
      <w:pPr>
        <w:spacing w:before="0" w:after="0" w:line="360" w:lineRule="auto"/>
        <w:jc w:val="center"/>
      </w:pPr>
      <w:r>
        <w:t>(source: https://www.researchgate.net/figure/Challenges-in-fraud-detection-Source-Adapted-from-47_fig1_376518057)</w:t>
      </w:r>
    </w:p>
    <w:p w14:paraId="17B9ED50" w14:textId="77777777" w:rsidR="000D0991" w:rsidRDefault="000D0991" w:rsidP="006221BF">
      <w:pPr>
        <w:spacing w:before="0" w:after="0" w:line="360" w:lineRule="auto"/>
        <w:jc w:val="left"/>
      </w:pPr>
    </w:p>
    <w:sectPr w:rsidR="000D0991" w:rsidSect="004E67B1">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FCEA8" w14:textId="77777777" w:rsidR="00BB1428" w:rsidRDefault="00BB1428" w:rsidP="00DD78B6">
      <w:pPr>
        <w:spacing w:before="0" w:after="0" w:line="240" w:lineRule="auto"/>
      </w:pPr>
      <w:r>
        <w:separator/>
      </w:r>
    </w:p>
  </w:endnote>
  <w:endnote w:type="continuationSeparator" w:id="0">
    <w:p w14:paraId="59986E1D" w14:textId="77777777" w:rsidR="00BB1428" w:rsidRDefault="00BB1428" w:rsidP="00DD78B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2788E7C-E8C7-4347-B835-3C91B4924EDE}"/>
  </w:font>
  <w:font w:name="Shruti">
    <w:panose1 w:val="02000500000000000000"/>
    <w:charset w:val="00"/>
    <w:family w:val="swiss"/>
    <w:pitch w:val="variable"/>
    <w:sig w:usb0="00040003" w:usb1="00000000" w:usb2="00000000" w:usb3="00000000" w:csb0="00000001" w:csb1="00000000"/>
    <w:embedRegular r:id="rId2" w:fontKey="{75914008-A8C1-4CAD-9576-6EB9EF0D561E}"/>
  </w:font>
  <w:font w:name="Cambria">
    <w:panose1 w:val="02040503050406030204"/>
    <w:charset w:val="00"/>
    <w:family w:val="roman"/>
    <w:pitch w:val="variable"/>
    <w:sig w:usb0="E00006FF" w:usb1="420024FF" w:usb2="02000000" w:usb3="00000000" w:csb0="0000019F" w:csb1="00000000"/>
    <w:embedRegular r:id="rId3" w:fontKey="{6723F0BB-1FDC-4332-A517-1F7A52F738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565643"/>
      <w:docPartObj>
        <w:docPartGallery w:val="Page Numbers (Bottom of Page)"/>
        <w:docPartUnique/>
      </w:docPartObj>
    </w:sdtPr>
    <w:sdtEndPr>
      <w:rPr>
        <w:noProof/>
      </w:rPr>
    </w:sdtEndPr>
    <w:sdtContent>
      <w:p w14:paraId="2239F875" w14:textId="77777777" w:rsidR="00DD78B6" w:rsidRDefault="00DD78B6">
        <w:pPr>
          <w:pStyle w:val="Footer"/>
          <w:jc w:val="center"/>
        </w:pPr>
        <w:r>
          <w:fldChar w:fldCharType="begin"/>
        </w:r>
        <w:r>
          <w:instrText xml:space="preserve"> PAGE   \* MERGEFORMAT </w:instrText>
        </w:r>
        <w:r>
          <w:fldChar w:fldCharType="separate"/>
        </w:r>
        <w:r w:rsidR="00A50243">
          <w:rPr>
            <w:noProof/>
          </w:rPr>
          <w:t>4</w:t>
        </w:r>
        <w:r>
          <w:rPr>
            <w:noProof/>
          </w:rPr>
          <w:fldChar w:fldCharType="end"/>
        </w:r>
      </w:p>
    </w:sdtContent>
  </w:sdt>
  <w:p w14:paraId="24FD77F2" w14:textId="77777777" w:rsidR="00DD78B6" w:rsidRDefault="00DD78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948094"/>
      <w:docPartObj>
        <w:docPartGallery w:val="Page Numbers (Bottom of Page)"/>
        <w:docPartUnique/>
      </w:docPartObj>
    </w:sdtPr>
    <w:sdtEndPr>
      <w:rPr>
        <w:noProof/>
      </w:rPr>
    </w:sdtEndPr>
    <w:sdtContent>
      <w:p w14:paraId="3B075778" w14:textId="77777777" w:rsidR="002E3A7F" w:rsidRDefault="002E3A7F">
        <w:pPr>
          <w:pStyle w:val="Footer"/>
          <w:jc w:val="center"/>
        </w:pPr>
        <w:r>
          <w:fldChar w:fldCharType="begin"/>
        </w:r>
        <w:r>
          <w:instrText xml:space="preserve"> PAGE   \* MERGEFORMAT </w:instrText>
        </w:r>
        <w:r>
          <w:fldChar w:fldCharType="separate"/>
        </w:r>
        <w:r w:rsidR="00A50243">
          <w:rPr>
            <w:noProof/>
          </w:rPr>
          <w:t>1</w:t>
        </w:r>
        <w:r>
          <w:rPr>
            <w:noProof/>
          </w:rPr>
          <w:fldChar w:fldCharType="end"/>
        </w:r>
      </w:p>
    </w:sdtContent>
  </w:sdt>
  <w:p w14:paraId="23B358D5" w14:textId="77777777" w:rsidR="002E3A7F" w:rsidRDefault="002E3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000BD" w14:textId="77777777" w:rsidR="00BB1428" w:rsidRDefault="00BB1428" w:rsidP="00DD78B6">
      <w:pPr>
        <w:spacing w:before="0" w:after="0" w:line="240" w:lineRule="auto"/>
      </w:pPr>
      <w:r>
        <w:separator/>
      </w:r>
    </w:p>
  </w:footnote>
  <w:footnote w:type="continuationSeparator" w:id="0">
    <w:p w14:paraId="3597E8B9" w14:textId="77777777" w:rsidR="00BB1428" w:rsidRDefault="00BB1428" w:rsidP="00DD78B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71486"/>
    <w:multiLevelType w:val="multilevel"/>
    <w:tmpl w:val="23783A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7608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0991"/>
    <w:rsid w:val="000D0991"/>
    <w:rsid w:val="002E3A7F"/>
    <w:rsid w:val="002F6843"/>
    <w:rsid w:val="00320825"/>
    <w:rsid w:val="003E3633"/>
    <w:rsid w:val="004E67B1"/>
    <w:rsid w:val="00512FB1"/>
    <w:rsid w:val="005435E0"/>
    <w:rsid w:val="006221BF"/>
    <w:rsid w:val="0070557D"/>
    <w:rsid w:val="007352D8"/>
    <w:rsid w:val="00774185"/>
    <w:rsid w:val="008B148D"/>
    <w:rsid w:val="00A130C8"/>
    <w:rsid w:val="00A17D42"/>
    <w:rsid w:val="00A50243"/>
    <w:rsid w:val="00BB1428"/>
    <w:rsid w:val="00C36A79"/>
    <w:rsid w:val="00CA094C"/>
    <w:rsid w:val="00D82B09"/>
    <w:rsid w:val="00DD78B6"/>
    <w:rsid w:val="00E1474F"/>
    <w:rsid w:val="00FC6B0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733F0"/>
  <w15:docId w15:val="{041223C3-3078-4084-B0EF-B54A8B042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40" w:after="24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221BF"/>
  </w:style>
  <w:style w:type="paragraph" w:styleId="Heading1">
    <w:name w:val="heading 1"/>
    <w:basedOn w:val="Normal"/>
    <w:next w:val="Normal"/>
    <w:pPr>
      <w:keepNext/>
      <w:keepLines/>
      <w:spacing w:before="480" w:after="120"/>
      <w:outlineLvl w:val="0"/>
    </w:pPr>
    <w:rPr>
      <w:b/>
      <w:bCs/>
      <w:sz w:val="28"/>
      <w:szCs w:val="28"/>
    </w:rPr>
  </w:style>
  <w:style w:type="paragraph" w:styleId="Heading2">
    <w:name w:val="heading 2"/>
    <w:basedOn w:val="Normal"/>
    <w:next w:val="Normal"/>
    <w:link w:val="Heading2Char"/>
    <w:qFormat/>
    <w:pPr>
      <w:keepNext/>
      <w:keepLines/>
      <w:spacing w:before="360" w:after="80"/>
      <w:outlineLvl w:val="1"/>
    </w:pPr>
    <w:rPr>
      <w:b/>
      <w:bCs/>
      <w:sz w:val="26"/>
      <w:szCs w:val="26"/>
    </w:rPr>
  </w:style>
  <w:style w:type="paragraph" w:styleId="Heading3">
    <w:name w:val="heading 3"/>
    <w:basedOn w:val="Normal"/>
    <w:next w:val="Normal"/>
    <w:pPr>
      <w:keepNext/>
      <w:keepLines/>
      <w:spacing w:after="4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character" w:customStyle="1" w:styleId="Heading2Char">
    <w:name w:val="Heading 2 Char"/>
    <w:basedOn w:val="DefaultParagraphFont"/>
    <w:link w:val="Heading2"/>
    <w:rsid w:val="006221BF"/>
    <w:rPr>
      <w:b/>
      <w:bCs/>
      <w:sz w:val="26"/>
      <w:szCs w:val="26"/>
    </w:rPr>
  </w:style>
  <w:style w:type="paragraph" w:styleId="NormalWeb">
    <w:name w:val="Normal (Web)"/>
    <w:basedOn w:val="Normal"/>
    <w:uiPriority w:val="99"/>
    <w:semiHidden/>
    <w:unhideWhenUsed/>
    <w:rsid w:val="006221BF"/>
    <w:pPr>
      <w:spacing w:before="100" w:beforeAutospacing="1" w:after="100" w:afterAutospacing="1" w:line="240" w:lineRule="auto"/>
      <w:jc w:val="left"/>
    </w:pPr>
    <w:rPr>
      <w:lang w:val="en-US"/>
    </w:rPr>
  </w:style>
  <w:style w:type="character" w:styleId="Strong">
    <w:name w:val="Strong"/>
    <w:basedOn w:val="DefaultParagraphFont"/>
    <w:uiPriority w:val="22"/>
    <w:qFormat/>
    <w:rsid w:val="006221BF"/>
    <w:rPr>
      <w:b/>
      <w:bCs/>
    </w:rPr>
  </w:style>
  <w:style w:type="paragraph" w:styleId="Header">
    <w:name w:val="header"/>
    <w:basedOn w:val="Normal"/>
    <w:link w:val="HeaderChar"/>
    <w:uiPriority w:val="99"/>
    <w:unhideWhenUsed/>
    <w:rsid w:val="00DD78B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D78B6"/>
  </w:style>
  <w:style w:type="paragraph" w:styleId="Footer">
    <w:name w:val="footer"/>
    <w:basedOn w:val="Normal"/>
    <w:link w:val="FooterChar"/>
    <w:uiPriority w:val="99"/>
    <w:unhideWhenUsed/>
    <w:rsid w:val="00DD78B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D78B6"/>
  </w:style>
  <w:style w:type="paragraph" w:styleId="TOCHeading">
    <w:name w:val="TOC Heading"/>
    <w:basedOn w:val="Heading1"/>
    <w:next w:val="Normal"/>
    <w:uiPriority w:val="39"/>
    <w:unhideWhenUsed/>
    <w:qFormat/>
    <w:rsid w:val="002F684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2">
    <w:name w:val="toc 2"/>
    <w:basedOn w:val="Normal"/>
    <w:next w:val="Normal"/>
    <w:autoRedefine/>
    <w:uiPriority w:val="39"/>
    <w:unhideWhenUsed/>
    <w:rsid w:val="002F6843"/>
    <w:pPr>
      <w:spacing w:after="100"/>
      <w:ind w:left="240"/>
    </w:pPr>
  </w:style>
  <w:style w:type="paragraph" w:styleId="TOC1">
    <w:name w:val="toc 1"/>
    <w:basedOn w:val="Normal"/>
    <w:next w:val="Normal"/>
    <w:autoRedefine/>
    <w:uiPriority w:val="39"/>
    <w:unhideWhenUsed/>
    <w:rsid w:val="002F6843"/>
    <w:pPr>
      <w:spacing w:after="100"/>
    </w:pPr>
  </w:style>
  <w:style w:type="paragraph" w:styleId="TOC3">
    <w:name w:val="toc 3"/>
    <w:basedOn w:val="Normal"/>
    <w:next w:val="Normal"/>
    <w:autoRedefine/>
    <w:uiPriority w:val="39"/>
    <w:unhideWhenUsed/>
    <w:rsid w:val="002F6843"/>
    <w:pPr>
      <w:spacing w:after="100"/>
      <w:ind w:left="480"/>
    </w:pPr>
  </w:style>
  <w:style w:type="character" w:styleId="Hyperlink">
    <w:name w:val="Hyperlink"/>
    <w:basedOn w:val="DefaultParagraphFont"/>
    <w:uiPriority w:val="99"/>
    <w:unhideWhenUsed/>
    <w:rsid w:val="002F684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18622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Colors" Target="diagrams/colors1.xml"/><Relationship Id="rId26" Type="http://schemas.openxmlformats.org/officeDocument/2006/relationships/diagramLayout" Target="diagrams/layout3.xml"/><Relationship Id="rId3" Type="http://schemas.openxmlformats.org/officeDocument/2006/relationships/styles" Target="styles.xml"/><Relationship Id="rId21" Type="http://schemas.openxmlformats.org/officeDocument/2006/relationships/diagramLayout" Target="diagrams/layout2.xml"/><Relationship Id="rId34"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diagramQuickStyle" Target="diagrams/quickStyle1.xml"/><Relationship Id="rId25" Type="http://schemas.openxmlformats.org/officeDocument/2006/relationships/diagramData" Target="diagrams/data3.xml"/><Relationship Id="rId33"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29"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microsoft.com/office/2007/relationships/diagramDrawing" Target="diagrams/drawing2.xm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diagramColors" Target="diagrams/colors3.xml"/><Relationship Id="rId36" Type="http://schemas.openxmlformats.org/officeDocument/2006/relationships/theme" Target="theme/theme1.xml"/><Relationship Id="rId10" Type="http://schemas.openxmlformats.org/officeDocument/2006/relationships/footer" Target="footer2.xml"/><Relationship Id="rId19" Type="http://schemas.microsoft.com/office/2007/relationships/diagramDrawing" Target="diagrams/drawing1.xm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diagramQuickStyle" Target="diagrams/quickStyle2.xml"/><Relationship Id="rId27" Type="http://schemas.openxmlformats.org/officeDocument/2006/relationships/diagramQuickStyle" Target="diagrams/quickStyle3.xml"/><Relationship Id="rId30" Type="http://schemas.openxmlformats.org/officeDocument/2006/relationships/image" Target="media/image6.png"/><Relationship Id="rId35" Type="http://schemas.openxmlformats.org/officeDocument/2006/relationships/fontTable" Target="fontTable.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1BA729-50CA-45BB-A16F-74D7C7262085}" type="doc">
      <dgm:prSet loTypeId="urn:microsoft.com/office/officeart/2005/8/layout/default" loCatId="list" qsTypeId="urn:microsoft.com/office/officeart/2005/8/quickstyle/simple2" qsCatId="simple" csTypeId="urn:microsoft.com/office/officeart/2005/8/colors/colorful2" csCatId="colorful" phldr="1"/>
      <dgm:spPr/>
      <dgm:t>
        <a:bodyPr/>
        <a:lstStyle/>
        <a:p>
          <a:endParaRPr lang="en-US"/>
        </a:p>
      </dgm:t>
    </dgm:pt>
    <dgm:pt modelId="{1EB91D2A-F453-47D3-8C9A-72DED27DC08F}">
      <dgm:prSet phldrT="[Text]"/>
      <dgm:spPr/>
      <dgm:t>
        <a:bodyPr/>
        <a:lstStyle/>
        <a:p>
          <a:pPr rtl="0"/>
          <a:r>
            <a:rPr lang="en-US" b="0" i="0" u="none"/>
            <a:t>Open-source memory forensics framework</a:t>
          </a:r>
          <a:endParaRPr lang="en-US"/>
        </a:p>
      </dgm:t>
    </dgm:pt>
    <dgm:pt modelId="{3A2AA2C0-01B7-4A46-A2EE-C78D4DE03FA3}" type="parTrans" cxnId="{FB96F966-42E6-423E-8C44-4E241ACF613D}">
      <dgm:prSet/>
      <dgm:spPr/>
      <dgm:t>
        <a:bodyPr/>
        <a:lstStyle/>
        <a:p>
          <a:endParaRPr lang="en-US"/>
        </a:p>
      </dgm:t>
    </dgm:pt>
    <dgm:pt modelId="{DD05BBE4-3223-48AA-843B-BA352DCE4860}" type="sibTrans" cxnId="{FB96F966-42E6-423E-8C44-4E241ACF613D}">
      <dgm:prSet/>
      <dgm:spPr/>
      <dgm:t>
        <a:bodyPr/>
        <a:lstStyle/>
        <a:p>
          <a:endParaRPr lang="en-US"/>
        </a:p>
      </dgm:t>
    </dgm:pt>
    <dgm:pt modelId="{EA4E3AB1-4A44-470A-B4BF-F485D66247CB}">
      <dgm:prSet/>
      <dgm:spPr/>
      <dgm:t>
        <a:bodyPr/>
        <a:lstStyle/>
        <a:p>
          <a:pPr rtl="0"/>
          <a:r>
            <a:rPr lang="en-US" b="0" i="0" u="none"/>
            <a:t>Supports Windows, Linux, and macOS platforms</a:t>
          </a:r>
          <a:endParaRPr lang="en-US" b="0"/>
        </a:p>
      </dgm:t>
    </dgm:pt>
    <dgm:pt modelId="{055691B5-8675-40D5-8EF3-2F8260EB8C1A}" type="parTrans" cxnId="{34668605-74D6-4B73-8179-8B3862CB953E}">
      <dgm:prSet/>
      <dgm:spPr/>
      <dgm:t>
        <a:bodyPr/>
        <a:lstStyle/>
        <a:p>
          <a:endParaRPr lang="en-US"/>
        </a:p>
      </dgm:t>
    </dgm:pt>
    <dgm:pt modelId="{0E60F5E9-C927-4874-9173-07014B50E663}" type="sibTrans" cxnId="{34668605-74D6-4B73-8179-8B3862CB953E}">
      <dgm:prSet/>
      <dgm:spPr/>
      <dgm:t>
        <a:bodyPr/>
        <a:lstStyle/>
        <a:p>
          <a:endParaRPr lang="en-US"/>
        </a:p>
      </dgm:t>
    </dgm:pt>
    <dgm:pt modelId="{1BDD2A43-D799-4D34-B9E6-891829A3BD6D}">
      <dgm:prSet/>
      <dgm:spPr/>
      <dgm:t>
        <a:bodyPr/>
        <a:lstStyle/>
        <a:p>
          <a:pPr rtl="0"/>
          <a:r>
            <a:rPr lang="en-US" b="0" i="0" u="none"/>
            <a:t>Analyzes memory dumps across different systems</a:t>
          </a:r>
          <a:endParaRPr lang="en-US" b="0"/>
        </a:p>
      </dgm:t>
    </dgm:pt>
    <dgm:pt modelId="{490C35EC-CE91-43D8-A643-DC14AA748A18}" type="parTrans" cxnId="{08A62522-97DD-4839-BA51-1A3AAE72D340}">
      <dgm:prSet/>
      <dgm:spPr/>
      <dgm:t>
        <a:bodyPr/>
        <a:lstStyle/>
        <a:p>
          <a:endParaRPr lang="en-US"/>
        </a:p>
      </dgm:t>
    </dgm:pt>
    <dgm:pt modelId="{F641F3DB-8079-42EC-A700-DEF270C104C8}" type="sibTrans" cxnId="{08A62522-97DD-4839-BA51-1A3AAE72D340}">
      <dgm:prSet/>
      <dgm:spPr/>
      <dgm:t>
        <a:bodyPr/>
        <a:lstStyle/>
        <a:p>
          <a:endParaRPr lang="en-US"/>
        </a:p>
      </dgm:t>
    </dgm:pt>
    <dgm:pt modelId="{AF2C67F2-8B9E-4E77-B296-228077131CA1}">
      <dgm:prSet/>
      <dgm:spPr/>
      <dgm:t>
        <a:bodyPr/>
        <a:lstStyle/>
        <a:p>
          <a:pPr rtl="0"/>
          <a:r>
            <a:rPr lang="en-US" b="0" i="0" u="none"/>
            <a:t>Plugin-based architecture for extended functionality</a:t>
          </a:r>
          <a:endParaRPr lang="en-US" b="0"/>
        </a:p>
      </dgm:t>
    </dgm:pt>
    <dgm:pt modelId="{57EC79E5-A1C6-445C-94B3-6AF6284E6ABB}" type="parTrans" cxnId="{5D21B65D-DE88-4E06-9B1B-2FBE720417A0}">
      <dgm:prSet/>
      <dgm:spPr/>
      <dgm:t>
        <a:bodyPr/>
        <a:lstStyle/>
        <a:p>
          <a:endParaRPr lang="en-US"/>
        </a:p>
      </dgm:t>
    </dgm:pt>
    <dgm:pt modelId="{A7DF9DBA-5277-4ADD-9A5B-4D6698CB7B7B}" type="sibTrans" cxnId="{5D21B65D-DE88-4E06-9B1B-2FBE720417A0}">
      <dgm:prSet/>
      <dgm:spPr/>
      <dgm:t>
        <a:bodyPr/>
        <a:lstStyle/>
        <a:p>
          <a:endParaRPr lang="en-US"/>
        </a:p>
      </dgm:t>
    </dgm:pt>
    <dgm:pt modelId="{0438D320-7840-4E33-A0F6-805A369A74E6}">
      <dgm:prSet/>
      <dgm:spPr/>
      <dgm:t>
        <a:bodyPr/>
        <a:lstStyle/>
        <a:p>
          <a:pPr rtl="0"/>
          <a:r>
            <a:rPr lang="en-US" b="0" i="0" u="none"/>
            <a:t>Highly flexible and customizable for investigations</a:t>
          </a:r>
          <a:endParaRPr lang="en-US" b="0"/>
        </a:p>
      </dgm:t>
    </dgm:pt>
    <dgm:pt modelId="{F98CCAC3-025E-47E9-A453-05FE330275EE}" type="parTrans" cxnId="{33C4BC27-BC86-472F-94BB-81013810273C}">
      <dgm:prSet/>
      <dgm:spPr/>
      <dgm:t>
        <a:bodyPr/>
        <a:lstStyle/>
        <a:p>
          <a:endParaRPr lang="en-US"/>
        </a:p>
      </dgm:t>
    </dgm:pt>
    <dgm:pt modelId="{2398DFD1-EAE0-40A2-89A4-53BDE2DA3E84}" type="sibTrans" cxnId="{33C4BC27-BC86-472F-94BB-81013810273C}">
      <dgm:prSet/>
      <dgm:spPr/>
      <dgm:t>
        <a:bodyPr/>
        <a:lstStyle/>
        <a:p>
          <a:endParaRPr lang="en-US"/>
        </a:p>
      </dgm:t>
    </dgm:pt>
    <dgm:pt modelId="{46E05252-489E-4971-96B3-D064F5FED41C}" type="pres">
      <dgm:prSet presAssocID="{FD1BA729-50CA-45BB-A16F-74D7C7262085}" presName="diagram" presStyleCnt="0">
        <dgm:presLayoutVars>
          <dgm:dir/>
          <dgm:resizeHandles val="exact"/>
        </dgm:presLayoutVars>
      </dgm:prSet>
      <dgm:spPr/>
    </dgm:pt>
    <dgm:pt modelId="{EBBC4CB5-4109-4A6D-879C-307B68F64252}" type="pres">
      <dgm:prSet presAssocID="{1EB91D2A-F453-47D3-8C9A-72DED27DC08F}" presName="node" presStyleLbl="node1" presStyleIdx="0" presStyleCnt="5">
        <dgm:presLayoutVars>
          <dgm:bulletEnabled val="1"/>
        </dgm:presLayoutVars>
      </dgm:prSet>
      <dgm:spPr/>
    </dgm:pt>
    <dgm:pt modelId="{C8829231-BF1F-4EA0-8BFD-E8F29A2564FF}" type="pres">
      <dgm:prSet presAssocID="{DD05BBE4-3223-48AA-843B-BA352DCE4860}" presName="sibTrans" presStyleCnt="0"/>
      <dgm:spPr/>
    </dgm:pt>
    <dgm:pt modelId="{90D39DDE-E52D-4D66-9EC1-48125E67CE93}" type="pres">
      <dgm:prSet presAssocID="{EA4E3AB1-4A44-470A-B4BF-F485D66247CB}" presName="node" presStyleLbl="node1" presStyleIdx="1" presStyleCnt="5">
        <dgm:presLayoutVars>
          <dgm:bulletEnabled val="1"/>
        </dgm:presLayoutVars>
      </dgm:prSet>
      <dgm:spPr/>
    </dgm:pt>
    <dgm:pt modelId="{FD49B26F-A6AD-4218-B919-4BB23C961A64}" type="pres">
      <dgm:prSet presAssocID="{0E60F5E9-C927-4874-9173-07014B50E663}" presName="sibTrans" presStyleCnt="0"/>
      <dgm:spPr/>
    </dgm:pt>
    <dgm:pt modelId="{EC1E1085-1125-46A8-8C4F-BBC37DAC1E3A}" type="pres">
      <dgm:prSet presAssocID="{1BDD2A43-D799-4D34-B9E6-891829A3BD6D}" presName="node" presStyleLbl="node1" presStyleIdx="2" presStyleCnt="5">
        <dgm:presLayoutVars>
          <dgm:bulletEnabled val="1"/>
        </dgm:presLayoutVars>
      </dgm:prSet>
      <dgm:spPr/>
    </dgm:pt>
    <dgm:pt modelId="{FA804795-4ACC-42E0-A7F9-BF965F22D618}" type="pres">
      <dgm:prSet presAssocID="{F641F3DB-8079-42EC-A700-DEF270C104C8}" presName="sibTrans" presStyleCnt="0"/>
      <dgm:spPr/>
    </dgm:pt>
    <dgm:pt modelId="{5C88F7DE-0C38-45DF-82A1-22133D7D6D57}" type="pres">
      <dgm:prSet presAssocID="{AF2C67F2-8B9E-4E77-B296-228077131CA1}" presName="node" presStyleLbl="node1" presStyleIdx="3" presStyleCnt="5">
        <dgm:presLayoutVars>
          <dgm:bulletEnabled val="1"/>
        </dgm:presLayoutVars>
      </dgm:prSet>
      <dgm:spPr/>
    </dgm:pt>
    <dgm:pt modelId="{A35857E0-9E75-4D73-B5C2-C2EF4FC326FD}" type="pres">
      <dgm:prSet presAssocID="{A7DF9DBA-5277-4ADD-9A5B-4D6698CB7B7B}" presName="sibTrans" presStyleCnt="0"/>
      <dgm:spPr/>
    </dgm:pt>
    <dgm:pt modelId="{9AD9ADF6-9F4F-46DF-9930-7ACDC0F53B70}" type="pres">
      <dgm:prSet presAssocID="{0438D320-7840-4E33-A0F6-805A369A74E6}" presName="node" presStyleLbl="node1" presStyleIdx="4" presStyleCnt="5">
        <dgm:presLayoutVars>
          <dgm:bulletEnabled val="1"/>
        </dgm:presLayoutVars>
      </dgm:prSet>
      <dgm:spPr/>
    </dgm:pt>
  </dgm:ptLst>
  <dgm:cxnLst>
    <dgm:cxn modelId="{34668605-74D6-4B73-8179-8B3862CB953E}" srcId="{FD1BA729-50CA-45BB-A16F-74D7C7262085}" destId="{EA4E3AB1-4A44-470A-B4BF-F485D66247CB}" srcOrd="1" destOrd="0" parTransId="{055691B5-8675-40D5-8EF3-2F8260EB8C1A}" sibTransId="{0E60F5E9-C927-4874-9173-07014B50E663}"/>
    <dgm:cxn modelId="{3A424F20-674B-40A9-B7E1-DB2A3BEC35DF}" type="presOf" srcId="{1BDD2A43-D799-4D34-B9E6-891829A3BD6D}" destId="{EC1E1085-1125-46A8-8C4F-BBC37DAC1E3A}" srcOrd="0" destOrd="0" presId="urn:microsoft.com/office/officeart/2005/8/layout/default"/>
    <dgm:cxn modelId="{08A62522-97DD-4839-BA51-1A3AAE72D340}" srcId="{FD1BA729-50CA-45BB-A16F-74D7C7262085}" destId="{1BDD2A43-D799-4D34-B9E6-891829A3BD6D}" srcOrd="2" destOrd="0" parTransId="{490C35EC-CE91-43D8-A643-DC14AA748A18}" sibTransId="{F641F3DB-8079-42EC-A700-DEF270C104C8}"/>
    <dgm:cxn modelId="{33C4BC27-BC86-472F-94BB-81013810273C}" srcId="{FD1BA729-50CA-45BB-A16F-74D7C7262085}" destId="{0438D320-7840-4E33-A0F6-805A369A74E6}" srcOrd="4" destOrd="0" parTransId="{F98CCAC3-025E-47E9-A453-05FE330275EE}" sibTransId="{2398DFD1-EAE0-40A2-89A4-53BDE2DA3E84}"/>
    <dgm:cxn modelId="{DDBD4D38-6B4A-477C-92CB-70445DDDC9AD}" type="presOf" srcId="{1EB91D2A-F453-47D3-8C9A-72DED27DC08F}" destId="{EBBC4CB5-4109-4A6D-879C-307B68F64252}" srcOrd="0" destOrd="0" presId="urn:microsoft.com/office/officeart/2005/8/layout/default"/>
    <dgm:cxn modelId="{5D21B65D-DE88-4E06-9B1B-2FBE720417A0}" srcId="{FD1BA729-50CA-45BB-A16F-74D7C7262085}" destId="{AF2C67F2-8B9E-4E77-B296-228077131CA1}" srcOrd="3" destOrd="0" parTransId="{57EC79E5-A1C6-445C-94B3-6AF6284E6ABB}" sibTransId="{A7DF9DBA-5277-4ADD-9A5B-4D6698CB7B7B}"/>
    <dgm:cxn modelId="{F4793764-383A-4FE9-834C-D828469D7484}" type="presOf" srcId="{FD1BA729-50CA-45BB-A16F-74D7C7262085}" destId="{46E05252-489E-4971-96B3-D064F5FED41C}" srcOrd="0" destOrd="0" presId="urn:microsoft.com/office/officeart/2005/8/layout/default"/>
    <dgm:cxn modelId="{FB96F966-42E6-423E-8C44-4E241ACF613D}" srcId="{FD1BA729-50CA-45BB-A16F-74D7C7262085}" destId="{1EB91D2A-F453-47D3-8C9A-72DED27DC08F}" srcOrd="0" destOrd="0" parTransId="{3A2AA2C0-01B7-4A46-A2EE-C78D4DE03FA3}" sibTransId="{DD05BBE4-3223-48AA-843B-BA352DCE4860}"/>
    <dgm:cxn modelId="{83398B8C-F3B8-4267-AD30-8DE2E71B01CF}" type="presOf" srcId="{EA4E3AB1-4A44-470A-B4BF-F485D66247CB}" destId="{90D39DDE-E52D-4D66-9EC1-48125E67CE93}" srcOrd="0" destOrd="0" presId="urn:microsoft.com/office/officeart/2005/8/layout/default"/>
    <dgm:cxn modelId="{EF7431AB-606D-40B8-A104-6CF3141FF296}" type="presOf" srcId="{AF2C67F2-8B9E-4E77-B296-228077131CA1}" destId="{5C88F7DE-0C38-45DF-82A1-22133D7D6D57}" srcOrd="0" destOrd="0" presId="urn:microsoft.com/office/officeart/2005/8/layout/default"/>
    <dgm:cxn modelId="{51BC03F5-B930-47B9-9492-EF9932007204}" type="presOf" srcId="{0438D320-7840-4E33-A0F6-805A369A74E6}" destId="{9AD9ADF6-9F4F-46DF-9930-7ACDC0F53B70}" srcOrd="0" destOrd="0" presId="urn:microsoft.com/office/officeart/2005/8/layout/default"/>
    <dgm:cxn modelId="{714D05A2-9F9F-4687-806C-6301788A53DA}" type="presParOf" srcId="{46E05252-489E-4971-96B3-D064F5FED41C}" destId="{EBBC4CB5-4109-4A6D-879C-307B68F64252}" srcOrd="0" destOrd="0" presId="urn:microsoft.com/office/officeart/2005/8/layout/default"/>
    <dgm:cxn modelId="{FABF517B-6447-47CB-B41D-E0C21C2F2D50}" type="presParOf" srcId="{46E05252-489E-4971-96B3-D064F5FED41C}" destId="{C8829231-BF1F-4EA0-8BFD-E8F29A2564FF}" srcOrd="1" destOrd="0" presId="urn:microsoft.com/office/officeart/2005/8/layout/default"/>
    <dgm:cxn modelId="{F9792F29-70C2-4A10-B161-E2AB0A880ABC}" type="presParOf" srcId="{46E05252-489E-4971-96B3-D064F5FED41C}" destId="{90D39DDE-E52D-4D66-9EC1-48125E67CE93}" srcOrd="2" destOrd="0" presId="urn:microsoft.com/office/officeart/2005/8/layout/default"/>
    <dgm:cxn modelId="{E9502632-2744-437B-AB45-06A381F8FBDD}" type="presParOf" srcId="{46E05252-489E-4971-96B3-D064F5FED41C}" destId="{FD49B26F-A6AD-4218-B919-4BB23C961A64}" srcOrd="3" destOrd="0" presId="urn:microsoft.com/office/officeart/2005/8/layout/default"/>
    <dgm:cxn modelId="{0C234220-055C-48CA-8BCD-6CA93A418DF6}" type="presParOf" srcId="{46E05252-489E-4971-96B3-D064F5FED41C}" destId="{EC1E1085-1125-46A8-8C4F-BBC37DAC1E3A}" srcOrd="4" destOrd="0" presId="urn:microsoft.com/office/officeart/2005/8/layout/default"/>
    <dgm:cxn modelId="{B328B02F-06EC-440A-8454-D8ABE6459C85}" type="presParOf" srcId="{46E05252-489E-4971-96B3-D064F5FED41C}" destId="{FA804795-4ACC-42E0-A7F9-BF965F22D618}" srcOrd="5" destOrd="0" presId="urn:microsoft.com/office/officeart/2005/8/layout/default"/>
    <dgm:cxn modelId="{D780FBFE-EF75-4695-9107-40B30C04670B}" type="presParOf" srcId="{46E05252-489E-4971-96B3-D064F5FED41C}" destId="{5C88F7DE-0C38-45DF-82A1-22133D7D6D57}" srcOrd="6" destOrd="0" presId="urn:microsoft.com/office/officeart/2005/8/layout/default"/>
    <dgm:cxn modelId="{F1E2917B-D289-42C2-A326-0B73E02B9DD9}" type="presParOf" srcId="{46E05252-489E-4971-96B3-D064F5FED41C}" destId="{A35857E0-9E75-4D73-B5C2-C2EF4FC326FD}" srcOrd="7" destOrd="0" presId="urn:microsoft.com/office/officeart/2005/8/layout/default"/>
    <dgm:cxn modelId="{49EC3EFE-E2FA-4462-851B-721AC3DFACDF}" type="presParOf" srcId="{46E05252-489E-4971-96B3-D064F5FED41C}" destId="{9AD9ADF6-9F4F-46DF-9930-7ACDC0F53B70}" srcOrd="8" destOrd="0" presId="urn:microsoft.com/office/officeart/2005/8/layout/defaul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36B062B-E8CB-4E9F-9C85-5C6732F4CA39}" type="doc">
      <dgm:prSet loTypeId="urn:microsoft.com/office/officeart/2005/8/layout/pyramid2" loCatId="pyramid" qsTypeId="urn:microsoft.com/office/officeart/2005/8/quickstyle/simple1" qsCatId="simple" csTypeId="urn:microsoft.com/office/officeart/2005/8/colors/colorful1" csCatId="colorful" phldr="1"/>
      <dgm:spPr/>
      <dgm:t>
        <a:bodyPr/>
        <a:lstStyle/>
        <a:p>
          <a:endParaRPr lang="en-US"/>
        </a:p>
      </dgm:t>
    </dgm:pt>
    <dgm:pt modelId="{9F9C4019-08C3-424A-ABF3-02EF39AE804C}">
      <dgm:prSet phldrT="[Text]"/>
      <dgm:spPr/>
      <dgm:t>
        <a:bodyPr/>
        <a:lstStyle/>
        <a:p>
          <a:r>
            <a:rPr lang="en-US" b="1"/>
            <a:t>Lack of Automation</a:t>
          </a:r>
          <a:endParaRPr lang="en-US"/>
        </a:p>
      </dgm:t>
    </dgm:pt>
    <dgm:pt modelId="{A6E26FED-F245-45E2-9320-4E820D5EC6FC}" type="parTrans" cxnId="{81ABC105-B9F4-4887-9949-30B4E1EAC2E1}">
      <dgm:prSet/>
      <dgm:spPr/>
      <dgm:t>
        <a:bodyPr/>
        <a:lstStyle/>
        <a:p>
          <a:endParaRPr lang="en-US"/>
        </a:p>
      </dgm:t>
    </dgm:pt>
    <dgm:pt modelId="{D138978C-242C-4A15-91B8-3A3391C2273F}" type="sibTrans" cxnId="{81ABC105-B9F4-4887-9949-30B4E1EAC2E1}">
      <dgm:prSet/>
      <dgm:spPr/>
      <dgm:t>
        <a:bodyPr/>
        <a:lstStyle/>
        <a:p>
          <a:endParaRPr lang="en-US"/>
        </a:p>
      </dgm:t>
    </dgm:pt>
    <dgm:pt modelId="{643A73AF-AFCE-4D84-AF97-59BEDF1CAC16}">
      <dgm:prSet/>
      <dgm:spPr/>
      <dgm:t>
        <a:bodyPr/>
        <a:lstStyle/>
        <a:p>
          <a:r>
            <a:rPr lang="en-US" b="1"/>
            <a:t>Tool Complexity</a:t>
          </a:r>
          <a:endParaRPr lang="en-US"/>
        </a:p>
      </dgm:t>
    </dgm:pt>
    <dgm:pt modelId="{F45B0BAE-2401-47AA-B8DC-03A706BE5985}" type="parTrans" cxnId="{CD825310-3F9B-4CA8-AC68-38E2130DC8B0}">
      <dgm:prSet/>
      <dgm:spPr/>
      <dgm:t>
        <a:bodyPr/>
        <a:lstStyle/>
        <a:p>
          <a:endParaRPr lang="en-US"/>
        </a:p>
      </dgm:t>
    </dgm:pt>
    <dgm:pt modelId="{B16F6A2E-583A-4F88-9AF1-AF3731035E56}" type="sibTrans" cxnId="{CD825310-3F9B-4CA8-AC68-38E2130DC8B0}">
      <dgm:prSet/>
      <dgm:spPr/>
      <dgm:t>
        <a:bodyPr/>
        <a:lstStyle/>
        <a:p>
          <a:endParaRPr lang="en-US"/>
        </a:p>
      </dgm:t>
    </dgm:pt>
    <dgm:pt modelId="{B42552BE-6C89-42ED-974E-8CC285075AB8}">
      <dgm:prSet/>
      <dgm:spPr/>
      <dgm:t>
        <a:bodyPr/>
        <a:lstStyle/>
        <a:p>
          <a:r>
            <a:rPr lang="en-US" b="1"/>
            <a:t>Manual Analysis Process</a:t>
          </a:r>
          <a:endParaRPr lang="en-US"/>
        </a:p>
      </dgm:t>
    </dgm:pt>
    <dgm:pt modelId="{1F549872-D05F-44FA-8CD8-80C4ED7A280C}" type="parTrans" cxnId="{F1B3B3F7-FF41-4406-9906-BAE3CDB054F6}">
      <dgm:prSet/>
      <dgm:spPr/>
      <dgm:t>
        <a:bodyPr/>
        <a:lstStyle/>
        <a:p>
          <a:endParaRPr lang="en-US"/>
        </a:p>
      </dgm:t>
    </dgm:pt>
    <dgm:pt modelId="{20520BE3-D98B-47AD-9BE2-26FC951364E8}" type="sibTrans" cxnId="{F1B3B3F7-FF41-4406-9906-BAE3CDB054F6}">
      <dgm:prSet/>
      <dgm:spPr/>
      <dgm:t>
        <a:bodyPr/>
        <a:lstStyle/>
        <a:p>
          <a:endParaRPr lang="en-US"/>
        </a:p>
      </dgm:t>
    </dgm:pt>
    <dgm:pt modelId="{56B998A6-E9F6-49FB-A319-B252A8869E60}">
      <dgm:prSet/>
      <dgm:spPr/>
      <dgm:t>
        <a:bodyPr/>
        <a:lstStyle/>
        <a:p>
          <a:r>
            <a:rPr lang="en-US" b="1"/>
            <a:t>Limited Real-Time Detection</a:t>
          </a:r>
          <a:endParaRPr lang="en-US"/>
        </a:p>
      </dgm:t>
    </dgm:pt>
    <dgm:pt modelId="{365F6E71-A2DC-4FBA-A8C8-96A54EEFA3CD}" type="parTrans" cxnId="{D5E89B28-9933-4919-9E23-13F4EC17E53D}">
      <dgm:prSet/>
      <dgm:spPr/>
      <dgm:t>
        <a:bodyPr/>
        <a:lstStyle/>
        <a:p>
          <a:endParaRPr lang="en-US"/>
        </a:p>
      </dgm:t>
    </dgm:pt>
    <dgm:pt modelId="{17BD698F-CAF9-445C-AB87-39DA3F34BCB9}" type="sibTrans" cxnId="{D5E89B28-9933-4919-9E23-13F4EC17E53D}">
      <dgm:prSet/>
      <dgm:spPr/>
      <dgm:t>
        <a:bodyPr/>
        <a:lstStyle/>
        <a:p>
          <a:endParaRPr lang="en-US"/>
        </a:p>
      </dgm:t>
    </dgm:pt>
    <dgm:pt modelId="{0AF0A12F-E090-4B35-BCA4-E69929138877}">
      <dgm:prSet/>
      <dgm:spPr/>
      <dgm:t>
        <a:bodyPr/>
        <a:lstStyle/>
        <a:p>
          <a:r>
            <a:rPr lang="en-US" b="1"/>
            <a:t>Need for Improved Workflow</a:t>
          </a:r>
          <a:endParaRPr lang="en-US"/>
        </a:p>
      </dgm:t>
    </dgm:pt>
    <dgm:pt modelId="{C2B81B6E-B2A0-4A91-827E-9956A2FD23BD}" type="parTrans" cxnId="{279BD7B0-D0EB-4CDE-817E-5989D2288F58}">
      <dgm:prSet/>
      <dgm:spPr/>
      <dgm:t>
        <a:bodyPr/>
        <a:lstStyle/>
        <a:p>
          <a:endParaRPr lang="en-US"/>
        </a:p>
      </dgm:t>
    </dgm:pt>
    <dgm:pt modelId="{2A8D60E4-AFA8-402F-8F79-6EEDAF005663}" type="sibTrans" cxnId="{279BD7B0-D0EB-4CDE-817E-5989D2288F58}">
      <dgm:prSet/>
      <dgm:spPr/>
      <dgm:t>
        <a:bodyPr/>
        <a:lstStyle/>
        <a:p>
          <a:endParaRPr lang="en-US"/>
        </a:p>
      </dgm:t>
    </dgm:pt>
    <dgm:pt modelId="{2E7F240F-CC74-4617-BDF2-7DB185CBA634}" type="pres">
      <dgm:prSet presAssocID="{E36B062B-E8CB-4E9F-9C85-5C6732F4CA39}" presName="compositeShape" presStyleCnt="0">
        <dgm:presLayoutVars>
          <dgm:dir/>
          <dgm:resizeHandles/>
        </dgm:presLayoutVars>
      </dgm:prSet>
      <dgm:spPr/>
    </dgm:pt>
    <dgm:pt modelId="{CF96CE1C-BE2E-4794-9EDC-8A03842666BA}" type="pres">
      <dgm:prSet presAssocID="{E36B062B-E8CB-4E9F-9C85-5C6732F4CA39}" presName="pyramid" presStyleLbl="node1" presStyleIdx="0" presStyleCnt="1"/>
      <dgm:spPr/>
    </dgm:pt>
    <dgm:pt modelId="{C2D3AE68-655B-459F-968F-9EC9990C1BD0}" type="pres">
      <dgm:prSet presAssocID="{E36B062B-E8CB-4E9F-9C85-5C6732F4CA39}" presName="theList" presStyleCnt="0"/>
      <dgm:spPr/>
    </dgm:pt>
    <dgm:pt modelId="{C8755C72-1D25-44E7-9516-1A894919D7B2}" type="pres">
      <dgm:prSet presAssocID="{9F9C4019-08C3-424A-ABF3-02EF39AE804C}" presName="aNode" presStyleLbl="fgAcc1" presStyleIdx="0" presStyleCnt="5">
        <dgm:presLayoutVars>
          <dgm:bulletEnabled val="1"/>
        </dgm:presLayoutVars>
      </dgm:prSet>
      <dgm:spPr/>
    </dgm:pt>
    <dgm:pt modelId="{6372D847-36ED-4E79-97B9-8F0CAF6E4AE8}" type="pres">
      <dgm:prSet presAssocID="{9F9C4019-08C3-424A-ABF3-02EF39AE804C}" presName="aSpace" presStyleCnt="0"/>
      <dgm:spPr/>
    </dgm:pt>
    <dgm:pt modelId="{4C957985-133C-49C7-9402-2E8EB4602A89}" type="pres">
      <dgm:prSet presAssocID="{643A73AF-AFCE-4D84-AF97-59BEDF1CAC16}" presName="aNode" presStyleLbl="fgAcc1" presStyleIdx="1" presStyleCnt="5">
        <dgm:presLayoutVars>
          <dgm:bulletEnabled val="1"/>
        </dgm:presLayoutVars>
      </dgm:prSet>
      <dgm:spPr/>
    </dgm:pt>
    <dgm:pt modelId="{D2E31AC2-435D-43E6-951B-3F6399EEDF23}" type="pres">
      <dgm:prSet presAssocID="{643A73AF-AFCE-4D84-AF97-59BEDF1CAC16}" presName="aSpace" presStyleCnt="0"/>
      <dgm:spPr/>
    </dgm:pt>
    <dgm:pt modelId="{16310984-4269-4F91-89E4-08E11738DFAA}" type="pres">
      <dgm:prSet presAssocID="{B42552BE-6C89-42ED-974E-8CC285075AB8}" presName="aNode" presStyleLbl="fgAcc1" presStyleIdx="2" presStyleCnt="5">
        <dgm:presLayoutVars>
          <dgm:bulletEnabled val="1"/>
        </dgm:presLayoutVars>
      </dgm:prSet>
      <dgm:spPr/>
    </dgm:pt>
    <dgm:pt modelId="{D5139A1A-9C5C-43A6-A44A-E005CB77D23A}" type="pres">
      <dgm:prSet presAssocID="{B42552BE-6C89-42ED-974E-8CC285075AB8}" presName="aSpace" presStyleCnt="0"/>
      <dgm:spPr/>
    </dgm:pt>
    <dgm:pt modelId="{E565B95A-82BD-4DD3-8DD2-E6D3604C7C82}" type="pres">
      <dgm:prSet presAssocID="{56B998A6-E9F6-49FB-A319-B252A8869E60}" presName="aNode" presStyleLbl="fgAcc1" presStyleIdx="3" presStyleCnt="5">
        <dgm:presLayoutVars>
          <dgm:bulletEnabled val="1"/>
        </dgm:presLayoutVars>
      </dgm:prSet>
      <dgm:spPr/>
    </dgm:pt>
    <dgm:pt modelId="{DE97F1D6-F695-4332-9E80-C3B674070AA9}" type="pres">
      <dgm:prSet presAssocID="{56B998A6-E9F6-49FB-A319-B252A8869E60}" presName="aSpace" presStyleCnt="0"/>
      <dgm:spPr/>
    </dgm:pt>
    <dgm:pt modelId="{3E7BC0D5-50EC-48F6-8A98-90ADA1C1E70B}" type="pres">
      <dgm:prSet presAssocID="{0AF0A12F-E090-4B35-BCA4-E69929138877}" presName="aNode" presStyleLbl="fgAcc1" presStyleIdx="4" presStyleCnt="5">
        <dgm:presLayoutVars>
          <dgm:bulletEnabled val="1"/>
        </dgm:presLayoutVars>
      </dgm:prSet>
      <dgm:spPr/>
    </dgm:pt>
    <dgm:pt modelId="{21AB82D9-3F6C-4CB4-80C5-ADD61711A7C7}" type="pres">
      <dgm:prSet presAssocID="{0AF0A12F-E090-4B35-BCA4-E69929138877}" presName="aSpace" presStyleCnt="0"/>
      <dgm:spPr/>
    </dgm:pt>
  </dgm:ptLst>
  <dgm:cxnLst>
    <dgm:cxn modelId="{81ABC105-B9F4-4887-9949-30B4E1EAC2E1}" srcId="{E36B062B-E8CB-4E9F-9C85-5C6732F4CA39}" destId="{9F9C4019-08C3-424A-ABF3-02EF39AE804C}" srcOrd="0" destOrd="0" parTransId="{A6E26FED-F245-45E2-9320-4E820D5EC6FC}" sibTransId="{D138978C-242C-4A15-91B8-3A3391C2273F}"/>
    <dgm:cxn modelId="{CD825310-3F9B-4CA8-AC68-38E2130DC8B0}" srcId="{E36B062B-E8CB-4E9F-9C85-5C6732F4CA39}" destId="{643A73AF-AFCE-4D84-AF97-59BEDF1CAC16}" srcOrd="1" destOrd="0" parTransId="{F45B0BAE-2401-47AA-B8DC-03A706BE5985}" sibTransId="{B16F6A2E-583A-4F88-9AF1-AF3731035E56}"/>
    <dgm:cxn modelId="{D5E89B28-9933-4919-9E23-13F4EC17E53D}" srcId="{E36B062B-E8CB-4E9F-9C85-5C6732F4CA39}" destId="{56B998A6-E9F6-49FB-A319-B252A8869E60}" srcOrd="3" destOrd="0" parTransId="{365F6E71-A2DC-4FBA-A8C8-96A54EEFA3CD}" sibTransId="{17BD698F-CAF9-445C-AB87-39DA3F34BCB9}"/>
    <dgm:cxn modelId="{1DF0FF3E-ADB2-45B7-AF3C-2C99172A3BAC}" type="presOf" srcId="{E36B062B-E8CB-4E9F-9C85-5C6732F4CA39}" destId="{2E7F240F-CC74-4617-BDF2-7DB185CBA634}" srcOrd="0" destOrd="0" presId="urn:microsoft.com/office/officeart/2005/8/layout/pyramid2"/>
    <dgm:cxn modelId="{E90AE95E-F31A-4224-A61B-A06D2A98C8C7}" type="presOf" srcId="{56B998A6-E9F6-49FB-A319-B252A8869E60}" destId="{E565B95A-82BD-4DD3-8DD2-E6D3604C7C82}" srcOrd="0" destOrd="0" presId="urn:microsoft.com/office/officeart/2005/8/layout/pyramid2"/>
    <dgm:cxn modelId="{906A1948-DD5D-4838-98C3-76E836167D2F}" type="presOf" srcId="{B42552BE-6C89-42ED-974E-8CC285075AB8}" destId="{16310984-4269-4F91-89E4-08E11738DFAA}" srcOrd="0" destOrd="0" presId="urn:microsoft.com/office/officeart/2005/8/layout/pyramid2"/>
    <dgm:cxn modelId="{E1906C8F-9BEC-4204-A84F-39E1C3786598}" type="presOf" srcId="{0AF0A12F-E090-4B35-BCA4-E69929138877}" destId="{3E7BC0D5-50EC-48F6-8A98-90ADA1C1E70B}" srcOrd="0" destOrd="0" presId="urn:microsoft.com/office/officeart/2005/8/layout/pyramid2"/>
    <dgm:cxn modelId="{34BD8196-9ED5-4A36-AD16-79CE2E2CB582}" type="presOf" srcId="{643A73AF-AFCE-4D84-AF97-59BEDF1CAC16}" destId="{4C957985-133C-49C7-9402-2E8EB4602A89}" srcOrd="0" destOrd="0" presId="urn:microsoft.com/office/officeart/2005/8/layout/pyramid2"/>
    <dgm:cxn modelId="{B2728FAE-9F4B-41A0-8369-B67DB2B2757B}" type="presOf" srcId="{9F9C4019-08C3-424A-ABF3-02EF39AE804C}" destId="{C8755C72-1D25-44E7-9516-1A894919D7B2}" srcOrd="0" destOrd="0" presId="urn:microsoft.com/office/officeart/2005/8/layout/pyramid2"/>
    <dgm:cxn modelId="{279BD7B0-D0EB-4CDE-817E-5989D2288F58}" srcId="{E36B062B-E8CB-4E9F-9C85-5C6732F4CA39}" destId="{0AF0A12F-E090-4B35-BCA4-E69929138877}" srcOrd="4" destOrd="0" parTransId="{C2B81B6E-B2A0-4A91-827E-9956A2FD23BD}" sibTransId="{2A8D60E4-AFA8-402F-8F79-6EEDAF005663}"/>
    <dgm:cxn modelId="{F1B3B3F7-FF41-4406-9906-BAE3CDB054F6}" srcId="{E36B062B-E8CB-4E9F-9C85-5C6732F4CA39}" destId="{B42552BE-6C89-42ED-974E-8CC285075AB8}" srcOrd="2" destOrd="0" parTransId="{1F549872-D05F-44FA-8CD8-80C4ED7A280C}" sibTransId="{20520BE3-D98B-47AD-9BE2-26FC951364E8}"/>
    <dgm:cxn modelId="{E934A8E3-BBE6-4B6E-9A8C-CE60B25E2F50}" type="presParOf" srcId="{2E7F240F-CC74-4617-BDF2-7DB185CBA634}" destId="{CF96CE1C-BE2E-4794-9EDC-8A03842666BA}" srcOrd="0" destOrd="0" presId="urn:microsoft.com/office/officeart/2005/8/layout/pyramid2"/>
    <dgm:cxn modelId="{1109C609-EADC-402D-912A-AE364FA99CB3}" type="presParOf" srcId="{2E7F240F-CC74-4617-BDF2-7DB185CBA634}" destId="{C2D3AE68-655B-459F-968F-9EC9990C1BD0}" srcOrd="1" destOrd="0" presId="urn:microsoft.com/office/officeart/2005/8/layout/pyramid2"/>
    <dgm:cxn modelId="{94EE2214-5020-45B6-BADE-1CFC5A33BC83}" type="presParOf" srcId="{C2D3AE68-655B-459F-968F-9EC9990C1BD0}" destId="{C8755C72-1D25-44E7-9516-1A894919D7B2}" srcOrd="0" destOrd="0" presId="urn:microsoft.com/office/officeart/2005/8/layout/pyramid2"/>
    <dgm:cxn modelId="{5FAD744E-C4A7-48B1-B021-C040A390FFF9}" type="presParOf" srcId="{C2D3AE68-655B-459F-968F-9EC9990C1BD0}" destId="{6372D847-36ED-4E79-97B9-8F0CAF6E4AE8}" srcOrd="1" destOrd="0" presId="urn:microsoft.com/office/officeart/2005/8/layout/pyramid2"/>
    <dgm:cxn modelId="{B7F07B35-F082-4CEF-8FEE-B3CD8EF698A8}" type="presParOf" srcId="{C2D3AE68-655B-459F-968F-9EC9990C1BD0}" destId="{4C957985-133C-49C7-9402-2E8EB4602A89}" srcOrd="2" destOrd="0" presId="urn:microsoft.com/office/officeart/2005/8/layout/pyramid2"/>
    <dgm:cxn modelId="{84BA8780-31A6-4200-92AB-C45C732617D2}" type="presParOf" srcId="{C2D3AE68-655B-459F-968F-9EC9990C1BD0}" destId="{D2E31AC2-435D-43E6-951B-3F6399EEDF23}" srcOrd="3" destOrd="0" presId="urn:microsoft.com/office/officeart/2005/8/layout/pyramid2"/>
    <dgm:cxn modelId="{4259B6D7-CDA8-4D2F-97F2-D7D1E6B5D60C}" type="presParOf" srcId="{C2D3AE68-655B-459F-968F-9EC9990C1BD0}" destId="{16310984-4269-4F91-89E4-08E11738DFAA}" srcOrd="4" destOrd="0" presId="urn:microsoft.com/office/officeart/2005/8/layout/pyramid2"/>
    <dgm:cxn modelId="{936097E6-A05C-44E6-836A-8121B8E4605D}" type="presParOf" srcId="{C2D3AE68-655B-459F-968F-9EC9990C1BD0}" destId="{D5139A1A-9C5C-43A6-A44A-E005CB77D23A}" srcOrd="5" destOrd="0" presId="urn:microsoft.com/office/officeart/2005/8/layout/pyramid2"/>
    <dgm:cxn modelId="{E913A4D4-6E6F-45A5-AF14-028386DF57F0}" type="presParOf" srcId="{C2D3AE68-655B-459F-968F-9EC9990C1BD0}" destId="{E565B95A-82BD-4DD3-8DD2-E6D3604C7C82}" srcOrd="6" destOrd="0" presId="urn:microsoft.com/office/officeart/2005/8/layout/pyramid2"/>
    <dgm:cxn modelId="{BBE63D6E-5F3E-4360-940D-50EA7EBFD0DE}" type="presParOf" srcId="{C2D3AE68-655B-459F-968F-9EC9990C1BD0}" destId="{DE97F1D6-F695-4332-9E80-C3B674070AA9}" srcOrd="7" destOrd="0" presId="urn:microsoft.com/office/officeart/2005/8/layout/pyramid2"/>
    <dgm:cxn modelId="{C6052E3E-AC00-4AE6-A61D-05D2E2D59C88}" type="presParOf" srcId="{C2D3AE68-655B-459F-968F-9EC9990C1BD0}" destId="{3E7BC0D5-50EC-48F6-8A98-90ADA1C1E70B}" srcOrd="8" destOrd="0" presId="urn:microsoft.com/office/officeart/2005/8/layout/pyramid2"/>
    <dgm:cxn modelId="{6B164A0D-9E64-4091-AB05-BC046DF7319F}" type="presParOf" srcId="{C2D3AE68-655B-459F-968F-9EC9990C1BD0}" destId="{21AB82D9-3F6C-4CB4-80C5-ADD61711A7C7}" srcOrd="9" destOrd="0" presId="urn:microsoft.com/office/officeart/2005/8/layout/pyramid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F73BDC2-D997-426D-9A34-C07847C7E21C}" type="doc">
      <dgm:prSet loTypeId="urn:microsoft.com/office/officeart/2008/layout/VerticalCurvedList" loCatId="list" qsTypeId="urn:microsoft.com/office/officeart/2005/8/quickstyle/simple2" qsCatId="simple" csTypeId="urn:microsoft.com/office/officeart/2005/8/colors/colorful1" csCatId="colorful" phldr="1"/>
      <dgm:spPr/>
      <dgm:t>
        <a:bodyPr/>
        <a:lstStyle/>
        <a:p>
          <a:endParaRPr lang="en-US"/>
        </a:p>
      </dgm:t>
    </dgm:pt>
    <dgm:pt modelId="{CA05365A-C8C6-46DE-8F96-788B5D8B0232}">
      <dgm:prSet phldrT="[Text]"/>
      <dgm:spPr/>
      <dgm:t>
        <a:bodyPr/>
        <a:lstStyle/>
        <a:p>
          <a:pPr rtl="0"/>
          <a:r>
            <a:rPr lang="en-US" b="0" i="0" u="none"/>
            <a:t>Improves fileless malware detection capability</a:t>
          </a:r>
          <a:endParaRPr lang="en-US"/>
        </a:p>
      </dgm:t>
    </dgm:pt>
    <dgm:pt modelId="{AC5B483B-C752-4206-A5BB-121DD1607383}" type="parTrans" cxnId="{E6FEFE7E-8C72-4C71-BC6E-944160367300}">
      <dgm:prSet/>
      <dgm:spPr/>
      <dgm:t>
        <a:bodyPr/>
        <a:lstStyle/>
        <a:p>
          <a:endParaRPr lang="en-US"/>
        </a:p>
      </dgm:t>
    </dgm:pt>
    <dgm:pt modelId="{DD96FEFC-F8EF-4669-BBD6-207B58B8FA12}" type="sibTrans" cxnId="{E6FEFE7E-8C72-4C71-BC6E-944160367300}">
      <dgm:prSet/>
      <dgm:spPr/>
      <dgm:t>
        <a:bodyPr/>
        <a:lstStyle/>
        <a:p>
          <a:endParaRPr lang="en-US"/>
        </a:p>
      </dgm:t>
    </dgm:pt>
    <dgm:pt modelId="{A8021BDE-B407-499F-AB81-1A3F7A7A95FE}">
      <dgm:prSet/>
      <dgm:spPr/>
      <dgm:t>
        <a:bodyPr/>
        <a:lstStyle/>
        <a:p>
          <a:pPr rtl="0"/>
          <a:r>
            <a:rPr lang="en-US" b="0" i="0" u="none"/>
            <a:t>Identifies hidden in-memory malicious activities</a:t>
          </a:r>
          <a:endParaRPr lang="en-US" b="0"/>
        </a:p>
      </dgm:t>
    </dgm:pt>
    <dgm:pt modelId="{91438432-977E-4540-A3DB-A2AA8675D0C0}" type="parTrans" cxnId="{F4DDDC06-2EAD-4A58-A58D-E6FD80D9139F}">
      <dgm:prSet/>
      <dgm:spPr/>
      <dgm:t>
        <a:bodyPr/>
        <a:lstStyle/>
        <a:p>
          <a:endParaRPr lang="en-US"/>
        </a:p>
      </dgm:t>
    </dgm:pt>
    <dgm:pt modelId="{12F7BD43-FFED-4945-9C81-F5DFEB3DD1F0}" type="sibTrans" cxnId="{F4DDDC06-2EAD-4A58-A58D-E6FD80D9139F}">
      <dgm:prSet/>
      <dgm:spPr/>
      <dgm:t>
        <a:bodyPr/>
        <a:lstStyle/>
        <a:p>
          <a:endParaRPr lang="en-US"/>
        </a:p>
      </dgm:t>
    </dgm:pt>
    <dgm:pt modelId="{3CAE5BFB-8FA8-4ACA-9D35-AAF32C78F777}">
      <dgm:prSet/>
      <dgm:spPr/>
      <dgm:t>
        <a:bodyPr/>
        <a:lstStyle/>
        <a:p>
          <a:pPr rtl="0"/>
          <a:r>
            <a:rPr lang="en-US" b="0" i="0" u="none"/>
            <a:t>Increases detection accuracy and reduces false positives</a:t>
          </a:r>
          <a:endParaRPr lang="en-US" b="0"/>
        </a:p>
      </dgm:t>
    </dgm:pt>
    <dgm:pt modelId="{2005FC90-73F7-41E6-8CE6-607E792E3841}" type="parTrans" cxnId="{C824640F-5669-4603-B7AB-6E0AE600BB05}">
      <dgm:prSet/>
      <dgm:spPr/>
      <dgm:t>
        <a:bodyPr/>
        <a:lstStyle/>
        <a:p>
          <a:endParaRPr lang="en-US"/>
        </a:p>
      </dgm:t>
    </dgm:pt>
    <dgm:pt modelId="{FBD6F266-F258-4A57-AA3B-852EA43E124B}" type="sibTrans" cxnId="{C824640F-5669-4603-B7AB-6E0AE600BB05}">
      <dgm:prSet/>
      <dgm:spPr/>
      <dgm:t>
        <a:bodyPr/>
        <a:lstStyle/>
        <a:p>
          <a:endParaRPr lang="en-US"/>
        </a:p>
      </dgm:t>
    </dgm:pt>
    <dgm:pt modelId="{D0E692FB-DA86-41E0-A767-B88ACD250D23}">
      <dgm:prSet/>
      <dgm:spPr/>
      <dgm:t>
        <a:bodyPr/>
        <a:lstStyle/>
        <a:p>
          <a:pPr rtl="0"/>
          <a:r>
            <a:rPr lang="en-US" b="0" i="0" u="none"/>
            <a:t>Enhances cybersecurity investigation efficiency</a:t>
          </a:r>
          <a:endParaRPr lang="en-US" b="0"/>
        </a:p>
      </dgm:t>
    </dgm:pt>
    <dgm:pt modelId="{D5BE63BD-CE45-445F-B71B-E6AE8AA61D43}" type="parTrans" cxnId="{46E53A84-2C8A-49B8-B16F-BE5FA3C2C594}">
      <dgm:prSet/>
      <dgm:spPr/>
      <dgm:t>
        <a:bodyPr/>
        <a:lstStyle/>
        <a:p>
          <a:endParaRPr lang="en-US"/>
        </a:p>
      </dgm:t>
    </dgm:pt>
    <dgm:pt modelId="{36EA4194-A273-469E-BFA4-6F4F5C0B3288}" type="sibTrans" cxnId="{46E53A84-2C8A-49B8-B16F-BE5FA3C2C594}">
      <dgm:prSet/>
      <dgm:spPr/>
      <dgm:t>
        <a:bodyPr/>
        <a:lstStyle/>
        <a:p>
          <a:endParaRPr lang="en-US"/>
        </a:p>
      </dgm:t>
    </dgm:pt>
    <dgm:pt modelId="{5BDCDD53-5294-4527-AE42-B5A1F2A7B68E}">
      <dgm:prSet/>
      <dgm:spPr/>
      <dgm:t>
        <a:bodyPr/>
        <a:lstStyle/>
        <a:p>
          <a:pPr rtl="0"/>
          <a:r>
            <a:rPr lang="en-US" b="0" i="0" u="none"/>
            <a:t>Proposes structured Volatility-based workflow</a:t>
          </a:r>
          <a:endParaRPr lang="en-US" b="0"/>
        </a:p>
      </dgm:t>
    </dgm:pt>
    <dgm:pt modelId="{0B7D11D9-2AD0-4B2F-9729-DFF8B5713498}" type="parTrans" cxnId="{AE090C5E-AEEA-45BB-9C28-165F505AAB95}">
      <dgm:prSet/>
      <dgm:spPr/>
      <dgm:t>
        <a:bodyPr/>
        <a:lstStyle/>
        <a:p>
          <a:endParaRPr lang="en-US"/>
        </a:p>
      </dgm:t>
    </dgm:pt>
    <dgm:pt modelId="{75EFDCCF-9FEC-482B-88D1-7C1CDFF5D628}" type="sibTrans" cxnId="{AE090C5E-AEEA-45BB-9C28-165F505AAB95}">
      <dgm:prSet/>
      <dgm:spPr/>
      <dgm:t>
        <a:bodyPr/>
        <a:lstStyle/>
        <a:p>
          <a:endParaRPr lang="en-US"/>
        </a:p>
      </dgm:t>
    </dgm:pt>
    <dgm:pt modelId="{365F6EE0-7EB2-47D1-834E-7763227DBE28}" type="pres">
      <dgm:prSet presAssocID="{DF73BDC2-D997-426D-9A34-C07847C7E21C}" presName="Name0" presStyleCnt="0">
        <dgm:presLayoutVars>
          <dgm:chMax val="7"/>
          <dgm:chPref val="7"/>
          <dgm:dir/>
        </dgm:presLayoutVars>
      </dgm:prSet>
      <dgm:spPr/>
    </dgm:pt>
    <dgm:pt modelId="{E27A58B4-7CCF-417D-B95C-0F75A27ADCBB}" type="pres">
      <dgm:prSet presAssocID="{DF73BDC2-D997-426D-9A34-C07847C7E21C}" presName="Name1" presStyleCnt="0"/>
      <dgm:spPr/>
    </dgm:pt>
    <dgm:pt modelId="{2D8578E1-ABFF-4081-AFC2-9658F68254A7}" type="pres">
      <dgm:prSet presAssocID="{DF73BDC2-D997-426D-9A34-C07847C7E21C}" presName="cycle" presStyleCnt="0"/>
      <dgm:spPr/>
    </dgm:pt>
    <dgm:pt modelId="{348FD009-0AA4-46E8-84B0-17398D6ACABA}" type="pres">
      <dgm:prSet presAssocID="{DF73BDC2-D997-426D-9A34-C07847C7E21C}" presName="srcNode" presStyleLbl="node1" presStyleIdx="0" presStyleCnt="5"/>
      <dgm:spPr/>
    </dgm:pt>
    <dgm:pt modelId="{0EC9A999-803D-4B7A-80B5-F7E5AD61B3B5}" type="pres">
      <dgm:prSet presAssocID="{DF73BDC2-D997-426D-9A34-C07847C7E21C}" presName="conn" presStyleLbl="parChTrans1D2" presStyleIdx="0" presStyleCnt="1"/>
      <dgm:spPr/>
    </dgm:pt>
    <dgm:pt modelId="{E6925EFA-94F9-4AA6-BC99-E66FC72B6287}" type="pres">
      <dgm:prSet presAssocID="{DF73BDC2-D997-426D-9A34-C07847C7E21C}" presName="extraNode" presStyleLbl="node1" presStyleIdx="0" presStyleCnt="5"/>
      <dgm:spPr/>
    </dgm:pt>
    <dgm:pt modelId="{B1FE70E4-EA33-4184-BD27-8BDCD2D01713}" type="pres">
      <dgm:prSet presAssocID="{DF73BDC2-D997-426D-9A34-C07847C7E21C}" presName="dstNode" presStyleLbl="node1" presStyleIdx="0" presStyleCnt="5"/>
      <dgm:spPr/>
    </dgm:pt>
    <dgm:pt modelId="{AD10E9B2-287C-4D4C-A4F2-391FBCFD3ED3}" type="pres">
      <dgm:prSet presAssocID="{CA05365A-C8C6-46DE-8F96-788B5D8B0232}" presName="text_1" presStyleLbl="node1" presStyleIdx="0" presStyleCnt="5">
        <dgm:presLayoutVars>
          <dgm:bulletEnabled val="1"/>
        </dgm:presLayoutVars>
      </dgm:prSet>
      <dgm:spPr/>
    </dgm:pt>
    <dgm:pt modelId="{FE33F7F9-A214-4B56-89B5-01C81853AF4D}" type="pres">
      <dgm:prSet presAssocID="{CA05365A-C8C6-46DE-8F96-788B5D8B0232}" presName="accent_1" presStyleCnt="0"/>
      <dgm:spPr/>
    </dgm:pt>
    <dgm:pt modelId="{91B880AD-6B03-4441-B695-56EA6A888440}" type="pres">
      <dgm:prSet presAssocID="{CA05365A-C8C6-46DE-8F96-788B5D8B0232}" presName="accentRepeatNode" presStyleLbl="solidFgAcc1" presStyleIdx="0" presStyleCnt="5"/>
      <dgm:spPr/>
    </dgm:pt>
    <dgm:pt modelId="{53BD6E6D-A410-4798-B0A3-7ABB024FBE11}" type="pres">
      <dgm:prSet presAssocID="{A8021BDE-B407-499F-AB81-1A3F7A7A95FE}" presName="text_2" presStyleLbl="node1" presStyleIdx="1" presStyleCnt="5">
        <dgm:presLayoutVars>
          <dgm:bulletEnabled val="1"/>
        </dgm:presLayoutVars>
      </dgm:prSet>
      <dgm:spPr/>
    </dgm:pt>
    <dgm:pt modelId="{D2839748-FDB2-48D5-83B4-719EFE4680C5}" type="pres">
      <dgm:prSet presAssocID="{A8021BDE-B407-499F-AB81-1A3F7A7A95FE}" presName="accent_2" presStyleCnt="0"/>
      <dgm:spPr/>
    </dgm:pt>
    <dgm:pt modelId="{675B789F-3823-4225-84FA-A01645981174}" type="pres">
      <dgm:prSet presAssocID="{A8021BDE-B407-499F-AB81-1A3F7A7A95FE}" presName="accentRepeatNode" presStyleLbl="solidFgAcc1" presStyleIdx="1" presStyleCnt="5"/>
      <dgm:spPr/>
    </dgm:pt>
    <dgm:pt modelId="{61ECA8E4-6CBD-4CA6-AF20-96C41A100186}" type="pres">
      <dgm:prSet presAssocID="{3CAE5BFB-8FA8-4ACA-9D35-AAF32C78F777}" presName="text_3" presStyleLbl="node1" presStyleIdx="2" presStyleCnt="5">
        <dgm:presLayoutVars>
          <dgm:bulletEnabled val="1"/>
        </dgm:presLayoutVars>
      </dgm:prSet>
      <dgm:spPr/>
    </dgm:pt>
    <dgm:pt modelId="{2704134D-0383-45C8-956C-45AE25065A55}" type="pres">
      <dgm:prSet presAssocID="{3CAE5BFB-8FA8-4ACA-9D35-AAF32C78F777}" presName="accent_3" presStyleCnt="0"/>
      <dgm:spPr/>
    </dgm:pt>
    <dgm:pt modelId="{6F5C2ECD-1380-446D-87A2-3CC08F3001F7}" type="pres">
      <dgm:prSet presAssocID="{3CAE5BFB-8FA8-4ACA-9D35-AAF32C78F777}" presName="accentRepeatNode" presStyleLbl="solidFgAcc1" presStyleIdx="2" presStyleCnt="5"/>
      <dgm:spPr/>
    </dgm:pt>
    <dgm:pt modelId="{2784A518-E5F8-4A8E-B12E-978794EDE90D}" type="pres">
      <dgm:prSet presAssocID="{D0E692FB-DA86-41E0-A767-B88ACD250D23}" presName="text_4" presStyleLbl="node1" presStyleIdx="3" presStyleCnt="5">
        <dgm:presLayoutVars>
          <dgm:bulletEnabled val="1"/>
        </dgm:presLayoutVars>
      </dgm:prSet>
      <dgm:spPr/>
    </dgm:pt>
    <dgm:pt modelId="{85811081-384A-4109-85EE-F9CF1455250E}" type="pres">
      <dgm:prSet presAssocID="{D0E692FB-DA86-41E0-A767-B88ACD250D23}" presName="accent_4" presStyleCnt="0"/>
      <dgm:spPr/>
    </dgm:pt>
    <dgm:pt modelId="{1236D944-F213-4BFC-A303-EA5D727C64CA}" type="pres">
      <dgm:prSet presAssocID="{D0E692FB-DA86-41E0-A767-B88ACD250D23}" presName="accentRepeatNode" presStyleLbl="solidFgAcc1" presStyleIdx="3" presStyleCnt="5"/>
      <dgm:spPr/>
    </dgm:pt>
    <dgm:pt modelId="{6FAC98B9-AA24-426B-B983-7C81F33AA562}" type="pres">
      <dgm:prSet presAssocID="{5BDCDD53-5294-4527-AE42-B5A1F2A7B68E}" presName="text_5" presStyleLbl="node1" presStyleIdx="4" presStyleCnt="5">
        <dgm:presLayoutVars>
          <dgm:bulletEnabled val="1"/>
        </dgm:presLayoutVars>
      </dgm:prSet>
      <dgm:spPr/>
    </dgm:pt>
    <dgm:pt modelId="{204F3A86-F47B-436E-9B58-309E28E2262F}" type="pres">
      <dgm:prSet presAssocID="{5BDCDD53-5294-4527-AE42-B5A1F2A7B68E}" presName="accent_5" presStyleCnt="0"/>
      <dgm:spPr/>
    </dgm:pt>
    <dgm:pt modelId="{2FEAF4FF-4B29-4BA9-858E-7143B633B475}" type="pres">
      <dgm:prSet presAssocID="{5BDCDD53-5294-4527-AE42-B5A1F2A7B68E}" presName="accentRepeatNode" presStyleLbl="solidFgAcc1" presStyleIdx="4" presStyleCnt="5"/>
      <dgm:spPr/>
    </dgm:pt>
  </dgm:ptLst>
  <dgm:cxnLst>
    <dgm:cxn modelId="{F4DDDC06-2EAD-4A58-A58D-E6FD80D9139F}" srcId="{DF73BDC2-D997-426D-9A34-C07847C7E21C}" destId="{A8021BDE-B407-499F-AB81-1A3F7A7A95FE}" srcOrd="1" destOrd="0" parTransId="{91438432-977E-4540-A3DB-A2AA8675D0C0}" sibTransId="{12F7BD43-FFED-4945-9C81-F5DFEB3DD1F0}"/>
    <dgm:cxn modelId="{C824640F-5669-4603-B7AB-6E0AE600BB05}" srcId="{DF73BDC2-D997-426D-9A34-C07847C7E21C}" destId="{3CAE5BFB-8FA8-4ACA-9D35-AAF32C78F777}" srcOrd="2" destOrd="0" parTransId="{2005FC90-73F7-41E6-8CE6-607E792E3841}" sibTransId="{FBD6F266-F258-4A57-AA3B-852EA43E124B}"/>
    <dgm:cxn modelId="{23D76915-9E7F-4910-A933-17201C19F36A}" type="presOf" srcId="{DD96FEFC-F8EF-4669-BBD6-207B58B8FA12}" destId="{0EC9A999-803D-4B7A-80B5-F7E5AD61B3B5}" srcOrd="0" destOrd="0" presId="urn:microsoft.com/office/officeart/2008/layout/VerticalCurvedList"/>
    <dgm:cxn modelId="{F0CE605B-AF16-4B1D-8219-EFCC11D5578C}" type="presOf" srcId="{5BDCDD53-5294-4527-AE42-B5A1F2A7B68E}" destId="{6FAC98B9-AA24-426B-B983-7C81F33AA562}" srcOrd="0" destOrd="0" presId="urn:microsoft.com/office/officeart/2008/layout/VerticalCurvedList"/>
    <dgm:cxn modelId="{AE090C5E-AEEA-45BB-9C28-165F505AAB95}" srcId="{DF73BDC2-D997-426D-9A34-C07847C7E21C}" destId="{5BDCDD53-5294-4527-AE42-B5A1F2A7B68E}" srcOrd="4" destOrd="0" parTransId="{0B7D11D9-2AD0-4B2F-9729-DFF8B5713498}" sibTransId="{75EFDCCF-9FEC-482B-88D1-7C1CDFF5D628}"/>
    <dgm:cxn modelId="{E6FEFE7E-8C72-4C71-BC6E-944160367300}" srcId="{DF73BDC2-D997-426D-9A34-C07847C7E21C}" destId="{CA05365A-C8C6-46DE-8F96-788B5D8B0232}" srcOrd="0" destOrd="0" parTransId="{AC5B483B-C752-4206-A5BB-121DD1607383}" sibTransId="{DD96FEFC-F8EF-4669-BBD6-207B58B8FA12}"/>
    <dgm:cxn modelId="{46E53A84-2C8A-49B8-B16F-BE5FA3C2C594}" srcId="{DF73BDC2-D997-426D-9A34-C07847C7E21C}" destId="{D0E692FB-DA86-41E0-A767-B88ACD250D23}" srcOrd="3" destOrd="0" parTransId="{D5BE63BD-CE45-445F-B71B-E6AE8AA61D43}" sibTransId="{36EA4194-A273-469E-BFA4-6F4F5C0B3288}"/>
    <dgm:cxn modelId="{3F713BBA-156F-4A88-871E-0C559F9702D1}" type="presOf" srcId="{CA05365A-C8C6-46DE-8F96-788B5D8B0232}" destId="{AD10E9B2-287C-4D4C-A4F2-391FBCFD3ED3}" srcOrd="0" destOrd="0" presId="urn:microsoft.com/office/officeart/2008/layout/VerticalCurvedList"/>
    <dgm:cxn modelId="{BE42BFD2-4A74-4CD5-9F5C-42892C2B59C1}" type="presOf" srcId="{DF73BDC2-D997-426D-9A34-C07847C7E21C}" destId="{365F6EE0-7EB2-47D1-834E-7763227DBE28}" srcOrd="0" destOrd="0" presId="urn:microsoft.com/office/officeart/2008/layout/VerticalCurvedList"/>
    <dgm:cxn modelId="{7C5F73D7-DAC0-4138-AF19-3196D3EDB6C5}" type="presOf" srcId="{3CAE5BFB-8FA8-4ACA-9D35-AAF32C78F777}" destId="{61ECA8E4-6CBD-4CA6-AF20-96C41A100186}" srcOrd="0" destOrd="0" presId="urn:microsoft.com/office/officeart/2008/layout/VerticalCurvedList"/>
    <dgm:cxn modelId="{949D16DB-6BFD-4093-8F4F-E675017CA9D8}" type="presOf" srcId="{A8021BDE-B407-499F-AB81-1A3F7A7A95FE}" destId="{53BD6E6D-A410-4798-B0A3-7ABB024FBE11}" srcOrd="0" destOrd="0" presId="urn:microsoft.com/office/officeart/2008/layout/VerticalCurvedList"/>
    <dgm:cxn modelId="{997DE1DB-B71C-470A-B616-AE894DF63EBA}" type="presOf" srcId="{D0E692FB-DA86-41E0-A767-B88ACD250D23}" destId="{2784A518-E5F8-4A8E-B12E-978794EDE90D}" srcOrd="0" destOrd="0" presId="urn:microsoft.com/office/officeart/2008/layout/VerticalCurvedList"/>
    <dgm:cxn modelId="{DFB18575-48D5-4277-A734-7231F8303458}" type="presParOf" srcId="{365F6EE0-7EB2-47D1-834E-7763227DBE28}" destId="{E27A58B4-7CCF-417D-B95C-0F75A27ADCBB}" srcOrd="0" destOrd="0" presId="urn:microsoft.com/office/officeart/2008/layout/VerticalCurvedList"/>
    <dgm:cxn modelId="{ED442A35-8B2E-4A25-85AA-C4FD085C2575}" type="presParOf" srcId="{E27A58B4-7CCF-417D-B95C-0F75A27ADCBB}" destId="{2D8578E1-ABFF-4081-AFC2-9658F68254A7}" srcOrd="0" destOrd="0" presId="urn:microsoft.com/office/officeart/2008/layout/VerticalCurvedList"/>
    <dgm:cxn modelId="{B8850507-6EE1-4ED6-8244-6EE3A65A2818}" type="presParOf" srcId="{2D8578E1-ABFF-4081-AFC2-9658F68254A7}" destId="{348FD009-0AA4-46E8-84B0-17398D6ACABA}" srcOrd="0" destOrd="0" presId="urn:microsoft.com/office/officeart/2008/layout/VerticalCurvedList"/>
    <dgm:cxn modelId="{5E904E3D-4C72-4E90-AFFE-FAE6EAA54257}" type="presParOf" srcId="{2D8578E1-ABFF-4081-AFC2-9658F68254A7}" destId="{0EC9A999-803D-4B7A-80B5-F7E5AD61B3B5}" srcOrd="1" destOrd="0" presId="urn:microsoft.com/office/officeart/2008/layout/VerticalCurvedList"/>
    <dgm:cxn modelId="{EBE9347C-26F4-4466-913D-90CAC1340928}" type="presParOf" srcId="{2D8578E1-ABFF-4081-AFC2-9658F68254A7}" destId="{E6925EFA-94F9-4AA6-BC99-E66FC72B6287}" srcOrd="2" destOrd="0" presId="urn:microsoft.com/office/officeart/2008/layout/VerticalCurvedList"/>
    <dgm:cxn modelId="{7EB23E04-ACE5-4D2F-84F7-50248EDBA47A}" type="presParOf" srcId="{2D8578E1-ABFF-4081-AFC2-9658F68254A7}" destId="{B1FE70E4-EA33-4184-BD27-8BDCD2D01713}" srcOrd="3" destOrd="0" presId="urn:microsoft.com/office/officeart/2008/layout/VerticalCurvedList"/>
    <dgm:cxn modelId="{34B04891-3E7A-4B66-90ED-B1222CF0F06C}" type="presParOf" srcId="{E27A58B4-7CCF-417D-B95C-0F75A27ADCBB}" destId="{AD10E9B2-287C-4D4C-A4F2-391FBCFD3ED3}" srcOrd="1" destOrd="0" presId="urn:microsoft.com/office/officeart/2008/layout/VerticalCurvedList"/>
    <dgm:cxn modelId="{D2AACA47-0317-4F88-93FF-BF10918E49E2}" type="presParOf" srcId="{E27A58B4-7CCF-417D-B95C-0F75A27ADCBB}" destId="{FE33F7F9-A214-4B56-89B5-01C81853AF4D}" srcOrd="2" destOrd="0" presId="urn:microsoft.com/office/officeart/2008/layout/VerticalCurvedList"/>
    <dgm:cxn modelId="{E853031A-123E-4781-B839-BFEFF2D59465}" type="presParOf" srcId="{FE33F7F9-A214-4B56-89B5-01C81853AF4D}" destId="{91B880AD-6B03-4441-B695-56EA6A888440}" srcOrd="0" destOrd="0" presId="urn:microsoft.com/office/officeart/2008/layout/VerticalCurvedList"/>
    <dgm:cxn modelId="{545EF17E-5AE3-4F8D-ABED-0ABFF06F2CE0}" type="presParOf" srcId="{E27A58B4-7CCF-417D-B95C-0F75A27ADCBB}" destId="{53BD6E6D-A410-4798-B0A3-7ABB024FBE11}" srcOrd="3" destOrd="0" presId="urn:microsoft.com/office/officeart/2008/layout/VerticalCurvedList"/>
    <dgm:cxn modelId="{D62A3DA6-4677-4AAB-819A-A19A450A5F1D}" type="presParOf" srcId="{E27A58B4-7CCF-417D-B95C-0F75A27ADCBB}" destId="{D2839748-FDB2-48D5-83B4-719EFE4680C5}" srcOrd="4" destOrd="0" presId="urn:microsoft.com/office/officeart/2008/layout/VerticalCurvedList"/>
    <dgm:cxn modelId="{2236AE27-E630-4AB4-8472-A61F6A7ED766}" type="presParOf" srcId="{D2839748-FDB2-48D5-83B4-719EFE4680C5}" destId="{675B789F-3823-4225-84FA-A01645981174}" srcOrd="0" destOrd="0" presId="urn:microsoft.com/office/officeart/2008/layout/VerticalCurvedList"/>
    <dgm:cxn modelId="{EBE452F6-CCBB-4DE4-A5A4-56A7A00AD736}" type="presParOf" srcId="{E27A58B4-7CCF-417D-B95C-0F75A27ADCBB}" destId="{61ECA8E4-6CBD-4CA6-AF20-96C41A100186}" srcOrd="5" destOrd="0" presId="urn:microsoft.com/office/officeart/2008/layout/VerticalCurvedList"/>
    <dgm:cxn modelId="{1B62CF2F-425D-497D-A0AB-48D613B754D8}" type="presParOf" srcId="{E27A58B4-7CCF-417D-B95C-0F75A27ADCBB}" destId="{2704134D-0383-45C8-956C-45AE25065A55}" srcOrd="6" destOrd="0" presId="urn:microsoft.com/office/officeart/2008/layout/VerticalCurvedList"/>
    <dgm:cxn modelId="{1B2D8A07-D60F-475F-9057-A4F18C2AECC3}" type="presParOf" srcId="{2704134D-0383-45C8-956C-45AE25065A55}" destId="{6F5C2ECD-1380-446D-87A2-3CC08F3001F7}" srcOrd="0" destOrd="0" presId="urn:microsoft.com/office/officeart/2008/layout/VerticalCurvedList"/>
    <dgm:cxn modelId="{D7274E26-C60D-4935-8290-8239E7ED5AD6}" type="presParOf" srcId="{E27A58B4-7CCF-417D-B95C-0F75A27ADCBB}" destId="{2784A518-E5F8-4A8E-B12E-978794EDE90D}" srcOrd="7" destOrd="0" presId="urn:microsoft.com/office/officeart/2008/layout/VerticalCurvedList"/>
    <dgm:cxn modelId="{E3BFDEE7-68E5-4E5A-98FB-68931EC97DE1}" type="presParOf" srcId="{E27A58B4-7CCF-417D-B95C-0F75A27ADCBB}" destId="{85811081-384A-4109-85EE-F9CF1455250E}" srcOrd="8" destOrd="0" presId="urn:microsoft.com/office/officeart/2008/layout/VerticalCurvedList"/>
    <dgm:cxn modelId="{6CF62FA8-B287-453B-A819-1FBB567E7082}" type="presParOf" srcId="{85811081-384A-4109-85EE-F9CF1455250E}" destId="{1236D944-F213-4BFC-A303-EA5D727C64CA}" srcOrd="0" destOrd="0" presId="urn:microsoft.com/office/officeart/2008/layout/VerticalCurvedList"/>
    <dgm:cxn modelId="{DD0E1554-18D1-4CE4-B915-95642AA3EB72}" type="presParOf" srcId="{E27A58B4-7CCF-417D-B95C-0F75A27ADCBB}" destId="{6FAC98B9-AA24-426B-B983-7C81F33AA562}" srcOrd="9" destOrd="0" presId="urn:microsoft.com/office/officeart/2008/layout/VerticalCurvedList"/>
    <dgm:cxn modelId="{149BBAD9-83FD-408C-8205-A8A19E3DEED3}" type="presParOf" srcId="{E27A58B4-7CCF-417D-B95C-0F75A27ADCBB}" destId="{204F3A86-F47B-436E-9B58-309E28E2262F}" srcOrd="10" destOrd="0" presId="urn:microsoft.com/office/officeart/2008/layout/VerticalCurvedList"/>
    <dgm:cxn modelId="{360516BD-1926-4A31-802C-5C534FFDAE05}" type="presParOf" srcId="{204F3A86-F47B-436E-9B58-309E28E2262F}" destId="{2FEAF4FF-4B29-4BA9-858E-7143B633B475}" srcOrd="0" destOrd="0" presId="urn:microsoft.com/office/officeart/2008/layout/VerticalCurvedList"/>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BC4CB5-4109-4A6D-879C-307B68F64252}">
      <dsp:nvSpPr>
        <dsp:cNvPr id="0" name=""/>
        <dsp:cNvSpPr/>
      </dsp:nvSpPr>
      <dsp:spPr>
        <a:xfrm>
          <a:off x="150910" y="655"/>
          <a:ext cx="1151251" cy="690750"/>
        </a:xfrm>
        <a:prstGeom prst="rect">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rtl="0">
            <a:lnSpc>
              <a:spcPct val="90000"/>
            </a:lnSpc>
            <a:spcBef>
              <a:spcPct val="0"/>
            </a:spcBef>
            <a:spcAft>
              <a:spcPct val="35000"/>
            </a:spcAft>
            <a:buNone/>
          </a:pPr>
          <a:r>
            <a:rPr lang="en-US" sz="1100" b="0" i="0" u="none" kern="1200"/>
            <a:t>Open-source memory forensics framework</a:t>
          </a:r>
          <a:endParaRPr lang="en-US" sz="1100" kern="1200"/>
        </a:p>
      </dsp:txBody>
      <dsp:txXfrm>
        <a:off x="150910" y="655"/>
        <a:ext cx="1151251" cy="690750"/>
      </dsp:txXfrm>
    </dsp:sp>
    <dsp:sp modelId="{90D39DDE-E52D-4D66-9EC1-48125E67CE93}">
      <dsp:nvSpPr>
        <dsp:cNvPr id="0" name=""/>
        <dsp:cNvSpPr/>
      </dsp:nvSpPr>
      <dsp:spPr>
        <a:xfrm>
          <a:off x="1417287" y="655"/>
          <a:ext cx="1151251" cy="690750"/>
        </a:xfrm>
        <a:prstGeom prst="rect">
          <a:avLst/>
        </a:prstGeom>
        <a:solidFill>
          <a:schemeClr val="accent2">
            <a:hueOff val="1170380"/>
            <a:satOff val="-1460"/>
            <a:lumOff val="34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rtl="0">
            <a:lnSpc>
              <a:spcPct val="90000"/>
            </a:lnSpc>
            <a:spcBef>
              <a:spcPct val="0"/>
            </a:spcBef>
            <a:spcAft>
              <a:spcPct val="35000"/>
            </a:spcAft>
            <a:buNone/>
          </a:pPr>
          <a:r>
            <a:rPr lang="en-US" sz="1100" b="0" i="0" u="none" kern="1200"/>
            <a:t>Supports Windows, Linux, and macOS platforms</a:t>
          </a:r>
          <a:endParaRPr lang="en-US" sz="1100" b="0" kern="1200"/>
        </a:p>
      </dsp:txBody>
      <dsp:txXfrm>
        <a:off x="1417287" y="655"/>
        <a:ext cx="1151251" cy="690750"/>
      </dsp:txXfrm>
    </dsp:sp>
    <dsp:sp modelId="{EC1E1085-1125-46A8-8C4F-BBC37DAC1E3A}">
      <dsp:nvSpPr>
        <dsp:cNvPr id="0" name=""/>
        <dsp:cNvSpPr/>
      </dsp:nvSpPr>
      <dsp:spPr>
        <a:xfrm>
          <a:off x="150910" y="806531"/>
          <a:ext cx="1151251" cy="690750"/>
        </a:xfrm>
        <a:prstGeom prst="rect">
          <a:avLst/>
        </a:prstGeom>
        <a:solidFill>
          <a:schemeClr val="accent2">
            <a:hueOff val="2340759"/>
            <a:satOff val="-2919"/>
            <a:lumOff val="68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rtl="0">
            <a:lnSpc>
              <a:spcPct val="90000"/>
            </a:lnSpc>
            <a:spcBef>
              <a:spcPct val="0"/>
            </a:spcBef>
            <a:spcAft>
              <a:spcPct val="35000"/>
            </a:spcAft>
            <a:buNone/>
          </a:pPr>
          <a:r>
            <a:rPr lang="en-US" sz="1100" b="0" i="0" u="none" kern="1200"/>
            <a:t>Analyzes memory dumps across different systems</a:t>
          </a:r>
          <a:endParaRPr lang="en-US" sz="1100" b="0" kern="1200"/>
        </a:p>
      </dsp:txBody>
      <dsp:txXfrm>
        <a:off x="150910" y="806531"/>
        <a:ext cx="1151251" cy="690750"/>
      </dsp:txXfrm>
    </dsp:sp>
    <dsp:sp modelId="{5C88F7DE-0C38-45DF-82A1-22133D7D6D57}">
      <dsp:nvSpPr>
        <dsp:cNvPr id="0" name=""/>
        <dsp:cNvSpPr/>
      </dsp:nvSpPr>
      <dsp:spPr>
        <a:xfrm>
          <a:off x="1417287" y="806531"/>
          <a:ext cx="1151251" cy="690750"/>
        </a:xfrm>
        <a:prstGeom prst="rect">
          <a:avLst/>
        </a:prstGeom>
        <a:solidFill>
          <a:schemeClr val="accent2">
            <a:hueOff val="3511139"/>
            <a:satOff val="-4379"/>
            <a:lumOff val="103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rtl="0">
            <a:lnSpc>
              <a:spcPct val="90000"/>
            </a:lnSpc>
            <a:spcBef>
              <a:spcPct val="0"/>
            </a:spcBef>
            <a:spcAft>
              <a:spcPct val="35000"/>
            </a:spcAft>
            <a:buNone/>
          </a:pPr>
          <a:r>
            <a:rPr lang="en-US" sz="1100" b="0" i="0" u="none" kern="1200"/>
            <a:t>Plugin-based architecture for extended functionality</a:t>
          </a:r>
          <a:endParaRPr lang="en-US" sz="1100" b="0" kern="1200"/>
        </a:p>
      </dsp:txBody>
      <dsp:txXfrm>
        <a:off x="1417287" y="806531"/>
        <a:ext cx="1151251" cy="690750"/>
      </dsp:txXfrm>
    </dsp:sp>
    <dsp:sp modelId="{9AD9ADF6-9F4F-46DF-9930-7ACDC0F53B70}">
      <dsp:nvSpPr>
        <dsp:cNvPr id="0" name=""/>
        <dsp:cNvSpPr/>
      </dsp:nvSpPr>
      <dsp:spPr>
        <a:xfrm>
          <a:off x="784098" y="1612406"/>
          <a:ext cx="1151251" cy="690750"/>
        </a:xfrm>
        <a:prstGeom prst="rect">
          <a:avLst/>
        </a:prstGeom>
        <a:solidFill>
          <a:schemeClr val="accent2">
            <a:hueOff val="4681519"/>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rtl="0">
            <a:lnSpc>
              <a:spcPct val="90000"/>
            </a:lnSpc>
            <a:spcBef>
              <a:spcPct val="0"/>
            </a:spcBef>
            <a:spcAft>
              <a:spcPct val="35000"/>
            </a:spcAft>
            <a:buNone/>
          </a:pPr>
          <a:r>
            <a:rPr lang="en-US" sz="1100" b="0" i="0" u="none" kern="1200"/>
            <a:t>Highly flexible and customizable for investigations</a:t>
          </a:r>
          <a:endParaRPr lang="en-US" sz="1100" b="0" kern="1200"/>
        </a:p>
      </dsp:txBody>
      <dsp:txXfrm>
        <a:off x="784098" y="1612406"/>
        <a:ext cx="1151251" cy="6907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96CE1C-BE2E-4794-9EDC-8A03842666BA}">
      <dsp:nvSpPr>
        <dsp:cNvPr id="0" name=""/>
        <dsp:cNvSpPr/>
      </dsp:nvSpPr>
      <dsp:spPr>
        <a:xfrm>
          <a:off x="95596" y="0"/>
          <a:ext cx="2208810" cy="2208810"/>
        </a:xfrm>
        <a:prstGeom prst="triangl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8755C72-1D25-44E7-9516-1A894919D7B2}">
      <dsp:nvSpPr>
        <dsp:cNvPr id="0" name=""/>
        <dsp:cNvSpPr/>
      </dsp:nvSpPr>
      <dsp:spPr>
        <a:xfrm>
          <a:off x="1200001" y="221096"/>
          <a:ext cx="1435726" cy="314065"/>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Lack of Automation</a:t>
          </a:r>
          <a:endParaRPr lang="en-US" sz="800" kern="1200"/>
        </a:p>
      </dsp:txBody>
      <dsp:txXfrm>
        <a:off x="1215332" y="236427"/>
        <a:ext cx="1405064" cy="283403"/>
      </dsp:txXfrm>
    </dsp:sp>
    <dsp:sp modelId="{4C957985-133C-49C7-9402-2E8EB4602A89}">
      <dsp:nvSpPr>
        <dsp:cNvPr id="0" name=""/>
        <dsp:cNvSpPr/>
      </dsp:nvSpPr>
      <dsp:spPr>
        <a:xfrm>
          <a:off x="1200001" y="574420"/>
          <a:ext cx="1435726" cy="314065"/>
        </a:xfrm>
        <a:prstGeom prst="round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Tool Complexity</a:t>
          </a:r>
          <a:endParaRPr lang="en-US" sz="800" kern="1200"/>
        </a:p>
      </dsp:txBody>
      <dsp:txXfrm>
        <a:off x="1215332" y="589751"/>
        <a:ext cx="1405064" cy="283403"/>
      </dsp:txXfrm>
    </dsp:sp>
    <dsp:sp modelId="{16310984-4269-4F91-89E4-08E11738DFAA}">
      <dsp:nvSpPr>
        <dsp:cNvPr id="0" name=""/>
        <dsp:cNvSpPr/>
      </dsp:nvSpPr>
      <dsp:spPr>
        <a:xfrm>
          <a:off x="1200001" y="927743"/>
          <a:ext cx="1435726" cy="314065"/>
        </a:xfrm>
        <a:prstGeom prst="round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Manual Analysis Process</a:t>
          </a:r>
          <a:endParaRPr lang="en-US" sz="800" kern="1200"/>
        </a:p>
      </dsp:txBody>
      <dsp:txXfrm>
        <a:off x="1215332" y="943074"/>
        <a:ext cx="1405064" cy="283403"/>
      </dsp:txXfrm>
    </dsp:sp>
    <dsp:sp modelId="{E565B95A-82BD-4DD3-8DD2-E6D3604C7C82}">
      <dsp:nvSpPr>
        <dsp:cNvPr id="0" name=""/>
        <dsp:cNvSpPr/>
      </dsp:nvSpPr>
      <dsp:spPr>
        <a:xfrm>
          <a:off x="1200001" y="1281066"/>
          <a:ext cx="1435726" cy="314065"/>
        </a:xfrm>
        <a:prstGeom prst="round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Limited Real-Time Detection</a:t>
          </a:r>
          <a:endParaRPr lang="en-US" sz="800" kern="1200"/>
        </a:p>
      </dsp:txBody>
      <dsp:txXfrm>
        <a:off x="1215332" y="1296397"/>
        <a:ext cx="1405064" cy="283403"/>
      </dsp:txXfrm>
    </dsp:sp>
    <dsp:sp modelId="{3E7BC0D5-50EC-48F6-8A98-90ADA1C1E70B}">
      <dsp:nvSpPr>
        <dsp:cNvPr id="0" name=""/>
        <dsp:cNvSpPr/>
      </dsp:nvSpPr>
      <dsp:spPr>
        <a:xfrm>
          <a:off x="1200001" y="1634389"/>
          <a:ext cx="1435726" cy="314065"/>
        </a:xfrm>
        <a:prstGeom prst="round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Need for Improved Workflow</a:t>
          </a:r>
          <a:endParaRPr lang="en-US" sz="800" kern="1200"/>
        </a:p>
      </dsp:txBody>
      <dsp:txXfrm>
        <a:off x="1215332" y="1649720"/>
        <a:ext cx="1405064" cy="28340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C9A999-803D-4B7A-80B5-F7E5AD61B3B5}">
      <dsp:nvSpPr>
        <dsp:cNvPr id="0" name=""/>
        <dsp:cNvSpPr/>
      </dsp:nvSpPr>
      <dsp:spPr>
        <a:xfrm>
          <a:off x="-2858166" y="-440464"/>
          <a:ext cx="3410372" cy="3410372"/>
        </a:xfrm>
        <a:prstGeom prst="blockArc">
          <a:avLst>
            <a:gd name="adj1" fmla="val 18900000"/>
            <a:gd name="adj2" fmla="val 2700000"/>
            <a:gd name="adj3" fmla="val 633"/>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D10E9B2-287C-4D4C-A4F2-391FBCFD3ED3}">
      <dsp:nvSpPr>
        <dsp:cNvPr id="0" name=""/>
        <dsp:cNvSpPr/>
      </dsp:nvSpPr>
      <dsp:spPr>
        <a:xfrm>
          <a:off x="242735" y="158039"/>
          <a:ext cx="2552641" cy="316281"/>
        </a:xfrm>
        <a:prstGeom prst="rect">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1049" tIns="22860" rIns="22860" bIns="22860" numCol="1" spcCol="1270" anchor="ctr" anchorCtr="0">
          <a:noAutofit/>
        </a:bodyPr>
        <a:lstStyle/>
        <a:p>
          <a:pPr marL="0" lvl="0" indent="0" algn="l" defTabSz="400050" rtl="0">
            <a:lnSpc>
              <a:spcPct val="90000"/>
            </a:lnSpc>
            <a:spcBef>
              <a:spcPct val="0"/>
            </a:spcBef>
            <a:spcAft>
              <a:spcPct val="35000"/>
            </a:spcAft>
            <a:buNone/>
          </a:pPr>
          <a:r>
            <a:rPr lang="en-US" sz="900" b="0" i="0" u="none" kern="1200"/>
            <a:t>Improves fileless malware detection capability</a:t>
          </a:r>
          <a:endParaRPr lang="en-US" sz="900" kern="1200"/>
        </a:p>
      </dsp:txBody>
      <dsp:txXfrm>
        <a:off x="242735" y="158039"/>
        <a:ext cx="2552641" cy="316281"/>
      </dsp:txXfrm>
    </dsp:sp>
    <dsp:sp modelId="{91B880AD-6B03-4441-B695-56EA6A888440}">
      <dsp:nvSpPr>
        <dsp:cNvPr id="0" name=""/>
        <dsp:cNvSpPr/>
      </dsp:nvSpPr>
      <dsp:spPr>
        <a:xfrm>
          <a:off x="45059" y="118504"/>
          <a:ext cx="395352" cy="395352"/>
        </a:xfrm>
        <a:prstGeom prst="ellipse">
          <a:avLst/>
        </a:prstGeom>
        <a:solidFill>
          <a:schemeClr val="lt1">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3BD6E6D-A410-4798-B0A3-7ABB024FBE11}">
      <dsp:nvSpPr>
        <dsp:cNvPr id="0" name=""/>
        <dsp:cNvSpPr/>
      </dsp:nvSpPr>
      <dsp:spPr>
        <a:xfrm>
          <a:off x="469374" y="632310"/>
          <a:ext cx="2326002" cy="316281"/>
        </a:xfrm>
        <a:prstGeom prst="rect">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1049" tIns="22860" rIns="22860" bIns="22860" numCol="1" spcCol="1270" anchor="ctr" anchorCtr="0">
          <a:noAutofit/>
        </a:bodyPr>
        <a:lstStyle/>
        <a:p>
          <a:pPr marL="0" lvl="0" indent="0" algn="l" defTabSz="400050" rtl="0">
            <a:lnSpc>
              <a:spcPct val="90000"/>
            </a:lnSpc>
            <a:spcBef>
              <a:spcPct val="0"/>
            </a:spcBef>
            <a:spcAft>
              <a:spcPct val="35000"/>
            </a:spcAft>
            <a:buNone/>
          </a:pPr>
          <a:r>
            <a:rPr lang="en-US" sz="900" b="0" i="0" u="none" kern="1200"/>
            <a:t>Identifies hidden in-memory malicious activities</a:t>
          </a:r>
          <a:endParaRPr lang="en-US" sz="900" b="0" kern="1200"/>
        </a:p>
      </dsp:txBody>
      <dsp:txXfrm>
        <a:off x="469374" y="632310"/>
        <a:ext cx="2326002" cy="316281"/>
      </dsp:txXfrm>
    </dsp:sp>
    <dsp:sp modelId="{675B789F-3823-4225-84FA-A01645981174}">
      <dsp:nvSpPr>
        <dsp:cNvPr id="0" name=""/>
        <dsp:cNvSpPr/>
      </dsp:nvSpPr>
      <dsp:spPr>
        <a:xfrm>
          <a:off x="271698" y="592775"/>
          <a:ext cx="395352" cy="395352"/>
        </a:xfrm>
        <a:prstGeom prst="ellipse">
          <a:avLst/>
        </a:prstGeom>
        <a:solidFill>
          <a:schemeClr val="lt1">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1ECA8E4-6CBD-4CA6-AF20-96C41A100186}">
      <dsp:nvSpPr>
        <dsp:cNvPr id="0" name=""/>
        <dsp:cNvSpPr/>
      </dsp:nvSpPr>
      <dsp:spPr>
        <a:xfrm>
          <a:off x="538933" y="1106581"/>
          <a:ext cx="2256443" cy="316281"/>
        </a:xfrm>
        <a:prstGeom prst="rect">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1049" tIns="22860" rIns="22860" bIns="22860" numCol="1" spcCol="1270" anchor="ctr" anchorCtr="0">
          <a:noAutofit/>
        </a:bodyPr>
        <a:lstStyle/>
        <a:p>
          <a:pPr marL="0" lvl="0" indent="0" algn="l" defTabSz="400050" rtl="0">
            <a:lnSpc>
              <a:spcPct val="90000"/>
            </a:lnSpc>
            <a:spcBef>
              <a:spcPct val="0"/>
            </a:spcBef>
            <a:spcAft>
              <a:spcPct val="35000"/>
            </a:spcAft>
            <a:buNone/>
          </a:pPr>
          <a:r>
            <a:rPr lang="en-US" sz="900" b="0" i="0" u="none" kern="1200"/>
            <a:t>Increases detection accuracy and reduces false positives</a:t>
          </a:r>
          <a:endParaRPr lang="en-US" sz="900" b="0" kern="1200"/>
        </a:p>
      </dsp:txBody>
      <dsp:txXfrm>
        <a:off x="538933" y="1106581"/>
        <a:ext cx="2256443" cy="316281"/>
      </dsp:txXfrm>
    </dsp:sp>
    <dsp:sp modelId="{6F5C2ECD-1380-446D-87A2-3CC08F3001F7}">
      <dsp:nvSpPr>
        <dsp:cNvPr id="0" name=""/>
        <dsp:cNvSpPr/>
      </dsp:nvSpPr>
      <dsp:spPr>
        <a:xfrm>
          <a:off x="341257" y="1067045"/>
          <a:ext cx="395352" cy="395352"/>
        </a:xfrm>
        <a:prstGeom prst="ellipse">
          <a:avLst/>
        </a:prstGeom>
        <a:solidFill>
          <a:schemeClr val="lt1">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784A518-E5F8-4A8E-B12E-978794EDE90D}">
      <dsp:nvSpPr>
        <dsp:cNvPr id="0" name=""/>
        <dsp:cNvSpPr/>
      </dsp:nvSpPr>
      <dsp:spPr>
        <a:xfrm>
          <a:off x="469374" y="1580851"/>
          <a:ext cx="2326002" cy="316281"/>
        </a:xfrm>
        <a:prstGeom prst="rect">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1049" tIns="22860" rIns="22860" bIns="22860" numCol="1" spcCol="1270" anchor="ctr" anchorCtr="0">
          <a:noAutofit/>
        </a:bodyPr>
        <a:lstStyle/>
        <a:p>
          <a:pPr marL="0" lvl="0" indent="0" algn="l" defTabSz="400050" rtl="0">
            <a:lnSpc>
              <a:spcPct val="90000"/>
            </a:lnSpc>
            <a:spcBef>
              <a:spcPct val="0"/>
            </a:spcBef>
            <a:spcAft>
              <a:spcPct val="35000"/>
            </a:spcAft>
            <a:buNone/>
          </a:pPr>
          <a:r>
            <a:rPr lang="en-US" sz="900" b="0" i="0" u="none" kern="1200"/>
            <a:t>Enhances cybersecurity investigation efficiency</a:t>
          </a:r>
          <a:endParaRPr lang="en-US" sz="900" b="0" kern="1200"/>
        </a:p>
      </dsp:txBody>
      <dsp:txXfrm>
        <a:off x="469374" y="1580851"/>
        <a:ext cx="2326002" cy="316281"/>
      </dsp:txXfrm>
    </dsp:sp>
    <dsp:sp modelId="{1236D944-F213-4BFC-A303-EA5D727C64CA}">
      <dsp:nvSpPr>
        <dsp:cNvPr id="0" name=""/>
        <dsp:cNvSpPr/>
      </dsp:nvSpPr>
      <dsp:spPr>
        <a:xfrm>
          <a:off x="271698" y="1541316"/>
          <a:ext cx="395352" cy="395352"/>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FAC98B9-AA24-426B-B983-7C81F33AA562}">
      <dsp:nvSpPr>
        <dsp:cNvPr id="0" name=""/>
        <dsp:cNvSpPr/>
      </dsp:nvSpPr>
      <dsp:spPr>
        <a:xfrm>
          <a:off x="242735" y="2055122"/>
          <a:ext cx="2552641" cy="316281"/>
        </a:xfrm>
        <a:prstGeom prst="rect">
          <a:avLst/>
        </a:prstGeom>
        <a:solidFill>
          <a:schemeClr val="accent6">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1049" tIns="22860" rIns="22860" bIns="22860" numCol="1" spcCol="1270" anchor="ctr" anchorCtr="0">
          <a:noAutofit/>
        </a:bodyPr>
        <a:lstStyle/>
        <a:p>
          <a:pPr marL="0" lvl="0" indent="0" algn="l" defTabSz="400050" rtl="0">
            <a:lnSpc>
              <a:spcPct val="90000"/>
            </a:lnSpc>
            <a:spcBef>
              <a:spcPct val="0"/>
            </a:spcBef>
            <a:spcAft>
              <a:spcPct val="35000"/>
            </a:spcAft>
            <a:buNone/>
          </a:pPr>
          <a:r>
            <a:rPr lang="en-US" sz="900" b="0" i="0" u="none" kern="1200"/>
            <a:t>Proposes structured Volatility-based workflow</a:t>
          </a:r>
          <a:endParaRPr lang="en-US" sz="900" b="0" kern="1200"/>
        </a:p>
      </dsp:txBody>
      <dsp:txXfrm>
        <a:off x="242735" y="2055122"/>
        <a:ext cx="2552641" cy="316281"/>
      </dsp:txXfrm>
    </dsp:sp>
    <dsp:sp modelId="{2FEAF4FF-4B29-4BA9-858E-7143B633B475}">
      <dsp:nvSpPr>
        <dsp:cNvPr id="0" name=""/>
        <dsp:cNvSpPr/>
      </dsp:nvSpPr>
      <dsp:spPr>
        <a:xfrm>
          <a:off x="45059" y="2015587"/>
          <a:ext cx="395352" cy="395352"/>
        </a:xfrm>
        <a:prstGeom prst="ellipse">
          <a:avLst/>
        </a:prstGeom>
        <a:solidFill>
          <a:schemeClr val="lt1">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2A8BC-BCFD-48B6-8950-697013EE9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5575</Words>
  <Characters>31781</Characters>
  <Application>Microsoft Office Word</Application>
  <DocSecurity>0</DocSecurity>
  <Lines>264</Lines>
  <Paragraphs>74</Paragraphs>
  <ScaleCrop>false</ScaleCrop>
  <Company/>
  <LinksUpToDate>false</LinksUpToDate>
  <CharactersWithSpaces>37282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NEEL SHAH</dc:creator>
  <cp:lastModifiedBy>SHAH NEEL</cp:lastModifiedBy>
  <cp:revision>2</cp:revision>
  <dcterms:created xsi:type="dcterms:W3CDTF">2026-04-29T17:16:00Z</dcterms:created>
  <dcterms:modified xsi:type="dcterms:W3CDTF">2026-04-29T17:16:00Z</dcterms:modified>
</cp:coreProperties>
</file>