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E72BA89" w:rsidR="00CE6A00" w:rsidRPr="004C3A0B" w:rsidRDefault="00890BD5" w:rsidP="008C4441">
            <w:pPr>
              <w:rPr>
                <w:rFonts w:ascii="Arial" w:hAnsi="Arial" w:cs="Arial"/>
                <w:sz w:val="22"/>
                <w:szCs w:val="22"/>
              </w:rPr>
            </w:pPr>
            <w:r>
              <w:rPr>
                <w:rFonts w:ascii="Arial" w:hAnsi="Arial" w:cs="Arial"/>
                <w:sz w:val="22"/>
                <w:szCs w:val="22"/>
              </w:rPr>
              <w:t>Dylan James Griffiths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6A334ECF" w:rsidR="00425DA7" w:rsidRDefault="00890BD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53D21FE4" w:rsidR="003257BD" w:rsidRPr="004C3A0B" w:rsidRDefault="00890BD5" w:rsidP="008C4441">
            <w:pPr>
              <w:rPr>
                <w:rFonts w:ascii="Arial" w:hAnsi="Arial" w:cs="Arial"/>
                <w:sz w:val="22"/>
                <w:szCs w:val="22"/>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5DCD5B95" w:rsidR="003257BD" w:rsidRPr="004C3A0B" w:rsidRDefault="00890BD5"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2731112C" w:rsidR="003257BD" w:rsidRPr="004C3A0B" w:rsidRDefault="00890BD5" w:rsidP="008C4441">
            <w:pPr>
              <w:rPr>
                <w:rFonts w:ascii="Arial" w:hAnsi="Arial" w:cs="Arial"/>
                <w:sz w:val="22"/>
                <w:szCs w:val="22"/>
              </w:rPr>
            </w:pPr>
            <w:r>
              <w:rPr>
                <w:rFonts w:ascii="Arial" w:hAnsi="Arial" w:cs="Arial"/>
                <w:sz w:val="22"/>
                <w:szCs w:val="22"/>
              </w:rPr>
              <w:t>1910669@uwtsd.ac.uk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21B1AAD7" w:rsidR="003257BD" w:rsidRPr="004C3A0B" w:rsidRDefault="00890BD5" w:rsidP="008C4441">
            <w:pPr>
              <w:rPr>
                <w:rFonts w:ascii="Arial" w:hAnsi="Arial" w:cs="Arial"/>
                <w:sz w:val="22"/>
                <w:szCs w:val="22"/>
              </w:rPr>
            </w:pPr>
            <w:r>
              <w:rPr>
                <w:rFonts w:ascii="Arial" w:hAnsi="Arial" w:cs="Arial"/>
                <w:sz w:val="22"/>
                <w:szCs w:val="22"/>
              </w:rPr>
              <w:t>07368598524</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E7FB4E1" w:rsidR="00090CF7" w:rsidRPr="004C3A0B" w:rsidRDefault="00890BD5" w:rsidP="00090CF7">
            <w:pPr>
              <w:rPr>
                <w:rFonts w:ascii="Arial" w:hAnsi="Arial" w:cs="Arial"/>
                <w:sz w:val="22"/>
                <w:szCs w:val="22"/>
              </w:rPr>
            </w:pPr>
            <w:r>
              <w:rPr>
                <w:rFonts w:ascii="Arial" w:hAnsi="Arial" w:cs="Arial"/>
                <w:sz w:val="22"/>
                <w:szCs w:val="22"/>
              </w:rPr>
              <w:t>1910669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A8E4FB" w14:textId="77777777" w:rsidR="00890BD5" w:rsidRDefault="00890BD5" w:rsidP="00090CF7">
            <w:pPr>
              <w:rPr>
                <w:rFonts w:ascii="Arial" w:hAnsi="Arial" w:cs="Arial"/>
                <w:sz w:val="22"/>
                <w:szCs w:val="22"/>
              </w:rPr>
            </w:pPr>
          </w:p>
          <w:p w14:paraId="41C08E8A" w14:textId="64319D10" w:rsidR="00090CF7" w:rsidRPr="004C3A0B" w:rsidRDefault="00890BD5" w:rsidP="00090CF7">
            <w:pPr>
              <w:rPr>
                <w:rFonts w:ascii="Arial" w:hAnsi="Arial" w:cs="Arial"/>
                <w:sz w:val="22"/>
                <w:szCs w:val="22"/>
              </w:rPr>
            </w:pPr>
            <w:r>
              <w:rPr>
                <w:rFonts w:ascii="Arial" w:hAnsi="Arial" w:cs="Arial"/>
                <w:sz w:val="22"/>
                <w:szCs w:val="22"/>
              </w:rPr>
              <w:t>Police PCDA</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5341A52" w:rsidR="00A51109" w:rsidRPr="00065801" w:rsidRDefault="00890BD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3E293A7A" w:rsidR="00B2018A" w:rsidRPr="004C3A0B" w:rsidRDefault="00890BD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9D613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1693B21B" w:rsidR="00604C9F" w:rsidRPr="00DD0929" w:rsidRDefault="00890BD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2014380" w:rsidR="00604C9F" w:rsidRPr="004C3A0B" w:rsidRDefault="00890BD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3195C9FE" w:rsidR="00494691" w:rsidRPr="00065801" w:rsidRDefault="00890BD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9D613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05B34817" w:rsidR="00BE2189" w:rsidRPr="004C3A0B" w:rsidRDefault="00890BD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9D613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4B2C7B2" w:rsidR="00065801" w:rsidRPr="004C3A0B" w:rsidRDefault="00890BD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9D6134">
        <w:tc>
          <w:tcPr>
            <w:tcW w:w="6232" w:type="dxa"/>
            <w:gridSpan w:val="2"/>
            <w:shd w:val="clear" w:color="auto" w:fill="F2F2F2" w:themeFill="background1" w:themeFillShade="F2"/>
          </w:tcPr>
          <w:p w14:paraId="17BD8126" w14:textId="77777777" w:rsidR="00C32EFB" w:rsidRPr="004C3A0B" w:rsidRDefault="00C32EFB" w:rsidP="009D613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9D613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9D6134" w:rsidP="009D613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9D613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5D07EF44" w:rsidR="00C32EFB" w:rsidRPr="004C3A0B" w:rsidRDefault="00890BD5" w:rsidP="009D613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183671D0" w:rsidR="00EC0070" w:rsidRPr="003257BD" w:rsidRDefault="00890B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3BC4559" w:rsidR="00EC0070" w:rsidRPr="003257BD" w:rsidRDefault="00890B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9D613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388F5652" w:rsidR="008461DD" w:rsidRPr="00CE6A02" w:rsidRDefault="00890B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9D613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146CE48F" w:rsidR="008461DD" w:rsidRPr="00CE6A02" w:rsidRDefault="00890B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5A42E940" w:rsidR="00CA7241" w:rsidRPr="004C3A0B" w:rsidRDefault="00F111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DF71BC7" w:rsidR="003C07E3" w:rsidRPr="004C3A0B" w:rsidRDefault="00F11190" w:rsidP="003C07E3">
            <w:pPr>
              <w:rPr>
                <w:rFonts w:ascii="Arial" w:hAnsi="Arial" w:cs="Arial"/>
                <w:sz w:val="22"/>
                <w:szCs w:val="22"/>
              </w:rPr>
            </w:pPr>
            <w:r>
              <w:rPr>
                <w:rFonts w:ascii="Arial" w:hAnsi="Arial" w:cs="Arial"/>
                <w:sz w:val="22"/>
                <w:szCs w:val="22"/>
              </w:rPr>
              <w:t>The Evaluation and Review of UK Firearms licencing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1F7C8CA" w:rsidR="003C07E3" w:rsidRPr="00D839CD" w:rsidRDefault="009D6134"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31D09B1" w:rsidR="003C07E3" w:rsidRPr="004C3A0B" w:rsidRDefault="009D6134" w:rsidP="003C07E3">
            <w:pPr>
              <w:rPr>
                <w:rFonts w:ascii="Arial" w:hAnsi="Arial" w:cs="Arial"/>
                <w:sz w:val="22"/>
                <w:szCs w:val="22"/>
              </w:rPr>
            </w:pPr>
            <w:r>
              <w:rPr>
                <w:rFonts w:ascii="Arial" w:hAnsi="Arial" w:cs="Arial"/>
                <w:sz w:val="22"/>
                <w:szCs w:val="22"/>
              </w:rPr>
              <w:t>15.19.2022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9A0ED2B" w14:textId="71F9BFA0" w:rsidR="00D71982" w:rsidRDefault="009D6134" w:rsidP="002A152D">
            <w:pPr>
              <w:rPr>
                <w:rFonts w:ascii="Arial" w:hAnsi="Arial" w:cs="Arial"/>
              </w:rPr>
            </w:pPr>
            <w:r>
              <w:rPr>
                <w:rFonts w:ascii="Arial" w:hAnsi="Arial" w:cs="Arial"/>
              </w:rPr>
              <w:t xml:space="preserve">The research addresses the case of firearms licencing application following high profile massacres in the UK and what process can be changed to make sure it never happens again </w:t>
            </w: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3F72F487" w:rsidR="00113E57" w:rsidRDefault="009D6134" w:rsidP="00113E57">
            <w:pPr>
              <w:rPr>
                <w:rFonts w:ascii="Arial" w:hAnsi="Arial" w:cs="Arial"/>
              </w:rPr>
            </w:pPr>
            <w:r>
              <w:rPr>
                <w:rFonts w:ascii="Arial" w:hAnsi="Arial" w:cs="Arial"/>
              </w:rPr>
              <w:t>Q1 to review the current licencing laws</w:t>
            </w:r>
          </w:p>
          <w:p w14:paraId="381BB835" w14:textId="0CBD62B2" w:rsidR="009D6134" w:rsidRDefault="009D6134" w:rsidP="00113E57">
            <w:pPr>
              <w:rPr>
                <w:rFonts w:ascii="Arial" w:hAnsi="Arial" w:cs="Arial"/>
              </w:rPr>
            </w:pPr>
            <w:r>
              <w:rPr>
                <w:rFonts w:ascii="Arial" w:hAnsi="Arial" w:cs="Arial"/>
              </w:rPr>
              <w:t>Q2 to look at the application process</w:t>
            </w:r>
          </w:p>
          <w:p w14:paraId="587FEB61" w14:textId="7243368C" w:rsidR="009D6134" w:rsidRDefault="009D6134" w:rsidP="00113E57">
            <w:pPr>
              <w:rPr>
                <w:rFonts w:ascii="Arial" w:hAnsi="Arial" w:cs="Arial"/>
              </w:rPr>
            </w:pPr>
            <w:r>
              <w:rPr>
                <w:rFonts w:ascii="Arial" w:hAnsi="Arial" w:cs="Arial"/>
              </w:rPr>
              <w:t xml:space="preserve">Q3 </w:t>
            </w:r>
            <w:r w:rsidR="004B2D93">
              <w:rPr>
                <w:rFonts w:ascii="Arial" w:hAnsi="Arial" w:cs="Arial"/>
              </w:rPr>
              <w:t>to see what changes can be made to make it safer</w:t>
            </w:r>
          </w:p>
          <w:p w14:paraId="17907CAB" w14:textId="5628521C" w:rsidR="004B2D93" w:rsidRPr="006C1FDD" w:rsidRDefault="004B2D93"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0B76001" w:rsidR="00425DA7" w:rsidRDefault="004B2D93" w:rsidP="00425DA7">
            <w:pPr>
              <w:rPr>
                <w:rFonts w:ascii="Arial" w:hAnsi="Arial" w:cs="Arial"/>
              </w:rPr>
            </w:pPr>
            <w:r>
              <w:rPr>
                <w:rFonts w:ascii="Arial" w:hAnsi="Arial" w:cs="Arial"/>
              </w:rPr>
              <w:t xml:space="preserve">The research aims are to evaluate the current </w:t>
            </w:r>
            <w:proofErr w:type="spellStart"/>
            <w:r>
              <w:rPr>
                <w:rFonts w:ascii="Arial" w:hAnsi="Arial" w:cs="Arial"/>
              </w:rPr>
              <w:t>uk</w:t>
            </w:r>
            <w:proofErr w:type="spellEnd"/>
            <w:r>
              <w:rPr>
                <w:rFonts w:ascii="Arial" w:hAnsi="Arial" w:cs="Arial"/>
              </w:rPr>
              <w:t xml:space="preserve"> firearms licencing process and highlight any changes that can be made to make it safer</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42B7BE52" w:rsidR="00425DA7" w:rsidRDefault="004B2D93" w:rsidP="004B2D93">
            <w:pPr>
              <w:pStyle w:val="ListParagraph"/>
              <w:numPr>
                <w:ilvl w:val="0"/>
                <w:numId w:val="28"/>
              </w:numPr>
              <w:rPr>
                <w:rFonts w:ascii="Arial" w:hAnsi="Arial" w:cs="Arial"/>
              </w:rPr>
            </w:pPr>
            <w:r>
              <w:rPr>
                <w:rFonts w:ascii="Arial" w:hAnsi="Arial" w:cs="Arial"/>
              </w:rPr>
              <w:t>To conduct an extent review of current firearms licencing laws</w:t>
            </w:r>
          </w:p>
          <w:p w14:paraId="1E0D33BF" w14:textId="7B4C82BB" w:rsidR="004B2D93" w:rsidRDefault="004B2D93" w:rsidP="004B2D93">
            <w:pPr>
              <w:pStyle w:val="ListParagraph"/>
              <w:numPr>
                <w:ilvl w:val="0"/>
                <w:numId w:val="28"/>
              </w:numPr>
              <w:rPr>
                <w:rFonts w:ascii="Arial" w:hAnsi="Arial" w:cs="Arial"/>
              </w:rPr>
            </w:pPr>
            <w:r>
              <w:rPr>
                <w:rFonts w:ascii="Arial" w:hAnsi="Arial" w:cs="Arial"/>
              </w:rPr>
              <w:t>To view the public’s perception of licence holder</w:t>
            </w:r>
          </w:p>
          <w:p w14:paraId="41402FCD" w14:textId="6D8C4B6A" w:rsidR="004B2D93" w:rsidRDefault="004B2D93" w:rsidP="004B2D93">
            <w:pPr>
              <w:pStyle w:val="ListParagraph"/>
              <w:numPr>
                <w:ilvl w:val="0"/>
                <w:numId w:val="28"/>
              </w:numPr>
              <w:rPr>
                <w:rFonts w:ascii="Arial" w:hAnsi="Arial" w:cs="Arial"/>
              </w:rPr>
            </w:pPr>
            <w:r>
              <w:rPr>
                <w:rFonts w:ascii="Arial" w:hAnsi="Arial" w:cs="Arial"/>
              </w:rPr>
              <w:t>To look at the medical consent form and the information sharing from GPs</w:t>
            </w:r>
          </w:p>
          <w:p w14:paraId="3A3625FB" w14:textId="404014C7" w:rsidR="004B2D93" w:rsidRPr="004B2D93" w:rsidRDefault="004B2D93" w:rsidP="004B2D93">
            <w:pPr>
              <w:pStyle w:val="ListParagraph"/>
              <w:numPr>
                <w:ilvl w:val="0"/>
                <w:numId w:val="28"/>
              </w:numPr>
              <w:rPr>
                <w:rFonts w:ascii="Arial" w:hAnsi="Arial" w:cs="Arial"/>
              </w:rPr>
            </w:pPr>
            <w:r>
              <w:rPr>
                <w:rFonts w:ascii="Arial" w:hAnsi="Arial" w:cs="Arial"/>
              </w:rPr>
              <w:t>To make recommendations of my findings</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44632137" w:rsidR="003C07E3" w:rsidRDefault="004B2D93" w:rsidP="003C07E3">
            <w:pPr>
              <w:rPr>
                <w:rFonts w:ascii="Arial" w:hAnsi="Arial" w:cs="Arial"/>
                <w:sz w:val="22"/>
                <w:szCs w:val="22"/>
              </w:rPr>
            </w:pPr>
            <w:r>
              <w:rPr>
                <w:rFonts w:ascii="Arial" w:hAnsi="Arial" w:cs="Arial"/>
                <w:sz w:val="22"/>
                <w:szCs w:val="22"/>
              </w:rPr>
              <w:t xml:space="preserve">I will be accessing the current government websites and look at the firearms licencing laws and application process, I will look at previous massacres by licence holders and what changes have </w:t>
            </w:r>
            <w:r>
              <w:rPr>
                <w:rFonts w:ascii="Arial" w:hAnsi="Arial" w:cs="Arial"/>
                <w:sz w:val="22"/>
                <w:szCs w:val="22"/>
              </w:rPr>
              <w:lastRenderedPageBreak/>
              <w:t>been made to date, I will look at the application process and information sharing from local GPs and question if people with mental health should be licence holders.</w:t>
            </w:r>
          </w:p>
          <w:p w14:paraId="29FE1605" w14:textId="6433E915" w:rsidR="004B2D93" w:rsidRDefault="004B2D93" w:rsidP="003C07E3">
            <w:pPr>
              <w:rPr>
                <w:rFonts w:ascii="Arial" w:hAnsi="Arial" w:cs="Arial"/>
                <w:sz w:val="22"/>
                <w:szCs w:val="22"/>
              </w:rPr>
            </w:pPr>
            <w:r>
              <w:rPr>
                <w:rFonts w:ascii="Arial" w:hAnsi="Arial" w:cs="Arial"/>
                <w:sz w:val="22"/>
                <w:szCs w:val="22"/>
              </w:rPr>
              <w:t>I shall evaluate the use of these firearms in recreational and land management settings and where the weapons are stored.</w:t>
            </w:r>
          </w:p>
          <w:p w14:paraId="3681B627" w14:textId="35772798" w:rsidR="004B2D93" w:rsidRPr="004C3A0B" w:rsidRDefault="004B2D93" w:rsidP="003C07E3">
            <w:pPr>
              <w:rPr>
                <w:rFonts w:ascii="Arial" w:hAnsi="Arial" w:cs="Arial"/>
                <w:sz w:val="22"/>
                <w:szCs w:val="22"/>
              </w:rPr>
            </w:pPr>
            <w:r>
              <w:rPr>
                <w:rFonts w:ascii="Arial" w:hAnsi="Arial" w:cs="Arial"/>
                <w:sz w:val="22"/>
                <w:szCs w:val="22"/>
              </w:rPr>
              <w:t xml:space="preserve">I will be giving a presentation of my findings.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A0326DB" w:rsidR="00090CF7" w:rsidRPr="00090CF7" w:rsidRDefault="004B2D9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9D613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0DB5978C"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72A8C061"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63047037"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2ABE9A31"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CAD0CAD"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713F23EC"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94882FE"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B9E996D" w:rsidR="008C4441" w:rsidRPr="004C3A0B" w:rsidRDefault="004B2D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3FB1C6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06A5E01" w:rsidR="006D29FD" w:rsidRPr="004C3A0B" w:rsidRDefault="004B2D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5A64E1A5" w:rsidR="006D29FD" w:rsidRPr="004C3A0B" w:rsidRDefault="004B2D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16D057DA" w:rsidR="006D29FD" w:rsidRPr="004C3A0B" w:rsidRDefault="004B2D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01EAAB99" w:rsidR="006D29FD" w:rsidRPr="004C3A0B" w:rsidRDefault="004B2D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1840F8A" w:rsidR="00113E57" w:rsidRPr="006C1FDD" w:rsidRDefault="004B2D9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3C638BC9"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40E2ADF"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47B8B6F4"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4A1F8943"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8A5CC96"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1705CE89" w:rsidR="00986FD8" w:rsidRPr="004C3A0B" w:rsidRDefault="004B2D9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2A69A08" w:rsidR="00986FD8" w:rsidRPr="004C3A0B" w:rsidRDefault="004B2D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73836967" w:rsidR="00986FD8" w:rsidRPr="004C3A0B" w:rsidRDefault="004B2D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B0CE4DA" w:rsidR="00113E57" w:rsidRPr="004C3A0B" w:rsidRDefault="004B2D9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6F0A5D03" w14:textId="77777777" w:rsidR="005A4949" w:rsidRDefault="005A4949" w:rsidP="005A4949">
            <w:pPr>
              <w:rPr>
                <w:rFonts w:ascii="Arial" w:hAnsi="Arial" w:cs="Arial"/>
                <w:sz w:val="22"/>
                <w:szCs w:val="22"/>
              </w:rPr>
            </w:pPr>
            <w:r>
              <w:rPr>
                <w:rFonts w:ascii="Arial" w:hAnsi="Arial" w:cs="Arial"/>
                <w:sz w:val="22"/>
                <w:szCs w:val="22"/>
              </w:rPr>
              <w:t>Interviews will be held with a selection of firearms licence holders where their views will be documented, I shall also interview random members of public and document their views on current licencing laws.</w:t>
            </w:r>
          </w:p>
          <w:p w14:paraId="7B9F24D6" w14:textId="77777777" w:rsidR="005A4949" w:rsidRDefault="005A4949" w:rsidP="005A4949">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DC50B9F" w:rsidR="003257BD" w:rsidRDefault="005A4949" w:rsidP="003257BD">
            <w:pPr>
              <w:rPr>
                <w:rFonts w:ascii="Arial" w:hAnsi="Arial" w:cs="Arial"/>
                <w:sz w:val="22"/>
                <w:szCs w:val="22"/>
              </w:rPr>
            </w:pPr>
            <w:r>
              <w:rPr>
                <w:rFonts w:ascii="Arial" w:hAnsi="Arial" w:cs="Arial"/>
                <w:sz w:val="22"/>
                <w:szCs w:val="22"/>
              </w:rPr>
              <w:t>The interviewees will be selected with purposive sampling techniques, they will be licence holders and members of public.</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596645C2" w:rsidR="00397B49" w:rsidRPr="004C3A0B" w:rsidRDefault="005A49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F68004B"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B9122BC"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5A078395"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A4C785C"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7FD6905"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1050CDE"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DBF63BC"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792400D0" w:rsidR="00C86572" w:rsidRPr="004C3A0B" w:rsidRDefault="005A49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3A8B27FD" w:rsidR="00E45AB0" w:rsidRPr="004C3A0B" w:rsidRDefault="005A49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E5D32AB" w:rsidR="00E45AB0" w:rsidRPr="004C3A0B" w:rsidRDefault="005A49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50CAAAF4" w:rsidR="00E45AB0" w:rsidRPr="004C3A0B" w:rsidRDefault="005A49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6D7B7B3" w:rsidR="00E45AB0" w:rsidRPr="004C3A0B" w:rsidRDefault="005A49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9D613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74B794E" w:rsidR="00425DA7" w:rsidRDefault="009D613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A494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52AD87C7" w14:textId="09353B91" w:rsidR="005A4949" w:rsidRDefault="00AD5E63" w:rsidP="005A4949">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63EC212" w14:textId="77777777" w:rsidR="005A4949" w:rsidRDefault="005A4949" w:rsidP="005A4949">
            <w:pPr>
              <w:autoSpaceDE w:val="0"/>
              <w:autoSpaceDN w:val="0"/>
              <w:adjustRightInd w:val="0"/>
              <w:rPr>
                <w:rFonts w:ascii="Arial" w:hAnsi="Arial" w:cs="Arial"/>
                <w:sz w:val="22"/>
                <w:szCs w:val="22"/>
              </w:rPr>
            </w:pPr>
            <w:r>
              <w:rPr>
                <w:rFonts w:ascii="Arial" w:hAnsi="Arial" w:cs="Arial"/>
                <w:sz w:val="22"/>
                <w:szCs w:val="22"/>
              </w:rPr>
              <w:t>Refer to Flinders’ Ethical framework (1992) to discuss the risks to participants</w:t>
            </w:r>
            <w:r>
              <w:t xml:space="preserve"> </w:t>
            </w:r>
            <w:r>
              <w:rPr>
                <w:rFonts w:ascii="Arial" w:hAnsi="Arial" w:cs="Arial"/>
                <w:sz w:val="22"/>
                <w:szCs w:val="22"/>
              </w:rPr>
              <w:t>from the three main stages of the study.</w:t>
            </w:r>
          </w:p>
          <w:p w14:paraId="10A81225" w14:textId="77777777" w:rsidR="005A4949" w:rsidRDefault="005A4949" w:rsidP="005A4949">
            <w:pPr>
              <w:autoSpaceDE w:val="0"/>
              <w:autoSpaceDN w:val="0"/>
              <w:adjustRightInd w:val="0"/>
              <w:rPr>
                <w:rFonts w:ascii="Arial" w:hAnsi="Arial" w:cs="Arial"/>
                <w:sz w:val="22"/>
                <w:szCs w:val="22"/>
              </w:rPr>
            </w:pPr>
            <w:r>
              <w:rPr>
                <w:rFonts w:ascii="Arial" w:hAnsi="Arial" w:cs="Arial"/>
                <w:sz w:val="22"/>
                <w:szCs w:val="22"/>
              </w:rPr>
              <w:t>Stage 1: the recruitment. The participants could be emotional distressed when they recall the harsh times they have experienced.</w:t>
            </w:r>
          </w:p>
          <w:p w14:paraId="1ACCD49C" w14:textId="77777777" w:rsidR="005A4949" w:rsidRDefault="005A4949" w:rsidP="005A4949">
            <w:pPr>
              <w:autoSpaceDE w:val="0"/>
              <w:autoSpaceDN w:val="0"/>
              <w:adjustRightInd w:val="0"/>
              <w:rPr>
                <w:rFonts w:ascii="Arial" w:hAnsi="Arial" w:cs="Arial"/>
                <w:sz w:val="22"/>
                <w:szCs w:val="22"/>
                <w:lang w:eastAsia="zh-CN"/>
              </w:rPr>
            </w:pPr>
            <w:r>
              <w:rPr>
                <w:rFonts w:ascii="Arial" w:hAnsi="Arial" w:cs="Arial"/>
                <w:sz w:val="22"/>
                <w:szCs w:val="22"/>
                <w:lang w:eastAsia="zh-CN"/>
              </w:rPr>
              <w:t>Stage 2: the fieldwork. The participants could concern about the questions related to sensitive organisational information.</w:t>
            </w:r>
          </w:p>
          <w:p w14:paraId="3F051CDE" w14:textId="77777777" w:rsidR="005A4949" w:rsidRDefault="005A4949" w:rsidP="005A4949">
            <w:pPr>
              <w:autoSpaceDE w:val="0"/>
              <w:autoSpaceDN w:val="0"/>
              <w:adjustRightInd w:val="0"/>
              <w:rPr>
                <w:rFonts w:ascii="Arial" w:hAnsi="Arial" w:cs="Arial"/>
                <w:sz w:val="22"/>
                <w:szCs w:val="22"/>
                <w:lang w:eastAsia="zh-CN"/>
              </w:rPr>
            </w:pPr>
            <w:r>
              <w:rPr>
                <w:rFonts w:ascii="Arial" w:hAnsi="Arial" w:cs="Arial"/>
                <w:sz w:val="22"/>
                <w:szCs w:val="22"/>
                <w:lang w:eastAsia="zh-CN"/>
              </w:rPr>
              <w:t>Stage 3: Reporting. The participants could concern about confidentiality and anonymity of personal data.</w:t>
            </w:r>
          </w:p>
          <w:p w14:paraId="42315354" w14:textId="77777777" w:rsidR="005A4949" w:rsidRDefault="005A4949" w:rsidP="005A4949">
            <w:pPr>
              <w:rPr>
                <w:rFonts w:ascii="Arial" w:hAnsi="Arial" w:cs="Arial"/>
                <w:sz w:val="22"/>
                <w:szCs w:val="22"/>
              </w:rPr>
            </w:pP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5EF76FEF" w14:textId="77777777" w:rsidR="005A4949" w:rsidRDefault="005A4949" w:rsidP="005A4949">
            <w:pPr>
              <w:jc w:val="both"/>
              <w:rPr>
                <w:rFonts w:ascii="Arial" w:hAnsi="Arial" w:cs="Arial"/>
                <w:sz w:val="22"/>
                <w:szCs w:val="22"/>
                <w:lang w:eastAsia="zh-CN"/>
              </w:rPr>
            </w:pPr>
            <w:r>
              <w:rPr>
                <w:rFonts w:ascii="Arial" w:hAnsi="Arial" w:cs="Arial"/>
                <w:sz w:val="22"/>
                <w:szCs w:val="22"/>
                <w:lang w:eastAsia="zh-CN"/>
              </w:rPr>
              <w:t>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558E01DC" w14:textId="77777777" w:rsidR="005A4949" w:rsidRDefault="005A4949" w:rsidP="005A4949">
            <w:pPr>
              <w:jc w:val="both"/>
              <w:rPr>
                <w:rFonts w:ascii="Arial" w:hAnsi="Arial" w:cs="Arial"/>
                <w:sz w:val="22"/>
                <w:szCs w:val="22"/>
                <w:lang w:eastAsia="zh-CN"/>
              </w:rPr>
            </w:pPr>
            <w:r>
              <w:rPr>
                <w:rFonts w:ascii="Arial" w:hAnsi="Arial" w:cs="Arial"/>
                <w:sz w:val="22"/>
                <w:szCs w:val="22"/>
                <w:lang w:eastAsia="zh-CN"/>
              </w:rPr>
              <w:t>2. Protect confidential data collected as well as the fact that the subject is participating in the research project itself.</w:t>
            </w:r>
          </w:p>
          <w:p w14:paraId="7D2BB447" w14:textId="43EA2D30" w:rsidR="003257BD" w:rsidRDefault="005A4949" w:rsidP="005A4949">
            <w:pPr>
              <w:rPr>
                <w:rFonts w:ascii="Arial" w:hAnsi="Arial" w:cs="Arial"/>
                <w:sz w:val="22"/>
                <w:szCs w:val="22"/>
              </w:rPr>
            </w:pPr>
            <w:r>
              <w:rPr>
                <w:rFonts w:ascii="Arial" w:hAnsi="Arial" w:cs="Arial"/>
                <w:sz w:val="22"/>
                <w:szCs w:val="22"/>
                <w:lang w:eastAsia="zh-CN"/>
              </w:rPr>
              <w:t>3. Protect confidentiality of research data and ensure all relevant local laws. The development of science and technology also puts forward higher requirements for data storage</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774CCF9" w14:textId="77777777" w:rsidR="005A4949" w:rsidRDefault="005A4949" w:rsidP="005A4949">
            <w:pPr>
              <w:jc w:val="both"/>
              <w:rPr>
                <w:rFonts w:ascii="Arial" w:hAnsi="Arial" w:cs="Arial"/>
                <w:sz w:val="22"/>
                <w:szCs w:val="22"/>
              </w:rPr>
            </w:pPr>
            <w:r>
              <w:rPr>
                <w:rFonts w:ascii="Arial" w:hAnsi="Arial" w:cs="Arial"/>
                <w:sz w:val="22"/>
                <w:szCs w:val="22"/>
              </w:rPr>
              <w:t>1. Risk of personal safety when conducting face to face interview.</w:t>
            </w:r>
          </w:p>
          <w:p w14:paraId="46E8275A" w14:textId="77777777" w:rsidR="005A4949" w:rsidRDefault="005A4949" w:rsidP="005A4949">
            <w:pPr>
              <w:jc w:val="both"/>
              <w:rPr>
                <w:rFonts w:ascii="Arial" w:hAnsi="Arial" w:cs="Arial"/>
                <w:sz w:val="22"/>
                <w:szCs w:val="22"/>
              </w:rPr>
            </w:pPr>
            <w:r>
              <w:rPr>
                <w:rFonts w:ascii="Arial" w:hAnsi="Arial" w:cs="Arial"/>
                <w:sz w:val="22"/>
                <w:szCs w:val="22"/>
              </w:rPr>
              <w:t>2. Self-disclosure and objective displays of emotion during the interviews.</w:t>
            </w:r>
          </w:p>
          <w:p w14:paraId="533A78B1" w14:textId="77777777" w:rsidR="005A4949" w:rsidRDefault="005A4949" w:rsidP="005A4949">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 xml:space="preserve">not related to the investigator himself. For instance, participants </w:t>
            </w:r>
            <w:proofErr w:type="gramStart"/>
            <w:r>
              <w:rPr>
                <w:rFonts w:ascii="Arial" w:hAnsi="Arial" w:cs="Arial"/>
                <w:sz w:val="22"/>
                <w:szCs w:val="22"/>
              </w:rPr>
              <w:t>quit</w:t>
            </w:r>
            <w:proofErr w:type="gramEnd"/>
            <w:r>
              <w:rPr>
                <w:rFonts w:ascii="Arial" w:hAnsi="Arial" w:cs="Arial"/>
                <w:sz w:val="22"/>
                <w:szCs w:val="22"/>
              </w:rPr>
              <w:t xml:space="preserve"> midway or unable to find enough participants within the limited time.</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05CC9D1A" w14:textId="77777777" w:rsidR="005A4949" w:rsidRDefault="005A4949" w:rsidP="005A4949">
            <w:pPr>
              <w:rPr>
                <w:rFonts w:ascii="Arial" w:hAnsi="Arial" w:cs="Arial"/>
                <w:sz w:val="22"/>
                <w:szCs w:val="22"/>
              </w:rPr>
            </w:pPr>
            <w:r>
              <w:rPr>
                <w:rFonts w:ascii="Arial" w:hAnsi="Arial" w:cs="Arial"/>
                <w:sz w:val="22"/>
                <w:szCs w:val="22"/>
              </w:rPr>
              <w:t>1. Terminate the interview.</w:t>
            </w:r>
          </w:p>
          <w:p w14:paraId="15B39B7B" w14:textId="77777777" w:rsidR="005A4949" w:rsidRDefault="005A4949" w:rsidP="005A4949">
            <w:pPr>
              <w:rPr>
                <w:rFonts w:ascii="Arial" w:hAnsi="Arial" w:cs="Arial"/>
                <w:sz w:val="22"/>
                <w:szCs w:val="22"/>
                <w:lang w:eastAsia="zh-CN"/>
              </w:rPr>
            </w:pPr>
            <w:r>
              <w:rPr>
                <w:rFonts w:ascii="Arial" w:hAnsi="Arial" w:cs="Arial"/>
                <w:sz w:val="22"/>
                <w:szCs w:val="22"/>
                <w:lang w:eastAsia="zh-CN"/>
              </w:rPr>
              <w:t>2. The emotional distance strategy needs to be considered.</w:t>
            </w:r>
          </w:p>
          <w:p w14:paraId="104AED7E" w14:textId="26607788" w:rsidR="003257BD" w:rsidRDefault="005A4949" w:rsidP="005A4949">
            <w:pPr>
              <w:rPr>
                <w:rFonts w:ascii="Arial" w:hAnsi="Arial" w:cs="Arial"/>
                <w:sz w:val="22"/>
                <w:szCs w:val="22"/>
              </w:rPr>
            </w:pPr>
            <w:r>
              <w:rPr>
                <w:rFonts w:ascii="Arial" w:hAnsi="Arial" w:cs="Arial"/>
                <w:sz w:val="22"/>
                <w:szCs w:val="22"/>
                <w:lang w:eastAsia="zh-CN"/>
              </w:rPr>
              <w:t>3. Be fully prepared to deal with any potential difficulties</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48B977A" w14:textId="65C61863" w:rsidR="003257BD" w:rsidRDefault="005A4949" w:rsidP="003257BD">
            <w:pPr>
              <w:rPr>
                <w:rFonts w:ascii="Arial" w:hAnsi="Arial" w:cs="Arial"/>
                <w:sz w:val="22"/>
                <w:szCs w:val="22"/>
              </w:rPr>
            </w:pPr>
            <w:r>
              <w:rPr>
                <w:rFonts w:ascii="Arial" w:hAnsi="Arial" w:cs="Arial"/>
                <w:sz w:val="22"/>
                <w:szCs w:val="22"/>
              </w:rPr>
              <w:t>A negative impact on the university</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AD80690" w14:textId="77777777" w:rsidR="005A4949" w:rsidRDefault="005A4949" w:rsidP="005A4949">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and reputation of the university will be </w:t>
            </w:r>
            <w:proofErr w:type="gramStart"/>
            <w:r>
              <w:rPr>
                <w:rFonts w:ascii="Arial" w:hAnsi="Arial" w:cs="Arial"/>
                <w:sz w:val="22"/>
                <w:szCs w:val="22"/>
              </w:rPr>
              <w:t>borne in mind at all times</w:t>
            </w:r>
            <w:proofErr w:type="gramEnd"/>
            <w:r>
              <w:rPr>
                <w:rFonts w:ascii="Arial" w:hAnsi="Arial" w:cs="Arial"/>
                <w:sz w:val="22"/>
                <w:szCs w:val="22"/>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9D6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B3827AA" w:rsidR="00CE6A02" w:rsidRPr="004C3A0B" w:rsidRDefault="009D6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A494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33B3CA9" w:rsidR="00CE6A02" w:rsidRPr="004C3A0B" w:rsidRDefault="009D6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5A4949">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3E143787" w14:textId="77777777" w:rsidR="005A4949" w:rsidRDefault="005A4949" w:rsidP="005A4949">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14:paraId="40D39532" w14:textId="77777777" w:rsidR="003257BD" w:rsidRDefault="003257BD"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7A523B77" w14:textId="77777777" w:rsidR="00AA682E" w:rsidRDefault="00AA682E" w:rsidP="00AA682E">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w:t>
            </w:r>
            <w:proofErr w:type="gramStart"/>
            <w:r>
              <w:rPr>
                <w:rFonts w:ascii="Arial" w:hAnsi="Arial" w:cs="Arial"/>
                <w:sz w:val="22"/>
                <w:szCs w:val="22"/>
              </w:rPr>
              <w:t>and,</w:t>
            </w:r>
            <w:proofErr w:type="gramEnd"/>
            <w:r>
              <w:rPr>
                <w:rFonts w:ascii="Arial" w:hAnsi="Arial" w:cs="Arial"/>
                <w:sz w:val="22"/>
                <w:szCs w:val="22"/>
              </w:rPr>
              <w:t xml:space="preserve"> all during the research study. For those online questionnaires, before the questions start, potential participants will be presented (either verbally or in writing) with the same information required in a written consent document.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5AD84E32" w14:textId="77777777" w:rsidR="00AA682E" w:rsidRDefault="00AA682E" w:rsidP="00AA682E">
            <w:pPr>
              <w:jc w:val="both"/>
              <w:rPr>
                <w:rFonts w:ascii="Arial" w:hAnsi="Arial" w:cs="Arial"/>
                <w:sz w:val="22"/>
                <w:szCs w:val="22"/>
                <w:lang w:eastAsia="zh-CN"/>
              </w:rPr>
            </w:pPr>
            <w:r>
              <w:rPr>
                <w:rFonts w:ascii="Arial" w:hAnsi="Arial" w:cs="Arial"/>
                <w:sz w:val="22"/>
                <w:szCs w:val="22"/>
                <w:lang w:eastAsia="zh-CN"/>
              </w:rPr>
              <w:t xml:space="preserve">Confidentiality and anonymity will be guaranteed by the researcher. </w:t>
            </w:r>
          </w:p>
          <w:p w14:paraId="373CB6B2" w14:textId="77777777" w:rsidR="00AA682E" w:rsidRDefault="00AA682E" w:rsidP="00AA682E">
            <w:pPr>
              <w:jc w:val="both"/>
              <w:rPr>
                <w:rFonts w:ascii="Arial" w:hAnsi="Arial" w:cs="Arial"/>
                <w:sz w:val="22"/>
                <w:szCs w:val="22"/>
                <w:lang w:eastAsia="zh-CN"/>
              </w:rPr>
            </w:pPr>
            <w:r>
              <w:rPr>
                <w:rFonts w:ascii="Arial" w:hAnsi="Arial" w:cs="Arial"/>
                <w:sz w:val="22"/>
                <w:szCs w:val="22"/>
                <w:lang w:eastAsia="zh-CN"/>
              </w:rPr>
              <w:t xml:space="preserve">I will employ </w:t>
            </w:r>
            <w:proofErr w:type="gramStart"/>
            <w:r>
              <w:rPr>
                <w:rFonts w:ascii="Arial" w:hAnsi="Arial" w:cs="Arial"/>
                <w:sz w:val="22"/>
                <w:szCs w:val="22"/>
                <w:lang w:eastAsia="zh-CN"/>
              </w:rPr>
              <w:t>a number of</w:t>
            </w:r>
            <w:proofErr w:type="gramEnd"/>
            <w:r>
              <w:rPr>
                <w:rFonts w:ascii="Arial" w:hAnsi="Arial" w:cs="Arial"/>
                <w:sz w:val="22"/>
                <w:szCs w:val="22"/>
                <w:lang w:eastAsia="zh-CN"/>
              </w:rPr>
              <w:t xml:space="preserve"> methods to keep my subjects' identity confidential and anonymous. Foremost, keep their records secure </w:t>
            </w:r>
            <w:proofErr w:type="gramStart"/>
            <w:r>
              <w:rPr>
                <w:rFonts w:ascii="Arial" w:hAnsi="Arial" w:cs="Arial"/>
                <w:sz w:val="22"/>
                <w:szCs w:val="22"/>
                <w:lang w:eastAsia="zh-CN"/>
              </w:rPr>
              <w:t>through the use of</w:t>
            </w:r>
            <w:proofErr w:type="gramEnd"/>
            <w:r>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5CF9FB2" w:rsidR="00947984" w:rsidRDefault="00AA682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6202FF62"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explain </w:t>
            </w:r>
            <w:proofErr w:type="spellStart"/>
            <w:r>
              <w:rPr>
                <w:rFonts w:ascii="Arial" w:hAnsi="Arial" w:cs="Arial"/>
                <w:sz w:val="22"/>
                <w:szCs w:val="22"/>
              </w:rPr>
              <w:t>w</w:t>
            </w:r>
            <w:r w:rsidR="00AA682E">
              <w:rPr>
                <w:rFonts w:ascii="Arial" w:hAnsi="Arial" w:cs="Arial"/>
                <w:sz w:val="22"/>
                <w:szCs w:val="22"/>
              </w:rPr>
              <w:t>x</w:t>
            </w:r>
            <w:r>
              <w:rPr>
                <w:rFonts w:ascii="Arial" w:hAnsi="Arial" w:cs="Arial"/>
                <w:sz w:val="22"/>
                <w:szCs w:val="22"/>
              </w:rPr>
              <w:t>y</w:t>
            </w:r>
            <w:proofErr w:type="spellEnd"/>
            <w:r>
              <w:rPr>
                <w:rFonts w:ascii="Arial" w:hAnsi="Arial" w:cs="Arial"/>
                <w:sz w:val="22"/>
                <w:szCs w:val="22"/>
              </w:rPr>
              <w:t xml:space="preserve">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5CCCF0B9" w:rsidR="003257BD" w:rsidRDefault="00AA682E" w:rsidP="003257BD">
            <w:pPr>
              <w:rPr>
                <w:rFonts w:ascii="Arial" w:hAnsi="Arial" w:cs="Arial"/>
                <w:sz w:val="22"/>
                <w:szCs w:val="22"/>
              </w:rPr>
            </w:pPr>
            <w:r>
              <w:rPr>
                <w:rFonts w:ascii="Arial" w:hAnsi="Arial" w:cs="Arial"/>
                <w:sz w:val="22"/>
                <w:szCs w:val="22"/>
                <w:lang w:eastAsia="zh-CN"/>
              </w:rPr>
              <w:t>To provide an evaluation of how appropriate these determinants are perceived by a defined sample of tourists to the area, age, gender, position, location data, experience will be part of the research</w:t>
            </w:r>
          </w:p>
          <w:p w14:paraId="1321B0C4" w14:textId="66221ECF" w:rsidR="003257BD" w:rsidRDefault="00AA682E" w:rsidP="003257BD">
            <w:pPr>
              <w:rPr>
                <w:rFonts w:ascii="Arial" w:hAnsi="Arial" w:cs="Arial"/>
                <w:sz w:val="22"/>
                <w:szCs w:val="22"/>
              </w:rPr>
            </w:pPr>
            <w:r>
              <w:rPr>
                <w:rFonts w:ascii="Arial" w:hAnsi="Arial" w:cs="Arial"/>
                <w:sz w:val="22"/>
                <w:szCs w:val="22"/>
              </w:rPr>
              <w:t xml:space="preserve">To collect data and views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E268AD8" w:rsidR="00947984" w:rsidRDefault="00AA682E"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B9AA518" w:rsidR="007407AA" w:rsidRPr="004C3A0B" w:rsidRDefault="00AA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CF7CAAF" w:rsidR="007407AA" w:rsidRPr="004C3A0B" w:rsidRDefault="00AA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48BC4198" w:rsidR="007407AA" w:rsidRPr="004C3A0B" w:rsidRDefault="00AA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596D4334" w:rsidR="007407AA" w:rsidRPr="004C3A0B" w:rsidRDefault="00AA68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62D0691E" w:rsidR="007407AA" w:rsidRPr="004C3A0B" w:rsidRDefault="00AA682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5087AC7C" w:rsidR="007407AA" w:rsidRPr="004C3A0B" w:rsidRDefault="00AA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6BAEBCB" w:rsidR="007407AA" w:rsidRPr="004C3A0B" w:rsidRDefault="00AA68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44B3B7BF" w14:textId="732363BB" w:rsidR="00AA682E" w:rsidRDefault="003257BD" w:rsidP="00AA682E">
            <w:pPr>
              <w:rPr>
                <w:rFonts w:ascii="Arial" w:hAnsi="Arial" w:cs="Arial"/>
                <w:sz w:val="22"/>
                <w:szCs w:val="22"/>
              </w:rPr>
            </w:pPr>
            <w:r w:rsidRPr="003257BD">
              <w:rPr>
                <w:rFonts w:ascii="Arial" w:hAnsi="Arial" w:cs="Arial"/>
                <w:i/>
                <w:color w:val="808080"/>
                <w:sz w:val="18"/>
                <w:szCs w:val="18"/>
              </w:rPr>
              <w:lastRenderedPageBreak/>
              <w:t xml:space="preserve"> </w:t>
            </w:r>
            <w:r w:rsidR="00AA682E">
              <w:rPr>
                <w:rFonts w:ascii="Arial" w:hAnsi="Arial" w:cs="Arial"/>
                <w:sz w:val="22"/>
                <w:szCs w:val="22"/>
              </w:rPr>
              <w:t>1.Take technical and organisational measures to prevent any unauthorised access. The way to verify the identity of a user is a strong password.</w:t>
            </w:r>
            <w:r w:rsidR="00AA682E">
              <w:t xml:space="preserve"> </w:t>
            </w:r>
            <w:r w:rsidR="00AA682E">
              <w:rPr>
                <w:rFonts w:ascii="Arial" w:hAnsi="Arial" w:cs="Arial"/>
                <w:sz w:val="22"/>
                <w:szCs w:val="22"/>
              </w:rPr>
              <w:t>Key aspects of a strong password: length (the longer the better)</w:t>
            </w:r>
            <w:r w:rsidR="00AA682E">
              <w:rPr>
                <w:rFonts w:ascii="Arial" w:hAnsi="Arial" w:cs="Arial"/>
                <w:sz w:val="22"/>
                <w:szCs w:val="22"/>
                <w:lang w:eastAsia="zh-CN"/>
              </w:rPr>
              <w:t xml:space="preserve">, </w:t>
            </w:r>
            <w:r w:rsidR="00AA682E">
              <w:rPr>
                <w:rFonts w:ascii="Arial" w:hAnsi="Arial" w:cs="Arial"/>
                <w:sz w:val="22"/>
                <w:szCs w:val="22"/>
              </w:rPr>
              <w:t>a mix of letters (upper and lower cases), numbers and symbols</w:t>
            </w:r>
            <w:r w:rsidR="00AA682E">
              <w:rPr>
                <w:rFonts w:ascii="Arial" w:hAnsi="Arial" w:cs="Arial"/>
                <w:sz w:val="22"/>
                <w:szCs w:val="22"/>
                <w:lang w:eastAsia="zh-CN"/>
              </w:rPr>
              <w:t xml:space="preserve"> </w:t>
            </w:r>
            <w:r w:rsidR="00AA682E">
              <w:rPr>
                <w:rFonts w:ascii="Arial" w:hAnsi="Arial" w:cs="Arial"/>
                <w:sz w:val="22"/>
                <w:szCs w:val="22"/>
              </w:rPr>
              <w:t>with no ties to your personal information, and no dictionary words.</w:t>
            </w:r>
          </w:p>
          <w:p w14:paraId="3D9D066F" w14:textId="77777777" w:rsidR="00AA682E" w:rsidRDefault="00AA682E" w:rsidP="00AA682E">
            <w:pPr>
              <w:rPr>
                <w:rFonts w:ascii="Arial" w:hAnsi="Arial" w:cs="Arial"/>
                <w:sz w:val="22"/>
                <w:szCs w:val="22"/>
                <w:lang w:eastAsia="zh-CN"/>
              </w:rPr>
            </w:pPr>
            <w:r>
              <w:rPr>
                <w:rFonts w:ascii="Arial" w:hAnsi="Arial" w:cs="Arial"/>
                <w:sz w:val="22"/>
                <w:szCs w:val="22"/>
                <w:lang w:eastAsia="zh-CN"/>
              </w:rPr>
              <w:t xml:space="preserve">2. Establish clear access rules.  Make the mechanism to allow or deny access to certain data: based on predefined user lists and access rights, </w:t>
            </w:r>
            <w:proofErr w:type="gramStart"/>
            <w:r>
              <w:rPr>
                <w:rFonts w:ascii="Arial" w:hAnsi="Arial" w:cs="Arial"/>
                <w:sz w:val="22"/>
                <w:szCs w:val="22"/>
                <w:lang w:eastAsia="zh-CN"/>
              </w:rPr>
              <w:t>e.g.</w:t>
            </w:r>
            <w:proofErr w:type="gramEnd"/>
            <w:r>
              <w:rPr>
                <w:rFonts w:ascii="Arial" w:hAnsi="Arial" w:cs="Arial"/>
                <w:sz w:val="22"/>
                <w:szCs w:val="22"/>
                <w:lang w:eastAsia="zh-CN"/>
              </w:rPr>
              <w:t xml:space="preserve"> only myself and my supervisor can access data, based on the functions of each user within the project.</w:t>
            </w:r>
          </w:p>
          <w:p w14:paraId="4C0CA751" w14:textId="77777777" w:rsidR="00AA682E" w:rsidRDefault="00AA682E" w:rsidP="00AA682E">
            <w:pPr>
              <w:rPr>
                <w:rFonts w:ascii="Arial" w:hAnsi="Arial" w:cs="Arial"/>
                <w:sz w:val="22"/>
                <w:szCs w:val="22"/>
                <w:lang w:eastAsia="zh-CN"/>
              </w:rPr>
            </w:pPr>
            <w:r>
              <w:rPr>
                <w:rFonts w:ascii="Arial" w:hAnsi="Arial" w:cs="Arial"/>
                <w:sz w:val="22"/>
                <w:szCs w:val="22"/>
                <w:lang w:eastAsia="zh-CN"/>
              </w:rPr>
              <w:t>3. Organise the processing in a way that gives you the best possible control, for</w:t>
            </w:r>
          </w:p>
          <w:p w14:paraId="1C7BA3D9" w14:textId="77777777" w:rsidR="00AA682E" w:rsidRDefault="00AA682E" w:rsidP="00AA682E">
            <w:pPr>
              <w:rPr>
                <w:rFonts w:ascii="Arial" w:hAnsi="Arial" w:cs="Arial"/>
                <w:sz w:val="22"/>
                <w:szCs w:val="22"/>
                <w:lang w:eastAsia="zh-CN"/>
              </w:rPr>
            </w:pPr>
            <w:r>
              <w:rPr>
                <w:rFonts w:ascii="Arial" w:hAnsi="Arial" w:cs="Arial"/>
                <w:sz w:val="22"/>
                <w:szCs w:val="22"/>
                <w:lang w:eastAsia="zh-CN"/>
              </w:rPr>
              <w:t>example by allowing for tracking of access (logbook)</w:t>
            </w:r>
          </w:p>
          <w:p w14:paraId="4E497201" w14:textId="77777777" w:rsidR="00AA682E" w:rsidRDefault="00AA682E" w:rsidP="00AA682E">
            <w:pPr>
              <w:rPr>
                <w:rFonts w:ascii="Arial" w:hAnsi="Arial" w:cs="Arial"/>
                <w:sz w:val="22"/>
                <w:szCs w:val="22"/>
                <w:lang w:eastAsia="zh-CN"/>
              </w:rPr>
            </w:pPr>
            <w:r>
              <w:rPr>
                <w:rFonts w:ascii="Arial" w:hAnsi="Arial" w:cs="Arial"/>
                <w:sz w:val="22"/>
                <w:szCs w:val="22"/>
                <w:lang w:eastAsia="zh-CN"/>
              </w:rPr>
              <w:t>4. All the participants information will not be recorded in a way that links subject responses with identifying information (usually by use of a code known only to them).</w:t>
            </w:r>
          </w:p>
          <w:p w14:paraId="503BAFB5" w14:textId="77777777" w:rsidR="007407AA" w:rsidRDefault="007407AA" w:rsidP="003257BD">
            <w:pPr>
              <w:autoSpaceDE w:val="0"/>
              <w:autoSpaceDN w:val="0"/>
              <w:adjustRightInd w:val="0"/>
              <w:rPr>
                <w:rFonts w:ascii="Arial" w:hAnsi="Arial" w:cs="Arial"/>
                <w:b/>
                <w:bCs/>
                <w:sz w:val="22"/>
                <w:szCs w:val="22"/>
              </w:rPr>
            </w:pPr>
          </w:p>
          <w:p w14:paraId="076C57DE" w14:textId="77777777" w:rsidR="00AA682E" w:rsidRDefault="00AA682E" w:rsidP="003257BD">
            <w:pPr>
              <w:autoSpaceDE w:val="0"/>
              <w:autoSpaceDN w:val="0"/>
              <w:adjustRightInd w:val="0"/>
              <w:rPr>
                <w:rFonts w:ascii="Arial" w:hAnsi="Arial" w:cs="Arial"/>
                <w:b/>
                <w:bCs/>
                <w:sz w:val="22"/>
                <w:szCs w:val="22"/>
              </w:rPr>
            </w:pPr>
          </w:p>
          <w:p w14:paraId="5C8E77E4" w14:textId="1CD08ADF" w:rsidR="00AA682E" w:rsidRDefault="00AA682E" w:rsidP="003257BD">
            <w:pPr>
              <w:autoSpaceDE w:val="0"/>
              <w:autoSpaceDN w:val="0"/>
              <w:adjustRightInd w:val="0"/>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098385E9" w:rsidR="00331A88" w:rsidRPr="004C3A0B" w:rsidRDefault="00AA68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7CDBAE0" w:rsidR="00331A88" w:rsidRPr="004C3A0B" w:rsidRDefault="00AA6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80614A4" w:rsidR="00331A88" w:rsidRPr="004C3A0B" w:rsidRDefault="00AA6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BC5E195" w14:textId="2F35DBF6" w:rsidR="00331A88" w:rsidRPr="004C3A0B" w:rsidRDefault="00AA68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50CDF06" w:rsidR="00331A88" w:rsidRPr="004C3A0B" w:rsidRDefault="00AA6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08CDC88" w:rsidR="00331A88" w:rsidRPr="004C3A0B" w:rsidRDefault="00AA682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599B6345" w:rsidR="00331A88" w:rsidRPr="004C3A0B" w:rsidRDefault="00AA68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5307AA22" w:rsidR="00331A88" w:rsidRPr="004C3A0B" w:rsidRDefault="00AA682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214BD1F7" w14:textId="77777777" w:rsidR="00AA682E" w:rsidRDefault="00AA682E" w:rsidP="00AA682E">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sz w:val="22"/>
                <w:szCs w:val="22"/>
                <w:lang w:eastAsia="zh-CN"/>
              </w:rPr>
              <w:t xml:space="preserve"> </w:t>
            </w:r>
            <w:r>
              <w:rPr>
                <w:rFonts w:ascii="Arial" w:hAnsi="Arial" w:cs="Arial"/>
                <w:sz w:val="22"/>
                <w:szCs w:val="22"/>
              </w:rPr>
              <w:t>portable storage device or in the cloud storage.</w:t>
            </w:r>
            <w:r>
              <w:rPr>
                <w:rFonts w:ascii="Arial" w:hAnsi="Arial" w:cs="Arial"/>
                <w:sz w:val="22"/>
                <w:szCs w:val="22"/>
                <w:lang w:eastAsia="zh-CN"/>
              </w:rPr>
              <w:t xml:space="preserve"> For instance, </w:t>
            </w:r>
            <w:r>
              <w:rPr>
                <w:rFonts w:ascii="Arial" w:hAnsi="Arial" w:cs="Arial"/>
                <w:sz w:val="22"/>
                <w:szCs w:val="22"/>
              </w:rPr>
              <w:t>operating system controls (authentication &amp; access control)</w:t>
            </w:r>
            <w:r>
              <w:rPr>
                <w:rFonts w:ascii="Arial" w:hAnsi="Arial" w:cs="Arial"/>
                <w:sz w:val="22"/>
                <w:szCs w:val="22"/>
                <w:lang w:eastAsia="zh-CN"/>
              </w:rPr>
              <w:t xml:space="preserve">, </w:t>
            </w:r>
            <w:r>
              <w:rPr>
                <w:rFonts w:ascii="Arial" w:hAnsi="Arial" w:cs="Arial"/>
                <w:sz w:val="22"/>
                <w:szCs w:val="22"/>
              </w:rPr>
              <w:t>use of passwords to access electronic files (</w:t>
            </w:r>
            <w:proofErr w:type="gramStart"/>
            <w:r>
              <w:rPr>
                <w:rFonts w:ascii="Arial" w:hAnsi="Arial" w:cs="Arial"/>
                <w:sz w:val="22"/>
                <w:szCs w:val="22"/>
              </w:rPr>
              <w:t>e.g.</w:t>
            </w:r>
            <w:proofErr w:type="gramEnd"/>
            <w:r>
              <w:rPr>
                <w:rFonts w:ascii="Arial" w:hAnsi="Arial" w:cs="Arial"/>
                <w:sz w:val="22"/>
                <w:szCs w:val="22"/>
              </w:rPr>
              <w:t xml:space="preserve"> use the text editor function to save a</w:t>
            </w:r>
            <w:r>
              <w:rPr>
                <w:rFonts w:ascii="Arial" w:hAnsi="Arial" w:cs="Arial"/>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sz w:val="22"/>
                <w:szCs w:val="22"/>
                <w:lang w:eastAsia="zh-CN"/>
              </w:rPr>
              <w:t xml:space="preserve"> </w:t>
            </w:r>
            <w:r>
              <w:rPr>
                <w:rFonts w:ascii="Arial" w:hAnsi="Arial" w:cs="Arial"/>
                <w:sz w:val="22"/>
                <w:szCs w:val="22"/>
              </w:rPr>
              <w:t xml:space="preserve">not having access to the key)  </w:t>
            </w:r>
          </w:p>
          <w:p w14:paraId="74C2B117" w14:textId="77777777" w:rsidR="00AA682E" w:rsidRDefault="00AA682E" w:rsidP="00AA682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2. Endure safe electronic communication for transferring the data. For instance, encrypted communication (SSL/TLS); (</w:t>
            </w:r>
            <w:proofErr w:type="gramStart"/>
            <w:r>
              <w:rPr>
                <w:rFonts w:ascii="Arial" w:hAnsi="Arial" w:cs="Arial"/>
                <w:sz w:val="22"/>
                <w:szCs w:val="22"/>
                <w:lang w:eastAsia="zh-CN"/>
              </w:rPr>
              <w:t>e.g.</w:t>
            </w:r>
            <w:proofErr w:type="gramEnd"/>
            <w:r>
              <w:rPr>
                <w:rFonts w:ascii="Arial" w:hAnsi="Arial" w:cs="Arial"/>
                <w:sz w:val="22"/>
                <w:szCs w:val="22"/>
                <w:lang w:eastAsia="zh-CN"/>
              </w:rPr>
              <w:t xml:space="preserve"> use web services whose URL starts with </w:t>
            </w:r>
            <w:r>
              <w:rPr>
                <w:rFonts w:ascii="Arial" w:hAnsi="Arial" w:cs="Arial" w:hint="eastAsia"/>
                <w:sz w:val="22"/>
                <w:szCs w:val="22"/>
                <w:lang w:eastAsia="zh-CN"/>
              </w:rPr>
              <w:t>‘</w:t>
            </w:r>
            <w:r>
              <w:rPr>
                <w:rFonts w:ascii="Arial" w:hAnsi="Arial" w:cs="Arial"/>
                <w:sz w:val="22"/>
                <w:szCs w:val="22"/>
                <w:lang w:eastAsia="zh-CN"/>
              </w:rPr>
              <w:t>https://’ and not only http://), firewall systems and access control lists (e.g. make sure the firewall service is enabled</w:t>
            </w:r>
          </w:p>
          <w:p w14:paraId="6C10C0AE" w14:textId="77777777" w:rsidR="00AA682E" w:rsidRDefault="00AA682E" w:rsidP="00AA682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 protect data and data carriers when they are physically transferred (paper notes, laptop etc.).</w:t>
            </w:r>
          </w:p>
          <w:p w14:paraId="59BCC0D4" w14:textId="77777777" w:rsidR="00AA682E" w:rsidRDefault="00AA682E" w:rsidP="00AA682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 PC configuration: security-aware settings at user level (</w:t>
            </w:r>
            <w:proofErr w:type="gramStart"/>
            <w:r>
              <w:rPr>
                <w:rFonts w:ascii="Arial" w:hAnsi="Arial" w:cs="Arial"/>
                <w:sz w:val="22"/>
                <w:szCs w:val="22"/>
                <w:lang w:eastAsia="zh-CN"/>
              </w:rPr>
              <w:t>e.g.</w:t>
            </w:r>
            <w:proofErr w:type="gramEnd"/>
            <w:r>
              <w:rPr>
                <w:rFonts w:ascii="Arial" w:hAnsi="Arial" w:cs="Arial"/>
                <w:sz w:val="22"/>
                <w:szCs w:val="22"/>
                <w:lang w:eastAsia="zh-CN"/>
              </w:rPr>
              <w:t xml:space="preserve"> installing security updates, anti-virus protection, local back-ups, blocking of certain software installation, etc.).</w:t>
            </w:r>
          </w:p>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7183927" w:rsidR="003257BD" w:rsidRDefault="00AA682E"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07398B" w:rsidR="003257BD" w:rsidRDefault="00AA682E"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5EB60E07" w14:textId="77777777" w:rsidR="00AA682E" w:rsidRDefault="00AA682E" w:rsidP="00AA682E">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sz w:val="22"/>
                <w:szCs w:val="22"/>
                <w:lang w:eastAsia="zh-CN"/>
              </w:rPr>
              <w:t xml:space="preserve"> </w:t>
            </w:r>
            <w:r>
              <w:rPr>
                <w:rFonts w:ascii="Arial" w:hAnsi="Arial" w:cs="Arial"/>
                <w:sz w:val="22"/>
                <w:szCs w:val="22"/>
              </w:rPr>
              <w:t xml:space="preserve">and corruption, unauthorised </w:t>
            </w:r>
            <w:proofErr w:type="gramStart"/>
            <w:r>
              <w:rPr>
                <w:rFonts w:ascii="Arial" w:hAnsi="Arial" w:cs="Arial"/>
                <w:sz w:val="22"/>
                <w:szCs w:val="22"/>
              </w:rPr>
              <w:t>access</w:t>
            </w:r>
            <w:proofErr w:type="gramEnd"/>
            <w:r>
              <w:rPr>
                <w:rFonts w:ascii="Arial" w:hAnsi="Arial" w:cs="Arial"/>
                <w:sz w:val="22"/>
                <w:szCs w:val="22"/>
              </w:rPr>
              <w:t xml:space="preserve"> and modification, and complies with relevant legal,</w:t>
            </w:r>
            <w:r>
              <w:rPr>
                <w:rFonts w:ascii="Arial" w:hAnsi="Arial" w:cs="Arial"/>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sz w:val="22"/>
                <w:szCs w:val="22"/>
                <w:lang w:eastAsia="zh-CN"/>
              </w:rPr>
              <w:t xml:space="preserve"> my </w:t>
            </w:r>
            <w:r>
              <w:rPr>
                <w:rFonts w:ascii="Arial" w:hAnsi="Arial" w:cs="Arial"/>
                <w:sz w:val="22"/>
                <w:szCs w:val="22"/>
              </w:rPr>
              <w:t xml:space="preserve">circumstance where institutional storage is not available, I should take steps to maintain the integrity of the </w:t>
            </w:r>
            <w:proofErr w:type="gramStart"/>
            <w:r>
              <w:rPr>
                <w:rFonts w:ascii="Arial" w:hAnsi="Arial" w:cs="Arial"/>
                <w:sz w:val="22"/>
                <w:szCs w:val="22"/>
              </w:rPr>
              <w:t>data,</w:t>
            </w:r>
            <w:r>
              <w:rPr>
                <w:rFonts w:ascii="Arial" w:hAnsi="Arial" w:cs="Arial"/>
                <w:sz w:val="22"/>
                <w:szCs w:val="22"/>
                <w:lang w:eastAsia="zh-CN"/>
              </w:rPr>
              <w:t xml:space="preserve"> </w:t>
            </w:r>
            <w:r>
              <w:rPr>
                <w:rFonts w:ascii="Arial" w:hAnsi="Arial" w:cs="Arial"/>
                <w:sz w:val="22"/>
                <w:szCs w:val="22"/>
              </w:rPr>
              <w:t>and</w:t>
            </w:r>
            <w:proofErr w:type="gramEnd"/>
            <w:r>
              <w:rPr>
                <w:rFonts w:ascii="Arial" w:hAnsi="Arial" w:cs="Arial"/>
                <w:sz w:val="22"/>
                <w:szCs w:val="22"/>
              </w:rPr>
              <w:t xml:space="preserve"> ensure that appropriate security measures are in place to prevent unauthorised</w:t>
            </w:r>
            <w:r>
              <w:rPr>
                <w:rFonts w:ascii="Arial" w:hAnsi="Arial" w:cs="Arial"/>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sz w:val="22"/>
                <w:szCs w:val="22"/>
                <w:lang w:eastAsia="zh-CN"/>
              </w:rPr>
              <w:t xml:space="preserve"> </w:t>
            </w:r>
            <w:r>
              <w:rPr>
                <w:rFonts w:ascii="Arial" w:hAnsi="Arial" w:cs="Arial"/>
                <w:sz w:val="22"/>
                <w:szCs w:val="22"/>
              </w:rPr>
              <w:t xml:space="preserve">full local </w:t>
            </w:r>
            <w:proofErr w:type="gramStart"/>
            <w:r>
              <w:rPr>
                <w:rFonts w:ascii="Arial" w:hAnsi="Arial" w:cs="Arial"/>
                <w:sz w:val="22"/>
                <w:szCs w:val="22"/>
              </w:rPr>
              <w:t>data</w:t>
            </w:r>
            <w:proofErr w:type="gramEnd"/>
            <w:r>
              <w:rPr>
                <w:rFonts w:ascii="Arial" w:hAnsi="Arial" w:cs="Arial"/>
                <w:sz w:val="22"/>
                <w:szCs w:val="22"/>
              </w:rPr>
              <w:t xml:space="preserve"> and database encryption, turning data into a form that makes them unintelligible. The data will be stored until the completion of the project and then deleted.</w:t>
            </w:r>
          </w:p>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FB4E071" w:rsidR="00C32EFB" w:rsidRPr="0092487B" w:rsidRDefault="009D613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A682E">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9D613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4DFC1D8" w:rsidR="00C32EFB" w:rsidRPr="0092487B" w:rsidRDefault="009D613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A682E">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9D613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3A641FC" w:rsidR="0092487B" w:rsidRPr="004C3A0B" w:rsidRDefault="00AA682E" w:rsidP="00694EA8">
            <w:pPr>
              <w:spacing w:before="100" w:beforeAutospacing="1" w:after="100" w:afterAutospacing="1"/>
              <w:rPr>
                <w:rFonts w:ascii="Arial" w:hAnsi="Arial" w:cs="Arial"/>
                <w:sz w:val="22"/>
                <w:szCs w:val="22"/>
              </w:rPr>
            </w:pPr>
            <w:r>
              <w:rPr>
                <w:rFonts w:ascii="Arial" w:hAnsi="Arial" w:cs="Arial"/>
                <w:sz w:val="22"/>
                <w:szCs w:val="22"/>
              </w:rPr>
              <w:t>Dylan J Griffiths</w:t>
            </w:r>
          </w:p>
        </w:tc>
        <w:tc>
          <w:tcPr>
            <w:tcW w:w="2239" w:type="dxa"/>
            <w:vAlign w:val="center"/>
          </w:tcPr>
          <w:p w14:paraId="03027DB5" w14:textId="4C3E4AD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CB1D43" w14:textId="42E6F7AB" w:rsidR="00AA682E" w:rsidRDefault="00AA682E" w:rsidP="00694EA8">
            <w:pPr>
              <w:spacing w:before="100" w:beforeAutospacing="1" w:after="100" w:afterAutospacing="1"/>
              <w:rPr>
                <w:rFonts w:ascii="Arial" w:hAnsi="Arial" w:cs="Arial"/>
                <w:b/>
                <w:bCs/>
                <w:sz w:val="22"/>
                <w:szCs w:val="22"/>
              </w:rPr>
            </w:pPr>
            <w:r>
              <w:rPr>
                <w:rFonts w:ascii="Arial" w:hAnsi="Arial" w:cs="Arial"/>
                <w:b/>
                <w:bCs/>
                <w:sz w:val="22"/>
                <w:szCs w:val="22"/>
              </w:rPr>
              <w:t>15.11.2021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01BADFB8" w:rsidR="00CC2661" w:rsidRPr="004C3A0B" w:rsidRDefault="00AA68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3B1C08A" w:rsidR="00CC2661" w:rsidRPr="004C3A0B" w:rsidRDefault="00AA68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6D4D6015" w:rsidR="00CC2661" w:rsidRPr="004C3A0B" w:rsidRDefault="00AA682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6334BBA6" w:rsidR="00CC2661" w:rsidRPr="004C3A0B" w:rsidRDefault="00AA682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68BEE346" w:rsidR="00743859" w:rsidRDefault="00AA682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77737F5E" w:rsidR="00743859" w:rsidRPr="004C3A0B" w:rsidRDefault="00AA682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4ECAE61" w:rsidR="00743859" w:rsidRPr="004C3A0B" w:rsidRDefault="00AA682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300B10EE" w:rsidR="00424773" w:rsidRDefault="00AA682E"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371D0B99" w:rsidR="00025AC4" w:rsidRPr="00AA682E" w:rsidRDefault="00D84363" w:rsidP="00AA682E">
      <w:pPr>
        <w:rPr>
          <w:rFonts w:ascii="Arial" w:hAnsi="Arial" w:cs="Arial"/>
          <w:b/>
          <w:bCs/>
          <w:sz w:val="22"/>
          <w:szCs w:val="22"/>
        </w:rPr>
      </w:pPr>
      <w:r>
        <w:rPr>
          <w:rFonts w:ascii="Arial" w:hAnsi="Arial" w:cs="Arial"/>
          <w:b/>
          <w:bCs/>
          <w:sz w:val="22"/>
          <w:szCs w:val="22"/>
        </w:rPr>
        <w:br w:type="page"/>
      </w:r>
    </w:p>
    <w:sectPr w:rsidR="00025AC4" w:rsidRPr="00AA682E"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98295" w14:textId="77777777" w:rsidR="009D6134" w:rsidRDefault="009D6134" w:rsidP="00390251">
      <w:r>
        <w:separator/>
      </w:r>
    </w:p>
    <w:p w14:paraId="518358FB" w14:textId="77777777" w:rsidR="009D6134" w:rsidRDefault="009D6134"/>
  </w:endnote>
  <w:endnote w:type="continuationSeparator" w:id="0">
    <w:p w14:paraId="1CC88C76" w14:textId="77777777" w:rsidR="009D6134" w:rsidRDefault="009D6134" w:rsidP="00390251">
      <w:r>
        <w:continuationSeparator/>
      </w:r>
    </w:p>
    <w:p w14:paraId="54C15AE4" w14:textId="77777777" w:rsidR="009D6134" w:rsidRDefault="009D61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B0162" w14:textId="77777777" w:rsidR="009D6134" w:rsidRDefault="009D61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9D6134" w:rsidRDefault="009D613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0B1746" w14:textId="77777777" w:rsidR="009D6134" w:rsidRDefault="009D6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8AF89" w14:textId="77777777" w:rsidR="009D6134" w:rsidRDefault="009D6134" w:rsidP="00390251">
      <w:r>
        <w:separator/>
      </w:r>
    </w:p>
    <w:p w14:paraId="6D02F402" w14:textId="77777777" w:rsidR="009D6134" w:rsidRDefault="009D6134"/>
  </w:footnote>
  <w:footnote w:type="continuationSeparator" w:id="0">
    <w:p w14:paraId="35EE7862" w14:textId="77777777" w:rsidR="009D6134" w:rsidRDefault="009D6134" w:rsidP="00390251">
      <w:r>
        <w:continuationSeparator/>
      </w:r>
    </w:p>
    <w:p w14:paraId="188D20C5" w14:textId="77777777" w:rsidR="009D6134" w:rsidRDefault="009D61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49C60" w14:textId="77777777" w:rsidR="009D6134" w:rsidRDefault="009D61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9D6134" w:rsidRPr="00965F27" w:rsidRDefault="009D613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9424E" w14:textId="77777777" w:rsidR="009D6134" w:rsidRDefault="009D6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62D7F"/>
    <w:multiLevelType w:val="hybridMultilevel"/>
    <w:tmpl w:val="9F9A5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08DD"/>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2D93"/>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4949"/>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90BD5"/>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134"/>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82E"/>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718"/>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190"/>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08740">
      <w:bodyDiv w:val="1"/>
      <w:marLeft w:val="0"/>
      <w:marRight w:val="0"/>
      <w:marTop w:val="0"/>
      <w:marBottom w:val="0"/>
      <w:divBdr>
        <w:top w:val="none" w:sz="0" w:space="0" w:color="auto"/>
        <w:left w:val="none" w:sz="0" w:space="0" w:color="auto"/>
        <w:bottom w:val="none" w:sz="0" w:space="0" w:color="auto"/>
        <w:right w:val="none" w:sz="0" w:space="0" w:color="auto"/>
      </w:divBdr>
    </w:div>
    <w:div w:id="12898165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594776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8037573">
      <w:bodyDiv w:val="1"/>
      <w:marLeft w:val="0"/>
      <w:marRight w:val="0"/>
      <w:marTop w:val="0"/>
      <w:marBottom w:val="0"/>
      <w:divBdr>
        <w:top w:val="none" w:sz="0" w:space="0" w:color="auto"/>
        <w:left w:val="none" w:sz="0" w:space="0" w:color="auto"/>
        <w:bottom w:val="none" w:sz="0" w:space="0" w:color="auto"/>
        <w:right w:val="none" w:sz="0" w:space="0" w:color="auto"/>
      </w:divBdr>
    </w:div>
    <w:div w:id="113968833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6672110">
      <w:bodyDiv w:val="1"/>
      <w:marLeft w:val="0"/>
      <w:marRight w:val="0"/>
      <w:marTop w:val="0"/>
      <w:marBottom w:val="0"/>
      <w:divBdr>
        <w:top w:val="none" w:sz="0" w:space="0" w:color="auto"/>
        <w:left w:val="none" w:sz="0" w:space="0" w:color="auto"/>
        <w:bottom w:val="none" w:sz="0" w:space="0" w:color="auto"/>
        <w:right w:val="none" w:sz="0" w:space="0" w:color="auto"/>
      </w:divBdr>
    </w:div>
    <w:div w:id="144711839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9673006">
      <w:bodyDiv w:val="1"/>
      <w:marLeft w:val="0"/>
      <w:marRight w:val="0"/>
      <w:marTop w:val="0"/>
      <w:marBottom w:val="0"/>
      <w:divBdr>
        <w:top w:val="none" w:sz="0" w:space="0" w:color="auto"/>
        <w:left w:val="none" w:sz="0" w:space="0" w:color="auto"/>
        <w:bottom w:val="none" w:sz="0" w:space="0" w:color="auto"/>
        <w:right w:val="none" w:sz="0" w:space="0" w:color="auto"/>
      </w:divBdr>
    </w:div>
    <w:div w:id="1849909099">
      <w:bodyDiv w:val="1"/>
      <w:marLeft w:val="0"/>
      <w:marRight w:val="0"/>
      <w:marTop w:val="0"/>
      <w:marBottom w:val="0"/>
      <w:divBdr>
        <w:top w:val="none" w:sz="0" w:space="0" w:color="auto"/>
        <w:left w:val="none" w:sz="0" w:space="0" w:color="auto"/>
        <w:bottom w:val="none" w:sz="0" w:space="0" w:color="auto"/>
        <w:right w:val="none" w:sz="0" w:space="0" w:color="auto"/>
      </w:divBdr>
    </w:div>
    <w:div w:id="2047633284">
      <w:bodyDiv w:val="1"/>
      <w:marLeft w:val="0"/>
      <w:marRight w:val="0"/>
      <w:marTop w:val="0"/>
      <w:marBottom w:val="0"/>
      <w:divBdr>
        <w:top w:val="none" w:sz="0" w:space="0" w:color="auto"/>
        <w:left w:val="none" w:sz="0" w:space="0" w:color="auto"/>
        <w:bottom w:val="none" w:sz="0" w:space="0" w:color="auto"/>
        <w:right w:val="none" w:sz="0" w:space="0" w:color="auto"/>
      </w:divBdr>
    </w:div>
    <w:div w:id="2057704333">
      <w:bodyDiv w:val="1"/>
      <w:marLeft w:val="0"/>
      <w:marRight w:val="0"/>
      <w:marTop w:val="0"/>
      <w:marBottom w:val="0"/>
      <w:divBdr>
        <w:top w:val="none" w:sz="0" w:space="0" w:color="auto"/>
        <w:left w:val="none" w:sz="0" w:space="0" w:color="auto"/>
        <w:bottom w:val="none" w:sz="0" w:space="0" w:color="auto"/>
        <w:right w:val="none" w:sz="0" w:space="0" w:color="auto"/>
      </w:divBdr>
    </w:div>
    <w:div w:id="214377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17</Pages>
  <Words>4608</Words>
  <Characters>27030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Griffiths,Dylan swp6574</cp:lastModifiedBy>
  <cp:revision>5</cp:revision>
  <cp:lastPrinted>2016-10-24T12:21:00Z</cp:lastPrinted>
  <dcterms:created xsi:type="dcterms:W3CDTF">2021-11-07T13:18:00Z</dcterms:created>
  <dcterms:modified xsi:type="dcterms:W3CDTF">2021-11-15T14:49:00Z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2021-11-07T14:32:38Z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fa6c2590-688e-4eef-b3ce-3c54cba80b12</vt:lpwstr>
  </property>
  <property fmtid="{D5CDD505-2E9C-101B-9397-08002B2CF9AE}" pid="9" name="MSIP_Label_66cf8fe5-b7b7-4df7-b38d-1c61ac2f6639_ContentBits">
    <vt:lpwstr>0</vt:lpwstr>
  </property>
</Properties>
</file>