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4B332E0" w14:textId="0042C89B" w:rsidR="009B47AE" w:rsidRPr="00A873FD" w:rsidRDefault="00A873FD" w:rsidP="00A873FD">
      <w:pPr>
        <w:pStyle w:val="AssignHeader"/>
      </w:pPr>
      <w:r w:rsidRPr="00A873FD">
        <w:t>Understanding how the learner, the school and the local community work together to deliver one of the four purposes of the new curriculum: a video presentation that critically examines this process.</w:t>
      </w:r>
    </w:p>
    <w:p w14:paraId="35E3B721" w14:textId="77777777" w:rsidR="00CF6673" w:rsidRDefault="00CF6673" w:rsidP="00CD1240">
      <w:pPr>
        <w:pStyle w:val="AssignBody"/>
      </w:pPr>
    </w:p>
    <w:p w14:paraId="20C4B590" w14:textId="6BB8FF1D" w:rsidR="009B47AE" w:rsidRDefault="009B47AE" w:rsidP="00E611D9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  <w:r w:rsidR="003B0746">
        <w:t>&lt;</w:t>
      </w:r>
      <w:r w:rsidR="008E4C1A" w:rsidRPr="008E4C1A">
        <w:t xml:space="preserve"> </w:t>
      </w:r>
      <w:hyperlink r:id="rId9" w:history="1">
        <w:r w:rsidR="00125938" w:rsidRPr="00CC42FE">
          <w:rPr>
            <w:rStyle w:val="Hyperlink"/>
          </w:rPr>
          <w:t>https://uowtsd-my.sharepoint.com/:p:/g/personal/1903187_student_uwtsd_ac_uk/EQarY7z5cupOmwk2NUOFF_IBPSh0dcjxBMydctQQmSC13w?e=d7cJZf</w:t>
        </w:r>
      </w:hyperlink>
      <w:r w:rsidR="00125938">
        <w:t xml:space="preserve"> &gt;</w:t>
      </w:r>
    </w:p>
    <w:p w14:paraId="1F48C9B5" w14:textId="0998D7A4" w:rsidR="009B47AE" w:rsidRDefault="009B47AE" w:rsidP="00E611D9">
      <w:pPr>
        <w:pStyle w:val="AssignBody"/>
      </w:pPr>
    </w:p>
    <w:p w14:paraId="0D2F6EA6" w14:textId="418B1568" w:rsidR="00E611D9" w:rsidRPr="009B47AE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5DC0C5BF" w14:textId="411DBE0A" w:rsidR="009B47AE" w:rsidRDefault="009B47AE" w:rsidP="00E611D9">
      <w:pPr>
        <w:pStyle w:val="AssignBody"/>
      </w:pPr>
    </w:p>
    <w:p w14:paraId="14ADBFA9" w14:textId="6BB6FF67" w:rsidR="00B5502B" w:rsidRDefault="00EB223B" w:rsidP="008E3F98">
      <w:pPr>
        <w:pStyle w:val="AssignBody"/>
      </w:pPr>
      <w:r w:rsidRPr="008E3F98">
        <w:t xml:space="preserve">Adverse Childhood Experiences </w:t>
      </w:r>
      <w:r w:rsidR="0026746D" w:rsidRPr="008E3F98">
        <w:t>(</w:t>
      </w:r>
      <w:r w:rsidRPr="008E3F98">
        <w:t>2020</w:t>
      </w:r>
      <w:r w:rsidR="0026746D" w:rsidRPr="008E3F98">
        <w:t>)</w:t>
      </w:r>
      <w:r w:rsidRPr="008E3F98">
        <w:t xml:space="preserve"> Aces. Available at: https://www.adversechildhoodexperiences.co.uk/aces (Accessed: 13 April 2020).</w:t>
      </w:r>
    </w:p>
    <w:p w14:paraId="236F7DBC" w14:textId="63D6CCCD" w:rsidR="00B5502B" w:rsidRDefault="00823DD5" w:rsidP="008E3F98">
      <w:pPr>
        <w:pStyle w:val="AssignBody"/>
      </w:pPr>
      <w:r w:rsidRPr="008E3F98">
        <w:t>Catts, H.W., Fey, M.E., Tomblin, J.B. and Zhang, X. (2002) A longitudinal investigation of reading outcomes in children with language impairments. Journal of speech, Language, and hearing Research. (Accessed: 11 April 2020).</w:t>
      </w:r>
    </w:p>
    <w:p w14:paraId="6FA79D52" w14:textId="2A817E47" w:rsidR="00B5502B" w:rsidRDefault="003C0B5B" w:rsidP="008E3F98">
      <w:pPr>
        <w:pStyle w:val="AssignBody"/>
      </w:pPr>
      <w:proofErr w:type="spellStart"/>
      <w:r w:rsidRPr="008E3F98">
        <w:t>Creemers</w:t>
      </w:r>
      <w:proofErr w:type="spellEnd"/>
      <w:r w:rsidRPr="008E3F98">
        <w:t xml:space="preserve">, B., &amp; </w:t>
      </w:r>
      <w:proofErr w:type="spellStart"/>
      <w:r w:rsidRPr="008E3F98">
        <w:t>Reezigt</w:t>
      </w:r>
      <w:proofErr w:type="spellEnd"/>
      <w:r w:rsidRPr="008E3F98">
        <w:t>, G. (1996) School level conditions affecting the effectiveness of instruction. School Effectiveness and School Improvement, 7, 197–228.</w:t>
      </w:r>
      <w:r w:rsidRPr="008E3F98">
        <w:t xml:space="preserve"> (Accessed: 15 April 2020).</w:t>
      </w:r>
    </w:p>
    <w:p w14:paraId="5DFB5117" w14:textId="07374D92" w:rsidR="0007529A" w:rsidRPr="008E3F98" w:rsidRDefault="0007529A" w:rsidP="008E3F98">
      <w:pPr>
        <w:pStyle w:val="AssignBody"/>
      </w:pPr>
      <w:r w:rsidRPr="008E3F98">
        <w:t xml:space="preserve">de Jager, B., Jansen, M. and </w:t>
      </w:r>
      <w:proofErr w:type="spellStart"/>
      <w:r w:rsidRPr="008E3F98">
        <w:t>Reezigt</w:t>
      </w:r>
      <w:proofErr w:type="spellEnd"/>
      <w:r w:rsidRPr="008E3F98">
        <w:t xml:space="preserve">, G. </w:t>
      </w:r>
      <w:r w:rsidR="00334816" w:rsidRPr="008E3F98">
        <w:t>(</w:t>
      </w:r>
      <w:r w:rsidRPr="008E3F98">
        <w:t>2007</w:t>
      </w:r>
      <w:r w:rsidR="00334816" w:rsidRPr="008E3F98">
        <w:t>)</w:t>
      </w:r>
      <w:r w:rsidRPr="008E3F98">
        <w:t xml:space="preserve"> The Development of Metacognition in Primary School Learning Environments. School Effecti</w:t>
      </w:r>
      <w:bookmarkStart w:id="0" w:name="_GoBack"/>
      <w:bookmarkEnd w:id="0"/>
      <w:r w:rsidRPr="008E3F98">
        <w:t xml:space="preserve">veness and School Improvement </w:t>
      </w:r>
      <w:proofErr w:type="gramStart"/>
      <w:r w:rsidRPr="008E3F98">
        <w:t>An</w:t>
      </w:r>
      <w:proofErr w:type="gramEnd"/>
      <w:r w:rsidRPr="008E3F98">
        <w:t xml:space="preserve"> International Journal of Research, Policy and Practice, 16(2), pp.179-196. Available at: https://doi.org/10.1080/09243450500114181 </w:t>
      </w:r>
      <w:r w:rsidRPr="008E3F98">
        <w:t>(</w:t>
      </w:r>
      <w:r w:rsidRPr="008E3F98">
        <w:t>Accessed</w:t>
      </w:r>
      <w:r w:rsidRPr="008E3F98">
        <w:t>:</w:t>
      </w:r>
      <w:r w:rsidRPr="008E3F98">
        <w:t xml:space="preserve"> 16 April 2020</w:t>
      </w:r>
      <w:r w:rsidRPr="008E3F98">
        <w:t>)</w:t>
      </w:r>
      <w:r w:rsidRPr="008E3F98">
        <w:t>.</w:t>
      </w:r>
    </w:p>
    <w:p w14:paraId="1A32A8B3" w14:textId="0C4B5757" w:rsidR="0007198C" w:rsidRPr="008E3F98" w:rsidRDefault="0007198C" w:rsidP="008E3F98">
      <w:pPr>
        <w:pStyle w:val="AssignBody"/>
      </w:pPr>
      <w:r w:rsidRPr="008E3F98">
        <w:t xml:space="preserve">Estyn (2015) A Report </w:t>
      </w:r>
      <w:proofErr w:type="gramStart"/>
      <w:r w:rsidRPr="008E3F98">
        <w:t>On</w:t>
      </w:r>
      <w:proofErr w:type="gramEnd"/>
      <w:r w:rsidRPr="008E3F98">
        <w:t xml:space="preserve"> </w:t>
      </w:r>
      <w:proofErr w:type="spellStart"/>
      <w:r w:rsidRPr="008E3F98">
        <w:t>Caerau</w:t>
      </w:r>
      <w:proofErr w:type="spellEnd"/>
      <w:r w:rsidRPr="008E3F98">
        <w:t xml:space="preserve"> Primary School. Crown. Available at: </w:t>
      </w:r>
      <w:hyperlink r:id="rId10" w:history="1">
        <w:r w:rsidR="009334B7" w:rsidRPr="008E3F98">
          <w:rPr>
            <w:rStyle w:val="Hyperlink"/>
            <w:color w:val="auto"/>
            <w:u w:val="none"/>
          </w:rPr>
          <w:t>https://www.estyn.gov.wales/sites/www.estyn.gov.wales/files/documents/Inspection%20report%20Caerau%20Primary%20School%202015%20%28English%20only%29%20.pdf.pdf.pdf.pdf.pdf.pdf.pdf.pdf.pdf.pdf.pdf.pdf.pdf.pdf.pdf.pdf.pdf.pdf.pdf.pdf</w:t>
        </w:r>
      </w:hyperlink>
      <w:r w:rsidR="009334B7" w:rsidRPr="008E3F98">
        <w:t xml:space="preserve"> </w:t>
      </w:r>
      <w:r w:rsidRPr="008E3F98">
        <w:t>(Accessed: 8 April 2020).</w:t>
      </w:r>
    </w:p>
    <w:p w14:paraId="4B0AA4D0" w14:textId="17E3F1FD" w:rsidR="00B3061E" w:rsidRPr="008E3F98" w:rsidRDefault="00B3061E" w:rsidP="008E3F98">
      <w:pPr>
        <w:pStyle w:val="AssignBody"/>
      </w:pPr>
      <w:r w:rsidRPr="008E3F98">
        <w:t>Hargreaves, D. (1995) School culture, school effectiveness and school improvement. School Effectiveness and School Improvement, 6, 23–46.</w:t>
      </w:r>
      <w:r w:rsidRPr="008E3F98">
        <w:t xml:space="preserve"> (Accessed: 15 April 2020).</w:t>
      </w:r>
    </w:p>
    <w:p w14:paraId="58D7D7F3" w14:textId="6FA8469B" w:rsidR="00EA0007" w:rsidRPr="008E3F98" w:rsidRDefault="00EA0007" w:rsidP="008E3F98">
      <w:pPr>
        <w:pStyle w:val="AssignBody"/>
      </w:pPr>
      <w:r w:rsidRPr="008E3F98">
        <w:t xml:space="preserve">Johnson, V. R. (2001).  Family </w:t>
      </w:r>
      <w:proofErr w:type="spellStart"/>
      <w:r w:rsidRPr="008E3F98">
        <w:t>centers</w:t>
      </w:r>
      <w:proofErr w:type="spellEnd"/>
      <w:r w:rsidRPr="008E3F98">
        <w:t xml:space="preserve"> in schools.  In D. B. Hiatt-Michael (Ed.), Promising practices for family involvement in schools (pp.85-106).  Greenwich, CT:  Information Age Publishing. (Accessed: 09 April 2020).</w:t>
      </w:r>
    </w:p>
    <w:p w14:paraId="25A993C2" w14:textId="197F9DCA" w:rsidR="0045013A" w:rsidRPr="008E3F98" w:rsidRDefault="0045013A" w:rsidP="008E3F98">
      <w:pPr>
        <w:pStyle w:val="AssignBody"/>
      </w:pPr>
      <w:r w:rsidRPr="008E3F98">
        <w:t>Marks, G. (201</w:t>
      </w:r>
      <w:r w:rsidR="00051945" w:rsidRPr="008E3F98">
        <w:t>4</w:t>
      </w:r>
      <w:r w:rsidRPr="008E3F98">
        <w:t xml:space="preserve">) The size, stability, and consistency of school effects: evidence from Victoria. School Effectiveness and School Improvement, [online] 26(3), pp.397-414. </w:t>
      </w:r>
      <w:r w:rsidRPr="008E3F98">
        <w:lastRenderedPageBreak/>
        <w:t>Available at: &lt;https://www.tandfonline.com/doi/pdf/10.1080/09243453.2014.964264?casa_token=YSwelWXTcroAAAAA:sgK70vvRPhi225hXXXQ4RTyqphU36nsKmlwVBUKjKz9iPZlI9z3vTTmEFNLW3DM4IZ2ImGshtmO (Accessed: 15 April 2020).</w:t>
      </w:r>
    </w:p>
    <w:p w14:paraId="65D99FC5" w14:textId="64F9A539" w:rsidR="000F12C5" w:rsidRPr="008E3F98" w:rsidRDefault="000F12C5" w:rsidP="008E3F98">
      <w:pPr>
        <w:pStyle w:val="AssignBody"/>
      </w:pPr>
      <w:r w:rsidRPr="008E3F98">
        <w:t>McLau</w:t>
      </w:r>
      <w:r w:rsidR="00B24E1B" w:rsidRPr="008E3F98">
        <w:t>ghlin, M</w:t>
      </w:r>
      <w:r w:rsidR="00846DBA" w:rsidRPr="008E3F98">
        <w:t>.R.</w:t>
      </w:r>
      <w:r w:rsidRPr="008E3F98">
        <w:t xml:space="preserve"> </w:t>
      </w:r>
      <w:r w:rsidR="00846DBA" w:rsidRPr="008E3F98">
        <w:t>(</w:t>
      </w:r>
      <w:r w:rsidRPr="008E3F98">
        <w:t>2011</w:t>
      </w:r>
      <w:r w:rsidR="00846DBA" w:rsidRPr="008E3F98">
        <w:t>)</w:t>
      </w:r>
      <w:r w:rsidRPr="008E3F98">
        <w:t xml:space="preserve"> Speech and language delay in children. American family physician, 83(10), pp.1183-1188.</w:t>
      </w:r>
    </w:p>
    <w:p w14:paraId="0FA2F6C6" w14:textId="0D9D0055" w:rsidR="00EB75C6" w:rsidRPr="008E3F98" w:rsidRDefault="00EB75C6" w:rsidP="008E3F98">
      <w:pPr>
        <w:pStyle w:val="AssignBody"/>
      </w:pPr>
      <w:r w:rsidRPr="008E3F98">
        <w:t xml:space="preserve">Miskin, R. and </w:t>
      </w:r>
      <w:proofErr w:type="spellStart"/>
      <w:r w:rsidRPr="008E3F98">
        <w:t>Munton</w:t>
      </w:r>
      <w:proofErr w:type="spellEnd"/>
      <w:r w:rsidRPr="008E3F98">
        <w:t xml:space="preserve">, G. </w:t>
      </w:r>
      <w:r w:rsidR="00EA0BEE" w:rsidRPr="008E3F98">
        <w:t>(</w:t>
      </w:r>
      <w:r w:rsidRPr="008E3F98">
        <w:t>2006</w:t>
      </w:r>
      <w:r w:rsidR="00EA0BEE" w:rsidRPr="008E3F98">
        <w:t>)</w:t>
      </w:r>
      <w:r w:rsidRPr="008E3F98">
        <w:t xml:space="preserve"> Read Write Inc. Phonics. Oxford University Press.</w:t>
      </w:r>
      <w:r w:rsidR="00EA0BEE" w:rsidRPr="008E3F98">
        <w:t xml:space="preserve"> (Accessed: 15</w:t>
      </w:r>
      <w:r w:rsidR="00CB76A3" w:rsidRPr="008E3F98">
        <w:t xml:space="preserve"> April </w:t>
      </w:r>
      <w:r w:rsidR="00EA0BEE" w:rsidRPr="008E3F98">
        <w:t>2020).</w:t>
      </w:r>
    </w:p>
    <w:p w14:paraId="296421CB" w14:textId="2074B796" w:rsidR="00CD7422" w:rsidRPr="008E3F98" w:rsidRDefault="00CD7422" w:rsidP="008E3F98">
      <w:pPr>
        <w:pStyle w:val="AssignBody"/>
      </w:pPr>
      <w:r w:rsidRPr="008E3F98">
        <w:t>Moles, O.C. ed. (1997) Reaching all families: Creating family-friendly schools. US Department of Education, Office of Educational Research and Improvement.</w:t>
      </w:r>
      <w:r w:rsidR="00DE47A0" w:rsidRPr="008E3F98">
        <w:t xml:space="preserve"> </w:t>
      </w:r>
      <w:r w:rsidR="007A58B2" w:rsidRPr="008E3F98">
        <w:t>(Accessed: 09 April 2020).</w:t>
      </w:r>
      <w:r w:rsidR="00F938D5" w:rsidRPr="008E3F98">
        <w:t xml:space="preserve"> </w:t>
      </w:r>
    </w:p>
    <w:p w14:paraId="0AED3CD2" w14:textId="3A2FB36A" w:rsidR="00F526D8" w:rsidRPr="008E3F98" w:rsidRDefault="00F526D8" w:rsidP="008E3F98">
      <w:pPr>
        <w:pStyle w:val="AssignBody"/>
      </w:pPr>
      <w:r w:rsidRPr="008E3F98">
        <w:t xml:space="preserve">Ruth Miskin Training </w:t>
      </w:r>
      <w:r w:rsidRPr="008E3F98">
        <w:t>(</w:t>
      </w:r>
      <w:r w:rsidRPr="008E3F98">
        <w:t>2018</w:t>
      </w:r>
      <w:r w:rsidRPr="008E3F98">
        <w:t>)</w:t>
      </w:r>
      <w:r w:rsidRPr="008E3F98">
        <w:t xml:space="preserve"> London Borough </w:t>
      </w:r>
      <w:proofErr w:type="gramStart"/>
      <w:r w:rsidRPr="008E3F98">
        <w:t>Of</w:t>
      </w:r>
      <w:proofErr w:type="gramEnd"/>
      <w:r w:rsidRPr="008E3F98">
        <w:t xml:space="preserve"> Newham Narrows Attainment Gap In Phonics Screening Check. Available at:</w:t>
      </w:r>
      <w:r w:rsidRPr="008E3F98">
        <w:t xml:space="preserve"> </w:t>
      </w:r>
      <w:r w:rsidRPr="008E3F98">
        <w:t xml:space="preserve">https://www.ruthmiskin.com/media/filer_public/16/a3/16a322cb-1eb0-402f-a72c-070788b95449/201944_newham_case_study.pdf </w:t>
      </w:r>
      <w:r w:rsidRPr="008E3F98">
        <w:t>(</w:t>
      </w:r>
      <w:r w:rsidRPr="008E3F98">
        <w:t>Accessed</w:t>
      </w:r>
      <w:r w:rsidRPr="008E3F98">
        <w:t>:</w:t>
      </w:r>
      <w:r w:rsidRPr="008E3F98">
        <w:t xml:space="preserve"> 16 April 2020</w:t>
      </w:r>
      <w:r w:rsidRPr="008E3F98">
        <w:t>)</w:t>
      </w:r>
      <w:r w:rsidRPr="008E3F98">
        <w:t>.</w:t>
      </w:r>
    </w:p>
    <w:p w14:paraId="6007A556" w14:textId="77777777" w:rsidR="00301E2C" w:rsidRPr="008E3F98" w:rsidRDefault="00301E2C" w:rsidP="008E3F98">
      <w:pPr>
        <w:pStyle w:val="AssignBody"/>
      </w:pPr>
      <w:r w:rsidRPr="008E3F98">
        <w:t>School X (2019) School X School Improvement Plan 2019-2020. School X.</w:t>
      </w:r>
    </w:p>
    <w:p w14:paraId="1DFE1AD1" w14:textId="334A2208" w:rsidR="00757B5C" w:rsidRPr="008E3F98" w:rsidRDefault="00757B5C" w:rsidP="008E3F98">
      <w:pPr>
        <w:pStyle w:val="AssignBody"/>
      </w:pPr>
      <w:r w:rsidRPr="008E3F98">
        <w:t xml:space="preserve">School X (2020) Visions </w:t>
      </w:r>
      <w:proofErr w:type="gramStart"/>
      <w:r w:rsidRPr="008E3F98">
        <w:t>And</w:t>
      </w:r>
      <w:proofErr w:type="gramEnd"/>
      <w:r w:rsidRPr="008E3F98">
        <w:t xml:space="preserve"> Values. Available at: https://www.caerauprimary.co.uk/visions-and-values.html (Accessed: 9 April 2020).</w:t>
      </w:r>
    </w:p>
    <w:p w14:paraId="7448525E" w14:textId="2A85144F" w:rsidR="00F94EA0" w:rsidRPr="008E3F98" w:rsidRDefault="00F94EA0" w:rsidP="008E3F98">
      <w:pPr>
        <w:pStyle w:val="AssignBody"/>
      </w:pPr>
      <w:r w:rsidRPr="008E3F98">
        <w:t xml:space="preserve">Steiner, L.M. </w:t>
      </w:r>
      <w:r w:rsidR="00826537" w:rsidRPr="008E3F98">
        <w:t>(</w:t>
      </w:r>
      <w:r w:rsidRPr="008E3F98">
        <w:t>2014</w:t>
      </w:r>
      <w:r w:rsidR="00826537" w:rsidRPr="008E3F98">
        <w:t>)</w:t>
      </w:r>
      <w:r w:rsidRPr="008E3F98">
        <w:t xml:space="preserve"> A family literacy intervention to support parents in children's early literacy learning. Reading Psychology, 35(8), pp.703-735.</w:t>
      </w:r>
      <w:r w:rsidR="00D61649" w:rsidRPr="008E3F98">
        <w:t xml:space="preserve"> Available at:</w:t>
      </w:r>
      <w:r w:rsidR="00826537" w:rsidRPr="008E3F98">
        <w:t xml:space="preserve"> </w:t>
      </w:r>
      <w:hyperlink r:id="rId11" w:history="1">
        <w:r w:rsidR="00826537" w:rsidRPr="008E3F98">
          <w:rPr>
            <w:rStyle w:val="Hyperlink"/>
            <w:color w:val="auto"/>
            <w:u w:val="none"/>
          </w:rPr>
          <w:t>https://www.tandfonline.com/doi/abs/10.1080/02702711.2013.801215</w:t>
        </w:r>
      </w:hyperlink>
      <w:r w:rsidR="00391248" w:rsidRPr="008E3F98">
        <w:t xml:space="preserve"> </w:t>
      </w:r>
      <w:r w:rsidR="00826537" w:rsidRPr="008E3F98">
        <w:t>(Accessed: 11 April 2020).</w:t>
      </w:r>
    </w:p>
    <w:p w14:paraId="4AD06772" w14:textId="62240304" w:rsidR="00D74BD0" w:rsidRPr="008E3F98" w:rsidRDefault="00D74BD0" w:rsidP="008E3F98">
      <w:pPr>
        <w:pStyle w:val="AssignBody"/>
      </w:pPr>
      <w:r w:rsidRPr="008E3F98">
        <w:t>The Thrive Approach (2020) South Green Junior School - The Thrive Approach. Available at: https://www.thriveapproach.com/case-studies/south-green-junior-school/ (Accessed: 13 April 2020).</w:t>
      </w:r>
    </w:p>
    <w:p w14:paraId="1A948FB1" w14:textId="281BBD55" w:rsidR="00D00D4B" w:rsidRPr="008E3F98" w:rsidRDefault="00D00D4B" w:rsidP="008E3F98">
      <w:pPr>
        <w:pStyle w:val="AssignBody"/>
      </w:pPr>
      <w:proofErr w:type="spellStart"/>
      <w:r w:rsidRPr="008E3F98">
        <w:t>Walraven</w:t>
      </w:r>
      <w:proofErr w:type="spellEnd"/>
      <w:r w:rsidRPr="008E3F98">
        <w:t xml:space="preserve">, A. M. A. (1995) Instruction in reading strategies: Problems with reading comprehension and the effect of instruction to low-achieving pupils. Amsterdam/ </w:t>
      </w:r>
      <w:proofErr w:type="spellStart"/>
      <w:r w:rsidRPr="008E3F98">
        <w:t>Duivendrecht</w:t>
      </w:r>
      <w:proofErr w:type="spellEnd"/>
      <w:r w:rsidRPr="008E3F98">
        <w:t xml:space="preserve"> (Accessed: 16 April 2020).</w:t>
      </w:r>
    </w:p>
    <w:p w14:paraId="27060849" w14:textId="59A5DB06" w:rsidR="0007198C" w:rsidRPr="008E3F98" w:rsidRDefault="0007198C" w:rsidP="008E3F98">
      <w:pPr>
        <w:pStyle w:val="AssignBody"/>
      </w:pPr>
      <w:r w:rsidRPr="008E3F98">
        <w:t xml:space="preserve">Welsh Government (2020) Curriculum </w:t>
      </w:r>
      <w:proofErr w:type="gramStart"/>
      <w:r w:rsidRPr="008E3F98">
        <w:t>For</w:t>
      </w:r>
      <w:proofErr w:type="gramEnd"/>
      <w:r w:rsidRPr="008E3F98">
        <w:t xml:space="preserve"> Wales Guidance. Available at: </w:t>
      </w:r>
      <w:hyperlink r:id="rId12" w:history="1">
        <w:r w:rsidRPr="008E3F98">
          <w:rPr>
            <w:rStyle w:val="Hyperlink"/>
            <w:color w:val="auto"/>
            <w:u w:val="none"/>
          </w:rPr>
          <w:t>https://hwb.gov.wales/storage/afca43eb-5c50-4846-9c2d-0d56fbffba09/curriculum-for-wales-guidance-120320.pdf</w:t>
        </w:r>
      </w:hyperlink>
      <w:r w:rsidRPr="008E3F98">
        <w:t xml:space="preserve"> (Accessed: 08 April 2020).</w:t>
      </w:r>
    </w:p>
    <w:p w14:paraId="32BEFC40" w14:textId="499D16EB" w:rsidR="0007198C" w:rsidRPr="00E611D9" w:rsidRDefault="0007198C" w:rsidP="00CD7422">
      <w:pPr>
        <w:pStyle w:val="AssignBody"/>
      </w:pPr>
    </w:p>
    <w:sectPr w:rsidR="0007198C" w:rsidRPr="00E611D9">
      <w:headerReference w:type="default" r:id="rId13"/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888DC0B" w14:textId="77777777" w:rsidR="00D560E0" w:rsidRDefault="00D560E0" w:rsidP="00E611D9">
      <w:pPr>
        <w:spacing w:after="0" w:line="240" w:lineRule="auto"/>
      </w:pPr>
      <w:r>
        <w:separator/>
      </w:r>
    </w:p>
  </w:endnote>
  <w:endnote w:type="continuationSeparator" w:id="0">
    <w:p w14:paraId="04D608D4" w14:textId="77777777" w:rsidR="00D560E0" w:rsidRDefault="00D560E0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A972C15" w14:textId="77777777" w:rsidR="00D560E0" w:rsidRDefault="00D560E0" w:rsidP="00E611D9">
      <w:pPr>
        <w:spacing w:after="0" w:line="240" w:lineRule="auto"/>
      </w:pPr>
      <w:r>
        <w:separator/>
      </w:r>
    </w:p>
  </w:footnote>
  <w:footnote w:type="continuationSeparator" w:id="0">
    <w:p w14:paraId="305A97BE" w14:textId="77777777" w:rsidR="00D560E0" w:rsidRDefault="00D560E0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370F0299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CF6673">
            <w:rPr>
              <w:rFonts w:ascii="Arial" w:hAnsi="Arial" w:cs="Arial"/>
            </w:rPr>
            <w:t>7003A</w:t>
          </w:r>
        </w:p>
      </w:tc>
      <w:tc>
        <w:tcPr>
          <w:tcW w:w="4508" w:type="dxa"/>
        </w:tcPr>
        <w:p w14:paraId="51D506A0" w14:textId="09798FAC" w:rsidR="00E611D9" w:rsidRPr="00E611D9" w:rsidRDefault="00CF6673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>Matthew Hooper (1903187)</w:t>
          </w:r>
          <w:r w:rsidR="00E611D9"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savePreviewPicture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000BC"/>
    <w:rsid w:val="00044331"/>
    <w:rsid w:val="00051945"/>
    <w:rsid w:val="0007198C"/>
    <w:rsid w:val="0007529A"/>
    <w:rsid w:val="00087FFD"/>
    <w:rsid w:val="000F12C5"/>
    <w:rsid w:val="00125938"/>
    <w:rsid w:val="00170861"/>
    <w:rsid w:val="001D387F"/>
    <w:rsid w:val="001E0071"/>
    <w:rsid w:val="002229F0"/>
    <w:rsid w:val="0026746D"/>
    <w:rsid w:val="002A3412"/>
    <w:rsid w:val="00301E2C"/>
    <w:rsid w:val="00310D7F"/>
    <w:rsid w:val="00334816"/>
    <w:rsid w:val="00377ADD"/>
    <w:rsid w:val="00391248"/>
    <w:rsid w:val="003B0746"/>
    <w:rsid w:val="003B567F"/>
    <w:rsid w:val="003C0B5B"/>
    <w:rsid w:val="003E55AE"/>
    <w:rsid w:val="00433F17"/>
    <w:rsid w:val="00441DF1"/>
    <w:rsid w:val="0045013A"/>
    <w:rsid w:val="0045604B"/>
    <w:rsid w:val="004F5034"/>
    <w:rsid w:val="005956FB"/>
    <w:rsid w:val="005C1408"/>
    <w:rsid w:val="005D1719"/>
    <w:rsid w:val="006419C3"/>
    <w:rsid w:val="00691A46"/>
    <w:rsid w:val="006B5861"/>
    <w:rsid w:val="006F138F"/>
    <w:rsid w:val="006F1D37"/>
    <w:rsid w:val="00757B5C"/>
    <w:rsid w:val="007A58B2"/>
    <w:rsid w:val="00817F7A"/>
    <w:rsid w:val="00823DD5"/>
    <w:rsid w:val="00826537"/>
    <w:rsid w:val="008428EF"/>
    <w:rsid w:val="00846DBA"/>
    <w:rsid w:val="008C73B6"/>
    <w:rsid w:val="008E3F98"/>
    <w:rsid w:val="008E4C1A"/>
    <w:rsid w:val="009334B7"/>
    <w:rsid w:val="009937F5"/>
    <w:rsid w:val="009B3D76"/>
    <w:rsid w:val="009B47AE"/>
    <w:rsid w:val="009E6FB4"/>
    <w:rsid w:val="00A873FD"/>
    <w:rsid w:val="00AA1231"/>
    <w:rsid w:val="00AD4EBD"/>
    <w:rsid w:val="00AE0729"/>
    <w:rsid w:val="00B24E1B"/>
    <w:rsid w:val="00B3061E"/>
    <w:rsid w:val="00B337CA"/>
    <w:rsid w:val="00B5502B"/>
    <w:rsid w:val="00B67895"/>
    <w:rsid w:val="00BC651E"/>
    <w:rsid w:val="00CA6DDF"/>
    <w:rsid w:val="00CB76A3"/>
    <w:rsid w:val="00CD1240"/>
    <w:rsid w:val="00CD7422"/>
    <w:rsid w:val="00CF6673"/>
    <w:rsid w:val="00D00D4B"/>
    <w:rsid w:val="00D560E0"/>
    <w:rsid w:val="00D61649"/>
    <w:rsid w:val="00D74BD0"/>
    <w:rsid w:val="00DB1098"/>
    <w:rsid w:val="00DE47A0"/>
    <w:rsid w:val="00E611D9"/>
    <w:rsid w:val="00EA0007"/>
    <w:rsid w:val="00EA0BEE"/>
    <w:rsid w:val="00EB223B"/>
    <w:rsid w:val="00EB75C6"/>
    <w:rsid w:val="00F526D8"/>
    <w:rsid w:val="00F938D5"/>
    <w:rsid w:val="00F94EA0"/>
    <w:rsid w:val="00FF5A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07198C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938D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41DF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s://hwb.gov.wales/storage/afca43eb-5c50-4846-9c2d-0d56fbffba09/curriculum-for-wales-guidance-120320.pdf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tandfonline.com/doi/abs/10.1080/02702711.2013.801215" TargetMode="External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hyperlink" Target="https://www.estyn.gov.wales/sites/www.estyn.gov.wales/files/documents/Inspection%20report%20Caerau%20Primary%20School%202015%20%28English%20only%29%20.pdf.pdf.pdf.pdf.pdf.pdf.pdf.pdf.pdf.pdf.pdf.pdf.pdf.pdf.pdf.pdf.pdf.pdf.pdf.pdf" TargetMode="External"/><Relationship Id="rId4" Type="http://schemas.openxmlformats.org/officeDocument/2006/relationships/styles" Target="styles.xml"/><Relationship Id="rId9" Type="http://schemas.openxmlformats.org/officeDocument/2006/relationships/hyperlink" Target="https://uowtsd-my.sharepoint.com/:p:/g/personal/1903187_student_uwtsd_ac_uk/EQarY7z5cupOmwk2NUOFF_IBPSh0dcjxBMydctQQmSC13w?e=d7cJZf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699</Words>
  <Characters>3990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Hooper</dc:creator>
  <cp:keywords/>
  <dc:description/>
  <cp:lastModifiedBy>Matthew Hooper</cp:lastModifiedBy>
  <cp:revision>2</cp:revision>
  <dcterms:created xsi:type="dcterms:W3CDTF">2020-04-17T12:37:00Z</dcterms:created>
  <dcterms:modified xsi:type="dcterms:W3CDTF">2020-04-17T12:37:00Z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