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F0458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7D2E21">
              <w:rPr>
                <w:b/>
                <w:color w:val="auto"/>
                <w:sz w:val="32"/>
              </w:rPr>
              <w:t xml:space="preserve">: </w:t>
            </w:r>
            <w:r w:rsidR="007D2E21" w:rsidRPr="007D2E21">
              <w:rPr>
                <w:color w:val="auto"/>
                <w:sz w:val="32"/>
              </w:rPr>
              <w:t>Harri Morgan FORD</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BF1AC5C"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D2E21">
              <w:rPr>
                <w:b/>
                <w:color w:val="auto"/>
                <w:sz w:val="32"/>
              </w:rPr>
              <w:t xml:space="preserve"> </w:t>
            </w:r>
            <w:r w:rsidR="007D2E21" w:rsidRPr="007D2E21">
              <w:rPr>
                <w:color w:val="auto"/>
                <w:sz w:val="32"/>
              </w:rPr>
              <w:t>202385</w:t>
            </w:r>
            <w:r w:rsidR="007D2E21">
              <w:rPr>
                <w:color w:val="auto"/>
                <w:sz w:val="32"/>
              </w:rPr>
              <w:t>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9719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4EA1036D" w:rsidR="00AA666E" w:rsidRDefault="00025650" w:rsidP="00340E9A">
      <w:pPr>
        <w:ind w:right="237"/>
        <w:jc w:val="both"/>
        <w:rPr>
          <w:b/>
          <w:sz w:val="24"/>
          <w:szCs w:val="24"/>
        </w:rPr>
      </w:pPr>
      <w:r w:rsidRPr="00025650">
        <w:rPr>
          <w:b/>
          <w:sz w:val="24"/>
          <w:szCs w:val="24"/>
        </w:rPr>
        <w:t>ANSWER:</w:t>
      </w:r>
    </w:p>
    <w:p w14:paraId="120D4F48" w14:textId="35FEF1C2" w:rsidR="00772D77" w:rsidRDefault="00772D77" w:rsidP="00340E9A">
      <w:pPr>
        <w:ind w:right="237"/>
        <w:jc w:val="both"/>
        <w:rPr>
          <w:b/>
          <w:sz w:val="24"/>
          <w:szCs w:val="24"/>
        </w:rPr>
      </w:pPr>
    </w:p>
    <w:p w14:paraId="5545500F" w14:textId="4E5C8832" w:rsidR="00772D77" w:rsidRPr="002F562B" w:rsidRDefault="00772D77" w:rsidP="002F562B">
      <w:pPr>
        <w:spacing w:line="360" w:lineRule="auto"/>
        <w:rPr>
          <w:sz w:val="24"/>
        </w:rPr>
      </w:pPr>
      <w:r w:rsidRPr="002F562B">
        <w:rPr>
          <w:sz w:val="24"/>
        </w:rPr>
        <w:t>In this reflective essay I will be discussing how organisational culture within the police service has impacted my well-being and resilience since achieving independent patrol status as a police constable. I will be discussing what wellbeing and resilience are and the importance of maintaining positive wellbeing as well as exploring what negative effects poor wellbeing can have on wellbeing whilst also understanding how organisational culture has positively and negatively affected my wellbeing and resilience since achieving independent Patrol status. I will consider the fundamental risks of conforming to organisational culture and losing personal values and finally will be illustrating what techniques I have used to manage my wellbeing and improve my resilience.</w:t>
      </w:r>
    </w:p>
    <w:p w14:paraId="4EE1CACB" w14:textId="77777777" w:rsidR="00772D77" w:rsidRPr="002F562B" w:rsidRDefault="00772D77" w:rsidP="002F562B">
      <w:pPr>
        <w:spacing w:line="360" w:lineRule="auto"/>
        <w:rPr>
          <w:sz w:val="24"/>
        </w:rPr>
      </w:pPr>
    </w:p>
    <w:p w14:paraId="5F1D3892" w14:textId="3404C76F" w:rsidR="00772D77" w:rsidRPr="002F562B" w:rsidRDefault="00772D77" w:rsidP="002F562B">
      <w:pPr>
        <w:spacing w:line="360" w:lineRule="auto"/>
        <w:rPr>
          <w:sz w:val="24"/>
        </w:rPr>
      </w:pPr>
      <w:r w:rsidRPr="002F562B">
        <w:rPr>
          <w:sz w:val="24"/>
        </w:rPr>
        <w:t xml:space="preserve">Firstly I will be discussing what is meant by the terminology ‘Organisational Culture” and why it is present in the police service. I found the culture to be best defined as “organizational culture encompasses the foundational values of a company or business. It also reflects an organization’s expectations of its employees” </w:t>
      </w:r>
      <w:sdt>
        <w:sdtPr>
          <w:rPr>
            <w:sz w:val="24"/>
          </w:rPr>
          <w:id w:val="1265728364"/>
          <w:citation/>
        </w:sdtPr>
        <w:sdtEndPr/>
        <w:sdtContent>
          <w:r w:rsidRPr="002F562B">
            <w:rPr>
              <w:sz w:val="24"/>
            </w:rPr>
            <w:fldChar w:fldCharType="begin"/>
          </w:r>
          <w:r w:rsidRPr="002F562B">
            <w:rPr>
              <w:sz w:val="24"/>
            </w:rPr>
            <w:instrText xml:space="preserve"> CITATION Ind21 \l 2057 </w:instrText>
          </w:r>
          <w:r w:rsidRPr="002F562B">
            <w:rPr>
              <w:sz w:val="24"/>
            </w:rPr>
            <w:fldChar w:fldCharType="separate"/>
          </w:r>
          <w:r w:rsidRPr="002F562B">
            <w:rPr>
              <w:noProof/>
              <w:sz w:val="24"/>
            </w:rPr>
            <w:t>(Indeed , 2021)</w:t>
          </w:r>
          <w:r w:rsidRPr="002F562B">
            <w:rPr>
              <w:sz w:val="24"/>
            </w:rPr>
            <w:fldChar w:fldCharType="end"/>
          </w:r>
        </w:sdtContent>
      </w:sdt>
      <w:r w:rsidRPr="002F562B">
        <w:rPr>
          <w:sz w:val="24"/>
        </w:rPr>
        <w:t xml:space="preserve">. Organisational Culture is particularly prominent in the police service where police officers are expected to conform to the expectations set out by force policy’s and contained within the code of ethics in order to meet the expectations of higher ranking officers and the general public, the culture is believed to build public trust and confidence in the police service </w:t>
      </w:r>
      <w:sdt>
        <w:sdtPr>
          <w:rPr>
            <w:sz w:val="24"/>
          </w:rPr>
          <w:id w:val="1733656533"/>
          <w:citation/>
        </w:sdtPr>
        <w:sdtEndPr/>
        <w:sdtContent>
          <w:r w:rsidRPr="002F562B">
            <w:rPr>
              <w:sz w:val="24"/>
            </w:rPr>
            <w:fldChar w:fldCharType="begin"/>
          </w:r>
          <w:r w:rsidRPr="002F562B">
            <w:rPr>
              <w:sz w:val="24"/>
            </w:rPr>
            <w:instrText xml:space="preserve"> CITATION Col211 \l 2057 </w:instrText>
          </w:r>
          <w:r w:rsidRPr="002F562B">
            <w:rPr>
              <w:sz w:val="24"/>
            </w:rPr>
            <w:fldChar w:fldCharType="separate"/>
          </w:r>
          <w:r w:rsidRPr="002F562B">
            <w:rPr>
              <w:noProof/>
              <w:sz w:val="24"/>
            </w:rPr>
            <w:t>(College Of Policing, 2021)</w:t>
          </w:r>
          <w:r w:rsidRPr="002F562B">
            <w:rPr>
              <w:sz w:val="24"/>
            </w:rPr>
            <w:fldChar w:fldCharType="end"/>
          </w:r>
        </w:sdtContent>
      </w:sdt>
      <w:r w:rsidRPr="002F562B">
        <w:rPr>
          <w:sz w:val="24"/>
        </w:rPr>
        <w:t>.</w:t>
      </w:r>
    </w:p>
    <w:p w14:paraId="3663B8EE" w14:textId="77777777" w:rsidR="00772D77" w:rsidRPr="002F562B" w:rsidRDefault="00772D77" w:rsidP="002F562B">
      <w:pPr>
        <w:spacing w:line="360" w:lineRule="auto"/>
        <w:rPr>
          <w:sz w:val="24"/>
        </w:rPr>
      </w:pPr>
    </w:p>
    <w:p w14:paraId="7F10332B" w14:textId="6D8B5EF4" w:rsidR="00772D77" w:rsidRPr="002F562B" w:rsidRDefault="00772D77" w:rsidP="002F562B">
      <w:pPr>
        <w:spacing w:line="360" w:lineRule="auto"/>
        <w:rPr>
          <w:sz w:val="24"/>
        </w:rPr>
      </w:pPr>
      <w:r w:rsidRPr="002F562B">
        <w:rPr>
          <w:sz w:val="24"/>
        </w:rPr>
        <w:lastRenderedPageBreak/>
        <w:t xml:space="preserve">Wellbeing can be defined as “the state of being happy, healthy, or prosperous” and there are numerous positives to positive wellbeing in the workplace such as increased productivity and a healthier and more inclusive work culture too name a few, however poor wellbeing can lead to increased sickness and absences and lack of productivity </w:t>
      </w:r>
      <w:sdt>
        <w:sdtPr>
          <w:rPr>
            <w:sz w:val="24"/>
          </w:rPr>
          <w:id w:val="-834986522"/>
          <w:citation/>
        </w:sdtPr>
        <w:sdtEndPr/>
        <w:sdtContent>
          <w:r w:rsidRPr="002F562B">
            <w:rPr>
              <w:sz w:val="24"/>
            </w:rPr>
            <w:fldChar w:fldCharType="begin"/>
          </w:r>
          <w:r w:rsidRPr="002F562B">
            <w:rPr>
              <w:sz w:val="24"/>
            </w:rPr>
            <w:instrText xml:space="preserve"> CITATION CIP22 \l 2057 </w:instrText>
          </w:r>
          <w:r w:rsidRPr="002F562B">
            <w:rPr>
              <w:sz w:val="24"/>
            </w:rPr>
            <w:fldChar w:fldCharType="separate"/>
          </w:r>
          <w:r w:rsidRPr="002F562B">
            <w:rPr>
              <w:noProof/>
              <w:sz w:val="24"/>
            </w:rPr>
            <w:t>(CIPD, 2022)</w:t>
          </w:r>
          <w:r w:rsidRPr="002F562B">
            <w:rPr>
              <w:sz w:val="24"/>
            </w:rPr>
            <w:fldChar w:fldCharType="end"/>
          </w:r>
        </w:sdtContent>
      </w:sdt>
      <w:r w:rsidRPr="002F562B">
        <w:rPr>
          <w:sz w:val="24"/>
        </w:rPr>
        <w:t xml:space="preserve">. As well as having good wellbeing being resilient has also formed a major role in ensuring my wellbeing remains positive and I manage to overcome any workload I undertake, Resilience can be defined as “Resilience is what gives people the psychological strength to cope with stress and hardship” </w:t>
      </w:r>
      <w:sdt>
        <w:sdtPr>
          <w:rPr>
            <w:sz w:val="24"/>
          </w:rPr>
          <w:id w:val="2114627760"/>
          <w:citation/>
        </w:sdtPr>
        <w:sdtEndPr/>
        <w:sdtContent>
          <w:r w:rsidRPr="002F562B">
            <w:rPr>
              <w:sz w:val="24"/>
            </w:rPr>
            <w:fldChar w:fldCharType="begin"/>
          </w:r>
          <w:r w:rsidRPr="002F562B">
            <w:rPr>
              <w:sz w:val="24"/>
            </w:rPr>
            <w:instrText xml:space="preserve"> CITATION Ver22 \l 2057 </w:instrText>
          </w:r>
          <w:r w:rsidRPr="002F562B">
            <w:rPr>
              <w:sz w:val="24"/>
            </w:rPr>
            <w:fldChar w:fldCharType="separate"/>
          </w:r>
          <w:r w:rsidRPr="002F562B">
            <w:rPr>
              <w:noProof/>
              <w:sz w:val="24"/>
            </w:rPr>
            <w:t>(Very Well Mind , 2022)</w:t>
          </w:r>
          <w:r w:rsidRPr="002F562B">
            <w:rPr>
              <w:sz w:val="24"/>
            </w:rPr>
            <w:fldChar w:fldCharType="end"/>
          </w:r>
        </w:sdtContent>
      </w:sdt>
      <w:r w:rsidRPr="002F562B">
        <w:rPr>
          <w:sz w:val="24"/>
        </w:rPr>
        <w:t>. Resilience is a particular skill in the role of a police constable as the role is dynamic and requires constant split-second decision making as well as high workloads that can subsequently lead to poor wellbeing if resilience is not demonstrated.</w:t>
      </w:r>
    </w:p>
    <w:p w14:paraId="16C6B533" w14:textId="77777777" w:rsidR="00772D77" w:rsidRPr="002F562B" w:rsidRDefault="00772D77" w:rsidP="002F562B">
      <w:pPr>
        <w:spacing w:line="360" w:lineRule="auto"/>
        <w:rPr>
          <w:sz w:val="24"/>
        </w:rPr>
      </w:pPr>
    </w:p>
    <w:p w14:paraId="2B87FBAC" w14:textId="7C5073BC" w:rsidR="00772D77" w:rsidRPr="002F562B" w:rsidRDefault="00772D77" w:rsidP="002F562B">
      <w:pPr>
        <w:spacing w:line="360" w:lineRule="auto"/>
        <w:rPr>
          <w:sz w:val="24"/>
        </w:rPr>
      </w:pPr>
      <w:r w:rsidRPr="002F562B">
        <w:rPr>
          <w:sz w:val="24"/>
        </w:rPr>
        <w:t xml:space="preserve">Upon starting my operational policing career in July 2021 I was particularly nervous about starting in such a professional organisation with such high standards that were required to be upheld however these nerves were quickly overcome when I began to gel into my new team who were supportive throughout and as lots of them were tutors and experienced officers they were understanding of the volume of workload required for university work outside of work as well as supporting me in work with my police based workload which made my 12 week tutorship a pleasant experience where I was able to learn and develop with very little workload based stress but only thee stress associated with learning new skills and this stress was managed by having a competent tutor by my side. </w:t>
      </w:r>
    </w:p>
    <w:p w14:paraId="3574E45E" w14:textId="77777777" w:rsidR="00772D77" w:rsidRPr="002F562B" w:rsidRDefault="00772D77" w:rsidP="002F562B">
      <w:pPr>
        <w:spacing w:line="360" w:lineRule="auto"/>
        <w:rPr>
          <w:sz w:val="24"/>
        </w:rPr>
      </w:pPr>
    </w:p>
    <w:p w14:paraId="1ACEC37D" w14:textId="4E7EAE75" w:rsidR="00772D77" w:rsidRPr="002F562B" w:rsidRDefault="00772D77" w:rsidP="002F562B">
      <w:pPr>
        <w:spacing w:line="360" w:lineRule="auto"/>
        <w:rPr>
          <w:sz w:val="24"/>
        </w:rPr>
      </w:pPr>
      <w:r w:rsidRPr="002F562B">
        <w:rPr>
          <w:sz w:val="24"/>
        </w:rPr>
        <w:t xml:space="preserve">As I neared the end of my 12-week tutorship period the nerves began to show once again as I would soon achieve independent patrol status (IPS) and would be required to work alone without a tutor and as such would lose my ‘Safety Net’ when making difficult decisions and I would become fully accountable and answerable for my actions which at the time appeared as a very daunting thought. In September 2021 I started on my new shift as an independent police constable and although I was still very nervous and apprehensive these feelings were quickly quashed when I began gelling with my new team who supported me and have continued to support me throughout, A swell as having a competent and experienced team the benefit of </w:t>
      </w:r>
      <w:r w:rsidRPr="002F562B">
        <w:rPr>
          <w:sz w:val="24"/>
        </w:rPr>
        <w:lastRenderedPageBreak/>
        <w:t xml:space="preserve">having an experienced and supportive supervisor has allowed my confidence to continue to grow to this current day. </w:t>
      </w:r>
    </w:p>
    <w:p w14:paraId="6CF7AD18" w14:textId="77777777" w:rsidR="00772D77" w:rsidRPr="002F562B" w:rsidRDefault="00772D77" w:rsidP="002F562B">
      <w:pPr>
        <w:spacing w:line="360" w:lineRule="auto"/>
        <w:rPr>
          <w:sz w:val="24"/>
        </w:rPr>
      </w:pPr>
    </w:p>
    <w:p w14:paraId="092E4943" w14:textId="294F85C3" w:rsidR="00772D77" w:rsidRPr="002F562B" w:rsidRDefault="00772D77" w:rsidP="002F562B">
      <w:pPr>
        <w:spacing w:line="360" w:lineRule="auto"/>
        <w:rPr>
          <w:sz w:val="24"/>
        </w:rPr>
      </w:pPr>
      <w:r w:rsidRPr="002F562B">
        <w:rPr>
          <w:sz w:val="24"/>
        </w:rPr>
        <w:t xml:space="preserve">I believe that since starting my policing career I have adopted more elements of the organisational culture promoted by chief officers within policing such as becoming more impartial in my decision making process while allowing all involved parties to voice their views, opinions and concerns before I make a decision as well as ensuring that I remain open and transparent as too how I have reached the decision while ensuring the decision making process was in line with the code of ethics </w:t>
      </w:r>
      <w:sdt>
        <w:sdtPr>
          <w:rPr>
            <w:sz w:val="24"/>
          </w:rPr>
          <w:id w:val="1795248098"/>
          <w:citation/>
        </w:sdtPr>
        <w:sdtEndPr/>
        <w:sdtContent>
          <w:r w:rsidRPr="002F562B">
            <w:rPr>
              <w:sz w:val="24"/>
            </w:rPr>
            <w:fldChar w:fldCharType="begin"/>
          </w:r>
          <w:r w:rsidRPr="002F562B">
            <w:rPr>
              <w:sz w:val="24"/>
            </w:rPr>
            <w:instrText xml:space="preserve"> CITATION Col211 \l 2057 </w:instrText>
          </w:r>
          <w:r w:rsidRPr="002F562B">
            <w:rPr>
              <w:sz w:val="24"/>
            </w:rPr>
            <w:fldChar w:fldCharType="separate"/>
          </w:r>
          <w:r w:rsidRPr="002F562B">
            <w:rPr>
              <w:noProof/>
              <w:sz w:val="24"/>
            </w:rPr>
            <w:t>(College Of Policing, 2021)</w:t>
          </w:r>
          <w:r w:rsidRPr="002F562B">
            <w:rPr>
              <w:sz w:val="24"/>
            </w:rPr>
            <w:fldChar w:fldCharType="end"/>
          </w:r>
        </w:sdtContent>
      </w:sdt>
      <w:r w:rsidRPr="002F562B">
        <w:rPr>
          <w:sz w:val="24"/>
        </w:rPr>
        <w:t>. Despite adopting the organisational culture that is promoted by the police force I believe that I have still retained many of my personal values that I held prior to joining the police force but are also required from a police officer such as morality, sympathy, and fairness all these values I have retained and developed in my time as a police officer.</w:t>
      </w:r>
    </w:p>
    <w:p w14:paraId="6ACB5391" w14:textId="77777777" w:rsidR="00772D77" w:rsidRPr="002F562B" w:rsidRDefault="00772D77" w:rsidP="002F562B">
      <w:pPr>
        <w:spacing w:line="360" w:lineRule="auto"/>
        <w:rPr>
          <w:sz w:val="24"/>
        </w:rPr>
      </w:pPr>
    </w:p>
    <w:p w14:paraId="4FBD4151" w14:textId="7176454A" w:rsidR="00772D77" w:rsidRPr="002F562B" w:rsidRDefault="00772D77" w:rsidP="002F562B">
      <w:pPr>
        <w:spacing w:line="360" w:lineRule="auto"/>
        <w:rPr>
          <w:sz w:val="24"/>
        </w:rPr>
      </w:pPr>
      <w:r w:rsidRPr="002F562B">
        <w:rPr>
          <w:sz w:val="24"/>
        </w:rPr>
        <w:t xml:space="preserve">The organisational culture that I have adopted throughout my time as a police constable I believe has had a positive effect and overall having an organisational culture I believe is important as it increases the public’s confidence in policing and its leads police officers who are the face of the organisation to treat the public fairly and with respect </w:t>
      </w:r>
      <w:sdt>
        <w:sdtPr>
          <w:rPr>
            <w:sz w:val="24"/>
          </w:rPr>
          <w:id w:val="-2076194423"/>
          <w:citation/>
        </w:sdtPr>
        <w:sdtEndPr/>
        <w:sdtContent>
          <w:r w:rsidRPr="002F562B">
            <w:rPr>
              <w:sz w:val="24"/>
            </w:rPr>
            <w:fldChar w:fldCharType="begin"/>
          </w:r>
          <w:r w:rsidRPr="002F562B">
            <w:rPr>
              <w:sz w:val="24"/>
            </w:rPr>
            <w:instrText xml:space="preserve"> CITATION Col211 \l 2057 </w:instrText>
          </w:r>
          <w:r w:rsidRPr="002F562B">
            <w:rPr>
              <w:sz w:val="24"/>
            </w:rPr>
            <w:fldChar w:fldCharType="separate"/>
          </w:r>
          <w:r w:rsidRPr="002F562B">
            <w:rPr>
              <w:noProof/>
              <w:sz w:val="24"/>
            </w:rPr>
            <w:t>(College Of Policing, 2021)</w:t>
          </w:r>
          <w:r w:rsidRPr="002F562B">
            <w:rPr>
              <w:sz w:val="24"/>
            </w:rPr>
            <w:fldChar w:fldCharType="end"/>
          </w:r>
        </w:sdtContent>
      </w:sdt>
      <w:r w:rsidRPr="002F562B">
        <w:rPr>
          <w:sz w:val="24"/>
        </w:rPr>
        <w:t xml:space="preserve">. Despite Organisational culture being positive overall there are still risks to conforming to the organisational culture such as lack of difference and diversity within teams can lead to team members thinking similarly and unable to offer any other view or perspective on the matter but only the perspective that the organisation would like them to choose in line with in the organisational culture, this lack of diversity and personal value in teams can also lead to risk aversion taking priority rather than finding the correct decision </w:t>
      </w:r>
      <w:sdt>
        <w:sdtPr>
          <w:rPr>
            <w:sz w:val="24"/>
          </w:rPr>
          <w:id w:val="945512246"/>
          <w:citation/>
        </w:sdtPr>
        <w:sdtEndPr/>
        <w:sdtContent>
          <w:r w:rsidRPr="002F562B">
            <w:rPr>
              <w:sz w:val="24"/>
            </w:rPr>
            <w:fldChar w:fldCharType="begin"/>
          </w:r>
          <w:r w:rsidRPr="002F562B">
            <w:rPr>
              <w:sz w:val="24"/>
            </w:rPr>
            <w:instrText xml:space="preserve"> CITATION HON21 \l 2057 </w:instrText>
          </w:r>
          <w:r w:rsidRPr="002F562B">
            <w:rPr>
              <w:sz w:val="24"/>
            </w:rPr>
            <w:fldChar w:fldCharType="separate"/>
          </w:r>
          <w:r w:rsidRPr="002F562B">
            <w:rPr>
              <w:noProof/>
              <w:sz w:val="24"/>
            </w:rPr>
            <w:t>(HONE, 2021)</w:t>
          </w:r>
          <w:r w:rsidRPr="002F562B">
            <w:rPr>
              <w:sz w:val="24"/>
            </w:rPr>
            <w:fldChar w:fldCharType="end"/>
          </w:r>
        </w:sdtContent>
      </w:sdt>
      <w:r w:rsidRPr="002F562B">
        <w:rPr>
          <w:sz w:val="24"/>
        </w:rPr>
        <w:t>.</w:t>
      </w:r>
    </w:p>
    <w:p w14:paraId="614D08EA" w14:textId="77777777" w:rsidR="00772D77" w:rsidRPr="002F562B" w:rsidRDefault="00772D77" w:rsidP="002F562B">
      <w:pPr>
        <w:spacing w:line="360" w:lineRule="auto"/>
        <w:rPr>
          <w:sz w:val="24"/>
        </w:rPr>
      </w:pPr>
    </w:p>
    <w:p w14:paraId="2A7FA030" w14:textId="42FD1A89" w:rsidR="00772D77" w:rsidRPr="002F562B" w:rsidRDefault="00772D77" w:rsidP="002F562B">
      <w:pPr>
        <w:spacing w:line="360" w:lineRule="auto"/>
        <w:rPr>
          <w:sz w:val="24"/>
        </w:rPr>
      </w:pPr>
      <w:r w:rsidRPr="002F562B">
        <w:rPr>
          <w:sz w:val="24"/>
        </w:rPr>
        <w:t xml:space="preserve">Finally, I will discuss what coping strategies I have implemented to ensure that I remain resilient and have a positive wellbeing. Throughout my time as a police officer constable I have experienced stress from numerous areas however the area that I have noticed is most prominent since achieving Independent Patrol Status is through my slow time workload which at times has been in excess of 12 ongoing </w:t>
      </w:r>
      <w:r w:rsidRPr="002F562B">
        <w:rPr>
          <w:sz w:val="24"/>
        </w:rPr>
        <w:lastRenderedPageBreak/>
        <w:t xml:space="preserve">incidents that I have had to deal with as well as responding to emergency calls and I believe that this had the most adverse negative affect on my wellbeing and resilience, However there are numerous ways in which I have been able to manage the workload to avoid stress and prevent the negative impact on my wellbeing. </w:t>
      </w:r>
    </w:p>
    <w:p w14:paraId="02EFC18E" w14:textId="77777777" w:rsidR="00772D77" w:rsidRPr="002F562B" w:rsidRDefault="00772D77" w:rsidP="002F562B">
      <w:pPr>
        <w:spacing w:line="360" w:lineRule="auto"/>
        <w:rPr>
          <w:sz w:val="24"/>
        </w:rPr>
      </w:pPr>
    </w:p>
    <w:p w14:paraId="7D310A28" w14:textId="6EF15B67" w:rsidR="00772D77" w:rsidRPr="002F562B" w:rsidRDefault="00772D77" w:rsidP="002F562B">
      <w:pPr>
        <w:spacing w:line="360" w:lineRule="auto"/>
        <w:rPr>
          <w:sz w:val="24"/>
        </w:rPr>
      </w:pPr>
      <w:r w:rsidRPr="002F562B">
        <w:rPr>
          <w:sz w:val="24"/>
        </w:rPr>
        <w:t xml:space="preserve">One of the main ways in which I have been able to manage my workload to prevent stress is by becoming more efficient and more organised with my workload by using a diary to keep track of my incidents and prior to starting the working day setting out a list of actions that need completing on each incident to ensure that I remain on track and complete the tasks in the required timeframe, I have found that by being more organised it has reduced my workload and stress levels significantly which has subsequently had a positive impact on my wellbeing. Finally, the main coping strategy that I have used to decrease stress levels and ensure that I remain a positive wellbeing is by making time on rest days to enjoy activities such as surfing which I have found reduces my stress levels dramatically and surfing amongst other adventure sports are proven by research to reduce stress as the exercise releases endorphins that makes the body response better to stressful and high intensity situations </w:t>
      </w:r>
      <w:sdt>
        <w:sdtPr>
          <w:rPr>
            <w:sz w:val="24"/>
          </w:rPr>
          <w:id w:val="1004169659"/>
          <w:citation/>
        </w:sdtPr>
        <w:sdtEndPr/>
        <w:sdtContent>
          <w:r w:rsidRPr="002F562B">
            <w:rPr>
              <w:sz w:val="24"/>
            </w:rPr>
            <w:fldChar w:fldCharType="begin"/>
          </w:r>
          <w:r w:rsidRPr="002F562B">
            <w:rPr>
              <w:sz w:val="24"/>
            </w:rPr>
            <w:instrText xml:space="preserve"> CITATION Sur20 \l 2057 </w:instrText>
          </w:r>
          <w:r w:rsidRPr="002F562B">
            <w:rPr>
              <w:sz w:val="24"/>
            </w:rPr>
            <w:fldChar w:fldCharType="separate"/>
          </w:r>
          <w:r w:rsidRPr="002F562B">
            <w:rPr>
              <w:noProof/>
              <w:sz w:val="24"/>
            </w:rPr>
            <w:t>(Surfintrip , 2020)</w:t>
          </w:r>
          <w:r w:rsidRPr="002F562B">
            <w:rPr>
              <w:sz w:val="24"/>
            </w:rPr>
            <w:fldChar w:fldCharType="end"/>
          </w:r>
        </w:sdtContent>
      </w:sdt>
      <w:r w:rsidRPr="002F562B">
        <w:rPr>
          <w:sz w:val="24"/>
        </w:rPr>
        <w:t>.</w:t>
      </w:r>
    </w:p>
    <w:p w14:paraId="3C4C7196" w14:textId="77777777" w:rsidR="00772D77" w:rsidRPr="002F562B" w:rsidRDefault="00772D77" w:rsidP="002F562B">
      <w:pPr>
        <w:spacing w:line="360" w:lineRule="auto"/>
        <w:rPr>
          <w:sz w:val="24"/>
        </w:rPr>
      </w:pPr>
    </w:p>
    <w:p w14:paraId="5D5F8DA0" w14:textId="66FEA15E" w:rsidR="00772D77" w:rsidRPr="002F562B" w:rsidRDefault="00772D77" w:rsidP="002F562B">
      <w:pPr>
        <w:spacing w:line="360" w:lineRule="auto"/>
        <w:rPr>
          <w:sz w:val="24"/>
        </w:rPr>
      </w:pPr>
      <w:r w:rsidRPr="002F562B">
        <w:rPr>
          <w:sz w:val="24"/>
        </w:rPr>
        <w:t>In summary I believe that the organisational culture that I have developed during my time as a police constable has had a positive effect on me, I also understand the risk of conforming to the organisational culture however I do believe that by adopting the culture whilst also retaining my personal values creates a healthy ratio. Finally, I have found that the coping strategies that I have implemented have had a positive effect on my wellbeing and resilience and subsequently I will continue to practice these mechanisms to avoid stress and maintain a positive well-being.</w:t>
      </w:r>
    </w:p>
    <w:p w14:paraId="51818B42" w14:textId="77777777" w:rsidR="00772D77" w:rsidRDefault="00772D77" w:rsidP="00772D77"/>
    <w:p w14:paraId="35C91EF3" w14:textId="38D5EEB7" w:rsidR="00772D77" w:rsidRDefault="00772D77" w:rsidP="00772D77">
      <w:pPr>
        <w:rPr>
          <w:b/>
          <w:bCs/>
        </w:rPr>
      </w:pPr>
      <w:r>
        <w:rPr>
          <w:b/>
          <w:bCs/>
        </w:rPr>
        <w:t>1348 WORDS</w:t>
      </w:r>
    </w:p>
    <w:p w14:paraId="0233BEF2" w14:textId="4F55074D" w:rsidR="002F562B" w:rsidRDefault="002F562B" w:rsidP="00772D77">
      <w:pPr>
        <w:rPr>
          <w:b/>
          <w:bCs/>
        </w:rPr>
      </w:pPr>
    </w:p>
    <w:p w14:paraId="0C05F602" w14:textId="1B62E075" w:rsidR="002F562B" w:rsidRDefault="002F562B" w:rsidP="00772D77">
      <w:pPr>
        <w:rPr>
          <w:b/>
          <w:bCs/>
        </w:rPr>
      </w:pPr>
    </w:p>
    <w:p w14:paraId="3B49A13A" w14:textId="3B384DB2" w:rsidR="002F562B" w:rsidRDefault="002F562B" w:rsidP="00772D77">
      <w:pPr>
        <w:rPr>
          <w:b/>
          <w:bCs/>
        </w:rPr>
      </w:pPr>
    </w:p>
    <w:p w14:paraId="7A098771" w14:textId="24E5B69D" w:rsidR="002F562B" w:rsidRDefault="002F562B" w:rsidP="00772D77">
      <w:pPr>
        <w:rPr>
          <w:b/>
          <w:bCs/>
        </w:rPr>
      </w:pPr>
    </w:p>
    <w:p w14:paraId="1B9B7B48" w14:textId="6610D398" w:rsidR="002F562B" w:rsidRDefault="002F562B" w:rsidP="00772D77">
      <w:pPr>
        <w:rPr>
          <w:b/>
          <w:bCs/>
        </w:rPr>
      </w:pPr>
    </w:p>
    <w:p w14:paraId="2E924C1B" w14:textId="29A3DD65" w:rsidR="002F562B" w:rsidRDefault="002F562B" w:rsidP="00772D77">
      <w:pPr>
        <w:rPr>
          <w:b/>
          <w:bCs/>
        </w:rPr>
      </w:pPr>
    </w:p>
    <w:p w14:paraId="2C1A7948" w14:textId="18DF4545" w:rsidR="002F562B" w:rsidRDefault="002F562B" w:rsidP="00772D77">
      <w:pPr>
        <w:rPr>
          <w:b/>
          <w:bCs/>
        </w:rPr>
      </w:pPr>
    </w:p>
    <w:sdt>
      <w:sdtPr>
        <w:rPr>
          <w:rFonts w:asciiTheme="minorHAnsi" w:eastAsiaTheme="minorHAnsi" w:hAnsiTheme="minorHAnsi" w:cstheme="minorBidi"/>
          <w:b w:val="0"/>
          <w:color w:val="auto"/>
          <w:kern w:val="0"/>
          <w:sz w:val="22"/>
          <w:szCs w:val="22"/>
        </w:rPr>
        <w:id w:val="-633324744"/>
        <w:docPartObj>
          <w:docPartGallery w:val="Bibliographies"/>
          <w:docPartUnique/>
        </w:docPartObj>
      </w:sdtPr>
      <w:sdtEndPr>
        <w:rPr>
          <w:rFonts w:ascii="Arial" w:eastAsia="Times New Roman" w:hAnsi="Arial" w:cs="Arial"/>
          <w:color w:val="000000"/>
          <w:sz w:val="20"/>
          <w:szCs w:val="20"/>
        </w:rPr>
      </w:sdtEndPr>
      <w:sdtContent>
        <w:p w14:paraId="7FB5125C" w14:textId="77777777" w:rsidR="00772D77" w:rsidRDefault="00772D77" w:rsidP="00772D77">
          <w:pPr>
            <w:pStyle w:val="Heading1"/>
          </w:pPr>
          <w:r>
            <w:t>Bibliography</w:t>
          </w:r>
        </w:p>
        <w:sdt>
          <w:sdtPr>
            <w:rPr>
              <w:rFonts w:ascii="Arial" w:eastAsia="Times New Roman" w:hAnsi="Arial" w:cs="Arial"/>
              <w:color w:val="000000"/>
              <w:sz w:val="20"/>
              <w:szCs w:val="20"/>
              <w:lang w:eastAsia="en-GB"/>
            </w:rPr>
            <w:id w:val="111145805"/>
            <w:bibliography/>
          </w:sdtPr>
          <w:sdtEndPr/>
          <w:sdtContent>
            <w:p w14:paraId="608E5B91" w14:textId="77777777" w:rsidR="00772D77" w:rsidRDefault="00772D77" w:rsidP="00772D77">
              <w:pPr>
                <w:pStyle w:val="Bibliography"/>
                <w:rPr>
                  <w:noProof/>
                  <w:sz w:val="24"/>
                  <w:szCs w:val="24"/>
                  <w:lang w:val="en-US"/>
                </w:rPr>
              </w:pPr>
              <w:r>
                <w:fldChar w:fldCharType="begin"/>
              </w:r>
              <w:r>
                <w:instrText xml:space="preserve"> BIBLIOGRAPHY </w:instrText>
              </w:r>
              <w:r>
                <w:fldChar w:fldCharType="separate"/>
              </w:r>
              <w:r>
                <w:rPr>
                  <w:noProof/>
                  <w:lang w:val="en-US"/>
                </w:rPr>
                <w:t xml:space="preserve">CIPD, 2022. </w:t>
              </w:r>
              <w:r>
                <w:rPr>
                  <w:i/>
                  <w:iCs/>
                  <w:noProof/>
                  <w:lang w:val="en-US"/>
                </w:rPr>
                <w:t xml:space="preserve">Wellbeing at Work. </w:t>
              </w:r>
              <w:r>
                <w:rPr>
                  <w:noProof/>
                  <w:lang w:val="en-US"/>
                </w:rPr>
                <w:t xml:space="preserve">[Online] </w:t>
              </w:r>
              <w:r>
                <w:rPr>
                  <w:noProof/>
                  <w:lang w:val="en-US"/>
                </w:rPr>
                <w:br/>
                <w:t xml:space="preserve">Available at: </w:t>
              </w:r>
              <w:r>
                <w:rPr>
                  <w:noProof/>
                  <w:u w:val="single"/>
                  <w:lang w:val="en-US"/>
                </w:rPr>
                <w:t>https://www.cipd.co.uk/knowledge/culture/well-being/factsheet#:~:text=Our%202020%20Health%20and%20well-being%20at%20work%20survey,and%20more%20inclusive%20culture%203%20lower%20sickness%20absence.</w:t>
              </w:r>
              <w:r>
                <w:rPr>
                  <w:noProof/>
                  <w:lang w:val="en-US"/>
                </w:rPr>
                <w:br/>
                <w:t>[Accessed June 2022].</w:t>
              </w:r>
            </w:p>
            <w:p w14:paraId="505BA52A" w14:textId="77777777" w:rsidR="00772D77" w:rsidRDefault="00772D77" w:rsidP="00772D77">
              <w:pPr>
                <w:pStyle w:val="Bibliography"/>
                <w:rPr>
                  <w:noProof/>
                  <w:lang w:val="en-US"/>
                </w:rPr>
              </w:pPr>
              <w:r>
                <w:rPr>
                  <w:noProof/>
                  <w:lang w:val="en-US"/>
                </w:rPr>
                <w:t xml:space="preserve">College Of Policing, 2021. </w:t>
              </w:r>
              <w:r>
                <w:rPr>
                  <w:i/>
                  <w:iCs/>
                  <w:noProof/>
                  <w:lang w:val="en-US"/>
                </w:rPr>
                <w:t xml:space="preserve">Promoting the right culture. </w:t>
              </w:r>
              <w:r>
                <w:rPr>
                  <w:noProof/>
                  <w:lang w:val="en-US"/>
                </w:rPr>
                <w:t xml:space="preserve">[Online] </w:t>
              </w:r>
              <w:r>
                <w:rPr>
                  <w:noProof/>
                  <w:lang w:val="en-US"/>
                </w:rPr>
                <w:br/>
                <w:t xml:space="preserve">Available at: </w:t>
              </w:r>
              <w:r>
                <w:rPr>
                  <w:noProof/>
                  <w:u w:val="single"/>
                  <w:lang w:val="en-US"/>
                </w:rPr>
                <w:t>https://www.college.police.uk/guidance/neighbourhood-policing/promoting-right-culture</w:t>
              </w:r>
              <w:r>
                <w:rPr>
                  <w:noProof/>
                  <w:lang w:val="en-US"/>
                </w:rPr>
                <w:br/>
                <w:t>[Accessed June 2022].</w:t>
              </w:r>
            </w:p>
            <w:p w14:paraId="66DC0DC7" w14:textId="77777777" w:rsidR="00772D77" w:rsidRDefault="00772D77" w:rsidP="00772D77">
              <w:pPr>
                <w:pStyle w:val="Bibliography"/>
                <w:rPr>
                  <w:noProof/>
                  <w:lang w:val="en-US"/>
                </w:rPr>
              </w:pPr>
              <w:r>
                <w:rPr>
                  <w:noProof/>
                  <w:lang w:val="en-US"/>
                </w:rPr>
                <w:t xml:space="preserve">HONE, 2021. </w:t>
              </w:r>
              <w:r>
                <w:rPr>
                  <w:i/>
                  <w:iCs/>
                  <w:noProof/>
                  <w:lang w:val="en-US"/>
                </w:rPr>
                <w:t xml:space="preserve">The Dangers of Conformity in The Workplace. </w:t>
              </w:r>
              <w:r>
                <w:rPr>
                  <w:noProof/>
                  <w:lang w:val="en-US"/>
                </w:rPr>
                <w:t xml:space="preserve">[Online] </w:t>
              </w:r>
              <w:r>
                <w:rPr>
                  <w:noProof/>
                  <w:lang w:val="en-US"/>
                </w:rPr>
                <w:br/>
                <w:t xml:space="preserve">Available at: </w:t>
              </w:r>
              <w:r>
                <w:rPr>
                  <w:noProof/>
                  <w:u w:val="single"/>
                  <w:lang w:val="en-US"/>
                </w:rPr>
                <w:t>https://honehq.com/blog/the-dangers-of-conformity-in-the-workplace/</w:t>
              </w:r>
              <w:r>
                <w:rPr>
                  <w:noProof/>
                  <w:lang w:val="en-US"/>
                </w:rPr>
                <w:br/>
                <w:t>[Accessed 2022].</w:t>
              </w:r>
            </w:p>
            <w:p w14:paraId="23097D1C" w14:textId="77777777" w:rsidR="00772D77" w:rsidRDefault="00772D77" w:rsidP="00772D77">
              <w:pPr>
                <w:pStyle w:val="Bibliography"/>
                <w:rPr>
                  <w:noProof/>
                  <w:lang w:val="en-US"/>
                </w:rPr>
              </w:pPr>
              <w:r>
                <w:rPr>
                  <w:noProof/>
                  <w:lang w:val="en-US"/>
                </w:rPr>
                <w:t xml:space="preserve">Indeed , 2021. </w:t>
              </w:r>
              <w:r>
                <w:rPr>
                  <w:i/>
                  <w:iCs/>
                  <w:noProof/>
                  <w:lang w:val="en-US"/>
                </w:rPr>
                <w:t xml:space="preserve">Organizational culture. </w:t>
              </w:r>
              <w:r>
                <w:rPr>
                  <w:noProof/>
                  <w:lang w:val="en-US"/>
                </w:rPr>
                <w:t xml:space="preserve">[Online] </w:t>
              </w:r>
              <w:r>
                <w:rPr>
                  <w:noProof/>
                  <w:lang w:val="en-US"/>
                </w:rPr>
                <w:br/>
                <w:t xml:space="preserve">Available at: </w:t>
              </w:r>
              <w:r>
                <w:rPr>
                  <w:noProof/>
                  <w:u w:val="single"/>
                  <w:lang w:val="en-US"/>
                </w:rPr>
                <w:t>https://www.indeed.com/career-advice/career-development/organizational-culture</w:t>
              </w:r>
              <w:r>
                <w:rPr>
                  <w:noProof/>
                  <w:lang w:val="en-US"/>
                </w:rPr>
                <w:br/>
                <w:t>[Accessed June 2022].</w:t>
              </w:r>
            </w:p>
            <w:p w14:paraId="3E1171A4" w14:textId="77777777" w:rsidR="00772D77" w:rsidRDefault="00772D77" w:rsidP="00772D77">
              <w:pPr>
                <w:pStyle w:val="Bibliography"/>
                <w:rPr>
                  <w:noProof/>
                  <w:lang w:val="en-US"/>
                </w:rPr>
              </w:pPr>
              <w:r>
                <w:rPr>
                  <w:noProof/>
                  <w:lang w:val="en-US"/>
                </w:rPr>
                <w:t xml:space="preserve">Surfintrip , 2020. </w:t>
              </w:r>
              <w:r>
                <w:rPr>
                  <w:i/>
                  <w:iCs/>
                  <w:noProof/>
                  <w:lang w:val="en-US"/>
                </w:rPr>
                <w:t xml:space="preserve">Discover surfing as an anxiety and stress therapy. </w:t>
              </w:r>
              <w:r>
                <w:rPr>
                  <w:noProof/>
                  <w:lang w:val="en-US"/>
                </w:rPr>
                <w:t xml:space="preserve">[Online] </w:t>
              </w:r>
              <w:r>
                <w:rPr>
                  <w:noProof/>
                  <w:lang w:val="en-US"/>
                </w:rPr>
                <w:br/>
                <w:t xml:space="preserve">Available at: </w:t>
              </w:r>
              <w:r>
                <w:rPr>
                  <w:noProof/>
                  <w:u w:val="single"/>
                  <w:lang w:val="en-US"/>
                </w:rPr>
                <w:t>https://blog.surfintrip.com/discover-surfing-as-an-anxiety-and-stress-therapy/</w:t>
              </w:r>
              <w:r>
                <w:rPr>
                  <w:noProof/>
                  <w:lang w:val="en-US"/>
                </w:rPr>
                <w:br/>
                <w:t>[Accessed June 2022].</w:t>
              </w:r>
            </w:p>
            <w:p w14:paraId="3E416B95" w14:textId="77777777" w:rsidR="00772D77" w:rsidRDefault="00772D77" w:rsidP="00772D77">
              <w:pPr>
                <w:pStyle w:val="Bibliography"/>
                <w:rPr>
                  <w:noProof/>
                  <w:lang w:val="en-US"/>
                </w:rPr>
              </w:pPr>
              <w:r>
                <w:rPr>
                  <w:noProof/>
                  <w:lang w:val="en-US"/>
                </w:rPr>
                <w:t xml:space="preserve">Very Well Mind , 2022. </w:t>
              </w:r>
              <w:r>
                <w:rPr>
                  <w:i/>
                  <w:iCs/>
                  <w:noProof/>
                  <w:lang w:val="en-US"/>
                </w:rPr>
                <w:t xml:space="preserve">What is Resilience?. </w:t>
              </w:r>
              <w:r>
                <w:rPr>
                  <w:noProof/>
                  <w:lang w:val="en-US"/>
                </w:rPr>
                <w:t xml:space="preserve">[Online] </w:t>
              </w:r>
              <w:r>
                <w:rPr>
                  <w:noProof/>
                  <w:lang w:val="en-US"/>
                </w:rPr>
                <w:br/>
                <w:t xml:space="preserve">Available at: </w:t>
              </w:r>
              <w:r>
                <w:rPr>
                  <w:noProof/>
                  <w:u w:val="single"/>
                  <w:lang w:val="en-US"/>
                </w:rPr>
                <w:t>https://www.verywellmind.com/what-is-resilience-2795059</w:t>
              </w:r>
              <w:r>
                <w:rPr>
                  <w:noProof/>
                  <w:lang w:val="en-US"/>
                </w:rPr>
                <w:br/>
                <w:t>[Accessed June 2022].</w:t>
              </w:r>
            </w:p>
            <w:p w14:paraId="6EC90626" w14:textId="77777777" w:rsidR="00772D77" w:rsidRDefault="00772D77" w:rsidP="00772D77">
              <w:r>
                <w:rPr>
                  <w:b/>
                  <w:bCs/>
                  <w:noProof/>
                </w:rPr>
                <w:fldChar w:fldCharType="end"/>
              </w:r>
            </w:p>
          </w:sdtContent>
        </w:sdt>
      </w:sdtContent>
    </w:sdt>
    <w:p w14:paraId="108D81F0" w14:textId="77777777" w:rsidR="00772D77" w:rsidRPr="00025650" w:rsidRDefault="00772D77"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E25D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E63A201" w14:textId="6B8644F1" w:rsidR="00772D77" w:rsidRPr="002F562B" w:rsidRDefault="00772D77" w:rsidP="002F562B">
      <w:pPr>
        <w:spacing w:line="360" w:lineRule="auto"/>
        <w:rPr>
          <w:sz w:val="24"/>
        </w:rPr>
      </w:pPr>
      <w:r w:rsidRPr="002F562B">
        <w:rPr>
          <w:sz w:val="24"/>
        </w:rPr>
        <w:t xml:space="preserve">In this reflective essay I will be analysing and evaluating an incident that I have attended where I have had to implement the use of the National decision-making model and conduct Dynamic risk assessments throughout. I will evaluate any issues or considerations that I had encountered throughout the incident while evaluating any decisions that I had made and giving consideration too whether they were correct and the effects the decisions may have on the victim, subject and the overall investigation. Finally I will provide rationale as too why I made the decisions and the reasoning as to what led to me make the decision, I will conduct the reflective review using Kolb’s Reflective cycle as it is designed as a experiential Learning tool to allow me to learn from my experiences regardless of the outcome </w:t>
      </w:r>
      <w:sdt>
        <w:sdtPr>
          <w:rPr>
            <w:sz w:val="24"/>
          </w:rPr>
          <w:id w:val="-1611890552"/>
          <w:citation/>
        </w:sdtPr>
        <w:sdtEndPr/>
        <w:sdtContent>
          <w:r w:rsidRPr="002F562B">
            <w:rPr>
              <w:sz w:val="24"/>
            </w:rPr>
            <w:fldChar w:fldCharType="begin"/>
          </w:r>
          <w:r w:rsidRPr="002F562B">
            <w:rPr>
              <w:sz w:val="24"/>
            </w:rPr>
            <w:instrText xml:space="preserve"> CITATION Uni22 \l 2057 </w:instrText>
          </w:r>
          <w:r w:rsidRPr="002F562B">
            <w:rPr>
              <w:sz w:val="24"/>
            </w:rPr>
            <w:fldChar w:fldCharType="separate"/>
          </w:r>
          <w:r w:rsidRPr="002F562B">
            <w:rPr>
              <w:noProof/>
              <w:sz w:val="24"/>
            </w:rPr>
            <w:t>(University of Hull, 2022)</w:t>
          </w:r>
          <w:r w:rsidRPr="002F562B">
            <w:rPr>
              <w:sz w:val="24"/>
            </w:rPr>
            <w:fldChar w:fldCharType="end"/>
          </w:r>
        </w:sdtContent>
      </w:sdt>
      <w:r w:rsidRPr="002F562B">
        <w:rPr>
          <w:sz w:val="24"/>
        </w:rPr>
        <w:t xml:space="preserve">. </w:t>
      </w:r>
    </w:p>
    <w:p w14:paraId="190FCE4F" w14:textId="77777777" w:rsidR="00772D77" w:rsidRPr="002F562B" w:rsidRDefault="00772D77" w:rsidP="002F562B">
      <w:pPr>
        <w:spacing w:line="360" w:lineRule="auto"/>
        <w:rPr>
          <w:sz w:val="24"/>
        </w:rPr>
      </w:pPr>
    </w:p>
    <w:p w14:paraId="4F4AECC9" w14:textId="5E0F8AA6" w:rsidR="00772D77" w:rsidRPr="002F562B" w:rsidRDefault="00772D77" w:rsidP="002F562B">
      <w:pPr>
        <w:spacing w:line="360" w:lineRule="auto"/>
        <w:rPr>
          <w:sz w:val="24"/>
        </w:rPr>
      </w:pPr>
      <w:r w:rsidRPr="002F562B">
        <w:rPr>
          <w:sz w:val="24"/>
        </w:rPr>
        <w:t xml:space="preserve">The incident that I will be reviewing is that where the offences committed consist of assault by beating, Common assault and Criminal Damage and is domestic related. The initial call made to police was very vague in detail and did not provide any context of the call or details of any persons involved, however very shortly after numerous calls were received from members of the public reporting that a male was </w:t>
      </w:r>
      <w:r w:rsidRPr="002F562B">
        <w:rPr>
          <w:sz w:val="24"/>
        </w:rPr>
        <w:lastRenderedPageBreak/>
        <w:t xml:space="preserve">outside an address shouting and had thrown a large brick through the front window and was attempting to re-enter the house, However the identity of the male was still unknown. Due to the small amount of in information known at this time </w:t>
      </w:r>
      <w:r w:rsidR="002F562B" w:rsidRPr="002F562B">
        <w:rPr>
          <w:sz w:val="24"/>
        </w:rPr>
        <w:t>I</w:t>
      </w:r>
      <w:r w:rsidRPr="002F562B">
        <w:rPr>
          <w:sz w:val="24"/>
        </w:rPr>
        <w:t xml:space="preserve"> and four other colleagues have attended the scene.</w:t>
      </w:r>
    </w:p>
    <w:p w14:paraId="65C8635B" w14:textId="77777777" w:rsidR="00772D77" w:rsidRPr="002F562B" w:rsidRDefault="00772D77" w:rsidP="002F562B">
      <w:pPr>
        <w:spacing w:line="360" w:lineRule="auto"/>
        <w:rPr>
          <w:sz w:val="24"/>
        </w:rPr>
      </w:pPr>
    </w:p>
    <w:p w14:paraId="086AAE91" w14:textId="3960F5F1" w:rsidR="00772D77" w:rsidRPr="002F562B" w:rsidRDefault="00772D77" w:rsidP="002F562B">
      <w:pPr>
        <w:spacing w:line="360" w:lineRule="auto"/>
        <w:rPr>
          <w:sz w:val="24"/>
        </w:rPr>
      </w:pPr>
      <w:r w:rsidRPr="002F562B">
        <w:rPr>
          <w:sz w:val="24"/>
        </w:rPr>
        <w:t xml:space="preserve">On attendance the scene is very chaotic with glass strewn across the road and the male who has been identified by the victims at the address and numerous other members of the public is standing the road outside of the address. My colleague and I have detained the male using handcuffs and have placed him in the police vehicle while ascertain what had happened. Upon speaking with the victims and members of the public it is apparent that the male is responsible for two assaults and one count of criminal damage to the property. </w:t>
      </w:r>
    </w:p>
    <w:p w14:paraId="57C7FD09" w14:textId="77777777" w:rsidR="00772D77" w:rsidRPr="002F562B" w:rsidRDefault="00772D77" w:rsidP="002F562B">
      <w:pPr>
        <w:spacing w:line="360" w:lineRule="auto"/>
        <w:rPr>
          <w:sz w:val="24"/>
        </w:rPr>
      </w:pPr>
    </w:p>
    <w:p w14:paraId="7FB7B874" w14:textId="05FE49A3" w:rsidR="00772D77" w:rsidRPr="002F562B" w:rsidRDefault="00772D77" w:rsidP="002F562B">
      <w:pPr>
        <w:spacing w:line="360" w:lineRule="auto"/>
        <w:rPr>
          <w:sz w:val="24"/>
        </w:rPr>
      </w:pPr>
      <w:r w:rsidRPr="002F562B">
        <w:rPr>
          <w:sz w:val="24"/>
        </w:rPr>
        <w:t>Due to the disclosures made by the victims and witnesses I have returned to the police vehicle and have arrested the male on suspicion of the two domestic assaults and the criminal damage. While conducting a post arrest search under section 32 of the Police and criminal evidence act 1984 (PACE) I have located a small bag of cannabis on the male and have therefore Have further arrested the male for possession of a Class B controlled substance. While further arresting the male he has become verbally and physically aggressive and therefore suitable restraints had to be used to regain control and place the male back into the caged area prior to being conveyed to police custody. After being placed in the cage the male has remained calm and compliant throughout.</w:t>
      </w:r>
    </w:p>
    <w:p w14:paraId="075BAB04" w14:textId="77777777" w:rsidR="00772D77" w:rsidRPr="002F562B" w:rsidRDefault="00772D77" w:rsidP="002F562B">
      <w:pPr>
        <w:spacing w:line="360" w:lineRule="auto"/>
        <w:rPr>
          <w:sz w:val="24"/>
        </w:rPr>
      </w:pPr>
    </w:p>
    <w:p w14:paraId="462C3ACB" w14:textId="407B10A7" w:rsidR="00772D77" w:rsidRPr="002F562B" w:rsidRDefault="00772D77" w:rsidP="002F562B">
      <w:pPr>
        <w:spacing w:line="360" w:lineRule="auto"/>
        <w:rPr>
          <w:sz w:val="24"/>
        </w:rPr>
      </w:pPr>
      <w:r w:rsidRPr="002F562B">
        <w:rPr>
          <w:sz w:val="24"/>
        </w:rPr>
        <w:t xml:space="preserve">In this essay I will discuss where I have considered and used the National Decision Model (NDM) to assist me with decision making and explain how the model has positively allowed me to make decisions with a better overview of the potential outcomes, consequences and legality’s surrounding the actions to be taken. The NDM was implemented into the UK police service curriculum by the National Police Chiefs Council (NPCC) in order to allow officers to make decisions in all types of scenarios whether pre planned or spontaneous and allows the police officer to have greater confidence and accountability for the decisions that the make </w:t>
      </w:r>
      <w:sdt>
        <w:sdtPr>
          <w:rPr>
            <w:sz w:val="24"/>
          </w:rPr>
          <w:id w:val="1401563567"/>
          <w:citation/>
        </w:sdtPr>
        <w:sdtEndPr/>
        <w:sdtContent>
          <w:r w:rsidRPr="002F562B">
            <w:rPr>
              <w:sz w:val="24"/>
            </w:rPr>
            <w:fldChar w:fldCharType="begin"/>
          </w:r>
          <w:r w:rsidRPr="002F562B">
            <w:rPr>
              <w:sz w:val="24"/>
            </w:rPr>
            <w:instrText xml:space="preserve"> CITATION Col131 \l 2057 </w:instrText>
          </w:r>
          <w:r w:rsidRPr="002F562B">
            <w:rPr>
              <w:sz w:val="24"/>
            </w:rPr>
            <w:fldChar w:fldCharType="separate"/>
          </w:r>
          <w:r w:rsidRPr="002F562B">
            <w:rPr>
              <w:noProof/>
              <w:sz w:val="24"/>
            </w:rPr>
            <w:t>(College of policing , 2013)</w:t>
          </w:r>
          <w:r w:rsidRPr="002F562B">
            <w:rPr>
              <w:sz w:val="24"/>
            </w:rPr>
            <w:fldChar w:fldCharType="end"/>
          </w:r>
        </w:sdtContent>
      </w:sdt>
      <w:r w:rsidRPr="002F562B">
        <w:rPr>
          <w:sz w:val="24"/>
        </w:rPr>
        <w:t>.</w:t>
      </w:r>
    </w:p>
    <w:p w14:paraId="4C3AAF28" w14:textId="77777777" w:rsidR="00772D77" w:rsidRPr="002F562B" w:rsidRDefault="00772D77" w:rsidP="002F562B">
      <w:pPr>
        <w:spacing w:line="360" w:lineRule="auto"/>
        <w:rPr>
          <w:sz w:val="24"/>
        </w:rPr>
      </w:pPr>
    </w:p>
    <w:p w14:paraId="29D852F1" w14:textId="6D28EC17" w:rsidR="00772D77" w:rsidRPr="002F562B" w:rsidRDefault="00772D77" w:rsidP="002F562B">
      <w:pPr>
        <w:spacing w:line="360" w:lineRule="auto"/>
        <w:rPr>
          <w:sz w:val="24"/>
        </w:rPr>
      </w:pPr>
      <w:r w:rsidRPr="002F562B">
        <w:rPr>
          <w:sz w:val="24"/>
        </w:rPr>
        <w:t xml:space="preserve">I will also discuss the use of the Dynamic Risk assessment throughout the incident to assess the risk to police officers and members of the public and base my decisions around the assessment to attempt to mitigate the risk too all involved parties. The Dynamic risk assessment is particularly useful in policing incidents as the environmental factors, subjects’ primary behaviour is constantly changing and all the information is not known to the officers at that time therefore the situation requires an evolving and dynamic response from officers </w:t>
      </w:r>
      <w:sdt>
        <w:sdtPr>
          <w:rPr>
            <w:sz w:val="24"/>
          </w:rPr>
          <w:id w:val="655269376"/>
          <w:citation/>
        </w:sdtPr>
        <w:sdtEndPr/>
        <w:sdtContent>
          <w:r w:rsidRPr="002F562B">
            <w:rPr>
              <w:sz w:val="24"/>
            </w:rPr>
            <w:fldChar w:fldCharType="begin"/>
          </w:r>
          <w:r w:rsidRPr="002F562B">
            <w:rPr>
              <w:sz w:val="24"/>
            </w:rPr>
            <w:instrText xml:space="preserve"> CITATION Nat19 \l 2057 </w:instrText>
          </w:r>
          <w:r w:rsidRPr="002F562B">
            <w:rPr>
              <w:sz w:val="24"/>
            </w:rPr>
            <w:fldChar w:fldCharType="separate"/>
          </w:r>
          <w:r w:rsidRPr="002F562B">
            <w:rPr>
              <w:noProof/>
              <w:sz w:val="24"/>
            </w:rPr>
            <w:t>(National Fire Cheifs Council (NFCC), 2019)</w:t>
          </w:r>
          <w:r w:rsidRPr="002F562B">
            <w:rPr>
              <w:sz w:val="24"/>
            </w:rPr>
            <w:fldChar w:fldCharType="end"/>
          </w:r>
        </w:sdtContent>
      </w:sdt>
      <w:r w:rsidRPr="002F562B">
        <w:rPr>
          <w:sz w:val="24"/>
        </w:rPr>
        <w:t>.</w:t>
      </w:r>
    </w:p>
    <w:p w14:paraId="55F62989" w14:textId="77777777" w:rsidR="00772D77" w:rsidRPr="002F562B" w:rsidRDefault="00772D77" w:rsidP="002F562B">
      <w:pPr>
        <w:spacing w:line="360" w:lineRule="auto"/>
        <w:rPr>
          <w:sz w:val="24"/>
        </w:rPr>
      </w:pPr>
    </w:p>
    <w:p w14:paraId="6AF2AF2E" w14:textId="47714D44" w:rsidR="00772D77" w:rsidRPr="002F562B" w:rsidRDefault="00772D77" w:rsidP="002F562B">
      <w:pPr>
        <w:spacing w:line="360" w:lineRule="auto"/>
        <w:rPr>
          <w:sz w:val="24"/>
        </w:rPr>
      </w:pPr>
      <w:r w:rsidRPr="002F562B">
        <w:rPr>
          <w:sz w:val="24"/>
        </w:rPr>
        <w:t xml:space="preserve">Upon receiving the initial call the amount of information available was limited however I began to form a dynamic risk assessment based on the information available and further calls to police from members of the public allowed me to further my assessment and deemed that given the potential environmental hazards and no information being held on the male in relation to any warning markers I have made the decision that further officers would be required in order to control the scene while myself and my colleague dealt with the male subject. While on route to the incident the identity of the male has become apparent, and I have conducted checks using police systems that show the male to have been violent towards police previously however holds no markers form carrying weapons therefore I have conducted a further Dynamic risk assessment and deemed to traditional policing techniques are suitable at this stage and there is no requirement for further support such as Taser of firearm officers. </w:t>
      </w:r>
    </w:p>
    <w:p w14:paraId="60AE1453" w14:textId="77777777" w:rsidR="00772D77" w:rsidRPr="002F562B" w:rsidRDefault="00772D77" w:rsidP="002F562B">
      <w:pPr>
        <w:spacing w:line="360" w:lineRule="auto"/>
        <w:rPr>
          <w:sz w:val="24"/>
        </w:rPr>
      </w:pPr>
    </w:p>
    <w:p w14:paraId="7B376A6C" w14:textId="77777777" w:rsidR="00772D77" w:rsidRPr="002F562B" w:rsidRDefault="00772D77" w:rsidP="002F562B">
      <w:pPr>
        <w:spacing w:line="360" w:lineRule="auto"/>
        <w:rPr>
          <w:sz w:val="24"/>
        </w:rPr>
      </w:pPr>
      <w:r w:rsidRPr="002F562B">
        <w:rPr>
          <w:sz w:val="24"/>
        </w:rPr>
        <w:t xml:space="preserve">On attendance my colleague and I have located the male subject very irate standing in the glass from the smashed window, I have conducted a dynamic risk assessment and used the NDM to develop a working strategy, I have considered what information we have available at hand and what powers and policy can be implemented and upon considering the risk to police and public I have made the decision to detain the male using handcuffs and place him in the rear of the police vehicle in order to safely ascertain what had happened. When using the NDM in this scenario I considered whether my actions and decisions were justified, </w:t>
      </w:r>
      <w:r w:rsidRPr="002F562B">
        <w:rPr>
          <w:sz w:val="24"/>
        </w:rPr>
        <w:lastRenderedPageBreak/>
        <w:t xml:space="preserve">proportionate, whether I could be held accountable for my actions, the necessity of my actions and finally whether I had considered the ethics of my decision. </w:t>
      </w:r>
    </w:p>
    <w:p w14:paraId="17FAB509" w14:textId="3235EA17" w:rsidR="00772D77" w:rsidRPr="002F562B" w:rsidRDefault="00772D77" w:rsidP="002F562B">
      <w:pPr>
        <w:spacing w:line="360" w:lineRule="auto"/>
        <w:rPr>
          <w:sz w:val="24"/>
        </w:rPr>
      </w:pPr>
      <w:r w:rsidRPr="002F562B">
        <w:rPr>
          <w:sz w:val="24"/>
        </w:rPr>
        <w:t>On reflection I do believe that the correct decision was made and the NDM assisted in allowing me to make an informed decision that I can be held accountable for all while ensuring the risk to all involved parties is minimised using the Dynamic risk assessment. My other considerations at this time were to secure and preserve any evidence at scene while ensuring that golden hour principles are adhered to secure best evidence, I was able to do this by utilising my force issue body worn video to capture the scene and any significant statements made by the male and ensuring the male is not able to destroy any evidence at scene. At this stage all evidence that has been recorded has been using Body worn video and electronic pocket notebook both of which are admissible in a court.</w:t>
      </w:r>
    </w:p>
    <w:p w14:paraId="59625191" w14:textId="77777777" w:rsidR="00772D77" w:rsidRPr="002F562B" w:rsidRDefault="00772D77" w:rsidP="002F562B">
      <w:pPr>
        <w:spacing w:line="360" w:lineRule="auto"/>
        <w:rPr>
          <w:sz w:val="24"/>
        </w:rPr>
      </w:pPr>
    </w:p>
    <w:p w14:paraId="07FFE13B" w14:textId="5D35CBFC" w:rsidR="00772D77" w:rsidRPr="002F562B" w:rsidRDefault="00772D77" w:rsidP="002F562B">
      <w:pPr>
        <w:spacing w:line="360" w:lineRule="auto"/>
        <w:rPr>
          <w:sz w:val="24"/>
        </w:rPr>
      </w:pPr>
      <w:r w:rsidRPr="002F562B">
        <w:rPr>
          <w:sz w:val="24"/>
        </w:rPr>
        <w:t>After safely detaining the subject male, I have spoken with the Reporting persons and the victims within the property to ascertain what had happened and determine the level of injury. The initial disclosures were captured on my body worn video camera and they stated that the male had assaulted both before smashing the window. Based on the disclosures made I considered arrest and after using the national decision model to ascertain if the arrest of the male was necessary, justified, proportionate and legal I have satisfied myself that the criteria is met, and I have subsequently arrested the subject male for the offences in question. Upon reviewing my actions in this stage of the incident I believe that the actions and decisions that I had made were correct as it allowed the victims in the incident to be sufficiently safeguarded, allowed myself to secure and preserve evidence and subsequently obtain evidence by way of questioning under caution in an interview.</w:t>
      </w:r>
    </w:p>
    <w:p w14:paraId="73DF6DB1" w14:textId="77777777" w:rsidR="00772D77" w:rsidRPr="002F562B" w:rsidRDefault="00772D77" w:rsidP="002F562B">
      <w:pPr>
        <w:spacing w:line="360" w:lineRule="auto"/>
        <w:rPr>
          <w:sz w:val="24"/>
        </w:rPr>
      </w:pPr>
    </w:p>
    <w:p w14:paraId="7E70486E" w14:textId="3F053F3A" w:rsidR="00772D77" w:rsidRPr="002F562B" w:rsidRDefault="00772D77" w:rsidP="002F562B">
      <w:pPr>
        <w:spacing w:line="360" w:lineRule="auto"/>
        <w:rPr>
          <w:sz w:val="24"/>
        </w:rPr>
      </w:pPr>
      <w:r w:rsidRPr="002F562B">
        <w:rPr>
          <w:sz w:val="24"/>
        </w:rPr>
        <w:t xml:space="preserve">To safely convey the male to custody I have conducted a section 32 of PACE 1984 post arrest search however prior to doing so the male has become volatile therefore after conducting a Dynamic risk assessment of the scenario I have requested to another officer assist as a spotter while I conduct the search to ensure the safety of officers and the detainee. The male has remained handcuffed to the rear in a home office approved technique. </w:t>
      </w:r>
    </w:p>
    <w:p w14:paraId="47577733" w14:textId="77777777" w:rsidR="00772D77" w:rsidRPr="002F562B" w:rsidRDefault="00772D77" w:rsidP="002F562B">
      <w:pPr>
        <w:spacing w:line="360" w:lineRule="auto"/>
        <w:rPr>
          <w:sz w:val="24"/>
        </w:rPr>
      </w:pPr>
    </w:p>
    <w:p w14:paraId="3497A66A" w14:textId="050A7773" w:rsidR="00772D77" w:rsidRPr="002F562B" w:rsidRDefault="00772D77" w:rsidP="002F562B">
      <w:pPr>
        <w:spacing w:line="360" w:lineRule="auto"/>
        <w:rPr>
          <w:sz w:val="24"/>
        </w:rPr>
      </w:pPr>
      <w:r w:rsidRPr="002F562B">
        <w:rPr>
          <w:sz w:val="24"/>
        </w:rPr>
        <w:lastRenderedPageBreak/>
        <w:t>The national decision model is centred around the code of ethics, and I have ensured throughout the incident that I have acted in line with the code of ethics and although by arresting the subject male I have removed one of his fundamental human rights of freedom to liberty and security this is limited right that I have considered the consequences of my decision to remove it however still deemed arrest a necessity in this case. I have also considered my use of force in this case and deemed it necessary, proportionate, and legal in order to gain control of the subject and safely detain him while ensuring my actions remain ethical and I am accountable for my actions.</w:t>
      </w:r>
    </w:p>
    <w:p w14:paraId="7D953291" w14:textId="77777777" w:rsidR="00772D77" w:rsidRPr="002F562B" w:rsidRDefault="00772D77" w:rsidP="002F562B">
      <w:pPr>
        <w:spacing w:line="360" w:lineRule="auto"/>
        <w:rPr>
          <w:sz w:val="24"/>
        </w:rPr>
      </w:pPr>
    </w:p>
    <w:p w14:paraId="38D7ED20" w14:textId="77777777" w:rsidR="00772D77" w:rsidRPr="002F562B" w:rsidRDefault="00772D77" w:rsidP="002F562B">
      <w:pPr>
        <w:spacing w:line="360" w:lineRule="auto"/>
        <w:rPr>
          <w:sz w:val="24"/>
        </w:rPr>
      </w:pPr>
      <w:r w:rsidRPr="002F562B">
        <w:rPr>
          <w:sz w:val="24"/>
        </w:rPr>
        <w:t>After the male had been arrested and booked into police custody I the immediately considered the requirement for gathering and recording of evidence which consisted of witness statements being taken from the victims and witnesses within the house as well as considering any vulnerabilities or culturally sensitive issues that may need addressing such as special measures for court attendance.</w:t>
      </w:r>
    </w:p>
    <w:p w14:paraId="4EB0BC71" w14:textId="54F024EC" w:rsidR="00772D77" w:rsidRPr="002F562B" w:rsidRDefault="00772D77" w:rsidP="002F562B">
      <w:pPr>
        <w:spacing w:line="360" w:lineRule="auto"/>
        <w:rPr>
          <w:sz w:val="24"/>
        </w:rPr>
      </w:pPr>
      <w:r w:rsidRPr="002F562B">
        <w:rPr>
          <w:sz w:val="24"/>
        </w:rPr>
        <w:t xml:space="preserve">Throughout the entirety of the incident, I considered thee decisions and the consequences of said decisions while using the National Decision-making model to ensure that I abided by key ethics such as fairness and impartiality when taking accounts from all victims and witnesses regardless of whether they support the prosecution or defence. Another key ethic I considered throughout is the use of force and whether it was necessary as well as considering powers and policy’s that allow the implementation of use of force such as section 116 of the Police and criminal evidence act </w:t>
      </w:r>
      <w:sdt>
        <w:sdtPr>
          <w:rPr>
            <w:sz w:val="24"/>
          </w:rPr>
          <w:id w:val="990841777"/>
          <w:citation/>
        </w:sdtPr>
        <w:sdtEndPr/>
        <w:sdtContent>
          <w:r w:rsidRPr="002F562B">
            <w:rPr>
              <w:sz w:val="24"/>
            </w:rPr>
            <w:fldChar w:fldCharType="begin"/>
          </w:r>
          <w:r w:rsidRPr="002F562B">
            <w:rPr>
              <w:sz w:val="24"/>
            </w:rPr>
            <w:instrText xml:space="preserve"> CITATION Col14 \l 2057 </w:instrText>
          </w:r>
          <w:r w:rsidRPr="002F562B">
            <w:rPr>
              <w:sz w:val="24"/>
            </w:rPr>
            <w:fldChar w:fldCharType="separate"/>
          </w:r>
          <w:r w:rsidRPr="002F562B">
            <w:rPr>
              <w:noProof/>
              <w:sz w:val="24"/>
            </w:rPr>
            <w:t>(College of Policing, 2014)</w:t>
          </w:r>
          <w:r w:rsidRPr="002F562B">
            <w:rPr>
              <w:sz w:val="24"/>
            </w:rPr>
            <w:fldChar w:fldCharType="end"/>
          </w:r>
        </w:sdtContent>
      </w:sdt>
      <w:r w:rsidRPr="002F562B">
        <w:rPr>
          <w:sz w:val="24"/>
        </w:rPr>
        <w:t xml:space="preserve">. </w:t>
      </w:r>
    </w:p>
    <w:p w14:paraId="1BC550E5" w14:textId="77777777" w:rsidR="00772D77" w:rsidRPr="002F562B" w:rsidRDefault="00772D77" w:rsidP="002F562B">
      <w:pPr>
        <w:spacing w:line="360" w:lineRule="auto"/>
        <w:rPr>
          <w:sz w:val="24"/>
        </w:rPr>
      </w:pPr>
    </w:p>
    <w:p w14:paraId="4462F928" w14:textId="77777777" w:rsidR="002F562B" w:rsidRDefault="00772D77" w:rsidP="002F562B">
      <w:pPr>
        <w:spacing w:line="360" w:lineRule="auto"/>
        <w:rPr>
          <w:sz w:val="24"/>
        </w:rPr>
      </w:pPr>
      <w:r w:rsidRPr="002F562B">
        <w:rPr>
          <w:sz w:val="24"/>
        </w:rPr>
        <w:t>Numerous other ethics have formed part of my decision-making process when utilising the NDM and conducting dynamic risk assessments throughout the incident. The final stage of the NDM is to take action and conduct a review of what happened and from each time I utilised the NDM during the incident I did not feel that any significant change was required and I would not have acted differently Also by utilising the  Kolb reflective cycle it has allowed me to evaluate and review my actions and I do not feel that I would change any decisions or actions taken during the incident and feel that all fall in line with the code of ethics and what is expected of a modern day police constable.</w:t>
      </w:r>
    </w:p>
    <w:p w14:paraId="14B7846D" w14:textId="6E4E59B9" w:rsidR="00772D77" w:rsidRPr="002F562B" w:rsidRDefault="00772D77" w:rsidP="002F562B">
      <w:pPr>
        <w:spacing w:line="360" w:lineRule="auto"/>
        <w:rPr>
          <w:sz w:val="24"/>
        </w:rPr>
      </w:pPr>
      <w:r>
        <w:rPr>
          <w:b/>
        </w:rPr>
        <w:lastRenderedPageBreak/>
        <w:t>1763 WORDS</w:t>
      </w:r>
    </w:p>
    <w:p w14:paraId="23034F76" w14:textId="77777777" w:rsidR="00772D77" w:rsidRDefault="00772D77" w:rsidP="00772D77">
      <w:pPr>
        <w:rPr>
          <w:b/>
        </w:rPr>
      </w:pPr>
    </w:p>
    <w:sdt>
      <w:sdtPr>
        <w:rPr>
          <w:rFonts w:asciiTheme="minorHAnsi" w:eastAsiaTheme="minorHAnsi" w:hAnsiTheme="minorHAnsi" w:cstheme="minorBidi"/>
          <w:b w:val="0"/>
          <w:color w:val="auto"/>
          <w:kern w:val="0"/>
          <w:sz w:val="22"/>
          <w:szCs w:val="22"/>
        </w:rPr>
        <w:id w:val="-48918488"/>
        <w:docPartObj>
          <w:docPartGallery w:val="Bibliographies"/>
          <w:docPartUnique/>
        </w:docPartObj>
      </w:sdtPr>
      <w:sdtEndPr>
        <w:rPr>
          <w:rFonts w:ascii="Arial" w:eastAsia="Times New Roman" w:hAnsi="Arial" w:cs="Arial"/>
          <w:color w:val="000000"/>
          <w:sz w:val="20"/>
          <w:szCs w:val="20"/>
        </w:rPr>
      </w:sdtEndPr>
      <w:sdtContent>
        <w:p w14:paraId="2B76769A" w14:textId="77777777" w:rsidR="00772D77" w:rsidRDefault="00772D77" w:rsidP="00772D77">
          <w:pPr>
            <w:pStyle w:val="Heading1"/>
          </w:pPr>
          <w:r>
            <w:t>Bibliography</w:t>
          </w:r>
        </w:p>
        <w:sdt>
          <w:sdtPr>
            <w:rPr>
              <w:rFonts w:ascii="Arial" w:eastAsia="Times New Roman" w:hAnsi="Arial" w:cs="Arial"/>
              <w:color w:val="000000"/>
              <w:sz w:val="20"/>
              <w:szCs w:val="20"/>
              <w:lang w:eastAsia="en-GB"/>
            </w:rPr>
            <w:id w:val="1469242412"/>
            <w:bibliography/>
          </w:sdtPr>
          <w:sdtEndPr/>
          <w:sdtContent>
            <w:p w14:paraId="7AB0B7A0" w14:textId="77777777" w:rsidR="00772D77" w:rsidRDefault="00772D77" w:rsidP="00772D77">
              <w:pPr>
                <w:pStyle w:val="Bibliography"/>
                <w:rPr>
                  <w:noProof/>
                  <w:sz w:val="24"/>
                  <w:szCs w:val="24"/>
                  <w:lang w:val="en-US"/>
                </w:rPr>
              </w:pPr>
              <w:r>
                <w:fldChar w:fldCharType="begin"/>
              </w:r>
              <w:r>
                <w:instrText xml:space="preserve"> BIBLIOGRAPHY </w:instrText>
              </w:r>
              <w:r>
                <w:fldChar w:fldCharType="separate"/>
              </w:r>
              <w:r>
                <w:rPr>
                  <w:noProof/>
                  <w:lang w:val="en-US"/>
                </w:rPr>
                <w:t xml:space="preserve">College of policing , 2013.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https://www.college.police.uk/app/national-decision-model/national-decision-model</w:t>
              </w:r>
              <w:r>
                <w:rPr>
                  <w:noProof/>
                  <w:lang w:val="en-US"/>
                </w:rPr>
                <w:br/>
                <w:t>[Accessed June 2022].</w:t>
              </w:r>
            </w:p>
            <w:p w14:paraId="6881727A" w14:textId="77777777" w:rsidR="00772D77" w:rsidRDefault="00772D77" w:rsidP="00772D77">
              <w:pPr>
                <w:pStyle w:val="Bibliography"/>
                <w:rPr>
                  <w:noProof/>
                  <w:lang w:val="en-US"/>
                </w:rPr>
              </w:pPr>
              <w:r>
                <w:rPr>
                  <w:noProof/>
                  <w:lang w:val="en-US"/>
                </w:rPr>
                <w:t xml:space="preserve">College of Policing,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https://assets.college.police.uk/s3fs-public/2021-02/code_of_ethics.pdf</w:t>
              </w:r>
              <w:r>
                <w:rPr>
                  <w:noProof/>
                  <w:lang w:val="en-US"/>
                </w:rPr>
                <w:br/>
                <w:t>[Accessed June 2022].</w:t>
              </w:r>
            </w:p>
            <w:p w14:paraId="4911AE2D" w14:textId="77777777" w:rsidR="00772D77" w:rsidRDefault="00772D77" w:rsidP="00772D77">
              <w:pPr>
                <w:pStyle w:val="Bibliography"/>
                <w:rPr>
                  <w:noProof/>
                  <w:lang w:val="en-US"/>
                </w:rPr>
              </w:pPr>
              <w:r>
                <w:rPr>
                  <w:noProof/>
                  <w:lang w:val="en-US"/>
                </w:rPr>
                <w:t xml:space="preserve">National Fire Cheifs Council (NFCC), 2019. </w:t>
              </w:r>
              <w:r>
                <w:rPr>
                  <w:i/>
                  <w:iCs/>
                  <w:noProof/>
                  <w:lang w:val="en-US"/>
                </w:rPr>
                <w:t xml:space="preserve">Dynamic Risk Assessment. </w:t>
              </w:r>
              <w:r>
                <w:rPr>
                  <w:noProof/>
                  <w:lang w:val="en-US"/>
                </w:rPr>
                <w:t xml:space="preserve">[Online] </w:t>
              </w:r>
              <w:r>
                <w:rPr>
                  <w:noProof/>
                  <w:lang w:val="en-US"/>
                </w:rPr>
                <w:br/>
                <w:t xml:space="preserve">Available at: </w:t>
              </w:r>
              <w:r>
                <w:rPr>
                  <w:noProof/>
                  <w:u w:val="single"/>
                  <w:lang w:val="en-US"/>
                </w:rPr>
                <w:t>https://www.ukfrs.com/guidance/search/dynamic-risk-assessment</w:t>
              </w:r>
              <w:r>
                <w:rPr>
                  <w:noProof/>
                  <w:lang w:val="en-US"/>
                </w:rPr>
                <w:br/>
                <w:t>[Accessed June 2022].</w:t>
              </w:r>
            </w:p>
            <w:p w14:paraId="4653D7DA" w14:textId="77777777" w:rsidR="00772D77" w:rsidRDefault="00772D77" w:rsidP="00772D77">
              <w:pPr>
                <w:pStyle w:val="Bibliography"/>
                <w:rPr>
                  <w:noProof/>
                  <w:lang w:val="en-US"/>
                </w:rPr>
              </w:pPr>
              <w:r>
                <w:rPr>
                  <w:noProof/>
                  <w:lang w:val="en-US"/>
                </w:rPr>
                <w:t xml:space="preserve">University of Hull, 2022. </w:t>
              </w:r>
              <w:r>
                <w:rPr>
                  <w:i/>
                  <w:iCs/>
                  <w:noProof/>
                  <w:lang w:val="en-US"/>
                </w:rPr>
                <w:t xml:space="preserve">Kolb's Reflective Cycle. </w:t>
              </w:r>
              <w:r>
                <w:rPr>
                  <w:noProof/>
                  <w:lang w:val="en-US"/>
                </w:rPr>
                <w:t xml:space="preserve">[Online] </w:t>
              </w:r>
              <w:r>
                <w:rPr>
                  <w:noProof/>
                  <w:lang w:val="en-US"/>
                </w:rPr>
                <w:br/>
                <w:t xml:space="preserve">Available at: </w:t>
              </w:r>
              <w:r>
                <w:rPr>
                  <w:noProof/>
                  <w:u w:val="single"/>
                  <w:lang w:val="en-US"/>
                </w:rPr>
                <w:t>https://libguides.hull.ac.uk/reflectivewriting/kolb</w:t>
              </w:r>
              <w:r>
                <w:rPr>
                  <w:noProof/>
                  <w:lang w:val="en-US"/>
                </w:rPr>
                <w:br/>
                <w:t>[Accessed June 2022].</w:t>
              </w:r>
            </w:p>
            <w:p w14:paraId="198CA86E" w14:textId="77777777" w:rsidR="00772D77" w:rsidRPr="00D22238" w:rsidRDefault="00772D77" w:rsidP="00772D77">
              <w:r>
                <w:rPr>
                  <w:b/>
                  <w:bCs/>
                  <w:noProof/>
                </w:rPr>
                <w:fldChar w:fldCharType="end"/>
              </w:r>
            </w:p>
          </w:sdtContent>
        </w:sdt>
      </w:sdtContent>
    </w:sdt>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282D7E47" w:rsidR="00711A70" w:rsidRDefault="00711A70" w:rsidP="00340E9A">
      <w:pPr>
        <w:ind w:right="237"/>
        <w:jc w:val="both"/>
        <w:rPr>
          <w:b/>
          <w:sz w:val="24"/>
          <w:szCs w:val="24"/>
        </w:rPr>
      </w:pPr>
      <w:r w:rsidRPr="00450C83">
        <w:rPr>
          <w:b/>
          <w:sz w:val="24"/>
          <w:szCs w:val="24"/>
        </w:rPr>
        <w:t>ANSWER:</w:t>
      </w:r>
    </w:p>
    <w:p w14:paraId="74522F06" w14:textId="4BDA90F6" w:rsidR="00772D77" w:rsidRDefault="00772D77" w:rsidP="00340E9A">
      <w:pPr>
        <w:ind w:right="237"/>
        <w:jc w:val="both"/>
        <w:rPr>
          <w:b/>
          <w:sz w:val="24"/>
          <w:szCs w:val="24"/>
        </w:rPr>
      </w:pPr>
    </w:p>
    <w:p w14:paraId="0AF653C4" w14:textId="53377054" w:rsidR="00772D77" w:rsidRPr="002F562B" w:rsidRDefault="00772D77" w:rsidP="002F562B">
      <w:pPr>
        <w:spacing w:line="360" w:lineRule="auto"/>
        <w:rPr>
          <w:sz w:val="24"/>
        </w:rPr>
      </w:pPr>
      <w:r w:rsidRPr="002F562B">
        <w:rPr>
          <w:sz w:val="24"/>
        </w:rPr>
        <w:t>In this essay I will be evaluating the theories of team dynamics as a means of team cohesion and discussing why certain teams are unable to function in a working environment, discussing the models and theories associated with team dynamics and examining ways in which team cohesion can be improved. I will be considering why inter personal conflict occurs within teams and outline what strategies can be adopted to enhance individual and team performance. Finally I will consider how team dynamics within the police service can result in failure to comply with professional standards requirements.</w:t>
      </w:r>
    </w:p>
    <w:p w14:paraId="10DD2048" w14:textId="77777777" w:rsidR="00772D77" w:rsidRPr="002F562B" w:rsidRDefault="00772D77" w:rsidP="002F562B">
      <w:pPr>
        <w:spacing w:line="360" w:lineRule="auto"/>
        <w:rPr>
          <w:sz w:val="24"/>
        </w:rPr>
      </w:pPr>
    </w:p>
    <w:p w14:paraId="26F83124" w14:textId="4B786197" w:rsidR="00772D77" w:rsidRPr="002F562B" w:rsidRDefault="00772D77" w:rsidP="002F562B">
      <w:pPr>
        <w:spacing w:line="360" w:lineRule="auto"/>
        <w:rPr>
          <w:sz w:val="24"/>
        </w:rPr>
      </w:pPr>
      <w:r w:rsidRPr="002F562B">
        <w:rPr>
          <w:sz w:val="24"/>
        </w:rPr>
        <w:t xml:space="preserve">Team Dynamics describes the behavioural relationships between the members of a group. The dynamic between them includes how they interact, communicate and cooperate with one another </w:t>
      </w:r>
      <w:sdt>
        <w:sdtPr>
          <w:rPr>
            <w:sz w:val="24"/>
          </w:rPr>
          <w:id w:val="1218013780"/>
          <w:citation/>
        </w:sdtPr>
        <w:sdtEndPr/>
        <w:sdtContent>
          <w:r w:rsidRPr="002F562B">
            <w:rPr>
              <w:sz w:val="24"/>
            </w:rPr>
            <w:fldChar w:fldCharType="begin"/>
          </w:r>
          <w:r w:rsidRPr="002F562B">
            <w:rPr>
              <w:sz w:val="24"/>
            </w:rPr>
            <w:instrText xml:space="preserve"> CITATION Bet20 \l 2057 </w:instrText>
          </w:r>
          <w:r w:rsidRPr="002F562B">
            <w:rPr>
              <w:sz w:val="24"/>
            </w:rPr>
            <w:fldChar w:fldCharType="separate"/>
          </w:r>
          <w:r w:rsidRPr="002F562B">
            <w:rPr>
              <w:noProof/>
              <w:sz w:val="24"/>
            </w:rPr>
            <w:t>(OSBORNE, 2020)</w:t>
          </w:r>
          <w:r w:rsidRPr="002F562B">
            <w:rPr>
              <w:sz w:val="24"/>
            </w:rPr>
            <w:fldChar w:fldCharType="end"/>
          </w:r>
        </w:sdtContent>
      </w:sdt>
      <w:r w:rsidRPr="002F562B">
        <w:rPr>
          <w:sz w:val="24"/>
        </w:rPr>
        <w:t xml:space="preserve">. Each member of the team will unintentionally set the direction of that specific groups dynamics, this direction can be either positive or negative and there are numerous factors that can affect a team’s dynamic such as previous experiences, number of persons within a group, the motivation or efficiency of members within that group as well as numerous other factors </w:t>
      </w:r>
      <w:sdt>
        <w:sdtPr>
          <w:rPr>
            <w:sz w:val="24"/>
          </w:rPr>
          <w:id w:val="-1139808216"/>
          <w:citation/>
        </w:sdtPr>
        <w:sdtEndPr/>
        <w:sdtContent>
          <w:r w:rsidRPr="002F562B">
            <w:rPr>
              <w:sz w:val="24"/>
            </w:rPr>
            <w:fldChar w:fldCharType="begin"/>
          </w:r>
          <w:r w:rsidRPr="002F562B">
            <w:rPr>
              <w:sz w:val="24"/>
            </w:rPr>
            <w:instrText xml:space="preserve"> CITATION The21 \l 2057 </w:instrText>
          </w:r>
          <w:r w:rsidRPr="002F562B">
            <w:rPr>
              <w:sz w:val="24"/>
            </w:rPr>
            <w:fldChar w:fldCharType="separate"/>
          </w:r>
          <w:r w:rsidRPr="002F562B">
            <w:rPr>
              <w:noProof/>
              <w:sz w:val="24"/>
            </w:rPr>
            <w:t>(The Keep it Simple , 2021)</w:t>
          </w:r>
          <w:r w:rsidRPr="002F562B">
            <w:rPr>
              <w:sz w:val="24"/>
            </w:rPr>
            <w:fldChar w:fldCharType="end"/>
          </w:r>
        </w:sdtContent>
      </w:sdt>
      <w:r w:rsidRPr="002F562B">
        <w:rPr>
          <w:sz w:val="24"/>
        </w:rPr>
        <w:t>.</w:t>
      </w:r>
    </w:p>
    <w:p w14:paraId="6444C8DA" w14:textId="77777777" w:rsidR="00772D77" w:rsidRPr="002F562B" w:rsidRDefault="00772D77" w:rsidP="002F562B">
      <w:pPr>
        <w:spacing w:line="360" w:lineRule="auto"/>
        <w:rPr>
          <w:sz w:val="24"/>
        </w:rPr>
      </w:pPr>
    </w:p>
    <w:p w14:paraId="1A81E8A1" w14:textId="32E52B93" w:rsidR="00772D77" w:rsidRPr="002F562B" w:rsidRDefault="00772D77" w:rsidP="002F562B">
      <w:pPr>
        <w:spacing w:line="360" w:lineRule="auto"/>
        <w:rPr>
          <w:sz w:val="24"/>
        </w:rPr>
      </w:pPr>
      <w:r w:rsidRPr="002F562B">
        <w:rPr>
          <w:sz w:val="24"/>
        </w:rPr>
        <w:lastRenderedPageBreak/>
        <w:t xml:space="preserve">Team cohesion can be described as “the strength and extent of interpersonal connection existing among the members of a group. It is this interpersonal bond that causes members to participate readily and remain motivated to accomplish the set goals.” </w:t>
      </w:r>
      <w:sdt>
        <w:sdtPr>
          <w:rPr>
            <w:sz w:val="24"/>
          </w:rPr>
          <w:id w:val="-1075273912"/>
          <w:citation/>
        </w:sdtPr>
        <w:sdtEndPr/>
        <w:sdtContent>
          <w:r w:rsidRPr="002F562B">
            <w:rPr>
              <w:sz w:val="24"/>
            </w:rPr>
            <w:fldChar w:fldCharType="begin"/>
          </w:r>
          <w:r w:rsidRPr="002F562B">
            <w:rPr>
              <w:sz w:val="24"/>
            </w:rPr>
            <w:instrText xml:space="preserve"> CITATION CFI22 \l 2057 </w:instrText>
          </w:r>
          <w:r w:rsidRPr="002F562B">
            <w:rPr>
              <w:sz w:val="24"/>
            </w:rPr>
            <w:fldChar w:fldCharType="separate"/>
          </w:r>
          <w:r w:rsidRPr="002F562B">
            <w:rPr>
              <w:noProof/>
              <w:sz w:val="24"/>
            </w:rPr>
            <w:t>(CFI, 2022)</w:t>
          </w:r>
          <w:r w:rsidRPr="002F562B">
            <w:rPr>
              <w:sz w:val="24"/>
            </w:rPr>
            <w:fldChar w:fldCharType="end"/>
          </w:r>
        </w:sdtContent>
      </w:sdt>
      <w:r w:rsidRPr="002F562B">
        <w:rPr>
          <w:sz w:val="24"/>
        </w:rPr>
        <w:t xml:space="preserve">. In essence team cohesion relates to how close a team are and subsequently how well they are able to work together and team cohesion is similar to team dynamics as it can be effected by things such as group size, previous experiences and threat or competition within the group </w:t>
      </w:r>
      <w:sdt>
        <w:sdtPr>
          <w:rPr>
            <w:sz w:val="24"/>
          </w:rPr>
          <w:id w:val="-608899074"/>
          <w:citation/>
        </w:sdtPr>
        <w:sdtEndPr/>
        <w:sdtContent>
          <w:r w:rsidRPr="002F562B">
            <w:rPr>
              <w:sz w:val="24"/>
            </w:rPr>
            <w:fldChar w:fldCharType="begin"/>
          </w:r>
          <w:r w:rsidRPr="002F562B">
            <w:rPr>
              <w:sz w:val="24"/>
            </w:rPr>
            <w:instrText xml:space="preserve"> CITATION CFI22 \l 2057 </w:instrText>
          </w:r>
          <w:r w:rsidRPr="002F562B">
            <w:rPr>
              <w:sz w:val="24"/>
            </w:rPr>
            <w:fldChar w:fldCharType="separate"/>
          </w:r>
          <w:r w:rsidRPr="002F562B">
            <w:rPr>
              <w:noProof/>
              <w:sz w:val="24"/>
            </w:rPr>
            <w:t>(CFI, 2022)</w:t>
          </w:r>
          <w:r w:rsidRPr="002F562B">
            <w:rPr>
              <w:sz w:val="24"/>
            </w:rPr>
            <w:fldChar w:fldCharType="end"/>
          </w:r>
        </w:sdtContent>
      </w:sdt>
      <w:r w:rsidRPr="002F562B">
        <w:rPr>
          <w:sz w:val="24"/>
        </w:rPr>
        <w:t>.</w:t>
      </w:r>
    </w:p>
    <w:p w14:paraId="1CC571A2" w14:textId="77777777" w:rsidR="00772D77" w:rsidRPr="002F562B" w:rsidRDefault="00772D77" w:rsidP="002F562B">
      <w:pPr>
        <w:spacing w:line="360" w:lineRule="auto"/>
        <w:rPr>
          <w:sz w:val="24"/>
        </w:rPr>
      </w:pPr>
    </w:p>
    <w:p w14:paraId="04C624F6" w14:textId="395764A3" w:rsidR="00772D77" w:rsidRPr="002F562B" w:rsidRDefault="00772D77" w:rsidP="002F562B">
      <w:pPr>
        <w:spacing w:line="360" w:lineRule="auto"/>
        <w:rPr>
          <w:sz w:val="24"/>
        </w:rPr>
      </w:pPr>
      <w:r w:rsidRPr="002F562B">
        <w:rPr>
          <w:sz w:val="24"/>
        </w:rPr>
        <w:t>Team dynamics and cohesion is a topic that has been researched heavily in order to understand the numerous issues and psychological behaviours that can arise or be displayed by members of the group, the first model that I will be evaluating is Lewins model that how people interact and the common perceptions that can arise within a group as well as the effects that leadership can have within a team.</w:t>
      </w:r>
    </w:p>
    <w:p w14:paraId="68BCA697" w14:textId="77777777" w:rsidR="00772D77" w:rsidRPr="002F562B" w:rsidRDefault="00772D77" w:rsidP="002F562B">
      <w:pPr>
        <w:spacing w:line="360" w:lineRule="auto"/>
        <w:rPr>
          <w:sz w:val="24"/>
        </w:rPr>
      </w:pPr>
    </w:p>
    <w:p w14:paraId="408494E2" w14:textId="7F4B0060" w:rsidR="00772D77" w:rsidRPr="002F562B" w:rsidRDefault="00772D77" w:rsidP="002F562B">
      <w:pPr>
        <w:spacing w:line="360" w:lineRule="auto"/>
        <w:rPr>
          <w:sz w:val="24"/>
        </w:rPr>
      </w:pPr>
      <w:r w:rsidRPr="002F562B">
        <w:rPr>
          <w:sz w:val="24"/>
        </w:rPr>
        <w:t xml:space="preserve">Kurt Lewin was an American social phycologist who developed numerous theories and models relating to team dynamics with the most prominent being the force field analysis model which in summary is used for the purpose of identifying when driving and restraining forces are not in balance and subsequently the need for change is identified, Put simply the force field analysis model allows any issues to be identified and rectified to ensure that everyone is working in unity toward the same goal. The second prominent theory developed by Kurt Lewin was into leadership styles and the effect that said styles can have on a team, through the theory three main leadership styles were identified with those being Democratic which is a leadership style that encourages group participation, Autocratic leadership which is where the decision is made one individual and laissez- faire which is where the decision is not made by a leader but instead relies on the team to make their own decisions </w:t>
      </w:r>
      <w:sdt>
        <w:sdtPr>
          <w:rPr>
            <w:sz w:val="24"/>
          </w:rPr>
          <w:id w:val="111101634"/>
          <w:citation/>
        </w:sdtPr>
        <w:sdtEndPr/>
        <w:sdtContent>
          <w:r w:rsidRPr="002F562B">
            <w:rPr>
              <w:sz w:val="24"/>
            </w:rPr>
            <w:fldChar w:fldCharType="begin"/>
          </w:r>
          <w:r w:rsidRPr="002F562B">
            <w:rPr>
              <w:sz w:val="24"/>
            </w:rPr>
            <w:instrText xml:space="preserve">CITATION The22 \l 2057 </w:instrText>
          </w:r>
          <w:r w:rsidRPr="002F562B">
            <w:rPr>
              <w:sz w:val="24"/>
            </w:rPr>
            <w:fldChar w:fldCharType="separate"/>
          </w:r>
          <w:r w:rsidRPr="002F562B">
            <w:rPr>
              <w:noProof/>
              <w:sz w:val="24"/>
            </w:rPr>
            <w:t>(Chartered Managment institute, 1999)</w:t>
          </w:r>
          <w:r w:rsidRPr="002F562B">
            <w:rPr>
              <w:sz w:val="24"/>
            </w:rPr>
            <w:fldChar w:fldCharType="end"/>
          </w:r>
        </w:sdtContent>
      </w:sdt>
      <w:r w:rsidRPr="002F562B">
        <w:rPr>
          <w:sz w:val="24"/>
        </w:rPr>
        <w:t>.</w:t>
      </w:r>
    </w:p>
    <w:p w14:paraId="7B5A5DD4" w14:textId="77777777" w:rsidR="00772D77" w:rsidRPr="002F562B" w:rsidRDefault="00772D77" w:rsidP="002F562B">
      <w:pPr>
        <w:spacing w:line="360" w:lineRule="auto"/>
        <w:rPr>
          <w:sz w:val="24"/>
        </w:rPr>
      </w:pPr>
    </w:p>
    <w:p w14:paraId="5B2EC7D9" w14:textId="77777777" w:rsidR="009D4C8E" w:rsidRDefault="00772D77" w:rsidP="002F562B">
      <w:pPr>
        <w:spacing w:line="360" w:lineRule="auto"/>
        <w:rPr>
          <w:sz w:val="24"/>
        </w:rPr>
      </w:pPr>
      <w:r w:rsidRPr="002F562B">
        <w:rPr>
          <w:sz w:val="24"/>
        </w:rPr>
        <w:t xml:space="preserve">Another model that I will be evaluating that relates to team dynamics is Tuckman’s model of team development which allows teams to understand their current state and develop strategies to move forward and help them achieve their goals and targets. The model was formed in 1965 and consists of four main stages of development with those being Forming, Storming, </w:t>
      </w:r>
      <w:r w:rsidR="009D4C8E" w:rsidRPr="002F562B">
        <w:rPr>
          <w:sz w:val="24"/>
        </w:rPr>
        <w:t>and Norming</w:t>
      </w:r>
      <w:r w:rsidRPr="002F562B">
        <w:rPr>
          <w:sz w:val="24"/>
        </w:rPr>
        <w:t xml:space="preserve"> and performing </w:t>
      </w:r>
      <w:sdt>
        <w:sdtPr>
          <w:rPr>
            <w:sz w:val="24"/>
          </w:rPr>
          <w:id w:val="-1654287347"/>
          <w:citation/>
        </w:sdtPr>
        <w:sdtEndPr/>
        <w:sdtContent>
          <w:r w:rsidRPr="002F562B">
            <w:rPr>
              <w:sz w:val="24"/>
            </w:rPr>
            <w:fldChar w:fldCharType="begin"/>
          </w:r>
          <w:r w:rsidRPr="002F562B">
            <w:rPr>
              <w:sz w:val="24"/>
            </w:rPr>
            <w:instrText xml:space="preserve"> CITATION Agi22 \l 2057 </w:instrText>
          </w:r>
          <w:r w:rsidRPr="002F562B">
            <w:rPr>
              <w:sz w:val="24"/>
            </w:rPr>
            <w:fldChar w:fldCharType="separate"/>
          </w:r>
          <w:r w:rsidRPr="002F562B">
            <w:rPr>
              <w:noProof/>
              <w:sz w:val="24"/>
            </w:rPr>
            <w:t>(Agile Ken, 2022)</w:t>
          </w:r>
          <w:r w:rsidRPr="002F562B">
            <w:rPr>
              <w:sz w:val="24"/>
            </w:rPr>
            <w:fldChar w:fldCharType="end"/>
          </w:r>
        </w:sdtContent>
      </w:sdt>
      <w:r w:rsidRPr="002F562B">
        <w:rPr>
          <w:sz w:val="24"/>
        </w:rPr>
        <w:t>. The model demonstrates that three main factors can affect the performance of the team with those being content which relates to the actual work that the team carry out, The process which relates to how the team completes the work and finally feeling which relate to how the team members relate to one and other</w:t>
      </w:r>
      <w:sdt>
        <w:sdtPr>
          <w:rPr>
            <w:sz w:val="24"/>
          </w:rPr>
          <w:id w:val="-922406607"/>
          <w:citation/>
        </w:sdtPr>
        <w:sdtEndPr/>
        <w:sdtContent>
          <w:r w:rsidRPr="002F562B">
            <w:rPr>
              <w:sz w:val="24"/>
            </w:rPr>
            <w:fldChar w:fldCharType="begin"/>
          </w:r>
          <w:r w:rsidRPr="002F562B">
            <w:rPr>
              <w:sz w:val="24"/>
            </w:rPr>
            <w:instrText xml:space="preserve"> CITATION Agi22 \l 2057 </w:instrText>
          </w:r>
          <w:r w:rsidRPr="002F562B">
            <w:rPr>
              <w:sz w:val="24"/>
            </w:rPr>
            <w:fldChar w:fldCharType="separate"/>
          </w:r>
          <w:r w:rsidRPr="002F562B">
            <w:rPr>
              <w:noProof/>
              <w:sz w:val="24"/>
            </w:rPr>
            <w:t xml:space="preserve"> (Agile Ken, 2022)</w:t>
          </w:r>
          <w:r w:rsidRPr="002F562B">
            <w:rPr>
              <w:sz w:val="24"/>
            </w:rPr>
            <w:fldChar w:fldCharType="end"/>
          </w:r>
        </w:sdtContent>
      </w:sdt>
      <w:r w:rsidRPr="002F562B">
        <w:rPr>
          <w:sz w:val="24"/>
        </w:rPr>
        <w:t xml:space="preserve">. The first stage within the Tuckman model is the forming stage, this stage is where a team is newly formed or new persons have joined a team and they are still learning about their roles and responsibilities within that team. The second stage within the model is the Storming stage where members of the team may begin to argue as they have not yet fully established the hierarchy of the team or each other roles, responsibilities and capabilities. </w:t>
      </w:r>
    </w:p>
    <w:p w14:paraId="3A7E4281" w14:textId="77777777" w:rsidR="009D4C8E" w:rsidRDefault="009D4C8E" w:rsidP="002F562B">
      <w:pPr>
        <w:spacing w:line="360" w:lineRule="auto"/>
        <w:rPr>
          <w:sz w:val="24"/>
        </w:rPr>
      </w:pPr>
    </w:p>
    <w:p w14:paraId="39507FB0" w14:textId="11FD38F1" w:rsidR="00772D77" w:rsidRPr="002F562B" w:rsidRDefault="00772D77" w:rsidP="002F562B">
      <w:pPr>
        <w:spacing w:line="360" w:lineRule="auto"/>
        <w:rPr>
          <w:sz w:val="24"/>
        </w:rPr>
      </w:pPr>
      <w:r w:rsidRPr="002F562B">
        <w:rPr>
          <w:sz w:val="24"/>
        </w:rPr>
        <w:t xml:space="preserve">The third stage within the model is the Norming stage and this is where the team works together to achieve the common goals or objectives that they all share, at this stage the group will fully understand each other’s strengths and will subsequently play on these to achieve the desired results. The final stage within Tuckman’s model is the Performing stage and this stage is where all of the group have learned how to work in harmony with each other and the team is at peak performance with it running at this most effective point since formation </w:t>
      </w:r>
      <w:sdt>
        <w:sdtPr>
          <w:rPr>
            <w:sz w:val="24"/>
          </w:rPr>
          <w:id w:val="-607884425"/>
          <w:citation/>
        </w:sdtPr>
        <w:sdtEndPr/>
        <w:sdtContent>
          <w:r w:rsidRPr="002F562B">
            <w:rPr>
              <w:sz w:val="24"/>
            </w:rPr>
            <w:fldChar w:fldCharType="begin"/>
          </w:r>
          <w:r w:rsidRPr="002F562B">
            <w:rPr>
              <w:sz w:val="24"/>
            </w:rPr>
            <w:instrText xml:space="preserve"> CITATION Cul19 \l 2057 </w:instrText>
          </w:r>
          <w:r w:rsidRPr="002F562B">
            <w:rPr>
              <w:sz w:val="24"/>
            </w:rPr>
            <w:fldChar w:fldCharType="separate"/>
          </w:r>
          <w:r w:rsidRPr="002F562B">
            <w:rPr>
              <w:noProof/>
              <w:sz w:val="24"/>
            </w:rPr>
            <w:t>(Culture at Work , 2019)</w:t>
          </w:r>
          <w:r w:rsidRPr="002F562B">
            <w:rPr>
              <w:sz w:val="24"/>
            </w:rPr>
            <w:fldChar w:fldCharType="end"/>
          </w:r>
        </w:sdtContent>
      </w:sdt>
      <w:r w:rsidRPr="002F562B">
        <w:rPr>
          <w:sz w:val="24"/>
        </w:rPr>
        <w:t>. Tuckman’s model clearly identifies the different stages of team formation through to achieving maximum performance and efficiency whilst also identifying stages where issues or conflict may arise during the course of a prior to a team reaching and goal or objective.</w:t>
      </w:r>
    </w:p>
    <w:p w14:paraId="0C0B774E" w14:textId="77777777" w:rsidR="00772D77" w:rsidRPr="002F562B" w:rsidRDefault="00772D77" w:rsidP="002F562B">
      <w:pPr>
        <w:spacing w:line="360" w:lineRule="auto"/>
        <w:rPr>
          <w:sz w:val="24"/>
        </w:rPr>
      </w:pPr>
    </w:p>
    <w:p w14:paraId="603F57C1" w14:textId="21B488A2" w:rsidR="00772D77" w:rsidRPr="002F562B" w:rsidRDefault="00772D77" w:rsidP="002F562B">
      <w:pPr>
        <w:spacing w:line="360" w:lineRule="auto"/>
        <w:rPr>
          <w:sz w:val="24"/>
        </w:rPr>
      </w:pPr>
      <w:r w:rsidRPr="002F562B">
        <w:rPr>
          <w:sz w:val="24"/>
        </w:rPr>
        <w:t xml:space="preserve">Team dynamic models are incredibly useful in regards to allowing an oversight into how a team is run and understanding the issues may arise however it is also imperative that it is understood what type of issues may arise and understanding why poor team cohesion may occur. There are numerous reasons why poor team cohesion may occur and why teams are unable to function efficiently, The first I will discuss is the importance of having team members that share the same goals and objectives, This element is important as if team members are not all sharing the same goal or objective they will complete they’re work and will often end up with drastically different results that subsequently do not provide the teams shared goal </w:t>
      </w:r>
      <w:sdt>
        <w:sdtPr>
          <w:rPr>
            <w:sz w:val="24"/>
          </w:rPr>
          <w:id w:val="-1817559917"/>
          <w:citation/>
        </w:sdtPr>
        <w:sdtEndPr/>
        <w:sdtContent>
          <w:r w:rsidRPr="002F562B">
            <w:rPr>
              <w:sz w:val="24"/>
            </w:rPr>
            <w:fldChar w:fldCharType="begin"/>
          </w:r>
          <w:r w:rsidRPr="002F562B">
            <w:rPr>
              <w:sz w:val="24"/>
            </w:rPr>
            <w:instrText xml:space="preserve"> CITATION The18 \l 2057 </w:instrText>
          </w:r>
          <w:r w:rsidRPr="002F562B">
            <w:rPr>
              <w:sz w:val="24"/>
            </w:rPr>
            <w:fldChar w:fldCharType="separate"/>
          </w:r>
          <w:r w:rsidRPr="002F562B">
            <w:rPr>
              <w:noProof/>
              <w:sz w:val="24"/>
            </w:rPr>
            <w:t>(The predictive Index , 2018)</w:t>
          </w:r>
          <w:r w:rsidRPr="002F562B">
            <w:rPr>
              <w:sz w:val="24"/>
            </w:rPr>
            <w:fldChar w:fldCharType="end"/>
          </w:r>
        </w:sdtContent>
      </w:sdt>
      <w:r w:rsidRPr="002F562B">
        <w:rPr>
          <w:sz w:val="24"/>
        </w:rPr>
        <w:t xml:space="preserve">. </w:t>
      </w:r>
    </w:p>
    <w:p w14:paraId="25EA7A62" w14:textId="77777777" w:rsidR="00772D77" w:rsidRPr="002F562B" w:rsidRDefault="00772D77" w:rsidP="002F562B">
      <w:pPr>
        <w:spacing w:line="360" w:lineRule="auto"/>
        <w:rPr>
          <w:sz w:val="24"/>
        </w:rPr>
      </w:pPr>
    </w:p>
    <w:p w14:paraId="791678A0" w14:textId="2AF08E23" w:rsidR="00772D77" w:rsidRPr="002F562B" w:rsidRDefault="00772D77" w:rsidP="002F562B">
      <w:pPr>
        <w:spacing w:line="360" w:lineRule="auto"/>
        <w:rPr>
          <w:sz w:val="24"/>
        </w:rPr>
      </w:pPr>
      <w:r w:rsidRPr="002F562B">
        <w:rPr>
          <w:sz w:val="24"/>
        </w:rPr>
        <w:t xml:space="preserve">Another reasons as too why positive team cohesion may not be achieved is where a tribal mentality is present in the team, This mentality is where a team member or a sub-group within the team is strictly concerned within only they’re own workload and is reluctant to offer help or support to others who are also working to achieve the same goal however the tribal mentality may mean that the overall team goal or objective may not be met </w:t>
      </w:r>
      <w:sdt>
        <w:sdtPr>
          <w:rPr>
            <w:sz w:val="24"/>
          </w:rPr>
          <w:id w:val="-156078127"/>
          <w:citation/>
        </w:sdtPr>
        <w:sdtEndPr/>
        <w:sdtContent>
          <w:r w:rsidRPr="002F562B">
            <w:rPr>
              <w:sz w:val="24"/>
            </w:rPr>
            <w:fldChar w:fldCharType="begin"/>
          </w:r>
          <w:r w:rsidRPr="002F562B">
            <w:rPr>
              <w:sz w:val="24"/>
            </w:rPr>
            <w:instrText xml:space="preserve"> CITATION TEA20 \l 2057 </w:instrText>
          </w:r>
          <w:r w:rsidRPr="002F562B">
            <w:rPr>
              <w:sz w:val="24"/>
            </w:rPr>
            <w:fldChar w:fldCharType="separate"/>
          </w:r>
          <w:r w:rsidRPr="002F562B">
            <w:rPr>
              <w:noProof/>
              <w:sz w:val="24"/>
            </w:rPr>
            <w:t>(TEAM MUSIC , 2020)</w:t>
          </w:r>
          <w:r w:rsidRPr="002F562B">
            <w:rPr>
              <w:sz w:val="24"/>
            </w:rPr>
            <w:fldChar w:fldCharType="end"/>
          </w:r>
        </w:sdtContent>
      </w:sdt>
      <w:r w:rsidRPr="002F562B">
        <w:rPr>
          <w:sz w:val="24"/>
        </w:rPr>
        <w:t>.</w:t>
      </w:r>
    </w:p>
    <w:p w14:paraId="6989A51C" w14:textId="77777777" w:rsidR="00772D77" w:rsidRPr="002F562B" w:rsidRDefault="00772D77" w:rsidP="002F562B">
      <w:pPr>
        <w:spacing w:line="360" w:lineRule="auto"/>
        <w:rPr>
          <w:sz w:val="24"/>
        </w:rPr>
      </w:pPr>
    </w:p>
    <w:p w14:paraId="6E1E9971" w14:textId="25C0B4CD" w:rsidR="00772D77" w:rsidRPr="002F562B" w:rsidRDefault="00772D77" w:rsidP="002F562B">
      <w:pPr>
        <w:spacing w:line="360" w:lineRule="auto"/>
        <w:rPr>
          <w:sz w:val="24"/>
        </w:rPr>
      </w:pPr>
      <w:r w:rsidRPr="002F562B">
        <w:rPr>
          <w:sz w:val="24"/>
        </w:rPr>
        <w:t xml:space="preserve">The final reason that I believe is most prominent that results in poor team cohesion is previous experiences, this relates to group members who may have skills or expertise in a particular area and conflict may occur where it cannot be decided what team member is best to deal with that particular area, this conflict in the team can lead to poor cohesion and subsequently the team suffering as a whole by failing to reach they’re objective. The main takeaway from these elements is that although they can lead to poor team cohesion and team conflict they can also be if used correctly as positives that can aid the team in reaching the desired goal or objective and performing at maximum effectiveness and efficiency </w:t>
      </w:r>
      <w:sdt>
        <w:sdtPr>
          <w:rPr>
            <w:sz w:val="24"/>
          </w:rPr>
          <w:id w:val="-1044366698"/>
          <w:citation/>
        </w:sdtPr>
        <w:sdtEndPr/>
        <w:sdtContent>
          <w:r w:rsidRPr="002F562B">
            <w:rPr>
              <w:sz w:val="24"/>
            </w:rPr>
            <w:fldChar w:fldCharType="begin"/>
          </w:r>
          <w:r w:rsidRPr="002F562B">
            <w:rPr>
              <w:sz w:val="24"/>
            </w:rPr>
            <w:instrText xml:space="preserve"> CITATION Cor22 \l 2057 </w:instrText>
          </w:r>
          <w:r w:rsidRPr="002F562B">
            <w:rPr>
              <w:sz w:val="24"/>
            </w:rPr>
            <w:fldChar w:fldCharType="separate"/>
          </w:r>
          <w:r w:rsidRPr="002F562B">
            <w:rPr>
              <w:noProof/>
              <w:sz w:val="24"/>
            </w:rPr>
            <w:t>(Corporate Finance Institute , 2022)</w:t>
          </w:r>
          <w:r w:rsidRPr="002F562B">
            <w:rPr>
              <w:sz w:val="24"/>
            </w:rPr>
            <w:fldChar w:fldCharType="end"/>
          </w:r>
        </w:sdtContent>
      </w:sdt>
      <w:r w:rsidRPr="002F562B">
        <w:rPr>
          <w:sz w:val="24"/>
        </w:rPr>
        <w:t>.</w:t>
      </w:r>
    </w:p>
    <w:p w14:paraId="6CE4E813" w14:textId="77777777" w:rsidR="00772D77" w:rsidRPr="002F562B" w:rsidRDefault="00772D77" w:rsidP="002F562B">
      <w:pPr>
        <w:spacing w:line="360" w:lineRule="auto"/>
        <w:rPr>
          <w:sz w:val="24"/>
        </w:rPr>
      </w:pPr>
    </w:p>
    <w:p w14:paraId="26F1860E" w14:textId="3C605717" w:rsidR="00772D77" w:rsidRPr="002F562B" w:rsidRDefault="00772D77" w:rsidP="002F562B">
      <w:pPr>
        <w:spacing w:line="360" w:lineRule="auto"/>
        <w:rPr>
          <w:sz w:val="24"/>
        </w:rPr>
      </w:pPr>
      <w:r w:rsidRPr="002F562B">
        <w:rPr>
          <w:sz w:val="24"/>
        </w:rPr>
        <w:t xml:space="preserve">An important element when forming a team is understanding why interpersonal conflict can occur, Interpersonal conflict is where conflict arises between individual and can occur when people have different views, experiences, values or expectations and this can be a hindrance in a team’s effectiveness. Within a team context there are numerous ways in which interpersonal conflict can occur, some of these are personality clashes, lack of trust, ineffective communication and incompatible goals however this is not an exhaustive list of things that can lead to interpersonal conflict </w:t>
      </w:r>
      <w:sdt>
        <w:sdtPr>
          <w:rPr>
            <w:sz w:val="24"/>
          </w:rPr>
          <w:id w:val="1448583330"/>
          <w:citation/>
        </w:sdtPr>
        <w:sdtEndPr/>
        <w:sdtContent>
          <w:r w:rsidRPr="002F562B">
            <w:rPr>
              <w:sz w:val="24"/>
            </w:rPr>
            <w:fldChar w:fldCharType="begin"/>
          </w:r>
          <w:r w:rsidRPr="002F562B">
            <w:rPr>
              <w:sz w:val="24"/>
            </w:rPr>
            <w:instrText xml:space="preserve"> CITATION HAR21 \l 2057 </w:instrText>
          </w:r>
          <w:r w:rsidRPr="002F562B">
            <w:rPr>
              <w:sz w:val="24"/>
            </w:rPr>
            <w:fldChar w:fldCharType="separate"/>
          </w:r>
          <w:r w:rsidRPr="002F562B">
            <w:rPr>
              <w:noProof/>
              <w:sz w:val="24"/>
            </w:rPr>
            <w:t>(HARAPPA, 2021)</w:t>
          </w:r>
          <w:r w:rsidRPr="002F562B">
            <w:rPr>
              <w:sz w:val="24"/>
            </w:rPr>
            <w:fldChar w:fldCharType="end"/>
          </w:r>
        </w:sdtContent>
      </w:sdt>
      <w:r w:rsidRPr="002F562B">
        <w:rPr>
          <w:sz w:val="24"/>
        </w:rPr>
        <w:t>.</w:t>
      </w:r>
    </w:p>
    <w:p w14:paraId="56F9DB21" w14:textId="77777777" w:rsidR="00772D77" w:rsidRPr="002F562B" w:rsidRDefault="00772D77" w:rsidP="002F562B">
      <w:pPr>
        <w:spacing w:line="360" w:lineRule="auto"/>
        <w:rPr>
          <w:sz w:val="24"/>
        </w:rPr>
      </w:pPr>
    </w:p>
    <w:p w14:paraId="1AB08042" w14:textId="18C533C2" w:rsidR="00772D77" w:rsidRPr="002F562B" w:rsidRDefault="00772D77" w:rsidP="002F562B">
      <w:pPr>
        <w:spacing w:line="360" w:lineRule="auto"/>
        <w:rPr>
          <w:sz w:val="24"/>
        </w:rPr>
      </w:pPr>
      <w:r w:rsidRPr="002F562B">
        <w:rPr>
          <w:sz w:val="24"/>
        </w:rPr>
        <w:t xml:space="preserve">To increase individual and team performance certain strategies can be implemented, the first I will discuss is a method that can be implemented to improve individual performance. A method than can improve individual performance is by setting a goal and remaining goal orientated throughout, this will improve individual performance as it provides an aim but it’s imperative that the goal is achievable and measurable </w:t>
      </w:r>
      <w:sdt>
        <w:sdtPr>
          <w:rPr>
            <w:sz w:val="24"/>
          </w:rPr>
          <w:id w:val="100844541"/>
          <w:citation/>
        </w:sdtPr>
        <w:sdtEndPr/>
        <w:sdtContent>
          <w:r w:rsidRPr="002F562B">
            <w:rPr>
              <w:sz w:val="24"/>
            </w:rPr>
            <w:fldChar w:fldCharType="begin"/>
          </w:r>
          <w:r w:rsidRPr="002F562B">
            <w:rPr>
              <w:sz w:val="24"/>
            </w:rPr>
            <w:instrText xml:space="preserve"> CITATION IND22 \l 2057 </w:instrText>
          </w:r>
          <w:r w:rsidRPr="002F562B">
            <w:rPr>
              <w:sz w:val="24"/>
            </w:rPr>
            <w:fldChar w:fldCharType="separate"/>
          </w:r>
          <w:r w:rsidRPr="002F562B">
            <w:rPr>
              <w:noProof/>
              <w:sz w:val="24"/>
            </w:rPr>
            <w:t>(INDEED, 2022)</w:t>
          </w:r>
          <w:r w:rsidRPr="002F562B">
            <w:rPr>
              <w:sz w:val="24"/>
            </w:rPr>
            <w:fldChar w:fldCharType="end"/>
          </w:r>
        </w:sdtContent>
      </w:sdt>
      <w:r w:rsidRPr="002F562B">
        <w:rPr>
          <w:sz w:val="24"/>
        </w:rPr>
        <w:t xml:space="preserve">. Team performance can be increased by prior to commencement of a project or job, clear goals and a clear idea of what success looks like must be set, It is also imperative that the goals must have a clear timeframe and target date to ensure that the goals set out are achievable measurable and the involved team members are accountable for they’re workload </w:t>
      </w:r>
      <w:sdt>
        <w:sdtPr>
          <w:rPr>
            <w:sz w:val="24"/>
          </w:rPr>
          <w:id w:val="-701092885"/>
          <w:citation/>
        </w:sdtPr>
        <w:sdtEndPr/>
        <w:sdtContent>
          <w:r w:rsidRPr="002F562B">
            <w:rPr>
              <w:sz w:val="24"/>
            </w:rPr>
            <w:fldChar w:fldCharType="begin"/>
          </w:r>
          <w:r w:rsidRPr="002F562B">
            <w:rPr>
              <w:sz w:val="24"/>
            </w:rPr>
            <w:instrText xml:space="preserve"> CITATION Int20 \l 2057 </w:instrText>
          </w:r>
          <w:r w:rsidRPr="002F562B">
            <w:rPr>
              <w:sz w:val="24"/>
            </w:rPr>
            <w:fldChar w:fldCharType="separate"/>
          </w:r>
          <w:r w:rsidRPr="002F562B">
            <w:rPr>
              <w:noProof/>
              <w:sz w:val="24"/>
            </w:rPr>
            <w:t>(Intergris, 2020)</w:t>
          </w:r>
          <w:r w:rsidRPr="002F562B">
            <w:rPr>
              <w:sz w:val="24"/>
            </w:rPr>
            <w:fldChar w:fldCharType="end"/>
          </w:r>
        </w:sdtContent>
      </w:sdt>
      <w:r w:rsidRPr="002F562B">
        <w:rPr>
          <w:sz w:val="24"/>
        </w:rPr>
        <w:t>.</w:t>
      </w:r>
    </w:p>
    <w:p w14:paraId="605F60BB" w14:textId="77777777" w:rsidR="00772D77" w:rsidRPr="002F562B" w:rsidRDefault="00772D77" w:rsidP="002F562B">
      <w:pPr>
        <w:spacing w:line="360" w:lineRule="auto"/>
        <w:rPr>
          <w:sz w:val="24"/>
        </w:rPr>
      </w:pPr>
    </w:p>
    <w:p w14:paraId="00352E29" w14:textId="30EBD317" w:rsidR="00772D77" w:rsidRPr="002F562B" w:rsidRDefault="00772D77" w:rsidP="002F562B">
      <w:pPr>
        <w:spacing w:line="360" w:lineRule="auto"/>
        <w:rPr>
          <w:sz w:val="24"/>
        </w:rPr>
      </w:pPr>
      <w:r w:rsidRPr="002F562B">
        <w:rPr>
          <w:sz w:val="24"/>
        </w:rPr>
        <w:t xml:space="preserve">The final aspect of team’s dynamics that I will discuss is how a strong team cohesion can lead to officers failing to comply with professional standard requirements set out by their respective police force. When at team has strong cohesion and a positive dynamic this in the most part is a positive factor that can lead to better efficiency and an all-round stronger bond between team members, However this bond between team members can become an issue where one team member may fail to comply with professional standards or act in a manner that does not fall in line with the code of ethics and from this other members of the team are duty bound to report and challenge any misconduct. If the other members of the team fail to challenge or report the misconduct due to the strong team dynamic or they’re sense of loyalty to that individual then there are also failing to comply with the code of ethics and the professional standards expected by them, This one way in which a strong team dynamic can lead to police officers failing to comply with professional standards and other procedure, legislation or ethics set out by the force </w:t>
      </w:r>
      <w:sdt>
        <w:sdtPr>
          <w:rPr>
            <w:sz w:val="24"/>
          </w:rPr>
          <w:id w:val="1315828849"/>
          <w:citation/>
        </w:sdtPr>
        <w:sdtEndPr/>
        <w:sdtContent>
          <w:r w:rsidRPr="002F562B">
            <w:rPr>
              <w:sz w:val="24"/>
            </w:rPr>
            <w:fldChar w:fldCharType="begin"/>
          </w:r>
          <w:r w:rsidRPr="002F562B">
            <w:rPr>
              <w:sz w:val="24"/>
            </w:rPr>
            <w:instrText xml:space="preserve"> CITATION Ken18 \l 2057 </w:instrText>
          </w:r>
          <w:r w:rsidRPr="002F562B">
            <w:rPr>
              <w:sz w:val="24"/>
            </w:rPr>
            <w:fldChar w:fldCharType="separate"/>
          </w:r>
          <w:r w:rsidRPr="002F562B">
            <w:rPr>
              <w:noProof/>
              <w:sz w:val="24"/>
            </w:rPr>
            <w:t>(Kent Police , 2018)</w:t>
          </w:r>
          <w:r w:rsidRPr="002F562B">
            <w:rPr>
              <w:sz w:val="24"/>
            </w:rPr>
            <w:fldChar w:fldCharType="end"/>
          </w:r>
        </w:sdtContent>
      </w:sdt>
      <w:r w:rsidRPr="002F562B">
        <w:rPr>
          <w:sz w:val="24"/>
        </w:rPr>
        <w:t>.</w:t>
      </w:r>
    </w:p>
    <w:p w14:paraId="620DDD50" w14:textId="77777777" w:rsidR="00772D77" w:rsidRPr="002F562B" w:rsidRDefault="00772D77" w:rsidP="002F562B">
      <w:pPr>
        <w:spacing w:line="360" w:lineRule="auto"/>
        <w:rPr>
          <w:sz w:val="24"/>
        </w:rPr>
      </w:pPr>
    </w:p>
    <w:p w14:paraId="133887A1" w14:textId="615EC559" w:rsidR="00772D77" w:rsidRPr="002F562B" w:rsidRDefault="00772D77" w:rsidP="002F562B">
      <w:pPr>
        <w:spacing w:line="360" w:lineRule="auto"/>
        <w:rPr>
          <w:sz w:val="24"/>
        </w:rPr>
      </w:pPr>
      <w:r w:rsidRPr="002F562B">
        <w:rPr>
          <w:sz w:val="24"/>
        </w:rPr>
        <w:t>In summary the team theory’s highlighted within this essay allow from team dynamics to be analysed and understand the phases that team undergoes as well as understanding what issues may arise such as interpersonal conflict and how it can overcome to achieve the most effective and efficient team possible. Finally it has highlighted how professional standard issues and breaches of code of ethics can arise due to the presence of strong team cohesion.</w:t>
      </w:r>
    </w:p>
    <w:p w14:paraId="0BC5CB24" w14:textId="77777777" w:rsidR="00772D77" w:rsidRDefault="00772D77" w:rsidP="00772D77"/>
    <w:p w14:paraId="7AB7EFD2" w14:textId="69507683" w:rsidR="00772D77" w:rsidRDefault="00772D77" w:rsidP="00772D77">
      <w:pPr>
        <w:rPr>
          <w:b/>
        </w:rPr>
      </w:pPr>
      <w:r w:rsidRPr="00A25620">
        <w:rPr>
          <w:b/>
        </w:rPr>
        <w:t>1697 WORDS</w:t>
      </w:r>
    </w:p>
    <w:p w14:paraId="4EDF7C58" w14:textId="5108EFBD" w:rsidR="009D4C8E" w:rsidRDefault="009D4C8E" w:rsidP="00772D77">
      <w:pPr>
        <w:rPr>
          <w:b/>
        </w:rPr>
      </w:pPr>
    </w:p>
    <w:p w14:paraId="5EE1F469" w14:textId="268ECE14" w:rsidR="009D4C8E" w:rsidRDefault="009D4C8E" w:rsidP="00772D77">
      <w:pPr>
        <w:rPr>
          <w:b/>
        </w:rPr>
      </w:pPr>
    </w:p>
    <w:p w14:paraId="4F849F4B" w14:textId="2C5040A4" w:rsidR="009D4C8E" w:rsidRDefault="009D4C8E" w:rsidP="00772D77">
      <w:pPr>
        <w:rPr>
          <w:b/>
        </w:rPr>
      </w:pPr>
    </w:p>
    <w:p w14:paraId="1DCC954B" w14:textId="01FF7050" w:rsidR="009D4C8E" w:rsidRDefault="009D4C8E" w:rsidP="00772D77">
      <w:pPr>
        <w:rPr>
          <w:b/>
        </w:rPr>
      </w:pPr>
    </w:p>
    <w:p w14:paraId="3F846D6D" w14:textId="77777777" w:rsidR="009D4C8E" w:rsidRDefault="009D4C8E" w:rsidP="00772D77">
      <w:pPr>
        <w:rPr>
          <w:b/>
        </w:rPr>
      </w:pPr>
    </w:p>
    <w:sdt>
      <w:sdtPr>
        <w:rPr>
          <w:rFonts w:asciiTheme="minorHAnsi" w:eastAsiaTheme="minorHAnsi" w:hAnsiTheme="minorHAnsi" w:cstheme="minorBidi"/>
          <w:b w:val="0"/>
          <w:color w:val="auto"/>
          <w:kern w:val="0"/>
          <w:sz w:val="22"/>
          <w:szCs w:val="22"/>
        </w:rPr>
        <w:id w:val="1285775612"/>
        <w:docPartObj>
          <w:docPartGallery w:val="Bibliographies"/>
          <w:docPartUnique/>
        </w:docPartObj>
      </w:sdtPr>
      <w:sdtEndPr>
        <w:rPr>
          <w:rFonts w:ascii="Arial" w:eastAsia="Times New Roman" w:hAnsi="Arial" w:cs="Arial"/>
          <w:color w:val="000000"/>
          <w:sz w:val="20"/>
          <w:szCs w:val="20"/>
        </w:rPr>
      </w:sdtEndPr>
      <w:sdtContent>
        <w:p w14:paraId="7D784CAB" w14:textId="77777777" w:rsidR="00772D77" w:rsidRDefault="00772D77" w:rsidP="00772D77">
          <w:pPr>
            <w:pStyle w:val="Heading1"/>
          </w:pPr>
          <w:r>
            <w:t>Bibliography</w:t>
          </w:r>
        </w:p>
        <w:sdt>
          <w:sdtPr>
            <w:rPr>
              <w:rFonts w:ascii="Arial" w:eastAsia="Times New Roman" w:hAnsi="Arial" w:cs="Arial"/>
              <w:color w:val="000000"/>
              <w:sz w:val="20"/>
              <w:szCs w:val="20"/>
              <w:lang w:eastAsia="en-GB"/>
            </w:rPr>
            <w:id w:val="-1600173415"/>
            <w:bibliography/>
          </w:sdtPr>
          <w:sdtEndPr/>
          <w:sdtContent>
            <w:p w14:paraId="0B22386E" w14:textId="77777777" w:rsidR="00772D77" w:rsidRDefault="00772D77" w:rsidP="00772D77">
              <w:pPr>
                <w:pStyle w:val="Bibliography"/>
                <w:rPr>
                  <w:noProof/>
                  <w:sz w:val="24"/>
                  <w:szCs w:val="24"/>
                  <w:lang w:val="en-US"/>
                </w:rPr>
              </w:pPr>
              <w:r>
                <w:fldChar w:fldCharType="begin"/>
              </w:r>
              <w:r>
                <w:instrText xml:space="preserve"> BIBLIOGRAPHY </w:instrText>
              </w:r>
              <w:r>
                <w:fldChar w:fldCharType="separate"/>
              </w:r>
              <w:r>
                <w:rPr>
                  <w:noProof/>
                  <w:lang w:val="en-US"/>
                </w:rPr>
                <w:t xml:space="preserve">Agile Ken, 2022. </w:t>
              </w:r>
              <w:r>
                <w:rPr>
                  <w:i/>
                  <w:iCs/>
                  <w:noProof/>
                  <w:lang w:val="en-US"/>
                </w:rPr>
                <w:t xml:space="preserve">Tuckman Model of Team Development: A Detailed Blueprint to Build Awesome Teams. </w:t>
              </w:r>
              <w:r>
                <w:rPr>
                  <w:noProof/>
                  <w:lang w:val="en-US"/>
                </w:rPr>
                <w:t xml:space="preserve">[Online] </w:t>
              </w:r>
              <w:r>
                <w:rPr>
                  <w:noProof/>
                  <w:lang w:val="en-US"/>
                </w:rPr>
                <w:br/>
                <w:t xml:space="preserve">Available at: </w:t>
              </w:r>
              <w:r>
                <w:rPr>
                  <w:noProof/>
                  <w:u w:val="single"/>
                  <w:lang w:val="en-US"/>
                </w:rPr>
                <w:t>https://agileken.com/tuckman-model-of-team-development/#:~:text=Tuckman%20model%20is%20an%20approach%20to%20team%20development,development%2C%20including%20Forming%2C%20Storming%2C%20Norming%2C%20and%20Performing.%20</w:t>
              </w:r>
              <w:r>
                <w:rPr>
                  <w:noProof/>
                  <w:lang w:val="en-US"/>
                </w:rPr>
                <w:br/>
                <w:t>[Accessed June 2022].</w:t>
              </w:r>
            </w:p>
            <w:p w14:paraId="3ADB94A0" w14:textId="77777777" w:rsidR="00772D77" w:rsidRDefault="00772D77" w:rsidP="00772D77">
              <w:pPr>
                <w:pStyle w:val="Bibliography"/>
                <w:rPr>
                  <w:noProof/>
                  <w:lang w:val="en-US"/>
                </w:rPr>
              </w:pPr>
              <w:r>
                <w:rPr>
                  <w:noProof/>
                  <w:lang w:val="en-US"/>
                </w:rPr>
                <w:t xml:space="preserve">CFI, 2022. </w:t>
              </w:r>
              <w:r>
                <w:rPr>
                  <w:i/>
                  <w:iCs/>
                  <w:noProof/>
                  <w:lang w:val="en-US"/>
                </w:rPr>
                <w:t xml:space="preserve">What is Team Cohesion?. </w:t>
              </w:r>
              <w:r>
                <w:rPr>
                  <w:noProof/>
                  <w:lang w:val="en-US"/>
                </w:rPr>
                <w:t xml:space="preserve">[Online] </w:t>
              </w:r>
              <w:r>
                <w:rPr>
                  <w:noProof/>
                  <w:lang w:val="en-US"/>
                </w:rPr>
                <w:br/>
                <w:t xml:space="preserve">Available at: </w:t>
              </w:r>
              <w:r>
                <w:rPr>
                  <w:noProof/>
                  <w:u w:val="single"/>
                  <w:lang w:val="en-US"/>
                </w:rPr>
                <w:t>https://corporatefinanceinstitute.com/resources/careers/soft-skills/team-cohesion/</w:t>
              </w:r>
              <w:r>
                <w:rPr>
                  <w:noProof/>
                  <w:lang w:val="en-US"/>
                </w:rPr>
                <w:br/>
                <w:t>[Accessed June 2022].</w:t>
              </w:r>
            </w:p>
            <w:p w14:paraId="14E18E9A" w14:textId="77777777" w:rsidR="00772D77" w:rsidRDefault="00772D77" w:rsidP="00772D77">
              <w:pPr>
                <w:pStyle w:val="Bibliography"/>
                <w:rPr>
                  <w:noProof/>
                  <w:lang w:val="en-US"/>
                </w:rPr>
              </w:pPr>
              <w:r>
                <w:rPr>
                  <w:noProof/>
                  <w:lang w:val="en-US"/>
                </w:rPr>
                <w:t xml:space="preserve">Chartered Managment institute, 1999. </w:t>
              </w:r>
              <w:r>
                <w:rPr>
                  <w:i/>
                  <w:iCs/>
                  <w:noProof/>
                  <w:lang w:val="en-US"/>
                </w:rPr>
                <w:t xml:space="preserve">Kurt Lewin: change management and group dynamics.. </w:t>
              </w:r>
              <w:r>
                <w:rPr>
                  <w:noProof/>
                  <w:lang w:val="en-US"/>
                </w:rPr>
                <w:t xml:space="preserve">[Online] </w:t>
              </w:r>
              <w:r>
                <w:rPr>
                  <w:noProof/>
                  <w:lang w:val="en-US"/>
                </w:rPr>
                <w:br/>
                <w:t xml:space="preserve">Available at: </w:t>
              </w:r>
              <w:r>
                <w:rPr>
                  <w:noProof/>
                  <w:u w:val="single"/>
                  <w:lang w:val="en-US"/>
                </w:rPr>
                <w:t>https://www.thefreelibrary.com/Kurt+Lewin%3a+change+management+and+group+dynamics.-a099932533</w:t>
              </w:r>
              <w:r>
                <w:rPr>
                  <w:noProof/>
                  <w:lang w:val="en-US"/>
                </w:rPr>
                <w:br/>
                <w:t>[Accessed June 2022].</w:t>
              </w:r>
            </w:p>
            <w:p w14:paraId="2C286092" w14:textId="77777777" w:rsidR="00772D77" w:rsidRDefault="00772D77" w:rsidP="00772D77">
              <w:pPr>
                <w:pStyle w:val="Bibliography"/>
                <w:rPr>
                  <w:noProof/>
                  <w:lang w:val="en-US"/>
                </w:rPr>
              </w:pPr>
              <w:r>
                <w:rPr>
                  <w:noProof/>
                  <w:lang w:val="en-US"/>
                </w:rPr>
                <w:t xml:space="preserve">Corporate Finance Institute , 2022. </w:t>
              </w:r>
              <w:r>
                <w:rPr>
                  <w:i/>
                  <w:iCs/>
                  <w:noProof/>
                  <w:lang w:val="en-US"/>
                </w:rPr>
                <w:t xml:space="preserve">Team Cohesion. </w:t>
              </w:r>
              <w:r>
                <w:rPr>
                  <w:noProof/>
                  <w:lang w:val="en-US"/>
                </w:rPr>
                <w:t xml:space="preserve">[Online] </w:t>
              </w:r>
              <w:r>
                <w:rPr>
                  <w:noProof/>
                  <w:lang w:val="en-US"/>
                </w:rPr>
                <w:br/>
                <w:t xml:space="preserve">Available at: </w:t>
              </w:r>
              <w:r>
                <w:rPr>
                  <w:noProof/>
                  <w:u w:val="single"/>
                  <w:lang w:val="en-US"/>
                </w:rPr>
                <w:t>https://corporatefinanceinstitute.com/resources/careers/soft-skills/team-cohesion/</w:t>
              </w:r>
              <w:r>
                <w:rPr>
                  <w:noProof/>
                  <w:lang w:val="en-US"/>
                </w:rPr>
                <w:br/>
                <w:t>[Accessed June 2022].</w:t>
              </w:r>
            </w:p>
            <w:p w14:paraId="240D847A" w14:textId="77777777" w:rsidR="00772D77" w:rsidRDefault="00772D77" w:rsidP="00772D77">
              <w:pPr>
                <w:pStyle w:val="Bibliography"/>
                <w:rPr>
                  <w:noProof/>
                  <w:lang w:val="en-US"/>
                </w:rPr>
              </w:pPr>
              <w:r>
                <w:rPr>
                  <w:noProof/>
                  <w:lang w:val="en-US"/>
                </w:rPr>
                <w:t xml:space="preserve">Culture at Work , 2019. </w:t>
              </w:r>
              <w:r>
                <w:rPr>
                  <w:i/>
                  <w:iCs/>
                  <w:noProof/>
                  <w:lang w:val="en-US"/>
                </w:rPr>
                <w:t xml:space="preserve">Bruce Tuckman: The Forming, Storming, Norming &amp; Performing Team Development Model. </w:t>
              </w:r>
              <w:r>
                <w:rPr>
                  <w:noProof/>
                  <w:lang w:val="en-US"/>
                </w:rPr>
                <w:t xml:space="preserve">[Online] </w:t>
              </w:r>
              <w:r>
                <w:rPr>
                  <w:noProof/>
                  <w:lang w:val="en-US"/>
                </w:rPr>
                <w:br/>
                <w:t xml:space="preserve">Available at: </w:t>
              </w:r>
              <w:r>
                <w:rPr>
                  <w:noProof/>
                  <w:u w:val="single"/>
                  <w:lang w:val="en-US"/>
                </w:rPr>
                <w:t>https://www.coachingcultureatwork.com/bruce-tuckman-team-development-model/</w:t>
              </w:r>
              <w:r>
                <w:rPr>
                  <w:noProof/>
                  <w:lang w:val="en-US"/>
                </w:rPr>
                <w:br/>
                <w:t>[Accessed June 2022].</w:t>
              </w:r>
            </w:p>
            <w:p w14:paraId="35A00214" w14:textId="77777777" w:rsidR="00772D77" w:rsidRDefault="00772D77" w:rsidP="00772D77">
              <w:pPr>
                <w:pStyle w:val="Bibliography"/>
                <w:rPr>
                  <w:noProof/>
                  <w:lang w:val="en-US"/>
                </w:rPr>
              </w:pPr>
              <w:r>
                <w:rPr>
                  <w:noProof/>
                  <w:lang w:val="en-US"/>
                </w:rPr>
                <w:t xml:space="preserve">HARAPPA, 2021. </w:t>
              </w:r>
              <w:r>
                <w:rPr>
                  <w:i/>
                  <w:iCs/>
                  <w:noProof/>
                  <w:lang w:val="en-US"/>
                </w:rPr>
                <w:t xml:space="preserve">Interpersonal Conflict. </w:t>
              </w:r>
              <w:r>
                <w:rPr>
                  <w:noProof/>
                  <w:lang w:val="en-US"/>
                </w:rPr>
                <w:t xml:space="preserve">[Online] </w:t>
              </w:r>
              <w:r>
                <w:rPr>
                  <w:noProof/>
                  <w:lang w:val="en-US"/>
                </w:rPr>
                <w:br/>
                <w:t xml:space="preserve">Available at: </w:t>
              </w:r>
              <w:r>
                <w:rPr>
                  <w:noProof/>
                  <w:u w:val="single"/>
                  <w:lang w:val="en-US"/>
                </w:rPr>
                <w:t>https://harappa.education/harappa-diaries/interpersonal-conflicts/#:~:text=Interpersonal%20conflict%20arises%20due%20to%20factors%20like%20personality,it%20may%20be%20at%20work%20or%20among%20friends.</w:t>
              </w:r>
              <w:r>
                <w:rPr>
                  <w:noProof/>
                  <w:lang w:val="en-US"/>
                </w:rPr>
                <w:br/>
                <w:t>[Accessed June 2022].</w:t>
              </w:r>
            </w:p>
            <w:p w14:paraId="567C973A" w14:textId="77777777" w:rsidR="00772D77" w:rsidRDefault="00772D77" w:rsidP="00772D77">
              <w:pPr>
                <w:pStyle w:val="Bibliography"/>
                <w:rPr>
                  <w:noProof/>
                  <w:lang w:val="en-US"/>
                </w:rPr>
              </w:pPr>
              <w:r>
                <w:rPr>
                  <w:noProof/>
                  <w:lang w:val="en-US"/>
                </w:rPr>
                <w:t xml:space="preserve">INDEED, 2022. </w:t>
              </w:r>
              <w:r>
                <w:rPr>
                  <w:i/>
                  <w:iCs/>
                  <w:noProof/>
                  <w:lang w:val="en-US"/>
                </w:rPr>
                <w:t xml:space="preserve">14 Strategies To Improve Employee Performance. </w:t>
              </w:r>
              <w:r>
                <w:rPr>
                  <w:noProof/>
                  <w:lang w:val="en-US"/>
                </w:rPr>
                <w:t xml:space="preserve">[Online] </w:t>
              </w:r>
              <w:r>
                <w:rPr>
                  <w:noProof/>
                  <w:lang w:val="en-US"/>
                </w:rPr>
                <w:br/>
                <w:t xml:space="preserve">Available at: </w:t>
              </w:r>
              <w:r>
                <w:rPr>
                  <w:noProof/>
                  <w:u w:val="single"/>
                  <w:lang w:val="en-US"/>
                </w:rPr>
                <w:t>https://www.indeed.com/career-advice/career-development/improve-employee-performance</w:t>
              </w:r>
              <w:r>
                <w:rPr>
                  <w:noProof/>
                  <w:lang w:val="en-US"/>
                </w:rPr>
                <w:br/>
                <w:t>[Accessed June 2022].</w:t>
              </w:r>
            </w:p>
            <w:p w14:paraId="04C25D5F" w14:textId="77777777" w:rsidR="00772D77" w:rsidRDefault="00772D77" w:rsidP="00772D77">
              <w:pPr>
                <w:pStyle w:val="Bibliography"/>
                <w:rPr>
                  <w:noProof/>
                  <w:lang w:val="en-US"/>
                </w:rPr>
              </w:pPr>
              <w:r>
                <w:rPr>
                  <w:noProof/>
                  <w:lang w:val="en-US"/>
                </w:rPr>
                <w:t xml:space="preserve">Intergris, 2020. </w:t>
              </w:r>
              <w:r>
                <w:rPr>
                  <w:i/>
                  <w:iCs/>
                  <w:noProof/>
                  <w:lang w:val="en-US"/>
                </w:rPr>
                <w:t xml:space="preserve">6 Ways to Improve Team Effectiveness and Performance. </w:t>
              </w:r>
              <w:r>
                <w:rPr>
                  <w:noProof/>
                  <w:lang w:val="en-US"/>
                </w:rPr>
                <w:t xml:space="preserve">[Online] </w:t>
              </w:r>
              <w:r>
                <w:rPr>
                  <w:noProof/>
                  <w:lang w:val="en-US"/>
                </w:rPr>
                <w:br/>
                <w:t xml:space="preserve">Available at: </w:t>
              </w:r>
              <w:r>
                <w:rPr>
                  <w:noProof/>
                  <w:u w:val="single"/>
                  <w:lang w:val="en-US"/>
                </w:rPr>
                <w:t>https://integrispa.com/ways-to-improve-team-performance/</w:t>
              </w:r>
              <w:r>
                <w:rPr>
                  <w:noProof/>
                  <w:lang w:val="en-US"/>
                </w:rPr>
                <w:br/>
                <w:t>[Accessed June 2022].</w:t>
              </w:r>
            </w:p>
            <w:p w14:paraId="2F84BC10" w14:textId="77777777" w:rsidR="00772D77" w:rsidRDefault="00772D77" w:rsidP="00772D77">
              <w:pPr>
                <w:pStyle w:val="Bibliography"/>
                <w:rPr>
                  <w:noProof/>
                  <w:lang w:val="en-US"/>
                </w:rPr>
              </w:pPr>
              <w:r>
                <w:rPr>
                  <w:noProof/>
                  <w:lang w:val="en-US"/>
                </w:rPr>
                <w:t xml:space="preserve">Kent Police , 2018. </w:t>
              </w:r>
              <w:r>
                <w:rPr>
                  <w:i/>
                  <w:iCs/>
                  <w:noProof/>
                  <w:lang w:val="en-US"/>
                </w:rPr>
                <w:t xml:space="preserve">Legal and Professional Standards Department - Wrongdoing: Reporting Wrongdoing and Whistleblowing (P01a). </w:t>
              </w:r>
              <w:r>
                <w:rPr>
                  <w:noProof/>
                  <w:lang w:val="en-US"/>
                </w:rPr>
                <w:t xml:space="preserve">[Online] </w:t>
              </w:r>
              <w:r>
                <w:rPr>
                  <w:noProof/>
                  <w:lang w:val="en-US"/>
                </w:rPr>
                <w:br/>
                <w:t xml:space="preserve">Available at: </w:t>
              </w:r>
              <w:r>
                <w:rPr>
                  <w:noProof/>
                  <w:u w:val="single"/>
                  <w:lang w:val="en-US"/>
                </w:rPr>
                <w:t>https://www.kent.police.uk/foi-ai/kent-police/Policy/legal-and-psd/wrongdoing-wrongdoing-procedure-poia/</w:t>
              </w:r>
              <w:r>
                <w:rPr>
                  <w:noProof/>
                  <w:lang w:val="en-US"/>
                </w:rPr>
                <w:br/>
                <w:t>[Accessed June 2022].</w:t>
              </w:r>
            </w:p>
            <w:p w14:paraId="122F6E48" w14:textId="77777777" w:rsidR="00772D77" w:rsidRDefault="00772D77" w:rsidP="00772D77">
              <w:pPr>
                <w:pStyle w:val="Bibliography"/>
                <w:rPr>
                  <w:noProof/>
                  <w:lang w:val="en-US"/>
                </w:rPr>
              </w:pPr>
              <w:r>
                <w:rPr>
                  <w:noProof/>
                  <w:lang w:val="en-US"/>
                </w:rPr>
                <w:lastRenderedPageBreak/>
                <w:t xml:space="preserve">OSBORNE, B., 2020. </w:t>
              </w:r>
              <w:r>
                <w:rPr>
                  <w:i/>
                  <w:iCs/>
                  <w:noProof/>
                  <w:lang w:val="en-US"/>
                </w:rPr>
                <w:t xml:space="preserve">Team Dynamics. </w:t>
              </w:r>
              <w:r>
                <w:rPr>
                  <w:noProof/>
                  <w:lang w:val="en-US"/>
                </w:rPr>
                <w:t xml:space="preserve">[Online] </w:t>
              </w:r>
              <w:r>
                <w:rPr>
                  <w:noProof/>
                  <w:lang w:val="en-US"/>
                </w:rPr>
                <w:br/>
                <w:t xml:space="preserve">Available at: </w:t>
              </w:r>
              <w:r>
                <w:rPr>
                  <w:noProof/>
                  <w:u w:val="single"/>
                  <w:lang w:val="en-US"/>
                </w:rPr>
                <w:t>https://www.rallybright.com/what-are-team-dynamics</w:t>
              </w:r>
              <w:r>
                <w:rPr>
                  <w:noProof/>
                  <w:lang w:val="en-US"/>
                </w:rPr>
                <w:br/>
                <w:t>[Accessed June 2022].</w:t>
              </w:r>
            </w:p>
            <w:p w14:paraId="40A68A09" w14:textId="77777777" w:rsidR="00772D77" w:rsidRDefault="00772D77" w:rsidP="00772D77">
              <w:pPr>
                <w:pStyle w:val="Bibliography"/>
                <w:rPr>
                  <w:noProof/>
                  <w:lang w:val="en-US"/>
                </w:rPr>
              </w:pPr>
              <w:r>
                <w:rPr>
                  <w:noProof/>
                  <w:lang w:val="en-US"/>
                </w:rPr>
                <w:t xml:space="preserve">TEAM MUSIC , 2020. </w:t>
              </w:r>
              <w:r>
                <w:rPr>
                  <w:i/>
                  <w:iCs/>
                  <w:noProof/>
                  <w:lang w:val="en-US"/>
                </w:rPr>
                <w:t xml:space="preserve">11 Reasons That Hinder Effective Team Collaboration. </w:t>
              </w:r>
              <w:r>
                <w:rPr>
                  <w:noProof/>
                  <w:lang w:val="en-US"/>
                </w:rPr>
                <w:t xml:space="preserve">[Online] </w:t>
              </w:r>
              <w:r>
                <w:rPr>
                  <w:noProof/>
                  <w:lang w:val="en-US"/>
                </w:rPr>
                <w:br/>
                <w:t xml:space="preserve">Available at: </w:t>
              </w:r>
              <w:r>
                <w:rPr>
                  <w:noProof/>
                  <w:u w:val="single"/>
                  <w:lang w:val="en-US"/>
                </w:rPr>
                <w:t>https://www.teammusic.com/blog/11-reasons-that-hinder-effective-team-collaboration/</w:t>
              </w:r>
              <w:r>
                <w:rPr>
                  <w:noProof/>
                  <w:lang w:val="en-US"/>
                </w:rPr>
                <w:br/>
                <w:t>[Accessed june 2022].</w:t>
              </w:r>
            </w:p>
            <w:p w14:paraId="500A58DB" w14:textId="77777777" w:rsidR="00772D77" w:rsidRDefault="00772D77" w:rsidP="00772D77">
              <w:pPr>
                <w:pStyle w:val="Bibliography"/>
                <w:rPr>
                  <w:noProof/>
                  <w:lang w:val="en-US"/>
                </w:rPr>
              </w:pPr>
              <w:r>
                <w:rPr>
                  <w:noProof/>
                  <w:lang w:val="en-US"/>
                </w:rPr>
                <w:t xml:space="preserve">The Keep it Simple , 2021. </w:t>
              </w:r>
              <w:r>
                <w:rPr>
                  <w:i/>
                  <w:iCs/>
                  <w:noProof/>
                  <w:lang w:val="en-US"/>
                </w:rPr>
                <w:t xml:space="preserve">Team Dynamics Define: Strategizing The Team Dynamics And Models. </w:t>
              </w:r>
              <w:r>
                <w:rPr>
                  <w:noProof/>
                  <w:lang w:val="en-US"/>
                </w:rPr>
                <w:t xml:space="preserve">[Online] </w:t>
              </w:r>
              <w:r>
                <w:rPr>
                  <w:noProof/>
                  <w:lang w:val="en-US"/>
                </w:rPr>
                <w:br/>
                <w:t xml:space="preserve">Available at: </w:t>
              </w:r>
              <w:r>
                <w:rPr>
                  <w:noProof/>
                  <w:u w:val="single"/>
                  <w:lang w:val="en-US"/>
                </w:rPr>
                <w:t>https://www.thekeepitsimple.com/team-dynamics-define/#Introduction_to_Team_Dynamics</w:t>
              </w:r>
              <w:r>
                <w:rPr>
                  <w:noProof/>
                  <w:lang w:val="en-US"/>
                </w:rPr>
                <w:br/>
                <w:t>[Accessed June 2022].</w:t>
              </w:r>
            </w:p>
            <w:p w14:paraId="37FF9E61" w14:textId="77777777" w:rsidR="00772D77" w:rsidRDefault="00772D77" w:rsidP="00772D77">
              <w:pPr>
                <w:pStyle w:val="Bibliography"/>
                <w:rPr>
                  <w:noProof/>
                  <w:lang w:val="en-US"/>
                </w:rPr>
              </w:pPr>
              <w:r>
                <w:rPr>
                  <w:noProof/>
                  <w:lang w:val="en-US"/>
                </w:rPr>
                <w:t xml:space="preserve">The predictive Index , 2018. </w:t>
              </w:r>
              <w:r>
                <w:rPr>
                  <w:i/>
                  <w:iCs/>
                  <w:noProof/>
                  <w:lang w:val="en-US"/>
                </w:rPr>
                <w:t xml:space="preserve">Improving team cohesion in the workplace. </w:t>
              </w:r>
              <w:r>
                <w:rPr>
                  <w:noProof/>
                  <w:lang w:val="en-US"/>
                </w:rPr>
                <w:t xml:space="preserve">[Online] </w:t>
              </w:r>
              <w:r>
                <w:rPr>
                  <w:noProof/>
                  <w:lang w:val="en-US"/>
                </w:rPr>
                <w:br/>
                <w:t xml:space="preserve">Available at: </w:t>
              </w:r>
              <w:r>
                <w:rPr>
                  <w:noProof/>
                  <w:u w:val="single"/>
                  <w:lang w:val="en-US"/>
                </w:rPr>
                <w:t>https://www.predictiveindex.com/blog/how-to-increase-team-cohesion/</w:t>
              </w:r>
              <w:r>
                <w:rPr>
                  <w:noProof/>
                  <w:lang w:val="en-US"/>
                </w:rPr>
                <w:br/>
                <w:t>[Accessed June 2022].</w:t>
              </w:r>
            </w:p>
            <w:p w14:paraId="646BBA64" w14:textId="77777777" w:rsidR="00772D77" w:rsidRDefault="00772D77" w:rsidP="00772D77">
              <w:r>
                <w:rPr>
                  <w:b/>
                  <w:bCs/>
                  <w:noProof/>
                </w:rPr>
                <w:fldChar w:fldCharType="end"/>
              </w:r>
            </w:p>
          </w:sdtContent>
        </w:sdt>
      </w:sdtContent>
    </w:sdt>
    <w:p w14:paraId="13DA6F4A" w14:textId="77777777" w:rsidR="00772D77" w:rsidRPr="00A25620" w:rsidRDefault="00772D77" w:rsidP="00772D77">
      <w:pPr>
        <w:rPr>
          <w:b/>
        </w:rPr>
      </w:pPr>
    </w:p>
    <w:p w14:paraId="55885AA0" w14:textId="67AD1BEF" w:rsidR="008B28E7" w:rsidRDefault="008B28E7" w:rsidP="00340E9A">
      <w:pPr>
        <w:ind w:right="237"/>
        <w:jc w:val="both"/>
        <w:rPr>
          <w:b/>
          <w:sz w:val="24"/>
          <w:szCs w:val="24"/>
        </w:rPr>
      </w:pPr>
    </w:p>
    <w:p w14:paraId="7715893F" w14:textId="5FDF677D" w:rsidR="00772D77" w:rsidRDefault="00772D77" w:rsidP="00340E9A">
      <w:pPr>
        <w:ind w:right="237"/>
        <w:jc w:val="both"/>
        <w:rPr>
          <w:sz w:val="24"/>
          <w:szCs w:val="24"/>
        </w:rPr>
      </w:pPr>
    </w:p>
    <w:p w14:paraId="189210BC" w14:textId="5B1BD6E7" w:rsidR="009D4C8E" w:rsidRDefault="009D4C8E" w:rsidP="00340E9A">
      <w:pPr>
        <w:ind w:right="237"/>
        <w:jc w:val="both"/>
        <w:rPr>
          <w:sz w:val="24"/>
          <w:szCs w:val="24"/>
        </w:rPr>
      </w:pPr>
    </w:p>
    <w:p w14:paraId="5610409F" w14:textId="12B71F95" w:rsidR="009D4C8E" w:rsidRDefault="009D4C8E" w:rsidP="00340E9A">
      <w:pPr>
        <w:ind w:right="237"/>
        <w:jc w:val="both"/>
        <w:rPr>
          <w:sz w:val="24"/>
          <w:szCs w:val="24"/>
        </w:rPr>
      </w:pPr>
    </w:p>
    <w:p w14:paraId="1643419E" w14:textId="4B6C3EA1" w:rsidR="009D4C8E" w:rsidRDefault="009D4C8E" w:rsidP="00340E9A">
      <w:pPr>
        <w:ind w:right="237"/>
        <w:jc w:val="both"/>
        <w:rPr>
          <w:sz w:val="24"/>
          <w:szCs w:val="24"/>
        </w:rPr>
      </w:pPr>
    </w:p>
    <w:p w14:paraId="12AB946A" w14:textId="275A1E08" w:rsidR="009D4C8E" w:rsidRDefault="009D4C8E" w:rsidP="00340E9A">
      <w:pPr>
        <w:ind w:right="237"/>
        <w:jc w:val="both"/>
        <w:rPr>
          <w:sz w:val="24"/>
          <w:szCs w:val="24"/>
        </w:rPr>
      </w:pPr>
    </w:p>
    <w:p w14:paraId="473ED273" w14:textId="47C99654" w:rsidR="009D4C8E" w:rsidRDefault="009D4C8E" w:rsidP="00340E9A">
      <w:pPr>
        <w:ind w:right="237"/>
        <w:jc w:val="both"/>
        <w:rPr>
          <w:sz w:val="24"/>
          <w:szCs w:val="24"/>
        </w:rPr>
      </w:pPr>
    </w:p>
    <w:p w14:paraId="1B98E31E" w14:textId="338443F0" w:rsidR="009D4C8E" w:rsidRDefault="009D4C8E" w:rsidP="00340E9A">
      <w:pPr>
        <w:ind w:right="237"/>
        <w:jc w:val="both"/>
        <w:rPr>
          <w:sz w:val="24"/>
          <w:szCs w:val="24"/>
        </w:rPr>
      </w:pPr>
    </w:p>
    <w:p w14:paraId="742F2E2B" w14:textId="0C332C6F" w:rsidR="009D4C8E" w:rsidRDefault="009D4C8E" w:rsidP="00340E9A">
      <w:pPr>
        <w:ind w:right="237"/>
        <w:jc w:val="both"/>
        <w:rPr>
          <w:sz w:val="24"/>
          <w:szCs w:val="24"/>
        </w:rPr>
      </w:pPr>
    </w:p>
    <w:p w14:paraId="223C6489" w14:textId="02F19BA1" w:rsidR="009D4C8E" w:rsidRDefault="009D4C8E" w:rsidP="00340E9A">
      <w:pPr>
        <w:ind w:right="237"/>
        <w:jc w:val="both"/>
        <w:rPr>
          <w:sz w:val="24"/>
          <w:szCs w:val="24"/>
        </w:rPr>
      </w:pPr>
    </w:p>
    <w:p w14:paraId="09EC1C13" w14:textId="636BF534" w:rsidR="009D4C8E" w:rsidRDefault="009D4C8E" w:rsidP="00340E9A">
      <w:pPr>
        <w:ind w:right="237"/>
        <w:jc w:val="both"/>
        <w:rPr>
          <w:sz w:val="24"/>
          <w:szCs w:val="24"/>
        </w:rPr>
      </w:pPr>
    </w:p>
    <w:p w14:paraId="3FAAAA14" w14:textId="5029D34F" w:rsidR="009D4C8E" w:rsidRDefault="009D4C8E" w:rsidP="00340E9A">
      <w:pPr>
        <w:ind w:right="237"/>
        <w:jc w:val="both"/>
        <w:rPr>
          <w:sz w:val="24"/>
          <w:szCs w:val="24"/>
        </w:rPr>
      </w:pPr>
    </w:p>
    <w:p w14:paraId="6F9C5B95" w14:textId="5196787C" w:rsidR="009D4C8E" w:rsidRDefault="009D4C8E" w:rsidP="00340E9A">
      <w:pPr>
        <w:ind w:right="237"/>
        <w:jc w:val="both"/>
        <w:rPr>
          <w:sz w:val="24"/>
          <w:szCs w:val="24"/>
        </w:rPr>
      </w:pPr>
    </w:p>
    <w:p w14:paraId="149906BD" w14:textId="749B7CF6" w:rsidR="009D4C8E" w:rsidRDefault="009D4C8E" w:rsidP="00340E9A">
      <w:pPr>
        <w:ind w:right="237"/>
        <w:jc w:val="both"/>
        <w:rPr>
          <w:sz w:val="24"/>
          <w:szCs w:val="24"/>
        </w:rPr>
      </w:pPr>
    </w:p>
    <w:p w14:paraId="0C15DAD0" w14:textId="7AFA035F" w:rsidR="009D4C8E" w:rsidRDefault="009D4C8E" w:rsidP="00340E9A">
      <w:pPr>
        <w:ind w:right="237"/>
        <w:jc w:val="both"/>
        <w:rPr>
          <w:sz w:val="24"/>
          <w:szCs w:val="24"/>
        </w:rPr>
      </w:pPr>
    </w:p>
    <w:p w14:paraId="64605895" w14:textId="4A7EAF6C" w:rsidR="009D4C8E" w:rsidRDefault="009D4C8E" w:rsidP="00340E9A">
      <w:pPr>
        <w:ind w:right="237"/>
        <w:jc w:val="both"/>
        <w:rPr>
          <w:sz w:val="24"/>
          <w:szCs w:val="24"/>
        </w:rPr>
      </w:pPr>
    </w:p>
    <w:p w14:paraId="791CA390" w14:textId="6BAB4073" w:rsidR="009D4C8E" w:rsidRDefault="009D4C8E" w:rsidP="00340E9A">
      <w:pPr>
        <w:ind w:right="237"/>
        <w:jc w:val="both"/>
        <w:rPr>
          <w:sz w:val="24"/>
          <w:szCs w:val="24"/>
        </w:rPr>
      </w:pPr>
    </w:p>
    <w:p w14:paraId="23D45FF5" w14:textId="38EA2083" w:rsidR="009D4C8E" w:rsidRDefault="009D4C8E" w:rsidP="00340E9A">
      <w:pPr>
        <w:ind w:right="237"/>
        <w:jc w:val="both"/>
        <w:rPr>
          <w:sz w:val="24"/>
          <w:szCs w:val="24"/>
        </w:rPr>
      </w:pPr>
    </w:p>
    <w:p w14:paraId="08EE1523" w14:textId="467C4D20" w:rsidR="009D4C8E" w:rsidRDefault="009D4C8E" w:rsidP="00340E9A">
      <w:pPr>
        <w:ind w:right="237"/>
        <w:jc w:val="both"/>
        <w:rPr>
          <w:sz w:val="24"/>
          <w:szCs w:val="24"/>
        </w:rPr>
      </w:pPr>
    </w:p>
    <w:p w14:paraId="29A7945A" w14:textId="669B5E9C" w:rsidR="009D4C8E" w:rsidRDefault="009D4C8E" w:rsidP="00340E9A">
      <w:pPr>
        <w:ind w:right="237"/>
        <w:jc w:val="both"/>
        <w:rPr>
          <w:sz w:val="24"/>
          <w:szCs w:val="24"/>
        </w:rPr>
      </w:pPr>
    </w:p>
    <w:p w14:paraId="71896800" w14:textId="5884D08E" w:rsidR="009D4C8E" w:rsidRDefault="009D4C8E" w:rsidP="00340E9A">
      <w:pPr>
        <w:ind w:right="237"/>
        <w:jc w:val="both"/>
        <w:rPr>
          <w:sz w:val="24"/>
          <w:szCs w:val="24"/>
        </w:rPr>
      </w:pPr>
    </w:p>
    <w:p w14:paraId="7A41B205" w14:textId="507D6C30" w:rsidR="009D4C8E" w:rsidRDefault="009D4C8E" w:rsidP="00340E9A">
      <w:pPr>
        <w:ind w:right="237"/>
        <w:jc w:val="both"/>
        <w:rPr>
          <w:sz w:val="24"/>
          <w:szCs w:val="24"/>
        </w:rPr>
      </w:pPr>
    </w:p>
    <w:p w14:paraId="76AC4A45" w14:textId="3126C240" w:rsidR="009D4C8E" w:rsidRDefault="009D4C8E" w:rsidP="00340E9A">
      <w:pPr>
        <w:ind w:right="237"/>
        <w:jc w:val="both"/>
        <w:rPr>
          <w:sz w:val="24"/>
          <w:szCs w:val="24"/>
        </w:rPr>
      </w:pPr>
    </w:p>
    <w:p w14:paraId="36F6F0B6" w14:textId="25BCF908" w:rsidR="009D4C8E" w:rsidRDefault="009D4C8E" w:rsidP="00340E9A">
      <w:pPr>
        <w:ind w:right="237"/>
        <w:jc w:val="both"/>
        <w:rPr>
          <w:sz w:val="24"/>
          <w:szCs w:val="24"/>
        </w:rPr>
      </w:pPr>
    </w:p>
    <w:p w14:paraId="5DAA66C5" w14:textId="5C4F3274" w:rsidR="009D4C8E" w:rsidRDefault="009D4C8E" w:rsidP="00340E9A">
      <w:pPr>
        <w:ind w:right="237"/>
        <w:jc w:val="both"/>
        <w:rPr>
          <w:sz w:val="24"/>
          <w:szCs w:val="24"/>
        </w:rPr>
      </w:pPr>
    </w:p>
    <w:p w14:paraId="654F781C" w14:textId="0BF22F6F" w:rsidR="009D4C8E" w:rsidRDefault="009D4C8E" w:rsidP="00340E9A">
      <w:pPr>
        <w:ind w:right="237"/>
        <w:jc w:val="both"/>
        <w:rPr>
          <w:sz w:val="24"/>
          <w:szCs w:val="24"/>
        </w:rPr>
      </w:pPr>
    </w:p>
    <w:p w14:paraId="6512704A" w14:textId="71A9C39C" w:rsidR="009D4C8E" w:rsidRDefault="009D4C8E" w:rsidP="00340E9A">
      <w:pPr>
        <w:ind w:right="237"/>
        <w:jc w:val="both"/>
        <w:rPr>
          <w:sz w:val="24"/>
          <w:szCs w:val="24"/>
        </w:rPr>
      </w:pPr>
    </w:p>
    <w:p w14:paraId="18C22538" w14:textId="719DA016" w:rsidR="009D4C8E" w:rsidRDefault="009D4C8E" w:rsidP="00340E9A">
      <w:pPr>
        <w:ind w:right="237"/>
        <w:jc w:val="both"/>
        <w:rPr>
          <w:sz w:val="24"/>
          <w:szCs w:val="24"/>
        </w:rPr>
      </w:pPr>
    </w:p>
    <w:p w14:paraId="47136A65" w14:textId="2DA54E49" w:rsidR="009D4C8E" w:rsidRDefault="009D4C8E" w:rsidP="00340E9A">
      <w:pPr>
        <w:ind w:right="237"/>
        <w:jc w:val="both"/>
        <w:rPr>
          <w:sz w:val="24"/>
          <w:szCs w:val="24"/>
        </w:rPr>
      </w:pPr>
    </w:p>
    <w:p w14:paraId="39B9220C" w14:textId="77777777" w:rsidR="009D4C8E" w:rsidRPr="00270EEB" w:rsidRDefault="009D4C8E"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B13CE29" w:rsidR="00025650" w:rsidRDefault="00025650" w:rsidP="00340E9A">
      <w:pPr>
        <w:ind w:right="237"/>
        <w:jc w:val="both"/>
        <w:rPr>
          <w:sz w:val="24"/>
          <w:szCs w:val="24"/>
        </w:rPr>
      </w:pPr>
    </w:p>
    <w:p w14:paraId="0CC44E0F" w14:textId="3F6C898E" w:rsidR="00772D77" w:rsidRPr="009D4C8E" w:rsidRDefault="00772D77" w:rsidP="009D4C8E">
      <w:pPr>
        <w:spacing w:line="360" w:lineRule="auto"/>
        <w:rPr>
          <w:sz w:val="24"/>
        </w:rPr>
      </w:pPr>
      <w:r w:rsidRPr="009D4C8E">
        <w:rPr>
          <w:sz w:val="24"/>
        </w:rPr>
        <w:t>In this essay I will Explaining how information and intelligence held by police can be used to disrupt Organised criminal activity such as drug trafficking, human trafficking, and Child sexual exploitation (CSE), I will be specifically focusing how this organised criminality is facilitated using the United kingdom’s (UK) expansive road network and highlighting how it can be disrupted and detected by effective policing of the Road network. Finally, I will be outlining how Automatic number plate recognition (ANPR) and similar technology can be implemented to assist with detecting, deterring, and disrupting the criminality previously mentioned and assist police in gathering evidence.</w:t>
      </w:r>
    </w:p>
    <w:p w14:paraId="41E5E54D" w14:textId="77777777" w:rsidR="00772D77" w:rsidRPr="009D4C8E" w:rsidRDefault="00772D77" w:rsidP="009D4C8E">
      <w:pPr>
        <w:spacing w:line="360" w:lineRule="auto"/>
        <w:rPr>
          <w:sz w:val="24"/>
        </w:rPr>
      </w:pPr>
    </w:p>
    <w:p w14:paraId="61F34DA5" w14:textId="14A990FA" w:rsidR="00772D77" w:rsidRPr="009D4C8E" w:rsidRDefault="00772D77" w:rsidP="009D4C8E">
      <w:pPr>
        <w:spacing w:line="360" w:lineRule="auto"/>
        <w:rPr>
          <w:sz w:val="24"/>
        </w:rPr>
      </w:pPr>
      <w:r w:rsidRPr="009D4C8E">
        <w:rPr>
          <w:sz w:val="24"/>
        </w:rPr>
        <w:t>The United Kingdom’s Road network is expansive with the department of transport estimating that in 2020 there was approximately 247,500 miles of road within the UK with 2300 miles of which being motorways connecting major locations and cities such as London, Manchester, and Birmingham</w:t>
      </w:r>
      <w:sdt>
        <w:sdtPr>
          <w:rPr>
            <w:sz w:val="24"/>
          </w:rPr>
          <w:id w:val="1193262881"/>
          <w:citation/>
        </w:sdtPr>
        <w:sdtEndPr/>
        <w:sdtContent>
          <w:r w:rsidRPr="009D4C8E">
            <w:rPr>
              <w:sz w:val="24"/>
            </w:rPr>
            <w:fldChar w:fldCharType="begin"/>
          </w:r>
          <w:r w:rsidRPr="009D4C8E">
            <w:rPr>
              <w:sz w:val="24"/>
            </w:rPr>
            <w:instrText xml:space="preserve"> CITATION Dep21 \l 2057 </w:instrText>
          </w:r>
          <w:r w:rsidRPr="009D4C8E">
            <w:rPr>
              <w:sz w:val="24"/>
            </w:rPr>
            <w:fldChar w:fldCharType="separate"/>
          </w:r>
          <w:r w:rsidRPr="009D4C8E">
            <w:rPr>
              <w:noProof/>
              <w:sz w:val="24"/>
            </w:rPr>
            <w:t xml:space="preserve"> (Department of Transport, 2021)</w:t>
          </w:r>
          <w:r w:rsidRPr="009D4C8E">
            <w:rPr>
              <w:sz w:val="24"/>
            </w:rPr>
            <w:fldChar w:fldCharType="end"/>
          </w:r>
        </w:sdtContent>
      </w:sdt>
      <w:r w:rsidRPr="009D4C8E">
        <w:rPr>
          <w:sz w:val="24"/>
        </w:rPr>
        <w:t xml:space="preserve">. As well as the UKs expansive road network growing the number of vehicles registered in the UK has also increased dramatically over the last 20 years with 24,405,549 vehicles registered in the year 2000 which has increased to 31,695,988 in the year 2020 </w:t>
      </w:r>
      <w:sdt>
        <w:sdtPr>
          <w:rPr>
            <w:sz w:val="24"/>
          </w:rPr>
          <w:id w:val="1287932705"/>
          <w:citation/>
        </w:sdtPr>
        <w:sdtEndPr/>
        <w:sdtContent>
          <w:r w:rsidRPr="009D4C8E">
            <w:rPr>
              <w:sz w:val="24"/>
            </w:rPr>
            <w:fldChar w:fldCharType="begin"/>
          </w:r>
          <w:r w:rsidRPr="009D4C8E">
            <w:rPr>
              <w:sz w:val="24"/>
            </w:rPr>
            <w:instrText xml:space="preserve"> CITATION Nim21 \l 2057 </w:instrText>
          </w:r>
          <w:r w:rsidRPr="009D4C8E">
            <w:rPr>
              <w:sz w:val="24"/>
            </w:rPr>
            <w:fldChar w:fldCharType="separate"/>
          </w:r>
          <w:r w:rsidRPr="009D4C8E">
            <w:rPr>
              <w:noProof/>
              <w:sz w:val="24"/>
            </w:rPr>
            <w:t>(Nimble Fins, 2021)</w:t>
          </w:r>
          <w:r w:rsidRPr="009D4C8E">
            <w:rPr>
              <w:sz w:val="24"/>
            </w:rPr>
            <w:fldChar w:fldCharType="end"/>
          </w:r>
        </w:sdtContent>
      </w:sdt>
      <w:r w:rsidRPr="009D4C8E">
        <w:rPr>
          <w:sz w:val="24"/>
        </w:rPr>
        <w:t xml:space="preserve">. Although the constantly growing amount of road users and the staggering number of roads within the UK creates ease of travel for residents all around the UK it also creates an unprecedented challenge for the police </w:t>
      </w:r>
      <w:r w:rsidRPr="009D4C8E">
        <w:rPr>
          <w:sz w:val="24"/>
        </w:rPr>
        <w:lastRenderedPageBreak/>
        <w:t>forces around the UK that manage them it allows ease of travel for those intent of committing criminal offences.</w:t>
      </w:r>
    </w:p>
    <w:p w14:paraId="482B8B4E" w14:textId="77777777" w:rsidR="00772D77" w:rsidRPr="009D4C8E" w:rsidRDefault="00772D77" w:rsidP="009D4C8E">
      <w:pPr>
        <w:spacing w:line="360" w:lineRule="auto"/>
        <w:rPr>
          <w:sz w:val="24"/>
        </w:rPr>
      </w:pPr>
    </w:p>
    <w:p w14:paraId="4DF6959F" w14:textId="60930E9F" w:rsidR="00772D77" w:rsidRPr="009D4C8E" w:rsidRDefault="00772D77" w:rsidP="009D4C8E">
      <w:pPr>
        <w:spacing w:line="360" w:lineRule="auto"/>
        <w:rPr>
          <w:sz w:val="24"/>
        </w:rPr>
      </w:pPr>
      <w:r w:rsidRPr="009D4C8E">
        <w:rPr>
          <w:sz w:val="24"/>
        </w:rPr>
        <w:t xml:space="preserve">Organised Crime Groups (OCG’S) are defined under section 45 (6) of the serious crime act as a group of three or more individuals that’s purpose or at least one of its purposes is to carry on or commit criminal activities and the persons within the group agree to act together to further that purpose </w:t>
      </w:r>
      <w:sdt>
        <w:sdtPr>
          <w:rPr>
            <w:sz w:val="24"/>
          </w:rPr>
          <w:id w:val="-1930343023"/>
          <w:citation/>
        </w:sdtPr>
        <w:sdtEndPr/>
        <w:sdtContent>
          <w:r w:rsidRPr="009D4C8E">
            <w:rPr>
              <w:sz w:val="24"/>
            </w:rPr>
            <w:fldChar w:fldCharType="begin"/>
          </w:r>
          <w:r w:rsidRPr="009D4C8E">
            <w:rPr>
              <w:sz w:val="24"/>
            </w:rPr>
            <w:instrText xml:space="preserve"> CITATION CPS19 \l 2057 </w:instrText>
          </w:r>
          <w:r w:rsidRPr="009D4C8E">
            <w:rPr>
              <w:sz w:val="24"/>
            </w:rPr>
            <w:fldChar w:fldCharType="separate"/>
          </w:r>
          <w:r w:rsidRPr="009D4C8E">
            <w:rPr>
              <w:noProof/>
              <w:sz w:val="24"/>
            </w:rPr>
            <w:t>(CPS, 2019)</w:t>
          </w:r>
          <w:r w:rsidRPr="009D4C8E">
            <w:rPr>
              <w:sz w:val="24"/>
            </w:rPr>
            <w:fldChar w:fldCharType="end"/>
          </w:r>
        </w:sdtContent>
      </w:sdt>
      <w:r w:rsidRPr="009D4C8E">
        <w:rPr>
          <w:sz w:val="24"/>
        </w:rPr>
        <w:t xml:space="preserve">. OCG’S are involved in numerous types of criminality such as money laundering, child sexual exploitation, human trafficking, human slavery and most prominently drug dealing. The term ‘County Lines’ is often associated with OCG’S and this where the groups use phone lines to move drugs from big cities to rural areas and small towns where they are sold before the profits are returned to the bigger cities, often other types of criminality are encompassed within the county line model such as human trafficking and money laundering. </w:t>
      </w:r>
      <w:sdt>
        <w:sdtPr>
          <w:rPr>
            <w:sz w:val="24"/>
          </w:rPr>
          <w:id w:val="-1346619907"/>
          <w:citation/>
        </w:sdtPr>
        <w:sdtEndPr/>
        <w:sdtContent>
          <w:r w:rsidRPr="009D4C8E">
            <w:rPr>
              <w:sz w:val="24"/>
            </w:rPr>
            <w:fldChar w:fldCharType="begin"/>
          </w:r>
          <w:r w:rsidRPr="009D4C8E">
            <w:rPr>
              <w:sz w:val="24"/>
            </w:rPr>
            <w:instrText xml:space="preserve"> CITATION Met18 \l 2057 </w:instrText>
          </w:r>
          <w:r w:rsidRPr="009D4C8E">
            <w:rPr>
              <w:sz w:val="24"/>
            </w:rPr>
            <w:fldChar w:fldCharType="separate"/>
          </w:r>
          <w:r w:rsidRPr="009D4C8E">
            <w:rPr>
              <w:noProof/>
              <w:sz w:val="24"/>
            </w:rPr>
            <w:t>(Metropolitan Police , 2018)</w:t>
          </w:r>
          <w:r w:rsidRPr="009D4C8E">
            <w:rPr>
              <w:sz w:val="24"/>
            </w:rPr>
            <w:fldChar w:fldCharType="end"/>
          </w:r>
        </w:sdtContent>
      </w:sdt>
    </w:p>
    <w:p w14:paraId="04A4E3F9" w14:textId="77777777" w:rsidR="00772D77" w:rsidRPr="009D4C8E" w:rsidRDefault="00772D77" w:rsidP="009D4C8E">
      <w:pPr>
        <w:spacing w:line="360" w:lineRule="auto"/>
        <w:rPr>
          <w:sz w:val="24"/>
        </w:rPr>
      </w:pPr>
    </w:p>
    <w:p w14:paraId="07D6D712" w14:textId="7367C7A5" w:rsidR="00772D77" w:rsidRPr="009D4C8E" w:rsidRDefault="00772D77" w:rsidP="009D4C8E">
      <w:pPr>
        <w:spacing w:line="360" w:lineRule="auto"/>
        <w:rPr>
          <w:sz w:val="24"/>
        </w:rPr>
      </w:pPr>
      <w:r w:rsidRPr="009D4C8E">
        <w:rPr>
          <w:sz w:val="24"/>
        </w:rPr>
        <w:t xml:space="preserve">Organised criminality such as county lines rely heavily on the UKs expansive road and rail network to move items such as drugs money and group members from Big cities to small towns and more rural areas around the UK in order for the drugs to be sold and profits returned to the larger cities following the sale </w:t>
      </w:r>
      <w:sdt>
        <w:sdtPr>
          <w:rPr>
            <w:sz w:val="24"/>
          </w:rPr>
          <w:id w:val="1881283468"/>
          <w:citation/>
        </w:sdtPr>
        <w:sdtEndPr/>
        <w:sdtContent>
          <w:r w:rsidRPr="009D4C8E">
            <w:rPr>
              <w:sz w:val="24"/>
            </w:rPr>
            <w:fldChar w:fldCharType="begin"/>
          </w:r>
          <w:r w:rsidRPr="009D4C8E">
            <w:rPr>
              <w:sz w:val="24"/>
            </w:rPr>
            <w:instrText xml:space="preserve"> CITATION Nat20 \l 2057 </w:instrText>
          </w:r>
          <w:r w:rsidRPr="009D4C8E">
            <w:rPr>
              <w:sz w:val="24"/>
            </w:rPr>
            <w:fldChar w:fldCharType="separate"/>
          </w:r>
          <w:r w:rsidRPr="009D4C8E">
            <w:rPr>
              <w:noProof/>
              <w:sz w:val="24"/>
            </w:rPr>
            <w:t>(National Crime agency, 2020)</w:t>
          </w:r>
          <w:r w:rsidRPr="009D4C8E">
            <w:rPr>
              <w:sz w:val="24"/>
            </w:rPr>
            <w:fldChar w:fldCharType="end"/>
          </w:r>
        </w:sdtContent>
      </w:sdt>
      <w:r w:rsidRPr="009D4C8E">
        <w:rPr>
          <w:sz w:val="24"/>
        </w:rPr>
        <w:t xml:space="preserve">. The UK Road network gives organised criminality ease in moving drugs and money around the UK from larger cities to rural towns and areas and when using the roads, they will use numerous methods to remain undetected. One method and the most common is that cloned plates will be applied to vehicles either owned by the criminals or stolen vehicles with the same description and this way the vehicles will appear ‘Clean’, Cloned plates are number plates bearing an index of the same make and model of vehicle however the index will be assigned to another vehicle of the same make and model. Another way of transporting drugs and money while remaining undetected is by using rental vehicles for a short time before being returned to ensure no pattern is identified by police </w:t>
      </w:r>
      <w:sdt>
        <w:sdtPr>
          <w:rPr>
            <w:sz w:val="24"/>
          </w:rPr>
          <w:id w:val="-1351480954"/>
          <w:citation/>
        </w:sdtPr>
        <w:sdtEndPr/>
        <w:sdtContent>
          <w:r w:rsidRPr="009D4C8E">
            <w:rPr>
              <w:sz w:val="24"/>
            </w:rPr>
            <w:fldChar w:fldCharType="begin"/>
          </w:r>
          <w:r w:rsidRPr="009D4C8E">
            <w:rPr>
              <w:sz w:val="24"/>
            </w:rPr>
            <w:instrText xml:space="preserve"> CITATION Cri21 \l 2057 </w:instrText>
          </w:r>
          <w:r w:rsidRPr="009D4C8E">
            <w:rPr>
              <w:sz w:val="24"/>
            </w:rPr>
            <w:fldChar w:fldCharType="separate"/>
          </w:r>
          <w:r w:rsidRPr="009D4C8E">
            <w:rPr>
              <w:noProof/>
              <w:sz w:val="24"/>
            </w:rPr>
            <w:t>(Crime Stoppers, 2021)</w:t>
          </w:r>
          <w:r w:rsidRPr="009D4C8E">
            <w:rPr>
              <w:sz w:val="24"/>
            </w:rPr>
            <w:fldChar w:fldCharType="end"/>
          </w:r>
        </w:sdtContent>
      </w:sdt>
      <w:r w:rsidRPr="009D4C8E">
        <w:rPr>
          <w:sz w:val="24"/>
        </w:rPr>
        <w:t>.</w:t>
      </w:r>
    </w:p>
    <w:p w14:paraId="6F62EDB0" w14:textId="77777777" w:rsidR="00772D77" w:rsidRPr="009D4C8E" w:rsidRDefault="00772D77" w:rsidP="009D4C8E">
      <w:pPr>
        <w:spacing w:line="360" w:lineRule="auto"/>
        <w:rPr>
          <w:sz w:val="24"/>
        </w:rPr>
      </w:pPr>
    </w:p>
    <w:p w14:paraId="58058D01" w14:textId="4014A8A2" w:rsidR="00772D77" w:rsidRPr="009D4C8E" w:rsidRDefault="00772D77" w:rsidP="009D4C8E">
      <w:pPr>
        <w:spacing w:line="360" w:lineRule="auto"/>
        <w:rPr>
          <w:sz w:val="24"/>
        </w:rPr>
      </w:pPr>
      <w:r w:rsidRPr="009D4C8E">
        <w:rPr>
          <w:sz w:val="24"/>
        </w:rPr>
        <w:t xml:space="preserve">County lines focuses predominantly on the movement and sale of drugs around the UK but can also encompass other types of criminality such as child sexual exploitation, human trafficking/ slavery and the movement of counterfeit good and of </w:t>
      </w:r>
      <w:r w:rsidRPr="009D4C8E">
        <w:rPr>
          <w:sz w:val="24"/>
        </w:rPr>
        <w:lastRenderedPageBreak/>
        <w:t xml:space="preserve">this activity is made easier by the use of the UKs expansive road network where they use intuitive techniques such as cloned plates, stolen vehicles and rental vehicles to facilitate these crimes </w:t>
      </w:r>
      <w:sdt>
        <w:sdtPr>
          <w:rPr>
            <w:sz w:val="24"/>
          </w:rPr>
          <w:id w:val="-2026550813"/>
          <w:citation/>
        </w:sdtPr>
        <w:sdtEndPr/>
        <w:sdtContent>
          <w:r w:rsidRPr="009D4C8E">
            <w:rPr>
              <w:sz w:val="24"/>
            </w:rPr>
            <w:fldChar w:fldCharType="begin"/>
          </w:r>
          <w:r w:rsidRPr="009D4C8E">
            <w:rPr>
              <w:sz w:val="24"/>
            </w:rPr>
            <w:instrText xml:space="preserve"> CITATION Met18 \l 2057 </w:instrText>
          </w:r>
          <w:r w:rsidRPr="009D4C8E">
            <w:rPr>
              <w:sz w:val="24"/>
            </w:rPr>
            <w:fldChar w:fldCharType="separate"/>
          </w:r>
          <w:r w:rsidRPr="009D4C8E">
            <w:rPr>
              <w:noProof/>
              <w:sz w:val="24"/>
            </w:rPr>
            <w:t>(Metropolitan Police , 2018)</w:t>
          </w:r>
          <w:r w:rsidRPr="009D4C8E">
            <w:rPr>
              <w:sz w:val="24"/>
            </w:rPr>
            <w:fldChar w:fldCharType="end"/>
          </w:r>
        </w:sdtContent>
      </w:sdt>
      <w:r w:rsidRPr="009D4C8E">
        <w:rPr>
          <w:sz w:val="24"/>
        </w:rPr>
        <w:t>.</w:t>
      </w:r>
    </w:p>
    <w:p w14:paraId="73963174" w14:textId="77777777" w:rsidR="00772D77" w:rsidRPr="009D4C8E" w:rsidRDefault="00772D77" w:rsidP="009D4C8E">
      <w:pPr>
        <w:spacing w:line="360" w:lineRule="auto"/>
        <w:rPr>
          <w:sz w:val="24"/>
        </w:rPr>
      </w:pPr>
    </w:p>
    <w:p w14:paraId="67FF336E" w14:textId="5C06619E" w:rsidR="00772D77" w:rsidRPr="009D4C8E" w:rsidRDefault="00772D77" w:rsidP="009D4C8E">
      <w:pPr>
        <w:spacing w:line="360" w:lineRule="auto"/>
        <w:rPr>
          <w:sz w:val="24"/>
        </w:rPr>
      </w:pPr>
      <w:r w:rsidRPr="009D4C8E">
        <w:rPr>
          <w:sz w:val="24"/>
        </w:rPr>
        <w:t xml:space="preserve">The challenges being faced by police in relation to detecting and disrupting criminality on the road network require intuitive solutions and there are numerous ways in which police can identify criminality and subsequently disrupt it, the first way I will talk about is through intelligence. Intelligence can be defined as information that has been analysed to assess its relevance and reliability and it can be obtained from numerous sources such as open sources (social media), Covert human Intelligence Sources (CHIS), Members of the public and police officers or staff as well as numerous other sources. </w:t>
      </w:r>
      <w:sdt>
        <w:sdtPr>
          <w:rPr>
            <w:sz w:val="24"/>
          </w:rPr>
          <w:id w:val="-1113511338"/>
          <w:citation/>
        </w:sdtPr>
        <w:sdtEndPr/>
        <w:sdtContent>
          <w:r w:rsidRPr="009D4C8E">
            <w:rPr>
              <w:sz w:val="24"/>
            </w:rPr>
            <w:fldChar w:fldCharType="begin"/>
          </w:r>
          <w:r w:rsidRPr="009D4C8E">
            <w:rPr>
              <w:sz w:val="24"/>
            </w:rPr>
            <w:instrText xml:space="preserve"> CITATION Nat21 \l 2057 </w:instrText>
          </w:r>
          <w:r w:rsidRPr="009D4C8E">
            <w:rPr>
              <w:sz w:val="24"/>
            </w:rPr>
            <w:fldChar w:fldCharType="separate"/>
          </w:r>
          <w:r w:rsidRPr="009D4C8E">
            <w:rPr>
              <w:noProof/>
              <w:sz w:val="24"/>
            </w:rPr>
            <w:t>(National Crime agency , 2021)</w:t>
          </w:r>
          <w:r w:rsidRPr="009D4C8E">
            <w:rPr>
              <w:sz w:val="24"/>
            </w:rPr>
            <w:fldChar w:fldCharType="end"/>
          </w:r>
        </w:sdtContent>
      </w:sdt>
      <w:r w:rsidRPr="009D4C8E">
        <w:rPr>
          <w:sz w:val="24"/>
        </w:rPr>
        <w:t xml:space="preserve">. Police receive large amounts of intelligence from a range of sources however to assess the credibility and importance of the information a systematic approach is required and to determine credibility the intelligence is filtered through the 3X5X2 grading system. </w:t>
      </w:r>
    </w:p>
    <w:p w14:paraId="7BDBDDDC" w14:textId="77777777" w:rsidR="00772D77" w:rsidRPr="009D4C8E" w:rsidRDefault="00772D77" w:rsidP="009D4C8E">
      <w:pPr>
        <w:spacing w:line="360" w:lineRule="auto"/>
        <w:rPr>
          <w:sz w:val="24"/>
        </w:rPr>
      </w:pPr>
    </w:p>
    <w:p w14:paraId="4464FB85" w14:textId="57BC5AF0" w:rsidR="00772D77" w:rsidRPr="009D4C8E" w:rsidRDefault="00772D77" w:rsidP="009D4C8E">
      <w:pPr>
        <w:spacing w:line="360" w:lineRule="auto"/>
        <w:rPr>
          <w:sz w:val="24"/>
        </w:rPr>
      </w:pPr>
      <w:r w:rsidRPr="009D4C8E">
        <w:rPr>
          <w:sz w:val="24"/>
        </w:rPr>
        <w:t xml:space="preserve">The first stage in the grading system is made up of three category’s with those being Reliable which is used when the information is deemed to be competent and generally reliable, the second category is untested which relates to a source that has not previously provided information and the final category is unreliable which would suggest that the intelligence should not be used where there are reasonable grounds to believe that the information is incorrect. The second stage of the grading system describes the reliability of the information based on how it has become known to the source. The third and final stage in the grading system relates to handling codes and the sharing of the intelligence and is made up of two category’s which are lawful sharing permitted and lawful sharing permitted with conditions. </w:t>
      </w:r>
      <w:sdt>
        <w:sdtPr>
          <w:rPr>
            <w:sz w:val="24"/>
          </w:rPr>
          <w:id w:val="1375428038"/>
          <w:citation/>
        </w:sdtPr>
        <w:sdtEndPr/>
        <w:sdtContent>
          <w:r w:rsidRPr="009D4C8E">
            <w:rPr>
              <w:sz w:val="24"/>
            </w:rPr>
            <w:fldChar w:fldCharType="begin"/>
          </w:r>
          <w:r w:rsidRPr="009D4C8E">
            <w:rPr>
              <w:sz w:val="24"/>
            </w:rPr>
            <w:instrText xml:space="preserve"> CITATION Col151 \l 2057 </w:instrText>
          </w:r>
          <w:r w:rsidRPr="009D4C8E">
            <w:rPr>
              <w:sz w:val="24"/>
            </w:rPr>
            <w:fldChar w:fldCharType="separate"/>
          </w:r>
          <w:r w:rsidRPr="009D4C8E">
            <w:rPr>
              <w:noProof/>
              <w:sz w:val="24"/>
            </w:rPr>
            <w:t>(College Of Policing, 2015)</w:t>
          </w:r>
          <w:r w:rsidRPr="009D4C8E">
            <w:rPr>
              <w:sz w:val="24"/>
            </w:rPr>
            <w:fldChar w:fldCharType="end"/>
          </w:r>
        </w:sdtContent>
      </w:sdt>
      <w:r w:rsidRPr="009D4C8E">
        <w:rPr>
          <w:sz w:val="24"/>
        </w:rPr>
        <w:t>.</w:t>
      </w:r>
    </w:p>
    <w:p w14:paraId="6FF98892" w14:textId="77777777" w:rsidR="00772D77" w:rsidRPr="009D4C8E" w:rsidRDefault="00772D77" w:rsidP="009D4C8E">
      <w:pPr>
        <w:spacing w:line="360" w:lineRule="auto"/>
        <w:rPr>
          <w:sz w:val="24"/>
        </w:rPr>
      </w:pPr>
    </w:p>
    <w:p w14:paraId="7112011E" w14:textId="233B0EF8" w:rsidR="00772D77" w:rsidRPr="009D4C8E" w:rsidRDefault="00772D77" w:rsidP="009D4C8E">
      <w:pPr>
        <w:spacing w:line="360" w:lineRule="auto"/>
        <w:rPr>
          <w:sz w:val="24"/>
        </w:rPr>
      </w:pPr>
      <w:r w:rsidRPr="009D4C8E">
        <w:rPr>
          <w:sz w:val="24"/>
        </w:rPr>
        <w:t xml:space="preserve">Information and Intelligence can be submitted relating to vehicles, persons and locations and this is not an exhaustive list, and this can be useful information if deemed reliable on the movements, locations and the type of criminality that OCG’S may be involved in. Intelligence can be very useful in identify trends and patterns of criminality such as the addresses, vehicles and persons linked to organised </w:t>
      </w:r>
      <w:r w:rsidRPr="009D4C8E">
        <w:rPr>
          <w:sz w:val="24"/>
        </w:rPr>
        <w:lastRenderedPageBreak/>
        <w:t xml:space="preserve">criminality </w:t>
      </w:r>
      <w:sdt>
        <w:sdtPr>
          <w:rPr>
            <w:sz w:val="24"/>
          </w:rPr>
          <w:id w:val="344457255"/>
          <w:citation/>
        </w:sdtPr>
        <w:sdtEndPr/>
        <w:sdtContent>
          <w:r w:rsidRPr="009D4C8E">
            <w:rPr>
              <w:sz w:val="24"/>
            </w:rPr>
            <w:fldChar w:fldCharType="begin"/>
          </w:r>
          <w:r w:rsidRPr="009D4C8E">
            <w:rPr>
              <w:sz w:val="24"/>
            </w:rPr>
            <w:instrText xml:space="preserve"> CITATION Col151 \l 2057 </w:instrText>
          </w:r>
          <w:r w:rsidRPr="009D4C8E">
            <w:rPr>
              <w:sz w:val="24"/>
            </w:rPr>
            <w:fldChar w:fldCharType="separate"/>
          </w:r>
          <w:r w:rsidRPr="009D4C8E">
            <w:rPr>
              <w:noProof/>
              <w:sz w:val="24"/>
            </w:rPr>
            <w:t>(College Of Policing, 2015)</w:t>
          </w:r>
          <w:r w:rsidRPr="009D4C8E">
            <w:rPr>
              <w:sz w:val="24"/>
            </w:rPr>
            <w:fldChar w:fldCharType="end"/>
          </w:r>
        </w:sdtContent>
      </w:sdt>
      <w:r w:rsidRPr="009D4C8E">
        <w:rPr>
          <w:sz w:val="24"/>
        </w:rPr>
        <w:t xml:space="preserve">. The negatives to intelligence is that often members of the public will submit intelligence that they know to be false and malicious therefore this will provide anomaly’s in patterns and trends of criminality and may gain the attention of police when the vehicle, address or person may not even be involved in criminality, However this negative is able to be counteracted by using the 3X5X2 grading system to evaluate the information before it is disseminated to officers </w:t>
      </w:r>
      <w:sdt>
        <w:sdtPr>
          <w:rPr>
            <w:sz w:val="24"/>
          </w:rPr>
          <w:id w:val="20520877"/>
          <w:citation/>
        </w:sdtPr>
        <w:sdtEndPr/>
        <w:sdtContent>
          <w:r w:rsidRPr="009D4C8E">
            <w:rPr>
              <w:sz w:val="24"/>
            </w:rPr>
            <w:fldChar w:fldCharType="begin"/>
          </w:r>
          <w:r w:rsidRPr="009D4C8E">
            <w:rPr>
              <w:sz w:val="24"/>
            </w:rPr>
            <w:instrText xml:space="preserve"> CITATION Col212 \l 2057 </w:instrText>
          </w:r>
          <w:r w:rsidRPr="009D4C8E">
            <w:rPr>
              <w:sz w:val="24"/>
            </w:rPr>
            <w:fldChar w:fldCharType="separate"/>
          </w:r>
          <w:r w:rsidRPr="009D4C8E">
            <w:rPr>
              <w:noProof/>
              <w:sz w:val="24"/>
            </w:rPr>
            <w:t>(College Of Policing , 2021)</w:t>
          </w:r>
          <w:r w:rsidRPr="009D4C8E">
            <w:rPr>
              <w:sz w:val="24"/>
            </w:rPr>
            <w:fldChar w:fldCharType="end"/>
          </w:r>
        </w:sdtContent>
      </w:sdt>
      <w:r w:rsidRPr="009D4C8E">
        <w:rPr>
          <w:sz w:val="24"/>
        </w:rPr>
        <w:t>.</w:t>
      </w:r>
    </w:p>
    <w:p w14:paraId="2BBA1524" w14:textId="77777777" w:rsidR="00772D77" w:rsidRPr="009D4C8E" w:rsidRDefault="00772D77" w:rsidP="009D4C8E">
      <w:pPr>
        <w:spacing w:line="360" w:lineRule="auto"/>
        <w:rPr>
          <w:sz w:val="24"/>
        </w:rPr>
      </w:pPr>
    </w:p>
    <w:p w14:paraId="5AC1DA00" w14:textId="2D0E537A" w:rsidR="00772D77" w:rsidRPr="009D4C8E" w:rsidRDefault="00772D77" w:rsidP="009D4C8E">
      <w:pPr>
        <w:spacing w:line="360" w:lineRule="auto"/>
        <w:rPr>
          <w:sz w:val="24"/>
        </w:rPr>
      </w:pPr>
      <w:r w:rsidRPr="009D4C8E">
        <w:rPr>
          <w:sz w:val="24"/>
        </w:rPr>
        <w:t xml:space="preserve">Intelligence led policing is tried and tested method that has been implemented since the 1990s however as criminality develops with the use of cloned number plates and the use of rental vehicles to use the UKs Road networks to expedite the criminality the way in which police forces manage the road traffic network also needs evolving and this has been achieved by the introduction of technology such as Automatic Number Plate recognition (ANPR). ANPR is a camera that is positioned at the roadside that captures the index displayed on a vehicle and creates location data, the results can also be cross referenced with law enforcement databases such as the police national computer (PNC) </w:t>
      </w:r>
      <w:sdt>
        <w:sdtPr>
          <w:rPr>
            <w:sz w:val="24"/>
          </w:rPr>
          <w:id w:val="506028741"/>
          <w:citation/>
        </w:sdtPr>
        <w:sdtEndPr/>
        <w:sdtContent>
          <w:r w:rsidRPr="009D4C8E">
            <w:rPr>
              <w:sz w:val="24"/>
            </w:rPr>
            <w:fldChar w:fldCharType="begin"/>
          </w:r>
          <w:r w:rsidRPr="009D4C8E">
            <w:rPr>
              <w:sz w:val="24"/>
            </w:rPr>
            <w:instrText xml:space="preserve"> CITATION RAC20 \l 2057 </w:instrText>
          </w:r>
          <w:r w:rsidRPr="009D4C8E">
            <w:rPr>
              <w:sz w:val="24"/>
            </w:rPr>
            <w:fldChar w:fldCharType="separate"/>
          </w:r>
          <w:r w:rsidRPr="009D4C8E">
            <w:rPr>
              <w:noProof/>
              <w:sz w:val="24"/>
            </w:rPr>
            <w:t>(RAC, 2020)</w:t>
          </w:r>
          <w:r w:rsidRPr="009D4C8E">
            <w:rPr>
              <w:sz w:val="24"/>
            </w:rPr>
            <w:fldChar w:fldCharType="end"/>
          </w:r>
        </w:sdtContent>
      </w:sdt>
      <w:r w:rsidRPr="009D4C8E">
        <w:rPr>
          <w:sz w:val="24"/>
        </w:rPr>
        <w:t>.</w:t>
      </w:r>
    </w:p>
    <w:p w14:paraId="19A54A70" w14:textId="77777777" w:rsidR="00772D77" w:rsidRPr="009D4C8E" w:rsidRDefault="00772D77" w:rsidP="009D4C8E">
      <w:pPr>
        <w:spacing w:line="360" w:lineRule="auto"/>
        <w:rPr>
          <w:sz w:val="24"/>
        </w:rPr>
      </w:pPr>
    </w:p>
    <w:p w14:paraId="59D526D0" w14:textId="77777777" w:rsidR="00772D77" w:rsidRPr="009D4C8E" w:rsidRDefault="00772D77" w:rsidP="009D4C8E">
      <w:pPr>
        <w:spacing w:line="360" w:lineRule="auto"/>
        <w:rPr>
          <w:sz w:val="24"/>
        </w:rPr>
      </w:pPr>
      <w:r w:rsidRPr="009D4C8E">
        <w:rPr>
          <w:sz w:val="24"/>
        </w:rPr>
        <w:t xml:space="preserve">ANPR can be used to identify and alert law enforcement to vehicles of interest that may have been travelling on a particular road and are able to provide a direction of travel for that vehicle. A vehicle may become a vehicle of interest if that vehicle if its occupants are actively involved in criminality or have been identified as being suspected of committing an offence and subsequently may have been placed on the ‘Hot list’ which is a list of vehicles that have are of interest to police, the vehicles on this list may be stolen, involved in criminality or they may be a missing person who police are actively attempting to locate, these markers cane be placed on vehicles and persons and are often referred to as ACT markers. When a vehicle triggers an ANPR camera this stored on a database or if the vehicle is on a ‘Hot list’ an alert is sent to police </w:t>
      </w:r>
      <w:sdt>
        <w:sdtPr>
          <w:rPr>
            <w:sz w:val="24"/>
          </w:rPr>
          <w:id w:val="1147013836"/>
          <w:citation/>
        </w:sdtPr>
        <w:sdtEndPr/>
        <w:sdtContent>
          <w:r w:rsidRPr="009D4C8E">
            <w:rPr>
              <w:sz w:val="24"/>
            </w:rPr>
            <w:fldChar w:fldCharType="begin"/>
          </w:r>
          <w:r w:rsidRPr="009D4C8E">
            <w:rPr>
              <w:sz w:val="24"/>
            </w:rPr>
            <w:instrText xml:space="preserve"> CITATION Pol19 \l 2057 </w:instrText>
          </w:r>
          <w:r w:rsidRPr="009D4C8E">
            <w:rPr>
              <w:sz w:val="24"/>
            </w:rPr>
            <w:fldChar w:fldCharType="separate"/>
          </w:r>
          <w:r w:rsidRPr="009D4C8E">
            <w:rPr>
              <w:noProof/>
              <w:sz w:val="24"/>
            </w:rPr>
            <w:t>(Police.UK, 2019)</w:t>
          </w:r>
          <w:r w:rsidRPr="009D4C8E">
            <w:rPr>
              <w:sz w:val="24"/>
            </w:rPr>
            <w:fldChar w:fldCharType="end"/>
          </w:r>
        </w:sdtContent>
      </w:sdt>
      <w:r w:rsidRPr="009D4C8E">
        <w:rPr>
          <w:sz w:val="24"/>
        </w:rPr>
        <w:t>.</w:t>
      </w:r>
    </w:p>
    <w:p w14:paraId="613EDA38" w14:textId="61C4E85B" w:rsidR="00772D77" w:rsidRPr="009D4C8E" w:rsidRDefault="00772D77" w:rsidP="009D4C8E">
      <w:pPr>
        <w:spacing w:line="360" w:lineRule="auto"/>
        <w:rPr>
          <w:sz w:val="24"/>
        </w:rPr>
      </w:pPr>
      <w:r w:rsidRPr="009D4C8E">
        <w:rPr>
          <w:sz w:val="24"/>
        </w:rPr>
        <w:t xml:space="preserve">ANPR has numerous benefits and positives such as locating offending vehicles or vehicles of interest to police, it allows police to be proactive in identify known and potential offenders intent on using the road network to facilitate criminality, it offers real time 24/7 surveillance of the road </w:t>
      </w:r>
      <w:r w:rsidR="009D4C8E" w:rsidRPr="009D4C8E">
        <w:rPr>
          <w:sz w:val="24"/>
        </w:rPr>
        <w:t>network and</w:t>
      </w:r>
      <w:r w:rsidRPr="009D4C8E">
        <w:rPr>
          <w:sz w:val="24"/>
        </w:rPr>
        <w:t xml:space="preserve"> it can assist police in identifying a </w:t>
      </w:r>
      <w:r w:rsidRPr="009D4C8E">
        <w:rPr>
          <w:sz w:val="24"/>
        </w:rPr>
        <w:lastRenderedPageBreak/>
        <w:t xml:space="preserve">vehicles direction of travel and occupants if it has been used in the commission of a offence meaning it is a key evidence gathering tool. Despite having numerous benefits, it also has drawbacks and negatives such as weather and dirt can obscure the view of the camera making the index unreadable and of no evidential benefit, Another negative is that as the technology of ANPR has evolved so have the methods in which criminal use to avoid detection with cloned plates and obscuring devices being used on number plates so they cannot be read from the Ariel position in which the ANPR cameras are usually fixed </w:t>
      </w:r>
      <w:sdt>
        <w:sdtPr>
          <w:rPr>
            <w:sz w:val="24"/>
          </w:rPr>
          <w:id w:val="112719185"/>
          <w:citation/>
        </w:sdtPr>
        <w:sdtEndPr/>
        <w:sdtContent>
          <w:r w:rsidRPr="009D4C8E">
            <w:rPr>
              <w:sz w:val="24"/>
            </w:rPr>
            <w:fldChar w:fldCharType="begin"/>
          </w:r>
          <w:r w:rsidRPr="009D4C8E">
            <w:rPr>
              <w:sz w:val="24"/>
            </w:rPr>
            <w:instrText xml:space="preserve"> CITATION NYL16 \l 2057 </w:instrText>
          </w:r>
          <w:r w:rsidRPr="009D4C8E">
            <w:rPr>
              <w:sz w:val="24"/>
            </w:rPr>
            <w:fldChar w:fldCharType="separate"/>
          </w:r>
          <w:r w:rsidRPr="009D4C8E">
            <w:rPr>
              <w:noProof/>
              <w:sz w:val="24"/>
            </w:rPr>
            <w:t>(NYLN, 2016)</w:t>
          </w:r>
          <w:r w:rsidRPr="009D4C8E">
            <w:rPr>
              <w:sz w:val="24"/>
            </w:rPr>
            <w:fldChar w:fldCharType="end"/>
          </w:r>
        </w:sdtContent>
      </w:sdt>
      <w:r w:rsidRPr="009D4C8E">
        <w:rPr>
          <w:sz w:val="24"/>
        </w:rPr>
        <w:t xml:space="preserve">. The issue of cloned plates is more common now than ever before with the DVLA receiving 1105 reports of cloned plates that have been involved in offences, the statistics is almost double the monthly average of reported incidents which demonstrates the lengths that criminals will go to avoid prosecution and detection </w:t>
      </w:r>
      <w:sdt>
        <w:sdtPr>
          <w:rPr>
            <w:sz w:val="24"/>
          </w:rPr>
          <w:id w:val="385143998"/>
          <w:citation/>
        </w:sdtPr>
        <w:sdtEndPr/>
        <w:sdtContent>
          <w:r w:rsidRPr="009D4C8E">
            <w:rPr>
              <w:sz w:val="24"/>
            </w:rPr>
            <w:fldChar w:fldCharType="begin"/>
          </w:r>
          <w:r w:rsidRPr="009D4C8E">
            <w:rPr>
              <w:sz w:val="24"/>
            </w:rPr>
            <w:instrText xml:space="preserve"> CITATION RAC21 \l 2057 </w:instrText>
          </w:r>
          <w:r w:rsidRPr="009D4C8E">
            <w:rPr>
              <w:sz w:val="24"/>
            </w:rPr>
            <w:fldChar w:fldCharType="separate"/>
          </w:r>
          <w:r w:rsidRPr="009D4C8E">
            <w:rPr>
              <w:noProof/>
              <w:sz w:val="24"/>
            </w:rPr>
            <w:t>(RAC DRIVE, 2021)</w:t>
          </w:r>
          <w:r w:rsidRPr="009D4C8E">
            <w:rPr>
              <w:sz w:val="24"/>
            </w:rPr>
            <w:fldChar w:fldCharType="end"/>
          </w:r>
        </w:sdtContent>
      </w:sdt>
      <w:r w:rsidRPr="009D4C8E">
        <w:rPr>
          <w:sz w:val="24"/>
        </w:rPr>
        <w:t>.</w:t>
      </w:r>
    </w:p>
    <w:p w14:paraId="70B436E8" w14:textId="77777777" w:rsidR="00772D77" w:rsidRPr="009D4C8E" w:rsidRDefault="00772D77" w:rsidP="009D4C8E">
      <w:pPr>
        <w:spacing w:line="360" w:lineRule="auto"/>
        <w:rPr>
          <w:sz w:val="24"/>
        </w:rPr>
      </w:pPr>
    </w:p>
    <w:p w14:paraId="43467C52" w14:textId="215C6195" w:rsidR="00772D77" w:rsidRPr="009D4C8E" w:rsidRDefault="00772D77" w:rsidP="009D4C8E">
      <w:pPr>
        <w:spacing w:line="360" w:lineRule="auto"/>
        <w:rPr>
          <w:sz w:val="24"/>
        </w:rPr>
      </w:pPr>
      <w:r w:rsidRPr="009D4C8E">
        <w:rPr>
          <w:sz w:val="24"/>
        </w:rPr>
        <w:t>In summary Information and intelligence which is a tried and tested method that can aid police when attempting to disrupt criminality in traditional policing as well as in a roads policing context however More modern technology such as ANPR provides live time data that can provide accurate location data to police to allow them to be proactive as well as it is providing evidential benefit when investigating offences involving vehicles and evidence gathering. Despite ANPR being a useful asset there remains issues of how Criminals can utilise methods such as cloned plates and this would need addressing for police to effectively combat criminality on the UK road network.</w:t>
      </w:r>
    </w:p>
    <w:p w14:paraId="70184D25" w14:textId="77777777" w:rsidR="00772D77" w:rsidRDefault="00772D77" w:rsidP="00772D77"/>
    <w:p w14:paraId="021C37CD" w14:textId="2FEC2056" w:rsidR="00772D77" w:rsidRDefault="00772D77" w:rsidP="00772D77">
      <w:pPr>
        <w:rPr>
          <w:b/>
          <w:bCs/>
        </w:rPr>
      </w:pPr>
      <w:r w:rsidRPr="00B37156">
        <w:rPr>
          <w:b/>
          <w:bCs/>
        </w:rPr>
        <w:t>1696 WORDS</w:t>
      </w:r>
    </w:p>
    <w:p w14:paraId="10A14170" w14:textId="3321D597" w:rsidR="00772D77" w:rsidRDefault="00772D77" w:rsidP="00772D77">
      <w:pPr>
        <w:rPr>
          <w:b/>
          <w:bCs/>
        </w:rPr>
      </w:pPr>
    </w:p>
    <w:p w14:paraId="340BD9E6" w14:textId="40235D1F" w:rsidR="00772D77" w:rsidRDefault="00772D77" w:rsidP="00772D77">
      <w:pPr>
        <w:rPr>
          <w:b/>
          <w:bCs/>
        </w:rPr>
      </w:pPr>
    </w:p>
    <w:p w14:paraId="27B8452E" w14:textId="41EAC58A" w:rsidR="00772D77" w:rsidRDefault="00772D77" w:rsidP="00772D77">
      <w:pPr>
        <w:rPr>
          <w:b/>
          <w:bCs/>
        </w:rPr>
      </w:pPr>
    </w:p>
    <w:p w14:paraId="66A90AA9" w14:textId="13660623" w:rsidR="00772D77" w:rsidRDefault="00772D77" w:rsidP="00772D77">
      <w:pPr>
        <w:rPr>
          <w:b/>
          <w:bCs/>
        </w:rPr>
      </w:pPr>
    </w:p>
    <w:p w14:paraId="4C063445" w14:textId="3BAA69EF" w:rsidR="00772D77" w:rsidRDefault="00772D77" w:rsidP="00772D77">
      <w:pPr>
        <w:rPr>
          <w:b/>
          <w:bCs/>
        </w:rPr>
      </w:pPr>
    </w:p>
    <w:p w14:paraId="13AED942" w14:textId="4F25597F" w:rsidR="00772D77" w:rsidRDefault="00772D77" w:rsidP="00772D77">
      <w:pPr>
        <w:rPr>
          <w:b/>
          <w:bCs/>
        </w:rPr>
      </w:pPr>
    </w:p>
    <w:p w14:paraId="66E749C8" w14:textId="23B46847" w:rsidR="00772D77" w:rsidRDefault="00772D77" w:rsidP="00772D77">
      <w:pPr>
        <w:rPr>
          <w:b/>
          <w:bCs/>
        </w:rPr>
      </w:pPr>
    </w:p>
    <w:p w14:paraId="5B11416F" w14:textId="469013FE" w:rsidR="00772D77" w:rsidRDefault="00772D77" w:rsidP="00772D77">
      <w:pPr>
        <w:rPr>
          <w:b/>
          <w:bCs/>
        </w:rPr>
      </w:pPr>
    </w:p>
    <w:p w14:paraId="205BC1E7" w14:textId="6D3B4D1D" w:rsidR="00772D77" w:rsidRDefault="00772D77" w:rsidP="00772D77">
      <w:pPr>
        <w:rPr>
          <w:b/>
          <w:bCs/>
        </w:rPr>
      </w:pPr>
    </w:p>
    <w:p w14:paraId="170A5410" w14:textId="275F84E9" w:rsidR="00772D77" w:rsidRDefault="00772D77" w:rsidP="00772D77">
      <w:pPr>
        <w:rPr>
          <w:b/>
          <w:bCs/>
        </w:rPr>
      </w:pPr>
    </w:p>
    <w:p w14:paraId="476D1727" w14:textId="01584D58" w:rsidR="00772D77" w:rsidRDefault="00772D77" w:rsidP="00772D77">
      <w:pPr>
        <w:rPr>
          <w:b/>
          <w:bCs/>
        </w:rPr>
      </w:pPr>
      <w:bookmarkStart w:id="6" w:name="_GoBack"/>
      <w:bookmarkEnd w:id="6"/>
    </w:p>
    <w:p w14:paraId="47DF2DE6" w14:textId="03A5C064" w:rsidR="00772D77" w:rsidRDefault="00772D77" w:rsidP="00772D77">
      <w:pPr>
        <w:rPr>
          <w:b/>
          <w:bCs/>
        </w:rPr>
      </w:pPr>
    </w:p>
    <w:p w14:paraId="08D280E4" w14:textId="43C5D276" w:rsidR="00772D77" w:rsidRDefault="00772D77" w:rsidP="00772D77">
      <w:pPr>
        <w:rPr>
          <w:b/>
          <w:bCs/>
        </w:rPr>
      </w:pPr>
    </w:p>
    <w:p w14:paraId="1727D64E" w14:textId="396FE7F9" w:rsidR="00772D77" w:rsidRDefault="00772D77" w:rsidP="00772D77">
      <w:pPr>
        <w:rPr>
          <w:b/>
          <w:bCs/>
        </w:rPr>
      </w:pPr>
    </w:p>
    <w:p w14:paraId="1523039E" w14:textId="109D1ABF" w:rsidR="00772D77" w:rsidRDefault="00772D77" w:rsidP="00772D77">
      <w:pPr>
        <w:rPr>
          <w:b/>
          <w:bCs/>
        </w:rPr>
      </w:pPr>
    </w:p>
    <w:p w14:paraId="7617CA7B" w14:textId="77777777" w:rsidR="00772D77" w:rsidRPr="00B37156" w:rsidRDefault="00772D77" w:rsidP="00772D77">
      <w:pPr>
        <w:rPr>
          <w:b/>
          <w:bCs/>
        </w:rPr>
      </w:pPr>
    </w:p>
    <w:sdt>
      <w:sdtPr>
        <w:rPr>
          <w:rFonts w:asciiTheme="minorHAnsi" w:eastAsiaTheme="minorHAnsi" w:hAnsiTheme="minorHAnsi" w:cstheme="minorBidi"/>
          <w:b w:val="0"/>
          <w:color w:val="auto"/>
          <w:kern w:val="0"/>
          <w:sz w:val="22"/>
          <w:szCs w:val="22"/>
        </w:rPr>
        <w:id w:val="-635797030"/>
        <w:docPartObj>
          <w:docPartGallery w:val="Bibliographies"/>
          <w:docPartUnique/>
        </w:docPartObj>
      </w:sdtPr>
      <w:sdtEndPr>
        <w:rPr>
          <w:rFonts w:ascii="Arial" w:eastAsia="Times New Roman" w:hAnsi="Arial" w:cs="Arial"/>
          <w:color w:val="000000"/>
          <w:sz w:val="20"/>
          <w:szCs w:val="20"/>
        </w:rPr>
      </w:sdtEndPr>
      <w:sdtContent>
        <w:p w14:paraId="0F955711" w14:textId="77777777" w:rsidR="00772D77" w:rsidRDefault="00772D77" w:rsidP="00772D77">
          <w:pPr>
            <w:pStyle w:val="Heading1"/>
          </w:pPr>
          <w:r>
            <w:t>Bibliography</w:t>
          </w:r>
        </w:p>
        <w:sdt>
          <w:sdtPr>
            <w:rPr>
              <w:rFonts w:ascii="Arial" w:eastAsia="Times New Roman" w:hAnsi="Arial" w:cs="Arial"/>
              <w:color w:val="000000"/>
              <w:sz w:val="20"/>
              <w:szCs w:val="20"/>
              <w:lang w:eastAsia="en-GB"/>
            </w:rPr>
            <w:id w:val="-10380588"/>
            <w:bibliography/>
          </w:sdtPr>
          <w:sdtEndPr/>
          <w:sdtContent>
            <w:p w14:paraId="6F39E55E" w14:textId="77777777" w:rsidR="00772D77" w:rsidRDefault="00772D77" w:rsidP="00772D77">
              <w:pPr>
                <w:pStyle w:val="Bibliography"/>
                <w:rPr>
                  <w:noProof/>
                  <w:sz w:val="24"/>
                  <w:szCs w:val="24"/>
                  <w:lang w:val="en-US"/>
                </w:rPr>
              </w:pPr>
              <w:r>
                <w:fldChar w:fldCharType="begin"/>
              </w:r>
              <w:r>
                <w:instrText xml:space="preserve"> BIBLIOGRAPHY </w:instrText>
              </w:r>
              <w:r>
                <w:fldChar w:fldCharType="separate"/>
              </w:r>
              <w:r>
                <w:rPr>
                  <w:noProof/>
                  <w:lang w:val="en-US"/>
                </w:rPr>
                <w:t xml:space="preserve">College Of Policing , 2021. </w:t>
              </w:r>
              <w:r>
                <w:rPr>
                  <w:i/>
                  <w:iCs/>
                  <w:noProof/>
                  <w:lang w:val="en-US"/>
                </w:rPr>
                <w:t xml:space="preserve">Intelligence Management. </w:t>
              </w:r>
              <w:r>
                <w:rPr>
                  <w:noProof/>
                  <w:lang w:val="en-US"/>
                </w:rPr>
                <w:t xml:space="preserve">[Online] </w:t>
              </w:r>
              <w:r>
                <w:rPr>
                  <w:noProof/>
                  <w:lang w:val="en-US"/>
                </w:rPr>
                <w:br/>
                <w:t xml:space="preserve">Available at: </w:t>
              </w:r>
              <w:r>
                <w:rPr>
                  <w:noProof/>
                  <w:u w:val="single"/>
                  <w:lang w:val="en-US"/>
                </w:rPr>
                <w:t>https://www.college.police.uk/app/intelligence-management</w:t>
              </w:r>
              <w:r>
                <w:rPr>
                  <w:noProof/>
                  <w:lang w:val="en-US"/>
                </w:rPr>
                <w:br/>
                <w:t>[Accessed June 2022].</w:t>
              </w:r>
            </w:p>
            <w:p w14:paraId="1B212EDA" w14:textId="77777777" w:rsidR="00772D77" w:rsidRDefault="00772D77" w:rsidP="00772D77">
              <w:pPr>
                <w:pStyle w:val="Bibliography"/>
                <w:rPr>
                  <w:noProof/>
                  <w:lang w:val="en-US"/>
                </w:rPr>
              </w:pPr>
              <w:r>
                <w:rPr>
                  <w:noProof/>
                  <w:lang w:val="en-US"/>
                </w:rPr>
                <w:t xml:space="preserve">College Of Policing, 2015. </w:t>
              </w:r>
              <w:r>
                <w:rPr>
                  <w:i/>
                  <w:iCs/>
                  <w:noProof/>
                  <w:lang w:val="en-US"/>
                </w:rPr>
                <w:t xml:space="preserve">Intelligence Report. </w:t>
              </w:r>
              <w:r>
                <w:rPr>
                  <w:noProof/>
                  <w:lang w:val="en-US"/>
                </w:rPr>
                <w:t xml:space="preserve">[Online] </w:t>
              </w:r>
              <w:r>
                <w:rPr>
                  <w:noProof/>
                  <w:lang w:val="en-US"/>
                </w:rPr>
                <w:br/>
                <w:t xml:space="preserve">Available at: </w:t>
              </w:r>
              <w:r>
                <w:rPr>
                  <w:noProof/>
                  <w:u w:val="single"/>
                  <w:lang w:val="en-US"/>
                </w:rPr>
                <w:t>https://www.college.police.uk/app/intelligence-management/intelligence-report</w:t>
              </w:r>
              <w:r>
                <w:rPr>
                  <w:noProof/>
                  <w:lang w:val="en-US"/>
                </w:rPr>
                <w:br/>
                <w:t>[Accessed June 2022].</w:t>
              </w:r>
            </w:p>
            <w:p w14:paraId="630F23A8" w14:textId="77777777" w:rsidR="00772D77" w:rsidRDefault="00772D77" w:rsidP="00772D77">
              <w:pPr>
                <w:pStyle w:val="Bibliography"/>
                <w:rPr>
                  <w:noProof/>
                  <w:lang w:val="en-US"/>
                </w:rPr>
              </w:pPr>
              <w:r>
                <w:rPr>
                  <w:noProof/>
                  <w:lang w:val="en-US"/>
                </w:rPr>
                <w:t xml:space="preserve">CPS, 2019. </w:t>
              </w:r>
              <w:r>
                <w:rPr>
                  <w:i/>
                  <w:iCs/>
                  <w:noProof/>
                  <w:lang w:val="en-US"/>
                </w:rPr>
                <w:t xml:space="preserve">Organised Crime Group. </w:t>
              </w:r>
              <w:r>
                <w:rPr>
                  <w:noProof/>
                  <w:lang w:val="en-US"/>
                </w:rPr>
                <w:t xml:space="preserve">[Online] </w:t>
              </w:r>
              <w:r>
                <w:rPr>
                  <w:noProof/>
                  <w:lang w:val="en-US"/>
                </w:rPr>
                <w:br/>
                <w:t xml:space="preserve">Available at: </w:t>
              </w:r>
              <w:r>
                <w:rPr>
                  <w:noProof/>
                  <w:u w:val="single"/>
                  <w:lang w:val="en-US"/>
                </w:rPr>
                <w:t>https://www.cps.gov.uk/legal-guidance/organised-crime-group-participating-activities</w:t>
              </w:r>
              <w:r>
                <w:rPr>
                  <w:noProof/>
                  <w:lang w:val="en-US"/>
                </w:rPr>
                <w:br/>
                <w:t>[Accessed June 2022].</w:t>
              </w:r>
            </w:p>
            <w:p w14:paraId="56D7C24A" w14:textId="77777777" w:rsidR="00772D77" w:rsidRDefault="00772D77" w:rsidP="00772D77">
              <w:pPr>
                <w:pStyle w:val="Bibliography"/>
                <w:rPr>
                  <w:noProof/>
                  <w:lang w:val="en-US"/>
                </w:rPr>
              </w:pPr>
              <w:r>
                <w:rPr>
                  <w:noProof/>
                  <w:lang w:val="en-US"/>
                </w:rPr>
                <w:t xml:space="preserve">Crime Stoppers, 2021. </w:t>
              </w:r>
              <w:r>
                <w:rPr>
                  <w:i/>
                  <w:iCs/>
                  <w:noProof/>
                  <w:lang w:val="en-US"/>
                </w:rPr>
                <w:t xml:space="preserve">Transport used In County Lines Exploitation. </w:t>
              </w:r>
              <w:r>
                <w:rPr>
                  <w:noProof/>
                  <w:lang w:val="en-US"/>
                </w:rPr>
                <w:t xml:space="preserve">[Online] </w:t>
              </w:r>
              <w:r>
                <w:rPr>
                  <w:noProof/>
                  <w:lang w:val="en-US"/>
                </w:rPr>
                <w:br/>
                <w:t xml:space="preserve">Available at: </w:t>
              </w:r>
              <w:r>
                <w:rPr>
                  <w:noProof/>
                  <w:u w:val="single"/>
                  <w:lang w:val="en-US"/>
                </w:rPr>
                <w:t>https://crimestoppers-uk.org/keeping-safe/community-family/county-lines/transport-used-in-county-lines-exploitation</w:t>
              </w:r>
              <w:r>
                <w:rPr>
                  <w:noProof/>
                  <w:lang w:val="en-US"/>
                </w:rPr>
                <w:br/>
                <w:t>[Accessed June 2022].</w:t>
              </w:r>
            </w:p>
            <w:p w14:paraId="2E457E0E" w14:textId="77777777" w:rsidR="00772D77" w:rsidRDefault="00772D77" w:rsidP="00772D77">
              <w:pPr>
                <w:pStyle w:val="Bibliography"/>
                <w:rPr>
                  <w:noProof/>
                  <w:lang w:val="en-US"/>
                </w:rPr>
              </w:pPr>
              <w:r>
                <w:rPr>
                  <w:noProof/>
                  <w:lang w:val="en-US"/>
                </w:rPr>
                <w:t xml:space="preserve">Department of Transport, 2021. </w:t>
              </w:r>
              <w:r>
                <w:rPr>
                  <w:i/>
                  <w:iCs/>
                  <w:noProof/>
                  <w:lang w:val="en-US"/>
                </w:rPr>
                <w:t xml:space="preserve">Road lengths in britian 2020. </w:t>
              </w:r>
              <w:r>
                <w:rPr>
                  <w:noProof/>
                  <w:lang w:val="en-US"/>
                </w:rPr>
                <w:t xml:space="preserve">[Online] </w:t>
              </w:r>
              <w:r>
                <w:rPr>
                  <w:noProof/>
                  <w:lang w:val="en-US"/>
                </w:rPr>
                <w:br/>
                <w:t xml:space="preserve">Available at: </w:t>
              </w:r>
              <w:r>
                <w:rPr>
                  <w:noProof/>
                  <w:u w:val="single"/>
                  <w:lang w:val="en-US"/>
                </w:rPr>
                <w:t>https://www.gov.uk/government/statistics/road-lengths-in-great-britain-2020/road-lengths-in-great-britain-2020</w:t>
              </w:r>
              <w:r>
                <w:rPr>
                  <w:noProof/>
                  <w:lang w:val="en-US"/>
                </w:rPr>
                <w:br/>
                <w:t>[Accessed June 2022].</w:t>
              </w:r>
            </w:p>
            <w:p w14:paraId="3B01AB83" w14:textId="77777777" w:rsidR="00772D77" w:rsidRDefault="00772D77" w:rsidP="00772D77">
              <w:pPr>
                <w:pStyle w:val="Bibliography"/>
                <w:rPr>
                  <w:noProof/>
                  <w:lang w:val="en-US"/>
                </w:rPr>
              </w:pPr>
              <w:r>
                <w:rPr>
                  <w:noProof/>
                  <w:lang w:val="en-US"/>
                </w:rPr>
                <w:t xml:space="preserve">Metropolitan Police , 2018.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https://www.met.police.uk/advice/advice-and-information/cl/county-lines/</w:t>
              </w:r>
              <w:r>
                <w:rPr>
                  <w:noProof/>
                  <w:lang w:val="en-US"/>
                </w:rPr>
                <w:br/>
                <w:t>[Accessed June 2022].</w:t>
              </w:r>
            </w:p>
            <w:p w14:paraId="4A1DA4EB" w14:textId="77777777" w:rsidR="00772D77" w:rsidRDefault="00772D77" w:rsidP="00772D77">
              <w:pPr>
                <w:pStyle w:val="Bibliography"/>
                <w:rPr>
                  <w:noProof/>
                  <w:lang w:val="en-US"/>
                </w:rPr>
              </w:pPr>
              <w:r>
                <w:rPr>
                  <w:noProof/>
                  <w:lang w:val="en-US"/>
                </w:rPr>
                <w:t xml:space="preserve">National Crime agency , 2021. </w:t>
              </w:r>
              <w:r>
                <w:rPr>
                  <w:i/>
                  <w:iCs/>
                  <w:noProof/>
                  <w:lang w:val="en-US"/>
                </w:rPr>
                <w:t xml:space="preserve">Intelligence: enhancing the picture of serious organised crime affecting the UK. </w:t>
              </w:r>
              <w:r>
                <w:rPr>
                  <w:noProof/>
                  <w:lang w:val="en-US"/>
                </w:rPr>
                <w:t xml:space="preserve">[Online] </w:t>
              </w:r>
              <w:r>
                <w:rPr>
                  <w:noProof/>
                  <w:lang w:val="en-US"/>
                </w:rPr>
                <w:br/>
                <w:t xml:space="preserve">Available at: </w:t>
              </w:r>
              <w:r>
                <w:rPr>
                  <w:noProof/>
                  <w:u w:val="single"/>
                  <w:lang w:val="en-US"/>
                </w:rPr>
                <w:t>https://nationalcrimeagency.gov.uk/what-we-do/how-we-work/intelligence-enhancing-the-picture-of-serious-organised-crime-affecting-the-uk</w:t>
              </w:r>
              <w:r>
                <w:rPr>
                  <w:noProof/>
                  <w:lang w:val="en-US"/>
                </w:rPr>
                <w:br/>
                <w:t>[Accessed June 2022].</w:t>
              </w:r>
            </w:p>
            <w:p w14:paraId="6E4CAD86" w14:textId="77777777" w:rsidR="00772D77" w:rsidRDefault="00772D77" w:rsidP="00772D77">
              <w:pPr>
                <w:pStyle w:val="Bibliography"/>
                <w:rPr>
                  <w:noProof/>
                  <w:lang w:val="en-US"/>
                </w:rPr>
              </w:pPr>
              <w:r>
                <w:rPr>
                  <w:noProof/>
                  <w:lang w:val="en-US"/>
                </w:rPr>
                <w:t xml:space="preserve">National Crime agency, 2020.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https://www.nationalcrimeagency.gov.uk/what-we-do/crime-threats/drug-trafficking/county-lines</w:t>
              </w:r>
              <w:r>
                <w:rPr>
                  <w:noProof/>
                  <w:lang w:val="en-US"/>
                </w:rPr>
                <w:br/>
                <w:t>[Accessed June 2022].</w:t>
              </w:r>
            </w:p>
            <w:p w14:paraId="0EA9EBF0" w14:textId="77777777" w:rsidR="00772D77" w:rsidRDefault="00772D77" w:rsidP="00772D77">
              <w:pPr>
                <w:pStyle w:val="Bibliography"/>
                <w:rPr>
                  <w:noProof/>
                  <w:lang w:val="en-US"/>
                </w:rPr>
              </w:pPr>
              <w:r>
                <w:rPr>
                  <w:noProof/>
                  <w:lang w:val="en-US"/>
                </w:rPr>
                <w:t xml:space="preserve">Nimble Fins, 2021. </w:t>
              </w:r>
              <w:r>
                <w:rPr>
                  <w:i/>
                  <w:iCs/>
                  <w:noProof/>
                  <w:lang w:val="en-US"/>
                </w:rPr>
                <w:t xml:space="preserve">Number of cars registered in the UK 2020. </w:t>
              </w:r>
              <w:r>
                <w:rPr>
                  <w:noProof/>
                  <w:lang w:val="en-US"/>
                </w:rPr>
                <w:t xml:space="preserve">[Online] </w:t>
              </w:r>
              <w:r>
                <w:rPr>
                  <w:noProof/>
                  <w:lang w:val="en-US"/>
                </w:rPr>
                <w:br/>
                <w:t xml:space="preserve">Available at: </w:t>
              </w:r>
              <w:r>
                <w:rPr>
                  <w:noProof/>
                  <w:u w:val="single"/>
                  <w:lang w:val="en-US"/>
                </w:rPr>
                <w:t>https://www.nimblefins.co.uk/cheap-car-insurance/number-cars-great-britain#nogo</w:t>
              </w:r>
              <w:r>
                <w:rPr>
                  <w:noProof/>
                  <w:lang w:val="en-US"/>
                </w:rPr>
                <w:br/>
                <w:t>[Accessed June 2022].</w:t>
              </w:r>
            </w:p>
            <w:p w14:paraId="27CD0C36" w14:textId="77777777" w:rsidR="00772D77" w:rsidRDefault="00772D77" w:rsidP="00772D77">
              <w:pPr>
                <w:pStyle w:val="Bibliography"/>
                <w:rPr>
                  <w:noProof/>
                  <w:lang w:val="en-US"/>
                </w:rPr>
              </w:pPr>
              <w:r>
                <w:rPr>
                  <w:noProof/>
                  <w:lang w:val="en-US"/>
                </w:rPr>
                <w:t xml:space="preserve">NYLN, 2016. </w:t>
              </w:r>
              <w:r>
                <w:rPr>
                  <w:i/>
                  <w:iCs/>
                  <w:noProof/>
                  <w:lang w:val="en-US"/>
                </w:rPr>
                <w:t xml:space="preserve">ANPR the pros and cons. </w:t>
              </w:r>
              <w:r>
                <w:rPr>
                  <w:noProof/>
                  <w:lang w:val="en-US"/>
                </w:rPr>
                <w:t xml:space="preserve">[Online] </w:t>
              </w:r>
              <w:r>
                <w:rPr>
                  <w:noProof/>
                  <w:lang w:val="en-US"/>
                </w:rPr>
                <w:br/>
                <w:t xml:space="preserve">Available at: </w:t>
              </w:r>
              <w:r>
                <w:rPr>
                  <w:noProof/>
                  <w:u w:val="single"/>
                  <w:lang w:val="en-US"/>
                </w:rPr>
                <w:t>https://nyln.org/automatic-number-plate-recognition-pros-and-cons-list</w:t>
              </w:r>
              <w:r>
                <w:rPr>
                  <w:noProof/>
                  <w:lang w:val="en-US"/>
                </w:rPr>
                <w:br/>
                <w:t>[Accessed June 2022].</w:t>
              </w:r>
            </w:p>
            <w:p w14:paraId="005A4C09" w14:textId="77777777" w:rsidR="00772D77" w:rsidRDefault="00772D77" w:rsidP="00772D77">
              <w:pPr>
                <w:pStyle w:val="Bibliography"/>
                <w:rPr>
                  <w:noProof/>
                  <w:lang w:val="en-US"/>
                </w:rPr>
              </w:pPr>
              <w:r>
                <w:rPr>
                  <w:noProof/>
                  <w:lang w:val="en-US"/>
                </w:rPr>
                <w:t xml:space="preserve">Police.UK, 2019. </w:t>
              </w:r>
              <w:r>
                <w:rPr>
                  <w:i/>
                  <w:iCs/>
                  <w:noProof/>
                  <w:lang w:val="en-US"/>
                </w:rPr>
                <w:t xml:space="preserve">Automatic Number Plate Recognition (ANPR). </w:t>
              </w:r>
              <w:r>
                <w:rPr>
                  <w:noProof/>
                  <w:lang w:val="en-US"/>
                </w:rPr>
                <w:t xml:space="preserve">[Online] </w:t>
              </w:r>
              <w:r>
                <w:rPr>
                  <w:noProof/>
                  <w:lang w:val="en-US"/>
                </w:rPr>
                <w:br/>
                <w:t xml:space="preserve">Available at: </w:t>
              </w:r>
              <w:r>
                <w:rPr>
                  <w:noProof/>
                  <w:u w:val="single"/>
                  <w:lang w:val="en-US"/>
                </w:rPr>
                <w:t>https://www.police.uk/advice/advice-and-information/rs/road-safety/automatic-number-plate-recognition-anpr/</w:t>
              </w:r>
              <w:r>
                <w:rPr>
                  <w:noProof/>
                  <w:lang w:val="en-US"/>
                </w:rPr>
                <w:br/>
                <w:t>[Accessed june 2022].</w:t>
              </w:r>
            </w:p>
            <w:p w14:paraId="2323B5A3" w14:textId="77777777" w:rsidR="00772D77" w:rsidRDefault="00772D77" w:rsidP="00772D77">
              <w:pPr>
                <w:pStyle w:val="Bibliography"/>
                <w:rPr>
                  <w:noProof/>
                  <w:lang w:val="en-US"/>
                </w:rPr>
              </w:pPr>
              <w:r>
                <w:rPr>
                  <w:noProof/>
                  <w:lang w:val="en-US"/>
                </w:rPr>
                <w:lastRenderedPageBreak/>
                <w:t xml:space="preserve">RAC DRIVE, 2021. </w:t>
              </w:r>
              <w:r>
                <w:rPr>
                  <w:i/>
                  <w:iCs/>
                  <w:noProof/>
                  <w:lang w:val="en-US"/>
                </w:rPr>
                <w:t xml:space="preserve">Reports of cloned number plates double as innocent motorists pay the price. </w:t>
              </w:r>
              <w:r>
                <w:rPr>
                  <w:noProof/>
                  <w:lang w:val="en-US"/>
                </w:rPr>
                <w:t xml:space="preserve">[Online] </w:t>
              </w:r>
              <w:r>
                <w:rPr>
                  <w:noProof/>
                  <w:lang w:val="en-US"/>
                </w:rPr>
                <w:br/>
                <w:t xml:space="preserve">Available at: </w:t>
              </w:r>
              <w:r>
                <w:rPr>
                  <w:noProof/>
                  <w:u w:val="single"/>
                  <w:lang w:val="en-US"/>
                </w:rPr>
                <w:t>https://www.rac.co.uk/drive/news/motoring-news/reports-of-cloned-number-plates-double-as-innocent-motorists-pay-the-price/</w:t>
              </w:r>
              <w:r>
                <w:rPr>
                  <w:noProof/>
                  <w:lang w:val="en-US"/>
                </w:rPr>
                <w:br/>
                <w:t>[Accessed June 2022].</w:t>
              </w:r>
            </w:p>
            <w:p w14:paraId="2BFBE2D1" w14:textId="77777777" w:rsidR="00772D77" w:rsidRDefault="00772D77" w:rsidP="00772D77">
              <w:pPr>
                <w:pStyle w:val="Bibliography"/>
                <w:rPr>
                  <w:noProof/>
                  <w:lang w:val="en-US"/>
                </w:rPr>
              </w:pPr>
              <w:r>
                <w:rPr>
                  <w:noProof/>
                  <w:lang w:val="en-US"/>
                </w:rPr>
                <w:t xml:space="preserve">RAC, 2020. </w:t>
              </w:r>
              <w:r>
                <w:rPr>
                  <w:i/>
                  <w:iCs/>
                  <w:noProof/>
                  <w:lang w:val="en-US"/>
                </w:rPr>
                <w:t xml:space="preserve">ANPR - Automatic Number Plate Recognition. </w:t>
              </w:r>
              <w:r>
                <w:rPr>
                  <w:noProof/>
                  <w:lang w:val="en-US"/>
                </w:rPr>
                <w:t xml:space="preserve">[Online] </w:t>
              </w:r>
              <w:r>
                <w:rPr>
                  <w:noProof/>
                  <w:lang w:val="en-US"/>
                </w:rPr>
                <w:br/>
                <w:t xml:space="preserve">Available at: </w:t>
              </w:r>
              <w:r>
                <w:rPr>
                  <w:noProof/>
                  <w:u w:val="single"/>
                  <w:lang w:val="en-US"/>
                </w:rPr>
                <w:t>https://www.rac.co.uk/drive/advice/cameras/what-is-anpr-and-how-does-it-work/</w:t>
              </w:r>
              <w:r>
                <w:rPr>
                  <w:noProof/>
                  <w:lang w:val="en-US"/>
                </w:rPr>
                <w:br/>
                <w:t>[Accessed June 2022].</w:t>
              </w:r>
            </w:p>
            <w:p w14:paraId="7939416A" w14:textId="77777777" w:rsidR="00772D77" w:rsidRDefault="00772D77" w:rsidP="00772D77">
              <w:r>
                <w:rPr>
                  <w:b/>
                  <w:bCs/>
                  <w:noProof/>
                </w:rPr>
                <w:fldChar w:fldCharType="end"/>
              </w:r>
            </w:p>
          </w:sdtContent>
        </w:sdt>
      </w:sdtContent>
    </w:sdt>
    <w:p w14:paraId="71D8DA47" w14:textId="77777777" w:rsidR="00772D77" w:rsidRPr="00270EEB" w:rsidRDefault="00772D77"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8E25D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7D2E21">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7D2E21" w:rsidRPr="00FE5420" w14:paraId="5FB0D50F" w14:textId="77777777" w:rsidTr="007D2E21">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69186F7C" w:rsidR="007D2E21" w:rsidRPr="00772D77" w:rsidRDefault="007D2E21" w:rsidP="007D2E21">
            <w:pPr>
              <w:overflowPunct/>
              <w:autoSpaceDE/>
              <w:autoSpaceDN/>
              <w:adjustRightInd/>
              <w:rPr>
                <w:rFonts w:ascii="Times New Roman" w:hAnsi="Times New Roman" w:cs="Times New Roman"/>
                <w:b/>
                <w:sz w:val="24"/>
                <w:szCs w:val="24"/>
                <w:lang w:eastAsia="zh-TW"/>
              </w:rPr>
            </w:pPr>
            <w:r w:rsidRPr="00772D77">
              <w:rPr>
                <w:b/>
                <w:sz w:val="22"/>
                <w:szCs w:val="22"/>
                <w:lang w:eastAsia="zh-TW"/>
              </w:rPr>
              <w:t>Case files ( SDC, IMD and MG6 series)</w:t>
            </w:r>
          </w:p>
          <w:p w14:paraId="6FB7EF86" w14:textId="77777777" w:rsidR="007D2E21" w:rsidRPr="00772D77" w:rsidRDefault="007D2E21" w:rsidP="007D2E21">
            <w:pPr>
              <w:overflowPunct/>
              <w:autoSpaceDE/>
              <w:autoSpaceDN/>
              <w:adjustRightInd/>
              <w:rPr>
                <w:rFonts w:ascii="Times New Roman" w:hAnsi="Times New Roman" w:cs="Times New Roman"/>
                <w:b/>
                <w:sz w:val="24"/>
                <w:szCs w:val="24"/>
                <w:lang w:eastAsia="zh-TW"/>
              </w:rPr>
            </w:pPr>
            <w:r w:rsidRPr="00772D77">
              <w:rPr>
                <w:b/>
                <w:sz w:val="22"/>
                <w:szCs w:val="22"/>
                <w:lang w:eastAsia="zh-TW"/>
              </w:rPr>
              <w:t> </w:t>
            </w:r>
          </w:p>
          <w:p w14:paraId="7E6CD2E6"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194E3AA1" w:rsidR="007D2E21"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692BE716" w14:textId="7FBF6476" w:rsidR="007D2E21" w:rsidRDefault="007D2E21" w:rsidP="007D2E21">
            <w:pPr>
              <w:rPr>
                <w:rFonts w:ascii="Times New Roman" w:hAnsi="Times New Roman" w:cs="Times New Roman"/>
                <w:sz w:val="24"/>
                <w:szCs w:val="24"/>
                <w:lang w:eastAsia="zh-TW"/>
              </w:rPr>
            </w:pPr>
          </w:p>
          <w:p w14:paraId="5ADE4E07" w14:textId="0C029BD6" w:rsidR="007D2E21" w:rsidRPr="007D2E21" w:rsidRDefault="007D2E21" w:rsidP="007D2E21">
            <w:pPr>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27C6A6C0" w:rsidR="007D2E21"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p w14:paraId="0AF7D949" w14:textId="284EF09A" w:rsidR="007D2E21" w:rsidRDefault="007D2E21" w:rsidP="007D2E21">
            <w:pPr>
              <w:rPr>
                <w:rFonts w:ascii="Times New Roman" w:hAnsi="Times New Roman" w:cs="Times New Roman"/>
                <w:sz w:val="24"/>
                <w:szCs w:val="24"/>
                <w:lang w:eastAsia="zh-TW"/>
              </w:rPr>
            </w:pPr>
          </w:p>
          <w:p w14:paraId="77710B0D" w14:textId="16B4CD7B" w:rsidR="007D2E21" w:rsidRPr="007D2E21" w:rsidRDefault="007D2E21" w:rsidP="007D2E21">
            <w:pPr>
              <w:rPr>
                <w:rFonts w:ascii="Times New Roman" w:hAnsi="Times New Roman" w:cs="Times New Roman"/>
                <w:sz w:val="24"/>
                <w:szCs w:val="24"/>
                <w:lang w:eastAsia="zh-TW"/>
              </w:rPr>
            </w:pPr>
            <w:r>
              <w:rPr>
                <w:rFonts w:ascii="Times New Roman" w:hAnsi="Times New Roman" w:cs="Times New Roman"/>
                <w:sz w:val="24"/>
                <w:szCs w:val="24"/>
                <w:lang w:eastAsia="zh-TW"/>
              </w:rPr>
              <w:t>6</w:t>
            </w:r>
          </w:p>
        </w:tc>
        <w:tc>
          <w:tcPr>
            <w:tcW w:w="720" w:type="dxa"/>
            <w:tcBorders>
              <w:top w:val="nil"/>
              <w:left w:val="nil"/>
              <w:bottom w:val="single" w:sz="6" w:space="0" w:color="auto"/>
              <w:right w:val="single" w:sz="6" w:space="0" w:color="auto"/>
            </w:tcBorders>
            <w:shd w:val="clear" w:color="auto" w:fill="auto"/>
            <w:hideMark/>
          </w:tcPr>
          <w:p w14:paraId="090AC924"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2326CDE" w14:textId="0AE9BD13" w:rsidR="007D2E21" w:rsidRPr="00FE5420" w:rsidRDefault="007D2E21" w:rsidP="007D2E21">
            <w:pPr>
              <w:overflowPunct/>
              <w:autoSpaceDE/>
              <w:autoSpaceDN/>
              <w:adjustRightInd/>
              <w:rPr>
                <w:rFonts w:ascii="Times New Roman" w:hAnsi="Times New Roman" w:cs="Times New Roman"/>
                <w:sz w:val="24"/>
                <w:szCs w:val="24"/>
                <w:lang w:eastAsia="zh-TW"/>
              </w:rPr>
            </w:pPr>
          </w:p>
          <w:p w14:paraId="33874043"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6B92C58"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48D2D64" w14:textId="74DBEF07" w:rsidR="007D2E21" w:rsidRPr="00FE5420" w:rsidRDefault="007D2E21" w:rsidP="007D2E21">
            <w:pPr>
              <w:overflowPunct/>
              <w:autoSpaceDE/>
              <w:autoSpaceDN/>
              <w:adjustRightInd/>
              <w:rPr>
                <w:rFonts w:ascii="Times New Roman" w:hAnsi="Times New Roman" w:cs="Times New Roman"/>
                <w:sz w:val="24"/>
                <w:szCs w:val="24"/>
                <w:lang w:eastAsia="zh-TW"/>
              </w:rPr>
            </w:pPr>
            <w:r>
              <w:rPr>
                <w:sz w:val="22"/>
                <w:szCs w:val="22"/>
                <w:lang w:eastAsia="zh-TW"/>
              </w:rPr>
              <w:t xml:space="preserve">In relation to my knowledge I identified case file building as a room for improvement in my last workbook and since I have completed my HUB attachment I believe that my case file building knowledge has grown dramatically however I have not experienced a vast amount of NGAAP files therefore there are still gaps in my knowledge </w:t>
            </w:r>
            <w:r>
              <w:rPr>
                <w:sz w:val="22"/>
                <w:szCs w:val="22"/>
                <w:lang w:eastAsia="zh-TW"/>
              </w:rPr>
              <w:lastRenderedPageBreak/>
              <w:t>relating to Streamline disclosure certificates and completion of IMD however I currently am completing two NGAP files and this is improving my knowledge and ability daily.</w:t>
            </w:r>
          </w:p>
          <w:p w14:paraId="77133ED3"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9A2A56B" w14:textId="385E1B44"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7D2E21" w:rsidRPr="00FE5420" w14:paraId="27FB4397" w14:textId="77777777" w:rsidTr="007D2E21">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1C6731CF" w14:textId="77777777" w:rsidR="007D2E21" w:rsidRPr="00AE4E05" w:rsidRDefault="007D2E21" w:rsidP="007D2E21">
            <w:pPr>
              <w:overflowPunct/>
              <w:autoSpaceDE/>
              <w:autoSpaceDN/>
              <w:adjustRightInd/>
              <w:rPr>
                <w:b/>
                <w:bCs/>
                <w:sz w:val="22"/>
                <w:szCs w:val="22"/>
                <w:lang w:eastAsia="zh-TW"/>
              </w:rPr>
            </w:pPr>
            <w:r w:rsidRPr="00AE4E05">
              <w:rPr>
                <w:b/>
                <w:bCs/>
                <w:sz w:val="22"/>
                <w:szCs w:val="22"/>
                <w:lang w:eastAsia="zh-TW"/>
              </w:rPr>
              <w:t> </w:t>
            </w:r>
          </w:p>
          <w:p w14:paraId="3DEE84ED" w14:textId="07408563" w:rsidR="007D2E21" w:rsidRPr="00AE4E05" w:rsidRDefault="007D2E21" w:rsidP="007D2E21">
            <w:pPr>
              <w:overflowPunct/>
              <w:autoSpaceDE/>
              <w:autoSpaceDN/>
              <w:adjustRightInd/>
              <w:rPr>
                <w:b/>
                <w:bCs/>
                <w:sz w:val="22"/>
                <w:szCs w:val="22"/>
                <w:lang w:eastAsia="zh-TW"/>
              </w:rPr>
            </w:pPr>
            <w:r w:rsidRPr="00AE4E05">
              <w:rPr>
                <w:b/>
                <w:bCs/>
                <w:sz w:val="22"/>
                <w:szCs w:val="22"/>
                <w:lang w:eastAsia="zh-TW"/>
              </w:rPr>
              <w:t>Interviewing/ Disposals</w:t>
            </w:r>
          </w:p>
          <w:p w14:paraId="026E50D1"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5D1F17CC"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0CE0DDF5"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29AFB940"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55629D65"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433D2107"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1B28F49E"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0D3D1A88" w14:textId="5B98541C" w:rsidR="00AE4E05" w:rsidRDefault="007D2E21" w:rsidP="007D2E21">
            <w:pPr>
              <w:overflowPunct/>
              <w:autoSpaceDE/>
              <w:autoSpaceDN/>
              <w:adjustRightInd/>
              <w:rPr>
                <w:b/>
                <w:bCs/>
                <w:sz w:val="22"/>
                <w:szCs w:val="22"/>
                <w:lang w:eastAsia="zh-TW"/>
              </w:rPr>
            </w:pPr>
            <w:r w:rsidRPr="00FE5420">
              <w:rPr>
                <w:b/>
                <w:bCs/>
                <w:sz w:val="22"/>
                <w:szCs w:val="22"/>
                <w:lang w:eastAsia="zh-TW"/>
              </w:rPr>
              <w:t> </w:t>
            </w:r>
          </w:p>
          <w:p w14:paraId="3C9A8153" w14:textId="77777777" w:rsidR="00AE4E05" w:rsidRPr="00AE4E05" w:rsidRDefault="00AE4E05" w:rsidP="00AE4E05">
            <w:pPr>
              <w:rPr>
                <w:sz w:val="22"/>
                <w:szCs w:val="22"/>
                <w:lang w:eastAsia="zh-TW"/>
              </w:rPr>
            </w:pPr>
          </w:p>
          <w:p w14:paraId="1B03C198" w14:textId="77777777" w:rsidR="00AE4E05" w:rsidRPr="00AE4E05" w:rsidRDefault="00AE4E05" w:rsidP="00AE4E05">
            <w:pPr>
              <w:rPr>
                <w:sz w:val="22"/>
                <w:szCs w:val="22"/>
                <w:lang w:eastAsia="zh-TW"/>
              </w:rPr>
            </w:pPr>
          </w:p>
          <w:p w14:paraId="35F53512" w14:textId="77777777" w:rsidR="00AE4E05" w:rsidRPr="00AE4E05" w:rsidRDefault="00AE4E05" w:rsidP="00AE4E05">
            <w:pPr>
              <w:rPr>
                <w:sz w:val="22"/>
                <w:szCs w:val="22"/>
                <w:lang w:eastAsia="zh-TW"/>
              </w:rPr>
            </w:pPr>
          </w:p>
          <w:p w14:paraId="2C0078A4" w14:textId="77777777" w:rsidR="00AE4E05" w:rsidRPr="00AE4E05" w:rsidRDefault="00AE4E05" w:rsidP="00AE4E05">
            <w:pPr>
              <w:rPr>
                <w:sz w:val="22"/>
                <w:szCs w:val="22"/>
                <w:lang w:eastAsia="zh-TW"/>
              </w:rPr>
            </w:pPr>
          </w:p>
          <w:p w14:paraId="6FF40CE8" w14:textId="77777777" w:rsidR="00AE4E05" w:rsidRPr="00AE4E05" w:rsidRDefault="00AE4E05" w:rsidP="00AE4E05">
            <w:pPr>
              <w:rPr>
                <w:sz w:val="22"/>
                <w:szCs w:val="22"/>
                <w:lang w:eastAsia="zh-TW"/>
              </w:rPr>
            </w:pPr>
          </w:p>
          <w:p w14:paraId="18561A74" w14:textId="77777777" w:rsidR="00AE4E05" w:rsidRPr="00AE4E05" w:rsidRDefault="00AE4E05" w:rsidP="00AE4E05">
            <w:pPr>
              <w:rPr>
                <w:sz w:val="22"/>
                <w:szCs w:val="22"/>
                <w:lang w:eastAsia="zh-TW"/>
              </w:rPr>
            </w:pPr>
          </w:p>
          <w:p w14:paraId="01D99499" w14:textId="77777777" w:rsidR="00AE4E05" w:rsidRPr="00AE4E05" w:rsidRDefault="00AE4E05" w:rsidP="00AE4E05">
            <w:pPr>
              <w:rPr>
                <w:sz w:val="22"/>
                <w:szCs w:val="22"/>
                <w:lang w:eastAsia="zh-TW"/>
              </w:rPr>
            </w:pPr>
          </w:p>
          <w:p w14:paraId="42E0238C" w14:textId="77777777" w:rsidR="00AE4E05" w:rsidRPr="00AE4E05" w:rsidRDefault="00AE4E05" w:rsidP="00AE4E05">
            <w:pPr>
              <w:rPr>
                <w:sz w:val="22"/>
                <w:szCs w:val="22"/>
                <w:lang w:eastAsia="zh-TW"/>
              </w:rPr>
            </w:pPr>
          </w:p>
          <w:p w14:paraId="1368F2F6" w14:textId="77777777" w:rsidR="00AE4E05" w:rsidRPr="00AE4E05" w:rsidRDefault="00AE4E05" w:rsidP="00AE4E05">
            <w:pPr>
              <w:rPr>
                <w:sz w:val="22"/>
                <w:szCs w:val="22"/>
                <w:lang w:eastAsia="zh-TW"/>
              </w:rPr>
            </w:pPr>
          </w:p>
          <w:p w14:paraId="216FD62C" w14:textId="77777777" w:rsidR="00AE4E05" w:rsidRPr="00AE4E05" w:rsidRDefault="00AE4E05" w:rsidP="00AE4E05">
            <w:pPr>
              <w:rPr>
                <w:sz w:val="22"/>
                <w:szCs w:val="22"/>
                <w:lang w:eastAsia="zh-TW"/>
              </w:rPr>
            </w:pPr>
          </w:p>
          <w:p w14:paraId="4CBBE6C2" w14:textId="77777777" w:rsidR="00AE4E05" w:rsidRPr="00AE4E05" w:rsidRDefault="00AE4E05" w:rsidP="00AE4E05">
            <w:pPr>
              <w:rPr>
                <w:sz w:val="22"/>
                <w:szCs w:val="22"/>
                <w:lang w:eastAsia="zh-TW"/>
              </w:rPr>
            </w:pPr>
          </w:p>
          <w:p w14:paraId="471E2B2A" w14:textId="77777777" w:rsidR="00AE4E05" w:rsidRPr="00AE4E05" w:rsidRDefault="00AE4E05" w:rsidP="00AE4E05">
            <w:pPr>
              <w:rPr>
                <w:sz w:val="22"/>
                <w:szCs w:val="22"/>
                <w:lang w:eastAsia="zh-TW"/>
              </w:rPr>
            </w:pPr>
          </w:p>
          <w:p w14:paraId="78B592FA" w14:textId="77777777" w:rsidR="00AE4E05" w:rsidRPr="00AE4E05" w:rsidRDefault="00AE4E05" w:rsidP="00AE4E05">
            <w:pPr>
              <w:rPr>
                <w:sz w:val="22"/>
                <w:szCs w:val="22"/>
                <w:lang w:eastAsia="zh-TW"/>
              </w:rPr>
            </w:pPr>
          </w:p>
          <w:p w14:paraId="3A4721DC" w14:textId="77777777" w:rsidR="00AE4E05" w:rsidRPr="00AE4E05" w:rsidRDefault="00AE4E05" w:rsidP="00AE4E05">
            <w:pPr>
              <w:rPr>
                <w:sz w:val="22"/>
                <w:szCs w:val="22"/>
                <w:lang w:eastAsia="zh-TW"/>
              </w:rPr>
            </w:pPr>
          </w:p>
          <w:p w14:paraId="7DDF9A46" w14:textId="046EA215" w:rsidR="00AE4E05" w:rsidRDefault="00AE4E05" w:rsidP="00AE4E05">
            <w:pPr>
              <w:rPr>
                <w:sz w:val="22"/>
                <w:szCs w:val="22"/>
                <w:lang w:eastAsia="zh-TW"/>
              </w:rPr>
            </w:pPr>
          </w:p>
          <w:p w14:paraId="234CBEA5" w14:textId="726E39C7" w:rsidR="00AE4E05" w:rsidRDefault="00AE4E05" w:rsidP="00AE4E05">
            <w:pPr>
              <w:rPr>
                <w:sz w:val="22"/>
                <w:szCs w:val="22"/>
                <w:lang w:eastAsia="zh-TW"/>
              </w:rPr>
            </w:pPr>
          </w:p>
          <w:p w14:paraId="09AB6D46" w14:textId="58BF5F83" w:rsidR="007D2E21" w:rsidRPr="00AE4E05" w:rsidRDefault="00AE4E05" w:rsidP="00AE4E05">
            <w:pPr>
              <w:rPr>
                <w:b/>
                <w:sz w:val="22"/>
                <w:szCs w:val="22"/>
                <w:lang w:eastAsia="zh-TW"/>
              </w:rPr>
            </w:pPr>
            <w:r w:rsidRPr="00AE4E05">
              <w:rPr>
                <w:b/>
                <w:sz w:val="22"/>
                <w:szCs w:val="22"/>
                <w:lang w:eastAsia="zh-TW"/>
              </w:rPr>
              <w:t>Dealing victims of crime and obtain statements</w:t>
            </w:r>
          </w:p>
        </w:tc>
        <w:tc>
          <w:tcPr>
            <w:tcW w:w="705" w:type="dxa"/>
            <w:tcBorders>
              <w:top w:val="nil"/>
              <w:left w:val="nil"/>
              <w:bottom w:val="single" w:sz="6" w:space="0" w:color="auto"/>
              <w:right w:val="single" w:sz="6" w:space="0" w:color="auto"/>
            </w:tcBorders>
            <w:shd w:val="clear" w:color="auto" w:fill="auto"/>
            <w:hideMark/>
          </w:tcPr>
          <w:p w14:paraId="7C2F91AB"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223751DF" w:rsidR="00AE4E05"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5612B374" w14:textId="77777777" w:rsidR="00AE4E05" w:rsidRPr="00AE4E05" w:rsidRDefault="00AE4E05" w:rsidP="00AE4E05">
            <w:pPr>
              <w:rPr>
                <w:rFonts w:ascii="Times New Roman" w:hAnsi="Times New Roman" w:cs="Times New Roman"/>
                <w:sz w:val="24"/>
                <w:szCs w:val="24"/>
                <w:lang w:eastAsia="zh-TW"/>
              </w:rPr>
            </w:pPr>
          </w:p>
          <w:p w14:paraId="3F4C8B30" w14:textId="199988DD" w:rsidR="00AE4E05" w:rsidRDefault="00AE4E05" w:rsidP="00AE4E05">
            <w:pPr>
              <w:rPr>
                <w:rFonts w:ascii="Times New Roman" w:hAnsi="Times New Roman" w:cs="Times New Roman"/>
                <w:sz w:val="24"/>
                <w:szCs w:val="24"/>
                <w:lang w:eastAsia="zh-TW"/>
              </w:rPr>
            </w:pPr>
          </w:p>
          <w:p w14:paraId="32244FDE" w14:textId="31DCF705" w:rsidR="00AE4E05" w:rsidRDefault="00AE4E05" w:rsidP="00AE4E05">
            <w:pPr>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61AECCDF" w14:textId="77777777" w:rsidR="00AE4E05" w:rsidRPr="00AE4E05" w:rsidRDefault="00AE4E05" w:rsidP="00AE4E05">
            <w:pPr>
              <w:rPr>
                <w:rFonts w:ascii="Times New Roman" w:hAnsi="Times New Roman" w:cs="Times New Roman"/>
                <w:sz w:val="24"/>
                <w:szCs w:val="24"/>
                <w:lang w:eastAsia="zh-TW"/>
              </w:rPr>
            </w:pPr>
          </w:p>
          <w:p w14:paraId="51522A41" w14:textId="77777777" w:rsidR="00AE4E05" w:rsidRPr="00AE4E05" w:rsidRDefault="00AE4E05" w:rsidP="00AE4E05">
            <w:pPr>
              <w:rPr>
                <w:rFonts w:ascii="Times New Roman" w:hAnsi="Times New Roman" w:cs="Times New Roman"/>
                <w:sz w:val="24"/>
                <w:szCs w:val="24"/>
                <w:lang w:eastAsia="zh-TW"/>
              </w:rPr>
            </w:pPr>
          </w:p>
          <w:p w14:paraId="26811A76" w14:textId="77777777" w:rsidR="00AE4E05" w:rsidRPr="00AE4E05" w:rsidRDefault="00AE4E05" w:rsidP="00AE4E05">
            <w:pPr>
              <w:rPr>
                <w:rFonts w:ascii="Times New Roman" w:hAnsi="Times New Roman" w:cs="Times New Roman"/>
                <w:sz w:val="24"/>
                <w:szCs w:val="24"/>
                <w:lang w:eastAsia="zh-TW"/>
              </w:rPr>
            </w:pPr>
          </w:p>
          <w:p w14:paraId="699DE15F" w14:textId="77777777" w:rsidR="00AE4E05" w:rsidRPr="00AE4E05" w:rsidRDefault="00AE4E05" w:rsidP="00AE4E05">
            <w:pPr>
              <w:rPr>
                <w:rFonts w:ascii="Times New Roman" w:hAnsi="Times New Roman" w:cs="Times New Roman"/>
                <w:sz w:val="24"/>
                <w:szCs w:val="24"/>
                <w:lang w:eastAsia="zh-TW"/>
              </w:rPr>
            </w:pPr>
          </w:p>
          <w:p w14:paraId="56D47802" w14:textId="77777777" w:rsidR="00AE4E05" w:rsidRPr="00AE4E05" w:rsidRDefault="00AE4E05" w:rsidP="00AE4E05">
            <w:pPr>
              <w:rPr>
                <w:rFonts w:ascii="Times New Roman" w:hAnsi="Times New Roman" w:cs="Times New Roman"/>
                <w:sz w:val="24"/>
                <w:szCs w:val="24"/>
                <w:lang w:eastAsia="zh-TW"/>
              </w:rPr>
            </w:pPr>
          </w:p>
          <w:p w14:paraId="776FCA62" w14:textId="77777777" w:rsidR="00AE4E05" w:rsidRPr="00AE4E05" w:rsidRDefault="00AE4E05" w:rsidP="00AE4E05">
            <w:pPr>
              <w:rPr>
                <w:rFonts w:ascii="Times New Roman" w:hAnsi="Times New Roman" w:cs="Times New Roman"/>
                <w:sz w:val="24"/>
                <w:szCs w:val="24"/>
                <w:lang w:eastAsia="zh-TW"/>
              </w:rPr>
            </w:pPr>
          </w:p>
          <w:p w14:paraId="13EE0B3D" w14:textId="77777777" w:rsidR="00AE4E05" w:rsidRPr="00AE4E05" w:rsidRDefault="00AE4E05" w:rsidP="00AE4E05">
            <w:pPr>
              <w:rPr>
                <w:rFonts w:ascii="Times New Roman" w:hAnsi="Times New Roman" w:cs="Times New Roman"/>
                <w:sz w:val="24"/>
                <w:szCs w:val="24"/>
                <w:lang w:eastAsia="zh-TW"/>
              </w:rPr>
            </w:pPr>
          </w:p>
          <w:p w14:paraId="4CA4731D" w14:textId="77777777" w:rsidR="00AE4E05" w:rsidRPr="00AE4E05" w:rsidRDefault="00AE4E05" w:rsidP="00AE4E05">
            <w:pPr>
              <w:rPr>
                <w:rFonts w:ascii="Times New Roman" w:hAnsi="Times New Roman" w:cs="Times New Roman"/>
                <w:sz w:val="24"/>
                <w:szCs w:val="24"/>
                <w:lang w:eastAsia="zh-TW"/>
              </w:rPr>
            </w:pPr>
          </w:p>
          <w:p w14:paraId="6277F647" w14:textId="77777777" w:rsidR="00AE4E05" w:rsidRPr="00AE4E05" w:rsidRDefault="00AE4E05" w:rsidP="00AE4E05">
            <w:pPr>
              <w:rPr>
                <w:rFonts w:ascii="Times New Roman" w:hAnsi="Times New Roman" w:cs="Times New Roman"/>
                <w:sz w:val="24"/>
                <w:szCs w:val="24"/>
                <w:lang w:eastAsia="zh-TW"/>
              </w:rPr>
            </w:pPr>
          </w:p>
          <w:p w14:paraId="59EFC8B0" w14:textId="77777777" w:rsidR="00AE4E05" w:rsidRPr="00AE4E05" w:rsidRDefault="00AE4E05" w:rsidP="00AE4E05">
            <w:pPr>
              <w:rPr>
                <w:rFonts w:ascii="Times New Roman" w:hAnsi="Times New Roman" w:cs="Times New Roman"/>
                <w:sz w:val="24"/>
                <w:szCs w:val="24"/>
                <w:lang w:eastAsia="zh-TW"/>
              </w:rPr>
            </w:pPr>
          </w:p>
          <w:p w14:paraId="268A43F1" w14:textId="77777777" w:rsidR="00AE4E05" w:rsidRPr="00AE4E05" w:rsidRDefault="00AE4E05" w:rsidP="00AE4E05">
            <w:pPr>
              <w:rPr>
                <w:rFonts w:ascii="Times New Roman" w:hAnsi="Times New Roman" w:cs="Times New Roman"/>
                <w:sz w:val="24"/>
                <w:szCs w:val="24"/>
                <w:lang w:eastAsia="zh-TW"/>
              </w:rPr>
            </w:pPr>
          </w:p>
          <w:p w14:paraId="1078E7D4" w14:textId="77777777" w:rsidR="00AE4E05" w:rsidRPr="00AE4E05" w:rsidRDefault="00AE4E05" w:rsidP="00AE4E05">
            <w:pPr>
              <w:rPr>
                <w:rFonts w:ascii="Times New Roman" w:hAnsi="Times New Roman" w:cs="Times New Roman"/>
                <w:sz w:val="24"/>
                <w:szCs w:val="24"/>
                <w:lang w:eastAsia="zh-TW"/>
              </w:rPr>
            </w:pPr>
          </w:p>
          <w:p w14:paraId="1D171B64" w14:textId="77777777" w:rsidR="00AE4E05" w:rsidRPr="00AE4E05" w:rsidRDefault="00AE4E05" w:rsidP="00AE4E05">
            <w:pPr>
              <w:rPr>
                <w:rFonts w:ascii="Times New Roman" w:hAnsi="Times New Roman" w:cs="Times New Roman"/>
                <w:sz w:val="24"/>
                <w:szCs w:val="24"/>
                <w:lang w:eastAsia="zh-TW"/>
              </w:rPr>
            </w:pPr>
          </w:p>
          <w:p w14:paraId="1BA09280" w14:textId="77777777" w:rsidR="00AE4E05" w:rsidRPr="00AE4E05" w:rsidRDefault="00AE4E05" w:rsidP="00AE4E05">
            <w:pPr>
              <w:rPr>
                <w:rFonts w:ascii="Times New Roman" w:hAnsi="Times New Roman" w:cs="Times New Roman"/>
                <w:sz w:val="24"/>
                <w:szCs w:val="24"/>
                <w:lang w:eastAsia="zh-TW"/>
              </w:rPr>
            </w:pPr>
          </w:p>
          <w:p w14:paraId="5FD25BE8" w14:textId="77777777" w:rsidR="00AE4E05" w:rsidRPr="00AE4E05" w:rsidRDefault="00AE4E05" w:rsidP="00AE4E05">
            <w:pPr>
              <w:rPr>
                <w:rFonts w:ascii="Times New Roman" w:hAnsi="Times New Roman" w:cs="Times New Roman"/>
                <w:sz w:val="24"/>
                <w:szCs w:val="24"/>
                <w:lang w:eastAsia="zh-TW"/>
              </w:rPr>
            </w:pPr>
          </w:p>
          <w:p w14:paraId="7FB39BAF" w14:textId="77777777" w:rsidR="00AE4E05" w:rsidRPr="00AE4E05" w:rsidRDefault="00AE4E05" w:rsidP="00AE4E05">
            <w:pPr>
              <w:rPr>
                <w:rFonts w:ascii="Times New Roman" w:hAnsi="Times New Roman" w:cs="Times New Roman"/>
                <w:sz w:val="24"/>
                <w:szCs w:val="24"/>
                <w:lang w:eastAsia="zh-TW"/>
              </w:rPr>
            </w:pPr>
          </w:p>
          <w:p w14:paraId="4AF86733" w14:textId="77777777" w:rsidR="00AE4E05" w:rsidRPr="00AE4E05" w:rsidRDefault="00AE4E05" w:rsidP="00AE4E05">
            <w:pPr>
              <w:rPr>
                <w:rFonts w:ascii="Times New Roman" w:hAnsi="Times New Roman" w:cs="Times New Roman"/>
                <w:sz w:val="24"/>
                <w:szCs w:val="24"/>
                <w:lang w:eastAsia="zh-TW"/>
              </w:rPr>
            </w:pPr>
          </w:p>
          <w:p w14:paraId="14C4FECD" w14:textId="77777777" w:rsidR="00AE4E05" w:rsidRPr="00AE4E05" w:rsidRDefault="00AE4E05" w:rsidP="00AE4E05">
            <w:pPr>
              <w:rPr>
                <w:rFonts w:ascii="Times New Roman" w:hAnsi="Times New Roman" w:cs="Times New Roman"/>
                <w:sz w:val="24"/>
                <w:szCs w:val="24"/>
                <w:lang w:eastAsia="zh-TW"/>
              </w:rPr>
            </w:pPr>
          </w:p>
          <w:p w14:paraId="2B94AE41" w14:textId="77777777" w:rsidR="00AE4E05" w:rsidRPr="00AE4E05" w:rsidRDefault="00AE4E05" w:rsidP="00AE4E05">
            <w:pPr>
              <w:rPr>
                <w:rFonts w:ascii="Times New Roman" w:hAnsi="Times New Roman" w:cs="Times New Roman"/>
                <w:sz w:val="24"/>
                <w:szCs w:val="24"/>
                <w:lang w:eastAsia="zh-TW"/>
              </w:rPr>
            </w:pPr>
          </w:p>
          <w:p w14:paraId="04FD37D0" w14:textId="43955AEA" w:rsidR="00AE4E05" w:rsidRDefault="00AE4E05" w:rsidP="00AE4E05">
            <w:pPr>
              <w:rPr>
                <w:rFonts w:ascii="Times New Roman" w:hAnsi="Times New Roman" w:cs="Times New Roman"/>
                <w:sz w:val="24"/>
                <w:szCs w:val="24"/>
                <w:lang w:eastAsia="zh-TW"/>
              </w:rPr>
            </w:pPr>
          </w:p>
          <w:p w14:paraId="68CD546E" w14:textId="77777777" w:rsidR="00AE4E05" w:rsidRPr="00AE4E05" w:rsidRDefault="00AE4E05" w:rsidP="00AE4E05">
            <w:pPr>
              <w:rPr>
                <w:rFonts w:ascii="Times New Roman" w:hAnsi="Times New Roman" w:cs="Times New Roman"/>
                <w:sz w:val="24"/>
                <w:szCs w:val="24"/>
                <w:lang w:eastAsia="zh-TW"/>
              </w:rPr>
            </w:pPr>
          </w:p>
          <w:p w14:paraId="53CDA90F" w14:textId="7379FC07" w:rsidR="00AE4E05" w:rsidRDefault="00AE4E05" w:rsidP="00AE4E05">
            <w:pPr>
              <w:rPr>
                <w:rFonts w:ascii="Times New Roman" w:hAnsi="Times New Roman" w:cs="Times New Roman"/>
                <w:sz w:val="24"/>
                <w:szCs w:val="24"/>
                <w:lang w:eastAsia="zh-TW"/>
              </w:rPr>
            </w:pPr>
          </w:p>
          <w:p w14:paraId="29C68F75" w14:textId="27C14114" w:rsidR="007D2E21" w:rsidRPr="00AE4E05" w:rsidRDefault="00AE4E05" w:rsidP="00AE4E05">
            <w:pPr>
              <w:rPr>
                <w:rFonts w:ascii="Times New Roman" w:hAnsi="Times New Roman" w:cs="Times New Roman"/>
                <w:sz w:val="24"/>
                <w:szCs w:val="24"/>
                <w:lang w:eastAsia="zh-TW"/>
              </w:rPr>
            </w:pPr>
            <w:r>
              <w:rPr>
                <w:rFonts w:ascii="Times New Roman" w:hAnsi="Times New Roman" w:cs="Times New Roman"/>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467DA755" w:rsidR="00AE4E05"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p w14:paraId="30BE6BBF" w14:textId="77777777" w:rsidR="00AE4E05" w:rsidRPr="00AE4E05" w:rsidRDefault="00AE4E05" w:rsidP="00AE4E05">
            <w:pPr>
              <w:rPr>
                <w:rFonts w:ascii="Times New Roman" w:hAnsi="Times New Roman" w:cs="Times New Roman"/>
                <w:sz w:val="24"/>
                <w:szCs w:val="24"/>
                <w:lang w:eastAsia="zh-TW"/>
              </w:rPr>
            </w:pPr>
          </w:p>
          <w:p w14:paraId="5D893B46" w14:textId="757D802E" w:rsidR="00AE4E05" w:rsidRDefault="00AE4E05" w:rsidP="00AE4E05">
            <w:pPr>
              <w:rPr>
                <w:rFonts w:ascii="Times New Roman" w:hAnsi="Times New Roman" w:cs="Times New Roman"/>
                <w:sz w:val="24"/>
                <w:szCs w:val="24"/>
                <w:lang w:eastAsia="zh-TW"/>
              </w:rPr>
            </w:pPr>
          </w:p>
          <w:p w14:paraId="6AAB62E3" w14:textId="0C549257" w:rsidR="00AE4E05" w:rsidRDefault="00AE4E05" w:rsidP="00AE4E05">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71ECE44E" w14:textId="77777777" w:rsidR="00AE4E05" w:rsidRPr="00AE4E05" w:rsidRDefault="00AE4E05" w:rsidP="00AE4E05">
            <w:pPr>
              <w:rPr>
                <w:rFonts w:ascii="Times New Roman" w:hAnsi="Times New Roman" w:cs="Times New Roman"/>
                <w:sz w:val="24"/>
                <w:szCs w:val="24"/>
                <w:lang w:eastAsia="zh-TW"/>
              </w:rPr>
            </w:pPr>
          </w:p>
          <w:p w14:paraId="0C118769" w14:textId="77777777" w:rsidR="00AE4E05" w:rsidRPr="00AE4E05" w:rsidRDefault="00AE4E05" w:rsidP="00AE4E05">
            <w:pPr>
              <w:rPr>
                <w:rFonts w:ascii="Times New Roman" w:hAnsi="Times New Roman" w:cs="Times New Roman"/>
                <w:sz w:val="24"/>
                <w:szCs w:val="24"/>
                <w:lang w:eastAsia="zh-TW"/>
              </w:rPr>
            </w:pPr>
          </w:p>
          <w:p w14:paraId="4F83A164" w14:textId="77777777" w:rsidR="00AE4E05" w:rsidRPr="00AE4E05" w:rsidRDefault="00AE4E05" w:rsidP="00AE4E05">
            <w:pPr>
              <w:rPr>
                <w:rFonts w:ascii="Times New Roman" w:hAnsi="Times New Roman" w:cs="Times New Roman"/>
                <w:sz w:val="24"/>
                <w:szCs w:val="24"/>
                <w:lang w:eastAsia="zh-TW"/>
              </w:rPr>
            </w:pPr>
          </w:p>
          <w:p w14:paraId="52A8B917" w14:textId="77777777" w:rsidR="00AE4E05" w:rsidRPr="00AE4E05" w:rsidRDefault="00AE4E05" w:rsidP="00AE4E05">
            <w:pPr>
              <w:rPr>
                <w:rFonts w:ascii="Times New Roman" w:hAnsi="Times New Roman" w:cs="Times New Roman"/>
                <w:sz w:val="24"/>
                <w:szCs w:val="24"/>
                <w:lang w:eastAsia="zh-TW"/>
              </w:rPr>
            </w:pPr>
          </w:p>
          <w:p w14:paraId="5D5E1E68" w14:textId="77777777" w:rsidR="00AE4E05" w:rsidRPr="00AE4E05" w:rsidRDefault="00AE4E05" w:rsidP="00AE4E05">
            <w:pPr>
              <w:rPr>
                <w:rFonts w:ascii="Times New Roman" w:hAnsi="Times New Roman" w:cs="Times New Roman"/>
                <w:sz w:val="24"/>
                <w:szCs w:val="24"/>
                <w:lang w:eastAsia="zh-TW"/>
              </w:rPr>
            </w:pPr>
          </w:p>
          <w:p w14:paraId="5C6E4A5E" w14:textId="77777777" w:rsidR="00AE4E05" w:rsidRPr="00AE4E05" w:rsidRDefault="00AE4E05" w:rsidP="00AE4E05">
            <w:pPr>
              <w:rPr>
                <w:rFonts w:ascii="Times New Roman" w:hAnsi="Times New Roman" w:cs="Times New Roman"/>
                <w:sz w:val="24"/>
                <w:szCs w:val="24"/>
                <w:lang w:eastAsia="zh-TW"/>
              </w:rPr>
            </w:pPr>
          </w:p>
          <w:p w14:paraId="2C97FB94" w14:textId="77777777" w:rsidR="00AE4E05" w:rsidRPr="00AE4E05" w:rsidRDefault="00AE4E05" w:rsidP="00AE4E05">
            <w:pPr>
              <w:rPr>
                <w:rFonts w:ascii="Times New Roman" w:hAnsi="Times New Roman" w:cs="Times New Roman"/>
                <w:sz w:val="24"/>
                <w:szCs w:val="24"/>
                <w:lang w:eastAsia="zh-TW"/>
              </w:rPr>
            </w:pPr>
          </w:p>
          <w:p w14:paraId="2446041B" w14:textId="77777777" w:rsidR="00AE4E05" w:rsidRPr="00AE4E05" w:rsidRDefault="00AE4E05" w:rsidP="00AE4E05">
            <w:pPr>
              <w:rPr>
                <w:rFonts w:ascii="Times New Roman" w:hAnsi="Times New Roman" w:cs="Times New Roman"/>
                <w:sz w:val="24"/>
                <w:szCs w:val="24"/>
                <w:lang w:eastAsia="zh-TW"/>
              </w:rPr>
            </w:pPr>
          </w:p>
          <w:p w14:paraId="18681BAC" w14:textId="77777777" w:rsidR="00AE4E05" w:rsidRPr="00AE4E05" w:rsidRDefault="00AE4E05" w:rsidP="00AE4E05">
            <w:pPr>
              <w:rPr>
                <w:rFonts w:ascii="Times New Roman" w:hAnsi="Times New Roman" w:cs="Times New Roman"/>
                <w:sz w:val="24"/>
                <w:szCs w:val="24"/>
                <w:lang w:eastAsia="zh-TW"/>
              </w:rPr>
            </w:pPr>
          </w:p>
          <w:p w14:paraId="59D08B66" w14:textId="77777777" w:rsidR="00AE4E05" w:rsidRPr="00AE4E05" w:rsidRDefault="00AE4E05" w:rsidP="00AE4E05">
            <w:pPr>
              <w:rPr>
                <w:rFonts w:ascii="Times New Roman" w:hAnsi="Times New Roman" w:cs="Times New Roman"/>
                <w:sz w:val="24"/>
                <w:szCs w:val="24"/>
                <w:lang w:eastAsia="zh-TW"/>
              </w:rPr>
            </w:pPr>
          </w:p>
          <w:p w14:paraId="53A70AA7" w14:textId="77777777" w:rsidR="00AE4E05" w:rsidRPr="00AE4E05" w:rsidRDefault="00AE4E05" w:rsidP="00AE4E05">
            <w:pPr>
              <w:rPr>
                <w:rFonts w:ascii="Times New Roman" w:hAnsi="Times New Roman" w:cs="Times New Roman"/>
                <w:sz w:val="24"/>
                <w:szCs w:val="24"/>
                <w:lang w:eastAsia="zh-TW"/>
              </w:rPr>
            </w:pPr>
          </w:p>
          <w:p w14:paraId="0FCDAE54" w14:textId="77777777" w:rsidR="00AE4E05" w:rsidRPr="00AE4E05" w:rsidRDefault="00AE4E05" w:rsidP="00AE4E05">
            <w:pPr>
              <w:rPr>
                <w:rFonts w:ascii="Times New Roman" w:hAnsi="Times New Roman" w:cs="Times New Roman"/>
                <w:sz w:val="24"/>
                <w:szCs w:val="24"/>
                <w:lang w:eastAsia="zh-TW"/>
              </w:rPr>
            </w:pPr>
          </w:p>
          <w:p w14:paraId="4B7EDEAA" w14:textId="77777777" w:rsidR="00AE4E05" w:rsidRPr="00AE4E05" w:rsidRDefault="00AE4E05" w:rsidP="00AE4E05">
            <w:pPr>
              <w:rPr>
                <w:rFonts w:ascii="Times New Roman" w:hAnsi="Times New Roman" w:cs="Times New Roman"/>
                <w:sz w:val="24"/>
                <w:szCs w:val="24"/>
                <w:lang w:eastAsia="zh-TW"/>
              </w:rPr>
            </w:pPr>
          </w:p>
          <w:p w14:paraId="3BFDE795" w14:textId="77777777" w:rsidR="00AE4E05" w:rsidRPr="00AE4E05" w:rsidRDefault="00AE4E05" w:rsidP="00AE4E05">
            <w:pPr>
              <w:rPr>
                <w:rFonts w:ascii="Times New Roman" w:hAnsi="Times New Roman" w:cs="Times New Roman"/>
                <w:sz w:val="24"/>
                <w:szCs w:val="24"/>
                <w:lang w:eastAsia="zh-TW"/>
              </w:rPr>
            </w:pPr>
          </w:p>
          <w:p w14:paraId="13735776" w14:textId="77777777" w:rsidR="00AE4E05" w:rsidRPr="00AE4E05" w:rsidRDefault="00AE4E05" w:rsidP="00AE4E05">
            <w:pPr>
              <w:rPr>
                <w:rFonts w:ascii="Times New Roman" w:hAnsi="Times New Roman" w:cs="Times New Roman"/>
                <w:sz w:val="24"/>
                <w:szCs w:val="24"/>
                <w:lang w:eastAsia="zh-TW"/>
              </w:rPr>
            </w:pPr>
          </w:p>
          <w:p w14:paraId="5123007B" w14:textId="77777777" w:rsidR="00AE4E05" w:rsidRPr="00AE4E05" w:rsidRDefault="00AE4E05" w:rsidP="00AE4E05">
            <w:pPr>
              <w:rPr>
                <w:rFonts w:ascii="Times New Roman" w:hAnsi="Times New Roman" w:cs="Times New Roman"/>
                <w:sz w:val="24"/>
                <w:szCs w:val="24"/>
                <w:lang w:eastAsia="zh-TW"/>
              </w:rPr>
            </w:pPr>
          </w:p>
          <w:p w14:paraId="257B106C" w14:textId="77777777" w:rsidR="00AE4E05" w:rsidRPr="00AE4E05" w:rsidRDefault="00AE4E05" w:rsidP="00AE4E05">
            <w:pPr>
              <w:rPr>
                <w:rFonts w:ascii="Times New Roman" w:hAnsi="Times New Roman" w:cs="Times New Roman"/>
                <w:sz w:val="24"/>
                <w:szCs w:val="24"/>
                <w:lang w:eastAsia="zh-TW"/>
              </w:rPr>
            </w:pPr>
          </w:p>
          <w:p w14:paraId="7AB252F8" w14:textId="77777777" w:rsidR="00AE4E05" w:rsidRPr="00AE4E05" w:rsidRDefault="00AE4E05" w:rsidP="00AE4E05">
            <w:pPr>
              <w:rPr>
                <w:rFonts w:ascii="Times New Roman" w:hAnsi="Times New Roman" w:cs="Times New Roman"/>
                <w:sz w:val="24"/>
                <w:szCs w:val="24"/>
                <w:lang w:eastAsia="zh-TW"/>
              </w:rPr>
            </w:pPr>
          </w:p>
          <w:p w14:paraId="19AF52A2" w14:textId="77777777" w:rsidR="00AE4E05" w:rsidRPr="00AE4E05" w:rsidRDefault="00AE4E05" w:rsidP="00AE4E05">
            <w:pPr>
              <w:rPr>
                <w:rFonts w:ascii="Times New Roman" w:hAnsi="Times New Roman" w:cs="Times New Roman"/>
                <w:sz w:val="24"/>
                <w:szCs w:val="24"/>
                <w:lang w:eastAsia="zh-TW"/>
              </w:rPr>
            </w:pPr>
          </w:p>
          <w:p w14:paraId="237ED2C6" w14:textId="7D3016A9" w:rsidR="00AE4E05" w:rsidRDefault="00AE4E05" w:rsidP="00AE4E05">
            <w:pPr>
              <w:rPr>
                <w:rFonts w:ascii="Times New Roman" w:hAnsi="Times New Roman" w:cs="Times New Roman"/>
                <w:sz w:val="24"/>
                <w:szCs w:val="24"/>
                <w:lang w:eastAsia="zh-TW"/>
              </w:rPr>
            </w:pPr>
          </w:p>
          <w:p w14:paraId="2B9DAACD" w14:textId="77777777" w:rsidR="00AE4E05" w:rsidRPr="00AE4E05" w:rsidRDefault="00AE4E05" w:rsidP="00AE4E05">
            <w:pPr>
              <w:rPr>
                <w:rFonts w:ascii="Times New Roman" w:hAnsi="Times New Roman" w:cs="Times New Roman"/>
                <w:sz w:val="24"/>
                <w:szCs w:val="24"/>
                <w:lang w:eastAsia="zh-TW"/>
              </w:rPr>
            </w:pPr>
          </w:p>
          <w:p w14:paraId="38E23BB8" w14:textId="0C3BF61C" w:rsidR="00AE4E05" w:rsidRDefault="00AE4E05" w:rsidP="00AE4E05">
            <w:pPr>
              <w:rPr>
                <w:rFonts w:ascii="Times New Roman" w:hAnsi="Times New Roman" w:cs="Times New Roman"/>
                <w:sz w:val="24"/>
                <w:szCs w:val="24"/>
                <w:lang w:eastAsia="zh-TW"/>
              </w:rPr>
            </w:pPr>
          </w:p>
          <w:p w14:paraId="735D4C7D" w14:textId="557C7B15" w:rsidR="007D2E21" w:rsidRPr="00AE4E05" w:rsidRDefault="00AE4E05" w:rsidP="00AE4E05">
            <w:pPr>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20" w:type="dxa"/>
            <w:tcBorders>
              <w:top w:val="nil"/>
              <w:left w:val="nil"/>
              <w:bottom w:val="single" w:sz="6" w:space="0" w:color="auto"/>
              <w:right w:val="single" w:sz="6" w:space="0" w:color="auto"/>
            </w:tcBorders>
            <w:shd w:val="clear" w:color="auto" w:fill="auto"/>
            <w:hideMark/>
          </w:tcPr>
          <w:p w14:paraId="520F2329"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C4289E6" w14:textId="77777777" w:rsidR="007D2E21" w:rsidRDefault="007D2E21" w:rsidP="007D2E21">
            <w:pPr>
              <w:overflowPunct/>
              <w:autoSpaceDE/>
              <w:autoSpaceDN/>
              <w:adjustRightInd/>
              <w:rPr>
                <w:sz w:val="22"/>
                <w:szCs w:val="22"/>
                <w:lang w:eastAsia="zh-TW"/>
              </w:rPr>
            </w:pPr>
            <w:r w:rsidRPr="00FE5420">
              <w:rPr>
                <w:sz w:val="22"/>
                <w:szCs w:val="22"/>
                <w:lang w:eastAsia="zh-TW"/>
              </w:rPr>
              <w:t> </w:t>
            </w:r>
          </w:p>
          <w:p w14:paraId="55DA6660" w14:textId="77777777" w:rsidR="007D2E21" w:rsidRDefault="007D2E21" w:rsidP="007D2E21">
            <w:pPr>
              <w:overflowPunct/>
              <w:autoSpaceDE/>
              <w:autoSpaceDN/>
              <w:adjustRightInd/>
              <w:rPr>
                <w:sz w:val="22"/>
                <w:szCs w:val="22"/>
                <w:lang w:eastAsia="zh-TW"/>
              </w:rPr>
            </w:pPr>
          </w:p>
          <w:p w14:paraId="214830BE" w14:textId="1DFBE095" w:rsidR="007D2E21" w:rsidRDefault="007D2E21" w:rsidP="007D2E21">
            <w:pPr>
              <w:overflowPunct/>
              <w:autoSpaceDE/>
              <w:autoSpaceDN/>
              <w:adjustRightInd/>
              <w:rPr>
                <w:sz w:val="22"/>
                <w:szCs w:val="22"/>
                <w:lang w:eastAsia="zh-TW"/>
              </w:rPr>
            </w:pPr>
            <w:r>
              <w:rPr>
                <w:sz w:val="22"/>
                <w:szCs w:val="22"/>
                <w:lang w:eastAsia="zh-TW"/>
              </w:rPr>
              <w:t>Since my attachment in the investigation HUB an area that I had previously lacked confidence in was interviewing suspects and understanding what disposal methods could be used however since my attachment I feel that I have improved dramatically with my interviewing having more structure and being more concise as well as having a better understanding of what out of court disposals can be used as well as what type of files are required and the timescales associated.</w:t>
            </w:r>
            <w:r w:rsidR="00AE4E05">
              <w:rPr>
                <w:sz w:val="22"/>
                <w:szCs w:val="22"/>
                <w:lang w:eastAsia="zh-TW"/>
              </w:rPr>
              <w:t xml:space="preserve"> Despite my knowledge improving I still believe that there are gaps in my knowledge and room for improvement.</w:t>
            </w:r>
          </w:p>
          <w:p w14:paraId="62E37F81" w14:textId="5678BF04" w:rsidR="00AE4E05" w:rsidRDefault="00AE4E05" w:rsidP="007D2E21">
            <w:pPr>
              <w:overflowPunct/>
              <w:autoSpaceDE/>
              <w:autoSpaceDN/>
              <w:adjustRightInd/>
              <w:rPr>
                <w:sz w:val="22"/>
                <w:szCs w:val="22"/>
                <w:lang w:eastAsia="zh-TW"/>
              </w:rPr>
            </w:pPr>
          </w:p>
          <w:p w14:paraId="7144D35E" w14:textId="595A7492" w:rsidR="00AE4E05" w:rsidRDefault="00AE4E05" w:rsidP="007D2E21">
            <w:pPr>
              <w:overflowPunct/>
              <w:autoSpaceDE/>
              <w:autoSpaceDN/>
              <w:adjustRightInd/>
              <w:rPr>
                <w:sz w:val="22"/>
                <w:szCs w:val="22"/>
                <w:lang w:eastAsia="zh-TW"/>
              </w:rPr>
            </w:pPr>
          </w:p>
          <w:p w14:paraId="09F3311A" w14:textId="5F06BBBC" w:rsidR="00AE4E05" w:rsidRDefault="00AE4E05" w:rsidP="007D2E21">
            <w:pPr>
              <w:overflowPunct/>
              <w:autoSpaceDE/>
              <w:autoSpaceDN/>
              <w:adjustRightInd/>
              <w:rPr>
                <w:sz w:val="22"/>
                <w:szCs w:val="22"/>
                <w:lang w:eastAsia="zh-TW"/>
              </w:rPr>
            </w:pPr>
            <w:r>
              <w:rPr>
                <w:sz w:val="22"/>
                <w:szCs w:val="22"/>
                <w:lang w:eastAsia="zh-TW"/>
              </w:rPr>
              <w:t xml:space="preserve">Although I have completed numerous victim statements I believe that my statements could be improved by including more detail especially in DV cases as well as understanding how special measures and referrals can be made to benefit the victim. </w:t>
            </w:r>
          </w:p>
          <w:p w14:paraId="7DF7D6E0" w14:textId="57761A24" w:rsidR="00AE4E05" w:rsidRPr="00FE5420" w:rsidRDefault="00AE4E05" w:rsidP="007D2E21">
            <w:pPr>
              <w:overflowPunct/>
              <w:autoSpaceDE/>
              <w:autoSpaceDN/>
              <w:adjustRightInd/>
              <w:rPr>
                <w:rFonts w:ascii="Times New Roman" w:hAnsi="Times New Roman" w:cs="Times New Roman"/>
                <w:sz w:val="24"/>
                <w:szCs w:val="24"/>
                <w:lang w:eastAsia="zh-TW"/>
              </w:rPr>
            </w:pPr>
          </w:p>
        </w:tc>
      </w:tr>
      <w:tr w:rsidR="007D2E21" w:rsidRPr="00FE5420" w14:paraId="68AF4F86" w14:textId="77777777" w:rsidTr="007D2E21">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lastRenderedPageBreak/>
              <w:t> </w:t>
            </w:r>
          </w:p>
          <w:p w14:paraId="59D1B316" w14:textId="1C34C3D3" w:rsidR="007D2E21" w:rsidRPr="00FE5420" w:rsidRDefault="007D2E21" w:rsidP="007D2E21">
            <w:pPr>
              <w:overflowPunct/>
              <w:autoSpaceDE/>
              <w:autoSpaceDN/>
              <w:adjustRightInd/>
              <w:rPr>
                <w:b/>
                <w:bCs/>
                <w:sz w:val="22"/>
                <w:szCs w:val="22"/>
                <w:lang w:eastAsia="zh-TW"/>
              </w:rPr>
            </w:pPr>
          </w:p>
          <w:p w14:paraId="5CD0476E" w14:textId="0AB55758"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r w:rsidR="00AE4E05">
              <w:rPr>
                <w:b/>
                <w:bCs/>
                <w:sz w:val="22"/>
                <w:szCs w:val="22"/>
                <w:lang w:eastAsia="zh-TW"/>
              </w:rPr>
              <w:t>Dealing with lengthy and protracted investigations</w:t>
            </w:r>
          </w:p>
          <w:p w14:paraId="3D512B24"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6DF0D84C"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4BA6BBBE"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567D43A9"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1E9989DB"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034A59C6"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5662B1C8"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234B2FFC"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167C975D"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44C782D5"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34F2FA20" w14:textId="77777777" w:rsidR="007D2E21" w:rsidRPr="00FE5420" w:rsidRDefault="007D2E21" w:rsidP="007D2E21">
            <w:pPr>
              <w:overflowPunct/>
              <w:autoSpaceDE/>
              <w:autoSpaceDN/>
              <w:adjustRightInd/>
              <w:rPr>
                <w:b/>
                <w:bCs/>
                <w:sz w:val="22"/>
                <w:szCs w:val="22"/>
                <w:lang w:eastAsia="zh-TW"/>
              </w:rPr>
            </w:pPr>
            <w:r w:rsidRPr="00FE5420">
              <w:rPr>
                <w:b/>
                <w:bCs/>
                <w:sz w:val="22"/>
                <w:szCs w:val="22"/>
                <w:lang w:eastAsia="zh-TW"/>
              </w:rPr>
              <w:t> </w:t>
            </w:r>
          </w:p>
          <w:p w14:paraId="687261CF" w14:textId="7972D9E5" w:rsidR="00AE4E05" w:rsidRDefault="007D2E21" w:rsidP="007D2E21">
            <w:pPr>
              <w:overflowPunct/>
              <w:autoSpaceDE/>
              <w:autoSpaceDN/>
              <w:adjustRightInd/>
              <w:rPr>
                <w:b/>
                <w:bCs/>
                <w:sz w:val="22"/>
                <w:szCs w:val="22"/>
                <w:lang w:eastAsia="zh-TW"/>
              </w:rPr>
            </w:pPr>
            <w:r w:rsidRPr="00FE5420">
              <w:rPr>
                <w:b/>
                <w:bCs/>
                <w:sz w:val="22"/>
                <w:szCs w:val="22"/>
                <w:lang w:eastAsia="zh-TW"/>
              </w:rPr>
              <w:t> </w:t>
            </w:r>
          </w:p>
          <w:p w14:paraId="0407CD56" w14:textId="77777777" w:rsidR="007D2E21" w:rsidRDefault="007D2E21" w:rsidP="00AE4E05">
            <w:pPr>
              <w:rPr>
                <w:sz w:val="22"/>
                <w:szCs w:val="22"/>
                <w:lang w:eastAsia="zh-TW"/>
              </w:rPr>
            </w:pPr>
          </w:p>
          <w:p w14:paraId="423F1F47" w14:textId="77777777" w:rsidR="00AE4E05" w:rsidRDefault="00AE4E05" w:rsidP="00AE4E05">
            <w:pPr>
              <w:rPr>
                <w:sz w:val="22"/>
                <w:szCs w:val="22"/>
                <w:lang w:eastAsia="zh-TW"/>
              </w:rPr>
            </w:pPr>
          </w:p>
          <w:p w14:paraId="710F84E1" w14:textId="4199F66A" w:rsidR="00AE4E05" w:rsidRPr="00AE4E05" w:rsidRDefault="00AE4E05" w:rsidP="00AE4E05">
            <w:pPr>
              <w:rPr>
                <w:b/>
                <w:sz w:val="22"/>
                <w:szCs w:val="22"/>
                <w:lang w:eastAsia="zh-TW"/>
              </w:rPr>
            </w:pPr>
            <w:r w:rsidRPr="00AE4E05">
              <w:rPr>
                <w:b/>
                <w:sz w:val="22"/>
                <w:szCs w:val="22"/>
                <w:lang w:eastAsia="zh-TW"/>
              </w:rPr>
              <w:t xml:space="preserve">Roads Policing </w:t>
            </w:r>
          </w:p>
        </w:tc>
        <w:tc>
          <w:tcPr>
            <w:tcW w:w="705" w:type="dxa"/>
            <w:tcBorders>
              <w:top w:val="nil"/>
              <w:left w:val="nil"/>
              <w:bottom w:val="single" w:sz="6" w:space="0" w:color="auto"/>
              <w:right w:val="single" w:sz="6" w:space="0" w:color="auto"/>
            </w:tcBorders>
            <w:shd w:val="clear" w:color="auto" w:fill="auto"/>
            <w:hideMark/>
          </w:tcPr>
          <w:p w14:paraId="071F2748"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AA59636"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AE89F95" w14:textId="77777777" w:rsidR="007D2E21" w:rsidRDefault="007D2E21" w:rsidP="007D2E21">
            <w:pPr>
              <w:overflowPunct/>
              <w:autoSpaceDE/>
              <w:autoSpaceDN/>
              <w:adjustRightInd/>
              <w:rPr>
                <w:sz w:val="22"/>
                <w:szCs w:val="22"/>
                <w:lang w:eastAsia="zh-TW"/>
              </w:rPr>
            </w:pPr>
            <w:r w:rsidRPr="00FE5420">
              <w:rPr>
                <w:sz w:val="22"/>
                <w:szCs w:val="22"/>
                <w:lang w:eastAsia="zh-TW"/>
              </w:rPr>
              <w:lastRenderedPageBreak/>
              <w:t>8-10 </w:t>
            </w:r>
          </w:p>
          <w:p w14:paraId="1A4A3F65" w14:textId="77777777" w:rsidR="00AE4E05" w:rsidRDefault="00AE4E05" w:rsidP="007D2E21">
            <w:pPr>
              <w:overflowPunct/>
              <w:autoSpaceDE/>
              <w:autoSpaceDN/>
              <w:adjustRightInd/>
              <w:rPr>
                <w:sz w:val="22"/>
                <w:szCs w:val="22"/>
                <w:lang w:eastAsia="zh-TW"/>
              </w:rPr>
            </w:pPr>
          </w:p>
          <w:p w14:paraId="5493F726" w14:textId="77777777" w:rsidR="00AE4E05" w:rsidRDefault="00AE4E05" w:rsidP="007D2E21">
            <w:pPr>
              <w:overflowPunct/>
              <w:autoSpaceDE/>
              <w:autoSpaceDN/>
              <w:adjustRightInd/>
              <w:rPr>
                <w:sz w:val="22"/>
                <w:szCs w:val="22"/>
                <w:lang w:eastAsia="zh-TW"/>
              </w:rPr>
            </w:pPr>
          </w:p>
          <w:p w14:paraId="1ED50ECF" w14:textId="77777777" w:rsidR="00AE4E05" w:rsidRDefault="00AE4E05" w:rsidP="007D2E21">
            <w:pPr>
              <w:overflowPunct/>
              <w:autoSpaceDE/>
              <w:autoSpaceDN/>
              <w:adjustRightInd/>
              <w:rPr>
                <w:sz w:val="22"/>
                <w:szCs w:val="22"/>
                <w:lang w:eastAsia="zh-TW"/>
              </w:rPr>
            </w:pPr>
          </w:p>
          <w:p w14:paraId="5277763A" w14:textId="76A4D6C4" w:rsidR="00AE4E05" w:rsidRDefault="00AE4E05" w:rsidP="007D2E21">
            <w:pPr>
              <w:overflowPunct/>
              <w:autoSpaceDE/>
              <w:autoSpaceDN/>
              <w:adjustRightInd/>
              <w:rPr>
                <w:rFonts w:ascii="Times New Roman" w:hAnsi="Times New Roman" w:cs="Times New Roman"/>
                <w:sz w:val="24"/>
                <w:szCs w:val="24"/>
                <w:lang w:eastAsia="zh-TW"/>
              </w:rPr>
            </w:pPr>
            <w:r>
              <w:rPr>
                <w:sz w:val="22"/>
                <w:szCs w:val="22"/>
                <w:lang w:eastAsia="zh-TW"/>
              </w:rPr>
              <w:t>9</w:t>
            </w:r>
          </w:p>
          <w:p w14:paraId="4EFB3F11" w14:textId="77777777" w:rsidR="00AE4E05" w:rsidRPr="00AE4E05" w:rsidRDefault="00AE4E05" w:rsidP="00AE4E05">
            <w:pPr>
              <w:rPr>
                <w:rFonts w:ascii="Times New Roman" w:hAnsi="Times New Roman" w:cs="Times New Roman"/>
                <w:sz w:val="24"/>
                <w:szCs w:val="24"/>
                <w:lang w:eastAsia="zh-TW"/>
              </w:rPr>
            </w:pPr>
          </w:p>
          <w:p w14:paraId="3A5D3274" w14:textId="77777777" w:rsidR="00AE4E05" w:rsidRPr="00AE4E05" w:rsidRDefault="00AE4E05" w:rsidP="00AE4E05">
            <w:pPr>
              <w:rPr>
                <w:rFonts w:ascii="Times New Roman" w:hAnsi="Times New Roman" w:cs="Times New Roman"/>
                <w:sz w:val="24"/>
                <w:szCs w:val="24"/>
                <w:lang w:eastAsia="zh-TW"/>
              </w:rPr>
            </w:pPr>
          </w:p>
          <w:p w14:paraId="60932507" w14:textId="77777777" w:rsidR="00AE4E05" w:rsidRPr="00AE4E05" w:rsidRDefault="00AE4E05" w:rsidP="00AE4E05">
            <w:pPr>
              <w:rPr>
                <w:rFonts w:ascii="Times New Roman" w:hAnsi="Times New Roman" w:cs="Times New Roman"/>
                <w:sz w:val="24"/>
                <w:szCs w:val="24"/>
                <w:lang w:eastAsia="zh-TW"/>
              </w:rPr>
            </w:pPr>
          </w:p>
          <w:p w14:paraId="11C8C965" w14:textId="77777777" w:rsidR="00AE4E05" w:rsidRPr="00AE4E05" w:rsidRDefault="00AE4E05" w:rsidP="00AE4E05">
            <w:pPr>
              <w:rPr>
                <w:rFonts w:ascii="Times New Roman" w:hAnsi="Times New Roman" w:cs="Times New Roman"/>
                <w:sz w:val="24"/>
                <w:szCs w:val="24"/>
                <w:lang w:eastAsia="zh-TW"/>
              </w:rPr>
            </w:pPr>
          </w:p>
          <w:p w14:paraId="41BF3E1E" w14:textId="77777777" w:rsidR="00AE4E05" w:rsidRPr="00AE4E05" w:rsidRDefault="00AE4E05" w:rsidP="00AE4E05">
            <w:pPr>
              <w:rPr>
                <w:rFonts w:ascii="Times New Roman" w:hAnsi="Times New Roman" w:cs="Times New Roman"/>
                <w:sz w:val="24"/>
                <w:szCs w:val="24"/>
                <w:lang w:eastAsia="zh-TW"/>
              </w:rPr>
            </w:pPr>
          </w:p>
          <w:p w14:paraId="16C6FB13" w14:textId="77777777" w:rsidR="00AE4E05" w:rsidRPr="00AE4E05" w:rsidRDefault="00AE4E05" w:rsidP="00AE4E05">
            <w:pPr>
              <w:rPr>
                <w:rFonts w:ascii="Times New Roman" w:hAnsi="Times New Roman" w:cs="Times New Roman"/>
                <w:sz w:val="24"/>
                <w:szCs w:val="24"/>
                <w:lang w:eastAsia="zh-TW"/>
              </w:rPr>
            </w:pPr>
          </w:p>
          <w:p w14:paraId="4EDF3538" w14:textId="77777777" w:rsidR="00AE4E05" w:rsidRPr="00AE4E05" w:rsidRDefault="00AE4E05" w:rsidP="00AE4E05">
            <w:pPr>
              <w:rPr>
                <w:rFonts w:ascii="Times New Roman" w:hAnsi="Times New Roman" w:cs="Times New Roman"/>
                <w:sz w:val="24"/>
                <w:szCs w:val="24"/>
                <w:lang w:eastAsia="zh-TW"/>
              </w:rPr>
            </w:pPr>
          </w:p>
          <w:p w14:paraId="5A3BCCF0" w14:textId="77777777" w:rsidR="00AE4E05" w:rsidRPr="00AE4E05" w:rsidRDefault="00AE4E05" w:rsidP="00AE4E05">
            <w:pPr>
              <w:rPr>
                <w:rFonts w:ascii="Times New Roman" w:hAnsi="Times New Roman" w:cs="Times New Roman"/>
                <w:sz w:val="24"/>
                <w:szCs w:val="24"/>
                <w:lang w:eastAsia="zh-TW"/>
              </w:rPr>
            </w:pPr>
          </w:p>
          <w:p w14:paraId="6D0E7AD5" w14:textId="77777777" w:rsidR="00AE4E05" w:rsidRPr="00AE4E05" w:rsidRDefault="00AE4E05" w:rsidP="00AE4E05">
            <w:pPr>
              <w:rPr>
                <w:rFonts w:ascii="Times New Roman" w:hAnsi="Times New Roman" w:cs="Times New Roman"/>
                <w:sz w:val="24"/>
                <w:szCs w:val="24"/>
                <w:lang w:eastAsia="zh-TW"/>
              </w:rPr>
            </w:pPr>
          </w:p>
          <w:p w14:paraId="7BC08F22" w14:textId="77777777" w:rsidR="00AE4E05" w:rsidRPr="00AE4E05" w:rsidRDefault="00AE4E05" w:rsidP="00AE4E05">
            <w:pPr>
              <w:rPr>
                <w:rFonts w:ascii="Times New Roman" w:hAnsi="Times New Roman" w:cs="Times New Roman"/>
                <w:sz w:val="24"/>
                <w:szCs w:val="24"/>
                <w:lang w:eastAsia="zh-TW"/>
              </w:rPr>
            </w:pPr>
          </w:p>
          <w:p w14:paraId="217EA0FF" w14:textId="77777777" w:rsidR="00AE4E05" w:rsidRPr="00AE4E05" w:rsidRDefault="00AE4E05" w:rsidP="00AE4E05">
            <w:pPr>
              <w:rPr>
                <w:rFonts w:ascii="Times New Roman" w:hAnsi="Times New Roman" w:cs="Times New Roman"/>
                <w:sz w:val="24"/>
                <w:szCs w:val="24"/>
                <w:lang w:eastAsia="zh-TW"/>
              </w:rPr>
            </w:pPr>
          </w:p>
          <w:p w14:paraId="3897B581" w14:textId="77777777" w:rsidR="00AE4E05" w:rsidRPr="00AE4E05" w:rsidRDefault="00AE4E05" w:rsidP="00AE4E05">
            <w:pPr>
              <w:rPr>
                <w:rFonts w:ascii="Times New Roman" w:hAnsi="Times New Roman" w:cs="Times New Roman"/>
                <w:sz w:val="24"/>
                <w:szCs w:val="24"/>
                <w:lang w:eastAsia="zh-TW"/>
              </w:rPr>
            </w:pPr>
          </w:p>
          <w:p w14:paraId="34D29BF0" w14:textId="77777777" w:rsidR="00AE4E05" w:rsidRPr="00AE4E05" w:rsidRDefault="00AE4E05" w:rsidP="00AE4E05">
            <w:pPr>
              <w:rPr>
                <w:rFonts w:ascii="Times New Roman" w:hAnsi="Times New Roman" w:cs="Times New Roman"/>
                <w:sz w:val="24"/>
                <w:szCs w:val="24"/>
                <w:lang w:eastAsia="zh-TW"/>
              </w:rPr>
            </w:pPr>
          </w:p>
          <w:p w14:paraId="54782B47" w14:textId="77777777" w:rsidR="00AE4E05" w:rsidRPr="00AE4E05" w:rsidRDefault="00AE4E05" w:rsidP="00AE4E05">
            <w:pPr>
              <w:rPr>
                <w:rFonts w:ascii="Times New Roman" w:hAnsi="Times New Roman" w:cs="Times New Roman"/>
                <w:sz w:val="24"/>
                <w:szCs w:val="24"/>
                <w:lang w:eastAsia="zh-TW"/>
              </w:rPr>
            </w:pPr>
          </w:p>
          <w:p w14:paraId="2CD01970" w14:textId="3BA2CD52" w:rsidR="00AE4E05" w:rsidRDefault="00AE4E05" w:rsidP="00AE4E05">
            <w:pPr>
              <w:rPr>
                <w:rFonts w:ascii="Times New Roman" w:hAnsi="Times New Roman" w:cs="Times New Roman"/>
                <w:sz w:val="24"/>
                <w:szCs w:val="24"/>
                <w:lang w:eastAsia="zh-TW"/>
              </w:rPr>
            </w:pPr>
          </w:p>
          <w:p w14:paraId="6FAB9116" w14:textId="05041F48" w:rsidR="00AE4E05" w:rsidRPr="00AE4E05" w:rsidRDefault="00AE4E05" w:rsidP="00AE4E05">
            <w:pPr>
              <w:rPr>
                <w:rFonts w:ascii="Times New Roman" w:hAnsi="Times New Roman" w:cs="Times New Roman"/>
                <w:sz w:val="24"/>
                <w:szCs w:val="24"/>
                <w:lang w:eastAsia="zh-TW"/>
              </w:rPr>
            </w:pPr>
            <w:r>
              <w:rPr>
                <w:rFonts w:ascii="Times New Roman" w:hAnsi="Times New Roman" w:cs="Times New Roman"/>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F958BA6" w14:textId="77777777" w:rsidR="007D2E21" w:rsidRDefault="007D2E21" w:rsidP="007D2E21">
            <w:pPr>
              <w:overflowPunct/>
              <w:autoSpaceDE/>
              <w:autoSpaceDN/>
              <w:adjustRightInd/>
              <w:rPr>
                <w:sz w:val="22"/>
                <w:szCs w:val="22"/>
                <w:lang w:eastAsia="zh-TW"/>
              </w:rPr>
            </w:pPr>
            <w:r w:rsidRPr="00FE5420">
              <w:rPr>
                <w:sz w:val="22"/>
                <w:szCs w:val="22"/>
                <w:lang w:eastAsia="zh-TW"/>
              </w:rPr>
              <w:lastRenderedPageBreak/>
              <w:t>5-7 </w:t>
            </w:r>
          </w:p>
          <w:p w14:paraId="45156BFF" w14:textId="77777777" w:rsidR="00AE4E05" w:rsidRDefault="00AE4E05" w:rsidP="007D2E21">
            <w:pPr>
              <w:overflowPunct/>
              <w:autoSpaceDE/>
              <w:autoSpaceDN/>
              <w:adjustRightInd/>
              <w:rPr>
                <w:sz w:val="22"/>
                <w:szCs w:val="22"/>
                <w:lang w:eastAsia="zh-TW"/>
              </w:rPr>
            </w:pPr>
          </w:p>
          <w:p w14:paraId="37459E43" w14:textId="77777777" w:rsidR="00AE4E05" w:rsidRDefault="00AE4E05" w:rsidP="007D2E21">
            <w:pPr>
              <w:overflowPunct/>
              <w:autoSpaceDE/>
              <w:autoSpaceDN/>
              <w:adjustRightInd/>
              <w:rPr>
                <w:sz w:val="22"/>
                <w:szCs w:val="22"/>
                <w:lang w:eastAsia="zh-TW"/>
              </w:rPr>
            </w:pPr>
          </w:p>
          <w:p w14:paraId="19F7DD9C" w14:textId="77777777" w:rsidR="00AE4E05" w:rsidRDefault="00AE4E05" w:rsidP="007D2E21">
            <w:pPr>
              <w:overflowPunct/>
              <w:autoSpaceDE/>
              <w:autoSpaceDN/>
              <w:adjustRightInd/>
              <w:rPr>
                <w:sz w:val="22"/>
                <w:szCs w:val="22"/>
                <w:lang w:eastAsia="zh-TW"/>
              </w:rPr>
            </w:pPr>
          </w:p>
          <w:p w14:paraId="19ACC4DF" w14:textId="775D2EED" w:rsidR="00AE4E05" w:rsidRDefault="00AE4E05" w:rsidP="007D2E21">
            <w:pPr>
              <w:overflowPunct/>
              <w:autoSpaceDE/>
              <w:autoSpaceDN/>
              <w:adjustRightInd/>
              <w:rPr>
                <w:rFonts w:ascii="Times New Roman" w:hAnsi="Times New Roman" w:cs="Times New Roman"/>
                <w:sz w:val="24"/>
                <w:szCs w:val="24"/>
                <w:lang w:eastAsia="zh-TW"/>
              </w:rPr>
            </w:pPr>
            <w:r>
              <w:rPr>
                <w:sz w:val="22"/>
                <w:szCs w:val="22"/>
                <w:lang w:eastAsia="zh-TW"/>
              </w:rPr>
              <w:t>6</w:t>
            </w:r>
          </w:p>
          <w:p w14:paraId="600EC98C" w14:textId="77777777" w:rsidR="00AE4E05" w:rsidRPr="00AE4E05" w:rsidRDefault="00AE4E05" w:rsidP="00AE4E05">
            <w:pPr>
              <w:rPr>
                <w:rFonts w:ascii="Times New Roman" w:hAnsi="Times New Roman" w:cs="Times New Roman"/>
                <w:sz w:val="24"/>
                <w:szCs w:val="24"/>
                <w:lang w:eastAsia="zh-TW"/>
              </w:rPr>
            </w:pPr>
          </w:p>
          <w:p w14:paraId="4A773351" w14:textId="77777777" w:rsidR="00AE4E05" w:rsidRPr="00AE4E05" w:rsidRDefault="00AE4E05" w:rsidP="00AE4E05">
            <w:pPr>
              <w:rPr>
                <w:rFonts w:ascii="Times New Roman" w:hAnsi="Times New Roman" w:cs="Times New Roman"/>
                <w:sz w:val="24"/>
                <w:szCs w:val="24"/>
                <w:lang w:eastAsia="zh-TW"/>
              </w:rPr>
            </w:pPr>
          </w:p>
          <w:p w14:paraId="2DB4D95A" w14:textId="77777777" w:rsidR="00AE4E05" w:rsidRPr="00AE4E05" w:rsidRDefault="00AE4E05" w:rsidP="00AE4E05">
            <w:pPr>
              <w:rPr>
                <w:rFonts w:ascii="Times New Roman" w:hAnsi="Times New Roman" w:cs="Times New Roman"/>
                <w:sz w:val="24"/>
                <w:szCs w:val="24"/>
                <w:lang w:eastAsia="zh-TW"/>
              </w:rPr>
            </w:pPr>
          </w:p>
          <w:p w14:paraId="278DBC44" w14:textId="77777777" w:rsidR="00AE4E05" w:rsidRPr="00AE4E05" w:rsidRDefault="00AE4E05" w:rsidP="00AE4E05">
            <w:pPr>
              <w:rPr>
                <w:rFonts w:ascii="Times New Roman" w:hAnsi="Times New Roman" w:cs="Times New Roman"/>
                <w:sz w:val="24"/>
                <w:szCs w:val="24"/>
                <w:lang w:eastAsia="zh-TW"/>
              </w:rPr>
            </w:pPr>
          </w:p>
          <w:p w14:paraId="5298551C" w14:textId="77777777" w:rsidR="00AE4E05" w:rsidRPr="00AE4E05" w:rsidRDefault="00AE4E05" w:rsidP="00AE4E05">
            <w:pPr>
              <w:rPr>
                <w:rFonts w:ascii="Times New Roman" w:hAnsi="Times New Roman" w:cs="Times New Roman"/>
                <w:sz w:val="24"/>
                <w:szCs w:val="24"/>
                <w:lang w:eastAsia="zh-TW"/>
              </w:rPr>
            </w:pPr>
          </w:p>
          <w:p w14:paraId="33BB79C1" w14:textId="77777777" w:rsidR="00AE4E05" w:rsidRPr="00AE4E05" w:rsidRDefault="00AE4E05" w:rsidP="00AE4E05">
            <w:pPr>
              <w:rPr>
                <w:rFonts w:ascii="Times New Roman" w:hAnsi="Times New Roman" w:cs="Times New Roman"/>
                <w:sz w:val="24"/>
                <w:szCs w:val="24"/>
                <w:lang w:eastAsia="zh-TW"/>
              </w:rPr>
            </w:pPr>
          </w:p>
          <w:p w14:paraId="782BEAF1" w14:textId="77777777" w:rsidR="00AE4E05" w:rsidRPr="00AE4E05" w:rsidRDefault="00AE4E05" w:rsidP="00AE4E05">
            <w:pPr>
              <w:rPr>
                <w:rFonts w:ascii="Times New Roman" w:hAnsi="Times New Roman" w:cs="Times New Roman"/>
                <w:sz w:val="24"/>
                <w:szCs w:val="24"/>
                <w:lang w:eastAsia="zh-TW"/>
              </w:rPr>
            </w:pPr>
          </w:p>
          <w:p w14:paraId="2152AF09" w14:textId="77777777" w:rsidR="00AE4E05" w:rsidRPr="00AE4E05" w:rsidRDefault="00AE4E05" w:rsidP="00AE4E05">
            <w:pPr>
              <w:rPr>
                <w:rFonts w:ascii="Times New Roman" w:hAnsi="Times New Roman" w:cs="Times New Roman"/>
                <w:sz w:val="24"/>
                <w:szCs w:val="24"/>
                <w:lang w:eastAsia="zh-TW"/>
              </w:rPr>
            </w:pPr>
          </w:p>
          <w:p w14:paraId="4B83500D" w14:textId="77777777" w:rsidR="00AE4E05" w:rsidRPr="00AE4E05" w:rsidRDefault="00AE4E05" w:rsidP="00AE4E05">
            <w:pPr>
              <w:rPr>
                <w:rFonts w:ascii="Times New Roman" w:hAnsi="Times New Roman" w:cs="Times New Roman"/>
                <w:sz w:val="24"/>
                <w:szCs w:val="24"/>
                <w:lang w:eastAsia="zh-TW"/>
              </w:rPr>
            </w:pPr>
          </w:p>
          <w:p w14:paraId="0C00287E" w14:textId="77777777" w:rsidR="00AE4E05" w:rsidRPr="00AE4E05" w:rsidRDefault="00AE4E05" w:rsidP="00AE4E05">
            <w:pPr>
              <w:rPr>
                <w:rFonts w:ascii="Times New Roman" w:hAnsi="Times New Roman" w:cs="Times New Roman"/>
                <w:sz w:val="24"/>
                <w:szCs w:val="24"/>
                <w:lang w:eastAsia="zh-TW"/>
              </w:rPr>
            </w:pPr>
          </w:p>
          <w:p w14:paraId="057D8723" w14:textId="77777777" w:rsidR="00AE4E05" w:rsidRPr="00AE4E05" w:rsidRDefault="00AE4E05" w:rsidP="00AE4E05">
            <w:pPr>
              <w:rPr>
                <w:rFonts w:ascii="Times New Roman" w:hAnsi="Times New Roman" w:cs="Times New Roman"/>
                <w:sz w:val="24"/>
                <w:szCs w:val="24"/>
                <w:lang w:eastAsia="zh-TW"/>
              </w:rPr>
            </w:pPr>
          </w:p>
          <w:p w14:paraId="4D802C56" w14:textId="77777777" w:rsidR="00AE4E05" w:rsidRPr="00AE4E05" w:rsidRDefault="00AE4E05" w:rsidP="00AE4E05">
            <w:pPr>
              <w:rPr>
                <w:rFonts w:ascii="Times New Roman" w:hAnsi="Times New Roman" w:cs="Times New Roman"/>
                <w:sz w:val="24"/>
                <w:szCs w:val="24"/>
                <w:lang w:eastAsia="zh-TW"/>
              </w:rPr>
            </w:pPr>
          </w:p>
          <w:p w14:paraId="164DCD02" w14:textId="77777777" w:rsidR="00AE4E05" w:rsidRPr="00AE4E05" w:rsidRDefault="00AE4E05" w:rsidP="00AE4E05">
            <w:pPr>
              <w:rPr>
                <w:rFonts w:ascii="Times New Roman" w:hAnsi="Times New Roman" w:cs="Times New Roman"/>
                <w:sz w:val="24"/>
                <w:szCs w:val="24"/>
                <w:lang w:eastAsia="zh-TW"/>
              </w:rPr>
            </w:pPr>
          </w:p>
          <w:p w14:paraId="43311214" w14:textId="77777777" w:rsidR="00AE4E05" w:rsidRPr="00AE4E05" w:rsidRDefault="00AE4E05" w:rsidP="00AE4E05">
            <w:pPr>
              <w:rPr>
                <w:rFonts w:ascii="Times New Roman" w:hAnsi="Times New Roman" w:cs="Times New Roman"/>
                <w:sz w:val="24"/>
                <w:szCs w:val="24"/>
                <w:lang w:eastAsia="zh-TW"/>
              </w:rPr>
            </w:pPr>
          </w:p>
          <w:p w14:paraId="4CDE259F" w14:textId="0E9BE464" w:rsidR="00AE4E05" w:rsidRDefault="00AE4E05" w:rsidP="00AE4E05">
            <w:pPr>
              <w:rPr>
                <w:rFonts w:ascii="Times New Roman" w:hAnsi="Times New Roman" w:cs="Times New Roman"/>
                <w:sz w:val="24"/>
                <w:szCs w:val="24"/>
                <w:lang w:eastAsia="zh-TW"/>
              </w:rPr>
            </w:pPr>
          </w:p>
          <w:p w14:paraId="0D959C4F" w14:textId="3C63ACDA" w:rsidR="00AE4E05" w:rsidRPr="00AE4E05" w:rsidRDefault="00AE4E05" w:rsidP="00AE4E05">
            <w:pPr>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20" w:type="dxa"/>
            <w:tcBorders>
              <w:top w:val="nil"/>
              <w:left w:val="nil"/>
              <w:bottom w:val="single" w:sz="6" w:space="0" w:color="auto"/>
              <w:right w:val="single" w:sz="6" w:space="0" w:color="auto"/>
            </w:tcBorders>
            <w:shd w:val="clear" w:color="auto" w:fill="auto"/>
            <w:hideMark/>
          </w:tcPr>
          <w:p w14:paraId="14096FDD"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7D2E21" w:rsidRPr="00FE5420" w:rsidRDefault="007D2E21" w:rsidP="007D2E21">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8-10 </w:t>
            </w:r>
          </w:p>
        </w:tc>
        <w:tc>
          <w:tcPr>
            <w:tcW w:w="2520" w:type="dxa"/>
            <w:tcBorders>
              <w:top w:val="nil"/>
              <w:left w:val="nil"/>
              <w:bottom w:val="single" w:sz="6" w:space="0" w:color="auto"/>
              <w:right w:val="single" w:sz="6" w:space="0" w:color="auto"/>
            </w:tcBorders>
            <w:shd w:val="clear" w:color="auto" w:fill="auto"/>
            <w:hideMark/>
          </w:tcPr>
          <w:p w14:paraId="515DD43A" w14:textId="77777777" w:rsidR="007D2E21" w:rsidRDefault="007D2E21" w:rsidP="007D2E21">
            <w:pPr>
              <w:overflowPunct/>
              <w:autoSpaceDE/>
              <w:autoSpaceDN/>
              <w:adjustRightInd/>
              <w:rPr>
                <w:sz w:val="22"/>
                <w:szCs w:val="22"/>
                <w:lang w:eastAsia="zh-TW"/>
              </w:rPr>
            </w:pPr>
            <w:r w:rsidRPr="00FE5420">
              <w:rPr>
                <w:sz w:val="22"/>
                <w:szCs w:val="22"/>
                <w:lang w:eastAsia="zh-TW"/>
              </w:rPr>
              <w:lastRenderedPageBreak/>
              <w:t> </w:t>
            </w:r>
          </w:p>
          <w:p w14:paraId="516928A9" w14:textId="77777777" w:rsidR="00AE4E05" w:rsidRDefault="00AE4E05" w:rsidP="007D2E21">
            <w:pPr>
              <w:overflowPunct/>
              <w:autoSpaceDE/>
              <w:autoSpaceDN/>
              <w:adjustRightInd/>
              <w:rPr>
                <w:sz w:val="22"/>
                <w:szCs w:val="22"/>
                <w:lang w:eastAsia="zh-TW"/>
              </w:rPr>
            </w:pPr>
          </w:p>
          <w:p w14:paraId="373BB7C1" w14:textId="77777777" w:rsidR="00AE4E05" w:rsidRDefault="00AE4E05" w:rsidP="007D2E21">
            <w:pPr>
              <w:overflowPunct/>
              <w:autoSpaceDE/>
              <w:autoSpaceDN/>
              <w:adjustRightInd/>
              <w:rPr>
                <w:sz w:val="22"/>
                <w:szCs w:val="22"/>
                <w:lang w:eastAsia="zh-TW"/>
              </w:rPr>
            </w:pPr>
          </w:p>
          <w:p w14:paraId="1BC1EF53" w14:textId="77777777" w:rsidR="00AE4E05" w:rsidRDefault="00AE4E05" w:rsidP="007D2E21">
            <w:pPr>
              <w:overflowPunct/>
              <w:autoSpaceDE/>
              <w:autoSpaceDN/>
              <w:adjustRightInd/>
              <w:rPr>
                <w:sz w:val="22"/>
                <w:szCs w:val="22"/>
                <w:lang w:eastAsia="zh-TW"/>
              </w:rPr>
            </w:pPr>
          </w:p>
          <w:p w14:paraId="2F7F5543" w14:textId="1ECB86AF" w:rsidR="00AE4E05" w:rsidRDefault="00AE4E05" w:rsidP="007D2E21">
            <w:pPr>
              <w:overflowPunct/>
              <w:autoSpaceDE/>
              <w:autoSpaceDN/>
              <w:adjustRightInd/>
              <w:rPr>
                <w:sz w:val="22"/>
                <w:szCs w:val="22"/>
                <w:lang w:eastAsia="zh-TW"/>
              </w:rPr>
            </w:pPr>
            <w:r>
              <w:rPr>
                <w:sz w:val="22"/>
                <w:szCs w:val="22"/>
                <w:lang w:eastAsia="zh-TW"/>
              </w:rPr>
              <w:t>I have found that in my role I have dealt with numerous short term investigations however I feel that I have not dealt with a large amount of protracted investigations that require large amounts of CCTV, Forensic, expert witness work and therefore I will look to undertake investigations of this nature to gain experience and improve my experiences of this.</w:t>
            </w:r>
          </w:p>
          <w:p w14:paraId="00FA9F40" w14:textId="327AC860" w:rsidR="00AE4E05" w:rsidRDefault="00AE4E05" w:rsidP="007D2E21">
            <w:pPr>
              <w:overflowPunct/>
              <w:autoSpaceDE/>
              <w:autoSpaceDN/>
              <w:adjustRightInd/>
              <w:rPr>
                <w:sz w:val="22"/>
                <w:szCs w:val="22"/>
                <w:lang w:eastAsia="zh-TW"/>
              </w:rPr>
            </w:pPr>
          </w:p>
          <w:p w14:paraId="2B65D761" w14:textId="6E6EE21F" w:rsidR="00AE4E05" w:rsidRDefault="00AE4E05" w:rsidP="007D2E21">
            <w:pPr>
              <w:overflowPunct/>
              <w:autoSpaceDE/>
              <w:autoSpaceDN/>
              <w:adjustRightInd/>
              <w:rPr>
                <w:sz w:val="22"/>
                <w:szCs w:val="22"/>
                <w:lang w:eastAsia="zh-TW"/>
              </w:rPr>
            </w:pPr>
          </w:p>
          <w:p w14:paraId="2EE5B533" w14:textId="04110738" w:rsidR="00AE4E05" w:rsidRDefault="00AE4E05" w:rsidP="007D2E21">
            <w:pPr>
              <w:overflowPunct/>
              <w:autoSpaceDE/>
              <w:autoSpaceDN/>
              <w:adjustRightInd/>
              <w:rPr>
                <w:sz w:val="22"/>
                <w:szCs w:val="22"/>
                <w:lang w:eastAsia="zh-TW"/>
              </w:rPr>
            </w:pPr>
            <w:r>
              <w:rPr>
                <w:sz w:val="22"/>
                <w:szCs w:val="22"/>
                <w:lang w:eastAsia="zh-TW"/>
              </w:rPr>
              <w:t>III fell that this is an area that I require improvement as I have had very little experience in roads policing have issued a small amount of TOR’s and only 1 vehicle seizure therefore this is an aspect that I will require further improvement and further experience.</w:t>
            </w:r>
          </w:p>
          <w:p w14:paraId="4108BC81" w14:textId="77777777" w:rsidR="00AE4E05" w:rsidRDefault="00AE4E05" w:rsidP="007D2E21">
            <w:pPr>
              <w:overflowPunct/>
              <w:autoSpaceDE/>
              <w:autoSpaceDN/>
              <w:adjustRightInd/>
              <w:rPr>
                <w:sz w:val="22"/>
                <w:szCs w:val="22"/>
                <w:lang w:eastAsia="zh-TW"/>
              </w:rPr>
            </w:pPr>
          </w:p>
          <w:p w14:paraId="4B21BF28" w14:textId="12ADC586" w:rsidR="00AE4E05" w:rsidRPr="00FE5420" w:rsidRDefault="00AE4E05" w:rsidP="007D2E21">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2B4DA333" w14:textId="58FB3D84" w:rsidR="004923DA" w:rsidRPr="00772D77" w:rsidRDefault="004923DA" w:rsidP="00772D77">
      <w:pPr>
        <w:pStyle w:val="paragraph"/>
        <w:spacing w:before="0" w:beforeAutospacing="0" w:after="0" w:afterAutospacing="0"/>
        <w:textAlignment w:val="baseline"/>
        <w:rPr>
          <w:rFonts w:ascii="Segoe UI" w:hAnsi="Segoe UI" w:cs="Segoe UI"/>
          <w:color w:val="000000"/>
          <w:sz w:val="18"/>
          <w:szCs w:val="18"/>
        </w:rPr>
      </w:pPr>
      <w:r w:rsidRPr="00270EEB">
        <w:rPr>
          <w:b/>
        </w:rPr>
        <w:lastRenderedPageBreak/>
        <w:t>Bibliography</w:t>
      </w:r>
    </w:p>
    <w:p w14:paraId="31AFA1AA" w14:textId="1AC9FAB2" w:rsidR="008E25D8"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1A343E6" w14:textId="39305867" w:rsidR="008E25D8" w:rsidRPr="008E25D8" w:rsidRDefault="008E25D8" w:rsidP="00340E9A">
      <w:pPr>
        <w:keepNext/>
        <w:spacing w:before="240" w:after="60"/>
        <w:ind w:right="237"/>
        <w:jc w:val="both"/>
        <w:rPr>
          <w:b/>
          <w:sz w:val="24"/>
          <w:szCs w:val="24"/>
        </w:rPr>
      </w:pPr>
      <w:r w:rsidRPr="008E25D8">
        <w:rPr>
          <w:b/>
          <w:sz w:val="24"/>
          <w:szCs w:val="24"/>
        </w:rPr>
        <w:t>Complete list of all sources used:</w:t>
      </w:r>
    </w:p>
    <w:sdt>
      <w:sdtPr>
        <w:rPr>
          <w:b w:val="0"/>
          <w:kern w:val="0"/>
          <w:sz w:val="20"/>
        </w:rPr>
        <w:id w:val="-1332204434"/>
        <w:docPartObj>
          <w:docPartGallery w:val="Bibliographies"/>
          <w:docPartUnique/>
        </w:docPartObj>
      </w:sdtPr>
      <w:sdtEndPr/>
      <w:sdtContent>
        <w:p w14:paraId="2F0C6999" w14:textId="1E55AFFA" w:rsidR="00772D77" w:rsidRDefault="00772D77">
          <w:pPr>
            <w:pStyle w:val="Heading1"/>
          </w:pPr>
          <w:r>
            <w:t>Bibliography</w:t>
          </w:r>
        </w:p>
        <w:sdt>
          <w:sdtPr>
            <w:rPr>
              <w:rFonts w:ascii="Arial" w:eastAsia="Times New Roman" w:hAnsi="Arial" w:cs="Arial"/>
              <w:color w:val="000000"/>
              <w:sz w:val="20"/>
              <w:szCs w:val="20"/>
              <w:lang w:eastAsia="en-GB"/>
            </w:rPr>
            <w:id w:val="-1187215776"/>
            <w:bibliography/>
          </w:sdtPr>
          <w:sdtEndPr/>
          <w:sdtContent>
            <w:p w14:paraId="193B4833" w14:textId="77777777" w:rsidR="00772D77" w:rsidRDefault="00772D77" w:rsidP="00772D77">
              <w:pPr>
                <w:pStyle w:val="Bibliography"/>
                <w:ind w:left="720" w:hanging="720"/>
                <w:rPr>
                  <w:noProof/>
                  <w:sz w:val="24"/>
                  <w:szCs w:val="24"/>
                </w:rPr>
              </w:pPr>
              <w:r>
                <w:fldChar w:fldCharType="begin"/>
              </w:r>
              <w:r>
                <w:instrText xml:space="preserve"> BIBLIOGRAPHY </w:instrText>
              </w:r>
              <w:r>
                <w:fldChar w:fldCharType="separate"/>
              </w:r>
              <w:r>
                <w:rPr>
                  <w:noProof/>
                </w:rPr>
                <w:t xml:space="preserve">Agile Ken. (2022). </w:t>
              </w:r>
              <w:r>
                <w:rPr>
                  <w:i/>
                  <w:iCs/>
                  <w:noProof/>
                </w:rPr>
                <w:t>Tuckman Model of Team Development: A Detailed Blueprint to Build Awesome Teams</w:t>
              </w:r>
              <w:r>
                <w:rPr>
                  <w:noProof/>
                </w:rPr>
                <w:t>. Retrieved June 2022, from https://agileken.com/tuckman-model-of-team-development/#:~:text=Tuckman%20model%20is%20an%20approach%20to%20team%20development,development%2C%20including%20Forming%2C%20Storming%2C%20Norming%2C%20and%20Performing.%20</w:t>
              </w:r>
            </w:p>
            <w:p w14:paraId="124D94B0" w14:textId="77777777" w:rsidR="00772D77" w:rsidRDefault="00772D77" w:rsidP="00772D77">
              <w:pPr>
                <w:pStyle w:val="Bibliography"/>
                <w:ind w:left="720" w:hanging="720"/>
                <w:rPr>
                  <w:noProof/>
                </w:rPr>
              </w:pPr>
              <w:r>
                <w:rPr>
                  <w:noProof/>
                </w:rPr>
                <w:t xml:space="preserve">CFI. (2022). </w:t>
              </w:r>
              <w:r>
                <w:rPr>
                  <w:i/>
                  <w:iCs/>
                  <w:noProof/>
                </w:rPr>
                <w:t>What is Team Cohesion?</w:t>
              </w:r>
              <w:r>
                <w:rPr>
                  <w:noProof/>
                </w:rPr>
                <w:t xml:space="preserve"> Retrieved June 2022, from https://corporatefinanceinstitute.com/resources/careers/soft-skills/team-cohesion/</w:t>
              </w:r>
            </w:p>
            <w:p w14:paraId="454DD457" w14:textId="77777777" w:rsidR="00772D77" w:rsidRDefault="00772D77" w:rsidP="00772D77">
              <w:pPr>
                <w:pStyle w:val="Bibliography"/>
                <w:ind w:left="720" w:hanging="720"/>
                <w:rPr>
                  <w:noProof/>
                </w:rPr>
              </w:pPr>
              <w:r>
                <w:rPr>
                  <w:noProof/>
                </w:rPr>
                <w:t xml:space="preserve">Chartered Managment institute. (1999, July 8th). </w:t>
              </w:r>
              <w:r>
                <w:rPr>
                  <w:i/>
                  <w:iCs/>
                  <w:noProof/>
                </w:rPr>
                <w:t>Kurt Lewin: change management and group dynamics.</w:t>
              </w:r>
              <w:r>
                <w:rPr>
                  <w:noProof/>
                </w:rPr>
                <w:t xml:space="preserve"> Retrieved June 2022, from https://www.thefreelibrary.com/Kurt+Lewin%3a+change+management+and+group+dynamics.-a099932533</w:t>
              </w:r>
            </w:p>
            <w:p w14:paraId="55D7F47B" w14:textId="77777777" w:rsidR="00772D77" w:rsidRDefault="00772D77" w:rsidP="00772D77">
              <w:pPr>
                <w:pStyle w:val="Bibliography"/>
                <w:ind w:left="720" w:hanging="720"/>
                <w:rPr>
                  <w:noProof/>
                </w:rPr>
              </w:pPr>
              <w:r>
                <w:rPr>
                  <w:noProof/>
                </w:rPr>
                <w:t xml:space="preserve">CIPD. (2022). </w:t>
              </w:r>
              <w:r>
                <w:rPr>
                  <w:i/>
                  <w:iCs/>
                  <w:noProof/>
                </w:rPr>
                <w:t xml:space="preserve">Wellbeing at Work </w:t>
              </w:r>
              <w:r>
                <w:rPr>
                  <w:noProof/>
                </w:rPr>
                <w:t>. Retrieved June 2022, from https://www.cipd.co.uk/knowledge/culture/well-being/factsheet#:~:text=Our%202020%20Health%20and%20well-being%20at%20work%20survey,and%20more%20inclusive%20culture%203%20lower%20sickness%20absence.</w:t>
              </w:r>
            </w:p>
            <w:p w14:paraId="58CAFB95" w14:textId="77777777" w:rsidR="00772D77" w:rsidRDefault="00772D77" w:rsidP="00772D77">
              <w:pPr>
                <w:pStyle w:val="Bibliography"/>
                <w:ind w:left="720" w:hanging="720"/>
                <w:rPr>
                  <w:noProof/>
                </w:rPr>
              </w:pPr>
              <w:r>
                <w:rPr>
                  <w:noProof/>
                </w:rPr>
                <w:t xml:space="preserve">College of policing . (2013). </w:t>
              </w:r>
              <w:r>
                <w:rPr>
                  <w:i/>
                  <w:iCs/>
                  <w:noProof/>
                </w:rPr>
                <w:t xml:space="preserve">National Decision Model </w:t>
              </w:r>
              <w:r>
                <w:rPr>
                  <w:noProof/>
                </w:rPr>
                <w:t>. Retrieved June 2022, from https://www.college.police.uk/app/national-decision-model/national-decision-model</w:t>
              </w:r>
            </w:p>
            <w:p w14:paraId="7E22685B" w14:textId="77777777" w:rsidR="00772D77" w:rsidRDefault="00772D77" w:rsidP="00772D77">
              <w:pPr>
                <w:pStyle w:val="Bibliography"/>
                <w:ind w:left="720" w:hanging="720"/>
                <w:rPr>
                  <w:noProof/>
                </w:rPr>
              </w:pPr>
              <w:r>
                <w:rPr>
                  <w:noProof/>
                </w:rPr>
                <w:t xml:space="preserve">College Of Policing . (2021). </w:t>
              </w:r>
              <w:r>
                <w:rPr>
                  <w:i/>
                  <w:iCs/>
                  <w:noProof/>
                </w:rPr>
                <w:t>Intelligence Management</w:t>
              </w:r>
              <w:r>
                <w:rPr>
                  <w:noProof/>
                </w:rPr>
                <w:t>. Retrieved June 2022, from https://www.college.police.uk/app/intelligence-management</w:t>
              </w:r>
            </w:p>
            <w:p w14:paraId="090A541D" w14:textId="77777777" w:rsidR="00772D77" w:rsidRDefault="00772D77" w:rsidP="00772D77">
              <w:pPr>
                <w:pStyle w:val="Bibliography"/>
                <w:ind w:left="720" w:hanging="720"/>
                <w:rPr>
                  <w:noProof/>
                </w:rPr>
              </w:pPr>
              <w:r>
                <w:rPr>
                  <w:noProof/>
                </w:rPr>
                <w:t xml:space="preserve">College of Policing. (2014). </w:t>
              </w:r>
              <w:r>
                <w:rPr>
                  <w:i/>
                  <w:iCs/>
                  <w:noProof/>
                </w:rPr>
                <w:t>Code of Ethics</w:t>
              </w:r>
              <w:r>
                <w:rPr>
                  <w:noProof/>
                </w:rPr>
                <w:t>. Retrieved June 2022, from https://assets.college.police.uk/s3fs-public/2021-02/code_of_ethics.pdf</w:t>
              </w:r>
            </w:p>
            <w:p w14:paraId="6C49831F" w14:textId="77777777" w:rsidR="00772D77" w:rsidRDefault="00772D77" w:rsidP="00772D77">
              <w:pPr>
                <w:pStyle w:val="Bibliography"/>
                <w:ind w:left="720" w:hanging="720"/>
                <w:rPr>
                  <w:noProof/>
                </w:rPr>
              </w:pPr>
              <w:r>
                <w:rPr>
                  <w:noProof/>
                </w:rPr>
                <w:t xml:space="preserve">College Of Policing. (2015). </w:t>
              </w:r>
              <w:r>
                <w:rPr>
                  <w:i/>
                  <w:iCs/>
                  <w:noProof/>
                </w:rPr>
                <w:t xml:space="preserve">Intelligence Report </w:t>
              </w:r>
              <w:r>
                <w:rPr>
                  <w:noProof/>
                </w:rPr>
                <w:t>. Retrieved June 2022, from https://www.college.police.uk/app/intelligence-management/intelligence-report</w:t>
              </w:r>
            </w:p>
            <w:p w14:paraId="5B382B01" w14:textId="77777777" w:rsidR="00772D77" w:rsidRDefault="00772D77" w:rsidP="00772D77">
              <w:pPr>
                <w:pStyle w:val="Bibliography"/>
                <w:ind w:left="720" w:hanging="720"/>
                <w:rPr>
                  <w:noProof/>
                </w:rPr>
              </w:pPr>
              <w:r>
                <w:rPr>
                  <w:noProof/>
                </w:rPr>
                <w:t xml:space="preserve">College Of Policing. (2021). </w:t>
              </w:r>
              <w:r>
                <w:rPr>
                  <w:i/>
                  <w:iCs/>
                  <w:noProof/>
                </w:rPr>
                <w:t>Promoting the right culture</w:t>
              </w:r>
              <w:r>
                <w:rPr>
                  <w:noProof/>
                </w:rPr>
                <w:t>. Retrieved June 2022, from https://www.college.police.uk/guidance/neighbourhood-policing/promoting-right-culture</w:t>
              </w:r>
            </w:p>
            <w:p w14:paraId="14D6B130" w14:textId="77777777" w:rsidR="00772D77" w:rsidRDefault="00772D77" w:rsidP="00772D77">
              <w:pPr>
                <w:pStyle w:val="Bibliography"/>
                <w:ind w:left="720" w:hanging="720"/>
                <w:rPr>
                  <w:noProof/>
                </w:rPr>
              </w:pPr>
              <w:r>
                <w:rPr>
                  <w:noProof/>
                </w:rPr>
                <w:t xml:space="preserve">Corporate Finance Institute . (2022). </w:t>
              </w:r>
              <w:r>
                <w:rPr>
                  <w:i/>
                  <w:iCs/>
                  <w:noProof/>
                </w:rPr>
                <w:t>Team Cohesion</w:t>
              </w:r>
              <w:r>
                <w:rPr>
                  <w:noProof/>
                </w:rPr>
                <w:t>. Retrieved June 2022, from https://corporatefinanceinstitute.com/resources/careers/soft-skills/team-cohesion/</w:t>
              </w:r>
            </w:p>
            <w:p w14:paraId="0B584087" w14:textId="77777777" w:rsidR="00772D77" w:rsidRDefault="00772D77" w:rsidP="00772D77">
              <w:pPr>
                <w:pStyle w:val="Bibliography"/>
                <w:ind w:left="720" w:hanging="720"/>
                <w:rPr>
                  <w:noProof/>
                </w:rPr>
              </w:pPr>
              <w:r>
                <w:rPr>
                  <w:noProof/>
                </w:rPr>
                <w:t xml:space="preserve">CPS. (2019). </w:t>
              </w:r>
              <w:r>
                <w:rPr>
                  <w:i/>
                  <w:iCs/>
                  <w:noProof/>
                </w:rPr>
                <w:t>Organised Crime Group</w:t>
              </w:r>
              <w:r>
                <w:rPr>
                  <w:noProof/>
                </w:rPr>
                <w:t>. Retrieved June 2022, from https://www.cps.gov.uk/legal-guidance/organised-crime-group-participating-activities</w:t>
              </w:r>
            </w:p>
            <w:p w14:paraId="53B03676" w14:textId="77777777" w:rsidR="00772D77" w:rsidRDefault="00772D77" w:rsidP="00772D77">
              <w:pPr>
                <w:pStyle w:val="Bibliography"/>
                <w:ind w:left="720" w:hanging="720"/>
                <w:rPr>
                  <w:noProof/>
                </w:rPr>
              </w:pPr>
              <w:r>
                <w:rPr>
                  <w:noProof/>
                </w:rPr>
                <w:lastRenderedPageBreak/>
                <w:t xml:space="preserve">Crime Stoppers. (2021). </w:t>
              </w:r>
              <w:r>
                <w:rPr>
                  <w:i/>
                  <w:iCs/>
                  <w:noProof/>
                </w:rPr>
                <w:t xml:space="preserve">Transport used In County Lines Exploitation </w:t>
              </w:r>
              <w:r>
                <w:rPr>
                  <w:noProof/>
                </w:rPr>
                <w:t>. Retrieved June 2022, from https://crimestoppers-uk.org/keeping-safe/community-family/county-lines/transport-used-in-county-lines-exploitation</w:t>
              </w:r>
            </w:p>
            <w:p w14:paraId="2A262848" w14:textId="77777777" w:rsidR="00772D77" w:rsidRDefault="00772D77" w:rsidP="00772D77">
              <w:pPr>
                <w:pStyle w:val="Bibliography"/>
                <w:ind w:left="720" w:hanging="720"/>
                <w:rPr>
                  <w:noProof/>
                </w:rPr>
              </w:pPr>
              <w:r>
                <w:rPr>
                  <w:noProof/>
                </w:rPr>
                <w:t xml:space="preserve">Culture at Work . (2019). </w:t>
              </w:r>
              <w:r>
                <w:rPr>
                  <w:i/>
                  <w:iCs/>
                  <w:noProof/>
                </w:rPr>
                <w:t>Bruce Tuckman: The Forming, Storming, Norming &amp; Performing Team Development Model</w:t>
              </w:r>
              <w:r>
                <w:rPr>
                  <w:noProof/>
                </w:rPr>
                <w:t>. Retrieved June 2022, from https://www.coachingcultureatwork.com/bruce-tuckman-team-development-model/</w:t>
              </w:r>
            </w:p>
            <w:p w14:paraId="14E41CB6" w14:textId="77777777" w:rsidR="00772D77" w:rsidRDefault="00772D77" w:rsidP="00772D77">
              <w:pPr>
                <w:pStyle w:val="Bibliography"/>
                <w:ind w:left="720" w:hanging="720"/>
                <w:rPr>
                  <w:noProof/>
                </w:rPr>
              </w:pPr>
              <w:r>
                <w:rPr>
                  <w:noProof/>
                </w:rPr>
                <w:t xml:space="preserve">Department of Transport. (2021). </w:t>
              </w:r>
              <w:r>
                <w:rPr>
                  <w:i/>
                  <w:iCs/>
                  <w:noProof/>
                </w:rPr>
                <w:t>Road lengths in britian 2020</w:t>
              </w:r>
              <w:r>
                <w:rPr>
                  <w:noProof/>
                </w:rPr>
                <w:t>. Retrieved June 2022, from https://www.gov.uk/government/statistics/road-lengths-in-great-britain-2020/road-lengths-in-great-britain-2020</w:t>
              </w:r>
            </w:p>
            <w:p w14:paraId="0E2E41B2" w14:textId="77777777" w:rsidR="00772D77" w:rsidRDefault="00772D77" w:rsidP="00772D77">
              <w:pPr>
                <w:pStyle w:val="Bibliography"/>
                <w:ind w:left="720" w:hanging="720"/>
                <w:rPr>
                  <w:noProof/>
                </w:rPr>
              </w:pPr>
              <w:r>
                <w:rPr>
                  <w:noProof/>
                </w:rPr>
                <w:t xml:space="preserve">HARAPPA. (2021). </w:t>
              </w:r>
              <w:r>
                <w:rPr>
                  <w:i/>
                  <w:iCs/>
                  <w:noProof/>
                </w:rPr>
                <w:t>Interpersonal Conflict</w:t>
              </w:r>
              <w:r>
                <w:rPr>
                  <w:noProof/>
                </w:rPr>
                <w:t>. Retrieved June 2022, from https://harappa.education/harappa-diaries/interpersonal-conflicts/#:~:text=Interpersonal%20conflict%20arises%20due%20to%20factors%20like%20personality,it%20may%20be%20at%20work%20or%20among%20friends.</w:t>
              </w:r>
            </w:p>
            <w:p w14:paraId="1F9AF965" w14:textId="77777777" w:rsidR="00772D77" w:rsidRDefault="00772D77" w:rsidP="00772D77">
              <w:pPr>
                <w:pStyle w:val="Bibliography"/>
                <w:ind w:left="720" w:hanging="720"/>
                <w:rPr>
                  <w:noProof/>
                </w:rPr>
              </w:pPr>
              <w:r>
                <w:rPr>
                  <w:noProof/>
                </w:rPr>
                <w:t xml:space="preserve">HONE. (2021, June 10th). </w:t>
              </w:r>
              <w:r>
                <w:rPr>
                  <w:i/>
                  <w:iCs/>
                  <w:noProof/>
                </w:rPr>
                <w:t>The Dangers of Conformity in The Workplace.</w:t>
              </w:r>
              <w:r>
                <w:rPr>
                  <w:noProof/>
                </w:rPr>
                <w:t xml:space="preserve"> Retrieved 2022, from https://honehq.com/blog/the-dangers-of-conformity-in-the-workplace/</w:t>
              </w:r>
            </w:p>
            <w:p w14:paraId="175E6638" w14:textId="77777777" w:rsidR="00772D77" w:rsidRDefault="00772D77" w:rsidP="00772D77">
              <w:pPr>
                <w:pStyle w:val="Bibliography"/>
                <w:ind w:left="720" w:hanging="720"/>
                <w:rPr>
                  <w:noProof/>
                </w:rPr>
              </w:pPr>
              <w:r>
                <w:rPr>
                  <w:noProof/>
                </w:rPr>
                <w:t xml:space="preserve">Indeed . (2021). </w:t>
              </w:r>
              <w:r>
                <w:rPr>
                  <w:i/>
                  <w:iCs/>
                  <w:noProof/>
                </w:rPr>
                <w:t>Organizational culture</w:t>
              </w:r>
              <w:r>
                <w:rPr>
                  <w:noProof/>
                </w:rPr>
                <w:t>. Retrieved June 2022, from https://www.indeed.com/career-advice/career-development/organizational-culture</w:t>
              </w:r>
            </w:p>
            <w:p w14:paraId="1B84339C" w14:textId="77777777" w:rsidR="00772D77" w:rsidRDefault="00772D77" w:rsidP="00772D77">
              <w:pPr>
                <w:pStyle w:val="Bibliography"/>
                <w:ind w:left="720" w:hanging="720"/>
                <w:rPr>
                  <w:noProof/>
                </w:rPr>
              </w:pPr>
              <w:r>
                <w:rPr>
                  <w:noProof/>
                </w:rPr>
                <w:t xml:space="preserve">INDEED. (2022). </w:t>
              </w:r>
              <w:r>
                <w:rPr>
                  <w:i/>
                  <w:iCs/>
                  <w:noProof/>
                </w:rPr>
                <w:t>14 Strategies To Improve Employee Performance</w:t>
              </w:r>
              <w:r>
                <w:rPr>
                  <w:noProof/>
                </w:rPr>
                <w:t>. Retrieved June 2022, from https://www.indeed.com/career-advice/career-development/improve-employee-performance</w:t>
              </w:r>
            </w:p>
            <w:p w14:paraId="39BCA32A" w14:textId="77777777" w:rsidR="00772D77" w:rsidRDefault="00772D77" w:rsidP="00772D77">
              <w:pPr>
                <w:pStyle w:val="Bibliography"/>
                <w:ind w:left="720" w:hanging="720"/>
                <w:rPr>
                  <w:noProof/>
                </w:rPr>
              </w:pPr>
              <w:r>
                <w:rPr>
                  <w:noProof/>
                </w:rPr>
                <w:t xml:space="preserve">Intergris. (2020). </w:t>
              </w:r>
              <w:r>
                <w:rPr>
                  <w:i/>
                  <w:iCs/>
                  <w:noProof/>
                </w:rPr>
                <w:t>6 Ways to Improve Team Effectiveness and Performance</w:t>
              </w:r>
              <w:r>
                <w:rPr>
                  <w:noProof/>
                </w:rPr>
                <w:t>. Retrieved June 2022, from https://integrispa.com/ways-to-improve-team-performance/</w:t>
              </w:r>
            </w:p>
            <w:p w14:paraId="14CC64A4" w14:textId="77777777" w:rsidR="00772D77" w:rsidRDefault="00772D77" w:rsidP="00772D77">
              <w:pPr>
                <w:pStyle w:val="Bibliography"/>
                <w:ind w:left="720" w:hanging="720"/>
                <w:rPr>
                  <w:noProof/>
                </w:rPr>
              </w:pPr>
              <w:r>
                <w:rPr>
                  <w:noProof/>
                </w:rPr>
                <w:t xml:space="preserve">Kent Police . (2018). </w:t>
              </w:r>
              <w:r>
                <w:rPr>
                  <w:i/>
                  <w:iCs/>
                  <w:noProof/>
                </w:rPr>
                <w:t>Legal and Professional Standards Department - Wrongdoing: Reporting Wrongdoing and Whistleblowing (P01a)</w:t>
              </w:r>
              <w:r>
                <w:rPr>
                  <w:noProof/>
                </w:rPr>
                <w:t>. Retrieved June 2022, from https://www.kent.police.uk/foi-ai/kent-police/Policy/legal-and-psd/wrongdoing-wrongdoing-procedure-poia/</w:t>
              </w:r>
            </w:p>
            <w:p w14:paraId="003DAE04" w14:textId="77777777" w:rsidR="00772D77" w:rsidRDefault="00772D77" w:rsidP="00772D77">
              <w:pPr>
                <w:pStyle w:val="Bibliography"/>
                <w:ind w:left="720" w:hanging="720"/>
                <w:rPr>
                  <w:noProof/>
                </w:rPr>
              </w:pPr>
              <w:r>
                <w:rPr>
                  <w:noProof/>
                </w:rPr>
                <w:t xml:space="preserve">Metropolitan Police . (2018). </w:t>
              </w:r>
              <w:r>
                <w:rPr>
                  <w:i/>
                  <w:iCs/>
                  <w:noProof/>
                </w:rPr>
                <w:t>County Lines</w:t>
              </w:r>
              <w:r>
                <w:rPr>
                  <w:noProof/>
                </w:rPr>
                <w:t>. Retrieved June 2022, from https://www.met.police.uk/advice/advice-and-information/cl/county-lines/</w:t>
              </w:r>
            </w:p>
            <w:p w14:paraId="5949790A" w14:textId="77777777" w:rsidR="00772D77" w:rsidRDefault="00772D77" w:rsidP="00772D77">
              <w:pPr>
                <w:pStyle w:val="Bibliography"/>
                <w:ind w:left="720" w:hanging="720"/>
                <w:rPr>
                  <w:noProof/>
                </w:rPr>
              </w:pPr>
              <w:r>
                <w:rPr>
                  <w:noProof/>
                </w:rPr>
                <w:t xml:space="preserve">National Crime agency . (2021). </w:t>
              </w:r>
              <w:r>
                <w:rPr>
                  <w:i/>
                  <w:iCs/>
                  <w:noProof/>
                </w:rPr>
                <w:t>Intelligence: enhancing the picture of serious organised crime affecting the UK</w:t>
              </w:r>
              <w:r>
                <w:rPr>
                  <w:noProof/>
                </w:rPr>
                <w:t>. Retrieved June 2022, from https://nationalcrimeagency.gov.uk/what-we-do/how-we-work/intelligence-enhancing-the-picture-of-serious-organised-crime-affecting-the-uk</w:t>
              </w:r>
            </w:p>
            <w:p w14:paraId="72B54734" w14:textId="77777777" w:rsidR="00772D77" w:rsidRDefault="00772D77" w:rsidP="00772D77">
              <w:pPr>
                <w:pStyle w:val="Bibliography"/>
                <w:ind w:left="720" w:hanging="720"/>
                <w:rPr>
                  <w:noProof/>
                </w:rPr>
              </w:pPr>
              <w:r>
                <w:rPr>
                  <w:noProof/>
                </w:rPr>
                <w:t xml:space="preserve">National Crime agency. (2020). </w:t>
              </w:r>
              <w:r>
                <w:rPr>
                  <w:i/>
                  <w:iCs/>
                  <w:noProof/>
                </w:rPr>
                <w:t>County Lines</w:t>
              </w:r>
              <w:r>
                <w:rPr>
                  <w:noProof/>
                </w:rPr>
                <w:t>. Retrieved June 2022, from https://www.nationalcrimeagency.gov.uk/what-we-do/crime-threats/drug-trafficking/county-lines</w:t>
              </w:r>
            </w:p>
            <w:p w14:paraId="2F798490" w14:textId="77777777" w:rsidR="00772D77" w:rsidRDefault="00772D77" w:rsidP="00772D77">
              <w:pPr>
                <w:pStyle w:val="Bibliography"/>
                <w:ind w:left="720" w:hanging="720"/>
                <w:rPr>
                  <w:noProof/>
                </w:rPr>
              </w:pPr>
              <w:r>
                <w:rPr>
                  <w:noProof/>
                </w:rPr>
                <w:t xml:space="preserve">National Fire Cheifs Council (NFCC). (2019). </w:t>
              </w:r>
              <w:r>
                <w:rPr>
                  <w:i/>
                  <w:iCs/>
                  <w:noProof/>
                </w:rPr>
                <w:t>Dynamic Risk Assessment</w:t>
              </w:r>
              <w:r>
                <w:rPr>
                  <w:noProof/>
                </w:rPr>
                <w:t>. Retrieved June 2022, from https://www.ukfrs.com/guidance/search/dynamic-risk-assessment</w:t>
              </w:r>
            </w:p>
            <w:p w14:paraId="63DF46BA" w14:textId="77777777" w:rsidR="00772D77" w:rsidRDefault="00772D77" w:rsidP="00772D77">
              <w:pPr>
                <w:pStyle w:val="Bibliography"/>
                <w:ind w:left="720" w:hanging="720"/>
                <w:rPr>
                  <w:noProof/>
                </w:rPr>
              </w:pPr>
              <w:r>
                <w:rPr>
                  <w:noProof/>
                </w:rPr>
                <w:t xml:space="preserve">Nimble Fins. (2021). </w:t>
              </w:r>
              <w:r>
                <w:rPr>
                  <w:i/>
                  <w:iCs/>
                  <w:noProof/>
                </w:rPr>
                <w:t>Number of cars registered in the UK 2020</w:t>
              </w:r>
              <w:r>
                <w:rPr>
                  <w:noProof/>
                </w:rPr>
                <w:t>. Retrieved June 2022, from https://www.nimblefins.co.uk/cheap-car-insurance/number-cars-great-britain#nogo</w:t>
              </w:r>
            </w:p>
            <w:p w14:paraId="07A9332D" w14:textId="77777777" w:rsidR="00772D77" w:rsidRDefault="00772D77" w:rsidP="00772D77">
              <w:pPr>
                <w:pStyle w:val="Bibliography"/>
                <w:ind w:left="720" w:hanging="720"/>
                <w:rPr>
                  <w:noProof/>
                </w:rPr>
              </w:pPr>
              <w:r>
                <w:rPr>
                  <w:noProof/>
                </w:rPr>
                <w:lastRenderedPageBreak/>
                <w:t xml:space="preserve">NYLN. (2016). </w:t>
              </w:r>
              <w:r>
                <w:rPr>
                  <w:i/>
                  <w:iCs/>
                  <w:noProof/>
                </w:rPr>
                <w:t>ANPR the pros and cons</w:t>
              </w:r>
              <w:r>
                <w:rPr>
                  <w:noProof/>
                </w:rPr>
                <w:t>. Retrieved June 2022, from https://nyln.org/automatic-number-plate-recognition-pros-and-cons-list</w:t>
              </w:r>
            </w:p>
            <w:p w14:paraId="011D0484" w14:textId="77777777" w:rsidR="00772D77" w:rsidRDefault="00772D77" w:rsidP="00772D77">
              <w:pPr>
                <w:pStyle w:val="Bibliography"/>
                <w:ind w:left="720" w:hanging="720"/>
                <w:rPr>
                  <w:noProof/>
                </w:rPr>
              </w:pPr>
              <w:r>
                <w:rPr>
                  <w:noProof/>
                </w:rPr>
                <w:t xml:space="preserve">OSBORNE, B. (2020). </w:t>
              </w:r>
              <w:r>
                <w:rPr>
                  <w:i/>
                  <w:iCs/>
                  <w:noProof/>
                </w:rPr>
                <w:t>Team Dynamics</w:t>
              </w:r>
              <w:r>
                <w:rPr>
                  <w:noProof/>
                </w:rPr>
                <w:t>. Retrieved June 2022, from https://www.rallybright.com/what-are-team-dynamics</w:t>
              </w:r>
            </w:p>
            <w:p w14:paraId="5142F426" w14:textId="77777777" w:rsidR="00772D77" w:rsidRDefault="00772D77" w:rsidP="00772D77">
              <w:pPr>
                <w:pStyle w:val="Bibliography"/>
                <w:ind w:left="720" w:hanging="720"/>
                <w:rPr>
                  <w:noProof/>
                </w:rPr>
              </w:pPr>
              <w:r>
                <w:rPr>
                  <w:noProof/>
                </w:rPr>
                <w:t xml:space="preserve">Police.UK. (2019). </w:t>
              </w:r>
              <w:r>
                <w:rPr>
                  <w:i/>
                  <w:iCs/>
                  <w:noProof/>
                </w:rPr>
                <w:t>Automatic Number Plate Recognition (ANPR)</w:t>
              </w:r>
              <w:r>
                <w:rPr>
                  <w:noProof/>
                </w:rPr>
                <w:t>. Retrieved june 2022, from https://www.police.uk/advice/advice-and-information/rs/road-safety/automatic-number-plate-recognition-anpr/</w:t>
              </w:r>
            </w:p>
            <w:p w14:paraId="109D387D" w14:textId="77777777" w:rsidR="00772D77" w:rsidRDefault="00772D77" w:rsidP="00772D77">
              <w:pPr>
                <w:pStyle w:val="Bibliography"/>
                <w:ind w:left="720" w:hanging="720"/>
                <w:rPr>
                  <w:noProof/>
                </w:rPr>
              </w:pPr>
              <w:r>
                <w:rPr>
                  <w:noProof/>
                </w:rPr>
                <w:t xml:space="preserve">RAC. (2020). </w:t>
              </w:r>
              <w:r>
                <w:rPr>
                  <w:i/>
                  <w:iCs/>
                  <w:noProof/>
                </w:rPr>
                <w:t xml:space="preserve">ANPR - Automatic Number Plate Recognition </w:t>
              </w:r>
              <w:r>
                <w:rPr>
                  <w:noProof/>
                </w:rPr>
                <w:t>. Retrieved June 2022, from https://www.rac.co.uk/drive/advice/cameras/what-is-anpr-and-how-does-it-work/</w:t>
              </w:r>
            </w:p>
            <w:p w14:paraId="7A8CDAD0" w14:textId="77777777" w:rsidR="00772D77" w:rsidRDefault="00772D77" w:rsidP="00772D77">
              <w:pPr>
                <w:pStyle w:val="Bibliography"/>
                <w:ind w:left="720" w:hanging="720"/>
                <w:rPr>
                  <w:noProof/>
                </w:rPr>
              </w:pPr>
              <w:r>
                <w:rPr>
                  <w:noProof/>
                </w:rPr>
                <w:t xml:space="preserve">RAC DRIVE. (2021). </w:t>
              </w:r>
              <w:r>
                <w:rPr>
                  <w:i/>
                  <w:iCs/>
                  <w:noProof/>
                </w:rPr>
                <w:t>Reports of cloned number plates double as innocent motorists pay the price</w:t>
              </w:r>
              <w:r>
                <w:rPr>
                  <w:noProof/>
                </w:rPr>
                <w:t>. Retrieved June 2022, from https://www.rac.co.uk/drive/news/motoring-news/reports-of-cloned-number-plates-double-as-innocent-motorists-pay-the-price/</w:t>
              </w:r>
            </w:p>
            <w:p w14:paraId="08B361BD" w14:textId="77777777" w:rsidR="00772D77" w:rsidRDefault="00772D77" w:rsidP="00772D77">
              <w:pPr>
                <w:pStyle w:val="Bibliography"/>
                <w:ind w:left="720" w:hanging="720"/>
                <w:rPr>
                  <w:noProof/>
                </w:rPr>
              </w:pPr>
              <w:r>
                <w:rPr>
                  <w:noProof/>
                </w:rPr>
                <w:t xml:space="preserve">Surfintrip . (2020). </w:t>
              </w:r>
              <w:r>
                <w:rPr>
                  <w:i/>
                  <w:iCs/>
                  <w:noProof/>
                </w:rPr>
                <w:t>Discover surfing as an anxiety and stress therapy</w:t>
              </w:r>
              <w:r>
                <w:rPr>
                  <w:noProof/>
                </w:rPr>
                <w:t>. Retrieved June 2022, from https://blog.surfintrip.com/discover-surfing-as-an-anxiety-and-stress-therapy/</w:t>
              </w:r>
            </w:p>
            <w:p w14:paraId="64B95305" w14:textId="77777777" w:rsidR="00772D77" w:rsidRDefault="00772D77" w:rsidP="00772D77">
              <w:pPr>
                <w:pStyle w:val="Bibliography"/>
                <w:ind w:left="720" w:hanging="720"/>
                <w:rPr>
                  <w:noProof/>
                </w:rPr>
              </w:pPr>
              <w:r>
                <w:rPr>
                  <w:noProof/>
                </w:rPr>
                <w:t xml:space="preserve">TEAM MUSIC . (2020). </w:t>
              </w:r>
              <w:r>
                <w:rPr>
                  <w:i/>
                  <w:iCs/>
                  <w:noProof/>
                </w:rPr>
                <w:t>11 Reasons That Hinder Effective Team Collaboration</w:t>
              </w:r>
              <w:r>
                <w:rPr>
                  <w:noProof/>
                </w:rPr>
                <w:t>. Retrieved june 2022, from https://www.teammusic.com/blog/11-reasons-that-hinder-effective-team-collaboration/</w:t>
              </w:r>
            </w:p>
            <w:p w14:paraId="34B2CBF8" w14:textId="77777777" w:rsidR="00772D77" w:rsidRDefault="00772D77" w:rsidP="00772D77">
              <w:pPr>
                <w:pStyle w:val="Bibliography"/>
                <w:ind w:left="720" w:hanging="720"/>
                <w:rPr>
                  <w:noProof/>
                </w:rPr>
              </w:pPr>
              <w:r>
                <w:rPr>
                  <w:noProof/>
                </w:rPr>
                <w:t xml:space="preserve">The Keep it Simple . (2021). </w:t>
              </w:r>
              <w:r>
                <w:rPr>
                  <w:i/>
                  <w:iCs/>
                  <w:noProof/>
                </w:rPr>
                <w:t>Team Dynamics Define: Strategizing The Team Dynamics And Models</w:t>
              </w:r>
              <w:r>
                <w:rPr>
                  <w:noProof/>
                </w:rPr>
                <w:t>. Retrieved June 2022, from https://www.thekeepitsimple.com/team-dynamics-define/#Introduction_to_Team_Dynamics</w:t>
              </w:r>
            </w:p>
            <w:p w14:paraId="4A47CB2D" w14:textId="77777777" w:rsidR="00772D77" w:rsidRDefault="00772D77" w:rsidP="00772D77">
              <w:pPr>
                <w:pStyle w:val="Bibliography"/>
                <w:ind w:left="720" w:hanging="720"/>
                <w:rPr>
                  <w:noProof/>
                </w:rPr>
              </w:pPr>
              <w:r>
                <w:rPr>
                  <w:noProof/>
                </w:rPr>
                <w:t xml:space="preserve">The predictive Index . (2018). </w:t>
              </w:r>
              <w:r>
                <w:rPr>
                  <w:i/>
                  <w:iCs/>
                  <w:noProof/>
                </w:rPr>
                <w:t>Improving team cohesion in the workplace</w:t>
              </w:r>
              <w:r>
                <w:rPr>
                  <w:noProof/>
                </w:rPr>
                <w:t>. Retrieved June 2022, from https://www.predictiveindex.com/blog/how-to-increase-team-cohesion/</w:t>
              </w:r>
            </w:p>
            <w:p w14:paraId="3F4A4E45" w14:textId="77777777" w:rsidR="00772D77" w:rsidRDefault="00772D77" w:rsidP="00772D77">
              <w:pPr>
                <w:pStyle w:val="Bibliography"/>
                <w:ind w:left="720" w:hanging="720"/>
                <w:rPr>
                  <w:noProof/>
                </w:rPr>
              </w:pPr>
              <w:r>
                <w:rPr>
                  <w:noProof/>
                </w:rPr>
                <w:t xml:space="preserve">University of Hull. (2022). </w:t>
              </w:r>
              <w:r>
                <w:rPr>
                  <w:i/>
                  <w:iCs/>
                  <w:noProof/>
                </w:rPr>
                <w:t xml:space="preserve">Kolb's Reflective Cycle </w:t>
              </w:r>
              <w:r>
                <w:rPr>
                  <w:noProof/>
                </w:rPr>
                <w:t>. Retrieved June 2022, from https://libguides.hull.ac.uk/reflectivewriting/kolb</w:t>
              </w:r>
            </w:p>
            <w:p w14:paraId="20A98D80" w14:textId="77777777" w:rsidR="00772D77" w:rsidRDefault="00772D77" w:rsidP="00772D77">
              <w:pPr>
                <w:pStyle w:val="Bibliography"/>
                <w:ind w:left="720" w:hanging="720"/>
                <w:rPr>
                  <w:noProof/>
                </w:rPr>
              </w:pPr>
              <w:r>
                <w:rPr>
                  <w:noProof/>
                </w:rPr>
                <w:t xml:space="preserve">Very Well Mind . (2022). </w:t>
              </w:r>
              <w:r>
                <w:rPr>
                  <w:i/>
                  <w:iCs/>
                  <w:noProof/>
                </w:rPr>
                <w:t>What is Resilience?</w:t>
              </w:r>
              <w:r>
                <w:rPr>
                  <w:noProof/>
                </w:rPr>
                <w:t xml:space="preserve"> Retrieved June 2022, from https://www.verywellmind.com/what-is-resilience-2795059</w:t>
              </w:r>
            </w:p>
            <w:p w14:paraId="0A3BCE4E" w14:textId="3AD52769" w:rsidR="00772D77" w:rsidRDefault="00772D77" w:rsidP="00772D77">
              <w:r>
                <w:rPr>
                  <w:b/>
                  <w:bCs/>
                  <w:noProof/>
                </w:rPr>
                <w:fldChar w:fldCharType="end"/>
              </w:r>
            </w:p>
          </w:sdtContent>
        </w:sdt>
      </w:sdtContent>
    </w:sdt>
    <w:p w14:paraId="370E4C73" w14:textId="77777777" w:rsidR="00772D77" w:rsidRPr="00270EEB" w:rsidRDefault="00772D77" w:rsidP="00340E9A">
      <w:pPr>
        <w:keepNext/>
        <w:spacing w:before="240" w:after="60"/>
        <w:ind w:right="237"/>
        <w:jc w:val="both"/>
        <w:rPr>
          <w:b/>
          <w:sz w:val="24"/>
          <w:szCs w:val="24"/>
        </w:rPr>
      </w:pPr>
    </w:p>
    <w:p w14:paraId="65314E5D" w14:textId="3F434C97" w:rsidR="6A1ACC1F" w:rsidRDefault="6A1ACC1F" w:rsidP="00B459FC"/>
    <w:sectPr w:rsidR="6A1ACC1F" w:rsidSect="008E25D8">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2F562B" w:rsidRDefault="002F562B">
      <w:r>
        <w:separator/>
      </w:r>
    </w:p>
  </w:endnote>
  <w:endnote w:type="continuationSeparator" w:id="0">
    <w:p w14:paraId="36AD5DC8" w14:textId="77777777" w:rsidR="002F562B" w:rsidRDefault="002F56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5E0623" w14:textId="0E15C6B7" w:rsidR="002F562B" w:rsidRDefault="0009719D" w:rsidP="0009719D">
    <w:pPr>
      <w:pStyle w:val="Footer"/>
      <w:rPr>
        <w:sz w:val="17"/>
      </w:rPr>
    </w:pPr>
    <w:bookmarkStart w:id="2" w:name="TITUS1FooterEvenPages"/>
    <w:r>
      <w:rPr>
        <w:sz w:val="17"/>
      </w:rPr>
      <w:t> </w:t>
    </w:r>
  </w:p>
  <w:bookmarkEnd w:id="2"/>
  <w:p w14:paraId="2C45BEE6" w14:textId="46FED418" w:rsidR="002F562B" w:rsidRDefault="002F562B" w:rsidP="008E25D8">
    <w:pPr>
      <w:pStyle w:val="Footer"/>
      <w:jc w:val="right"/>
    </w:pPr>
    <w:r>
      <w:fldChar w:fldCharType="begin"/>
    </w:r>
    <w:r>
      <w:instrText xml:space="preserve"> PAGE   \* MERGEFORMAT </w:instrText>
    </w:r>
    <w:r>
      <w:fldChar w:fldCharType="separate"/>
    </w:r>
    <w:r w:rsidR="0009719D">
      <w:rPr>
        <w:noProof/>
      </w:rPr>
      <w:t>10</w:t>
    </w:r>
    <w:r>
      <w:rPr>
        <w:noProof/>
      </w:rPr>
      <w:fldChar w:fldCharType="end"/>
    </w:r>
  </w:p>
  <w:p w14:paraId="0AB93D66" w14:textId="77777777" w:rsidR="002F562B" w:rsidRPr="00BB5EAA" w:rsidRDefault="002F562B" w:rsidP="008E25D8">
    <w:pPr>
      <w:pStyle w:val="Footer"/>
      <w:ind w:right="360"/>
      <w:jc w:val="center"/>
    </w:pPr>
  </w:p>
  <w:p w14:paraId="75AE6CF4" w14:textId="77777777" w:rsidR="002F562B" w:rsidRDefault="002F56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3E5BAC" w14:textId="2CBE8A17" w:rsidR="002F562B" w:rsidRDefault="0009719D" w:rsidP="0009719D">
    <w:pPr>
      <w:pStyle w:val="Footer"/>
      <w:rPr>
        <w:sz w:val="17"/>
      </w:rPr>
    </w:pPr>
    <w:bookmarkStart w:id="3" w:name="TITUS1FooterPrimary"/>
    <w:r>
      <w:rPr>
        <w:sz w:val="17"/>
      </w:rPr>
      <w:t> </w:t>
    </w:r>
  </w:p>
  <w:bookmarkEnd w:id="3"/>
  <w:p w14:paraId="50521BFA" w14:textId="788575CE" w:rsidR="002F562B" w:rsidRDefault="002F562B">
    <w:pPr>
      <w:pStyle w:val="Footer"/>
      <w:jc w:val="right"/>
    </w:pPr>
    <w:r>
      <w:fldChar w:fldCharType="begin"/>
    </w:r>
    <w:r>
      <w:instrText xml:space="preserve"> PAGE   \* MERGEFORMAT </w:instrText>
    </w:r>
    <w:r>
      <w:fldChar w:fldCharType="separate"/>
    </w:r>
    <w:r w:rsidR="0009719D">
      <w:rPr>
        <w:noProof/>
      </w:rPr>
      <w:t>9</w:t>
    </w:r>
    <w:r>
      <w:rPr>
        <w:noProof/>
      </w:rPr>
      <w:fldChar w:fldCharType="end"/>
    </w:r>
  </w:p>
  <w:p w14:paraId="790812FF" w14:textId="77777777" w:rsidR="002F562B" w:rsidRPr="00BB5EAA" w:rsidRDefault="002F562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F4F06C" w14:textId="3E62EF0B" w:rsidR="002F562B" w:rsidRDefault="0009719D" w:rsidP="0009719D">
    <w:pPr>
      <w:pStyle w:val="Footer"/>
      <w:rPr>
        <w:sz w:val="17"/>
      </w:rPr>
    </w:pPr>
    <w:bookmarkStart w:id="5" w:name="TITUS1FooterFirstPage"/>
    <w:r>
      <w:rPr>
        <w:sz w:val="17"/>
      </w:rPr>
      <w:t> </w:t>
    </w:r>
  </w:p>
  <w:bookmarkEnd w:id="5"/>
  <w:p w14:paraId="5870D938" w14:textId="6C12B93C" w:rsidR="002F562B" w:rsidRDefault="002F562B" w:rsidP="008E25D8">
    <w:pPr>
      <w:pStyle w:val="Footer"/>
      <w:jc w:val="right"/>
    </w:pPr>
    <w:r>
      <w:fldChar w:fldCharType="begin"/>
    </w:r>
    <w:r>
      <w:instrText xml:space="preserve"> PAGE   \* MERGEFORMAT </w:instrText>
    </w:r>
    <w:r>
      <w:fldChar w:fldCharType="separate"/>
    </w:r>
    <w:r w:rsidR="0009719D">
      <w:rPr>
        <w:noProof/>
      </w:rPr>
      <w:t>1</w:t>
    </w:r>
    <w:r>
      <w:rPr>
        <w:noProof/>
      </w:rPr>
      <w:fldChar w:fldCharType="end"/>
    </w:r>
  </w:p>
  <w:p w14:paraId="7C4A2310" w14:textId="77777777" w:rsidR="002F562B" w:rsidRPr="00BB5EAA" w:rsidRDefault="002F562B" w:rsidP="008E25D8">
    <w:pPr>
      <w:pStyle w:val="Footer"/>
      <w:ind w:right="360"/>
      <w:jc w:val="center"/>
    </w:pPr>
  </w:p>
  <w:p w14:paraId="0A683F0C" w14:textId="77777777" w:rsidR="002F562B" w:rsidRDefault="002F562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1ECB0D" w14:textId="6E689182" w:rsidR="002F562B" w:rsidRDefault="0009719D" w:rsidP="0009719D">
    <w:pPr>
      <w:pStyle w:val="Footer"/>
      <w:rPr>
        <w:sz w:val="17"/>
      </w:rPr>
    </w:pPr>
    <w:bookmarkStart w:id="9" w:name="TITUS2FooterEvenPages"/>
    <w:r>
      <w:rPr>
        <w:sz w:val="17"/>
      </w:rPr>
      <w:t> </w:t>
    </w:r>
  </w:p>
  <w:bookmarkEnd w:id="9"/>
  <w:p w14:paraId="751957EE" w14:textId="77777777" w:rsidR="002F562B" w:rsidRDefault="002F562B" w:rsidP="008E25D8">
    <w:pPr>
      <w:pStyle w:val="Footer"/>
      <w:jc w:val="right"/>
    </w:pPr>
  </w:p>
  <w:p w14:paraId="2E60A6FD" w14:textId="272F2BF4" w:rsidR="002F562B" w:rsidRDefault="002F562B" w:rsidP="008E25D8">
    <w:pPr>
      <w:pStyle w:val="Footer"/>
      <w:jc w:val="right"/>
    </w:pPr>
    <w:r>
      <w:fldChar w:fldCharType="begin"/>
    </w:r>
    <w:r>
      <w:instrText xml:space="preserve"> PAGE   \* MERGEFORMAT </w:instrText>
    </w:r>
    <w:r>
      <w:fldChar w:fldCharType="separate"/>
    </w:r>
    <w:r w:rsidR="0009719D">
      <w:rPr>
        <w:noProof/>
      </w:rPr>
      <w:t>28</w:t>
    </w:r>
    <w:r>
      <w:rPr>
        <w:noProof/>
      </w:rPr>
      <w:fldChar w:fldCharType="end"/>
    </w:r>
  </w:p>
  <w:p w14:paraId="4CF2F5BA" w14:textId="77777777" w:rsidR="002F562B" w:rsidRPr="00BB5EAA" w:rsidRDefault="002F562B" w:rsidP="008E25D8">
    <w:pPr>
      <w:pStyle w:val="Footer"/>
      <w:ind w:right="360"/>
      <w:jc w:val="center"/>
    </w:pPr>
  </w:p>
  <w:p w14:paraId="1FC9B4CB" w14:textId="77777777" w:rsidR="002F562B" w:rsidRDefault="002F562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82C67C" w14:textId="2CA1D14F" w:rsidR="002F562B" w:rsidRDefault="0009719D" w:rsidP="0009719D">
    <w:pPr>
      <w:pStyle w:val="Footer"/>
      <w:rPr>
        <w:sz w:val="17"/>
      </w:rPr>
    </w:pPr>
    <w:bookmarkStart w:id="10" w:name="TITUS2FooterPrimary"/>
    <w:r>
      <w:rPr>
        <w:sz w:val="17"/>
      </w:rPr>
      <w:t> </w:t>
    </w:r>
  </w:p>
  <w:bookmarkEnd w:id="10"/>
  <w:p w14:paraId="61D9D2A5" w14:textId="77777777" w:rsidR="002F562B" w:rsidRDefault="002F562B">
    <w:pPr>
      <w:pStyle w:val="Footer"/>
      <w:jc w:val="right"/>
    </w:pPr>
  </w:p>
  <w:p w14:paraId="2E055B17" w14:textId="65B5C3E3" w:rsidR="002F562B" w:rsidRDefault="002F562B">
    <w:pPr>
      <w:pStyle w:val="Footer"/>
      <w:jc w:val="right"/>
    </w:pPr>
    <w:r>
      <w:fldChar w:fldCharType="begin"/>
    </w:r>
    <w:r>
      <w:instrText xml:space="preserve"> PAGE   \* MERGEFORMAT </w:instrText>
    </w:r>
    <w:r>
      <w:fldChar w:fldCharType="separate"/>
    </w:r>
    <w:r w:rsidR="0009719D">
      <w:rPr>
        <w:noProof/>
      </w:rPr>
      <w:t>29</w:t>
    </w:r>
    <w:r>
      <w:rPr>
        <w:noProof/>
      </w:rPr>
      <w:fldChar w:fldCharType="end"/>
    </w:r>
  </w:p>
  <w:p w14:paraId="1E84453E" w14:textId="77777777" w:rsidR="002F562B" w:rsidRPr="00BB5EAA" w:rsidRDefault="002F562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92C72C" w14:textId="0B5E4AD0" w:rsidR="002F562B" w:rsidRDefault="0009719D" w:rsidP="0009719D">
    <w:pPr>
      <w:pStyle w:val="Footer"/>
      <w:rPr>
        <w:sz w:val="17"/>
      </w:rPr>
    </w:pPr>
    <w:bookmarkStart w:id="12" w:name="TITUS2FooterFirstPage"/>
    <w:r>
      <w:rPr>
        <w:sz w:val="17"/>
      </w:rPr>
      <w:t> </w:t>
    </w:r>
  </w:p>
  <w:bookmarkEnd w:id="12"/>
  <w:p w14:paraId="737EB167" w14:textId="77777777" w:rsidR="002F562B" w:rsidRDefault="002F562B" w:rsidP="008E25D8">
    <w:pPr>
      <w:pStyle w:val="Footer"/>
      <w:jc w:val="right"/>
    </w:pPr>
  </w:p>
  <w:p w14:paraId="18EF8BAC" w14:textId="7B520794" w:rsidR="002F562B" w:rsidRDefault="002F562B" w:rsidP="008E25D8">
    <w:pPr>
      <w:pStyle w:val="Footer"/>
      <w:jc w:val="right"/>
    </w:pPr>
    <w:r>
      <w:fldChar w:fldCharType="begin"/>
    </w:r>
    <w:r>
      <w:instrText xml:space="preserve"> PAGE   \* MERGEFORMAT </w:instrText>
    </w:r>
    <w:r>
      <w:fldChar w:fldCharType="separate"/>
    </w:r>
    <w:r w:rsidR="0009719D">
      <w:rPr>
        <w:noProof/>
      </w:rPr>
      <w:t>11</w:t>
    </w:r>
    <w:r>
      <w:rPr>
        <w:noProof/>
      </w:rPr>
      <w:fldChar w:fldCharType="end"/>
    </w:r>
  </w:p>
  <w:p w14:paraId="38CE112A" w14:textId="77777777" w:rsidR="002F562B" w:rsidRPr="00BB5EAA" w:rsidRDefault="002F562B" w:rsidP="008E25D8">
    <w:pPr>
      <w:pStyle w:val="Footer"/>
      <w:ind w:right="360"/>
      <w:jc w:val="center"/>
    </w:pPr>
  </w:p>
  <w:p w14:paraId="57E03D1C" w14:textId="77777777" w:rsidR="002F562B" w:rsidRDefault="002F562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58C9EC" w14:textId="47DEF61F" w:rsidR="002F562B" w:rsidRDefault="0009719D" w:rsidP="0009719D">
    <w:pPr>
      <w:pStyle w:val="Footer"/>
      <w:rPr>
        <w:sz w:val="17"/>
      </w:rPr>
    </w:pPr>
    <w:bookmarkStart w:id="15" w:name="TITUS3FooterEvenPages"/>
    <w:r>
      <w:rPr>
        <w:sz w:val="17"/>
      </w:rPr>
      <w:t> </w:t>
    </w:r>
  </w:p>
  <w:bookmarkEnd w:id="15"/>
  <w:p w14:paraId="781D4E69" w14:textId="77777777" w:rsidR="002F562B" w:rsidRDefault="002F562B" w:rsidP="008E25D8">
    <w:pPr>
      <w:pStyle w:val="Footer"/>
      <w:jc w:val="right"/>
    </w:pPr>
  </w:p>
  <w:p w14:paraId="71473694" w14:textId="0388A3EA" w:rsidR="002F562B" w:rsidRDefault="002F562B" w:rsidP="008E25D8">
    <w:pPr>
      <w:pStyle w:val="Footer"/>
      <w:jc w:val="right"/>
    </w:pPr>
    <w:r>
      <w:fldChar w:fldCharType="begin"/>
    </w:r>
    <w:r>
      <w:instrText xml:space="preserve"> PAGE   \* MERGEFORMAT </w:instrText>
    </w:r>
    <w:r>
      <w:fldChar w:fldCharType="separate"/>
    </w:r>
    <w:r w:rsidR="0009719D">
      <w:rPr>
        <w:noProof/>
      </w:rPr>
      <w:t>36</w:t>
    </w:r>
    <w:r>
      <w:rPr>
        <w:noProof/>
      </w:rPr>
      <w:fldChar w:fldCharType="end"/>
    </w:r>
  </w:p>
  <w:p w14:paraId="5405AF6B" w14:textId="77777777" w:rsidR="002F562B" w:rsidRPr="00BB5EAA" w:rsidRDefault="002F562B" w:rsidP="008E25D8">
    <w:pPr>
      <w:pStyle w:val="Footer"/>
      <w:ind w:right="360"/>
      <w:jc w:val="center"/>
    </w:pPr>
  </w:p>
  <w:p w14:paraId="79278C2F" w14:textId="77777777" w:rsidR="002F562B" w:rsidRDefault="002F562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0B161C" w14:textId="28E763D1" w:rsidR="002F562B" w:rsidRDefault="0009719D" w:rsidP="0009719D">
    <w:pPr>
      <w:pStyle w:val="Footer"/>
      <w:rPr>
        <w:sz w:val="17"/>
      </w:rPr>
    </w:pPr>
    <w:bookmarkStart w:id="16" w:name="TITUS3FooterPrimary"/>
    <w:r>
      <w:rPr>
        <w:sz w:val="17"/>
      </w:rPr>
      <w:t> </w:t>
    </w:r>
  </w:p>
  <w:bookmarkEnd w:id="16"/>
  <w:p w14:paraId="6102FE32" w14:textId="77777777" w:rsidR="002F562B" w:rsidRDefault="002F562B">
    <w:pPr>
      <w:pStyle w:val="Footer"/>
      <w:jc w:val="right"/>
    </w:pPr>
  </w:p>
  <w:p w14:paraId="495C1EFE" w14:textId="0ADB569F" w:rsidR="002F562B" w:rsidRDefault="002F562B">
    <w:pPr>
      <w:pStyle w:val="Footer"/>
      <w:jc w:val="right"/>
    </w:pPr>
    <w:r>
      <w:fldChar w:fldCharType="begin"/>
    </w:r>
    <w:r>
      <w:instrText xml:space="preserve"> PAGE   \* MERGEFORMAT </w:instrText>
    </w:r>
    <w:r>
      <w:fldChar w:fldCharType="separate"/>
    </w:r>
    <w:r w:rsidR="0009719D">
      <w:rPr>
        <w:noProof/>
      </w:rPr>
      <w:t>35</w:t>
    </w:r>
    <w:r>
      <w:rPr>
        <w:noProof/>
      </w:rPr>
      <w:fldChar w:fldCharType="end"/>
    </w:r>
  </w:p>
  <w:p w14:paraId="6E1DC28C" w14:textId="77777777" w:rsidR="002F562B" w:rsidRPr="00BB5EAA" w:rsidRDefault="002F562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703192" w14:textId="61A6FFDB" w:rsidR="002F562B" w:rsidRDefault="0009719D" w:rsidP="0009719D">
    <w:pPr>
      <w:pStyle w:val="Footer"/>
      <w:rPr>
        <w:sz w:val="17"/>
      </w:rPr>
    </w:pPr>
    <w:bookmarkStart w:id="18" w:name="TITUS3FooterFirstPage"/>
    <w:r>
      <w:rPr>
        <w:sz w:val="17"/>
      </w:rPr>
      <w:t> </w:t>
    </w:r>
  </w:p>
  <w:bookmarkEnd w:id="18"/>
  <w:p w14:paraId="294F2A6D" w14:textId="77777777" w:rsidR="002F562B" w:rsidRDefault="002F562B" w:rsidP="008E25D8">
    <w:pPr>
      <w:pStyle w:val="Footer"/>
      <w:jc w:val="right"/>
    </w:pPr>
  </w:p>
  <w:p w14:paraId="0B2A68C9" w14:textId="3D32E18C" w:rsidR="002F562B" w:rsidRDefault="002F562B" w:rsidP="008E25D8">
    <w:pPr>
      <w:pStyle w:val="Footer"/>
      <w:jc w:val="right"/>
    </w:pPr>
    <w:r>
      <w:fldChar w:fldCharType="begin"/>
    </w:r>
    <w:r>
      <w:instrText xml:space="preserve"> PAGE   \* MERGEFORMAT </w:instrText>
    </w:r>
    <w:r>
      <w:fldChar w:fldCharType="separate"/>
    </w:r>
    <w:r w:rsidR="0009719D">
      <w:rPr>
        <w:noProof/>
      </w:rPr>
      <w:t>31</w:t>
    </w:r>
    <w:r>
      <w:rPr>
        <w:noProof/>
      </w:rPr>
      <w:fldChar w:fldCharType="end"/>
    </w:r>
  </w:p>
  <w:p w14:paraId="7502AA14" w14:textId="77777777" w:rsidR="002F562B" w:rsidRPr="00BB5EAA" w:rsidRDefault="002F562B" w:rsidP="008E25D8">
    <w:pPr>
      <w:pStyle w:val="Footer"/>
      <w:ind w:right="360"/>
      <w:jc w:val="center"/>
    </w:pPr>
  </w:p>
  <w:p w14:paraId="0B5FCBD7" w14:textId="77777777" w:rsidR="002F562B" w:rsidRDefault="002F5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2F562B" w:rsidRDefault="002F562B">
      <w:r>
        <w:separator/>
      </w:r>
    </w:p>
  </w:footnote>
  <w:footnote w:type="continuationSeparator" w:id="0">
    <w:p w14:paraId="151EB676" w14:textId="77777777" w:rsidR="002F562B" w:rsidRDefault="002F56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AB59EC" w14:textId="069E4C31" w:rsidR="009D4C8E" w:rsidRDefault="0009719D" w:rsidP="0009719D">
    <w:pPr>
      <w:pStyle w:val="Header"/>
      <w:rPr>
        <w:sz w:val="17"/>
      </w:rPr>
    </w:pPr>
    <w:bookmarkStart w:id="0" w:name="TITUS1HeaderEvenPages"/>
    <w:r>
      <w:rPr>
        <w:sz w:val="17"/>
      </w:rPr>
      <w:t> </w:t>
    </w:r>
  </w:p>
  <w:bookmarkEnd w:id="0"/>
  <w:p w14:paraId="4B344441" w14:textId="77777777" w:rsidR="009D4C8E" w:rsidRDefault="009D4C8E" w:rsidP="009D4C8E">
    <w:pPr>
      <w:pStyle w:val="Header"/>
    </w:pPr>
  </w:p>
  <w:p w14:paraId="7B2FA845" w14:textId="77777777" w:rsidR="002F562B" w:rsidRDefault="002F56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477A1" w14:textId="10929001" w:rsidR="002F562B" w:rsidRDefault="0009719D" w:rsidP="0009719D">
    <w:pPr>
      <w:pStyle w:val="Header"/>
      <w:rPr>
        <w:sz w:val="17"/>
      </w:rPr>
    </w:pPr>
    <w:bookmarkStart w:id="1" w:name="TITUS1HeaderPrimary"/>
    <w:r>
      <w:rPr>
        <w:sz w:val="17"/>
      </w:rPr>
      <w:t> </w:t>
    </w:r>
  </w:p>
  <w:bookmarkEnd w:id="1"/>
  <w:p w14:paraId="2FDF56D8" w14:textId="77777777" w:rsidR="002F562B" w:rsidRDefault="002F56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88344A" w14:textId="06E91F80" w:rsidR="002F562B" w:rsidRDefault="0009719D" w:rsidP="0009719D">
    <w:pPr>
      <w:pStyle w:val="Header"/>
      <w:rPr>
        <w:sz w:val="17"/>
      </w:rPr>
    </w:pPr>
    <w:bookmarkStart w:id="4" w:name="TITUS1HeaderFirstPage"/>
    <w:r>
      <w:rPr>
        <w:sz w:val="17"/>
      </w:rPr>
      <w:t> </w:t>
    </w:r>
  </w:p>
  <w:bookmarkEnd w:id="4"/>
  <w:p w14:paraId="3E1060A8" w14:textId="77777777" w:rsidR="002F562B" w:rsidRDefault="002F562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B1FCBB" w14:textId="1E324732" w:rsidR="002F562B" w:rsidRDefault="0009719D" w:rsidP="0009719D">
    <w:pPr>
      <w:pStyle w:val="Header"/>
      <w:rPr>
        <w:sz w:val="17"/>
      </w:rPr>
    </w:pPr>
    <w:bookmarkStart w:id="7" w:name="TITUS2HeaderEvenPages"/>
    <w:r>
      <w:rPr>
        <w:sz w:val="17"/>
      </w:rPr>
      <w:t> </w:t>
    </w:r>
  </w:p>
  <w:bookmarkEnd w:id="7"/>
  <w:p w14:paraId="2D7743E2" w14:textId="77777777" w:rsidR="002F562B" w:rsidRDefault="002F562B" w:rsidP="008E25D8">
    <w:pPr>
      <w:pStyle w:val="Header"/>
    </w:pPr>
  </w:p>
  <w:p w14:paraId="00DA459F" w14:textId="77777777" w:rsidR="002F562B" w:rsidRDefault="002F562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446F38" w14:textId="4BE8D32A" w:rsidR="002F562B" w:rsidRDefault="0009719D" w:rsidP="0009719D">
    <w:pPr>
      <w:pStyle w:val="Header"/>
      <w:rPr>
        <w:sz w:val="17"/>
      </w:rPr>
    </w:pPr>
    <w:bookmarkStart w:id="8" w:name="TITUS2HeaderPrimary"/>
    <w:r>
      <w:rPr>
        <w:sz w:val="17"/>
      </w:rPr>
      <w:t> </w:t>
    </w:r>
  </w:p>
  <w:bookmarkEnd w:id="8"/>
  <w:p w14:paraId="404E0F97" w14:textId="77777777" w:rsidR="002F562B" w:rsidRDefault="002F562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0FCAF9" w14:textId="50160143" w:rsidR="002F562B" w:rsidRDefault="0009719D" w:rsidP="0009719D">
    <w:pPr>
      <w:pStyle w:val="Header"/>
      <w:rPr>
        <w:sz w:val="17"/>
      </w:rPr>
    </w:pPr>
    <w:bookmarkStart w:id="11" w:name="TITUS2HeaderFirstPage"/>
    <w:r>
      <w:rPr>
        <w:sz w:val="17"/>
      </w:rPr>
      <w:t> </w:t>
    </w:r>
  </w:p>
  <w:bookmarkEnd w:id="11"/>
  <w:p w14:paraId="0FA737C0" w14:textId="77777777" w:rsidR="002F562B" w:rsidRDefault="002F562B" w:rsidP="008E25D8">
    <w:pPr>
      <w:pStyle w:val="Header"/>
    </w:pPr>
  </w:p>
  <w:p w14:paraId="5B386F4A" w14:textId="77777777" w:rsidR="002F562B" w:rsidRDefault="002F562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B3055E" w14:textId="3B09261C" w:rsidR="002F562B" w:rsidRDefault="0009719D" w:rsidP="0009719D">
    <w:pPr>
      <w:pStyle w:val="Header"/>
      <w:rPr>
        <w:sz w:val="17"/>
      </w:rPr>
    </w:pPr>
    <w:bookmarkStart w:id="13" w:name="TITUS3HeaderEvenPages"/>
    <w:r>
      <w:rPr>
        <w:sz w:val="17"/>
      </w:rPr>
      <w:t> </w:t>
    </w:r>
  </w:p>
  <w:bookmarkEnd w:id="13"/>
  <w:p w14:paraId="2424D939" w14:textId="77777777" w:rsidR="002F562B" w:rsidRDefault="002F562B" w:rsidP="008E25D8">
    <w:pPr>
      <w:pStyle w:val="Header"/>
    </w:pPr>
  </w:p>
  <w:p w14:paraId="6EE1965A" w14:textId="77777777" w:rsidR="002F562B" w:rsidRDefault="002F562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B095B1" w14:textId="72FBD08F" w:rsidR="002F562B" w:rsidRDefault="0009719D" w:rsidP="0009719D">
    <w:pPr>
      <w:pStyle w:val="Header"/>
      <w:rPr>
        <w:sz w:val="17"/>
      </w:rPr>
    </w:pPr>
    <w:bookmarkStart w:id="14" w:name="TITUS3HeaderPrimary"/>
    <w:r>
      <w:rPr>
        <w:sz w:val="17"/>
      </w:rPr>
      <w:t> </w:t>
    </w:r>
  </w:p>
  <w:bookmarkEnd w:id="14"/>
  <w:p w14:paraId="3FF83F1E" w14:textId="77777777" w:rsidR="002F562B" w:rsidRDefault="002F562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C82EB3" w14:textId="39A8C946" w:rsidR="002F562B" w:rsidRDefault="0009719D" w:rsidP="0009719D">
    <w:pPr>
      <w:pStyle w:val="Header"/>
      <w:rPr>
        <w:sz w:val="17"/>
      </w:rPr>
    </w:pPr>
    <w:bookmarkStart w:id="17" w:name="TITUS3HeaderFirstPage"/>
    <w:r>
      <w:rPr>
        <w:sz w:val="17"/>
      </w:rPr>
      <w:t> </w:t>
    </w:r>
  </w:p>
  <w:bookmarkEnd w:id="17"/>
  <w:p w14:paraId="5850F53E" w14:textId="77777777" w:rsidR="002F562B" w:rsidRDefault="002F562B" w:rsidP="008E25D8">
    <w:pPr>
      <w:pStyle w:val="Header"/>
    </w:pPr>
  </w:p>
  <w:p w14:paraId="71DF899F" w14:textId="77777777" w:rsidR="002F562B" w:rsidRDefault="002F56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19D"/>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2F562B"/>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15D0"/>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2D77"/>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2E21"/>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25D8"/>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C8E"/>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4E05"/>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983"/>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Bibliography">
    <w:name w:val="Bibliography"/>
    <w:basedOn w:val="Normal"/>
    <w:next w:val="Normal"/>
    <w:uiPriority w:val="37"/>
    <w:unhideWhenUsed/>
    <w:rsid w:val="00772D77"/>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 w:type="character" w:customStyle="1" w:styleId="Heading1Char">
    <w:name w:val="Heading 1 Char"/>
    <w:basedOn w:val="DefaultParagraphFont"/>
    <w:link w:val="Heading1"/>
    <w:uiPriority w:val="9"/>
    <w:rsid w:val="00772D77"/>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6228644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Ind21</b:Tag>
    <b:SourceType>InternetSite</b:SourceType>
    <b:Guid>{AA70405D-A955-4829-BF11-3637AC1DF0D7}</b:Guid>
    <b:Author>
      <b:Author>
        <b:Corporate>Indeed </b:Corporate>
      </b:Author>
    </b:Author>
    <b:Title>Organizational culture</b:Title>
    <b:Year>2021</b:Year>
    <b:YearAccessed>2022</b:YearAccessed>
    <b:MonthAccessed>June</b:MonthAccessed>
    <b:URL>https://www.indeed.com/career-advice/career-development/organizational-culture</b:URL>
    <b:RefOrder>1</b:RefOrder>
  </b:Source>
  <b:Source>
    <b:Tag>Col211</b:Tag>
    <b:SourceType>InternetSite</b:SourceType>
    <b:Guid>{596074AA-4540-4000-91CE-975E66D7BCDE}</b:Guid>
    <b:Author>
      <b:Author>
        <b:Corporate>College Of Policing</b:Corporate>
      </b:Author>
    </b:Author>
    <b:Title>Promoting the right culture</b:Title>
    <b:Year>2021</b:Year>
    <b:YearAccessed>2022</b:YearAccessed>
    <b:MonthAccessed>June</b:MonthAccessed>
    <b:URL>https://www.college.police.uk/guidance/neighbourhood-policing/promoting-right-culture</b:URL>
    <b:RefOrder>2</b:RefOrder>
  </b:Source>
  <b:Source>
    <b:Tag>CIP22</b:Tag>
    <b:SourceType>InternetSite</b:SourceType>
    <b:Guid>{29396EAE-C06A-42A9-AFB7-73257E5EB7BC}</b:Guid>
    <b:Author>
      <b:Author>
        <b:Corporate>CIPD</b:Corporate>
      </b:Author>
    </b:Author>
    <b:Title>Wellbeing at Work </b:Title>
    <b:Year>2022</b:Year>
    <b:YearAccessed>2022</b:YearAccessed>
    <b:MonthAccessed>June</b:MonthAccessed>
    <b:URL>https://www.cipd.co.uk/knowledge/culture/well-being/factsheet#:~:text=Our%202020%20Health%20and%20well-being%20at%20work%20survey,and%20more%20inclusive%20culture%203%20lower%20sickness%20absence.</b:URL>
    <b:RefOrder>3</b:RefOrder>
  </b:Source>
  <b:Source>
    <b:Tag>Ver22</b:Tag>
    <b:SourceType>InternetSite</b:SourceType>
    <b:Guid>{97D01383-5405-4F09-A66A-1D8DE5295A0C}</b:Guid>
    <b:Author>
      <b:Author>
        <b:Corporate>Very Well Mind </b:Corporate>
      </b:Author>
    </b:Author>
    <b:Title>What is Resilience?</b:Title>
    <b:Year>2022</b:Year>
    <b:YearAccessed>2022</b:YearAccessed>
    <b:MonthAccessed>June</b:MonthAccessed>
    <b:URL>https://www.verywellmind.com/what-is-resilience-2795059</b:URL>
    <b:RefOrder>4</b:RefOrder>
  </b:Source>
  <b:Source>
    <b:Tag>HON21</b:Tag>
    <b:SourceType>DocumentFromInternetSite</b:SourceType>
    <b:Guid>{79156657-D178-44CA-BF68-29DB5FD84E33}</b:Guid>
    <b:Author>
      <b:Author>
        <b:Corporate>HONE</b:Corporate>
      </b:Author>
    </b:Author>
    <b:Title>The Dangers of Conformity in The Workplace</b:Title>
    <b:Year>2021</b:Year>
    <b:YearAccessed>2022</b:YearAccessed>
    <b:URL>https://honehq.com/blog/the-dangers-of-conformity-in-the-workplace/</b:URL>
    <b:Month>June</b:Month>
    <b:Day>10th</b:Day>
    <b:RefOrder>5</b:RefOrder>
  </b:Source>
  <b:Source>
    <b:Tag>Sur20</b:Tag>
    <b:SourceType>InternetSite</b:SourceType>
    <b:Guid>{9C91CD7D-EC2C-46E6-BD52-99C6828BD221}</b:Guid>
    <b:Title>Discover surfing as an anxiety and stress therapy</b:Title>
    <b:Year>2020</b:Year>
    <b:YearAccessed>2022</b:YearAccessed>
    <b:MonthAccessed>June</b:MonthAccessed>
    <b:URL>https://blog.surfintrip.com/discover-surfing-as-an-anxiety-and-stress-therapy/</b:URL>
    <b:Author>
      <b:Author>
        <b:Corporate>Surfintrip </b:Corporate>
      </b:Author>
    </b:Author>
    <b:RefOrder>6</b:RefOrder>
  </b:Source>
  <b:Source>
    <b:Tag>Uni22</b:Tag>
    <b:SourceType>InternetSite</b:SourceType>
    <b:Guid>{36708A74-9185-478B-9C35-8C1A27157FE5}</b:Guid>
    <b:Author>
      <b:Author>
        <b:Corporate>University of Hull</b:Corporate>
      </b:Author>
    </b:Author>
    <b:Title>Kolb's Reflective Cycle </b:Title>
    <b:Year>2022</b:Year>
    <b:YearAccessed>2022</b:YearAccessed>
    <b:MonthAccessed>June</b:MonthAccessed>
    <b:URL>https://libguides.hull.ac.uk/reflectivewriting/kolb</b:URL>
    <b:RefOrder>7</b:RefOrder>
  </b:Source>
  <b:Source>
    <b:Tag>Col131</b:Tag>
    <b:SourceType>InternetSite</b:SourceType>
    <b:Guid>{91CC1293-3E71-424A-B16F-78D9A424253E}</b:Guid>
    <b:Author>
      <b:Author>
        <b:Corporate>College of policing </b:Corporate>
      </b:Author>
    </b:Author>
    <b:Title>National Decision Model </b:Title>
    <b:Year>2013</b:Year>
    <b:YearAccessed>2022</b:YearAccessed>
    <b:MonthAccessed>June </b:MonthAccessed>
    <b:URL>https://www.college.police.uk/app/national-decision-model/national-decision-model</b:URL>
    <b:RefOrder>8</b:RefOrder>
  </b:Source>
  <b:Source>
    <b:Tag>Nat19</b:Tag>
    <b:SourceType>InternetSite</b:SourceType>
    <b:Guid>{46B0A87A-65F1-4A46-8B9C-5033E67FBE1B}</b:Guid>
    <b:Author>
      <b:Author>
        <b:Corporate>National Fire Cheifs Council (NFCC)</b:Corporate>
      </b:Author>
    </b:Author>
    <b:Title>Dynamic Risk Assessment</b:Title>
    <b:Year>2019</b:Year>
    <b:YearAccessed>2022</b:YearAccessed>
    <b:MonthAccessed>June</b:MonthAccessed>
    <b:URL>https://www.ukfrs.com/guidance/search/dynamic-risk-assessment</b:URL>
    <b:RefOrder>9</b:RefOrder>
  </b:Source>
  <b:Source>
    <b:Tag>Col14</b:Tag>
    <b:SourceType>InternetSite</b:SourceType>
    <b:Guid>{16B9C5BE-6321-48E3-91D7-1A2B3A0F12E0}</b:Guid>
    <b:Author>
      <b:Author>
        <b:Corporate>College of Policing</b:Corporate>
      </b:Author>
    </b:Author>
    <b:Title>Code of Ethics</b:Title>
    <b:Year>2014</b:Year>
    <b:YearAccessed>2022</b:YearAccessed>
    <b:MonthAccessed>June</b:MonthAccessed>
    <b:URL>https://assets.college.police.uk/s3fs-public/2021-02/code_of_ethics.pdf</b:URL>
    <b:RefOrder>10</b:RefOrder>
  </b:Source>
  <b:Source>
    <b:Tag>Bet20</b:Tag>
    <b:SourceType>InternetSite</b:SourceType>
    <b:Guid>{6AA6AB4E-0C14-4131-90B2-219CA591809A}</b:Guid>
    <b:Title>Team Dynamics</b:Title>
    <b:Year>2020</b:Year>
    <b:YearAccessed>2022</b:YearAccessed>
    <b:MonthAccessed>June</b:MonthAccessed>
    <b:URL>https://www.rallybright.com/what-are-team-dynamics</b:URL>
    <b:Author>
      <b:Author>
        <b:NameList>
          <b:Person>
            <b:Last>OSBORNE</b:Last>
            <b:First>Beth</b:First>
          </b:Person>
        </b:NameList>
      </b:Author>
    </b:Author>
    <b:RefOrder>11</b:RefOrder>
  </b:Source>
  <b:Source>
    <b:Tag>The21</b:Tag>
    <b:SourceType>InternetSite</b:SourceType>
    <b:Guid>{AF0661E9-083D-4212-96C9-F078B7E72A86}</b:Guid>
    <b:Author>
      <b:Author>
        <b:Corporate>The Keep it Simple </b:Corporate>
      </b:Author>
    </b:Author>
    <b:Title>Team Dynamics Define: Strategizing The Team Dynamics And Models</b:Title>
    <b:Year>2021</b:Year>
    <b:YearAccessed>2022</b:YearAccessed>
    <b:MonthAccessed>June</b:MonthAccessed>
    <b:URL>https://www.thekeepitsimple.com/team-dynamics-define/#Introduction_to_Team_Dynamics</b:URL>
    <b:RefOrder>12</b:RefOrder>
  </b:Source>
  <b:Source>
    <b:Tag>CFI22</b:Tag>
    <b:SourceType>InternetSite</b:SourceType>
    <b:Guid>{686991E1-A484-44E4-AC61-1DE7757B7200}</b:Guid>
    <b:Author>
      <b:Author>
        <b:Corporate>CFI</b:Corporate>
      </b:Author>
    </b:Author>
    <b:Title>What is Team Cohesion?</b:Title>
    <b:Year>2022</b:Year>
    <b:YearAccessed>2022</b:YearAccessed>
    <b:MonthAccessed>June</b:MonthAccessed>
    <b:URL>https://corporatefinanceinstitute.com/resources/careers/soft-skills/team-cohesion/</b:URL>
    <b:RefOrder>13</b:RefOrder>
  </b:Source>
  <b:Source>
    <b:Tag>The22</b:Tag>
    <b:SourceType>DocumentFromInternetSite</b:SourceType>
    <b:Guid>{ED607B71-3EAD-459E-90AB-0E0AC9860EF5}</b:Guid>
    <b:Title>Kurt Lewin: change management and group dynamics.</b:Title>
    <b:Year>1999</b:Year>
    <b:YearAccessed>2022</b:YearAccessed>
    <b:MonthAccessed>June</b:MonthAccessed>
    <b:URL>https://www.thefreelibrary.com/Kurt+Lewin%3a+change+management+and+group+dynamics.-a099932533</b:URL>
    <b:Author>
      <b:Author>
        <b:Corporate>Chartered Managment institute</b:Corporate>
      </b:Author>
    </b:Author>
    <b:Month>July</b:Month>
    <b:Day>8th</b:Day>
    <b:RefOrder>14</b:RefOrder>
  </b:Source>
  <b:Source>
    <b:Tag>Agi22</b:Tag>
    <b:SourceType>InternetSite</b:SourceType>
    <b:Guid>{50DE029A-9990-460D-8503-B45B369939D6}</b:Guid>
    <b:Author>
      <b:Author>
        <b:Corporate>Agile Ken</b:Corporate>
      </b:Author>
    </b:Author>
    <b:Title>Tuckman Model of Team Development: A Detailed Blueprint to Build Awesome Teams</b:Title>
    <b:Year>2022</b:Year>
    <b:YearAccessed>2022</b:YearAccessed>
    <b:MonthAccessed>June</b:MonthAccessed>
    <b:URL>https://agileken.com/tuckman-model-of-team-development/#:~:text=Tuckman%20model%20is%20an%20approach%20to%20team%20development,development%2C%20including%20Forming%2C%20Storming%2C%20Norming%2C%20and%20Performing.%20</b:URL>
    <b:RefOrder>15</b:RefOrder>
  </b:Source>
  <b:Source>
    <b:Tag>Cul19</b:Tag>
    <b:SourceType>InternetSite</b:SourceType>
    <b:Guid>{432C8F74-E703-4A09-AB7E-CBF9043D9C0C}</b:Guid>
    <b:Author>
      <b:Author>
        <b:Corporate>Culture at Work </b:Corporate>
      </b:Author>
    </b:Author>
    <b:Title>Bruce Tuckman: The Forming, Storming, Norming &amp; Performing Team Development Model</b:Title>
    <b:Year>2019</b:Year>
    <b:YearAccessed>2022</b:YearAccessed>
    <b:MonthAccessed>June</b:MonthAccessed>
    <b:URL>https://www.coachingcultureatwork.com/bruce-tuckman-team-development-model/</b:URL>
    <b:RefOrder>16</b:RefOrder>
  </b:Source>
  <b:Source>
    <b:Tag>The18</b:Tag>
    <b:SourceType>InternetSite</b:SourceType>
    <b:Guid>{78F8F0A7-CF75-4B82-A920-1F12DB126EF3}</b:Guid>
    <b:Author>
      <b:Author>
        <b:Corporate>The predictive Index </b:Corporate>
      </b:Author>
    </b:Author>
    <b:Title>Improving team cohesion in the workplace</b:Title>
    <b:Year>2018</b:Year>
    <b:YearAccessed>2022</b:YearAccessed>
    <b:MonthAccessed>June</b:MonthAccessed>
    <b:URL>https://www.predictiveindex.com/blog/how-to-increase-team-cohesion/</b:URL>
    <b:RefOrder>17</b:RefOrder>
  </b:Source>
  <b:Source>
    <b:Tag>TEA20</b:Tag>
    <b:SourceType>InternetSite</b:SourceType>
    <b:Guid>{3AC3F486-A7C2-4B06-9B72-D26708B390E8}</b:Guid>
    <b:Author>
      <b:Author>
        <b:Corporate>TEAM MUSIC </b:Corporate>
      </b:Author>
    </b:Author>
    <b:Title>11 Reasons That Hinder Effective Team Collaboration</b:Title>
    <b:Year>2020</b:Year>
    <b:YearAccessed>2022</b:YearAccessed>
    <b:MonthAccessed>june</b:MonthAccessed>
    <b:URL>https://www.teammusic.com/blog/11-reasons-that-hinder-effective-team-collaboration/</b:URL>
    <b:RefOrder>18</b:RefOrder>
  </b:Source>
  <b:Source>
    <b:Tag>Cor22</b:Tag>
    <b:SourceType>InternetSite</b:SourceType>
    <b:Guid>{A331B1EB-D928-4D92-8B91-B18B81719022}</b:Guid>
    <b:Author>
      <b:Author>
        <b:Corporate>Corporate Finance Institute </b:Corporate>
      </b:Author>
    </b:Author>
    <b:Title>Team Cohesion</b:Title>
    <b:Year>2022</b:Year>
    <b:YearAccessed>2022</b:YearAccessed>
    <b:MonthAccessed>June</b:MonthAccessed>
    <b:URL>https://corporatefinanceinstitute.com/resources/careers/soft-skills/team-cohesion/</b:URL>
    <b:RefOrder>19</b:RefOrder>
  </b:Source>
  <b:Source>
    <b:Tag>HAR21</b:Tag>
    <b:SourceType>InternetSite</b:SourceType>
    <b:Guid>{31F1A8D4-F593-462A-96F4-BEE51E623868}</b:Guid>
    <b:Author>
      <b:Author>
        <b:Corporate>HARAPPA</b:Corporate>
      </b:Author>
    </b:Author>
    <b:Title>Interpersonal Conflict</b:Title>
    <b:Year>2021</b:Year>
    <b:YearAccessed>2022</b:YearAccessed>
    <b:MonthAccessed>June</b:MonthAccessed>
    <b:URL>https://harappa.education/harappa-diaries/interpersonal-conflicts/#:~:text=Interpersonal%20conflict%20arises%20due%20to%20factors%20like%20personality,it%20may%20be%20at%20work%20or%20among%20friends.</b:URL>
    <b:RefOrder>20</b:RefOrder>
  </b:Source>
  <b:Source>
    <b:Tag>IND22</b:Tag>
    <b:SourceType>InternetSite</b:SourceType>
    <b:Guid>{2AAC1B95-1C79-4048-AB36-8868EC7199A2}</b:Guid>
    <b:Author>
      <b:Author>
        <b:Corporate>INDEED</b:Corporate>
      </b:Author>
    </b:Author>
    <b:Title>14 Strategies To Improve Employee Performance</b:Title>
    <b:Year>2022</b:Year>
    <b:YearAccessed>2022</b:YearAccessed>
    <b:MonthAccessed>June</b:MonthAccessed>
    <b:URL>https://www.indeed.com/career-advice/career-development/improve-employee-performance</b:URL>
    <b:RefOrder>21</b:RefOrder>
  </b:Source>
  <b:Source>
    <b:Tag>Int20</b:Tag>
    <b:SourceType>InternetSite</b:SourceType>
    <b:Guid>{61F39699-EB68-4C24-80E2-705F64915573}</b:Guid>
    <b:Author>
      <b:Author>
        <b:Corporate>Intergris</b:Corporate>
      </b:Author>
    </b:Author>
    <b:Title>6 Ways to Improve Team Effectiveness and Performance</b:Title>
    <b:Year>2020</b:Year>
    <b:YearAccessed>2022</b:YearAccessed>
    <b:MonthAccessed>June</b:MonthAccessed>
    <b:URL>https://integrispa.com/ways-to-improve-team-performance/</b:URL>
    <b:RefOrder>22</b:RefOrder>
  </b:Source>
  <b:Source>
    <b:Tag>Ken18</b:Tag>
    <b:SourceType>InternetSite</b:SourceType>
    <b:Guid>{66A78EFB-B821-42A1-8171-EE9EB1EBBB48}</b:Guid>
    <b:Author>
      <b:Author>
        <b:Corporate>Kent Police </b:Corporate>
      </b:Author>
    </b:Author>
    <b:Title>Legal and Professional Standards Department - Wrongdoing: Reporting Wrongdoing and Whistleblowing (P01a)</b:Title>
    <b:Year>2018</b:Year>
    <b:YearAccessed>2022</b:YearAccessed>
    <b:MonthAccessed>June </b:MonthAccessed>
    <b:URL>https://www.kent.police.uk/foi-ai/kent-police/Policy/legal-and-psd/wrongdoing-wrongdoing-procedure-poia/</b:URL>
    <b:RefOrder>23</b:RefOrder>
  </b:Source>
  <b:Source>
    <b:Tag>Dep21</b:Tag>
    <b:SourceType>InternetSite</b:SourceType>
    <b:Guid>{4DBCC1C5-769F-4AB5-8C95-7E45C17E2C29}</b:Guid>
    <b:Author>
      <b:Author>
        <b:Corporate>Department of Transport</b:Corporate>
      </b:Author>
    </b:Author>
    <b:Title>Road lengths in britian 2020</b:Title>
    <b:Year>2021</b:Year>
    <b:YearAccessed>2022</b:YearAccessed>
    <b:MonthAccessed>June</b:MonthAccessed>
    <b:URL>https://www.gov.uk/government/statistics/road-lengths-in-great-britain-2020/road-lengths-in-great-britain-2020</b:URL>
    <b:RefOrder>24</b:RefOrder>
  </b:Source>
  <b:Source>
    <b:Tag>Nim21</b:Tag>
    <b:SourceType>InternetSite</b:SourceType>
    <b:Guid>{38D1A4A5-D7D4-40B4-BB40-2C8A80B709D1}</b:Guid>
    <b:Author>
      <b:Author>
        <b:Corporate>Nimble Fins</b:Corporate>
      </b:Author>
    </b:Author>
    <b:Title>Number of cars registered in the UK 2020</b:Title>
    <b:Year>2021</b:Year>
    <b:YearAccessed>2022</b:YearAccessed>
    <b:MonthAccessed>June</b:MonthAccessed>
    <b:URL>https://www.nimblefins.co.uk/cheap-car-insurance/number-cars-great-britain#nogo</b:URL>
    <b:RefOrder>25</b:RefOrder>
  </b:Source>
  <b:Source>
    <b:Tag>CPS19</b:Tag>
    <b:SourceType>InternetSite</b:SourceType>
    <b:Guid>{B48866F7-7D1D-49F3-BCC4-857ED02A94D6}</b:Guid>
    <b:Author>
      <b:Author>
        <b:Corporate>CPS</b:Corporate>
      </b:Author>
    </b:Author>
    <b:Title>Organised Crime Group</b:Title>
    <b:Year>2019</b:Year>
    <b:YearAccessed>2022</b:YearAccessed>
    <b:MonthAccessed>June</b:MonthAccessed>
    <b:URL>https://www.cps.gov.uk/legal-guidance/organised-crime-group-participating-activities</b:URL>
    <b:RefOrder>26</b:RefOrder>
  </b:Source>
  <b:Source>
    <b:Tag>Met18</b:Tag>
    <b:SourceType>InternetSite</b:SourceType>
    <b:Guid>{99284822-F24E-47EE-AF10-0BE99091B2E7}</b:Guid>
    <b:Author>
      <b:Author>
        <b:Corporate>Metropolitan Police </b:Corporate>
      </b:Author>
    </b:Author>
    <b:Title>County Lines</b:Title>
    <b:Year>2018</b:Year>
    <b:YearAccessed>2022</b:YearAccessed>
    <b:MonthAccessed>June</b:MonthAccessed>
    <b:URL>https://www.met.police.uk/advice/advice-and-information/cl/county-lines/</b:URL>
    <b:RefOrder>27</b:RefOrder>
  </b:Source>
  <b:Source>
    <b:Tag>Nat20</b:Tag>
    <b:SourceType>InternetSite</b:SourceType>
    <b:Guid>{1DB7B34F-ABA4-4551-AF9C-CFF1846ADBCC}</b:Guid>
    <b:Author>
      <b:Author>
        <b:Corporate>National Crime agency</b:Corporate>
      </b:Author>
    </b:Author>
    <b:Title>County Lines</b:Title>
    <b:Year>2020</b:Year>
    <b:YearAccessed>2022</b:YearAccessed>
    <b:MonthAccessed>June</b:MonthAccessed>
    <b:URL>https://www.nationalcrimeagency.gov.uk/what-we-do/crime-threats/drug-trafficking/county-lines</b:URL>
    <b:RefOrder>28</b:RefOrder>
  </b:Source>
  <b:Source>
    <b:Tag>Cri21</b:Tag>
    <b:SourceType>InternetSite</b:SourceType>
    <b:Guid>{409ABAFC-2384-4498-B6D6-FEAEC4879B04}</b:Guid>
    <b:Author>
      <b:Author>
        <b:Corporate>Crime Stoppers</b:Corporate>
      </b:Author>
    </b:Author>
    <b:Title>Transport used In County Lines Exploitation </b:Title>
    <b:Year>2021</b:Year>
    <b:YearAccessed>2022</b:YearAccessed>
    <b:MonthAccessed>June</b:MonthAccessed>
    <b:URL>https://crimestoppers-uk.org/keeping-safe/community-family/county-lines/transport-used-in-county-lines-exploitation</b:URL>
    <b:RefOrder>29</b:RefOrder>
  </b:Source>
  <b:Source>
    <b:Tag>Nat21</b:Tag>
    <b:SourceType>InternetSite</b:SourceType>
    <b:Guid>{D7EE1A01-1BA0-4E43-B91B-855B0D04BC31}</b:Guid>
    <b:Author>
      <b:Author>
        <b:Corporate>National Crime agency </b:Corporate>
      </b:Author>
    </b:Author>
    <b:Title>Intelligence: enhancing the picture of serious organised crime affecting the UK</b:Title>
    <b:Year>2021</b:Year>
    <b:YearAccessed>2022</b:YearAccessed>
    <b:MonthAccessed>June</b:MonthAccessed>
    <b:URL>https://nationalcrimeagency.gov.uk/what-we-do/how-we-work/intelligence-enhancing-the-picture-of-serious-organised-crime-affecting-the-uk</b:URL>
    <b:RefOrder>30</b:RefOrder>
  </b:Source>
  <b:Source>
    <b:Tag>Col151</b:Tag>
    <b:SourceType>InternetSite</b:SourceType>
    <b:Guid>{90BCB5D0-06CE-40CA-BF30-B888CC649363}</b:Guid>
    <b:Author>
      <b:Author>
        <b:Corporate>College Of Policing</b:Corporate>
      </b:Author>
    </b:Author>
    <b:Title>Intelligence Report </b:Title>
    <b:Year>2015</b:Year>
    <b:YearAccessed>2022</b:YearAccessed>
    <b:MonthAccessed>June</b:MonthAccessed>
    <b:URL>https://www.college.police.uk/app/intelligence-management/intelligence-report</b:URL>
    <b:RefOrder>31</b:RefOrder>
  </b:Source>
  <b:Source>
    <b:Tag>Col212</b:Tag>
    <b:SourceType>InternetSite</b:SourceType>
    <b:Guid>{EB7282E7-405D-4D47-95CF-1AC7DD5B3FB0}</b:Guid>
    <b:Author>
      <b:Author>
        <b:Corporate>College Of Policing </b:Corporate>
      </b:Author>
    </b:Author>
    <b:Title>Intelligence Management</b:Title>
    <b:Year>2021</b:Year>
    <b:YearAccessed>2022</b:YearAccessed>
    <b:MonthAccessed>June</b:MonthAccessed>
    <b:URL>https://www.college.police.uk/app/intelligence-management</b:URL>
    <b:RefOrder>32</b:RefOrder>
  </b:Source>
  <b:Source>
    <b:Tag>RAC20</b:Tag>
    <b:SourceType>InternetSite</b:SourceType>
    <b:Guid>{587502A9-C55E-4EA0-81A6-9BB6AECC7170}</b:Guid>
    <b:Author>
      <b:Author>
        <b:Corporate>RAC</b:Corporate>
      </b:Author>
    </b:Author>
    <b:Title>ANPR - Automatic Number Plate Recognition </b:Title>
    <b:Year>2020</b:Year>
    <b:YearAccessed>2022</b:YearAccessed>
    <b:MonthAccessed>June</b:MonthAccessed>
    <b:URL>https://www.rac.co.uk/drive/advice/cameras/what-is-anpr-and-how-does-it-work/</b:URL>
    <b:RefOrder>33</b:RefOrder>
  </b:Source>
  <b:Source>
    <b:Tag>Pol19</b:Tag>
    <b:SourceType>InternetSite</b:SourceType>
    <b:Guid>{BCC434C1-0D8E-4889-A6FF-61923E2D5F41}</b:Guid>
    <b:Author>
      <b:Author>
        <b:Corporate>Police.UK</b:Corporate>
      </b:Author>
    </b:Author>
    <b:Title>Automatic Number Plate Recognition (ANPR)</b:Title>
    <b:Year>2019</b:Year>
    <b:YearAccessed>2022</b:YearAccessed>
    <b:MonthAccessed>june</b:MonthAccessed>
    <b:URL>https://www.police.uk/advice/advice-and-information/rs/road-safety/automatic-number-plate-recognition-anpr/</b:URL>
    <b:RefOrder>34</b:RefOrder>
  </b:Source>
  <b:Source>
    <b:Tag>NYL16</b:Tag>
    <b:SourceType>InternetSite</b:SourceType>
    <b:Guid>{C585C7D8-5413-437B-A7B5-DF613F8B0B75}</b:Guid>
    <b:Author>
      <b:Author>
        <b:Corporate>NYLN</b:Corporate>
      </b:Author>
    </b:Author>
    <b:Title>ANPR the pros and cons</b:Title>
    <b:Year>2016</b:Year>
    <b:YearAccessed>2022</b:YearAccessed>
    <b:MonthAccessed>June</b:MonthAccessed>
    <b:URL>https://nyln.org/automatic-number-plate-recognition-pros-and-cons-list</b:URL>
    <b:RefOrder>35</b:RefOrder>
  </b:Source>
  <b:Source>
    <b:Tag>RAC21</b:Tag>
    <b:SourceType>InternetSite</b:SourceType>
    <b:Guid>{08C1F91F-B0FC-48E1-9786-DF516697B3A2}</b:Guid>
    <b:Author>
      <b:Author>
        <b:Corporate>RAC DRIVE</b:Corporate>
      </b:Author>
    </b:Author>
    <b:Title>Reports of cloned number plates double as innocent motorists pay the price</b:Title>
    <b:Year>2021</b:Year>
    <b:YearAccessed>2022</b:YearAccessed>
    <b:MonthAccessed>June</b:MonthAccessed>
    <b:URL>https://www.rac.co.uk/drive/news/motoring-news/reports-of-cloned-number-plates-double-as-innocent-motorists-pay-the-price/</b:URL>
    <b:RefOrder>36</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A4982D2-D341-4998-87DB-365878782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36</Pages>
  <Words>10092</Words>
  <Characters>57527</Characters>
  <Application>Microsoft Office Word</Application>
  <DocSecurity>0</DocSecurity>
  <Lines>479</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Ford,Harri swp6833</cp:lastModifiedBy>
  <cp:revision>6</cp:revision>
  <cp:lastPrinted>2014-08-26T08:55:00Z</cp:lastPrinted>
  <dcterms:created xsi:type="dcterms:W3CDTF">2022-07-11T09:36:00Z</dcterms:created>
  <dcterms:modified xsi:type="dcterms:W3CDTF">2022-07-11T19:49:00Z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2022-07-11T09:33:44Z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b7085a7d-9cd9-41bf-a745-a8a53c6e984f</vt:lpwstr>
  </property>
  <property fmtid="{D5CDD505-2E9C-101B-9397-08002B2CF9AE}" pid="9" name="MSIP_Label_66cf8fe5-b7b7-4df7-b38d-1c61ac2f6639_ContentBits">
    <vt:lpwstr>0</vt:lpwstr>
  </property>
  <property fmtid="{D5CDD505-2E9C-101B-9397-08002B2CF9AE}" pid="10" name="TitusGUID">
    <vt:lpwstr>ed82b64f-ad9b-4577-86dc-f0675fe604f8</vt:lpwstr>
  </property>
  <property fmtid="{D5CDD505-2E9C-101B-9397-08002B2CF9AE}" pid="11" name="Classification">
    <vt:lpwstr>OFFICIAL</vt:lpwstr>
  </property>
  <property fmtid="{D5CDD505-2E9C-101B-9397-08002B2CF9AE}" pid="12" name="Visibility">
    <vt:lpwstr>NOT VISIBLE</vt:lpwstr>
  </property>
</Properties>
</file>