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FBEA6" w14:textId="77777777" w:rsidR="002D4630" w:rsidRPr="00B30FFA" w:rsidRDefault="002D4630" w:rsidP="00B30FFA">
      <w:pPr>
        <w:spacing w:line="360" w:lineRule="auto"/>
        <w:rPr>
          <w:rFonts w:ascii="Arial" w:hAnsi="Arial" w:cs="Arial"/>
          <w:color w:val="000000" w:themeColor="text1"/>
        </w:rPr>
      </w:pPr>
      <w:r w:rsidRPr="00B30FFA">
        <w:rPr>
          <w:rFonts w:ascii="Arial" w:hAnsi="Arial" w:cs="Arial"/>
          <w:color w:val="000000" w:themeColor="text1"/>
        </w:rPr>
        <w:t>Student name: Shazia Begum</w:t>
      </w:r>
    </w:p>
    <w:p w14:paraId="7D61A82A" w14:textId="77777777" w:rsidR="002D4630" w:rsidRPr="00B30FFA" w:rsidRDefault="002D4630" w:rsidP="00B30FFA">
      <w:pPr>
        <w:spacing w:line="360" w:lineRule="auto"/>
        <w:rPr>
          <w:rFonts w:ascii="Arial" w:hAnsi="Arial" w:cs="Arial"/>
          <w:color w:val="000000" w:themeColor="text1"/>
        </w:rPr>
      </w:pPr>
    </w:p>
    <w:p w14:paraId="267D4680" w14:textId="77777777" w:rsidR="002D4630" w:rsidRPr="00B30FFA" w:rsidRDefault="002D4630" w:rsidP="00B30FFA">
      <w:pPr>
        <w:spacing w:line="360" w:lineRule="auto"/>
        <w:rPr>
          <w:rFonts w:ascii="Arial" w:hAnsi="Arial" w:cs="Arial"/>
          <w:color w:val="000000" w:themeColor="text1"/>
        </w:rPr>
      </w:pPr>
      <w:r w:rsidRPr="00B30FFA">
        <w:rPr>
          <w:rFonts w:ascii="Arial" w:hAnsi="Arial" w:cs="Arial"/>
          <w:color w:val="000000" w:themeColor="text1"/>
        </w:rPr>
        <w:t>Student Number: 2117727</w:t>
      </w:r>
    </w:p>
    <w:p w14:paraId="2F065E10" w14:textId="77777777" w:rsidR="002D4630" w:rsidRPr="00B30FFA" w:rsidRDefault="002D4630" w:rsidP="00B30FFA">
      <w:pPr>
        <w:spacing w:line="360" w:lineRule="auto"/>
        <w:rPr>
          <w:rFonts w:ascii="Arial" w:hAnsi="Arial" w:cs="Arial"/>
          <w:color w:val="000000" w:themeColor="text1"/>
        </w:rPr>
      </w:pPr>
    </w:p>
    <w:p w14:paraId="2253632E" w14:textId="17E83305" w:rsidR="002D4630" w:rsidRPr="00B30FFA" w:rsidRDefault="002D4630" w:rsidP="00B30FFA">
      <w:pPr>
        <w:spacing w:line="360" w:lineRule="auto"/>
        <w:rPr>
          <w:rFonts w:ascii="Arial" w:hAnsi="Arial" w:cs="Arial"/>
          <w:bCs/>
          <w:color w:val="000000" w:themeColor="text1"/>
        </w:rPr>
      </w:pPr>
      <w:r w:rsidRPr="00B30FFA">
        <w:rPr>
          <w:rFonts w:ascii="Arial" w:hAnsi="Arial" w:cs="Arial"/>
          <w:color w:val="000000" w:themeColor="text1"/>
        </w:rPr>
        <w:t xml:space="preserve">Course Title: </w:t>
      </w:r>
      <w:r w:rsidRPr="00B30FFA">
        <w:rPr>
          <w:rFonts w:ascii="Arial" w:hAnsi="Arial" w:cs="Arial"/>
          <w:bCs/>
          <w:color w:val="000000" w:themeColor="text1"/>
        </w:rPr>
        <w:t>Academic and Employability Skills</w:t>
      </w:r>
    </w:p>
    <w:p w14:paraId="7410AD9B" w14:textId="77777777" w:rsidR="002D4630" w:rsidRPr="00B30FFA" w:rsidRDefault="002D4630" w:rsidP="00B30FFA">
      <w:pPr>
        <w:spacing w:line="360" w:lineRule="auto"/>
        <w:rPr>
          <w:rFonts w:ascii="Arial" w:hAnsi="Arial" w:cs="Arial"/>
          <w:color w:val="000000" w:themeColor="text1"/>
        </w:rPr>
      </w:pPr>
    </w:p>
    <w:p w14:paraId="3EE1019A" w14:textId="41F9FCC4" w:rsidR="002D4630" w:rsidRPr="00B30FFA" w:rsidRDefault="002D4630" w:rsidP="00B30FFA">
      <w:pPr>
        <w:spacing w:line="360" w:lineRule="auto"/>
        <w:rPr>
          <w:rFonts w:ascii="Arial" w:hAnsi="Arial" w:cs="Arial"/>
          <w:color w:val="000000" w:themeColor="text1"/>
        </w:rPr>
      </w:pPr>
      <w:r w:rsidRPr="00B30FFA">
        <w:rPr>
          <w:rFonts w:ascii="Arial" w:hAnsi="Arial" w:cs="Arial"/>
          <w:color w:val="000000" w:themeColor="text1"/>
        </w:rPr>
        <w:t>Module Code: BMSW4001_BIRM+</w:t>
      </w:r>
    </w:p>
    <w:p w14:paraId="7E8675BE" w14:textId="77777777" w:rsidR="002D4630" w:rsidRPr="00B30FFA" w:rsidRDefault="002D4630" w:rsidP="00B30FFA">
      <w:pPr>
        <w:spacing w:line="360" w:lineRule="auto"/>
        <w:rPr>
          <w:rFonts w:ascii="Arial" w:hAnsi="Arial" w:cs="Arial"/>
          <w:color w:val="000000" w:themeColor="text1"/>
        </w:rPr>
      </w:pPr>
    </w:p>
    <w:p w14:paraId="388A8AE3" w14:textId="1F3CE769" w:rsidR="002D4630" w:rsidRPr="00B30FFA" w:rsidRDefault="002D4630" w:rsidP="00B30FFA">
      <w:pPr>
        <w:spacing w:line="360" w:lineRule="auto"/>
        <w:rPr>
          <w:rFonts w:ascii="Arial" w:hAnsi="Arial" w:cs="Arial"/>
          <w:color w:val="000000" w:themeColor="text1"/>
        </w:rPr>
      </w:pPr>
      <w:r w:rsidRPr="00B30FFA">
        <w:rPr>
          <w:rFonts w:ascii="Arial" w:hAnsi="Arial" w:cs="Arial"/>
          <w:color w:val="000000" w:themeColor="text1"/>
        </w:rPr>
        <w:t>Assignment Title: Reflective Report</w:t>
      </w:r>
    </w:p>
    <w:p w14:paraId="5907592B" w14:textId="77777777" w:rsidR="002D4630" w:rsidRPr="00B30FFA" w:rsidRDefault="002D4630" w:rsidP="00B30FFA">
      <w:pPr>
        <w:spacing w:line="360" w:lineRule="auto"/>
        <w:rPr>
          <w:rFonts w:ascii="Arial" w:hAnsi="Arial" w:cs="Arial"/>
          <w:color w:val="000000" w:themeColor="text1"/>
        </w:rPr>
      </w:pPr>
    </w:p>
    <w:p w14:paraId="09F4B9DD" w14:textId="77777777" w:rsidR="002D4630" w:rsidRPr="00B30FFA" w:rsidRDefault="002D4630" w:rsidP="00B30FFA">
      <w:pPr>
        <w:spacing w:line="360" w:lineRule="auto"/>
        <w:rPr>
          <w:rFonts w:ascii="Arial" w:hAnsi="Arial" w:cs="Arial"/>
          <w:color w:val="000000" w:themeColor="text1"/>
        </w:rPr>
      </w:pPr>
      <w:r w:rsidRPr="00B30FFA">
        <w:rPr>
          <w:rFonts w:ascii="Arial" w:hAnsi="Arial" w:cs="Arial"/>
          <w:color w:val="000000" w:themeColor="text1"/>
        </w:rPr>
        <w:t>Lecturer: Jonathan Wyatt</w:t>
      </w:r>
    </w:p>
    <w:p w14:paraId="0C8B14B3" w14:textId="77777777" w:rsidR="002D4630" w:rsidRPr="00B30FFA" w:rsidRDefault="002D4630" w:rsidP="00B30FFA">
      <w:pPr>
        <w:spacing w:line="360" w:lineRule="auto"/>
        <w:rPr>
          <w:rFonts w:ascii="Arial" w:hAnsi="Arial" w:cs="Arial"/>
          <w:color w:val="000000" w:themeColor="text1"/>
        </w:rPr>
      </w:pPr>
    </w:p>
    <w:p w14:paraId="6A39FA12" w14:textId="309D027A" w:rsidR="00460D05" w:rsidRPr="00B30FFA" w:rsidRDefault="00460D05" w:rsidP="00B30FFA">
      <w:pPr>
        <w:spacing w:line="360" w:lineRule="auto"/>
        <w:rPr>
          <w:rFonts w:ascii="Arial" w:hAnsi="Arial" w:cs="Arial"/>
          <w:color w:val="000000" w:themeColor="text1"/>
        </w:rPr>
      </w:pPr>
    </w:p>
    <w:p w14:paraId="1274CFF3" w14:textId="265A57A6" w:rsidR="002D4630" w:rsidRPr="00B30FFA" w:rsidRDefault="002D4630" w:rsidP="00B30FFA">
      <w:pPr>
        <w:spacing w:line="360" w:lineRule="auto"/>
        <w:rPr>
          <w:rFonts w:ascii="Arial" w:hAnsi="Arial" w:cs="Arial"/>
          <w:color w:val="000000" w:themeColor="text1"/>
        </w:rPr>
      </w:pPr>
    </w:p>
    <w:p w14:paraId="72E141E2" w14:textId="46A97F5A" w:rsidR="002D4630" w:rsidRPr="00B30FFA" w:rsidRDefault="002D4630" w:rsidP="00B30FFA">
      <w:pPr>
        <w:spacing w:line="360" w:lineRule="auto"/>
        <w:rPr>
          <w:rFonts w:ascii="Arial" w:hAnsi="Arial" w:cs="Arial"/>
          <w:color w:val="000000" w:themeColor="text1"/>
        </w:rPr>
      </w:pPr>
    </w:p>
    <w:p w14:paraId="7D371F7D" w14:textId="77777777" w:rsidR="00BD538C" w:rsidRPr="00B30FFA" w:rsidRDefault="00BD538C" w:rsidP="00B30FFA">
      <w:pPr>
        <w:spacing w:line="360" w:lineRule="auto"/>
        <w:rPr>
          <w:rFonts w:ascii="Arial" w:hAnsi="Arial" w:cs="Arial"/>
          <w:color w:val="000000" w:themeColor="text1"/>
        </w:rPr>
      </w:pPr>
    </w:p>
    <w:p w14:paraId="2AA1AEE4" w14:textId="77777777" w:rsidR="00D43FB5" w:rsidRPr="00B30FFA" w:rsidRDefault="00D43FB5" w:rsidP="00B30FFA">
      <w:pPr>
        <w:spacing w:line="360" w:lineRule="auto"/>
        <w:rPr>
          <w:rFonts w:ascii="Arial" w:hAnsi="Arial" w:cs="Arial"/>
          <w:color w:val="000000" w:themeColor="text1"/>
        </w:rPr>
      </w:pPr>
    </w:p>
    <w:p w14:paraId="731E6BE4" w14:textId="77777777" w:rsidR="00F86D32" w:rsidRPr="00B30FFA" w:rsidRDefault="00F86D32" w:rsidP="00B30FFA">
      <w:pPr>
        <w:spacing w:line="360" w:lineRule="auto"/>
        <w:rPr>
          <w:rFonts w:ascii="Arial" w:hAnsi="Arial" w:cs="Arial"/>
          <w:color w:val="000000" w:themeColor="text1"/>
        </w:rPr>
      </w:pPr>
    </w:p>
    <w:p w14:paraId="24ED0F43" w14:textId="77777777" w:rsidR="00F86D32" w:rsidRPr="00B30FFA" w:rsidRDefault="00F86D32" w:rsidP="00B30FFA">
      <w:pPr>
        <w:spacing w:line="360" w:lineRule="auto"/>
        <w:rPr>
          <w:rFonts w:ascii="Arial" w:hAnsi="Arial" w:cs="Arial"/>
          <w:color w:val="000000" w:themeColor="text1"/>
        </w:rPr>
      </w:pPr>
    </w:p>
    <w:p w14:paraId="0AE097DA" w14:textId="77777777" w:rsidR="00F86D32" w:rsidRPr="00B30FFA" w:rsidRDefault="00F86D32" w:rsidP="00B30FFA">
      <w:pPr>
        <w:spacing w:line="360" w:lineRule="auto"/>
        <w:rPr>
          <w:rFonts w:ascii="Arial" w:hAnsi="Arial" w:cs="Arial"/>
          <w:color w:val="000000" w:themeColor="text1"/>
        </w:rPr>
      </w:pPr>
    </w:p>
    <w:p w14:paraId="3B78355C" w14:textId="77777777" w:rsidR="00F86D32" w:rsidRPr="00B30FFA" w:rsidRDefault="00F86D32" w:rsidP="00B30FFA">
      <w:pPr>
        <w:spacing w:line="360" w:lineRule="auto"/>
        <w:rPr>
          <w:rFonts w:ascii="Arial" w:hAnsi="Arial" w:cs="Arial"/>
          <w:color w:val="000000" w:themeColor="text1"/>
        </w:rPr>
      </w:pPr>
    </w:p>
    <w:p w14:paraId="64C06144" w14:textId="77777777" w:rsidR="00F86D32" w:rsidRPr="00B30FFA" w:rsidRDefault="00F86D32" w:rsidP="00B30FFA">
      <w:pPr>
        <w:spacing w:line="360" w:lineRule="auto"/>
        <w:rPr>
          <w:rFonts w:ascii="Arial" w:hAnsi="Arial" w:cs="Arial"/>
          <w:color w:val="000000" w:themeColor="text1"/>
        </w:rPr>
      </w:pPr>
    </w:p>
    <w:p w14:paraId="63E9C006" w14:textId="77777777" w:rsidR="00F86D32" w:rsidRPr="00B30FFA" w:rsidRDefault="00F86D32" w:rsidP="00B30FFA">
      <w:pPr>
        <w:spacing w:line="360" w:lineRule="auto"/>
        <w:rPr>
          <w:rFonts w:ascii="Arial" w:hAnsi="Arial" w:cs="Arial"/>
          <w:color w:val="000000" w:themeColor="text1"/>
        </w:rPr>
      </w:pPr>
    </w:p>
    <w:p w14:paraId="3FCB465E" w14:textId="77777777" w:rsidR="00F86D32" w:rsidRPr="00B30FFA" w:rsidRDefault="00F86D32" w:rsidP="00B30FFA">
      <w:pPr>
        <w:spacing w:line="360" w:lineRule="auto"/>
        <w:rPr>
          <w:rFonts w:ascii="Arial" w:hAnsi="Arial" w:cs="Arial"/>
          <w:color w:val="000000" w:themeColor="text1"/>
        </w:rPr>
      </w:pPr>
    </w:p>
    <w:p w14:paraId="554D9522" w14:textId="77777777" w:rsidR="00F86D32" w:rsidRPr="00B30FFA" w:rsidRDefault="00F86D32" w:rsidP="00B30FFA">
      <w:pPr>
        <w:spacing w:line="360" w:lineRule="auto"/>
        <w:rPr>
          <w:rFonts w:ascii="Arial" w:hAnsi="Arial" w:cs="Arial"/>
          <w:color w:val="000000" w:themeColor="text1"/>
        </w:rPr>
      </w:pPr>
    </w:p>
    <w:p w14:paraId="0AB45F55" w14:textId="77777777" w:rsidR="00F86D32" w:rsidRPr="00B30FFA" w:rsidRDefault="00F86D32" w:rsidP="00B30FFA">
      <w:pPr>
        <w:spacing w:line="360" w:lineRule="auto"/>
        <w:rPr>
          <w:rFonts w:ascii="Arial" w:hAnsi="Arial" w:cs="Arial"/>
          <w:color w:val="000000" w:themeColor="text1"/>
        </w:rPr>
      </w:pPr>
    </w:p>
    <w:p w14:paraId="06251BEC" w14:textId="1C5F2FAA" w:rsidR="00527B31" w:rsidRPr="00B30FFA" w:rsidRDefault="00527B31" w:rsidP="00B30FFA">
      <w:pPr>
        <w:spacing w:line="360" w:lineRule="auto"/>
        <w:rPr>
          <w:rFonts w:ascii="Arial" w:hAnsi="Arial" w:cs="Arial"/>
          <w:color w:val="000000" w:themeColor="text1"/>
        </w:rPr>
      </w:pPr>
      <w:r w:rsidRPr="00B30FFA">
        <w:rPr>
          <w:rFonts w:ascii="Arial" w:hAnsi="Arial" w:cs="Arial"/>
          <w:color w:val="000000" w:themeColor="text1"/>
        </w:rPr>
        <w:lastRenderedPageBreak/>
        <w:t>Contents Page</w:t>
      </w:r>
    </w:p>
    <w:p w14:paraId="0016F5CE" w14:textId="5ECD2FD1" w:rsidR="00E10E77" w:rsidRPr="00B30FFA" w:rsidRDefault="00E10E77" w:rsidP="00B30FFA">
      <w:pPr>
        <w:spacing w:line="360" w:lineRule="auto"/>
        <w:rPr>
          <w:rFonts w:ascii="Arial" w:hAnsi="Arial" w:cs="Arial"/>
          <w:color w:val="000000" w:themeColor="text1"/>
        </w:rPr>
      </w:pPr>
      <w:r w:rsidRPr="00B30FFA">
        <w:rPr>
          <w:rFonts w:ascii="Arial" w:hAnsi="Arial" w:cs="Arial"/>
          <w:color w:val="000000" w:themeColor="text1"/>
        </w:rPr>
        <w:t>Title Page</w:t>
      </w:r>
      <w:r w:rsidR="00BD4B41" w:rsidRPr="00B30FFA">
        <w:rPr>
          <w:rFonts w:ascii="Arial" w:hAnsi="Arial" w:cs="Arial"/>
          <w:color w:val="000000" w:themeColor="text1"/>
        </w:rPr>
        <w:t>……………………………………………………………………………</w:t>
      </w:r>
      <w:r w:rsidR="00295023">
        <w:rPr>
          <w:rFonts w:ascii="Arial" w:hAnsi="Arial" w:cs="Arial"/>
          <w:color w:val="000000" w:themeColor="text1"/>
        </w:rPr>
        <w:t>…</w:t>
      </w:r>
      <w:r w:rsidR="00D43FB5" w:rsidRPr="00B30FFA">
        <w:rPr>
          <w:rFonts w:ascii="Arial" w:hAnsi="Arial" w:cs="Arial"/>
          <w:color w:val="000000" w:themeColor="text1"/>
        </w:rPr>
        <w:t>1</w:t>
      </w:r>
    </w:p>
    <w:p w14:paraId="14D9BF0C" w14:textId="34D320EC" w:rsidR="00E10E77" w:rsidRPr="00B30FFA" w:rsidRDefault="00F631E8" w:rsidP="00B30FFA">
      <w:pPr>
        <w:spacing w:line="360" w:lineRule="auto"/>
        <w:rPr>
          <w:rFonts w:ascii="Arial" w:hAnsi="Arial" w:cs="Arial"/>
          <w:color w:val="000000" w:themeColor="text1"/>
        </w:rPr>
      </w:pPr>
      <w:r w:rsidRPr="00B30FFA">
        <w:rPr>
          <w:rFonts w:ascii="Arial" w:hAnsi="Arial" w:cs="Arial"/>
          <w:color w:val="000000" w:themeColor="text1"/>
        </w:rPr>
        <w:t>Introductions</w:t>
      </w:r>
      <w:r w:rsidR="00BD4B41" w:rsidRPr="00B30FFA">
        <w:rPr>
          <w:rFonts w:ascii="Arial" w:hAnsi="Arial" w:cs="Arial"/>
          <w:color w:val="000000" w:themeColor="text1"/>
        </w:rPr>
        <w:t>…………………………………………………………………………</w:t>
      </w:r>
      <w:r w:rsidR="00295023">
        <w:rPr>
          <w:rFonts w:ascii="Arial" w:hAnsi="Arial" w:cs="Arial"/>
          <w:color w:val="000000" w:themeColor="text1"/>
        </w:rPr>
        <w:t>...</w:t>
      </w:r>
      <w:r w:rsidR="000A080A" w:rsidRPr="00B30FFA">
        <w:rPr>
          <w:rFonts w:ascii="Arial" w:hAnsi="Arial" w:cs="Arial"/>
          <w:color w:val="000000" w:themeColor="text1"/>
        </w:rPr>
        <w:t>3</w:t>
      </w:r>
    </w:p>
    <w:p w14:paraId="448AB175" w14:textId="7022030A" w:rsidR="00F631E8" w:rsidRPr="00B30FFA" w:rsidRDefault="00F631E8" w:rsidP="00B30FFA">
      <w:pPr>
        <w:spacing w:line="360" w:lineRule="auto"/>
        <w:rPr>
          <w:rFonts w:ascii="Arial" w:hAnsi="Arial" w:cs="Arial"/>
          <w:color w:val="000000" w:themeColor="text1"/>
        </w:rPr>
      </w:pPr>
      <w:r w:rsidRPr="00B30FFA">
        <w:rPr>
          <w:rFonts w:ascii="Arial" w:hAnsi="Arial" w:cs="Arial"/>
          <w:color w:val="000000" w:themeColor="text1"/>
        </w:rPr>
        <w:t>Reflective W</w:t>
      </w:r>
      <w:r w:rsidR="00F82A18" w:rsidRPr="00B30FFA">
        <w:rPr>
          <w:rFonts w:ascii="Arial" w:hAnsi="Arial" w:cs="Arial"/>
          <w:color w:val="000000" w:themeColor="text1"/>
        </w:rPr>
        <w:t>riting</w:t>
      </w:r>
      <w:r w:rsidR="001E6031" w:rsidRPr="00B30FFA">
        <w:rPr>
          <w:rFonts w:ascii="Arial" w:hAnsi="Arial" w:cs="Arial"/>
          <w:color w:val="000000" w:themeColor="text1"/>
        </w:rPr>
        <w:t> </w:t>
      </w:r>
      <w:r w:rsidR="00BD4B41" w:rsidRPr="00B30FFA">
        <w:rPr>
          <w:rFonts w:ascii="Arial" w:hAnsi="Arial" w:cs="Arial"/>
          <w:color w:val="000000" w:themeColor="text1"/>
        </w:rPr>
        <w:t>……………………………………………………………………</w:t>
      </w:r>
      <w:r w:rsidR="00295023">
        <w:rPr>
          <w:rFonts w:ascii="Arial" w:hAnsi="Arial" w:cs="Arial"/>
          <w:color w:val="000000" w:themeColor="text1"/>
        </w:rPr>
        <w:t>.</w:t>
      </w:r>
      <w:r w:rsidR="008D63AB" w:rsidRPr="00B30FFA">
        <w:rPr>
          <w:rFonts w:ascii="Arial" w:hAnsi="Arial" w:cs="Arial"/>
          <w:color w:val="000000" w:themeColor="text1"/>
        </w:rPr>
        <w:t>3</w:t>
      </w:r>
    </w:p>
    <w:p w14:paraId="5D1EDDE9" w14:textId="0528250C" w:rsidR="00F82A18" w:rsidRPr="00B30FFA" w:rsidRDefault="00F82A18" w:rsidP="00B30FFA">
      <w:pPr>
        <w:spacing w:line="360" w:lineRule="auto"/>
        <w:rPr>
          <w:rFonts w:ascii="Arial" w:hAnsi="Arial" w:cs="Arial"/>
          <w:color w:val="000000" w:themeColor="text1"/>
        </w:rPr>
      </w:pPr>
      <w:r w:rsidRPr="00B30FFA">
        <w:rPr>
          <w:rFonts w:ascii="Arial" w:hAnsi="Arial" w:cs="Arial"/>
          <w:color w:val="000000" w:themeColor="text1"/>
        </w:rPr>
        <w:t>Gibbs</w:t>
      </w:r>
      <w:r w:rsidR="002848E9" w:rsidRPr="00B30FFA">
        <w:rPr>
          <w:rFonts w:ascii="Arial" w:hAnsi="Arial" w:cs="Arial"/>
          <w:color w:val="000000" w:themeColor="text1"/>
        </w:rPr>
        <w:t xml:space="preserve"> Reflective </w:t>
      </w:r>
      <w:r w:rsidR="00EA59D9" w:rsidRPr="00B30FFA">
        <w:rPr>
          <w:rFonts w:ascii="Arial" w:hAnsi="Arial" w:cs="Arial"/>
          <w:color w:val="000000" w:themeColor="text1"/>
        </w:rPr>
        <w:t>Cycle</w:t>
      </w:r>
      <w:r w:rsidR="001E6031" w:rsidRPr="00B30FFA">
        <w:rPr>
          <w:rFonts w:ascii="Arial" w:hAnsi="Arial" w:cs="Arial"/>
          <w:color w:val="000000" w:themeColor="text1"/>
        </w:rPr>
        <w:t> </w:t>
      </w:r>
      <w:r w:rsidR="00BD4B41" w:rsidRPr="00B30FFA">
        <w:rPr>
          <w:rFonts w:ascii="Arial" w:hAnsi="Arial" w:cs="Arial"/>
          <w:color w:val="000000" w:themeColor="text1"/>
        </w:rPr>
        <w:t>……………………………………………………………</w:t>
      </w:r>
      <w:r w:rsidR="00295023">
        <w:rPr>
          <w:rFonts w:ascii="Arial" w:hAnsi="Arial" w:cs="Arial"/>
          <w:color w:val="000000" w:themeColor="text1"/>
        </w:rPr>
        <w:t>…</w:t>
      </w:r>
      <w:r w:rsidR="008D63AB" w:rsidRPr="00B30FFA">
        <w:rPr>
          <w:rFonts w:ascii="Arial" w:hAnsi="Arial" w:cs="Arial"/>
          <w:color w:val="000000" w:themeColor="text1"/>
        </w:rPr>
        <w:t>3</w:t>
      </w:r>
    </w:p>
    <w:p w14:paraId="5FBC47F3" w14:textId="6224CF8F" w:rsidR="00EA59D9" w:rsidRPr="00B30FFA" w:rsidRDefault="00EA59D9" w:rsidP="00B30FFA">
      <w:pPr>
        <w:spacing w:line="360" w:lineRule="auto"/>
        <w:rPr>
          <w:rFonts w:ascii="Arial" w:hAnsi="Arial" w:cs="Arial"/>
          <w:color w:val="000000" w:themeColor="text1"/>
        </w:rPr>
      </w:pPr>
      <w:r w:rsidRPr="00B30FFA">
        <w:rPr>
          <w:rFonts w:ascii="Arial" w:hAnsi="Arial" w:cs="Arial"/>
          <w:color w:val="000000" w:themeColor="text1"/>
        </w:rPr>
        <w:t xml:space="preserve">Reflection </w:t>
      </w:r>
      <w:r w:rsidR="00527B31" w:rsidRPr="00B30FFA">
        <w:rPr>
          <w:rFonts w:ascii="Arial" w:hAnsi="Arial" w:cs="Arial"/>
          <w:color w:val="000000" w:themeColor="text1"/>
        </w:rPr>
        <w:t>Task 1</w:t>
      </w:r>
      <w:r w:rsidR="00BD4B41" w:rsidRPr="00B30FFA">
        <w:rPr>
          <w:rFonts w:ascii="Arial" w:hAnsi="Arial" w:cs="Arial"/>
          <w:color w:val="000000" w:themeColor="text1"/>
        </w:rPr>
        <w:t>…………………………………………………………………….</w:t>
      </w:r>
      <w:r w:rsidR="00F55727" w:rsidRPr="00B30FFA">
        <w:rPr>
          <w:rFonts w:ascii="Arial" w:hAnsi="Arial" w:cs="Arial"/>
          <w:color w:val="000000" w:themeColor="text1"/>
        </w:rPr>
        <w:t>.</w:t>
      </w:r>
      <w:r w:rsidR="002C6FE6" w:rsidRPr="00B30FFA">
        <w:rPr>
          <w:rFonts w:ascii="Arial" w:hAnsi="Arial" w:cs="Arial"/>
          <w:color w:val="000000" w:themeColor="text1"/>
        </w:rPr>
        <w:t>4</w:t>
      </w:r>
    </w:p>
    <w:p w14:paraId="3DE3B6E0" w14:textId="3C498D61" w:rsidR="00527B31" w:rsidRPr="00B30FFA" w:rsidRDefault="00527B31" w:rsidP="00B30FFA">
      <w:pPr>
        <w:spacing w:line="360" w:lineRule="auto"/>
        <w:rPr>
          <w:rFonts w:ascii="Arial" w:hAnsi="Arial" w:cs="Arial"/>
          <w:color w:val="000000" w:themeColor="text1"/>
        </w:rPr>
      </w:pPr>
      <w:r w:rsidRPr="00B30FFA">
        <w:rPr>
          <w:rFonts w:ascii="Arial" w:hAnsi="Arial" w:cs="Arial"/>
          <w:color w:val="000000" w:themeColor="text1"/>
        </w:rPr>
        <w:t>Reflection Task 2</w:t>
      </w:r>
      <w:r w:rsidR="000E1BC6" w:rsidRPr="00B30FFA">
        <w:rPr>
          <w:rFonts w:ascii="Arial" w:hAnsi="Arial" w:cs="Arial"/>
          <w:color w:val="000000" w:themeColor="text1"/>
        </w:rPr>
        <w:t>…………………………………………………………………….</w:t>
      </w:r>
      <w:r w:rsidR="00F55727" w:rsidRPr="00B30FFA">
        <w:rPr>
          <w:rFonts w:ascii="Arial" w:hAnsi="Arial" w:cs="Arial"/>
          <w:color w:val="000000" w:themeColor="text1"/>
        </w:rPr>
        <w:t>.</w:t>
      </w:r>
      <w:r w:rsidR="002C6FE6" w:rsidRPr="00B30FFA">
        <w:rPr>
          <w:rFonts w:ascii="Arial" w:hAnsi="Arial" w:cs="Arial"/>
          <w:color w:val="000000" w:themeColor="text1"/>
        </w:rPr>
        <w:t>5</w:t>
      </w:r>
    </w:p>
    <w:p w14:paraId="6B54DC32" w14:textId="0167198E" w:rsidR="00527B31" w:rsidRPr="00B30FFA" w:rsidRDefault="003C2742" w:rsidP="00B30FFA">
      <w:pPr>
        <w:spacing w:line="360" w:lineRule="auto"/>
        <w:rPr>
          <w:rFonts w:ascii="Arial" w:hAnsi="Arial" w:cs="Arial"/>
          <w:color w:val="000000" w:themeColor="text1"/>
        </w:rPr>
      </w:pPr>
      <w:r w:rsidRPr="00B30FFA">
        <w:rPr>
          <w:rFonts w:ascii="Arial" w:hAnsi="Arial" w:cs="Arial"/>
          <w:color w:val="000000" w:themeColor="text1"/>
        </w:rPr>
        <w:t>Personal Development Plan</w:t>
      </w:r>
      <w:r w:rsidR="000E1BC6" w:rsidRPr="00B30FFA">
        <w:rPr>
          <w:rFonts w:ascii="Arial" w:hAnsi="Arial" w:cs="Arial"/>
          <w:color w:val="000000" w:themeColor="text1"/>
        </w:rPr>
        <w:t>…………………………………………………………</w:t>
      </w:r>
      <w:r w:rsidR="002C6FE6" w:rsidRPr="00B30FFA">
        <w:rPr>
          <w:rFonts w:ascii="Arial" w:hAnsi="Arial" w:cs="Arial"/>
          <w:color w:val="000000" w:themeColor="text1"/>
        </w:rPr>
        <w:t>8</w:t>
      </w:r>
    </w:p>
    <w:p w14:paraId="553028ED" w14:textId="3B475928" w:rsidR="00F86D32" w:rsidRPr="00B30FFA" w:rsidRDefault="001E6031" w:rsidP="00B30FFA">
      <w:pPr>
        <w:spacing w:line="360" w:lineRule="auto"/>
        <w:rPr>
          <w:rFonts w:ascii="Arial" w:hAnsi="Arial" w:cs="Arial"/>
          <w:color w:val="000000" w:themeColor="text1"/>
        </w:rPr>
      </w:pPr>
      <w:r w:rsidRPr="00B30FFA">
        <w:rPr>
          <w:rFonts w:ascii="Arial" w:hAnsi="Arial" w:cs="Arial"/>
          <w:color w:val="000000" w:themeColor="text1"/>
        </w:rPr>
        <w:t>Conclusion</w:t>
      </w:r>
      <w:r w:rsidR="000E1BC6" w:rsidRPr="00B30FFA">
        <w:rPr>
          <w:rFonts w:ascii="Arial" w:hAnsi="Arial" w:cs="Arial"/>
          <w:color w:val="000000" w:themeColor="text1"/>
        </w:rPr>
        <w:t>……………………………………………………………………………</w:t>
      </w:r>
      <w:r w:rsidR="00C80A01" w:rsidRPr="00B30FFA">
        <w:rPr>
          <w:rFonts w:ascii="Arial" w:hAnsi="Arial" w:cs="Arial"/>
          <w:color w:val="000000" w:themeColor="text1"/>
        </w:rPr>
        <w:t>..</w:t>
      </w:r>
      <w:r w:rsidR="00D05CCD" w:rsidRPr="00B30FFA">
        <w:rPr>
          <w:rFonts w:ascii="Arial" w:hAnsi="Arial" w:cs="Arial"/>
          <w:color w:val="000000" w:themeColor="text1"/>
        </w:rPr>
        <w:t>9</w:t>
      </w:r>
    </w:p>
    <w:p w14:paraId="56E16ABD" w14:textId="5ABDDACD" w:rsidR="00EF57B7" w:rsidRPr="00B30FFA" w:rsidRDefault="00EF57B7" w:rsidP="00B30FFA">
      <w:pPr>
        <w:spacing w:line="360" w:lineRule="auto"/>
        <w:rPr>
          <w:rFonts w:ascii="Arial" w:hAnsi="Arial" w:cs="Arial"/>
          <w:color w:val="000000" w:themeColor="text1"/>
        </w:rPr>
      </w:pPr>
      <w:r w:rsidRPr="00B30FFA">
        <w:rPr>
          <w:rFonts w:ascii="Arial" w:hAnsi="Arial" w:cs="Arial"/>
          <w:color w:val="000000" w:themeColor="text1"/>
        </w:rPr>
        <w:t>Reference Page……………………………………………………………………….</w:t>
      </w:r>
      <w:r w:rsidR="00232DCF" w:rsidRPr="00B30FFA">
        <w:rPr>
          <w:rFonts w:ascii="Arial" w:hAnsi="Arial" w:cs="Arial"/>
          <w:color w:val="000000" w:themeColor="text1"/>
        </w:rPr>
        <w:t>1</w:t>
      </w:r>
      <w:r w:rsidR="002C6FE6" w:rsidRPr="00B30FFA">
        <w:rPr>
          <w:rFonts w:ascii="Arial" w:hAnsi="Arial" w:cs="Arial"/>
          <w:color w:val="000000" w:themeColor="text1"/>
        </w:rPr>
        <w:t>0</w:t>
      </w:r>
    </w:p>
    <w:p w14:paraId="006E6C73" w14:textId="77777777" w:rsidR="00527B31" w:rsidRPr="00B30FFA" w:rsidRDefault="00527B31" w:rsidP="00B30FFA">
      <w:pPr>
        <w:spacing w:line="360" w:lineRule="auto"/>
        <w:rPr>
          <w:rFonts w:ascii="Arial" w:hAnsi="Arial" w:cs="Arial"/>
          <w:color w:val="000000" w:themeColor="text1"/>
        </w:rPr>
      </w:pPr>
    </w:p>
    <w:p w14:paraId="7CDD78F1" w14:textId="77777777" w:rsidR="00DA37AB" w:rsidRPr="00B30FFA" w:rsidRDefault="00DA37AB" w:rsidP="00B30FFA">
      <w:pPr>
        <w:spacing w:line="360" w:lineRule="auto"/>
        <w:rPr>
          <w:rFonts w:ascii="Arial" w:hAnsi="Arial" w:cs="Arial"/>
          <w:color w:val="000000" w:themeColor="text1"/>
        </w:rPr>
      </w:pPr>
    </w:p>
    <w:p w14:paraId="473FDD26" w14:textId="7813E01B" w:rsidR="00E447D6" w:rsidRPr="00B30FFA" w:rsidRDefault="00E447D6" w:rsidP="00B30FFA">
      <w:pPr>
        <w:spacing w:line="360" w:lineRule="auto"/>
        <w:rPr>
          <w:rFonts w:ascii="Arial" w:hAnsi="Arial" w:cs="Arial"/>
          <w:color w:val="000000" w:themeColor="text1"/>
        </w:rPr>
      </w:pPr>
    </w:p>
    <w:p w14:paraId="2D895BD4" w14:textId="09949CC6" w:rsidR="00E447D6" w:rsidRPr="00B30FFA" w:rsidRDefault="00E447D6" w:rsidP="00B30FFA">
      <w:pPr>
        <w:spacing w:line="360" w:lineRule="auto"/>
        <w:rPr>
          <w:rFonts w:ascii="Arial" w:hAnsi="Arial" w:cs="Arial"/>
          <w:color w:val="000000" w:themeColor="text1"/>
        </w:rPr>
      </w:pPr>
    </w:p>
    <w:p w14:paraId="254F19B8" w14:textId="669A6DC0" w:rsidR="00E447D6" w:rsidRPr="00B30FFA" w:rsidRDefault="00E447D6" w:rsidP="00B30FFA">
      <w:pPr>
        <w:spacing w:line="360" w:lineRule="auto"/>
        <w:rPr>
          <w:rFonts w:ascii="Arial" w:hAnsi="Arial" w:cs="Arial"/>
          <w:color w:val="000000" w:themeColor="text1"/>
        </w:rPr>
      </w:pPr>
    </w:p>
    <w:p w14:paraId="4D714AA5" w14:textId="0E498B5D" w:rsidR="00E447D6" w:rsidRPr="00B30FFA" w:rsidRDefault="00E447D6" w:rsidP="00B30FFA">
      <w:pPr>
        <w:spacing w:line="360" w:lineRule="auto"/>
        <w:rPr>
          <w:rFonts w:ascii="Arial" w:hAnsi="Arial" w:cs="Arial"/>
          <w:color w:val="000000" w:themeColor="text1"/>
        </w:rPr>
      </w:pPr>
    </w:p>
    <w:p w14:paraId="36742615" w14:textId="20E5CF6B" w:rsidR="00E447D6" w:rsidRPr="00B30FFA" w:rsidRDefault="00E447D6" w:rsidP="00B30FFA">
      <w:pPr>
        <w:spacing w:line="360" w:lineRule="auto"/>
        <w:rPr>
          <w:rFonts w:ascii="Arial" w:hAnsi="Arial" w:cs="Arial"/>
          <w:color w:val="000000" w:themeColor="text1"/>
        </w:rPr>
      </w:pPr>
    </w:p>
    <w:p w14:paraId="2B5302E8" w14:textId="2AA33940" w:rsidR="00E447D6" w:rsidRPr="00B30FFA" w:rsidRDefault="00E447D6" w:rsidP="00B30FFA">
      <w:pPr>
        <w:spacing w:line="360" w:lineRule="auto"/>
        <w:rPr>
          <w:rFonts w:ascii="Arial" w:hAnsi="Arial" w:cs="Arial"/>
          <w:color w:val="000000" w:themeColor="text1"/>
        </w:rPr>
      </w:pPr>
    </w:p>
    <w:p w14:paraId="52D82437" w14:textId="48F23543" w:rsidR="00E447D6" w:rsidRPr="00B30FFA" w:rsidRDefault="00E447D6" w:rsidP="00B30FFA">
      <w:pPr>
        <w:spacing w:line="360" w:lineRule="auto"/>
        <w:rPr>
          <w:rFonts w:ascii="Arial" w:hAnsi="Arial" w:cs="Arial"/>
          <w:color w:val="000000" w:themeColor="text1"/>
        </w:rPr>
      </w:pPr>
    </w:p>
    <w:p w14:paraId="0EF218AB" w14:textId="78A91CFA" w:rsidR="00E447D6" w:rsidRPr="00B30FFA" w:rsidRDefault="00E447D6" w:rsidP="00B30FFA">
      <w:pPr>
        <w:spacing w:line="360" w:lineRule="auto"/>
        <w:rPr>
          <w:rFonts w:ascii="Arial" w:hAnsi="Arial" w:cs="Arial"/>
          <w:color w:val="000000" w:themeColor="text1"/>
        </w:rPr>
      </w:pPr>
    </w:p>
    <w:p w14:paraId="0AC9A041" w14:textId="741593C9" w:rsidR="00E447D6" w:rsidRPr="00B30FFA" w:rsidRDefault="00E447D6" w:rsidP="00B30FFA">
      <w:pPr>
        <w:spacing w:line="360" w:lineRule="auto"/>
        <w:rPr>
          <w:rFonts w:ascii="Arial" w:hAnsi="Arial" w:cs="Arial"/>
          <w:color w:val="000000" w:themeColor="text1"/>
        </w:rPr>
      </w:pPr>
    </w:p>
    <w:p w14:paraId="7AD36C5E" w14:textId="1BF15726" w:rsidR="00E447D6" w:rsidRPr="00B30FFA" w:rsidRDefault="00E447D6" w:rsidP="00B30FFA">
      <w:pPr>
        <w:spacing w:line="360" w:lineRule="auto"/>
        <w:rPr>
          <w:rFonts w:ascii="Arial" w:hAnsi="Arial" w:cs="Arial"/>
          <w:color w:val="000000" w:themeColor="text1"/>
        </w:rPr>
      </w:pPr>
    </w:p>
    <w:p w14:paraId="14A9102B" w14:textId="34DE0069" w:rsidR="00E447D6" w:rsidRPr="00B30FFA" w:rsidRDefault="00E447D6" w:rsidP="00B30FFA">
      <w:pPr>
        <w:spacing w:line="360" w:lineRule="auto"/>
        <w:rPr>
          <w:rFonts w:ascii="Arial" w:hAnsi="Arial" w:cs="Arial"/>
          <w:color w:val="000000" w:themeColor="text1"/>
        </w:rPr>
      </w:pPr>
    </w:p>
    <w:p w14:paraId="43C29E3A" w14:textId="1C3CE7FF" w:rsidR="00E447D6" w:rsidRPr="00B30FFA" w:rsidRDefault="00E447D6" w:rsidP="00B30FFA">
      <w:pPr>
        <w:spacing w:line="360" w:lineRule="auto"/>
        <w:rPr>
          <w:rFonts w:ascii="Arial" w:hAnsi="Arial" w:cs="Arial"/>
          <w:color w:val="000000" w:themeColor="text1"/>
        </w:rPr>
      </w:pPr>
    </w:p>
    <w:p w14:paraId="679CDBB4" w14:textId="07A57FD5" w:rsidR="00E447D6" w:rsidRPr="00B30FFA" w:rsidRDefault="00E447D6" w:rsidP="00B30FFA">
      <w:pPr>
        <w:spacing w:line="360" w:lineRule="auto"/>
        <w:rPr>
          <w:rFonts w:ascii="Arial" w:hAnsi="Arial" w:cs="Arial"/>
          <w:color w:val="000000" w:themeColor="text1"/>
        </w:rPr>
      </w:pPr>
    </w:p>
    <w:p w14:paraId="7325B005" w14:textId="07DE9F04" w:rsidR="00E447D6" w:rsidRPr="00B30FFA" w:rsidRDefault="00E447D6" w:rsidP="00B30FFA">
      <w:pPr>
        <w:spacing w:line="360" w:lineRule="auto"/>
        <w:rPr>
          <w:rFonts w:ascii="Arial" w:hAnsi="Arial" w:cs="Arial"/>
          <w:color w:val="000000" w:themeColor="text1"/>
        </w:rPr>
      </w:pPr>
    </w:p>
    <w:p w14:paraId="0286FED9" w14:textId="0FEB8C9F" w:rsidR="00E447D6" w:rsidRPr="00B30FFA" w:rsidRDefault="00E447D6" w:rsidP="00B30FFA">
      <w:pPr>
        <w:spacing w:line="360" w:lineRule="auto"/>
        <w:rPr>
          <w:rFonts w:ascii="Arial" w:hAnsi="Arial" w:cs="Arial"/>
          <w:color w:val="000000" w:themeColor="text1"/>
        </w:rPr>
      </w:pPr>
    </w:p>
    <w:p w14:paraId="72CBE951" w14:textId="77777777" w:rsidR="00BD538C" w:rsidRPr="00B30FFA" w:rsidRDefault="00BD538C" w:rsidP="00B30FFA">
      <w:pPr>
        <w:spacing w:line="360" w:lineRule="auto"/>
        <w:rPr>
          <w:rFonts w:ascii="Arial" w:hAnsi="Arial" w:cs="Arial"/>
          <w:color w:val="000000" w:themeColor="text1"/>
        </w:rPr>
      </w:pPr>
    </w:p>
    <w:p w14:paraId="7B4098D2" w14:textId="449A6971" w:rsidR="00E447D6" w:rsidRPr="00B30FFA" w:rsidRDefault="00E447D6" w:rsidP="00B30FFA">
      <w:pPr>
        <w:spacing w:line="360" w:lineRule="auto"/>
        <w:rPr>
          <w:rFonts w:ascii="Arial" w:hAnsi="Arial" w:cs="Arial"/>
          <w:b/>
          <w:bCs/>
          <w:color w:val="000000" w:themeColor="text1"/>
        </w:rPr>
      </w:pPr>
      <w:r w:rsidRPr="00B30FFA">
        <w:rPr>
          <w:rFonts w:ascii="Arial" w:hAnsi="Arial" w:cs="Arial"/>
          <w:b/>
          <w:bCs/>
          <w:color w:val="000000" w:themeColor="text1"/>
        </w:rPr>
        <w:t>Introduction</w:t>
      </w:r>
    </w:p>
    <w:p w14:paraId="54FD808B" w14:textId="3F701DD0" w:rsidR="002C3591" w:rsidRPr="00B30FFA" w:rsidRDefault="002505E2" w:rsidP="00B30FFA">
      <w:pPr>
        <w:spacing w:line="360" w:lineRule="auto"/>
        <w:rPr>
          <w:rFonts w:ascii="Arial" w:hAnsi="Arial" w:cs="Arial"/>
          <w:color w:val="000000" w:themeColor="text1"/>
        </w:rPr>
      </w:pPr>
      <w:r>
        <w:rPr>
          <w:rFonts w:ascii="Arial" w:hAnsi="Arial" w:cs="Arial"/>
          <w:color w:val="000000" w:themeColor="text1"/>
        </w:rPr>
        <w:t>In this</w:t>
      </w:r>
      <w:r w:rsidR="00030355">
        <w:rPr>
          <w:rFonts w:ascii="Arial" w:hAnsi="Arial" w:cs="Arial"/>
          <w:color w:val="000000" w:themeColor="text1"/>
        </w:rPr>
        <w:t xml:space="preserve"> </w:t>
      </w:r>
      <w:r w:rsidR="00030355" w:rsidRPr="00B30FFA">
        <w:rPr>
          <w:rFonts w:ascii="Arial" w:hAnsi="Arial" w:cs="Arial"/>
          <w:color w:val="000000" w:themeColor="text1"/>
        </w:rPr>
        <w:t>reflective</w:t>
      </w:r>
      <w:r>
        <w:rPr>
          <w:rFonts w:ascii="Arial" w:hAnsi="Arial" w:cs="Arial"/>
          <w:color w:val="000000" w:themeColor="text1"/>
        </w:rPr>
        <w:t xml:space="preserve"> </w:t>
      </w:r>
      <w:r w:rsidR="00F84CA1">
        <w:rPr>
          <w:rFonts w:ascii="Arial" w:hAnsi="Arial" w:cs="Arial"/>
          <w:color w:val="000000" w:themeColor="text1"/>
        </w:rPr>
        <w:t>report analysis will be provided</w:t>
      </w:r>
      <w:r w:rsidR="00E3097F">
        <w:rPr>
          <w:rFonts w:ascii="Arial" w:hAnsi="Arial" w:cs="Arial"/>
          <w:color w:val="000000" w:themeColor="text1"/>
        </w:rPr>
        <w:t xml:space="preserve"> for</w:t>
      </w:r>
      <w:r w:rsidR="003A4141" w:rsidRPr="00B30FFA">
        <w:rPr>
          <w:rFonts w:ascii="Arial" w:hAnsi="Arial" w:cs="Arial"/>
          <w:color w:val="000000" w:themeColor="text1"/>
        </w:rPr>
        <w:t xml:space="preserve"> the academic and employability skills curriculum. This reflective report will examine how assignments were completed </w:t>
      </w:r>
      <w:r w:rsidR="00156B90" w:rsidRPr="00B30FFA">
        <w:rPr>
          <w:rFonts w:ascii="Arial" w:hAnsi="Arial" w:cs="Arial"/>
          <w:color w:val="000000" w:themeColor="text1"/>
        </w:rPr>
        <w:t>as</w:t>
      </w:r>
      <w:r w:rsidR="003A4141" w:rsidRPr="00B30FFA">
        <w:rPr>
          <w:rFonts w:ascii="Arial" w:hAnsi="Arial" w:cs="Arial"/>
          <w:color w:val="000000" w:themeColor="text1"/>
        </w:rPr>
        <w:t xml:space="preserve"> a student at the University of Wales Trinity St David. This report will look at the learning experiences that occurred while </w:t>
      </w:r>
      <w:r w:rsidR="00B77BF1" w:rsidRPr="00B30FFA">
        <w:rPr>
          <w:rFonts w:ascii="Arial" w:hAnsi="Arial" w:cs="Arial"/>
          <w:color w:val="000000" w:themeColor="text1"/>
        </w:rPr>
        <w:t>drafting</w:t>
      </w:r>
      <w:r w:rsidR="003A4141" w:rsidRPr="00B30FFA">
        <w:rPr>
          <w:rFonts w:ascii="Arial" w:hAnsi="Arial" w:cs="Arial"/>
          <w:color w:val="000000" w:themeColor="text1"/>
        </w:rPr>
        <w:t xml:space="preserve"> </w:t>
      </w:r>
      <w:r w:rsidR="00A50050" w:rsidRPr="00B30FFA">
        <w:rPr>
          <w:rFonts w:ascii="Arial" w:hAnsi="Arial" w:cs="Arial"/>
          <w:color w:val="000000" w:themeColor="text1"/>
        </w:rPr>
        <w:t>an</w:t>
      </w:r>
      <w:r w:rsidR="003A4141" w:rsidRPr="00B30FFA">
        <w:rPr>
          <w:rFonts w:ascii="Arial" w:hAnsi="Arial" w:cs="Arial"/>
          <w:color w:val="000000" w:themeColor="text1"/>
        </w:rPr>
        <w:t xml:space="preserve"> academic report as well as the experience of creating a job opportunity advertisement as a group. The Gibbs technique was used to aid in reflection on the learning experiences. Graham Gibbs (1988) modified the experiential learning cycle to account for the importance of feelings and emotions in learning. This concept has aided individuals in reflecting on their learning for various academic assignments.</w:t>
      </w:r>
    </w:p>
    <w:p w14:paraId="5BFDA505" w14:textId="40BBACDB" w:rsidR="002C3591" w:rsidRPr="00B30FFA" w:rsidRDefault="002C3591" w:rsidP="00B30FFA">
      <w:pPr>
        <w:spacing w:line="360" w:lineRule="auto"/>
        <w:rPr>
          <w:rFonts w:ascii="Arial" w:hAnsi="Arial" w:cs="Arial"/>
          <w:b/>
          <w:bCs/>
          <w:color w:val="000000" w:themeColor="text1"/>
        </w:rPr>
      </w:pPr>
      <w:r w:rsidRPr="00B30FFA">
        <w:rPr>
          <w:rFonts w:ascii="Arial" w:hAnsi="Arial" w:cs="Arial"/>
          <w:b/>
          <w:bCs/>
          <w:color w:val="000000" w:themeColor="text1"/>
        </w:rPr>
        <w:t>Reflective W</w:t>
      </w:r>
      <w:r w:rsidR="00DD4585" w:rsidRPr="00B30FFA">
        <w:rPr>
          <w:rFonts w:ascii="Arial" w:hAnsi="Arial" w:cs="Arial"/>
          <w:b/>
          <w:bCs/>
          <w:color w:val="000000" w:themeColor="text1"/>
        </w:rPr>
        <w:t xml:space="preserve">riting </w:t>
      </w:r>
    </w:p>
    <w:p w14:paraId="1FC44591" w14:textId="4F399E0B" w:rsidR="0031371D" w:rsidRPr="00B30FFA" w:rsidRDefault="006F6D70" w:rsidP="00B30FFA">
      <w:pPr>
        <w:spacing w:line="360" w:lineRule="auto"/>
        <w:rPr>
          <w:rFonts w:ascii="Arial" w:hAnsi="Arial" w:cs="Arial"/>
          <w:color w:val="000000" w:themeColor="text1"/>
        </w:rPr>
      </w:pPr>
      <w:r w:rsidRPr="00B30FFA">
        <w:rPr>
          <w:rFonts w:ascii="Arial" w:hAnsi="Arial" w:cs="Arial"/>
          <w:color w:val="000000" w:themeColor="text1"/>
        </w:rPr>
        <w:t>Reflective writing is used when a person</w:t>
      </w:r>
      <w:r w:rsidR="005952C5" w:rsidRPr="00B30FFA">
        <w:rPr>
          <w:rFonts w:ascii="Arial" w:hAnsi="Arial" w:cs="Arial"/>
          <w:color w:val="000000" w:themeColor="text1"/>
        </w:rPr>
        <w:t xml:space="preserve"> </w:t>
      </w:r>
      <w:r w:rsidRPr="00B30FFA">
        <w:rPr>
          <w:rFonts w:ascii="Arial" w:hAnsi="Arial" w:cs="Arial"/>
          <w:color w:val="000000" w:themeColor="text1"/>
        </w:rPr>
        <w:t xml:space="preserve">describes and analyses a previous incident. Reflection is a technique for promoting self-development by looking back on past experiences </w:t>
      </w:r>
      <w:r w:rsidR="00FC205C" w:rsidRPr="00B30FFA">
        <w:rPr>
          <w:rFonts w:ascii="Arial" w:hAnsi="Arial" w:cs="Arial"/>
          <w:color w:val="000000" w:themeColor="text1"/>
        </w:rPr>
        <w:t>to</w:t>
      </w:r>
      <w:r w:rsidRPr="00B30FFA">
        <w:rPr>
          <w:rFonts w:ascii="Arial" w:hAnsi="Arial" w:cs="Arial"/>
          <w:color w:val="000000" w:themeColor="text1"/>
        </w:rPr>
        <w:t xml:space="preserve"> prevent making the same mistakes in the </w:t>
      </w:r>
      <w:r w:rsidR="004F7AF2" w:rsidRPr="00B30FFA">
        <w:rPr>
          <w:rFonts w:ascii="Arial" w:hAnsi="Arial" w:cs="Arial"/>
          <w:color w:val="000000" w:themeColor="text1"/>
        </w:rPr>
        <w:t>future. According</w:t>
      </w:r>
      <w:r w:rsidR="00E24875" w:rsidRPr="00B30FFA">
        <w:rPr>
          <w:rFonts w:ascii="Arial" w:hAnsi="Arial" w:cs="Arial"/>
          <w:color w:val="000000" w:themeColor="text1"/>
        </w:rPr>
        <w:t xml:space="preserve"> to</w:t>
      </w:r>
      <w:r w:rsidR="007223A8" w:rsidRPr="00B30FFA">
        <w:rPr>
          <w:rFonts w:ascii="Arial" w:hAnsi="Arial" w:cs="Arial"/>
          <w:color w:val="000000" w:themeColor="text1"/>
          <w:shd w:val="clear" w:color="auto" w:fill="FFFFFF"/>
        </w:rPr>
        <w:t xml:space="preserve"> Carmel </w:t>
      </w:r>
      <w:r w:rsidR="007A6447" w:rsidRPr="00B30FFA">
        <w:rPr>
          <w:rFonts w:ascii="Arial" w:hAnsi="Arial" w:cs="Arial"/>
          <w:color w:val="000000" w:themeColor="text1"/>
          <w:shd w:val="clear" w:color="auto" w:fill="FFFFFF"/>
        </w:rPr>
        <w:t>(2006</w:t>
      </w:r>
      <w:r w:rsidR="00E24875" w:rsidRPr="00B30FFA">
        <w:rPr>
          <w:rFonts w:ascii="Arial" w:hAnsi="Arial" w:cs="Arial"/>
          <w:color w:val="000000" w:themeColor="text1"/>
          <w:shd w:val="clear" w:color="auto" w:fill="FFFFFF"/>
        </w:rPr>
        <w:t>)</w:t>
      </w:r>
      <w:r w:rsidR="004F7AF2" w:rsidRPr="00B30FFA">
        <w:rPr>
          <w:rFonts w:ascii="Arial" w:hAnsi="Arial" w:cs="Arial"/>
          <w:color w:val="000000" w:themeColor="text1"/>
        </w:rPr>
        <w:t xml:space="preserve"> </w:t>
      </w:r>
      <w:r w:rsidR="004F7AF2" w:rsidRPr="00B30FFA">
        <w:rPr>
          <w:rFonts w:ascii="Arial" w:hAnsi="Arial" w:cs="Arial"/>
          <w:color w:val="000000" w:themeColor="text1"/>
          <w:shd w:val="clear" w:color="auto" w:fill="FFFFFF"/>
        </w:rPr>
        <w:t>critical reflection in the workplace has been a rewarding path of self-discovery.</w:t>
      </w:r>
      <w:r w:rsidR="00FD7300" w:rsidRPr="00B30FFA">
        <w:rPr>
          <w:rFonts w:ascii="Arial" w:hAnsi="Arial" w:cs="Arial"/>
          <w:color w:val="000000" w:themeColor="text1"/>
        </w:rPr>
        <w:t xml:space="preserve"> </w:t>
      </w:r>
      <w:r w:rsidRPr="00B30FFA">
        <w:rPr>
          <w:rFonts w:ascii="Arial" w:hAnsi="Arial" w:cs="Arial"/>
          <w:color w:val="000000" w:themeColor="text1"/>
        </w:rPr>
        <w:t xml:space="preserve">Reflection can aid in identifying both the positive and </w:t>
      </w:r>
      <w:r w:rsidR="00FC205C" w:rsidRPr="00B30FFA">
        <w:rPr>
          <w:rFonts w:ascii="Arial" w:hAnsi="Arial" w:cs="Arial"/>
          <w:color w:val="000000" w:themeColor="text1"/>
        </w:rPr>
        <w:t>negative parts</w:t>
      </w:r>
      <w:r w:rsidRPr="00B30FFA">
        <w:rPr>
          <w:rFonts w:ascii="Arial" w:hAnsi="Arial" w:cs="Arial"/>
          <w:color w:val="000000" w:themeColor="text1"/>
        </w:rPr>
        <w:t xml:space="preserve"> of an experience.</w:t>
      </w:r>
      <w:r w:rsidR="00A22783" w:rsidRPr="00B30FFA">
        <w:rPr>
          <w:rFonts w:ascii="Arial" w:hAnsi="Arial" w:cs="Arial"/>
          <w:color w:val="000000" w:themeColor="text1"/>
        </w:rPr>
        <w:t xml:space="preserve"> Self-reflection is </w:t>
      </w:r>
      <w:r w:rsidR="00B77BF1" w:rsidRPr="00B30FFA">
        <w:rPr>
          <w:rFonts w:ascii="Arial" w:hAnsi="Arial" w:cs="Arial"/>
          <w:color w:val="000000" w:themeColor="text1"/>
        </w:rPr>
        <w:t>a valuable tool</w:t>
      </w:r>
      <w:r w:rsidR="00A22783" w:rsidRPr="00B30FFA">
        <w:rPr>
          <w:rFonts w:ascii="Arial" w:hAnsi="Arial" w:cs="Arial"/>
          <w:color w:val="000000" w:themeColor="text1"/>
        </w:rPr>
        <w:t xml:space="preserve"> for individuals to use in a health and social care setting. As a result, educators should promote this value in their students.</w:t>
      </w:r>
      <w:r w:rsidR="00EF195D" w:rsidRPr="00B30FFA">
        <w:rPr>
          <w:rFonts w:ascii="Arial" w:hAnsi="Arial" w:cs="Arial"/>
          <w:color w:val="000000" w:themeColor="text1"/>
        </w:rPr>
        <w:t xml:space="preserve"> </w:t>
      </w:r>
      <w:r w:rsidR="003130DD" w:rsidRPr="00B30FFA">
        <w:rPr>
          <w:rFonts w:ascii="Arial" w:hAnsi="Arial" w:cs="Arial"/>
          <w:color w:val="000000" w:themeColor="text1"/>
        </w:rPr>
        <w:t xml:space="preserve">According to </w:t>
      </w:r>
      <w:r w:rsidR="00C97B46" w:rsidRPr="00B30FFA">
        <w:rPr>
          <w:rFonts w:ascii="Arial" w:hAnsi="Arial" w:cs="Arial"/>
          <w:color w:val="000000" w:themeColor="text1"/>
          <w:shd w:val="clear" w:color="auto" w:fill="FFFFFF"/>
        </w:rPr>
        <w:t xml:space="preserve">Smits </w:t>
      </w:r>
      <w:r w:rsidR="00427F5A" w:rsidRPr="00B30FFA">
        <w:rPr>
          <w:rFonts w:ascii="Arial" w:hAnsi="Arial" w:cs="Arial"/>
          <w:color w:val="000000" w:themeColor="text1"/>
          <w:shd w:val="clear" w:color="auto" w:fill="FFFFFF"/>
        </w:rPr>
        <w:t>(2009)</w:t>
      </w:r>
      <w:r w:rsidR="00B9052A" w:rsidRPr="00B30FFA">
        <w:rPr>
          <w:rFonts w:ascii="Arial" w:hAnsi="Arial" w:cs="Arial"/>
          <w:color w:val="000000" w:themeColor="text1"/>
        </w:rPr>
        <w:t xml:space="preserve"> </w:t>
      </w:r>
      <w:r w:rsidR="008339CE" w:rsidRPr="00B30FFA">
        <w:rPr>
          <w:rFonts w:ascii="Arial" w:hAnsi="Arial" w:cs="Arial"/>
          <w:color w:val="000000" w:themeColor="text1"/>
        </w:rPr>
        <w:t>educators share the responsibility of guiding students in their growth to become competent in fulfilling professional tasks, as well as reflecting on their own practises to continuously improve, develop, and modify their own practises.</w:t>
      </w:r>
    </w:p>
    <w:p w14:paraId="6592113C" w14:textId="519DAF9C" w:rsidR="0031371D" w:rsidRPr="00B30FFA" w:rsidRDefault="008925B3" w:rsidP="00B30FFA">
      <w:pPr>
        <w:spacing w:line="360" w:lineRule="auto"/>
        <w:rPr>
          <w:rFonts w:ascii="Arial" w:hAnsi="Arial" w:cs="Arial"/>
          <w:b/>
          <w:bCs/>
          <w:color w:val="000000" w:themeColor="text1"/>
        </w:rPr>
      </w:pPr>
      <w:r w:rsidRPr="00B30FFA">
        <w:rPr>
          <w:rFonts w:ascii="Arial" w:hAnsi="Arial" w:cs="Arial"/>
          <w:b/>
          <w:bCs/>
          <w:color w:val="000000" w:themeColor="text1"/>
        </w:rPr>
        <w:t xml:space="preserve">Gibbs Reflective Cycle </w:t>
      </w:r>
    </w:p>
    <w:p w14:paraId="2AD39D78" w14:textId="6E650C6A" w:rsidR="00A410FE" w:rsidRPr="00B30FFA" w:rsidRDefault="00AD725B" w:rsidP="00B30FFA">
      <w:pPr>
        <w:pStyle w:val="NormalWeb"/>
        <w:shd w:val="clear" w:color="auto" w:fill="FFFFFF"/>
        <w:spacing w:before="0" w:beforeAutospacing="0" w:after="255" w:afterAutospacing="0" w:line="360" w:lineRule="auto"/>
        <w:rPr>
          <w:rFonts w:ascii="Arial" w:hAnsi="Arial" w:cs="Arial"/>
          <w:color w:val="000000" w:themeColor="text1"/>
          <w:sz w:val="22"/>
          <w:szCs w:val="22"/>
        </w:rPr>
      </w:pPr>
      <w:r w:rsidRPr="00B30FFA">
        <w:rPr>
          <w:rFonts w:ascii="Arial" w:hAnsi="Arial" w:cs="Arial"/>
          <w:color w:val="000000" w:themeColor="text1"/>
          <w:sz w:val="22"/>
          <w:szCs w:val="22"/>
        </w:rPr>
        <w:t xml:space="preserve">Gibbs reflective cycle is a </w:t>
      </w:r>
      <w:r w:rsidR="000860F2" w:rsidRPr="00B30FFA">
        <w:rPr>
          <w:rFonts w:ascii="Arial" w:hAnsi="Arial" w:cs="Arial"/>
          <w:color w:val="000000" w:themeColor="text1"/>
          <w:sz w:val="22"/>
          <w:szCs w:val="22"/>
        </w:rPr>
        <w:t>method</w:t>
      </w:r>
      <w:r w:rsidRPr="00B30FFA">
        <w:rPr>
          <w:rFonts w:ascii="Arial" w:hAnsi="Arial" w:cs="Arial"/>
          <w:color w:val="000000" w:themeColor="text1"/>
          <w:sz w:val="22"/>
          <w:szCs w:val="22"/>
        </w:rPr>
        <w:t xml:space="preserve"> of reflection that is used to assist people in reflecting on their prior experiences. Individuals are encouraged to describe the event that occurred in this reflection model. It then ponders as to how the individual felt at the time of the incident. After that, people are asked to evaluate the positive and negative parts of their experience. Individuals are then asked to analyse their own experiences </w:t>
      </w:r>
      <w:r w:rsidR="00FC205C" w:rsidRPr="00B30FFA">
        <w:rPr>
          <w:rFonts w:ascii="Arial" w:hAnsi="Arial" w:cs="Arial"/>
          <w:color w:val="000000" w:themeColor="text1"/>
          <w:sz w:val="22"/>
          <w:szCs w:val="22"/>
        </w:rPr>
        <w:t>to</w:t>
      </w:r>
      <w:r w:rsidRPr="00B30FFA">
        <w:rPr>
          <w:rFonts w:ascii="Arial" w:hAnsi="Arial" w:cs="Arial"/>
          <w:color w:val="000000" w:themeColor="text1"/>
          <w:sz w:val="22"/>
          <w:szCs w:val="22"/>
        </w:rPr>
        <w:t xml:space="preserve"> develop a conclusion about them. Finally, an action plan can be created to ensure that the same situation, if it was </w:t>
      </w:r>
      <w:r w:rsidR="00533E25" w:rsidRPr="00B30FFA">
        <w:rPr>
          <w:rFonts w:ascii="Arial" w:hAnsi="Arial" w:cs="Arial"/>
          <w:color w:val="000000" w:themeColor="text1"/>
          <w:sz w:val="22"/>
          <w:szCs w:val="22"/>
        </w:rPr>
        <w:t>unfavourable, it</w:t>
      </w:r>
      <w:r w:rsidRPr="00B30FFA">
        <w:rPr>
          <w:rFonts w:ascii="Arial" w:hAnsi="Arial" w:cs="Arial"/>
          <w:color w:val="000000" w:themeColor="text1"/>
          <w:sz w:val="22"/>
          <w:szCs w:val="22"/>
        </w:rPr>
        <w:t xml:space="preserve"> does not occur again</w:t>
      </w:r>
      <w:r w:rsidR="00FC205C" w:rsidRPr="00B30FFA">
        <w:rPr>
          <w:rFonts w:ascii="Arial" w:hAnsi="Arial" w:cs="Arial"/>
          <w:color w:val="000000" w:themeColor="text1"/>
          <w:sz w:val="22"/>
          <w:szCs w:val="22"/>
        </w:rPr>
        <w:t>.</w:t>
      </w:r>
      <w:r w:rsidR="000B411B" w:rsidRPr="00B30FFA">
        <w:rPr>
          <w:rFonts w:ascii="Arial" w:hAnsi="Arial" w:cs="Arial"/>
          <w:color w:val="000000" w:themeColor="text1"/>
          <w:sz w:val="22"/>
          <w:szCs w:val="22"/>
        </w:rPr>
        <w:t xml:space="preserve"> Graham Gibbs (1988) adapted this experiential learning cycle to include the importance of feelings and emotions in learning.</w:t>
      </w:r>
      <w:r w:rsidR="00A7148B" w:rsidRPr="00B30FFA">
        <w:rPr>
          <w:rFonts w:ascii="Arial" w:hAnsi="Arial" w:cs="Arial"/>
          <w:color w:val="000000" w:themeColor="text1"/>
          <w:sz w:val="22"/>
          <w:szCs w:val="22"/>
        </w:rPr>
        <w:t xml:space="preserve"> I</w:t>
      </w:r>
      <w:r w:rsidR="00594373" w:rsidRPr="00B30FFA">
        <w:rPr>
          <w:rFonts w:ascii="Arial" w:hAnsi="Arial" w:cs="Arial"/>
          <w:color w:val="000000" w:themeColor="text1"/>
          <w:sz w:val="22"/>
          <w:szCs w:val="22"/>
        </w:rPr>
        <w:t>t is</w:t>
      </w:r>
      <w:r w:rsidR="00AF5920" w:rsidRPr="00B30FFA">
        <w:rPr>
          <w:rFonts w:ascii="Arial" w:hAnsi="Arial" w:cs="Arial"/>
          <w:color w:val="000000" w:themeColor="text1"/>
          <w:sz w:val="22"/>
          <w:szCs w:val="22"/>
        </w:rPr>
        <w:t xml:space="preserve"> simple to use the Gibbs model for reflection. A</w:t>
      </w:r>
      <w:r w:rsidR="00594373" w:rsidRPr="00B30FFA">
        <w:rPr>
          <w:rFonts w:ascii="Arial" w:hAnsi="Arial" w:cs="Arial"/>
          <w:color w:val="000000" w:themeColor="text1"/>
          <w:sz w:val="22"/>
          <w:szCs w:val="22"/>
        </w:rPr>
        <w:t>ccording to</w:t>
      </w:r>
      <w:r w:rsidR="00AF5920" w:rsidRPr="00B30FFA">
        <w:rPr>
          <w:rFonts w:ascii="Arial" w:hAnsi="Arial" w:cs="Arial"/>
          <w:color w:val="000000" w:themeColor="text1"/>
          <w:sz w:val="22"/>
          <w:szCs w:val="22"/>
        </w:rPr>
        <w:t xml:space="preserve"> Ashby</w:t>
      </w:r>
      <w:r w:rsidR="00236F76" w:rsidRPr="00B30FFA">
        <w:rPr>
          <w:rFonts w:ascii="Arial" w:hAnsi="Arial" w:cs="Arial"/>
          <w:color w:val="000000" w:themeColor="text1"/>
          <w:sz w:val="22"/>
          <w:szCs w:val="22"/>
        </w:rPr>
        <w:t xml:space="preserve"> (2006)</w:t>
      </w:r>
      <w:r w:rsidR="00AF5920" w:rsidRPr="00B30FFA">
        <w:rPr>
          <w:rFonts w:ascii="Arial" w:hAnsi="Arial" w:cs="Arial"/>
          <w:color w:val="000000" w:themeColor="text1"/>
          <w:sz w:val="22"/>
          <w:szCs w:val="22"/>
        </w:rPr>
        <w:t xml:space="preserve">, it promotes a clear description of the event, exploration of feelings, evaluation of the experience, reflection to </w:t>
      </w:r>
      <w:r w:rsidR="00AF5920" w:rsidRPr="00B30FFA">
        <w:rPr>
          <w:rFonts w:ascii="Arial" w:hAnsi="Arial" w:cs="Arial"/>
          <w:color w:val="000000" w:themeColor="text1"/>
          <w:sz w:val="22"/>
          <w:szCs w:val="22"/>
        </w:rPr>
        <w:lastRenderedPageBreak/>
        <w:t>make meaning of the experience, conclusion where different choices are examined, and action to contemplate what you would do if the circumstance came again</w:t>
      </w:r>
      <w:r w:rsidR="00195E4C" w:rsidRPr="00B30FFA">
        <w:rPr>
          <w:rFonts w:ascii="Arial" w:hAnsi="Arial" w:cs="Arial"/>
          <w:color w:val="000000" w:themeColor="text1"/>
          <w:sz w:val="22"/>
          <w:szCs w:val="22"/>
        </w:rPr>
        <w:t>.</w:t>
      </w:r>
    </w:p>
    <w:p w14:paraId="415B7C34" w14:textId="134CC722" w:rsidR="00281CEF" w:rsidRPr="00B30FFA" w:rsidRDefault="00281CEF" w:rsidP="00B30FFA">
      <w:pPr>
        <w:spacing w:line="360" w:lineRule="auto"/>
        <w:rPr>
          <w:rFonts w:ascii="Arial" w:hAnsi="Arial" w:cs="Arial"/>
          <w:color w:val="000000" w:themeColor="text1"/>
        </w:rPr>
      </w:pPr>
    </w:p>
    <w:p w14:paraId="0051940C" w14:textId="54A937EC" w:rsidR="00177A58" w:rsidRPr="00B30FFA" w:rsidRDefault="00177A58" w:rsidP="00B30FFA">
      <w:pPr>
        <w:spacing w:line="360" w:lineRule="auto"/>
        <w:rPr>
          <w:rFonts w:ascii="Arial" w:hAnsi="Arial" w:cs="Arial"/>
          <w:color w:val="000000" w:themeColor="text1"/>
        </w:rPr>
      </w:pPr>
    </w:p>
    <w:p w14:paraId="156763C2" w14:textId="77777777" w:rsidR="000A080A" w:rsidRPr="00B30FFA" w:rsidRDefault="000A080A" w:rsidP="00B30FFA">
      <w:pPr>
        <w:spacing w:line="360" w:lineRule="auto"/>
        <w:rPr>
          <w:rFonts w:ascii="Arial" w:hAnsi="Arial" w:cs="Arial"/>
          <w:b/>
          <w:bCs/>
          <w:color w:val="000000" w:themeColor="text1"/>
        </w:rPr>
      </w:pPr>
    </w:p>
    <w:p w14:paraId="7AD32EFA" w14:textId="6D088F33" w:rsidR="00177A58" w:rsidRPr="00B30FFA" w:rsidRDefault="00817901" w:rsidP="00B30FFA">
      <w:pPr>
        <w:spacing w:line="360" w:lineRule="auto"/>
        <w:rPr>
          <w:rFonts w:ascii="Arial" w:hAnsi="Arial" w:cs="Arial"/>
          <w:b/>
          <w:bCs/>
          <w:color w:val="000000" w:themeColor="text1"/>
        </w:rPr>
      </w:pPr>
      <w:r w:rsidRPr="00B30FFA">
        <w:rPr>
          <w:rFonts w:ascii="Arial" w:hAnsi="Arial" w:cs="Arial"/>
          <w:b/>
          <w:bCs/>
          <w:color w:val="000000" w:themeColor="text1"/>
        </w:rPr>
        <w:t xml:space="preserve">Reflection </w:t>
      </w:r>
      <w:r w:rsidR="00527B31" w:rsidRPr="00B30FFA">
        <w:rPr>
          <w:rFonts w:ascii="Arial" w:hAnsi="Arial" w:cs="Arial"/>
          <w:b/>
          <w:bCs/>
          <w:color w:val="000000" w:themeColor="text1"/>
        </w:rPr>
        <w:t>T</w:t>
      </w:r>
      <w:r w:rsidR="000400A9" w:rsidRPr="00B30FFA">
        <w:rPr>
          <w:rFonts w:ascii="Arial" w:hAnsi="Arial" w:cs="Arial"/>
          <w:b/>
          <w:bCs/>
          <w:color w:val="000000" w:themeColor="text1"/>
        </w:rPr>
        <w:t>ask 1</w:t>
      </w:r>
      <w:r w:rsidR="00951426" w:rsidRPr="00B30FFA">
        <w:rPr>
          <w:rFonts w:ascii="Arial" w:hAnsi="Arial" w:cs="Arial"/>
          <w:b/>
          <w:bCs/>
          <w:color w:val="000000" w:themeColor="text1"/>
        </w:rPr>
        <w:t xml:space="preserve"> </w:t>
      </w:r>
    </w:p>
    <w:p w14:paraId="72F8CB1D" w14:textId="77777777" w:rsidR="00057260" w:rsidRPr="00B30FFA" w:rsidRDefault="00057260" w:rsidP="00B30FFA">
      <w:pPr>
        <w:spacing w:line="360" w:lineRule="auto"/>
        <w:rPr>
          <w:rFonts w:ascii="Arial" w:hAnsi="Arial" w:cs="Arial"/>
          <w:color w:val="000000" w:themeColor="text1"/>
        </w:rPr>
      </w:pPr>
      <w:r w:rsidRPr="00B30FFA">
        <w:rPr>
          <w:rFonts w:ascii="Arial" w:hAnsi="Arial" w:cs="Arial"/>
          <w:color w:val="000000" w:themeColor="text1"/>
        </w:rPr>
        <w:t>Description</w:t>
      </w:r>
    </w:p>
    <w:p w14:paraId="175C6E7A" w14:textId="45878C48" w:rsidR="00C179CA" w:rsidRPr="00B30FFA" w:rsidRDefault="0002734F" w:rsidP="00B30FFA">
      <w:pPr>
        <w:spacing w:line="360" w:lineRule="auto"/>
        <w:rPr>
          <w:rFonts w:ascii="Arial" w:hAnsi="Arial" w:cs="Arial"/>
          <w:color w:val="000000" w:themeColor="text1"/>
        </w:rPr>
      </w:pPr>
      <w:r w:rsidRPr="00B30FFA">
        <w:rPr>
          <w:rFonts w:ascii="Arial" w:hAnsi="Arial" w:cs="Arial"/>
          <w:color w:val="000000" w:themeColor="text1"/>
        </w:rPr>
        <w:t xml:space="preserve">For my first assignment, I was given an academic report on what motivates employees in the workplace. After receiving my evaluation brief, I looked at what I was supposed to produce. I started using the online library to find sources for the points I required to make, and I started going over my previous notes from lessons. I had to go back over my class notes that were relevant to the </w:t>
      </w:r>
      <w:r w:rsidR="00A334A2" w:rsidRPr="00B30FFA">
        <w:rPr>
          <w:rFonts w:ascii="Arial" w:hAnsi="Arial" w:cs="Arial"/>
          <w:color w:val="000000" w:themeColor="text1"/>
        </w:rPr>
        <w:t>subject, these</w:t>
      </w:r>
      <w:r w:rsidRPr="00B30FFA">
        <w:rPr>
          <w:rFonts w:ascii="Arial" w:hAnsi="Arial" w:cs="Arial"/>
          <w:color w:val="000000" w:themeColor="text1"/>
        </w:rPr>
        <w:t xml:space="preserve"> notes were then analysed </w:t>
      </w:r>
      <w:r w:rsidR="00355DEE" w:rsidRPr="00B30FFA">
        <w:rPr>
          <w:rFonts w:ascii="Arial" w:hAnsi="Arial" w:cs="Arial"/>
          <w:color w:val="000000" w:themeColor="text1"/>
        </w:rPr>
        <w:t>later</w:t>
      </w:r>
      <w:r w:rsidRPr="00B30FFA">
        <w:rPr>
          <w:rFonts w:ascii="Arial" w:hAnsi="Arial" w:cs="Arial"/>
          <w:color w:val="000000" w:themeColor="text1"/>
        </w:rPr>
        <w:t xml:space="preserve"> in my own time. I had to work on my time management skills because a lot of research was done outside of the classroom.</w:t>
      </w:r>
    </w:p>
    <w:p w14:paraId="09211D41" w14:textId="039572A9" w:rsidR="009E5270" w:rsidRPr="00B30FFA" w:rsidRDefault="00EC0840" w:rsidP="00B30FFA">
      <w:pPr>
        <w:spacing w:line="360" w:lineRule="auto"/>
        <w:rPr>
          <w:rFonts w:ascii="Arial" w:hAnsi="Arial" w:cs="Arial"/>
          <w:color w:val="000000" w:themeColor="text1"/>
        </w:rPr>
      </w:pPr>
      <w:r w:rsidRPr="00B30FFA">
        <w:rPr>
          <w:rFonts w:ascii="Arial" w:hAnsi="Arial" w:cs="Arial"/>
          <w:color w:val="000000" w:themeColor="text1"/>
        </w:rPr>
        <w:t>Feelings</w:t>
      </w:r>
    </w:p>
    <w:p w14:paraId="45FAA766" w14:textId="071B7F9C" w:rsidR="00AD725B" w:rsidRPr="00B30FFA" w:rsidRDefault="00D537BA" w:rsidP="00B30FFA">
      <w:pPr>
        <w:spacing w:line="360" w:lineRule="auto"/>
        <w:rPr>
          <w:rFonts w:ascii="Arial" w:hAnsi="Arial" w:cs="Arial"/>
          <w:color w:val="000000" w:themeColor="text1"/>
        </w:rPr>
      </w:pPr>
      <w:r w:rsidRPr="00B30FFA">
        <w:rPr>
          <w:rFonts w:ascii="Arial" w:hAnsi="Arial" w:cs="Arial"/>
          <w:color w:val="000000" w:themeColor="text1"/>
        </w:rPr>
        <w:t xml:space="preserve">When I first received this assignment, I was quite concerned about how I would finish it because it was outside of my regular comfort zone. Academic teachings are a </w:t>
      </w:r>
      <w:r w:rsidR="00357503" w:rsidRPr="00B30FFA">
        <w:rPr>
          <w:rFonts w:ascii="Arial" w:hAnsi="Arial" w:cs="Arial"/>
          <w:color w:val="000000" w:themeColor="text1"/>
        </w:rPr>
        <w:t>new</w:t>
      </w:r>
      <w:r w:rsidRPr="00B30FFA">
        <w:rPr>
          <w:rFonts w:ascii="Arial" w:hAnsi="Arial" w:cs="Arial"/>
          <w:color w:val="000000" w:themeColor="text1"/>
        </w:rPr>
        <w:t xml:space="preserve"> technique for me, and self-doubt began to seep in about </w:t>
      </w:r>
      <w:r w:rsidR="001163C5" w:rsidRPr="00B30FFA">
        <w:rPr>
          <w:rFonts w:ascii="Arial" w:hAnsi="Arial" w:cs="Arial"/>
          <w:color w:val="000000" w:themeColor="text1"/>
        </w:rPr>
        <w:t>whether</w:t>
      </w:r>
      <w:r w:rsidRPr="00B30FFA">
        <w:rPr>
          <w:rFonts w:ascii="Arial" w:hAnsi="Arial" w:cs="Arial"/>
          <w:color w:val="000000" w:themeColor="text1"/>
        </w:rPr>
        <w:t xml:space="preserve"> I could produce this academic report.</w:t>
      </w:r>
      <w:r w:rsidR="00440665" w:rsidRPr="00B30FFA">
        <w:rPr>
          <w:rFonts w:ascii="Arial" w:hAnsi="Arial" w:cs="Arial"/>
          <w:color w:val="000000" w:themeColor="text1"/>
        </w:rPr>
        <w:t xml:space="preserve"> I started to think about time management and how and </w:t>
      </w:r>
      <w:r w:rsidR="0040091E" w:rsidRPr="00B30FFA">
        <w:rPr>
          <w:rFonts w:ascii="Arial" w:hAnsi="Arial" w:cs="Arial"/>
          <w:color w:val="000000" w:themeColor="text1"/>
        </w:rPr>
        <w:t>where</w:t>
      </w:r>
      <w:r w:rsidR="00440665" w:rsidRPr="00B30FFA">
        <w:rPr>
          <w:rFonts w:ascii="Arial" w:hAnsi="Arial" w:cs="Arial"/>
          <w:color w:val="000000" w:themeColor="text1"/>
        </w:rPr>
        <w:t xml:space="preserve"> I would fit this assignment in </w:t>
      </w:r>
      <w:r w:rsidR="00D33D76" w:rsidRPr="00B30FFA">
        <w:rPr>
          <w:rFonts w:ascii="Arial" w:hAnsi="Arial" w:cs="Arial"/>
          <w:color w:val="000000" w:themeColor="text1"/>
        </w:rPr>
        <w:t xml:space="preserve">to my busy </w:t>
      </w:r>
      <w:r w:rsidR="0040091E" w:rsidRPr="00B30FFA">
        <w:rPr>
          <w:rFonts w:ascii="Arial" w:hAnsi="Arial" w:cs="Arial"/>
          <w:color w:val="000000" w:themeColor="text1"/>
        </w:rPr>
        <w:t>work life</w:t>
      </w:r>
      <w:r w:rsidR="00D33D76" w:rsidRPr="00B30FFA">
        <w:rPr>
          <w:rFonts w:ascii="Arial" w:hAnsi="Arial" w:cs="Arial"/>
          <w:color w:val="000000" w:themeColor="text1"/>
        </w:rPr>
        <w:t xml:space="preserve"> balance.</w:t>
      </w:r>
    </w:p>
    <w:p w14:paraId="40E9627C" w14:textId="5473FDA5" w:rsidR="009740D9" w:rsidRPr="00B30FFA" w:rsidRDefault="009740D9" w:rsidP="00B30FFA">
      <w:pPr>
        <w:spacing w:line="360" w:lineRule="auto"/>
        <w:rPr>
          <w:rFonts w:ascii="Arial" w:hAnsi="Arial" w:cs="Arial"/>
          <w:color w:val="000000" w:themeColor="text1"/>
        </w:rPr>
      </w:pPr>
    </w:p>
    <w:p w14:paraId="00D6918A" w14:textId="77777777" w:rsidR="009740D9" w:rsidRPr="00B30FFA" w:rsidRDefault="009740D9" w:rsidP="00B30FFA">
      <w:pPr>
        <w:spacing w:line="360" w:lineRule="auto"/>
        <w:rPr>
          <w:rFonts w:ascii="Arial" w:hAnsi="Arial" w:cs="Arial"/>
          <w:color w:val="000000" w:themeColor="text1"/>
        </w:rPr>
      </w:pPr>
    </w:p>
    <w:p w14:paraId="0B704FAE" w14:textId="77777777" w:rsidR="002715D5" w:rsidRPr="00B30FFA" w:rsidRDefault="001218E8" w:rsidP="00B30FFA">
      <w:pPr>
        <w:spacing w:line="360" w:lineRule="auto"/>
        <w:rPr>
          <w:rFonts w:ascii="Arial" w:hAnsi="Arial" w:cs="Arial"/>
          <w:color w:val="000000" w:themeColor="text1"/>
        </w:rPr>
      </w:pPr>
      <w:r w:rsidRPr="00B30FFA">
        <w:rPr>
          <w:rFonts w:ascii="Arial" w:hAnsi="Arial" w:cs="Arial"/>
          <w:color w:val="000000" w:themeColor="text1"/>
        </w:rPr>
        <w:t>Evaluation</w:t>
      </w:r>
      <w:r w:rsidR="002715D5" w:rsidRPr="00B30FFA">
        <w:rPr>
          <w:rFonts w:ascii="Arial" w:hAnsi="Arial" w:cs="Arial"/>
          <w:color w:val="000000" w:themeColor="text1"/>
        </w:rPr>
        <w:t xml:space="preserve"> </w:t>
      </w:r>
    </w:p>
    <w:p w14:paraId="5858071A" w14:textId="3525A050" w:rsidR="001218E8" w:rsidRPr="00B30FFA" w:rsidRDefault="002715D5" w:rsidP="00B30FFA">
      <w:pPr>
        <w:spacing w:line="360" w:lineRule="auto"/>
        <w:rPr>
          <w:rFonts w:ascii="Arial" w:hAnsi="Arial" w:cs="Arial"/>
          <w:color w:val="000000" w:themeColor="text1"/>
        </w:rPr>
      </w:pPr>
      <w:r w:rsidRPr="00B30FFA">
        <w:rPr>
          <w:rFonts w:ascii="Arial" w:hAnsi="Arial" w:cs="Arial"/>
          <w:color w:val="000000" w:themeColor="text1"/>
        </w:rPr>
        <w:t xml:space="preserve">The positive aspects of this assignment were that I learned new skills such as paraphrasing and how to reference and use citations from my class-based learning. I expected to struggle with punctuation and wording. However, as I started putting pen to paper, I realised I was </w:t>
      </w:r>
      <w:r w:rsidR="00357503" w:rsidRPr="00B30FFA">
        <w:rPr>
          <w:rFonts w:ascii="Arial" w:hAnsi="Arial" w:cs="Arial"/>
          <w:color w:val="000000" w:themeColor="text1"/>
        </w:rPr>
        <w:t>quite</w:t>
      </w:r>
      <w:r w:rsidRPr="00B30FFA">
        <w:rPr>
          <w:rFonts w:ascii="Arial" w:hAnsi="Arial" w:cs="Arial"/>
          <w:color w:val="000000" w:themeColor="text1"/>
        </w:rPr>
        <w:t xml:space="preserve"> good at it. My time management and note-taking abilities were the most challenging aspects of this experience. I should mention that taking notes was not one of my strong suits. When I went back to look at my notes, I realised I </w:t>
      </w:r>
      <w:r w:rsidR="003E7567" w:rsidRPr="00B30FFA">
        <w:rPr>
          <w:rFonts w:ascii="Arial" w:hAnsi="Arial" w:cs="Arial"/>
          <w:color w:val="000000" w:themeColor="text1"/>
        </w:rPr>
        <w:t>had not</w:t>
      </w:r>
      <w:r w:rsidRPr="00B30FFA">
        <w:rPr>
          <w:rFonts w:ascii="Arial" w:hAnsi="Arial" w:cs="Arial"/>
          <w:color w:val="000000" w:themeColor="text1"/>
        </w:rPr>
        <w:t xml:space="preserve"> learned to write down </w:t>
      </w:r>
      <w:r w:rsidR="00B77BF1" w:rsidRPr="00B30FFA">
        <w:rPr>
          <w:rFonts w:ascii="Arial" w:hAnsi="Arial" w:cs="Arial"/>
          <w:color w:val="000000" w:themeColor="text1"/>
        </w:rPr>
        <w:t>essential information</w:t>
      </w:r>
      <w:r w:rsidRPr="00B30FFA">
        <w:rPr>
          <w:rFonts w:ascii="Arial" w:hAnsi="Arial" w:cs="Arial"/>
          <w:color w:val="000000" w:themeColor="text1"/>
        </w:rPr>
        <w:t>, and they made little or no sense to me, indicating that my organisational skills were lacking and needed improvement.</w:t>
      </w:r>
      <w:r w:rsidR="001218E8" w:rsidRPr="00B30FFA">
        <w:rPr>
          <w:rFonts w:ascii="Arial" w:hAnsi="Arial" w:cs="Arial"/>
          <w:color w:val="000000" w:themeColor="text1"/>
        </w:rPr>
        <w:t xml:space="preserve"> </w:t>
      </w:r>
    </w:p>
    <w:p w14:paraId="61B15E60" w14:textId="6C7E6602" w:rsidR="00BB2590" w:rsidRPr="00B30FFA" w:rsidRDefault="00BB2590" w:rsidP="00B30FFA">
      <w:pPr>
        <w:spacing w:line="360" w:lineRule="auto"/>
        <w:rPr>
          <w:rFonts w:ascii="Arial" w:hAnsi="Arial" w:cs="Arial"/>
          <w:color w:val="000000" w:themeColor="text1"/>
        </w:rPr>
      </w:pPr>
      <w:r w:rsidRPr="00B30FFA">
        <w:rPr>
          <w:rFonts w:ascii="Arial" w:hAnsi="Arial" w:cs="Arial"/>
          <w:color w:val="000000" w:themeColor="text1"/>
        </w:rPr>
        <w:t>Analysis</w:t>
      </w:r>
    </w:p>
    <w:p w14:paraId="56D94A63" w14:textId="68D2D66A" w:rsidR="009B6477" w:rsidRPr="00B30FFA" w:rsidRDefault="00CB2669" w:rsidP="00B30FFA">
      <w:pPr>
        <w:spacing w:line="360" w:lineRule="auto"/>
        <w:rPr>
          <w:rFonts w:ascii="Arial" w:hAnsi="Arial" w:cs="Arial"/>
          <w:color w:val="000000" w:themeColor="text1"/>
        </w:rPr>
      </w:pPr>
      <w:r w:rsidRPr="00B30FFA">
        <w:rPr>
          <w:rFonts w:ascii="Arial" w:hAnsi="Arial" w:cs="Arial"/>
          <w:color w:val="000000" w:themeColor="text1"/>
        </w:rPr>
        <w:lastRenderedPageBreak/>
        <w:t>I believe that most of my apprehension came from this being a new experience for myself</w:t>
      </w:r>
      <w:r w:rsidR="00DB63BA" w:rsidRPr="00B30FFA">
        <w:rPr>
          <w:rFonts w:ascii="Arial" w:hAnsi="Arial" w:cs="Arial"/>
          <w:color w:val="000000" w:themeColor="text1"/>
        </w:rPr>
        <w:t xml:space="preserve">. The first thing I did was </w:t>
      </w:r>
      <w:r w:rsidR="008E30DD" w:rsidRPr="00B30FFA">
        <w:rPr>
          <w:rFonts w:ascii="Arial" w:hAnsi="Arial" w:cs="Arial"/>
          <w:color w:val="000000" w:themeColor="text1"/>
        </w:rPr>
        <w:t xml:space="preserve">read up about my given subject I then went on to read about what makes a good </w:t>
      </w:r>
      <w:r w:rsidR="00D3099D" w:rsidRPr="00B30FFA">
        <w:rPr>
          <w:rFonts w:ascii="Arial" w:hAnsi="Arial" w:cs="Arial"/>
          <w:color w:val="000000" w:themeColor="text1"/>
        </w:rPr>
        <w:t>assignment. According</w:t>
      </w:r>
      <w:r w:rsidR="007C71AE" w:rsidRPr="00B30FFA">
        <w:rPr>
          <w:rFonts w:ascii="Arial" w:hAnsi="Arial" w:cs="Arial"/>
          <w:color w:val="000000" w:themeColor="text1"/>
        </w:rPr>
        <w:t xml:space="preserve"> </w:t>
      </w:r>
      <w:r w:rsidR="007010B7" w:rsidRPr="00B30FFA">
        <w:rPr>
          <w:rFonts w:ascii="Arial" w:hAnsi="Arial" w:cs="Arial"/>
          <w:color w:val="000000" w:themeColor="text1"/>
        </w:rPr>
        <w:t>to</w:t>
      </w:r>
      <w:r w:rsidR="007C71AE" w:rsidRPr="00B30FFA">
        <w:rPr>
          <w:rFonts w:ascii="Arial" w:hAnsi="Arial" w:cs="Arial"/>
          <w:color w:val="000000" w:themeColor="text1"/>
        </w:rPr>
        <w:t xml:space="preserve"> </w:t>
      </w:r>
      <w:r w:rsidR="007C71AE" w:rsidRPr="00B30FFA">
        <w:rPr>
          <w:rFonts w:ascii="Arial" w:hAnsi="Arial" w:cs="Arial"/>
          <w:color w:val="000000" w:themeColor="text1"/>
          <w:shd w:val="clear" w:color="auto" w:fill="FFFFFF"/>
        </w:rPr>
        <w:t>Weyers</w:t>
      </w:r>
      <w:r w:rsidR="007C71AE" w:rsidRPr="00B30FFA">
        <w:rPr>
          <w:rFonts w:ascii="Arial" w:hAnsi="Arial" w:cs="Arial"/>
          <w:color w:val="000000" w:themeColor="text1"/>
        </w:rPr>
        <w:t xml:space="preserve"> </w:t>
      </w:r>
      <w:r w:rsidR="00D3099D" w:rsidRPr="00B30FFA">
        <w:rPr>
          <w:rFonts w:ascii="Arial" w:hAnsi="Arial" w:cs="Arial"/>
          <w:color w:val="000000" w:themeColor="text1"/>
        </w:rPr>
        <w:t>(2010</w:t>
      </w:r>
      <w:r w:rsidR="007010B7" w:rsidRPr="00B30FFA">
        <w:rPr>
          <w:rFonts w:ascii="Arial" w:hAnsi="Arial" w:cs="Arial"/>
          <w:color w:val="000000" w:themeColor="text1"/>
        </w:rPr>
        <w:t xml:space="preserve">) your understanding of a topic, your ability to research a topic, and your ability to </w:t>
      </w:r>
      <w:r w:rsidR="00C538FE" w:rsidRPr="00B30FFA">
        <w:rPr>
          <w:rFonts w:ascii="Arial" w:hAnsi="Arial" w:cs="Arial"/>
          <w:color w:val="000000" w:themeColor="text1"/>
        </w:rPr>
        <w:t>draft</w:t>
      </w:r>
      <w:r w:rsidR="007010B7" w:rsidRPr="00B30FFA">
        <w:rPr>
          <w:rFonts w:ascii="Arial" w:hAnsi="Arial" w:cs="Arial"/>
          <w:color w:val="000000" w:themeColor="text1"/>
        </w:rPr>
        <w:t xml:space="preserve"> a well-structured academic paper</w:t>
      </w:r>
      <w:r w:rsidR="00363085" w:rsidRPr="00B30FFA">
        <w:rPr>
          <w:rFonts w:ascii="Arial" w:hAnsi="Arial" w:cs="Arial"/>
          <w:color w:val="000000" w:themeColor="text1"/>
        </w:rPr>
        <w:t xml:space="preserve"> </w:t>
      </w:r>
      <w:r w:rsidR="00C51886" w:rsidRPr="00B30FFA">
        <w:rPr>
          <w:rFonts w:ascii="Arial" w:hAnsi="Arial" w:cs="Arial"/>
          <w:color w:val="000000" w:themeColor="text1"/>
        </w:rPr>
        <w:t xml:space="preserve">are all factors which should be taken into </w:t>
      </w:r>
      <w:r w:rsidR="00FC205C" w:rsidRPr="00B30FFA">
        <w:rPr>
          <w:rFonts w:ascii="Arial" w:hAnsi="Arial" w:cs="Arial"/>
          <w:color w:val="000000" w:themeColor="text1"/>
        </w:rPr>
        <w:t>consideration,</w:t>
      </w:r>
      <w:r w:rsidR="00C51886" w:rsidRPr="00B30FFA">
        <w:rPr>
          <w:rFonts w:ascii="Arial" w:hAnsi="Arial" w:cs="Arial"/>
          <w:color w:val="000000" w:themeColor="text1"/>
        </w:rPr>
        <w:t xml:space="preserve"> and this is something which I started to apply to my report.</w:t>
      </w:r>
      <w:r w:rsidR="006C1536" w:rsidRPr="00B30FFA">
        <w:rPr>
          <w:rFonts w:ascii="Arial" w:hAnsi="Arial" w:cs="Arial"/>
          <w:color w:val="000000" w:themeColor="text1"/>
        </w:rPr>
        <w:t xml:space="preserve"> According to </w:t>
      </w:r>
      <w:r w:rsidR="006C1536" w:rsidRPr="00B30FFA">
        <w:rPr>
          <w:rFonts w:ascii="Arial" w:eastAsia="Times New Roman" w:hAnsi="Arial" w:cs="Arial"/>
          <w:color w:val="000000" w:themeColor="text1"/>
          <w:lang w:eastAsia="en-GB"/>
        </w:rPr>
        <w:t>Greetham (2018)</w:t>
      </w:r>
      <w:r w:rsidR="006C1536" w:rsidRPr="00B30FFA">
        <w:rPr>
          <w:rFonts w:ascii="Arial" w:hAnsi="Arial" w:cs="Arial"/>
          <w:color w:val="000000" w:themeColor="text1"/>
        </w:rPr>
        <w:t xml:space="preserve"> </w:t>
      </w:r>
      <w:r w:rsidR="006C1536" w:rsidRPr="00B30FFA">
        <w:rPr>
          <w:rFonts w:ascii="Arial" w:eastAsia="Times New Roman" w:hAnsi="Arial" w:cs="Arial"/>
          <w:color w:val="000000" w:themeColor="text1"/>
          <w:lang w:eastAsia="en-GB"/>
        </w:rPr>
        <w:t xml:space="preserve">reading, note-taking, writing, organisation, and editing are examples of abilities that we all need to succeed in our studies, which I </w:t>
      </w:r>
      <w:r w:rsidR="00357503" w:rsidRPr="00B30FFA">
        <w:rPr>
          <w:rFonts w:ascii="Arial" w:eastAsia="Times New Roman" w:hAnsi="Arial" w:cs="Arial"/>
          <w:color w:val="000000" w:themeColor="text1"/>
          <w:lang w:eastAsia="en-GB"/>
        </w:rPr>
        <w:t>did</w:t>
      </w:r>
      <w:r w:rsidR="006C1536" w:rsidRPr="00B30FFA">
        <w:rPr>
          <w:rFonts w:ascii="Arial" w:eastAsia="Times New Roman" w:hAnsi="Arial" w:cs="Arial"/>
          <w:color w:val="000000" w:themeColor="text1"/>
          <w:lang w:eastAsia="en-GB"/>
        </w:rPr>
        <w:t xml:space="preserve"> not have at that given time.</w:t>
      </w:r>
      <w:r w:rsidR="009B6477" w:rsidRPr="00B30FFA">
        <w:rPr>
          <w:rFonts w:ascii="Arial" w:hAnsi="Arial" w:cs="Arial"/>
          <w:color w:val="000000" w:themeColor="text1"/>
        </w:rPr>
        <w:t xml:space="preserve"> </w:t>
      </w:r>
    </w:p>
    <w:p w14:paraId="481C5276" w14:textId="69079D0A" w:rsidR="00BB2590" w:rsidRPr="00B30FFA" w:rsidRDefault="00BB2590" w:rsidP="00B30FFA">
      <w:pPr>
        <w:spacing w:line="360" w:lineRule="auto"/>
        <w:rPr>
          <w:rFonts w:ascii="Arial" w:hAnsi="Arial" w:cs="Arial"/>
          <w:color w:val="000000" w:themeColor="text1"/>
        </w:rPr>
      </w:pPr>
    </w:p>
    <w:p w14:paraId="1B863C7F" w14:textId="12A84E7B" w:rsidR="00AF515D" w:rsidRPr="00B30FFA" w:rsidRDefault="006C7341" w:rsidP="00B30FFA">
      <w:pPr>
        <w:spacing w:line="360" w:lineRule="auto"/>
        <w:rPr>
          <w:rFonts w:ascii="Arial" w:hAnsi="Arial" w:cs="Arial"/>
          <w:color w:val="000000" w:themeColor="text1"/>
        </w:rPr>
      </w:pPr>
      <w:r w:rsidRPr="00B30FFA">
        <w:rPr>
          <w:rFonts w:ascii="Arial" w:hAnsi="Arial" w:cs="Arial"/>
          <w:color w:val="000000" w:themeColor="text1"/>
        </w:rPr>
        <w:t>Conclusion</w:t>
      </w:r>
    </w:p>
    <w:p w14:paraId="43304874" w14:textId="5E9B6460" w:rsidR="00AF515D" w:rsidRPr="00B30FFA" w:rsidRDefault="00DE0FF5" w:rsidP="00B30FFA">
      <w:pPr>
        <w:spacing w:line="360" w:lineRule="auto"/>
        <w:rPr>
          <w:rFonts w:ascii="Arial" w:hAnsi="Arial" w:cs="Arial"/>
          <w:color w:val="000000" w:themeColor="text1"/>
        </w:rPr>
      </w:pPr>
      <w:r w:rsidRPr="00B30FFA">
        <w:rPr>
          <w:rFonts w:ascii="Arial" w:hAnsi="Arial" w:cs="Arial"/>
          <w:color w:val="000000" w:themeColor="text1"/>
        </w:rPr>
        <w:t>Moving forward</w:t>
      </w:r>
      <w:r w:rsidR="00460F05" w:rsidRPr="00B30FFA">
        <w:rPr>
          <w:rFonts w:ascii="Arial" w:hAnsi="Arial" w:cs="Arial"/>
          <w:color w:val="000000" w:themeColor="text1"/>
        </w:rPr>
        <w:t>, I believe that in the future, I will need to improve my organi</w:t>
      </w:r>
      <w:r w:rsidR="004C0C37" w:rsidRPr="00B30FFA">
        <w:rPr>
          <w:rFonts w:ascii="Arial" w:hAnsi="Arial" w:cs="Arial"/>
          <w:color w:val="000000" w:themeColor="text1"/>
        </w:rPr>
        <w:t>s</w:t>
      </w:r>
      <w:r w:rsidR="00460F05" w:rsidRPr="00B30FFA">
        <w:rPr>
          <w:rFonts w:ascii="Arial" w:hAnsi="Arial" w:cs="Arial"/>
          <w:color w:val="000000" w:themeColor="text1"/>
        </w:rPr>
        <w:t xml:space="preserve">ation and time management skills, as well as my note-taking abilities. I put off acquiring reading material until it was </w:t>
      </w:r>
      <w:r w:rsidR="00216421" w:rsidRPr="00B30FFA">
        <w:rPr>
          <w:rFonts w:ascii="Arial" w:hAnsi="Arial" w:cs="Arial"/>
          <w:color w:val="000000" w:themeColor="text1"/>
        </w:rPr>
        <w:t>quite</w:t>
      </w:r>
      <w:r w:rsidR="00460F05" w:rsidRPr="00B30FFA">
        <w:rPr>
          <w:rFonts w:ascii="Arial" w:hAnsi="Arial" w:cs="Arial"/>
          <w:color w:val="000000" w:themeColor="text1"/>
        </w:rPr>
        <w:t xml:space="preserve"> late, as a result, my learning was unorganised, and I might have spent more time investigating the subject I would have been studying</w:t>
      </w:r>
      <w:r w:rsidR="000E74F8" w:rsidRPr="00B30FFA">
        <w:rPr>
          <w:rFonts w:ascii="Arial" w:hAnsi="Arial" w:cs="Arial"/>
          <w:color w:val="000000" w:themeColor="text1"/>
        </w:rPr>
        <w:t xml:space="preserve">. Before submitting my final piece of work, I had to modify my </w:t>
      </w:r>
      <w:r w:rsidR="0043496B" w:rsidRPr="00B30FFA">
        <w:rPr>
          <w:rFonts w:ascii="Arial" w:hAnsi="Arial" w:cs="Arial"/>
          <w:color w:val="000000" w:themeColor="text1"/>
        </w:rPr>
        <w:t xml:space="preserve">draft </w:t>
      </w:r>
      <w:r w:rsidR="000E74F8" w:rsidRPr="00B30FFA">
        <w:rPr>
          <w:rFonts w:ascii="Arial" w:hAnsi="Arial" w:cs="Arial"/>
          <w:color w:val="000000" w:themeColor="text1"/>
        </w:rPr>
        <w:t xml:space="preserve">copy several times to ensure that </w:t>
      </w:r>
      <w:r w:rsidR="001163C5" w:rsidRPr="00B30FFA">
        <w:rPr>
          <w:rFonts w:ascii="Arial" w:hAnsi="Arial" w:cs="Arial"/>
          <w:color w:val="000000" w:themeColor="text1"/>
        </w:rPr>
        <w:t>all</w:t>
      </w:r>
      <w:r w:rsidR="000E74F8" w:rsidRPr="00B30FFA">
        <w:rPr>
          <w:rFonts w:ascii="Arial" w:hAnsi="Arial" w:cs="Arial"/>
          <w:color w:val="000000" w:themeColor="text1"/>
        </w:rPr>
        <w:t xml:space="preserve"> the content I needed was included</w:t>
      </w:r>
      <w:r w:rsidR="00B93258" w:rsidRPr="00B30FFA">
        <w:rPr>
          <w:rFonts w:ascii="Arial" w:hAnsi="Arial" w:cs="Arial"/>
          <w:color w:val="000000" w:themeColor="text1"/>
        </w:rPr>
        <w:t>.</w:t>
      </w:r>
    </w:p>
    <w:p w14:paraId="3EC93F25" w14:textId="49883D57" w:rsidR="00014981" w:rsidRPr="00B30FFA" w:rsidRDefault="00014981" w:rsidP="00B30FFA">
      <w:pPr>
        <w:spacing w:line="360" w:lineRule="auto"/>
        <w:rPr>
          <w:rFonts w:ascii="Arial" w:hAnsi="Arial" w:cs="Arial"/>
          <w:color w:val="000000" w:themeColor="text1"/>
        </w:rPr>
      </w:pPr>
    </w:p>
    <w:p w14:paraId="0AA616B7" w14:textId="13590F2E" w:rsidR="00014981" w:rsidRPr="00B30FFA" w:rsidRDefault="00014981" w:rsidP="00B30FFA">
      <w:pPr>
        <w:spacing w:line="360" w:lineRule="auto"/>
        <w:rPr>
          <w:rFonts w:ascii="Arial" w:hAnsi="Arial" w:cs="Arial"/>
          <w:color w:val="000000" w:themeColor="text1"/>
        </w:rPr>
      </w:pPr>
      <w:r w:rsidRPr="00B30FFA">
        <w:rPr>
          <w:rFonts w:ascii="Arial" w:hAnsi="Arial" w:cs="Arial"/>
          <w:color w:val="000000" w:themeColor="text1"/>
        </w:rPr>
        <w:t>Action Plan</w:t>
      </w:r>
    </w:p>
    <w:p w14:paraId="5A7D0F04" w14:textId="4C96AB62" w:rsidR="00BD538C" w:rsidRPr="00B30FFA" w:rsidRDefault="004569BD" w:rsidP="00B30FFA">
      <w:pPr>
        <w:spacing w:line="360" w:lineRule="auto"/>
        <w:rPr>
          <w:rFonts w:ascii="Arial" w:hAnsi="Arial" w:cs="Arial"/>
          <w:color w:val="000000" w:themeColor="text1"/>
        </w:rPr>
      </w:pPr>
      <w:r w:rsidRPr="00B30FFA">
        <w:rPr>
          <w:rFonts w:ascii="Arial" w:hAnsi="Arial" w:cs="Arial"/>
          <w:color w:val="000000" w:themeColor="text1"/>
        </w:rPr>
        <w:t xml:space="preserve">Moving on with upcoming work I now understand that organisation is crucial the next time I am given an assignment. I understand that I need to take notes on key points that make sense to me. I understand that I need to better manage my time as soon as I receive an assignment brief. Next time, I will aim to begin a rough brief of my assignment earlier than I did this term. I will aim to write at least 100 words per day so that when it comes to my </w:t>
      </w:r>
      <w:r w:rsidR="00C538FE" w:rsidRPr="00B30FFA">
        <w:rPr>
          <w:rFonts w:ascii="Arial" w:hAnsi="Arial" w:cs="Arial"/>
          <w:color w:val="000000" w:themeColor="text1"/>
        </w:rPr>
        <w:t>definitive version</w:t>
      </w:r>
      <w:r w:rsidRPr="00B30FFA">
        <w:rPr>
          <w:rFonts w:ascii="Arial" w:hAnsi="Arial" w:cs="Arial"/>
          <w:color w:val="000000" w:themeColor="text1"/>
        </w:rPr>
        <w:t xml:space="preserve">, I am not </w:t>
      </w:r>
      <w:r w:rsidR="00E32087" w:rsidRPr="00B30FFA">
        <w:rPr>
          <w:rFonts w:ascii="Arial" w:hAnsi="Arial" w:cs="Arial"/>
          <w:color w:val="000000" w:themeColor="text1"/>
        </w:rPr>
        <w:t>overwhelmed</w:t>
      </w:r>
      <w:r w:rsidR="00FC1205" w:rsidRPr="00B30FFA">
        <w:rPr>
          <w:rFonts w:ascii="Arial" w:hAnsi="Arial" w:cs="Arial"/>
          <w:color w:val="000000" w:themeColor="text1"/>
        </w:rPr>
        <w:t xml:space="preserve"> with the academic workload</w:t>
      </w:r>
      <w:r w:rsidR="00CE055D" w:rsidRPr="00B30FFA">
        <w:rPr>
          <w:rFonts w:ascii="Arial" w:hAnsi="Arial" w:cs="Arial"/>
          <w:color w:val="000000" w:themeColor="text1"/>
        </w:rPr>
        <w:t xml:space="preserve"> given to me</w:t>
      </w:r>
      <w:r w:rsidR="00692389" w:rsidRPr="00B30FFA">
        <w:rPr>
          <w:rFonts w:ascii="Arial" w:hAnsi="Arial" w:cs="Arial"/>
          <w:color w:val="000000" w:themeColor="text1"/>
        </w:rPr>
        <w:t>.</w:t>
      </w:r>
    </w:p>
    <w:p w14:paraId="2137EA25" w14:textId="77777777" w:rsidR="008B6740" w:rsidRPr="00B30FFA" w:rsidRDefault="008B6740" w:rsidP="00B30FFA">
      <w:pPr>
        <w:spacing w:line="360" w:lineRule="auto"/>
        <w:rPr>
          <w:rFonts w:ascii="Arial" w:hAnsi="Arial" w:cs="Arial"/>
          <w:b/>
          <w:bCs/>
          <w:color w:val="000000" w:themeColor="text1"/>
        </w:rPr>
      </w:pPr>
    </w:p>
    <w:p w14:paraId="3D9B79EB" w14:textId="127B59FD" w:rsidR="00FE46A9" w:rsidRPr="00B30FFA" w:rsidRDefault="007258D6" w:rsidP="00B30FFA">
      <w:pPr>
        <w:spacing w:line="360" w:lineRule="auto"/>
        <w:rPr>
          <w:rFonts w:ascii="Arial" w:hAnsi="Arial" w:cs="Arial"/>
          <w:color w:val="000000" w:themeColor="text1"/>
        </w:rPr>
      </w:pPr>
      <w:r w:rsidRPr="00B30FFA">
        <w:rPr>
          <w:rFonts w:ascii="Arial" w:hAnsi="Arial" w:cs="Arial"/>
          <w:b/>
          <w:bCs/>
          <w:color w:val="000000" w:themeColor="text1"/>
        </w:rPr>
        <w:t>Reflection task 2</w:t>
      </w:r>
    </w:p>
    <w:p w14:paraId="19467B3A" w14:textId="5951CE5C" w:rsidR="009A446E" w:rsidRPr="00B30FFA" w:rsidRDefault="008C15B1" w:rsidP="00B30FFA">
      <w:pPr>
        <w:spacing w:line="360" w:lineRule="auto"/>
        <w:rPr>
          <w:rFonts w:ascii="Arial" w:hAnsi="Arial" w:cs="Arial"/>
          <w:color w:val="000000" w:themeColor="text1"/>
        </w:rPr>
      </w:pPr>
      <w:r w:rsidRPr="00B30FFA">
        <w:rPr>
          <w:rFonts w:ascii="Arial" w:hAnsi="Arial" w:cs="Arial"/>
          <w:color w:val="000000" w:themeColor="text1"/>
        </w:rPr>
        <w:t>Description</w:t>
      </w:r>
    </w:p>
    <w:p w14:paraId="3235177C" w14:textId="272A1331" w:rsidR="00160351" w:rsidRPr="00B30FFA" w:rsidRDefault="00297AE3" w:rsidP="00B30FFA">
      <w:pPr>
        <w:spacing w:line="360" w:lineRule="auto"/>
        <w:rPr>
          <w:rFonts w:ascii="Arial" w:hAnsi="Arial" w:cs="Arial"/>
          <w:color w:val="000000" w:themeColor="text1"/>
        </w:rPr>
      </w:pPr>
      <w:r w:rsidRPr="00B30FFA">
        <w:rPr>
          <w:rFonts w:ascii="Arial" w:hAnsi="Arial" w:cs="Arial"/>
          <w:color w:val="000000" w:themeColor="text1"/>
        </w:rPr>
        <w:t xml:space="preserve">Groups were formed to put together a </w:t>
      </w:r>
      <w:r w:rsidR="00552E28" w:rsidRPr="00B30FFA">
        <w:rPr>
          <w:rFonts w:ascii="Arial" w:hAnsi="Arial" w:cs="Arial"/>
          <w:color w:val="000000" w:themeColor="text1"/>
        </w:rPr>
        <w:t xml:space="preserve">job advertisement. </w:t>
      </w:r>
      <w:r w:rsidR="005235C7" w:rsidRPr="00B30FFA">
        <w:rPr>
          <w:rFonts w:ascii="Arial" w:hAnsi="Arial" w:cs="Arial"/>
          <w:color w:val="000000" w:themeColor="text1"/>
        </w:rPr>
        <w:t xml:space="preserve">Individuals with whom I was placed in a group had to choose a job role in the health and social care sector. The individuals with whom I was placed in a group were quite headstrong and had a lot of recommendations regarding the employment role that should be </w:t>
      </w:r>
      <w:r w:rsidR="009544FB" w:rsidRPr="00B30FFA">
        <w:rPr>
          <w:rFonts w:ascii="Arial" w:hAnsi="Arial" w:cs="Arial"/>
          <w:color w:val="000000" w:themeColor="text1"/>
        </w:rPr>
        <w:t>chosen.</w:t>
      </w:r>
      <w:r w:rsidR="00D408A9" w:rsidRPr="00B30FFA">
        <w:rPr>
          <w:rFonts w:ascii="Arial" w:hAnsi="Arial" w:cs="Arial"/>
          <w:color w:val="000000" w:themeColor="text1"/>
        </w:rPr>
        <w:t xml:space="preserve"> </w:t>
      </w:r>
      <w:r w:rsidR="00684F4E" w:rsidRPr="00B30FFA">
        <w:rPr>
          <w:rFonts w:ascii="Arial" w:hAnsi="Arial" w:cs="Arial"/>
          <w:color w:val="000000" w:themeColor="text1"/>
        </w:rPr>
        <w:t xml:space="preserve">Then I proceeded to acquire information on the chosen job from web </w:t>
      </w:r>
      <w:r w:rsidR="00AF14FA" w:rsidRPr="00B30FFA">
        <w:rPr>
          <w:rFonts w:ascii="Arial" w:hAnsi="Arial" w:cs="Arial"/>
          <w:color w:val="000000" w:themeColor="text1"/>
        </w:rPr>
        <w:t>sources. In</w:t>
      </w:r>
      <w:r w:rsidR="00B805D7" w:rsidRPr="00B30FFA">
        <w:rPr>
          <w:rFonts w:ascii="Arial" w:hAnsi="Arial" w:cs="Arial"/>
          <w:color w:val="000000" w:themeColor="text1"/>
        </w:rPr>
        <w:t xml:space="preserve"> our groups we</w:t>
      </w:r>
      <w:r w:rsidR="00684F4E" w:rsidRPr="00B30FFA">
        <w:rPr>
          <w:rFonts w:ascii="Arial" w:hAnsi="Arial" w:cs="Arial"/>
          <w:color w:val="000000" w:themeColor="text1"/>
        </w:rPr>
        <w:t xml:space="preserve"> develop</w:t>
      </w:r>
      <w:r w:rsidR="00B805D7" w:rsidRPr="00B30FFA">
        <w:rPr>
          <w:rFonts w:ascii="Arial" w:hAnsi="Arial" w:cs="Arial"/>
          <w:color w:val="000000" w:themeColor="text1"/>
        </w:rPr>
        <w:t>ed</w:t>
      </w:r>
      <w:r w:rsidR="00684F4E" w:rsidRPr="00B30FFA">
        <w:rPr>
          <w:rFonts w:ascii="Arial" w:hAnsi="Arial" w:cs="Arial"/>
          <w:color w:val="000000" w:themeColor="text1"/>
        </w:rPr>
        <w:t xml:space="preserve"> a job </w:t>
      </w:r>
      <w:r w:rsidR="00684F4E" w:rsidRPr="00B30FFA">
        <w:rPr>
          <w:rFonts w:ascii="Arial" w:hAnsi="Arial" w:cs="Arial"/>
          <w:color w:val="000000" w:themeColor="text1"/>
        </w:rPr>
        <w:lastRenderedPageBreak/>
        <w:t>advertisement</w:t>
      </w:r>
      <w:r w:rsidR="00B805D7" w:rsidRPr="00B30FFA">
        <w:rPr>
          <w:rFonts w:ascii="Arial" w:hAnsi="Arial" w:cs="Arial"/>
          <w:color w:val="000000" w:themeColor="text1"/>
        </w:rPr>
        <w:t xml:space="preserve"> on </w:t>
      </w:r>
      <w:r w:rsidR="00A55C63" w:rsidRPr="00B30FFA">
        <w:rPr>
          <w:rFonts w:ascii="Arial" w:hAnsi="Arial" w:cs="Arial"/>
          <w:color w:val="000000" w:themeColor="text1"/>
        </w:rPr>
        <w:t>PowerPoint</w:t>
      </w:r>
      <w:r w:rsidR="00684F4E" w:rsidRPr="00B30FFA">
        <w:rPr>
          <w:rFonts w:ascii="Arial" w:hAnsi="Arial" w:cs="Arial"/>
          <w:color w:val="000000" w:themeColor="text1"/>
        </w:rPr>
        <w:t xml:space="preserve"> that would be presented to my peers</w:t>
      </w:r>
      <w:r w:rsidR="001B0A17">
        <w:rPr>
          <w:rFonts w:ascii="Arial" w:hAnsi="Arial" w:cs="Arial"/>
          <w:color w:val="000000" w:themeColor="text1"/>
        </w:rPr>
        <w:t xml:space="preserve"> who were given evaluation forms to </w:t>
      </w:r>
      <w:r w:rsidR="006C273B">
        <w:rPr>
          <w:rFonts w:ascii="Arial" w:hAnsi="Arial" w:cs="Arial"/>
          <w:color w:val="000000" w:themeColor="text1"/>
        </w:rPr>
        <w:t>give feedback on our presentation.</w:t>
      </w:r>
      <w:r w:rsidR="00437736">
        <w:rPr>
          <w:rFonts w:ascii="Arial" w:hAnsi="Arial" w:cs="Arial"/>
          <w:color w:val="000000" w:themeColor="text1"/>
        </w:rPr>
        <w:t xml:space="preserve"> </w:t>
      </w:r>
    </w:p>
    <w:p w14:paraId="5172F8E4" w14:textId="57D219D0" w:rsidR="00D011D7" w:rsidRPr="00B30FFA" w:rsidRDefault="00D011D7" w:rsidP="00B30FFA">
      <w:pPr>
        <w:spacing w:line="360" w:lineRule="auto"/>
        <w:rPr>
          <w:rFonts w:ascii="Arial" w:hAnsi="Arial" w:cs="Arial"/>
          <w:color w:val="000000" w:themeColor="text1"/>
        </w:rPr>
      </w:pPr>
      <w:r w:rsidRPr="00B30FFA">
        <w:rPr>
          <w:rFonts w:ascii="Arial" w:hAnsi="Arial" w:cs="Arial"/>
          <w:color w:val="000000" w:themeColor="text1"/>
        </w:rPr>
        <w:t>Feelings</w:t>
      </w:r>
    </w:p>
    <w:p w14:paraId="28335CB0" w14:textId="1A4AE36A" w:rsidR="000313E7" w:rsidRPr="00B30FFA" w:rsidRDefault="00CE3292" w:rsidP="00B30FFA">
      <w:pPr>
        <w:spacing w:line="360" w:lineRule="auto"/>
        <w:rPr>
          <w:rFonts w:ascii="Arial" w:hAnsi="Arial" w:cs="Arial"/>
          <w:color w:val="000000" w:themeColor="text1"/>
        </w:rPr>
      </w:pPr>
      <w:r w:rsidRPr="00B30FFA">
        <w:rPr>
          <w:rFonts w:ascii="Arial" w:hAnsi="Arial" w:cs="Arial"/>
          <w:color w:val="000000" w:themeColor="text1"/>
        </w:rPr>
        <w:t xml:space="preserve">It was difficult for me to express myself at times because my thought process was that my perspective might not be as valid as the other </w:t>
      </w:r>
      <w:r w:rsidR="00352A87" w:rsidRPr="00B30FFA">
        <w:rPr>
          <w:rFonts w:ascii="Arial" w:hAnsi="Arial" w:cs="Arial"/>
          <w:color w:val="000000" w:themeColor="text1"/>
        </w:rPr>
        <w:t>individual’s</w:t>
      </w:r>
      <w:r w:rsidR="00280A21">
        <w:rPr>
          <w:rFonts w:ascii="Arial" w:hAnsi="Arial" w:cs="Arial"/>
          <w:color w:val="000000" w:themeColor="text1"/>
        </w:rPr>
        <w:t xml:space="preserve"> </w:t>
      </w:r>
      <w:r w:rsidRPr="00B30FFA">
        <w:rPr>
          <w:rFonts w:ascii="Arial" w:hAnsi="Arial" w:cs="Arial"/>
          <w:color w:val="000000" w:themeColor="text1"/>
        </w:rPr>
        <w:t xml:space="preserve">arguments for why that </w:t>
      </w:r>
      <w:r w:rsidR="001163C5" w:rsidRPr="00B30FFA">
        <w:rPr>
          <w:rFonts w:ascii="Arial" w:hAnsi="Arial" w:cs="Arial"/>
          <w:color w:val="000000" w:themeColor="text1"/>
        </w:rPr>
        <w:t>job</w:t>
      </w:r>
      <w:r w:rsidRPr="00B30FFA">
        <w:rPr>
          <w:rFonts w:ascii="Arial" w:hAnsi="Arial" w:cs="Arial"/>
          <w:color w:val="000000" w:themeColor="text1"/>
        </w:rPr>
        <w:t xml:space="preserve"> should have been chosen. When it came to </w:t>
      </w:r>
      <w:r w:rsidR="001163C5" w:rsidRPr="00B30FFA">
        <w:rPr>
          <w:rFonts w:ascii="Arial" w:hAnsi="Arial" w:cs="Arial"/>
          <w:color w:val="000000" w:themeColor="text1"/>
        </w:rPr>
        <w:t>presenting</w:t>
      </w:r>
      <w:r w:rsidRPr="00B30FFA">
        <w:rPr>
          <w:rFonts w:ascii="Arial" w:hAnsi="Arial" w:cs="Arial"/>
          <w:color w:val="000000" w:themeColor="text1"/>
        </w:rPr>
        <w:t xml:space="preserve">, I was concerned that I would struggle to speak on a subject about which I had little knowledge. Because other members were more vocal than me, I simply followed their </w:t>
      </w:r>
      <w:r w:rsidR="00D7348E" w:rsidRPr="00B30FFA">
        <w:rPr>
          <w:rFonts w:ascii="Arial" w:hAnsi="Arial" w:cs="Arial"/>
          <w:color w:val="000000" w:themeColor="text1"/>
        </w:rPr>
        <w:t>a</w:t>
      </w:r>
      <w:r w:rsidRPr="00B30FFA">
        <w:rPr>
          <w:rFonts w:ascii="Arial" w:hAnsi="Arial" w:cs="Arial"/>
          <w:color w:val="000000" w:themeColor="text1"/>
        </w:rPr>
        <w:t>dvice.</w:t>
      </w:r>
      <w:r w:rsidR="006464AA" w:rsidRPr="00B30FFA">
        <w:rPr>
          <w:rFonts w:ascii="Arial" w:hAnsi="Arial" w:cs="Arial"/>
          <w:color w:val="000000" w:themeColor="text1"/>
        </w:rPr>
        <w:t xml:space="preserve"> </w:t>
      </w:r>
    </w:p>
    <w:p w14:paraId="6F14E4EB" w14:textId="77777777" w:rsidR="006464AA" w:rsidRPr="00B30FFA" w:rsidRDefault="006464AA" w:rsidP="00B30FFA">
      <w:pPr>
        <w:spacing w:line="360" w:lineRule="auto"/>
        <w:rPr>
          <w:rFonts w:ascii="Arial" w:hAnsi="Arial" w:cs="Arial"/>
          <w:color w:val="000000" w:themeColor="text1"/>
        </w:rPr>
      </w:pPr>
    </w:p>
    <w:p w14:paraId="645DAEA2" w14:textId="77777777" w:rsidR="006464AA" w:rsidRPr="00B30FFA" w:rsidRDefault="006464AA" w:rsidP="00B30FFA">
      <w:pPr>
        <w:spacing w:line="360" w:lineRule="auto"/>
        <w:rPr>
          <w:rFonts w:ascii="Arial" w:hAnsi="Arial" w:cs="Arial"/>
          <w:color w:val="000000" w:themeColor="text1"/>
        </w:rPr>
      </w:pPr>
    </w:p>
    <w:p w14:paraId="443F2C46" w14:textId="77777777" w:rsidR="006464AA" w:rsidRPr="00B30FFA" w:rsidRDefault="006464AA" w:rsidP="00B30FFA">
      <w:pPr>
        <w:spacing w:line="360" w:lineRule="auto"/>
        <w:rPr>
          <w:rFonts w:ascii="Arial" w:hAnsi="Arial" w:cs="Arial"/>
          <w:color w:val="000000" w:themeColor="text1"/>
        </w:rPr>
      </w:pPr>
    </w:p>
    <w:p w14:paraId="52CEFA28" w14:textId="79015C4F" w:rsidR="00C27C32" w:rsidRPr="00B30FFA" w:rsidRDefault="00EC4A60" w:rsidP="00B30FFA">
      <w:pPr>
        <w:spacing w:line="360" w:lineRule="auto"/>
        <w:rPr>
          <w:rFonts w:ascii="Arial" w:hAnsi="Arial" w:cs="Arial"/>
          <w:color w:val="000000" w:themeColor="text1"/>
        </w:rPr>
      </w:pPr>
      <w:r w:rsidRPr="00B30FFA">
        <w:rPr>
          <w:rFonts w:ascii="Arial" w:hAnsi="Arial" w:cs="Arial"/>
          <w:color w:val="000000" w:themeColor="text1"/>
        </w:rPr>
        <w:t>Evaluation</w:t>
      </w:r>
    </w:p>
    <w:p w14:paraId="1960944D" w14:textId="3E1B28DC" w:rsidR="008B2A28" w:rsidRPr="00B30FFA" w:rsidRDefault="007F250B" w:rsidP="00B30FFA">
      <w:pPr>
        <w:spacing w:line="360" w:lineRule="auto"/>
        <w:rPr>
          <w:rFonts w:ascii="Arial" w:hAnsi="Arial" w:cs="Arial"/>
          <w:color w:val="000000" w:themeColor="text1"/>
        </w:rPr>
      </w:pPr>
      <w:r w:rsidRPr="00B30FFA">
        <w:rPr>
          <w:rFonts w:ascii="Arial" w:hAnsi="Arial" w:cs="Arial"/>
          <w:color w:val="000000" w:themeColor="text1"/>
        </w:rPr>
        <w:t xml:space="preserve">The assignment's drawbacks were that I was nervous about speaking about a job which I understood little or </w:t>
      </w:r>
      <w:r w:rsidR="00766397" w:rsidRPr="00B30FFA">
        <w:rPr>
          <w:rFonts w:ascii="Arial" w:hAnsi="Arial" w:cs="Arial"/>
          <w:color w:val="000000" w:themeColor="text1"/>
        </w:rPr>
        <w:t>nothing</w:t>
      </w:r>
      <w:r w:rsidR="001B1602" w:rsidRPr="00B30FFA">
        <w:rPr>
          <w:rFonts w:ascii="Arial" w:hAnsi="Arial" w:cs="Arial"/>
          <w:color w:val="000000" w:themeColor="text1"/>
        </w:rPr>
        <w:t xml:space="preserve"> about</w:t>
      </w:r>
      <w:r w:rsidR="00766397" w:rsidRPr="00B30FFA">
        <w:rPr>
          <w:rFonts w:ascii="Arial" w:hAnsi="Arial" w:cs="Arial"/>
          <w:color w:val="000000" w:themeColor="text1"/>
        </w:rPr>
        <w:t>, nevertheless</w:t>
      </w:r>
      <w:r w:rsidRPr="00B30FFA">
        <w:rPr>
          <w:rFonts w:ascii="Arial" w:hAnsi="Arial" w:cs="Arial"/>
          <w:color w:val="000000" w:themeColor="text1"/>
        </w:rPr>
        <w:t xml:space="preserve">, as I looked deeper into the job description, my confidence in the subject grew. I started reading about the job description, which gave me more confidence. </w:t>
      </w:r>
      <w:r w:rsidR="001B1602" w:rsidRPr="00B30FFA">
        <w:rPr>
          <w:rFonts w:ascii="Arial" w:hAnsi="Arial" w:cs="Arial"/>
          <w:color w:val="000000" w:themeColor="text1"/>
        </w:rPr>
        <w:t>In our groups we</w:t>
      </w:r>
      <w:r w:rsidRPr="00B30FFA">
        <w:rPr>
          <w:rFonts w:ascii="Arial" w:hAnsi="Arial" w:cs="Arial"/>
          <w:color w:val="000000" w:themeColor="text1"/>
        </w:rPr>
        <w:t xml:space="preserve"> then put together a power point for a </w:t>
      </w:r>
      <w:r w:rsidR="00A55C63" w:rsidRPr="00B30FFA">
        <w:rPr>
          <w:rFonts w:ascii="Arial" w:hAnsi="Arial" w:cs="Arial"/>
          <w:color w:val="000000" w:themeColor="text1"/>
        </w:rPr>
        <w:t>job, the</w:t>
      </w:r>
      <w:r w:rsidRPr="00B30FFA">
        <w:rPr>
          <w:rFonts w:ascii="Arial" w:hAnsi="Arial" w:cs="Arial"/>
          <w:color w:val="000000" w:themeColor="text1"/>
        </w:rPr>
        <w:t xml:space="preserve"> other members of my group created the power point, while I created an MS Teams group with one of our group members who was online so that we could share information and communicate with that member of our group. This was a positive aspect of the assignment because it taught me how to work in a group settin</w:t>
      </w:r>
      <w:r w:rsidR="00766397" w:rsidRPr="00B30FFA">
        <w:rPr>
          <w:rFonts w:ascii="Arial" w:hAnsi="Arial" w:cs="Arial"/>
          <w:color w:val="000000" w:themeColor="text1"/>
        </w:rPr>
        <w:t>g.</w:t>
      </w:r>
    </w:p>
    <w:p w14:paraId="053837A9" w14:textId="696A0008" w:rsidR="009A446E" w:rsidRPr="00B30FFA" w:rsidRDefault="00FB22BA" w:rsidP="00B30FFA">
      <w:pPr>
        <w:spacing w:line="360" w:lineRule="auto"/>
        <w:rPr>
          <w:rFonts w:ascii="Arial" w:hAnsi="Arial" w:cs="Arial"/>
          <w:color w:val="000000" w:themeColor="text1"/>
        </w:rPr>
      </w:pPr>
      <w:r w:rsidRPr="00B30FFA">
        <w:rPr>
          <w:rFonts w:ascii="Arial" w:hAnsi="Arial" w:cs="Arial"/>
          <w:color w:val="000000" w:themeColor="text1"/>
        </w:rPr>
        <w:t>Analysis</w:t>
      </w:r>
    </w:p>
    <w:p w14:paraId="34ED017D" w14:textId="4DA8DDEC" w:rsidR="005A31B9" w:rsidRPr="00B30FFA" w:rsidRDefault="00C07A36" w:rsidP="00B30FFA">
      <w:pPr>
        <w:spacing w:line="360" w:lineRule="auto"/>
        <w:rPr>
          <w:rFonts w:ascii="Arial" w:hAnsi="Arial" w:cs="Arial"/>
          <w:color w:val="000000" w:themeColor="text1"/>
        </w:rPr>
      </w:pPr>
      <w:r w:rsidRPr="00B30FFA">
        <w:rPr>
          <w:rFonts w:ascii="Arial" w:hAnsi="Arial" w:cs="Arial"/>
          <w:color w:val="000000" w:themeColor="text1"/>
        </w:rPr>
        <w:t xml:space="preserve">After getting past my initial apprehensions, I discovered that I </w:t>
      </w:r>
      <w:r w:rsidR="001163C5" w:rsidRPr="00B30FFA">
        <w:rPr>
          <w:rFonts w:ascii="Arial" w:hAnsi="Arial" w:cs="Arial"/>
          <w:color w:val="000000" w:themeColor="text1"/>
        </w:rPr>
        <w:t>could speak</w:t>
      </w:r>
      <w:r w:rsidRPr="00B30FFA">
        <w:rPr>
          <w:rFonts w:ascii="Arial" w:hAnsi="Arial" w:cs="Arial"/>
          <w:color w:val="000000" w:themeColor="text1"/>
        </w:rPr>
        <w:t xml:space="preserve"> confidently about a subject about which I had little knowledge. I believe that if you are confident in public speaking, which I consider to be a strong suit of mine,</w:t>
      </w:r>
      <w:r w:rsidR="006E07BC" w:rsidRPr="00B30FFA">
        <w:rPr>
          <w:rFonts w:ascii="Arial" w:hAnsi="Arial" w:cs="Arial"/>
          <w:color w:val="000000" w:themeColor="text1"/>
        </w:rPr>
        <w:t xml:space="preserve"> </w:t>
      </w:r>
      <w:r w:rsidR="00FC205C" w:rsidRPr="00B30FFA">
        <w:rPr>
          <w:rFonts w:ascii="Arial" w:hAnsi="Arial" w:cs="Arial"/>
          <w:color w:val="000000" w:themeColor="text1"/>
        </w:rPr>
        <w:t>in</w:t>
      </w:r>
      <w:r w:rsidR="006E07BC" w:rsidRPr="00B30FFA">
        <w:rPr>
          <w:rFonts w:ascii="Arial" w:hAnsi="Arial" w:cs="Arial"/>
          <w:color w:val="000000" w:themeColor="text1"/>
        </w:rPr>
        <w:t xml:space="preserve"> my peer feedback results on my evaluation form, my peers indicated I was good at public speaking.</w:t>
      </w:r>
      <w:r w:rsidR="00EF01BB" w:rsidRPr="00B30FFA">
        <w:rPr>
          <w:rFonts w:ascii="Arial" w:hAnsi="Arial" w:cs="Arial"/>
          <w:color w:val="000000" w:themeColor="text1"/>
        </w:rPr>
        <w:t xml:space="preserve"> </w:t>
      </w:r>
      <w:r w:rsidR="00FC205C" w:rsidRPr="00B30FFA">
        <w:rPr>
          <w:rFonts w:ascii="Arial" w:hAnsi="Arial" w:cs="Arial"/>
          <w:color w:val="000000" w:themeColor="text1"/>
        </w:rPr>
        <w:t>Furthermore,</w:t>
      </w:r>
      <w:r w:rsidR="00FB7BF6" w:rsidRPr="00B30FFA">
        <w:rPr>
          <w:rFonts w:ascii="Arial" w:hAnsi="Arial" w:cs="Arial"/>
          <w:color w:val="000000" w:themeColor="text1"/>
        </w:rPr>
        <w:t xml:space="preserve"> if</w:t>
      </w:r>
      <w:r w:rsidR="005B3245" w:rsidRPr="00B30FFA">
        <w:rPr>
          <w:rFonts w:ascii="Arial" w:hAnsi="Arial" w:cs="Arial"/>
          <w:color w:val="000000" w:themeColor="text1"/>
        </w:rPr>
        <w:t xml:space="preserve"> you investigate the topic </w:t>
      </w:r>
      <w:r w:rsidR="003E7567" w:rsidRPr="00B30FFA">
        <w:rPr>
          <w:rFonts w:ascii="Arial" w:hAnsi="Arial" w:cs="Arial"/>
          <w:color w:val="000000" w:themeColor="text1"/>
        </w:rPr>
        <w:t>you are</w:t>
      </w:r>
      <w:r w:rsidR="005B3245" w:rsidRPr="00B30FFA">
        <w:rPr>
          <w:rFonts w:ascii="Arial" w:hAnsi="Arial" w:cs="Arial"/>
          <w:color w:val="000000" w:themeColor="text1"/>
        </w:rPr>
        <w:t xml:space="preserve"> about to speak about, </w:t>
      </w:r>
      <w:r w:rsidR="003E7567" w:rsidRPr="00B30FFA">
        <w:rPr>
          <w:rFonts w:ascii="Arial" w:hAnsi="Arial" w:cs="Arial"/>
          <w:color w:val="000000" w:themeColor="text1"/>
        </w:rPr>
        <w:t>you will</w:t>
      </w:r>
      <w:r w:rsidR="005B3245" w:rsidRPr="00B30FFA">
        <w:rPr>
          <w:rFonts w:ascii="Arial" w:hAnsi="Arial" w:cs="Arial"/>
          <w:color w:val="000000" w:themeColor="text1"/>
        </w:rPr>
        <w:t xml:space="preserve"> be able to learn about it and speak convincingly. When I got up to present, my peers gave me</w:t>
      </w:r>
      <w:r w:rsidR="00FB5280" w:rsidRPr="00B30FFA">
        <w:rPr>
          <w:rFonts w:ascii="Arial" w:hAnsi="Arial" w:cs="Arial"/>
          <w:color w:val="000000" w:themeColor="text1"/>
        </w:rPr>
        <w:t xml:space="preserve"> feedback</w:t>
      </w:r>
      <w:r w:rsidR="005B3245" w:rsidRPr="00B30FFA">
        <w:rPr>
          <w:rFonts w:ascii="Arial" w:hAnsi="Arial" w:cs="Arial"/>
          <w:color w:val="000000" w:themeColor="text1"/>
        </w:rPr>
        <w:t xml:space="preserve"> comments, and teamwork and organisational skills were two aspects that were noted as qualities that I needed to improve</w:t>
      </w:r>
      <w:r w:rsidR="00527034" w:rsidRPr="00B30FFA">
        <w:rPr>
          <w:rFonts w:ascii="Arial" w:hAnsi="Arial" w:cs="Arial"/>
          <w:color w:val="000000" w:themeColor="text1"/>
        </w:rPr>
        <w:t xml:space="preserve"> on</w:t>
      </w:r>
      <w:r w:rsidR="005B3245" w:rsidRPr="00B30FFA">
        <w:rPr>
          <w:rFonts w:ascii="Arial" w:hAnsi="Arial" w:cs="Arial"/>
          <w:color w:val="000000" w:themeColor="text1"/>
        </w:rPr>
        <w:t>.</w:t>
      </w:r>
      <w:r w:rsidR="00335A9B" w:rsidRPr="00B30FFA">
        <w:rPr>
          <w:rFonts w:ascii="Arial" w:hAnsi="Arial" w:cs="Arial"/>
          <w:color w:val="000000" w:themeColor="text1"/>
        </w:rPr>
        <w:t xml:space="preserve"> According to </w:t>
      </w:r>
      <w:r w:rsidR="00335A9B" w:rsidRPr="00B30FFA">
        <w:rPr>
          <w:rFonts w:ascii="Arial" w:hAnsi="Arial" w:cs="Arial"/>
          <w:color w:val="000000" w:themeColor="text1"/>
          <w:shd w:val="clear" w:color="auto" w:fill="FFFFFF"/>
        </w:rPr>
        <w:t>Griffith (2015) individual, team, and organisational success all depend on communicating effectively.</w:t>
      </w:r>
      <w:r w:rsidR="00D11A3C" w:rsidRPr="00B30FFA">
        <w:rPr>
          <w:rFonts w:ascii="Arial" w:hAnsi="Arial" w:cs="Arial"/>
          <w:color w:val="000000" w:themeColor="text1"/>
        </w:rPr>
        <w:t xml:space="preserve"> This is something that really needs to be addressed because when I arrived</w:t>
      </w:r>
      <w:r w:rsidR="00FB5280" w:rsidRPr="00B30FFA">
        <w:rPr>
          <w:rFonts w:ascii="Arial" w:hAnsi="Arial" w:cs="Arial"/>
          <w:color w:val="000000" w:themeColor="text1"/>
        </w:rPr>
        <w:t xml:space="preserve"> </w:t>
      </w:r>
      <w:r w:rsidR="00D11A3C" w:rsidRPr="00B30FFA">
        <w:rPr>
          <w:rFonts w:ascii="Arial" w:hAnsi="Arial" w:cs="Arial"/>
          <w:color w:val="000000" w:themeColor="text1"/>
        </w:rPr>
        <w:t xml:space="preserve">to present, I realised that crucial information from the job advertisement, such as a contact number and address for applicants to respond to, had been overlooked </w:t>
      </w:r>
      <w:r w:rsidR="00F46B25" w:rsidRPr="00B30FFA">
        <w:rPr>
          <w:rFonts w:ascii="Arial" w:hAnsi="Arial" w:cs="Arial"/>
          <w:color w:val="000000" w:themeColor="text1"/>
        </w:rPr>
        <w:t>altogether. This</w:t>
      </w:r>
      <w:r w:rsidR="00D1737C" w:rsidRPr="00B30FFA">
        <w:rPr>
          <w:rFonts w:ascii="Arial" w:hAnsi="Arial" w:cs="Arial"/>
          <w:color w:val="000000" w:themeColor="text1"/>
        </w:rPr>
        <w:t xml:space="preserve"> took me back to literature that I had read by</w:t>
      </w:r>
      <w:r w:rsidR="000A3846" w:rsidRPr="00B30FFA">
        <w:rPr>
          <w:rFonts w:ascii="Arial" w:hAnsi="Arial" w:cs="Arial"/>
          <w:color w:val="000000" w:themeColor="text1"/>
        </w:rPr>
        <w:t xml:space="preserve"> </w:t>
      </w:r>
      <w:r w:rsidR="000A3846" w:rsidRPr="00B30FFA">
        <w:rPr>
          <w:rFonts w:ascii="Arial" w:hAnsi="Arial" w:cs="Arial"/>
          <w:color w:val="000000" w:themeColor="text1"/>
          <w:shd w:val="clear" w:color="auto" w:fill="FFFFFF"/>
        </w:rPr>
        <w:t>Emden</w:t>
      </w:r>
      <w:r w:rsidR="0055773B" w:rsidRPr="00B30FFA">
        <w:rPr>
          <w:rFonts w:ascii="Arial" w:hAnsi="Arial" w:cs="Arial"/>
          <w:color w:val="000000" w:themeColor="text1"/>
          <w:shd w:val="clear" w:color="auto" w:fill="FFFFFF"/>
        </w:rPr>
        <w:t xml:space="preserve"> </w:t>
      </w:r>
      <w:r w:rsidR="00656D8D" w:rsidRPr="00B30FFA">
        <w:rPr>
          <w:rFonts w:ascii="Arial" w:hAnsi="Arial" w:cs="Arial"/>
          <w:color w:val="000000" w:themeColor="text1"/>
          <w:shd w:val="clear" w:color="auto" w:fill="FFFFFF"/>
        </w:rPr>
        <w:t>(2016)</w:t>
      </w:r>
      <w:r w:rsidR="006E2526" w:rsidRPr="00B30FFA">
        <w:rPr>
          <w:rFonts w:ascii="Arial" w:hAnsi="Arial" w:cs="Arial"/>
          <w:color w:val="000000" w:themeColor="text1"/>
          <w:shd w:val="clear" w:color="auto" w:fill="FFFFFF"/>
        </w:rPr>
        <w:t xml:space="preserve"> </w:t>
      </w:r>
      <w:r w:rsidR="007134D3" w:rsidRPr="00B30FFA">
        <w:rPr>
          <w:rFonts w:ascii="Arial" w:hAnsi="Arial" w:cs="Arial"/>
          <w:color w:val="000000" w:themeColor="text1"/>
          <w:shd w:val="clear" w:color="auto" w:fill="FFFFFF"/>
        </w:rPr>
        <w:lastRenderedPageBreak/>
        <w:t>were she said that you should prepare your information and decide what you want to say</w:t>
      </w:r>
      <w:r w:rsidR="00C47D0D" w:rsidRPr="00B30FFA">
        <w:rPr>
          <w:rFonts w:ascii="Arial" w:hAnsi="Arial" w:cs="Arial"/>
          <w:color w:val="000000" w:themeColor="text1"/>
          <w:shd w:val="clear" w:color="auto" w:fill="FFFFFF"/>
        </w:rPr>
        <w:t xml:space="preserve"> </w:t>
      </w:r>
      <w:r w:rsidR="000E1EC1" w:rsidRPr="00B30FFA">
        <w:rPr>
          <w:rFonts w:ascii="Arial" w:hAnsi="Arial" w:cs="Arial"/>
          <w:color w:val="000000" w:themeColor="text1"/>
          <w:shd w:val="clear" w:color="auto" w:fill="FFFFFF"/>
        </w:rPr>
        <w:t xml:space="preserve">beforehand. </w:t>
      </w:r>
      <w:r w:rsidR="00355DEE" w:rsidRPr="00B30FFA">
        <w:rPr>
          <w:rFonts w:ascii="Arial" w:hAnsi="Arial" w:cs="Arial"/>
          <w:color w:val="000000" w:themeColor="text1"/>
          <w:shd w:val="clear" w:color="auto" w:fill="FFFFFF"/>
        </w:rPr>
        <w:t>Furthermore,</w:t>
      </w:r>
      <w:r w:rsidR="00D710A2" w:rsidRPr="00B30FFA">
        <w:rPr>
          <w:rFonts w:ascii="Arial" w:hAnsi="Arial" w:cs="Arial"/>
          <w:color w:val="000000" w:themeColor="text1"/>
          <w:shd w:val="clear" w:color="auto" w:fill="FFFFFF"/>
        </w:rPr>
        <w:t xml:space="preserve"> </w:t>
      </w:r>
      <w:r w:rsidR="007134D3" w:rsidRPr="00B30FFA">
        <w:rPr>
          <w:rFonts w:ascii="Arial" w:hAnsi="Arial" w:cs="Arial"/>
          <w:color w:val="000000" w:themeColor="text1"/>
          <w:shd w:val="clear" w:color="auto" w:fill="FFFFFF"/>
        </w:rPr>
        <w:t>it will be embarrassing</w:t>
      </w:r>
      <w:r w:rsidR="000E1EC1" w:rsidRPr="00B30FFA">
        <w:rPr>
          <w:rFonts w:ascii="Arial" w:hAnsi="Arial" w:cs="Arial"/>
          <w:color w:val="000000" w:themeColor="text1"/>
          <w:shd w:val="clear" w:color="auto" w:fill="FFFFFF"/>
        </w:rPr>
        <w:t xml:space="preserve"> for individuals</w:t>
      </w:r>
      <w:r w:rsidR="007134D3" w:rsidRPr="00B30FFA">
        <w:rPr>
          <w:rFonts w:ascii="Arial" w:hAnsi="Arial" w:cs="Arial"/>
          <w:color w:val="000000" w:themeColor="text1"/>
          <w:shd w:val="clear" w:color="auto" w:fill="FFFFFF"/>
        </w:rPr>
        <w:t xml:space="preserve"> if the lecturer and other students can see that you </w:t>
      </w:r>
      <w:r w:rsidR="003E7567" w:rsidRPr="00B30FFA">
        <w:rPr>
          <w:rFonts w:ascii="Arial" w:hAnsi="Arial" w:cs="Arial"/>
          <w:color w:val="000000" w:themeColor="text1"/>
          <w:shd w:val="clear" w:color="auto" w:fill="FFFFFF"/>
        </w:rPr>
        <w:t>have not</w:t>
      </w:r>
      <w:r w:rsidR="007134D3" w:rsidRPr="00B30FFA">
        <w:rPr>
          <w:rFonts w:ascii="Arial" w:hAnsi="Arial" w:cs="Arial"/>
          <w:color w:val="000000" w:themeColor="text1"/>
          <w:shd w:val="clear" w:color="auto" w:fill="FFFFFF"/>
        </w:rPr>
        <w:t xml:space="preserve"> thoroughly prepared your ideas.</w:t>
      </w:r>
      <w:r w:rsidR="006464AA" w:rsidRPr="00B30FFA">
        <w:rPr>
          <w:rFonts w:ascii="Arial" w:hAnsi="Arial" w:cs="Arial"/>
          <w:color w:val="000000" w:themeColor="text1"/>
          <w:shd w:val="clear" w:color="auto" w:fill="FFFFFF"/>
        </w:rPr>
        <w:t xml:space="preserve"> </w:t>
      </w:r>
    </w:p>
    <w:p w14:paraId="506DA0A0" w14:textId="77777777" w:rsidR="005A31B9" w:rsidRPr="00B30FFA" w:rsidRDefault="00354024" w:rsidP="00B30FFA">
      <w:pPr>
        <w:spacing w:line="360" w:lineRule="auto"/>
        <w:rPr>
          <w:rFonts w:ascii="Arial" w:hAnsi="Arial" w:cs="Arial"/>
          <w:color w:val="000000" w:themeColor="text1"/>
        </w:rPr>
      </w:pPr>
      <w:r w:rsidRPr="00B30FFA">
        <w:rPr>
          <w:rFonts w:ascii="Arial" w:hAnsi="Arial" w:cs="Arial"/>
          <w:color w:val="000000" w:themeColor="text1"/>
        </w:rPr>
        <w:t>Conclusion</w:t>
      </w:r>
    </w:p>
    <w:p w14:paraId="500D455F" w14:textId="0E9E2260" w:rsidR="004A73C8" w:rsidRPr="00B30FFA" w:rsidRDefault="004371B7" w:rsidP="00B30FFA">
      <w:pPr>
        <w:spacing w:line="360" w:lineRule="auto"/>
        <w:rPr>
          <w:rFonts w:ascii="Arial" w:hAnsi="Arial" w:cs="Arial"/>
          <w:color w:val="000000" w:themeColor="text1"/>
        </w:rPr>
      </w:pPr>
      <w:r w:rsidRPr="00B30FFA">
        <w:rPr>
          <w:rFonts w:ascii="Arial" w:hAnsi="Arial" w:cs="Arial"/>
          <w:color w:val="000000" w:themeColor="text1"/>
        </w:rPr>
        <w:t>In conclusion</w:t>
      </w:r>
      <w:r w:rsidR="00D57D05" w:rsidRPr="00B30FFA">
        <w:rPr>
          <w:rFonts w:ascii="Arial" w:hAnsi="Arial" w:cs="Arial"/>
          <w:color w:val="000000" w:themeColor="text1"/>
        </w:rPr>
        <w:t xml:space="preserve">, I could have stood up and told the group that I was uncomfortable speaking about a subject about which I knew little or nothing about. I should have been more outspoken about my discomfort, but </w:t>
      </w:r>
      <w:r w:rsidR="003E7567" w:rsidRPr="00B30FFA">
        <w:rPr>
          <w:rFonts w:ascii="Arial" w:hAnsi="Arial" w:cs="Arial"/>
          <w:color w:val="000000" w:themeColor="text1"/>
        </w:rPr>
        <w:t>it is</w:t>
      </w:r>
      <w:r w:rsidR="00D57D05" w:rsidRPr="00B30FFA">
        <w:rPr>
          <w:rFonts w:ascii="Arial" w:hAnsi="Arial" w:cs="Arial"/>
          <w:color w:val="000000" w:themeColor="text1"/>
        </w:rPr>
        <w:t xml:space="preserve"> sometimes good to be pushed out of your comfort zone, so it was a good learning experience for </w:t>
      </w:r>
      <w:r w:rsidR="00A47B71" w:rsidRPr="00B30FFA">
        <w:rPr>
          <w:rFonts w:ascii="Arial" w:hAnsi="Arial" w:cs="Arial"/>
          <w:color w:val="000000" w:themeColor="text1"/>
        </w:rPr>
        <w:t>me, also</w:t>
      </w:r>
      <w:r w:rsidR="00CD2899" w:rsidRPr="00B30FFA">
        <w:rPr>
          <w:rFonts w:ascii="Arial" w:hAnsi="Arial" w:cs="Arial"/>
          <w:color w:val="000000" w:themeColor="text1"/>
        </w:rPr>
        <w:t xml:space="preserve"> in my </w:t>
      </w:r>
      <w:r w:rsidR="004A2545" w:rsidRPr="00B30FFA">
        <w:rPr>
          <w:rFonts w:ascii="Arial" w:hAnsi="Arial" w:cs="Arial"/>
          <w:color w:val="000000" w:themeColor="text1"/>
        </w:rPr>
        <w:t xml:space="preserve">evaluation form from my peers </w:t>
      </w:r>
      <w:r w:rsidR="006B345C" w:rsidRPr="00B30FFA">
        <w:rPr>
          <w:rFonts w:ascii="Arial" w:hAnsi="Arial" w:cs="Arial"/>
          <w:color w:val="000000" w:themeColor="text1"/>
        </w:rPr>
        <w:t>recognised</w:t>
      </w:r>
      <w:r w:rsidR="003063BC" w:rsidRPr="00B30FFA">
        <w:rPr>
          <w:rFonts w:ascii="Arial" w:hAnsi="Arial" w:cs="Arial"/>
          <w:color w:val="000000" w:themeColor="text1"/>
        </w:rPr>
        <w:t xml:space="preserve"> public speaking</w:t>
      </w:r>
      <w:r w:rsidR="006B345C" w:rsidRPr="00B30FFA">
        <w:rPr>
          <w:rFonts w:ascii="Arial" w:hAnsi="Arial" w:cs="Arial"/>
          <w:color w:val="000000" w:themeColor="text1"/>
        </w:rPr>
        <w:t xml:space="preserve"> as 1 off my strongest skills.</w:t>
      </w:r>
      <w:r w:rsidR="00763C0C" w:rsidRPr="00B30FFA">
        <w:rPr>
          <w:rFonts w:ascii="Arial" w:hAnsi="Arial" w:cs="Arial"/>
          <w:color w:val="000000" w:themeColor="text1"/>
        </w:rPr>
        <w:t xml:space="preserve"> For future assignments I must make sure I check </w:t>
      </w:r>
      <w:r w:rsidR="00B9705A" w:rsidRPr="00B30FFA">
        <w:rPr>
          <w:rFonts w:ascii="Arial" w:hAnsi="Arial" w:cs="Arial"/>
          <w:color w:val="000000" w:themeColor="text1"/>
        </w:rPr>
        <w:t>the work over before submitting</w:t>
      </w:r>
      <w:r w:rsidR="001167E2" w:rsidRPr="00B30FFA">
        <w:rPr>
          <w:rFonts w:ascii="Arial" w:hAnsi="Arial" w:cs="Arial"/>
          <w:color w:val="000000" w:themeColor="text1"/>
        </w:rPr>
        <w:t xml:space="preserve"> it</w:t>
      </w:r>
      <w:r w:rsidR="00FC061B" w:rsidRPr="00B30FFA">
        <w:rPr>
          <w:rFonts w:ascii="Arial" w:hAnsi="Arial" w:cs="Arial"/>
          <w:color w:val="000000" w:themeColor="text1"/>
        </w:rPr>
        <w:t xml:space="preserve"> so that no crucial information is missed out.</w:t>
      </w:r>
    </w:p>
    <w:p w14:paraId="40CB8C3C" w14:textId="1FC47D72" w:rsidR="009A446E" w:rsidRPr="00B30FFA" w:rsidRDefault="00AF06ED" w:rsidP="00B30FFA">
      <w:pPr>
        <w:spacing w:line="360" w:lineRule="auto"/>
        <w:rPr>
          <w:rFonts w:ascii="Arial" w:hAnsi="Arial" w:cs="Arial"/>
          <w:color w:val="000000" w:themeColor="text1"/>
        </w:rPr>
      </w:pPr>
      <w:r w:rsidRPr="00B30FFA">
        <w:rPr>
          <w:rFonts w:ascii="Arial" w:hAnsi="Arial" w:cs="Arial"/>
          <w:color w:val="000000" w:themeColor="text1"/>
        </w:rPr>
        <w:t xml:space="preserve">Action </w:t>
      </w:r>
      <w:r w:rsidR="007F7BC9" w:rsidRPr="00B30FFA">
        <w:rPr>
          <w:rFonts w:ascii="Arial" w:hAnsi="Arial" w:cs="Arial"/>
          <w:color w:val="000000" w:themeColor="text1"/>
        </w:rPr>
        <w:t>Plan</w:t>
      </w:r>
    </w:p>
    <w:p w14:paraId="62E6A2B9" w14:textId="724C0259" w:rsidR="009A446E" w:rsidRPr="00B30FFA" w:rsidRDefault="00AC10B5" w:rsidP="00B30FFA">
      <w:pPr>
        <w:spacing w:line="360" w:lineRule="auto"/>
        <w:rPr>
          <w:rFonts w:ascii="Arial" w:hAnsi="Arial" w:cs="Arial"/>
          <w:color w:val="000000" w:themeColor="text1"/>
        </w:rPr>
      </w:pPr>
      <w:r w:rsidRPr="00B30FFA">
        <w:rPr>
          <w:rFonts w:ascii="Arial" w:hAnsi="Arial" w:cs="Arial"/>
          <w:color w:val="000000" w:themeColor="text1"/>
        </w:rPr>
        <w:t xml:space="preserve">In future presentations, I would express any doubts I had in advance. For example, if I </w:t>
      </w:r>
      <w:r w:rsidR="003E7567" w:rsidRPr="00B30FFA">
        <w:rPr>
          <w:rFonts w:ascii="Arial" w:hAnsi="Arial" w:cs="Arial"/>
          <w:color w:val="000000" w:themeColor="text1"/>
        </w:rPr>
        <w:t>were</w:t>
      </w:r>
      <w:r w:rsidRPr="00B30FFA">
        <w:rPr>
          <w:rFonts w:ascii="Arial" w:hAnsi="Arial" w:cs="Arial"/>
          <w:color w:val="000000" w:themeColor="text1"/>
        </w:rPr>
        <w:t xml:space="preserve"> unsure about doing a task, I would express my reservations ahead of time. I would make sure that I was comfortable performing the chores that had been assigned to me. I must understand that following the crowd will not always result in you being recognised for your unique abilities. In the future, I would be more vocal in sharing my thoughts on group </w:t>
      </w:r>
      <w:r w:rsidR="00410B19" w:rsidRPr="00B30FFA">
        <w:rPr>
          <w:rFonts w:ascii="Arial" w:hAnsi="Arial" w:cs="Arial"/>
          <w:color w:val="000000" w:themeColor="text1"/>
        </w:rPr>
        <w:t>work. In</w:t>
      </w:r>
      <w:r w:rsidR="005E4C37" w:rsidRPr="00B30FFA">
        <w:rPr>
          <w:rFonts w:ascii="Arial" w:hAnsi="Arial" w:cs="Arial"/>
          <w:color w:val="000000" w:themeColor="text1"/>
        </w:rPr>
        <w:t xml:space="preserve"> f</w:t>
      </w:r>
      <w:r w:rsidR="00525F4F" w:rsidRPr="00B30FFA">
        <w:rPr>
          <w:rFonts w:ascii="Arial" w:hAnsi="Arial" w:cs="Arial"/>
          <w:color w:val="000000" w:themeColor="text1"/>
        </w:rPr>
        <w:t>uture</w:t>
      </w:r>
      <w:r w:rsidR="005E4C37" w:rsidRPr="00B30FFA">
        <w:rPr>
          <w:rFonts w:ascii="Arial" w:hAnsi="Arial" w:cs="Arial"/>
          <w:color w:val="000000" w:themeColor="text1"/>
        </w:rPr>
        <w:t xml:space="preserve"> I must ensure that work is checked properly before submitting it.</w:t>
      </w:r>
    </w:p>
    <w:p w14:paraId="157F7318" w14:textId="5590E865" w:rsidR="006D1212" w:rsidRPr="00B30FFA" w:rsidRDefault="006D1212" w:rsidP="00B30FFA">
      <w:pPr>
        <w:spacing w:line="360" w:lineRule="auto"/>
        <w:rPr>
          <w:rFonts w:ascii="Arial" w:hAnsi="Arial" w:cs="Arial"/>
          <w:color w:val="000000" w:themeColor="text1"/>
        </w:rPr>
      </w:pPr>
    </w:p>
    <w:p w14:paraId="333055C4" w14:textId="60570955" w:rsidR="00017E93" w:rsidRPr="00B30FFA" w:rsidRDefault="00017E93" w:rsidP="00B30FFA">
      <w:pPr>
        <w:spacing w:line="360" w:lineRule="auto"/>
        <w:rPr>
          <w:rFonts w:ascii="Arial" w:hAnsi="Arial" w:cs="Arial"/>
          <w:color w:val="000000" w:themeColor="text1"/>
        </w:rPr>
      </w:pPr>
    </w:p>
    <w:p w14:paraId="060DE683" w14:textId="5E50E0E4" w:rsidR="00017E93" w:rsidRPr="00B30FFA" w:rsidRDefault="00017E93" w:rsidP="00B30FFA">
      <w:pPr>
        <w:spacing w:line="360" w:lineRule="auto"/>
        <w:rPr>
          <w:rFonts w:ascii="Arial" w:hAnsi="Arial" w:cs="Arial"/>
          <w:color w:val="000000" w:themeColor="text1"/>
        </w:rPr>
      </w:pPr>
    </w:p>
    <w:p w14:paraId="26D75989" w14:textId="03CF6505" w:rsidR="001964B7" w:rsidRPr="00B30FFA" w:rsidRDefault="001964B7" w:rsidP="00B30FFA">
      <w:pPr>
        <w:spacing w:line="360" w:lineRule="auto"/>
        <w:rPr>
          <w:rFonts w:ascii="Arial" w:hAnsi="Arial" w:cs="Arial"/>
          <w:color w:val="000000" w:themeColor="text1"/>
        </w:rPr>
      </w:pPr>
    </w:p>
    <w:tbl>
      <w:tblPr>
        <w:tblStyle w:val="TableGrid"/>
        <w:tblpPr w:leftFromText="180" w:rightFromText="180" w:vertAnchor="text" w:horzAnchor="page" w:tblpX="422" w:tblpY="-9133"/>
        <w:tblW w:w="11304" w:type="dxa"/>
        <w:tblLook w:val="0420" w:firstRow="1" w:lastRow="0" w:firstColumn="0" w:lastColumn="0" w:noHBand="0" w:noVBand="1"/>
      </w:tblPr>
      <w:tblGrid>
        <w:gridCol w:w="2325"/>
        <w:gridCol w:w="1846"/>
        <w:gridCol w:w="2072"/>
        <w:gridCol w:w="2460"/>
        <w:gridCol w:w="2601"/>
      </w:tblGrid>
      <w:tr w:rsidR="00B30FFA" w:rsidRPr="00B30FFA" w14:paraId="166B448B" w14:textId="77777777" w:rsidTr="004F7AF2">
        <w:trPr>
          <w:trHeight w:val="267"/>
        </w:trPr>
        <w:tc>
          <w:tcPr>
            <w:tcW w:w="2325" w:type="dxa"/>
            <w:hideMark/>
          </w:tcPr>
          <w:p w14:paraId="7A9EA060"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lastRenderedPageBreak/>
              <w:t>Personal Target</w:t>
            </w:r>
          </w:p>
        </w:tc>
        <w:tc>
          <w:tcPr>
            <w:tcW w:w="1846" w:type="dxa"/>
            <w:hideMark/>
          </w:tcPr>
          <w:p w14:paraId="327B8254"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How will I achieve this?</w:t>
            </w:r>
          </w:p>
        </w:tc>
        <w:tc>
          <w:tcPr>
            <w:tcW w:w="2072" w:type="dxa"/>
            <w:hideMark/>
          </w:tcPr>
          <w:p w14:paraId="4743A94E"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How will this improve my academic or employability prospects?</w:t>
            </w:r>
          </w:p>
        </w:tc>
        <w:tc>
          <w:tcPr>
            <w:tcW w:w="2460" w:type="dxa"/>
            <w:hideMark/>
          </w:tcPr>
          <w:p w14:paraId="09C2F88B"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How will I know that I have achieved this?</w:t>
            </w:r>
          </w:p>
        </w:tc>
        <w:tc>
          <w:tcPr>
            <w:tcW w:w="2601" w:type="dxa"/>
            <w:hideMark/>
          </w:tcPr>
          <w:p w14:paraId="17C5B2DB"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 xml:space="preserve">When will I achieve </w:t>
            </w:r>
            <w:proofErr w:type="gramStart"/>
            <w:r w:rsidRPr="00B30FFA">
              <w:rPr>
                <w:rFonts w:ascii="Arial" w:hAnsi="Arial" w:cs="Arial"/>
                <w:b/>
                <w:bCs/>
                <w:color w:val="000000" w:themeColor="text1"/>
              </w:rPr>
              <w:t>this by</w:t>
            </w:r>
            <w:proofErr w:type="gramEnd"/>
            <w:r w:rsidRPr="00B30FFA">
              <w:rPr>
                <w:rFonts w:ascii="Arial" w:hAnsi="Arial" w:cs="Arial"/>
                <w:b/>
                <w:bCs/>
                <w:color w:val="000000" w:themeColor="text1"/>
              </w:rPr>
              <w:t>?</w:t>
            </w:r>
          </w:p>
        </w:tc>
      </w:tr>
      <w:tr w:rsidR="00B30FFA" w:rsidRPr="00B30FFA" w14:paraId="78B8C657" w14:textId="77777777" w:rsidTr="004F7AF2">
        <w:trPr>
          <w:trHeight w:val="267"/>
        </w:trPr>
        <w:tc>
          <w:tcPr>
            <w:tcW w:w="2325" w:type="dxa"/>
            <w:hideMark/>
          </w:tcPr>
          <w:p w14:paraId="2C3138D4"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1.</w:t>
            </w:r>
            <w:r w:rsidRPr="00B30FFA">
              <w:rPr>
                <w:rFonts w:ascii="Arial" w:hAnsi="Arial" w:cs="Arial"/>
                <w:color w:val="000000" w:themeColor="text1"/>
              </w:rPr>
              <w:t xml:space="preserve"> </w:t>
            </w:r>
            <w:r w:rsidRPr="00B30FFA">
              <w:rPr>
                <w:rFonts w:ascii="Arial" w:hAnsi="Arial" w:cs="Arial"/>
                <w:b/>
                <w:bCs/>
                <w:color w:val="000000" w:themeColor="text1"/>
              </w:rPr>
              <w:t>My first goal is to improve my organisational skills.</w:t>
            </w:r>
          </w:p>
        </w:tc>
        <w:tc>
          <w:tcPr>
            <w:tcW w:w="1846" w:type="dxa"/>
            <w:hideMark/>
          </w:tcPr>
          <w:p w14:paraId="775DD68F"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This can be accomplished by ensuring that I stick to a timetable when working on my next assignment.</w:t>
            </w:r>
          </w:p>
        </w:tc>
        <w:tc>
          <w:tcPr>
            <w:tcW w:w="2072" w:type="dxa"/>
            <w:hideMark/>
          </w:tcPr>
          <w:p w14:paraId="65FD18F8"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This skill will benefit me in the future since I should be able to complete future assignments more easily if I am better organised.</w:t>
            </w:r>
          </w:p>
        </w:tc>
        <w:tc>
          <w:tcPr>
            <w:tcW w:w="2460" w:type="dxa"/>
            <w:hideMark/>
          </w:tcPr>
          <w:p w14:paraId="39B3C706" w14:textId="40E38695"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 xml:space="preserve">When I discover assignments that </w:t>
            </w:r>
            <w:r w:rsidR="003E7567" w:rsidRPr="00B30FFA">
              <w:rPr>
                <w:rFonts w:ascii="Arial" w:hAnsi="Arial" w:cs="Arial"/>
                <w:b/>
                <w:bCs/>
                <w:color w:val="000000" w:themeColor="text1"/>
              </w:rPr>
              <w:t>are not</w:t>
            </w:r>
            <w:r w:rsidRPr="00B30FFA">
              <w:rPr>
                <w:rFonts w:ascii="Arial" w:hAnsi="Arial" w:cs="Arial"/>
                <w:b/>
                <w:bCs/>
                <w:color w:val="000000" w:themeColor="text1"/>
              </w:rPr>
              <w:t xml:space="preserve"> as difficult and can make sense of my notes, </w:t>
            </w:r>
            <w:r w:rsidR="003E7567" w:rsidRPr="00B30FFA">
              <w:rPr>
                <w:rFonts w:ascii="Arial" w:hAnsi="Arial" w:cs="Arial"/>
                <w:b/>
                <w:bCs/>
                <w:color w:val="000000" w:themeColor="text1"/>
              </w:rPr>
              <w:t>I will</w:t>
            </w:r>
            <w:r w:rsidRPr="00B30FFA">
              <w:rPr>
                <w:rFonts w:ascii="Arial" w:hAnsi="Arial" w:cs="Arial"/>
                <w:b/>
                <w:bCs/>
                <w:color w:val="000000" w:themeColor="text1"/>
              </w:rPr>
              <w:t xml:space="preserve"> feel </w:t>
            </w:r>
            <w:r w:rsidR="002A3416" w:rsidRPr="00B30FFA">
              <w:rPr>
                <w:rFonts w:ascii="Arial" w:hAnsi="Arial" w:cs="Arial"/>
                <w:b/>
                <w:bCs/>
                <w:color w:val="000000" w:themeColor="text1"/>
              </w:rPr>
              <w:t>I have</w:t>
            </w:r>
            <w:r w:rsidRPr="00B30FFA">
              <w:rPr>
                <w:rFonts w:ascii="Arial" w:hAnsi="Arial" w:cs="Arial"/>
                <w:b/>
                <w:bCs/>
                <w:color w:val="000000" w:themeColor="text1"/>
              </w:rPr>
              <w:t xml:space="preserve"> accomplished something.</w:t>
            </w:r>
          </w:p>
        </w:tc>
        <w:tc>
          <w:tcPr>
            <w:tcW w:w="2601" w:type="dxa"/>
            <w:hideMark/>
          </w:tcPr>
          <w:p w14:paraId="40E6FE5B"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This target should be achieved by the end of the next academic chapter.</w:t>
            </w:r>
          </w:p>
        </w:tc>
      </w:tr>
      <w:tr w:rsidR="00B30FFA" w:rsidRPr="00B30FFA" w14:paraId="3B7177D0" w14:textId="77777777" w:rsidTr="004F7AF2">
        <w:trPr>
          <w:trHeight w:val="267"/>
        </w:trPr>
        <w:tc>
          <w:tcPr>
            <w:tcW w:w="2325" w:type="dxa"/>
            <w:hideMark/>
          </w:tcPr>
          <w:p w14:paraId="639DFD47"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2.</w:t>
            </w:r>
            <w:r w:rsidRPr="00B30FFA">
              <w:rPr>
                <w:rFonts w:ascii="Arial" w:hAnsi="Arial" w:cs="Arial"/>
                <w:color w:val="000000" w:themeColor="text1"/>
              </w:rPr>
              <w:t xml:space="preserve"> </w:t>
            </w:r>
            <w:r w:rsidRPr="00B30FFA">
              <w:rPr>
                <w:rFonts w:ascii="Arial" w:hAnsi="Arial" w:cs="Arial"/>
                <w:b/>
                <w:bCs/>
                <w:color w:val="000000" w:themeColor="text1"/>
              </w:rPr>
              <w:t>Teamwork and communication skills.</w:t>
            </w:r>
          </w:p>
        </w:tc>
        <w:tc>
          <w:tcPr>
            <w:tcW w:w="1846" w:type="dxa"/>
          </w:tcPr>
          <w:p w14:paraId="3F0A686E"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This can be accomplished by ensuring that I speak up in groups.</w:t>
            </w:r>
          </w:p>
        </w:tc>
        <w:tc>
          <w:tcPr>
            <w:tcW w:w="2072" w:type="dxa"/>
            <w:hideMark/>
          </w:tcPr>
          <w:p w14:paraId="0D55236C"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This expertise will aid me in communicating my ideas to my co-workers in the workplace.</w:t>
            </w:r>
          </w:p>
        </w:tc>
        <w:tc>
          <w:tcPr>
            <w:tcW w:w="2460" w:type="dxa"/>
            <w:hideMark/>
          </w:tcPr>
          <w:p w14:paraId="163CA973"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When I come to group work in the future and can confidently speak up, I will know I have mastered this skill.</w:t>
            </w:r>
          </w:p>
        </w:tc>
        <w:tc>
          <w:tcPr>
            <w:tcW w:w="2601" w:type="dxa"/>
            <w:hideMark/>
          </w:tcPr>
          <w:p w14:paraId="303D51A2"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If I am placed in a group again, I should be able to do this by the end of the academic year.</w:t>
            </w:r>
          </w:p>
        </w:tc>
      </w:tr>
      <w:tr w:rsidR="00B30FFA" w:rsidRPr="00B30FFA" w14:paraId="02538195" w14:textId="77777777" w:rsidTr="004F7AF2">
        <w:trPr>
          <w:trHeight w:val="1799"/>
        </w:trPr>
        <w:tc>
          <w:tcPr>
            <w:tcW w:w="2325" w:type="dxa"/>
            <w:hideMark/>
          </w:tcPr>
          <w:p w14:paraId="0B0E36BD"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3.Fluency when speaking in front of an audience.</w:t>
            </w:r>
          </w:p>
        </w:tc>
        <w:tc>
          <w:tcPr>
            <w:tcW w:w="1846" w:type="dxa"/>
          </w:tcPr>
          <w:p w14:paraId="3B56B1C6"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This can be accomplished by self-practicing any future speaking assignments.</w:t>
            </w:r>
          </w:p>
        </w:tc>
        <w:tc>
          <w:tcPr>
            <w:tcW w:w="2072" w:type="dxa"/>
          </w:tcPr>
          <w:p w14:paraId="07EECCDA"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This skill will benefit me in the future if I have any job interviews because I will know that I need to practise before going in.</w:t>
            </w:r>
          </w:p>
        </w:tc>
        <w:tc>
          <w:tcPr>
            <w:tcW w:w="2460" w:type="dxa"/>
            <w:hideMark/>
          </w:tcPr>
          <w:p w14:paraId="6F358B74"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If I am successful in a job interview, I will know I have mastered this talent.</w:t>
            </w:r>
          </w:p>
        </w:tc>
        <w:tc>
          <w:tcPr>
            <w:tcW w:w="2601" w:type="dxa"/>
            <w:hideMark/>
          </w:tcPr>
          <w:p w14:paraId="7433CD2F"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By the end of the academic year, I should have mastered this skill.</w:t>
            </w:r>
          </w:p>
        </w:tc>
      </w:tr>
    </w:tbl>
    <w:p w14:paraId="01D87E8F" w14:textId="697BEE51" w:rsidR="00C3629B" w:rsidRPr="00B30FFA" w:rsidRDefault="00C3629B" w:rsidP="00B30FFA">
      <w:pPr>
        <w:spacing w:line="360" w:lineRule="auto"/>
        <w:rPr>
          <w:rFonts w:ascii="Arial" w:hAnsi="Arial" w:cs="Arial"/>
          <w:color w:val="000000" w:themeColor="text1"/>
        </w:rPr>
      </w:pPr>
    </w:p>
    <w:p w14:paraId="5EC0927E" w14:textId="77777777" w:rsidR="0047358C" w:rsidRPr="00B30FFA" w:rsidRDefault="0047358C" w:rsidP="00B30FFA">
      <w:pPr>
        <w:spacing w:line="360" w:lineRule="auto"/>
        <w:rPr>
          <w:rFonts w:ascii="Arial" w:hAnsi="Arial" w:cs="Arial"/>
          <w:b/>
          <w:bCs/>
          <w:color w:val="000000" w:themeColor="text1"/>
        </w:rPr>
      </w:pPr>
    </w:p>
    <w:p w14:paraId="5BD62893" w14:textId="77777777" w:rsidR="00D05CCD" w:rsidRPr="00B30FFA" w:rsidRDefault="00D05CCD" w:rsidP="00B30FFA">
      <w:pPr>
        <w:spacing w:line="360" w:lineRule="auto"/>
        <w:rPr>
          <w:rFonts w:ascii="Arial" w:hAnsi="Arial" w:cs="Arial"/>
          <w:color w:val="000000" w:themeColor="text1"/>
        </w:rPr>
      </w:pPr>
    </w:p>
    <w:p w14:paraId="35678395" w14:textId="77777777" w:rsidR="00D05CCD" w:rsidRPr="00B30FFA" w:rsidRDefault="00D05CCD" w:rsidP="00B30FFA">
      <w:pPr>
        <w:spacing w:line="360" w:lineRule="auto"/>
        <w:rPr>
          <w:rFonts w:ascii="Arial" w:hAnsi="Arial" w:cs="Arial"/>
          <w:color w:val="000000" w:themeColor="text1"/>
        </w:rPr>
      </w:pPr>
    </w:p>
    <w:p w14:paraId="4320783F" w14:textId="77777777" w:rsidR="00D05CCD" w:rsidRPr="00B30FFA" w:rsidRDefault="00D05CCD" w:rsidP="00B30FFA">
      <w:pPr>
        <w:spacing w:line="360" w:lineRule="auto"/>
        <w:rPr>
          <w:rFonts w:ascii="Arial" w:hAnsi="Arial" w:cs="Arial"/>
          <w:color w:val="000000" w:themeColor="text1"/>
        </w:rPr>
      </w:pPr>
    </w:p>
    <w:p w14:paraId="7417C4FA" w14:textId="77777777" w:rsidR="00D05CCD" w:rsidRPr="00B30FFA" w:rsidRDefault="00D05CCD" w:rsidP="00B30FFA">
      <w:pPr>
        <w:spacing w:line="360" w:lineRule="auto"/>
        <w:rPr>
          <w:rFonts w:ascii="Arial" w:hAnsi="Arial" w:cs="Arial"/>
          <w:color w:val="000000" w:themeColor="text1"/>
        </w:rPr>
      </w:pPr>
    </w:p>
    <w:p w14:paraId="64C3A108" w14:textId="77777777" w:rsidR="00D05CCD" w:rsidRPr="00B30FFA" w:rsidRDefault="00D05CCD" w:rsidP="00B30FFA">
      <w:pPr>
        <w:spacing w:line="360" w:lineRule="auto"/>
        <w:rPr>
          <w:rFonts w:ascii="Arial" w:hAnsi="Arial" w:cs="Arial"/>
          <w:color w:val="000000" w:themeColor="text1"/>
        </w:rPr>
      </w:pPr>
    </w:p>
    <w:p w14:paraId="3106449A" w14:textId="77777777" w:rsidR="00D05CCD" w:rsidRPr="00B30FFA" w:rsidRDefault="00D05CCD" w:rsidP="00B30FFA">
      <w:pPr>
        <w:spacing w:line="360" w:lineRule="auto"/>
        <w:rPr>
          <w:rFonts w:ascii="Arial" w:hAnsi="Arial" w:cs="Arial"/>
          <w:color w:val="000000" w:themeColor="text1"/>
        </w:rPr>
      </w:pPr>
    </w:p>
    <w:p w14:paraId="235F91F1" w14:textId="400593DC" w:rsidR="009C7F4E" w:rsidRPr="00B30FFA" w:rsidRDefault="009C7F4E" w:rsidP="00B30FFA">
      <w:pPr>
        <w:spacing w:line="360" w:lineRule="auto"/>
        <w:rPr>
          <w:rFonts w:ascii="Arial" w:hAnsi="Arial" w:cs="Arial"/>
          <w:color w:val="000000" w:themeColor="text1"/>
        </w:rPr>
      </w:pPr>
      <w:r w:rsidRPr="00B30FFA">
        <w:rPr>
          <w:rFonts w:ascii="Arial" w:hAnsi="Arial" w:cs="Arial"/>
          <w:color w:val="000000" w:themeColor="text1"/>
        </w:rPr>
        <w:lastRenderedPageBreak/>
        <w:t>Conclusion</w:t>
      </w:r>
    </w:p>
    <w:p w14:paraId="6DBFBC4A" w14:textId="0CEF8B23" w:rsidR="00243988" w:rsidRPr="00B30FFA" w:rsidRDefault="0029025F" w:rsidP="00B30FFA">
      <w:pPr>
        <w:spacing w:line="360" w:lineRule="auto"/>
        <w:rPr>
          <w:rFonts w:ascii="Arial" w:hAnsi="Arial" w:cs="Arial"/>
          <w:color w:val="000000" w:themeColor="text1"/>
        </w:rPr>
      </w:pPr>
      <w:r w:rsidRPr="00B30FFA">
        <w:rPr>
          <w:rFonts w:ascii="Arial" w:hAnsi="Arial" w:cs="Arial"/>
          <w:color w:val="000000" w:themeColor="text1"/>
        </w:rPr>
        <w:t xml:space="preserve">Throughout this curriculum, you will learn </w:t>
      </w:r>
      <w:r w:rsidR="00357503" w:rsidRPr="00B30FFA">
        <w:rPr>
          <w:rFonts w:ascii="Arial" w:hAnsi="Arial" w:cs="Arial"/>
          <w:color w:val="000000" w:themeColor="text1"/>
        </w:rPr>
        <w:t>several</w:t>
      </w:r>
      <w:r w:rsidRPr="00B30FFA">
        <w:rPr>
          <w:rFonts w:ascii="Arial" w:hAnsi="Arial" w:cs="Arial"/>
          <w:color w:val="000000" w:themeColor="text1"/>
        </w:rPr>
        <w:t xml:space="preserve"> skills like notetaking and teamwork, as well as reflective tactics such as the Gibbs Reflection Model. Public speaking has prepared me to speak in an interview and has given me skills that will be useful in my future academic career as well as abilities that will help me seek employment. A more organised approach to academic career will be used in the future. Individuals must </w:t>
      </w:r>
      <w:r w:rsidR="00357503" w:rsidRPr="00B30FFA">
        <w:rPr>
          <w:rFonts w:ascii="Arial" w:hAnsi="Arial" w:cs="Arial"/>
          <w:color w:val="000000" w:themeColor="text1"/>
        </w:rPr>
        <w:t>plan ahead</w:t>
      </w:r>
      <w:r w:rsidRPr="00B30FFA">
        <w:rPr>
          <w:rFonts w:ascii="Arial" w:hAnsi="Arial" w:cs="Arial"/>
          <w:color w:val="000000" w:themeColor="text1"/>
        </w:rPr>
        <w:t xml:space="preserve"> of time so that assignment deadlines do not overwhelm them. Self-efficacy can help you make the most of your student experience. According to Cottrell, the more you engage with your course, the more likely you are to succeed in your studies (2019). This theory will be used in future academic studies.</w:t>
      </w:r>
    </w:p>
    <w:p w14:paraId="012FB029" w14:textId="77777777" w:rsidR="00243988" w:rsidRPr="00B30FFA" w:rsidRDefault="00243988" w:rsidP="00B30FFA">
      <w:pPr>
        <w:spacing w:line="360" w:lineRule="auto"/>
        <w:rPr>
          <w:rFonts w:ascii="Arial" w:hAnsi="Arial" w:cs="Arial"/>
          <w:color w:val="000000" w:themeColor="text1"/>
        </w:rPr>
      </w:pPr>
    </w:p>
    <w:p w14:paraId="301439CF" w14:textId="77777777" w:rsidR="00243988" w:rsidRPr="00B30FFA" w:rsidRDefault="00243988" w:rsidP="00B30FFA">
      <w:pPr>
        <w:spacing w:line="360" w:lineRule="auto"/>
        <w:rPr>
          <w:rFonts w:ascii="Arial" w:hAnsi="Arial" w:cs="Arial"/>
          <w:color w:val="000000" w:themeColor="text1"/>
        </w:rPr>
      </w:pPr>
    </w:p>
    <w:p w14:paraId="2E01D3EE" w14:textId="77777777" w:rsidR="00243988" w:rsidRPr="00B30FFA" w:rsidRDefault="00243988" w:rsidP="00B30FFA">
      <w:pPr>
        <w:spacing w:line="360" w:lineRule="auto"/>
        <w:rPr>
          <w:rFonts w:ascii="Arial" w:hAnsi="Arial" w:cs="Arial"/>
          <w:color w:val="000000" w:themeColor="text1"/>
        </w:rPr>
      </w:pPr>
    </w:p>
    <w:p w14:paraId="1000FEB4" w14:textId="77777777" w:rsidR="00243988" w:rsidRPr="00B30FFA" w:rsidRDefault="00243988" w:rsidP="00B30FFA">
      <w:pPr>
        <w:spacing w:line="360" w:lineRule="auto"/>
        <w:rPr>
          <w:rFonts w:ascii="Arial" w:hAnsi="Arial" w:cs="Arial"/>
          <w:color w:val="000000" w:themeColor="text1"/>
        </w:rPr>
      </w:pPr>
    </w:p>
    <w:p w14:paraId="28D9227E" w14:textId="77777777" w:rsidR="00243988" w:rsidRPr="00B30FFA" w:rsidRDefault="00243988" w:rsidP="00B30FFA">
      <w:pPr>
        <w:spacing w:line="360" w:lineRule="auto"/>
        <w:rPr>
          <w:rFonts w:ascii="Arial" w:hAnsi="Arial" w:cs="Arial"/>
          <w:color w:val="000000" w:themeColor="text1"/>
        </w:rPr>
      </w:pPr>
    </w:p>
    <w:p w14:paraId="679A6572" w14:textId="77777777" w:rsidR="00243988" w:rsidRPr="00B30FFA" w:rsidRDefault="00243988" w:rsidP="00B30FFA">
      <w:pPr>
        <w:spacing w:line="360" w:lineRule="auto"/>
        <w:rPr>
          <w:rFonts w:ascii="Arial" w:hAnsi="Arial" w:cs="Arial"/>
          <w:color w:val="000000" w:themeColor="text1"/>
        </w:rPr>
      </w:pPr>
    </w:p>
    <w:p w14:paraId="19471C37" w14:textId="77777777" w:rsidR="00243988" w:rsidRPr="00B30FFA" w:rsidRDefault="00243988" w:rsidP="00B30FFA">
      <w:pPr>
        <w:spacing w:line="360" w:lineRule="auto"/>
        <w:rPr>
          <w:rFonts w:ascii="Arial" w:hAnsi="Arial" w:cs="Arial"/>
          <w:color w:val="000000" w:themeColor="text1"/>
        </w:rPr>
      </w:pPr>
    </w:p>
    <w:p w14:paraId="498268DE" w14:textId="77777777" w:rsidR="00243988" w:rsidRPr="00B30FFA" w:rsidRDefault="00243988" w:rsidP="00B30FFA">
      <w:pPr>
        <w:spacing w:line="360" w:lineRule="auto"/>
        <w:rPr>
          <w:rFonts w:ascii="Arial" w:hAnsi="Arial" w:cs="Arial"/>
          <w:color w:val="000000" w:themeColor="text1"/>
        </w:rPr>
      </w:pPr>
    </w:p>
    <w:p w14:paraId="5B429D83" w14:textId="77777777" w:rsidR="00F7456D" w:rsidRPr="00B30FFA" w:rsidRDefault="00F7456D" w:rsidP="00B30FFA">
      <w:pPr>
        <w:spacing w:line="360" w:lineRule="auto"/>
        <w:rPr>
          <w:rFonts w:ascii="Arial" w:hAnsi="Arial" w:cs="Arial"/>
          <w:color w:val="000000" w:themeColor="text1"/>
        </w:rPr>
      </w:pPr>
    </w:p>
    <w:p w14:paraId="4425364F" w14:textId="77777777" w:rsidR="00F7456D" w:rsidRPr="00B30FFA" w:rsidRDefault="00F7456D" w:rsidP="00B30FFA">
      <w:pPr>
        <w:spacing w:line="360" w:lineRule="auto"/>
        <w:rPr>
          <w:rFonts w:ascii="Arial" w:hAnsi="Arial" w:cs="Arial"/>
          <w:color w:val="000000" w:themeColor="text1"/>
        </w:rPr>
      </w:pPr>
    </w:p>
    <w:p w14:paraId="6A0417FF" w14:textId="77777777" w:rsidR="0054157A" w:rsidRPr="00B30FFA" w:rsidRDefault="0054157A" w:rsidP="00B30FFA">
      <w:pPr>
        <w:spacing w:line="360" w:lineRule="auto"/>
        <w:rPr>
          <w:rFonts w:ascii="Arial" w:hAnsi="Arial" w:cs="Arial"/>
          <w:color w:val="000000" w:themeColor="text1"/>
        </w:rPr>
      </w:pPr>
    </w:p>
    <w:p w14:paraId="7E53A0EF" w14:textId="77777777" w:rsidR="0054157A" w:rsidRPr="00B30FFA" w:rsidRDefault="0054157A" w:rsidP="00B30FFA">
      <w:pPr>
        <w:spacing w:line="360" w:lineRule="auto"/>
        <w:rPr>
          <w:rFonts w:ascii="Arial" w:hAnsi="Arial" w:cs="Arial"/>
          <w:color w:val="000000" w:themeColor="text1"/>
        </w:rPr>
      </w:pPr>
    </w:p>
    <w:p w14:paraId="07A3EAC7" w14:textId="77777777" w:rsidR="0054157A" w:rsidRPr="00B30FFA" w:rsidRDefault="0054157A" w:rsidP="00B30FFA">
      <w:pPr>
        <w:spacing w:line="360" w:lineRule="auto"/>
        <w:rPr>
          <w:rFonts w:ascii="Arial" w:hAnsi="Arial" w:cs="Arial"/>
          <w:color w:val="000000" w:themeColor="text1"/>
        </w:rPr>
      </w:pPr>
    </w:p>
    <w:p w14:paraId="61511370" w14:textId="77777777" w:rsidR="0054157A" w:rsidRPr="00B30FFA" w:rsidRDefault="0054157A" w:rsidP="00B30FFA">
      <w:pPr>
        <w:spacing w:line="360" w:lineRule="auto"/>
        <w:rPr>
          <w:rFonts w:ascii="Arial" w:hAnsi="Arial" w:cs="Arial"/>
          <w:color w:val="000000" w:themeColor="text1"/>
        </w:rPr>
      </w:pPr>
    </w:p>
    <w:p w14:paraId="4D351F7B" w14:textId="77777777" w:rsidR="0054157A" w:rsidRPr="00B30FFA" w:rsidRDefault="0054157A" w:rsidP="00B30FFA">
      <w:pPr>
        <w:spacing w:line="360" w:lineRule="auto"/>
        <w:rPr>
          <w:rFonts w:ascii="Arial" w:hAnsi="Arial" w:cs="Arial"/>
          <w:color w:val="000000" w:themeColor="text1"/>
        </w:rPr>
      </w:pPr>
    </w:p>
    <w:p w14:paraId="10E06FB3" w14:textId="77777777" w:rsidR="0054157A" w:rsidRPr="00B30FFA" w:rsidRDefault="0054157A" w:rsidP="00B30FFA">
      <w:pPr>
        <w:spacing w:line="360" w:lineRule="auto"/>
        <w:rPr>
          <w:rFonts w:ascii="Arial" w:hAnsi="Arial" w:cs="Arial"/>
          <w:color w:val="000000" w:themeColor="text1"/>
        </w:rPr>
      </w:pPr>
    </w:p>
    <w:p w14:paraId="1CE29500" w14:textId="77777777" w:rsidR="0054157A" w:rsidRPr="00B30FFA" w:rsidRDefault="0054157A" w:rsidP="00B30FFA">
      <w:pPr>
        <w:spacing w:line="360" w:lineRule="auto"/>
        <w:rPr>
          <w:rFonts w:ascii="Arial" w:hAnsi="Arial" w:cs="Arial"/>
          <w:color w:val="000000" w:themeColor="text1"/>
        </w:rPr>
      </w:pPr>
    </w:p>
    <w:p w14:paraId="72139F8B" w14:textId="77777777" w:rsidR="0054157A" w:rsidRPr="00B30FFA" w:rsidRDefault="0054157A" w:rsidP="00B30FFA">
      <w:pPr>
        <w:spacing w:line="360" w:lineRule="auto"/>
        <w:rPr>
          <w:rFonts w:ascii="Arial" w:hAnsi="Arial" w:cs="Arial"/>
          <w:color w:val="000000" w:themeColor="text1"/>
        </w:rPr>
      </w:pPr>
    </w:p>
    <w:p w14:paraId="268CEFA0" w14:textId="77777777" w:rsidR="0054157A" w:rsidRPr="00B30FFA" w:rsidRDefault="0054157A" w:rsidP="00B30FFA">
      <w:pPr>
        <w:spacing w:line="360" w:lineRule="auto"/>
        <w:rPr>
          <w:rFonts w:ascii="Arial" w:hAnsi="Arial" w:cs="Arial"/>
          <w:color w:val="000000" w:themeColor="text1"/>
        </w:rPr>
      </w:pPr>
    </w:p>
    <w:p w14:paraId="108668D6" w14:textId="77777777" w:rsidR="0054157A" w:rsidRPr="00B30FFA" w:rsidRDefault="0054157A" w:rsidP="00B30FFA">
      <w:pPr>
        <w:spacing w:line="360" w:lineRule="auto"/>
        <w:rPr>
          <w:rFonts w:ascii="Arial" w:hAnsi="Arial" w:cs="Arial"/>
          <w:color w:val="000000" w:themeColor="text1"/>
        </w:rPr>
      </w:pPr>
    </w:p>
    <w:p w14:paraId="6EC64DE8" w14:textId="77777777" w:rsidR="0054157A" w:rsidRPr="00B30FFA" w:rsidRDefault="0054157A" w:rsidP="00B30FFA">
      <w:pPr>
        <w:spacing w:line="360" w:lineRule="auto"/>
        <w:rPr>
          <w:rFonts w:ascii="Arial" w:hAnsi="Arial" w:cs="Arial"/>
          <w:color w:val="000000" w:themeColor="text1"/>
        </w:rPr>
      </w:pPr>
    </w:p>
    <w:p w14:paraId="632BF1AD" w14:textId="77777777" w:rsidR="0054157A" w:rsidRPr="00B30FFA" w:rsidRDefault="0054157A" w:rsidP="00B30FFA">
      <w:pPr>
        <w:spacing w:line="360" w:lineRule="auto"/>
        <w:rPr>
          <w:rFonts w:ascii="Arial" w:hAnsi="Arial" w:cs="Arial"/>
          <w:color w:val="000000" w:themeColor="text1"/>
        </w:rPr>
      </w:pPr>
    </w:p>
    <w:p w14:paraId="58DD23C9" w14:textId="77777777" w:rsidR="0054157A" w:rsidRPr="00B30FFA" w:rsidRDefault="0054157A" w:rsidP="00B30FFA">
      <w:pPr>
        <w:spacing w:line="360" w:lineRule="auto"/>
        <w:rPr>
          <w:rFonts w:ascii="Arial" w:hAnsi="Arial" w:cs="Arial"/>
          <w:color w:val="000000" w:themeColor="text1"/>
        </w:rPr>
      </w:pPr>
    </w:p>
    <w:p w14:paraId="040DCEB0" w14:textId="77777777" w:rsidR="0054157A" w:rsidRPr="00B30FFA" w:rsidRDefault="0054157A" w:rsidP="00B30FFA">
      <w:pPr>
        <w:spacing w:line="360" w:lineRule="auto"/>
        <w:rPr>
          <w:rFonts w:ascii="Arial" w:hAnsi="Arial" w:cs="Arial"/>
          <w:color w:val="000000" w:themeColor="text1"/>
        </w:rPr>
      </w:pPr>
    </w:p>
    <w:p w14:paraId="78E98877" w14:textId="36B2CA76" w:rsidR="0031371D" w:rsidRPr="00B30FFA" w:rsidRDefault="0031371D" w:rsidP="00B30FFA">
      <w:pPr>
        <w:spacing w:line="360" w:lineRule="auto"/>
        <w:rPr>
          <w:rFonts w:ascii="Arial" w:hAnsi="Arial" w:cs="Arial"/>
          <w:color w:val="000000" w:themeColor="text1"/>
        </w:rPr>
      </w:pPr>
      <w:r w:rsidRPr="00B30FFA">
        <w:rPr>
          <w:rFonts w:ascii="Arial" w:hAnsi="Arial" w:cs="Arial"/>
          <w:color w:val="000000" w:themeColor="text1"/>
        </w:rPr>
        <w:t xml:space="preserve">Reference page </w:t>
      </w:r>
    </w:p>
    <w:p w14:paraId="13D70040" w14:textId="77777777" w:rsidR="0054157A" w:rsidRPr="00B30FFA" w:rsidRDefault="0054157A" w:rsidP="00B30FFA">
      <w:pPr>
        <w:shd w:val="clear" w:color="auto" w:fill="FFFFFF"/>
        <w:spacing w:after="0" w:line="360" w:lineRule="auto"/>
        <w:rPr>
          <w:rFonts w:ascii="Arial" w:eastAsia="Times New Roman" w:hAnsi="Arial" w:cs="Arial"/>
          <w:color w:val="000000" w:themeColor="text1"/>
          <w:lang w:eastAsia="en-GB"/>
        </w:rPr>
      </w:pPr>
      <w:r w:rsidRPr="00B30FFA">
        <w:rPr>
          <w:rFonts w:ascii="Arial" w:eastAsia="Times New Roman" w:hAnsi="Arial" w:cs="Arial"/>
          <w:color w:val="000000" w:themeColor="text1"/>
          <w:lang w:eastAsia="en-GB"/>
        </w:rPr>
        <w:t> </w:t>
      </w:r>
    </w:p>
    <w:p w14:paraId="3A3165A0" w14:textId="77777777" w:rsidR="0054157A" w:rsidRPr="00B30FFA" w:rsidRDefault="0054157A" w:rsidP="00B30FFA">
      <w:pPr>
        <w:spacing w:line="360" w:lineRule="auto"/>
        <w:rPr>
          <w:rFonts w:ascii="Arial" w:hAnsi="Arial" w:cs="Arial"/>
          <w:color w:val="000000" w:themeColor="text1"/>
          <w:shd w:val="clear" w:color="auto" w:fill="FFFFFF"/>
        </w:rPr>
      </w:pPr>
    </w:p>
    <w:p w14:paraId="141484D1" w14:textId="77777777" w:rsidR="0054157A" w:rsidRPr="00B30FFA" w:rsidRDefault="0054157A" w:rsidP="00B30FFA">
      <w:pPr>
        <w:spacing w:before="240" w:line="360" w:lineRule="auto"/>
        <w:rPr>
          <w:rFonts w:ascii="Arial" w:hAnsi="Arial" w:cs="Arial"/>
          <w:color w:val="000000" w:themeColor="text1"/>
        </w:rPr>
      </w:pPr>
      <w:r w:rsidRPr="00B30FFA">
        <w:rPr>
          <w:rFonts w:ascii="Arial" w:hAnsi="Arial" w:cs="Arial"/>
          <w:color w:val="000000" w:themeColor="text1"/>
          <w:shd w:val="clear" w:color="auto" w:fill="FFFFFF"/>
        </w:rPr>
        <w:t>Ashby, C., (2006). Models for reflective practice: The Journal for Nurses in General Practice. </w:t>
      </w:r>
      <w:r w:rsidRPr="00B30FFA">
        <w:rPr>
          <w:rFonts w:ascii="Arial" w:hAnsi="Arial" w:cs="Arial"/>
          <w:i/>
          <w:iCs/>
          <w:color w:val="000000" w:themeColor="text1"/>
          <w:shd w:val="clear" w:color="auto" w:fill="FFFFFF"/>
        </w:rPr>
        <w:t>Practice Nurse, </w:t>
      </w:r>
      <w:r w:rsidRPr="00B30FFA">
        <w:rPr>
          <w:rFonts w:ascii="Arial" w:hAnsi="Arial" w:cs="Arial"/>
          <w:b/>
          <w:bCs/>
          <w:color w:val="000000" w:themeColor="text1"/>
          <w:shd w:val="clear" w:color="auto" w:fill="FFFFFF"/>
        </w:rPr>
        <w:t>32</w:t>
      </w:r>
      <w:r w:rsidRPr="00B30FFA">
        <w:rPr>
          <w:rFonts w:ascii="Arial" w:hAnsi="Arial" w:cs="Arial"/>
          <w:color w:val="000000" w:themeColor="text1"/>
          <w:shd w:val="clear" w:color="auto" w:fill="FFFFFF"/>
        </w:rPr>
        <w:t>(10), pp. 28-32.</w:t>
      </w:r>
    </w:p>
    <w:p w14:paraId="723809A9" w14:textId="77777777" w:rsidR="0054157A" w:rsidRPr="00B30FFA" w:rsidRDefault="0054157A" w:rsidP="00B30FFA">
      <w:pPr>
        <w:spacing w:line="360" w:lineRule="auto"/>
        <w:rPr>
          <w:rFonts w:ascii="Arial" w:hAnsi="Arial" w:cs="Arial"/>
          <w:color w:val="000000" w:themeColor="text1"/>
        </w:rPr>
      </w:pPr>
      <w:r w:rsidRPr="00B30FFA">
        <w:rPr>
          <w:rFonts w:ascii="Arial" w:hAnsi="Arial" w:cs="Arial"/>
          <w:color w:val="000000" w:themeColor="text1"/>
          <w:shd w:val="clear" w:color="auto" w:fill="FFFFFF"/>
        </w:rPr>
        <w:t>Carmel Ashby (2006) The benefits of reflective practice. </w:t>
      </w:r>
      <w:r w:rsidRPr="00B30FFA">
        <w:rPr>
          <w:rFonts w:ascii="Arial" w:hAnsi="Arial" w:cs="Arial"/>
          <w:i/>
          <w:iCs/>
          <w:color w:val="000000" w:themeColor="text1"/>
          <w:shd w:val="clear" w:color="auto" w:fill="FFFFFF"/>
        </w:rPr>
        <w:t>Practice nurse : the journal for nurses in general practice</w:t>
      </w:r>
      <w:r w:rsidRPr="00B30FFA">
        <w:rPr>
          <w:rFonts w:ascii="Arial" w:hAnsi="Arial" w:cs="Arial"/>
          <w:color w:val="000000" w:themeColor="text1"/>
          <w:shd w:val="clear" w:color="auto" w:fill="FFFFFF"/>
        </w:rPr>
        <w:t>. 32 (9), pp35.</w:t>
      </w:r>
    </w:p>
    <w:p w14:paraId="6AD77A06" w14:textId="77777777" w:rsidR="0054157A" w:rsidRPr="00B30FFA" w:rsidRDefault="0054157A" w:rsidP="00B30FFA">
      <w:pPr>
        <w:spacing w:line="360" w:lineRule="auto"/>
        <w:rPr>
          <w:rFonts w:ascii="Arial" w:hAnsi="Arial" w:cs="Arial"/>
          <w:color w:val="000000" w:themeColor="text1"/>
          <w:shd w:val="clear" w:color="auto" w:fill="FFFFFF"/>
        </w:rPr>
      </w:pPr>
      <w:r w:rsidRPr="00B30FFA">
        <w:rPr>
          <w:rFonts w:ascii="Arial" w:hAnsi="Arial" w:cs="Arial"/>
          <w:color w:val="000000" w:themeColor="text1"/>
          <w:shd w:val="clear" w:color="auto" w:fill="FFFFFF"/>
        </w:rPr>
        <w:t>Cottrell, S. (2019) </w:t>
      </w:r>
      <w:r w:rsidRPr="00B30FFA">
        <w:rPr>
          <w:rFonts w:ascii="Arial" w:hAnsi="Arial" w:cs="Arial"/>
          <w:i/>
          <w:iCs/>
          <w:color w:val="000000" w:themeColor="text1"/>
          <w:shd w:val="clear" w:color="auto" w:fill="FFFFFF"/>
        </w:rPr>
        <w:t>The study skills handbook </w:t>
      </w:r>
      <w:r w:rsidRPr="00B30FFA">
        <w:rPr>
          <w:rFonts w:ascii="Arial" w:hAnsi="Arial" w:cs="Arial"/>
          <w:color w:val="000000" w:themeColor="text1"/>
          <w:shd w:val="clear" w:color="auto" w:fill="FFFFFF"/>
        </w:rPr>
        <w:t>. Fifth edition. London :, Macmillan Education UK.</w:t>
      </w:r>
    </w:p>
    <w:p w14:paraId="67712C17" w14:textId="77777777" w:rsidR="0054157A" w:rsidRPr="00B30FFA" w:rsidRDefault="0054157A" w:rsidP="00B30FFA">
      <w:pPr>
        <w:spacing w:line="360" w:lineRule="auto"/>
        <w:rPr>
          <w:rFonts w:ascii="Arial" w:hAnsi="Arial" w:cs="Arial"/>
          <w:color w:val="000000" w:themeColor="text1"/>
        </w:rPr>
      </w:pPr>
      <w:r w:rsidRPr="00B30FFA">
        <w:rPr>
          <w:rFonts w:ascii="Arial" w:hAnsi="Arial" w:cs="Arial"/>
          <w:color w:val="000000" w:themeColor="text1"/>
        </w:rPr>
        <w:t xml:space="preserve">Gibbs, G. (1998). </w:t>
      </w:r>
      <w:r w:rsidRPr="00B30FFA">
        <w:rPr>
          <w:rFonts w:ascii="Arial" w:hAnsi="Arial" w:cs="Arial"/>
          <w:i/>
          <w:iCs/>
          <w:color w:val="000000" w:themeColor="text1"/>
        </w:rPr>
        <w:t>Learning By Doing: A guide to teaching and learning methods</w:t>
      </w:r>
      <w:r w:rsidRPr="00B30FFA">
        <w:rPr>
          <w:rFonts w:ascii="Arial" w:hAnsi="Arial" w:cs="Arial"/>
          <w:color w:val="000000" w:themeColor="text1"/>
        </w:rPr>
        <w:t>, Oxford: Further Education Unit, Oxford Polytechnic</w:t>
      </w:r>
    </w:p>
    <w:p w14:paraId="7BB56E8E" w14:textId="77777777" w:rsidR="0054157A" w:rsidRPr="00B30FFA" w:rsidRDefault="0054157A" w:rsidP="00B30FFA">
      <w:pPr>
        <w:spacing w:after="0" w:line="360" w:lineRule="auto"/>
        <w:rPr>
          <w:rFonts w:ascii="Arial" w:eastAsia="Times New Roman" w:hAnsi="Arial" w:cs="Arial"/>
          <w:color w:val="000000" w:themeColor="text1"/>
          <w:lang w:eastAsia="en-GB"/>
        </w:rPr>
      </w:pPr>
      <w:r w:rsidRPr="00B30FFA">
        <w:rPr>
          <w:rFonts w:ascii="Arial" w:eastAsia="Times New Roman" w:hAnsi="Arial" w:cs="Arial"/>
          <w:color w:val="000000" w:themeColor="text1"/>
          <w:lang w:eastAsia="en-GB"/>
        </w:rPr>
        <w:t>Greetham, B. (2018) </w:t>
      </w:r>
      <w:r w:rsidRPr="00B30FFA">
        <w:rPr>
          <w:rFonts w:ascii="Arial" w:eastAsia="Times New Roman" w:hAnsi="Arial" w:cs="Arial"/>
          <w:i/>
          <w:iCs/>
          <w:color w:val="000000" w:themeColor="text1"/>
          <w:lang w:eastAsia="en-GB"/>
        </w:rPr>
        <w:t xml:space="preserve">How to </w:t>
      </w:r>
      <w:proofErr w:type="gramStart"/>
      <w:r w:rsidRPr="00B30FFA">
        <w:rPr>
          <w:rFonts w:ascii="Arial" w:eastAsia="Times New Roman" w:hAnsi="Arial" w:cs="Arial"/>
          <w:i/>
          <w:iCs/>
          <w:color w:val="000000" w:themeColor="text1"/>
          <w:lang w:eastAsia="en-GB"/>
        </w:rPr>
        <w:t>write</w:t>
      </w:r>
      <w:proofErr w:type="gramEnd"/>
      <w:r w:rsidRPr="00B30FFA">
        <w:rPr>
          <w:rFonts w:ascii="Arial" w:eastAsia="Times New Roman" w:hAnsi="Arial" w:cs="Arial"/>
          <w:i/>
          <w:iCs/>
          <w:color w:val="000000" w:themeColor="text1"/>
          <w:lang w:eastAsia="en-GB"/>
        </w:rPr>
        <w:t xml:space="preserve"> better essays </w:t>
      </w:r>
      <w:r w:rsidRPr="00B30FFA">
        <w:rPr>
          <w:rFonts w:ascii="Arial" w:eastAsia="Times New Roman" w:hAnsi="Arial" w:cs="Arial"/>
          <w:color w:val="000000" w:themeColor="text1"/>
          <w:lang w:eastAsia="en-GB"/>
        </w:rPr>
        <w:t>. Fourth edition. London :, Macmillan International Higher Education ; Red Globe Press.</w:t>
      </w:r>
    </w:p>
    <w:p w14:paraId="7A5F359E" w14:textId="77777777" w:rsidR="0054157A" w:rsidRPr="00B30FFA" w:rsidRDefault="0054157A" w:rsidP="00B30FFA">
      <w:pPr>
        <w:spacing w:line="360" w:lineRule="auto"/>
        <w:rPr>
          <w:rFonts w:ascii="Arial" w:hAnsi="Arial" w:cs="Arial"/>
          <w:color w:val="000000" w:themeColor="text1"/>
        </w:rPr>
      </w:pPr>
      <w:r w:rsidRPr="00B30FFA">
        <w:rPr>
          <w:rFonts w:ascii="Arial" w:hAnsi="Arial" w:cs="Arial"/>
          <w:color w:val="000000" w:themeColor="text1"/>
          <w:shd w:val="clear" w:color="auto" w:fill="FFFFFF"/>
        </w:rPr>
        <w:t>Griffith, B.A. (2015) </w:t>
      </w:r>
      <w:r w:rsidRPr="00B30FFA">
        <w:rPr>
          <w:rFonts w:ascii="Arial" w:hAnsi="Arial" w:cs="Arial"/>
          <w:i/>
          <w:iCs/>
          <w:color w:val="000000" w:themeColor="text1"/>
          <w:shd w:val="clear" w:color="auto" w:fill="FFFFFF"/>
        </w:rPr>
        <w:t>Working in teams : moving from high potential to high performance </w:t>
      </w:r>
      <w:r w:rsidRPr="00B30FFA">
        <w:rPr>
          <w:rFonts w:ascii="Arial" w:hAnsi="Arial" w:cs="Arial"/>
          <w:color w:val="000000" w:themeColor="text1"/>
          <w:shd w:val="clear" w:color="auto" w:fill="FFFFFF"/>
        </w:rPr>
        <w:t>. Ethan B. Dunham (ed.). Los Angeles, [California] :, SAGE.</w:t>
      </w:r>
    </w:p>
    <w:p w14:paraId="3198EE4D" w14:textId="77777777" w:rsidR="0054157A" w:rsidRPr="00B30FFA" w:rsidRDefault="0054157A" w:rsidP="00B30FFA">
      <w:pPr>
        <w:spacing w:line="360" w:lineRule="auto"/>
        <w:rPr>
          <w:rFonts w:ascii="Arial" w:hAnsi="Arial" w:cs="Arial"/>
          <w:color w:val="000000" w:themeColor="text1"/>
          <w:shd w:val="clear" w:color="auto" w:fill="FFFFFF"/>
        </w:rPr>
      </w:pPr>
      <w:r w:rsidRPr="00B30FFA">
        <w:rPr>
          <w:rFonts w:ascii="Arial" w:hAnsi="Arial" w:cs="Arial"/>
          <w:color w:val="000000" w:themeColor="text1"/>
          <w:shd w:val="clear" w:color="auto" w:fill="FFFFFF"/>
        </w:rPr>
        <w:t>Smits, M., Sluijsmans, D. and Jochems, W. (2009) ‘The effects of a competency-oriented learning environment and tutor feedback on students’ reflection skills’, </w:t>
      </w:r>
      <w:r w:rsidRPr="00B30FFA">
        <w:rPr>
          <w:rFonts w:ascii="Arial" w:hAnsi="Arial" w:cs="Arial"/>
          <w:i/>
          <w:iCs/>
          <w:color w:val="000000" w:themeColor="text1"/>
          <w:shd w:val="clear" w:color="auto" w:fill="FFFFFF"/>
        </w:rPr>
        <w:t>Assessment and evaluation in higher education</w:t>
      </w:r>
      <w:r w:rsidRPr="00B30FFA">
        <w:rPr>
          <w:rFonts w:ascii="Arial" w:hAnsi="Arial" w:cs="Arial"/>
          <w:color w:val="000000" w:themeColor="text1"/>
          <w:shd w:val="clear" w:color="auto" w:fill="FFFFFF"/>
        </w:rPr>
        <w:t xml:space="preserve">, </w:t>
      </w:r>
      <w:r w:rsidRPr="00B30FFA">
        <w:rPr>
          <w:rFonts w:ascii="Arial" w:hAnsi="Arial" w:cs="Arial"/>
          <w:b/>
          <w:bCs/>
          <w:color w:val="000000" w:themeColor="text1"/>
          <w:shd w:val="clear" w:color="auto" w:fill="FFFFFF"/>
        </w:rPr>
        <w:t>34</w:t>
      </w:r>
      <w:r w:rsidRPr="00B30FFA">
        <w:rPr>
          <w:rFonts w:ascii="Arial" w:hAnsi="Arial" w:cs="Arial"/>
          <w:color w:val="000000" w:themeColor="text1"/>
          <w:shd w:val="clear" w:color="auto" w:fill="FFFFFF"/>
        </w:rPr>
        <w:t>(5), pp. 491–498.</w:t>
      </w:r>
    </w:p>
    <w:p w14:paraId="52FADC35" w14:textId="77777777" w:rsidR="0054157A" w:rsidRPr="00B30FFA" w:rsidRDefault="0054157A" w:rsidP="00B30FFA">
      <w:pPr>
        <w:spacing w:line="360" w:lineRule="auto"/>
        <w:rPr>
          <w:rFonts w:ascii="Arial" w:hAnsi="Arial" w:cs="Arial"/>
          <w:color w:val="000000" w:themeColor="text1"/>
          <w:shd w:val="clear" w:color="auto" w:fill="FFFFFF"/>
        </w:rPr>
      </w:pPr>
      <w:r w:rsidRPr="00B30FFA">
        <w:rPr>
          <w:rFonts w:ascii="Arial" w:hAnsi="Arial" w:cs="Arial"/>
          <w:color w:val="000000" w:themeColor="text1"/>
          <w:shd w:val="clear" w:color="auto" w:fill="FFFFFF"/>
        </w:rPr>
        <w:t>Van Emden, J. (2016) </w:t>
      </w:r>
      <w:r w:rsidRPr="00B30FFA">
        <w:rPr>
          <w:rFonts w:ascii="Arial" w:hAnsi="Arial" w:cs="Arial"/>
          <w:i/>
          <w:iCs/>
          <w:color w:val="000000" w:themeColor="text1"/>
          <w:shd w:val="clear" w:color="auto" w:fill="FFFFFF"/>
        </w:rPr>
        <w:t>Presentation skills for students </w:t>
      </w:r>
      <w:r w:rsidRPr="00B30FFA">
        <w:rPr>
          <w:rFonts w:ascii="Arial" w:hAnsi="Arial" w:cs="Arial"/>
          <w:color w:val="000000" w:themeColor="text1"/>
          <w:shd w:val="clear" w:color="auto" w:fill="FFFFFF"/>
        </w:rPr>
        <w:t xml:space="preserve">. </w:t>
      </w:r>
      <w:r w:rsidRPr="00B30FFA">
        <w:rPr>
          <w:rFonts w:ascii="Arial" w:hAnsi="Arial" w:cs="Arial"/>
          <w:color w:val="000000" w:themeColor="text1"/>
          <w:shd w:val="clear" w:color="auto" w:fill="FFFFFF"/>
          <w:lang w:val="it-IT"/>
        </w:rPr>
        <w:t xml:space="preserve">Third edition. Lucinda M. Becker (ed.). </w:t>
      </w:r>
      <w:r w:rsidRPr="00B30FFA">
        <w:rPr>
          <w:rFonts w:ascii="Arial" w:hAnsi="Arial" w:cs="Arial"/>
          <w:color w:val="000000" w:themeColor="text1"/>
          <w:shd w:val="clear" w:color="auto" w:fill="FFFFFF"/>
        </w:rPr>
        <w:t>London :, Palgrave.</w:t>
      </w:r>
    </w:p>
    <w:p w14:paraId="7CDECE18" w14:textId="77777777" w:rsidR="0054157A" w:rsidRPr="00B30FFA" w:rsidRDefault="0054157A" w:rsidP="00B30FFA">
      <w:pPr>
        <w:spacing w:line="360" w:lineRule="auto"/>
        <w:rPr>
          <w:rFonts w:ascii="Arial" w:hAnsi="Arial" w:cs="Arial"/>
          <w:color w:val="000000" w:themeColor="text1"/>
          <w:shd w:val="clear" w:color="auto" w:fill="FFFFFF"/>
        </w:rPr>
      </w:pPr>
      <w:r w:rsidRPr="00B30FFA">
        <w:rPr>
          <w:rFonts w:ascii="Arial" w:hAnsi="Arial" w:cs="Arial"/>
          <w:color w:val="000000" w:themeColor="text1"/>
          <w:shd w:val="clear" w:color="auto" w:fill="FFFFFF"/>
        </w:rPr>
        <w:t>Weyers, J. (2010) </w:t>
      </w:r>
      <w:r w:rsidRPr="00B30FFA">
        <w:rPr>
          <w:rFonts w:ascii="Arial" w:hAnsi="Arial" w:cs="Arial"/>
          <w:i/>
          <w:iCs/>
          <w:color w:val="000000" w:themeColor="text1"/>
          <w:shd w:val="clear" w:color="auto" w:fill="FFFFFF"/>
        </w:rPr>
        <w:t>How to Write Essays and Assignments</w:t>
      </w:r>
      <w:r w:rsidRPr="00B30FFA">
        <w:rPr>
          <w:rFonts w:ascii="Arial" w:hAnsi="Arial" w:cs="Arial"/>
          <w:color w:val="000000" w:themeColor="text1"/>
          <w:shd w:val="clear" w:color="auto" w:fill="FFFFFF"/>
        </w:rPr>
        <w:t>. Cathleen McMillan (ed.). [Place of publication not identified], Pearson Education Limited.</w:t>
      </w:r>
    </w:p>
    <w:sectPr w:rsidR="0054157A" w:rsidRPr="00B30FFA" w:rsidSect="009B169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2E0C6" w14:textId="77777777" w:rsidR="00B56357" w:rsidRDefault="00B56357" w:rsidP="00C3629B">
      <w:pPr>
        <w:spacing w:after="0" w:line="240" w:lineRule="auto"/>
      </w:pPr>
      <w:r>
        <w:separator/>
      </w:r>
    </w:p>
  </w:endnote>
  <w:endnote w:type="continuationSeparator" w:id="0">
    <w:p w14:paraId="0C381247" w14:textId="77777777" w:rsidR="00B56357" w:rsidRDefault="00B56357" w:rsidP="00C362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3614866"/>
      <w:docPartObj>
        <w:docPartGallery w:val="Page Numbers (Bottom of Page)"/>
        <w:docPartUnique/>
      </w:docPartObj>
    </w:sdtPr>
    <w:sdtEndPr>
      <w:rPr>
        <w:noProof/>
      </w:rPr>
    </w:sdtEndPr>
    <w:sdtContent>
      <w:p w14:paraId="530E57F2" w14:textId="7EEBB1D4" w:rsidR="00581052" w:rsidRDefault="00581052">
        <w:pPr>
          <w:pStyle w:val="Footer"/>
        </w:pPr>
        <w:r>
          <w:fldChar w:fldCharType="begin"/>
        </w:r>
        <w:r>
          <w:instrText xml:space="preserve"> PAGE   \* MERGEFORMAT </w:instrText>
        </w:r>
        <w:r>
          <w:fldChar w:fldCharType="separate"/>
        </w:r>
        <w:r>
          <w:rPr>
            <w:noProof/>
          </w:rPr>
          <w:t>2</w:t>
        </w:r>
        <w:r>
          <w:rPr>
            <w:noProof/>
          </w:rPr>
          <w:fldChar w:fldCharType="end"/>
        </w:r>
      </w:p>
    </w:sdtContent>
  </w:sdt>
  <w:p w14:paraId="19E60DE8" w14:textId="77777777" w:rsidR="00581052" w:rsidRDefault="00581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F4717" w14:textId="77777777" w:rsidR="00B56357" w:rsidRDefault="00B56357" w:rsidP="00C3629B">
      <w:pPr>
        <w:spacing w:after="0" w:line="240" w:lineRule="auto"/>
      </w:pPr>
      <w:r>
        <w:separator/>
      </w:r>
    </w:p>
  </w:footnote>
  <w:footnote w:type="continuationSeparator" w:id="0">
    <w:p w14:paraId="31AFD447" w14:textId="77777777" w:rsidR="00B56357" w:rsidRDefault="00B56357" w:rsidP="00C362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630"/>
    <w:rsid w:val="00000CAE"/>
    <w:rsid w:val="000148EE"/>
    <w:rsid w:val="00014981"/>
    <w:rsid w:val="00017E93"/>
    <w:rsid w:val="000219FE"/>
    <w:rsid w:val="00022AAE"/>
    <w:rsid w:val="0002734F"/>
    <w:rsid w:val="00030355"/>
    <w:rsid w:val="000311BA"/>
    <w:rsid w:val="000313E7"/>
    <w:rsid w:val="000314B4"/>
    <w:rsid w:val="0003295D"/>
    <w:rsid w:val="00034C91"/>
    <w:rsid w:val="00035514"/>
    <w:rsid w:val="000400A9"/>
    <w:rsid w:val="00044DA3"/>
    <w:rsid w:val="000505BB"/>
    <w:rsid w:val="000534FC"/>
    <w:rsid w:val="00053D49"/>
    <w:rsid w:val="00057260"/>
    <w:rsid w:val="000716E3"/>
    <w:rsid w:val="000741CD"/>
    <w:rsid w:val="00074A17"/>
    <w:rsid w:val="00081649"/>
    <w:rsid w:val="000827EE"/>
    <w:rsid w:val="0008552E"/>
    <w:rsid w:val="000860F2"/>
    <w:rsid w:val="000872E1"/>
    <w:rsid w:val="00091BC8"/>
    <w:rsid w:val="00092E6F"/>
    <w:rsid w:val="000960F0"/>
    <w:rsid w:val="000A080A"/>
    <w:rsid w:val="000A2840"/>
    <w:rsid w:val="000A3846"/>
    <w:rsid w:val="000A5553"/>
    <w:rsid w:val="000A5815"/>
    <w:rsid w:val="000A77BE"/>
    <w:rsid w:val="000B0BCD"/>
    <w:rsid w:val="000B411B"/>
    <w:rsid w:val="000B47B1"/>
    <w:rsid w:val="000B495E"/>
    <w:rsid w:val="000C39F7"/>
    <w:rsid w:val="000C5338"/>
    <w:rsid w:val="000C5A91"/>
    <w:rsid w:val="000D153D"/>
    <w:rsid w:val="000D455D"/>
    <w:rsid w:val="000E1463"/>
    <w:rsid w:val="000E1BC6"/>
    <w:rsid w:val="000E1EC1"/>
    <w:rsid w:val="000E4CF1"/>
    <w:rsid w:val="000E58D5"/>
    <w:rsid w:val="000E74F8"/>
    <w:rsid w:val="000F0733"/>
    <w:rsid w:val="000F2AC9"/>
    <w:rsid w:val="000F6EBF"/>
    <w:rsid w:val="0010154D"/>
    <w:rsid w:val="00106C72"/>
    <w:rsid w:val="00114BDA"/>
    <w:rsid w:val="001163C5"/>
    <w:rsid w:val="001167E2"/>
    <w:rsid w:val="00117569"/>
    <w:rsid w:val="001218E8"/>
    <w:rsid w:val="00126EFE"/>
    <w:rsid w:val="00127AB7"/>
    <w:rsid w:val="00156B90"/>
    <w:rsid w:val="00160351"/>
    <w:rsid w:val="00160AE4"/>
    <w:rsid w:val="00162044"/>
    <w:rsid w:val="00177A58"/>
    <w:rsid w:val="00182D90"/>
    <w:rsid w:val="0018531A"/>
    <w:rsid w:val="00187689"/>
    <w:rsid w:val="0018798A"/>
    <w:rsid w:val="00195E4C"/>
    <w:rsid w:val="00195E87"/>
    <w:rsid w:val="001964B7"/>
    <w:rsid w:val="00197E02"/>
    <w:rsid w:val="001A1269"/>
    <w:rsid w:val="001A1876"/>
    <w:rsid w:val="001A7FF3"/>
    <w:rsid w:val="001B0A17"/>
    <w:rsid w:val="001B1602"/>
    <w:rsid w:val="001B1EC9"/>
    <w:rsid w:val="001B5CFF"/>
    <w:rsid w:val="001B607D"/>
    <w:rsid w:val="001D03D4"/>
    <w:rsid w:val="001D1764"/>
    <w:rsid w:val="001D2158"/>
    <w:rsid w:val="001E4788"/>
    <w:rsid w:val="001E50AA"/>
    <w:rsid w:val="001E6031"/>
    <w:rsid w:val="001F175A"/>
    <w:rsid w:val="001F7868"/>
    <w:rsid w:val="00200B74"/>
    <w:rsid w:val="002070FA"/>
    <w:rsid w:val="00216421"/>
    <w:rsid w:val="0022648C"/>
    <w:rsid w:val="00232B2C"/>
    <w:rsid w:val="00232DCF"/>
    <w:rsid w:val="00236404"/>
    <w:rsid w:val="00236F76"/>
    <w:rsid w:val="00242407"/>
    <w:rsid w:val="00243988"/>
    <w:rsid w:val="002505E2"/>
    <w:rsid w:val="002701CE"/>
    <w:rsid w:val="002715D5"/>
    <w:rsid w:val="00271646"/>
    <w:rsid w:val="00272B22"/>
    <w:rsid w:val="00274111"/>
    <w:rsid w:val="00280A21"/>
    <w:rsid w:val="00281CEF"/>
    <w:rsid w:val="002848E9"/>
    <w:rsid w:val="002877ED"/>
    <w:rsid w:val="0029025F"/>
    <w:rsid w:val="00295023"/>
    <w:rsid w:val="00297AE3"/>
    <w:rsid w:val="002A1E4A"/>
    <w:rsid w:val="002A3416"/>
    <w:rsid w:val="002A3B5B"/>
    <w:rsid w:val="002B02B8"/>
    <w:rsid w:val="002B7506"/>
    <w:rsid w:val="002C3591"/>
    <w:rsid w:val="002C3A05"/>
    <w:rsid w:val="002C45F0"/>
    <w:rsid w:val="002C6FE6"/>
    <w:rsid w:val="002D3A8F"/>
    <w:rsid w:val="002D3F86"/>
    <w:rsid w:val="002D4630"/>
    <w:rsid w:val="002E158E"/>
    <w:rsid w:val="002E3AE3"/>
    <w:rsid w:val="002E4D63"/>
    <w:rsid w:val="002E6270"/>
    <w:rsid w:val="00303B42"/>
    <w:rsid w:val="003063BC"/>
    <w:rsid w:val="003130DD"/>
    <w:rsid w:val="0031371D"/>
    <w:rsid w:val="003138FA"/>
    <w:rsid w:val="003208CF"/>
    <w:rsid w:val="00332804"/>
    <w:rsid w:val="00334D75"/>
    <w:rsid w:val="00335A9B"/>
    <w:rsid w:val="00337D60"/>
    <w:rsid w:val="003405F6"/>
    <w:rsid w:val="00343ED6"/>
    <w:rsid w:val="00345975"/>
    <w:rsid w:val="00352A87"/>
    <w:rsid w:val="00353F7E"/>
    <w:rsid w:val="00354024"/>
    <w:rsid w:val="00355807"/>
    <w:rsid w:val="00355DEE"/>
    <w:rsid w:val="0035616E"/>
    <w:rsid w:val="00356729"/>
    <w:rsid w:val="003568E2"/>
    <w:rsid w:val="00357503"/>
    <w:rsid w:val="00363085"/>
    <w:rsid w:val="00365E6E"/>
    <w:rsid w:val="00370228"/>
    <w:rsid w:val="00372E7A"/>
    <w:rsid w:val="00376112"/>
    <w:rsid w:val="00381C69"/>
    <w:rsid w:val="00390D8F"/>
    <w:rsid w:val="00391506"/>
    <w:rsid w:val="00392A04"/>
    <w:rsid w:val="00393155"/>
    <w:rsid w:val="00395587"/>
    <w:rsid w:val="003A266A"/>
    <w:rsid w:val="003A4141"/>
    <w:rsid w:val="003A7652"/>
    <w:rsid w:val="003A765B"/>
    <w:rsid w:val="003B1C20"/>
    <w:rsid w:val="003B2E7F"/>
    <w:rsid w:val="003B7F4E"/>
    <w:rsid w:val="003C2742"/>
    <w:rsid w:val="003C6158"/>
    <w:rsid w:val="003C7E21"/>
    <w:rsid w:val="003D2032"/>
    <w:rsid w:val="003D60DE"/>
    <w:rsid w:val="003E0E8F"/>
    <w:rsid w:val="003E272F"/>
    <w:rsid w:val="003E6DFA"/>
    <w:rsid w:val="003E7567"/>
    <w:rsid w:val="003F0D2C"/>
    <w:rsid w:val="003F5192"/>
    <w:rsid w:val="003F5229"/>
    <w:rsid w:val="003F5CE3"/>
    <w:rsid w:val="003F764C"/>
    <w:rsid w:val="0040091E"/>
    <w:rsid w:val="00402CB8"/>
    <w:rsid w:val="0040350B"/>
    <w:rsid w:val="00405FAB"/>
    <w:rsid w:val="00410B19"/>
    <w:rsid w:val="00413F4D"/>
    <w:rsid w:val="00414AF5"/>
    <w:rsid w:val="00421836"/>
    <w:rsid w:val="00425771"/>
    <w:rsid w:val="00427F5A"/>
    <w:rsid w:val="00430265"/>
    <w:rsid w:val="0043496B"/>
    <w:rsid w:val="004371B7"/>
    <w:rsid w:val="00437736"/>
    <w:rsid w:val="00440665"/>
    <w:rsid w:val="0044499F"/>
    <w:rsid w:val="004509CD"/>
    <w:rsid w:val="00453B5F"/>
    <w:rsid w:val="004569BD"/>
    <w:rsid w:val="00457AE2"/>
    <w:rsid w:val="00460D05"/>
    <w:rsid w:val="00460F05"/>
    <w:rsid w:val="0047092C"/>
    <w:rsid w:val="00470A32"/>
    <w:rsid w:val="0047358C"/>
    <w:rsid w:val="00473DC5"/>
    <w:rsid w:val="004761C7"/>
    <w:rsid w:val="004A2545"/>
    <w:rsid w:val="004A619C"/>
    <w:rsid w:val="004A73C8"/>
    <w:rsid w:val="004C0C37"/>
    <w:rsid w:val="004C44D1"/>
    <w:rsid w:val="004D57BD"/>
    <w:rsid w:val="004D61BC"/>
    <w:rsid w:val="004E01D3"/>
    <w:rsid w:val="004E2308"/>
    <w:rsid w:val="004F0B50"/>
    <w:rsid w:val="004F4906"/>
    <w:rsid w:val="004F4D44"/>
    <w:rsid w:val="004F5227"/>
    <w:rsid w:val="004F718D"/>
    <w:rsid w:val="004F7AF2"/>
    <w:rsid w:val="00500516"/>
    <w:rsid w:val="005021F7"/>
    <w:rsid w:val="00506A30"/>
    <w:rsid w:val="005111C7"/>
    <w:rsid w:val="00511CB2"/>
    <w:rsid w:val="00514959"/>
    <w:rsid w:val="005161C5"/>
    <w:rsid w:val="005235C7"/>
    <w:rsid w:val="00525F4F"/>
    <w:rsid w:val="00527034"/>
    <w:rsid w:val="00527B31"/>
    <w:rsid w:val="0053277F"/>
    <w:rsid w:val="00533E25"/>
    <w:rsid w:val="00536AD7"/>
    <w:rsid w:val="0054157A"/>
    <w:rsid w:val="00547F42"/>
    <w:rsid w:val="00551D70"/>
    <w:rsid w:val="00552E28"/>
    <w:rsid w:val="0055773B"/>
    <w:rsid w:val="005610F3"/>
    <w:rsid w:val="005704C0"/>
    <w:rsid w:val="0057564B"/>
    <w:rsid w:val="00581052"/>
    <w:rsid w:val="00592052"/>
    <w:rsid w:val="005931CC"/>
    <w:rsid w:val="00593B4C"/>
    <w:rsid w:val="00594373"/>
    <w:rsid w:val="005952C5"/>
    <w:rsid w:val="005A31B9"/>
    <w:rsid w:val="005A3D75"/>
    <w:rsid w:val="005B1DF8"/>
    <w:rsid w:val="005B3245"/>
    <w:rsid w:val="005C00DB"/>
    <w:rsid w:val="005C155B"/>
    <w:rsid w:val="005C5796"/>
    <w:rsid w:val="005D763B"/>
    <w:rsid w:val="005E497E"/>
    <w:rsid w:val="005E4C37"/>
    <w:rsid w:val="0060279B"/>
    <w:rsid w:val="0060486D"/>
    <w:rsid w:val="00607624"/>
    <w:rsid w:val="00607C42"/>
    <w:rsid w:val="00607E07"/>
    <w:rsid w:val="00633F9F"/>
    <w:rsid w:val="006464AA"/>
    <w:rsid w:val="00652423"/>
    <w:rsid w:val="00656D8D"/>
    <w:rsid w:val="006611B4"/>
    <w:rsid w:val="00664816"/>
    <w:rsid w:val="0068067A"/>
    <w:rsid w:val="00681A34"/>
    <w:rsid w:val="00684F4E"/>
    <w:rsid w:val="0068533A"/>
    <w:rsid w:val="00692389"/>
    <w:rsid w:val="00695BF7"/>
    <w:rsid w:val="006B345C"/>
    <w:rsid w:val="006B4CF8"/>
    <w:rsid w:val="006B7388"/>
    <w:rsid w:val="006C0531"/>
    <w:rsid w:val="006C1536"/>
    <w:rsid w:val="006C273B"/>
    <w:rsid w:val="006C39C0"/>
    <w:rsid w:val="006C3C58"/>
    <w:rsid w:val="006C635A"/>
    <w:rsid w:val="006C7341"/>
    <w:rsid w:val="006D0C90"/>
    <w:rsid w:val="006D1212"/>
    <w:rsid w:val="006D5D0D"/>
    <w:rsid w:val="006E07BC"/>
    <w:rsid w:val="006E2526"/>
    <w:rsid w:val="006E396E"/>
    <w:rsid w:val="006E67C4"/>
    <w:rsid w:val="006F5A31"/>
    <w:rsid w:val="006F6D70"/>
    <w:rsid w:val="007010B7"/>
    <w:rsid w:val="0070378C"/>
    <w:rsid w:val="0070750F"/>
    <w:rsid w:val="00711B50"/>
    <w:rsid w:val="00713463"/>
    <w:rsid w:val="007134D3"/>
    <w:rsid w:val="00715FB4"/>
    <w:rsid w:val="00716350"/>
    <w:rsid w:val="0072143A"/>
    <w:rsid w:val="007223A8"/>
    <w:rsid w:val="00724342"/>
    <w:rsid w:val="00724630"/>
    <w:rsid w:val="007258D6"/>
    <w:rsid w:val="00727B9F"/>
    <w:rsid w:val="00727C77"/>
    <w:rsid w:val="00741E10"/>
    <w:rsid w:val="007456BF"/>
    <w:rsid w:val="00746A4B"/>
    <w:rsid w:val="00746C85"/>
    <w:rsid w:val="00747071"/>
    <w:rsid w:val="00752B75"/>
    <w:rsid w:val="00755671"/>
    <w:rsid w:val="007569A2"/>
    <w:rsid w:val="00763C0C"/>
    <w:rsid w:val="00766397"/>
    <w:rsid w:val="00772966"/>
    <w:rsid w:val="00776CA5"/>
    <w:rsid w:val="0077711B"/>
    <w:rsid w:val="007903D3"/>
    <w:rsid w:val="007912DA"/>
    <w:rsid w:val="00791A07"/>
    <w:rsid w:val="007A222F"/>
    <w:rsid w:val="007A284E"/>
    <w:rsid w:val="007A2A03"/>
    <w:rsid w:val="007A62D3"/>
    <w:rsid w:val="007A6447"/>
    <w:rsid w:val="007A717A"/>
    <w:rsid w:val="007B0DCC"/>
    <w:rsid w:val="007B293C"/>
    <w:rsid w:val="007C71AE"/>
    <w:rsid w:val="007D47C2"/>
    <w:rsid w:val="007E5B99"/>
    <w:rsid w:val="007F0298"/>
    <w:rsid w:val="007F1154"/>
    <w:rsid w:val="007F250B"/>
    <w:rsid w:val="007F7BC9"/>
    <w:rsid w:val="00803AB0"/>
    <w:rsid w:val="00810947"/>
    <w:rsid w:val="0081171A"/>
    <w:rsid w:val="00812613"/>
    <w:rsid w:val="00812D96"/>
    <w:rsid w:val="0081644E"/>
    <w:rsid w:val="00817901"/>
    <w:rsid w:val="00821516"/>
    <w:rsid w:val="00824472"/>
    <w:rsid w:val="0083064B"/>
    <w:rsid w:val="00831AE8"/>
    <w:rsid w:val="008339CE"/>
    <w:rsid w:val="008358BB"/>
    <w:rsid w:val="008429D5"/>
    <w:rsid w:val="00855B45"/>
    <w:rsid w:val="008572CC"/>
    <w:rsid w:val="00860231"/>
    <w:rsid w:val="00866C00"/>
    <w:rsid w:val="00866D51"/>
    <w:rsid w:val="00875A39"/>
    <w:rsid w:val="00876530"/>
    <w:rsid w:val="00882D67"/>
    <w:rsid w:val="00885A6B"/>
    <w:rsid w:val="008925B3"/>
    <w:rsid w:val="008A73DC"/>
    <w:rsid w:val="008B2A28"/>
    <w:rsid w:val="008B6740"/>
    <w:rsid w:val="008C15B1"/>
    <w:rsid w:val="008C35FB"/>
    <w:rsid w:val="008D0879"/>
    <w:rsid w:val="008D220F"/>
    <w:rsid w:val="008D22DF"/>
    <w:rsid w:val="008D5FCA"/>
    <w:rsid w:val="008D63AB"/>
    <w:rsid w:val="008E2F57"/>
    <w:rsid w:val="008E30DD"/>
    <w:rsid w:val="008E4CDC"/>
    <w:rsid w:val="008E537D"/>
    <w:rsid w:val="00900016"/>
    <w:rsid w:val="00904152"/>
    <w:rsid w:val="00915D76"/>
    <w:rsid w:val="0092054B"/>
    <w:rsid w:val="00934F0D"/>
    <w:rsid w:val="00936CC0"/>
    <w:rsid w:val="009408B3"/>
    <w:rsid w:val="0094322F"/>
    <w:rsid w:val="0094620D"/>
    <w:rsid w:val="00951426"/>
    <w:rsid w:val="00953318"/>
    <w:rsid w:val="009544FB"/>
    <w:rsid w:val="00961EF4"/>
    <w:rsid w:val="00965122"/>
    <w:rsid w:val="009658E8"/>
    <w:rsid w:val="00965E8F"/>
    <w:rsid w:val="0096659F"/>
    <w:rsid w:val="009740D9"/>
    <w:rsid w:val="009751F2"/>
    <w:rsid w:val="00982D7C"/>
    <w:rsid w:val="009838C0"/>
    <w:rsid w:val="009A2468"/>
    <w:rsid w:val="009A446E"/>
    <w:rsid w:val="009B169A"/>
    <w:rsid w:val="009B3FCA"/>
    <w:rsid w:val="009B619C"/>
    <w:rsid w:val="009B6477"/>
    <w:rsid w:val="009B7B07"/>
    <w:rsid w:val="009B7B6E"/>
    <w:rsid w:val="009C1102"/>
    <w:rsid w:val="009C1A94"/>
    <w:rsid w:val="009C5DE2"/>
    <w:rsid w:val="009C750B"/>
    <w:rsid w:val="009C7F4E"/>
    <w:rsid w:val="009E5270"/>
    <w:rsid w:val="00A0073A"/>
    <w:rsid w:val="00A0172A"/>
    <w:rsid w:val="00A03C3E"/>
    <w:rsid w:val="00A05DF0"/>
    <w:rsid w:val="00A16E66"/>
    <w:rsid w:val="00A17556"/>
    <w:rsid w:val="00A2253B"/>
    <w:rsid w:val="00A22783"/>
    <w:rsid w:val="00A22F21"/>
    <w:rsid w:val="00A334A2"/>
    <w:rsid w:val="00A35D4A"/>
    <w:rsid w:val="00A37D14"/>
    <w:rsid w:val="00A4058F"/>
    <w:rsid w:val="00A410FE"/>
    <w:rsid w:val="00A44212"/>
    <w:rsid w:val="00A47B71"/>
    <w:rsid w:val="00A50050"/>
    <w:rsid w:val="00A50AF1"/>
    <w:rsid w:val="00A513B0"/>
    <w:rsid w:val="00A53F5C"/>
    <w:rsid w:val="00A55C63"/>
    <w:rsid w:val="00A632EF"/>
    <w:rsid w:val="00A7148B"/>
    <w:rsid w:val="00A71906"/>
    <w:rsid w:val="00A73D54"/>
    <w:rsid w:val="00A7433C"/>
    <w:rsid w:val="00A80B09"/>
    <w:rsid w:val="00A854DF"/>
    <w:rsid w:val="00A96432"/>
    <w:rsid w:val="00AA42A4"/>
    <w:rsid w:val="00AA5261"/>
    <w:rsid w:val="00AA5816"/>
    <w:rsid w:val="00AB219A"/>
    <w:rsid w:val="00AB74D5"/>
    <w:rsid w:val="00AC10B5"/>
    <w:rsid w:val="00AC3827"/>
    <w:rsid w:val="00AC541F"/>
    <w:rsid w:val="00AC5500"/>
    <w:rsid w:val="00AC5E56"/>
    <w:rsid w:val="00AC7CA7"/>
    <w:rsid w:val="00AD2E9F"/>
    <w:rsid w:val="00AD725B"/>
    <w:rsid w:val="00AF06ED"/>
    <w:rsid w:val="00AF14FA"/>
    <w:rsid w:val="00AF515D"/>
    <w:rsid w:val="00AF5920"/>
    <w:rsid w:val="00B00307"/>
    <w:rsid w:val="00B014A6"/>
    <w:rsid w:val="00B041CD"/>
    <w:rsid w:val="00B15C26"/>
    <w:rsid w:val="00B22FFE"/>
    <w:rsid w:val="00B23D1C"/>
    <w:rsid w:val="00B30FFA"/>
    <w:rsid w:val="00B342B1"/>
    <w:rsid w:val="00B354AD"/>
    <w:rsid w:val="00B359B7"/>
    <w:rsid w:val="00B4345E"/>
    <w:rsid w:val="00B44CE7"/>
    <w:rsid w:val="00B51BBA"/>
    <w:rsid w:val="00B52DEF"/>
    <w:rsid w:val="00B543AC"/>
    <w:rsid w:val="00B56357"/>
    <w:rsid w:val="00B57327"/>
    <w:rsid w:val="00B6070F"/>
    <w:rsid w:val="00B670B7"/>
    <w:rsid w:val="00B70F57"/>
    <w:rsid w:val="00B76E67"/>
    <w:rsid w:val="00B77BF1"/>
    <w:rsid w:val="00B805D7"/>
    <w:rsid w:val="00B8371C"/>
    <w:rsid w:val="00B87678"/>
    <w:rsid w:val="00B9052A"/>
    <w:rsid w:val="00B90A7B"/>
    <w:rsid w:val="00B93258"/>
    <w:rsid w:val="00B9705A"/>
    <w:rsid w:val="00BA076D"/>
    <w:rsid w:val="00BA260F"/>
    <w:rsid w:val="00BB2590"/>
    <w:rsid w:val="00BB4CD7"/>
    <w:rsid w:val="00BB5CD0"/>
    <w:rsid w:val="00BC28FA"/>
    <w:rsid w:val="00BC70AF"/>
    <w:rsid w:val="00BD4B41"/>
    <w:rsid w:val="00BD538C"/>
    <w:rsid w:val="00BE62E8"/>
    <w:rsid w:val="00BF0748"/>
    <w:rsid w:val="00BF2883"/>
    <w:rsid w:val="00BF3666"/>
    <w:rsid w:val="00BF370C"/>
    <w:rsid w:val="00BF4F46"/>
    <w:rsid w:val="00BF7647"/>
    <w:rsid w:val="00C01646"/>
    <w:rsid w:val="00C047E5"/>
    <w:rsid w:val="00C05EB5"/>
    <w:rsid w:val="00C07344"/>
    <w:rsid w:val="00C07A36"/>
    <w:rsid w:val="00C10ACB"/>
    <w:rsid w:val="00C156C7"/>
    <w:rsid w:val="00C179CA"/>
    <w:rsid w:val="00C17DBA"/>
    <w:rsid w:val="00C21BE8"/>
    <w:rsid w:val="00C25431"/>
    <w:rsid w:val="00C27C32"/>
    <w:rsid w:val="00C361A7"/>
    <w:rsid w:val="00C3629B"/>
    <w:rsid w:val="00C4280B"/>
    <w:rsid w:val="00C47D0D"/>
    <w:rsid w:val="00C51886"/>
    <w:rsid w:val="00C538FE"/>
    <w:rsid w:val="00C80A01"/>
    <w:rsid w:val="00C84F86"/>
    <w:rsid w:val="00C90AA6"/>
    <w:rsid w:val="00C97B46"/>
    <w:rsid w:val="00CB2669"/>
    <w:rsid w:val="00CB56A8"/>
    <w:rsid w:val="00CB5936"/>
    <w:rsid w:val="00CC2492"/>
    <w:rsid w:val="00CC5686"/>
    <w:rsid w:val="00CD2899"/>
    <w:rsid w:val="00CD28E0"/>
    <w:rsid w:val="00CE055D"/>
    <w:rsid w:val="00CE3292"/>
    <w:rsid w:val="00CE4B28"/>
    <w:rsid w:val="00CE5725"/>
    <w:rsid w:val="00CF00D0"/>
    <w:rsid w:val="00CF0FA7"/>
    <w:rsid w:val="00CF176B"/>
    <w:rsid w:val="00D011D7"/>
    <w:rsid w:val="00D04B28"/>
    <w:rsid w:val="00D0519E"/>
    <w:rsid w:val="00D05CCD"/>
    <w:rsid w:val="00D11465"/>
    <w:rsid w:val="00D11A3C"/>
    <w:rsid w:val="00D1737C"/>
    <w:rsid w:val="00D20D6F"/>
    <w:rsid w:val="00D24811"/>
    <w:rsid w:val="00D24FCD"/>
    <w:rsid w:val="00D2540D"/>
    <w:rsid w:val="00D25444"/>
    <w:rsid w:val="00D27E57"/>
    <w:rsid w:val="00D3099D"/>
    <w:rsid w:val="00D33D76"/>
    <w:rsid w:val="00D408A9"/>
    <w:rsid w:val="00D43FB5"/>
    <w:rsid w:val="00D477D5"/>
    <w:rsid w:val="00D509A0"/>
    <w:rsid w:val="00D53400"/>
    <w:rsid w:val="00D537BA"/>
    <w:rsid w:val="00D552BA"/>
    <w:rsid w:val="00D5573F"/>
    <w:rsid w:val="00D57D05"/>
    <w:rsid w:val="00D64CA6"/>
    <w:rsid w:val="00D669FB"/>
    <w:rsid w:val="00D710A2"/>
    <w:rsid w:val="00D71685"/>
    <w:rsid w:val="00D7348E"/>
    <w:rsid w:val="00D75D08"/>
    <w:rsid w:val="00D7647C"/>
    <w:rsid w:val="00D91CE4"/>
    <w:rsid w:val="00D96E5C"/>
    <w:rsid w:val="00D974C5"/>
    <w:rsid w:val="00DA37AB"/>
    <w:rsid w:val="00DA7B76"/>
    <w:rsid w:val="00DB0A87"/>
    <w:rsid w:val="00DB1A84"/>
    <w:rsid w:val="00DB37A3"/>
    <w:rsid w:val="00DB63BA"/>
    <w:rsid w:val="00DB79EB"/>
    <w:rsid w:val="00DC061D"/>
    <w:rsid w:val="00DC47E8"/>
    <w:rsid w:val="00DC7477"/>
    <w:rsid w:val="00DD4585"/>
    <w:rsid w:val="00DD4C56"/>
    <w:rsid w:val="00DD5F8A"/>
    <w:rsid w:val="00DE0FF5"/>
    <w:rsid w:val="00DE6A12"/>
    <w:rsid w:val="00DF25FF"/>
    <w:rsid w:val="00DF36F0"/>
    <w:rsid w:val="00DF4BD2"/>
    <w:rsid w:val="00DF7E6D"/>
    <w:rsid w:val="00E007FA"/>
    <w:rsid w:val="00E03AAA"/>
    <w:rsid w:val="00E104CA"/>
    <w:rsid w:val="00E10E77"/>
    <w:rsid w:val="00E207A1"/>
    <w:rsid w:val="00E214B6"/>
    <w:rsid w:val="00E24875"/>
    <w:rsid w:val="00E3097F"/>
    <w:rsid w:val="00E32087"/>
    <w:rsid w:val="00E36A6E"/>
    <w:rsid w:val="00E4274E"/>
    <w:rsid w:val="00E4339E"/>
    <w:rsid w:val="00E447D6"/>
    <w:rsid w:val="00E452AF"/>
    <w:rsid w:val="00E72062"/>
    <w:rsid w:val="00E72E58"/>
    <w:rsid w:val="00E74D51"/>
    <w:rsid w:val="00E7702D"/>
    <w:rsid w:val="00E8710E"/>
    <w:rsid w:val="00E90270"/>
    <w:rsid w:val="00E9069C"/>
    <w:rsid w:val="00EA233B"/>
    <w:rsid w:val="00EA3D94"/>
    <w:rsid w:val="00EA59D9"/>
    <w:rsid w:val="00EB126B"/>
    <w:rsid w:val="00EB1315"/>
    <w:rsid w:val="00EB5647"/>
    <w:rsid w:val="00EB6057"/>
    <w:rsid w:val="00EC0840"/>
    <w:rsid w:val="00EC4A60"/>
    <w:rsid w:val="00ED6E0D"/>
    <w:rsid w:val="00EE2B79"/>
    <w:rsid w:val="00EE3468"/>
    <w:rsid w:val="00EF01BB"/>
    <w:rsid w:val="00EF195D"/>
    <w:rsid w:val="00EF21B6"/>
    <w:rsid w:val="00EF2500"/>
    <w:rsid w:val="00EF57B7"/>
    <w:rsid w:val="00F023C5"/>
    <w:rsid w:val="00F157F0"/>
    <w:rsid w:val="00F23DA5"/>
    <w:rsid w:val="00F26F10"/>
    <w:rsid w:val="00F30CA5"/>
    <w:rsid w:val="00F46B25"/>
    <w:rsid w:val="00F53C1F"/>
    <w:rsid w:val="00F55727"/>
    <w:rsid w:val="00F5744C"/>
    <w:rsid w:val="00F57FC9"/>
    <w:rsid w:val="00F631E8"/>
    <w:rsid w:val="00F65109"/>
    <w:rsid w:val="00F7456D"/>
    <w:rsid w:val="00F74ABD"/>
    <w:rsid w:val="00F82514"/>
    <w:rsid w:val="00F82A18"/>
    <w:rsid w:val="00F82A64"/>
    <w:rsid w:val="00F84CA1"/>
    <w:rsid w:val="00F86D32"/>
    <w:rsid w:val="00F9022F"/>
    <w:rsid w:val="00F9788E"/>
    <w:rsid w:val="00FA7031"/>
    <w:rsid w:val="00FB22BA"/>
    <w:rsid w:val="00FB5280"/>
    <w:rsid w:val="00FB740F"/>
    <w:rsid w:val="00FB7BF6"/>
    <w:rsid w:val="00FC061B"/>
    <w:rsid w:val="00FC1205"/>
    <w:rsid w:val="00FC205C"/>
    <w:rsid w:val="00FC3CBA"/>
    <w:rsid w:val="00FC5914"/>
    <w:rsid w:val="00FD1BDC"/>
    <w:rsid w:val="00FD5A8E"/>
    <w:rsid w:val="00FD7300"/>
    <w:rsid w:val="00FE016E"/>
    <w:rsid w:val="00FE46A9"/>
    <w:rsid w:val="00FF3556"/>
    <w:rsid w:val="00FF7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9B7DB"/>
  <w15:chartTrackingRefBased/>
  <w15:docId w15:val="{F0833BFC-39F5-4C34-BE1F-D5A344BD8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630"/>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1CE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620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62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29B"/>
    <w:rPr>
      <w:rFonts w:eastAsiaTheme="minorEastAsia"/>
    </w:rPr>
  </w:style>
  <w:style w:type="paragraph" w:styleId="Footer">
    <w:name w:val="footer"/>
    <w:basedOn w:val="Normal"/>
    <w:link w:val="FooterChar"/>
    <w:uiPriority w:val="99"/>
    <w:unhideWhenUsed/>
    <w:rsid w:val="00C362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29B"/>
    <w:rPr>
      <w:rFonts w:eastAsiaTheme="minorEastAsia"/>
    </w:rPr>
  </w:style>
  <w:style w:type="table" w:styleId="TableGridLight">
    <w:name w:val="Grid Table Light"/>
    <w:basedOn w:val="TableNormal"/>
    <w:uiPriority w:val="40"/>
    <w:rsid w:val="00CE4B2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E4B2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46467">
      <w:bodyDiv w:val="1"/>
      <w:marLeft w:val="0"/>
      <w:marRight w:val="0"/>
      <w:marTop w:val="0"/>
      <w:marBottom w:val="0"/>
      <w:divBdr>
        <w:top w:val="none" w:sz="0" w:space="0" w:color="auto"/>
        <w:left w:val="none" w:sz="0" w:space="0" w:color="auto"/>
        <w:bottom w:val="none" w:sz="0" w:space="0" w:color="auto"/>
        <w:right w:val="none" w:sz="0" w:space="0" w:color="auto"/>
      </w:divBdr>
    </w:div>
    <w:div w:id="490365021">
      <w:bodyDiv w:val="1"/>
      <w:marLeft w:val="0"/>
      <w:marRight w:val="0"/>
      <w:marTop w:val="0"/>
      <w:marBottom w:val="0"/>
      <w:divBdr>
        <w:top w:val="none" w:sz="0" w:space="0" w:color="auto"/>
        <w:left w:val="none" w:sz="0" w:space="0" w:color="auto"/>
        <w:bottom w:val="none" w:sz="0" w:space="0" w:color="auto"/>
        <w:right w:val="none" w:sz="0" w:space="0" w:color="auto"/>
      </w:divBdr>
    </w:div>
    <w:div w:id="1131821229">
      <w:bodyDiv w:val="1"/>
      <w:marLeft w:val="0"/>
      <w:marRight w:val="0"/>
      <w:marTop w:val="0"/>
      <w:marBottom w:val="0"/>
      <w:divBdr>
        <w:top w:val="none" w:sz="0" w:space="0" w:color="auto"/>
        <w:left w:val="none" w:sz="0" w:space="0" w:color="auto"/>
        <w:bottom w:val="none" w:sz="0" w:space="0" w:color="auto"/>
        <w:right w:val="none" w:sz="0" w:space="0" w:color="auto"/>
      </w:divBdr>
    </w:div>
    <w:div w:id="1310090277">
      <w:bodyDiv w:val="1"/>
      <w:marLeft w:val="0"/>
      <w:marRight w:val="0"/>
      <w:marTop w:val="0"/>
      <w:marBottom w:val="0"/>
      <w:divBdr>
        <w:top w:val="none" w:sz="0" w:space="0" w:color="auto"/>
        <w:left w:val="none" w:sz="0" w:space="0" w:color="auto"/>
        <w:bottom w:val="none" w:sz="0" w:space="0" w:color="auto"/>
        <w:right w:val="none" w:sz="0" w:space="0" w:color="auto"/>
      </w:divBdr>
    </w:div>
    <w:div w:id="1543588768">
      <w:bodyDiv w:val="1"/>
      <w:marLeft w:val="0"/>
      <w:marRight w:val="0"/>
      <w:marTop w:val="0"/>
      <w:marBottom w:val="0"/>
      <w:divBdr>
        <w:top w:val="none" w:sz="0" w:space="0" w:color="auto"/>
        <w:left w:val="none" w:sz="0" w:space="0" w:color="auto"/>
        <w:bottom w:val="none" w:sz="0" w:space="0" w:color="auto"/>
        <w:right w:val="none" w:sz="0" w:space="0" w:color="auto"/>
      </w:divBdr>
      <w:divsChild>
        <w:div w:id="493036995">
          <w:marLeft w:val="0"/>
          <w:marRight w:val="0"/>
          <w:marTop w:val="0"/>
          <w:marBottom w:val="0"/>
          <w:divBdr>
            <w:top w:val="none" w:sz="0" w:space="0" w:color="auto"/>
            <w:left w:val="none" w:sz="0" w:space="0" w:color="auto"/>
            <w:bottom w:val="none" w:sz="0" w:space="0" w:color="auto"/>
            <w:right w:val="none" w:sz="0" w:space="0" w:color="auto"/>
          </w:divBdr>
        </w:div>
        <w:div w:id="1243026466">
          <w:marLeft w:val="0"/>
          <w:marRight w:val="0"/>
          <w:marTop w:val="0"/>
          <w:marBottom w:val="0"/>
          <w:divBdr>
            <w:top w:val="none" w:sz="0" w:space="0" w:color="auto"/>
            <w:left w:val="none" w:sz="0" w:space="0" w:color="auto"/>
            <w:bottom w:val="none" w:sz="0" w:space="0" w:color="auto"/>
            <w:right w:val="none" w:sz="0" w:space="0" w:color="auto"/>
          </w:divBdr>
        </w:div>
      </w:divsChild>
    </w:div>
    <w:div w:id="1933662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6C922A0-B911-4EBB-B4CE-D9691564AEB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D96CAE8-CE4B-4DDB-8554-C3BFE8A71B08}">
  <ds:schemaRefs>
    <ds:schemaRef ds:uri="http://schemas.microsoft.com/sharepoint/v3/contenttype/forms"/>
  </ds:schemaRefs>
</ds:datastoreItem>
</file>

<file path=customXml/itemProps3.xml><?xml version="1.0" encoding="utf-8"?>
<ds:datastoreItem xmlns:ds="http://schemas.openxmlformats.org/officeDocument/2006/customXml" ds:itemID="{0BFE26D8-F5F0-42B6-84C2-A2937A1C7E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2152</Words>
  <Characters>12271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dc:creator>
  <cp:keywords/>
  <dc:description/>
  <cp:lastModifiedBy>Shazia</cp:lastModifiedBy>
  <cp:revision>668</cp:revision>
  <dcterms:created xsi:type="dcterms:W3CDTF">2022-03-25T14:19:00Z</dcterms:created>
  <dcterms:modified xsi:type="dcterms:W3CDTF">2022-04-01T12:26:00Z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