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FCC3B" w14:textId="77777777" w:rsidR="006817BA" w:rsidRPr="00C557C8" w:rsidRDefault="006817BA" w:rsidP="006810CC">
      <w:pPr>
        <w:pStyle w:val="Titlu"/>
        <w:rPr>
          <w:rFonts w:ascii="Arial" w:hAnsi="Arial" w:cs="Arial"/>
          <w:sz w:val="24"/>
          <w:szCs w:val="24"/>
        </w:rPr>
      </w:pPr>
      <w:r w:rsidRPr="00C557C8">
        <w:rPr>
          <w:rFonts w:ascii="Arial" w:hAnsi="Arial" w:cs="Arial"/>
          <w:sz w:val="24"/>
          <w:szCs w:val="24"/>
        </w:rPr>
        <w:t xml:space="preserve">BA in Business Management </w:t>
      </w:r>
    </w:p>
    <w:p w14:paraId="0BB7217A" w14:textId="01F81137" w:rsidR="00A51AFD" w:rsidRPr="00C557C8" w:rsidRDefault="006817BA" w:rsidP="006810CC">
      <w:pPr>
        <w:pStyle w:val="Titlu"/>
        <w:rPr>
          <w:rFonts w:ascii="Arial" w:hAnsi="Arial" w:cs="Arial"/>
          <w:sz w:val="24"/>
          <w:szCs w:val="24"/>
        </w:rPr>
      </w:pPr>
      <w:r w:rsidRPr="00C557C8">
        <w:rPr>
          <w:rFonts w:ascii="Arial" w:hAnsi="Arial" w:cs="Arial"/>
          <w:sz w:val="24"/>
          <w:szCs w:val="24"/>
        </w:rPr>
        <w:t>Project Management</w:t>
      </w:r>
    </w:p>
    <w:p w14:paraId="24B90CDA" w14:textId="7294C1CE" w:rsidR="006817BA" w:rsidRPr="00C557C8" w:rsidRDefault="006817BA" w:rsidP="006810CC">
      <w:pPr>
        <w:pStyle w:val="Titlu"/>
        <w:rPr>
          <w:rFonts w:ascii="Arial" w:hAnsi="Arial" w:cs="Arial"/>
          <w:sz w:val="24"/>
          <w:szCs w:val="24"/>
        </w:rPr>
      </w:pPr>
      <w:r w:rsidRPr="00C557C8">
        <w:rPr>
          <w:rFonts w:ascii="Arial" w:hAnsi="Arial" w:cs="Arial"/>
          <w:sz w:val="24"/>
          <w:szCs w:val="24"/>
        </w:rPr>
        <w:t>Essay on Cross Rail Project (Elizabeth Line)</w:t>
      </w:r>
    </w:p>
    <w:p w14:paraId="03D082BB" w14:textId="7133F13C" w:rsidR="006817BA" w:rsidRPr="00C557C8" w:rsidRDefault="006817BA">
      <w:pPr>
        <w:rPr>
          <w:rFonts w:ascii="Arial" w:hAnsi="Arial" w:cs="Arial"/>
          <w:b/>
          <w:bCs/>
          <w:szCs w:val="24"/>
        </w:rPr>
      </w:pPr>
    </w:p>
    <w:p w14:paraId="70BA7890" w14:textId="3CB03090" w:rsidR="006817BA" w:rsidRPr="00C557C8" w:rsidRDefault="006817BA">
      <w:pPr>
        <w:rPr>
          <w:rFonts w:ascii="Arial" w:hAnsi="Arial" w:cs="Arial"/>
          <w:b/>
          <w:bCs/>
          <w:szCs w:val="24"/>
        </w:rPr>
      </w:pPr>
    </w:p>
    <w:p w14:paraId="4E43CEB7" w14:textId="1A5E2A7C" w:rsidR="006817BA" w:rsidRPr="00C557C8" w:rsidRDefault="006817BA">
      <w:pPr>
        <w:rPr>
          <w:rFonts w:ascii="Arial" w:hAnsi="Arial" w:cs="Arial"/>
          <w:b/>
          <w:bCs/>
          <w:szCs w:val="24"/>
        </w:rPr>
      </w:pPr>
    </w:p>
    <w:p w14:paraId="29908F05" w14:textId="29CB8098" w:rsidR="006817BA" w:rsidRPr="00C557C8" w:rsidRDefault="006817BA">
      <w:pPr>
        <w:rPr>
          <w:rFonts w:ascii="Arial" w:hAnsi="Arial" w:cs="Arial"/>
          <w:b/>
          <w:bCs/>
          <w:szCs w:val="24"/>
        </w:rPr>
      </w:pPr>
    </w:p>
    <w:p w14:paraId="7F110F85" w14:textId="4C8D6C62" w:rsidR="006817BA" w:rsidRPr="00C557C8" w:rsidRDefault="006817BA">
      <w:pPr>
        <w:rPr>
          <w:rFonts w:ascii="Arial" w:hAnsi="Arial" w:cs="Arial"/>
          <w:b/>
          <w:bCs/>
          <w:szCs w:val="24"/>
        </w:rPr>
      </w:pPr>
    </w:p>
    <w:p w14:paraId="6883CA3C" w14:textId="316D8184" w:rsidR="006817BA" w:rsidRPr="00C557C8" w:rsidRDefault="006817BA">
      <w:pPr>
        <w:rPr>
          <w:rFonts w:ascii="Arial" w:hAnsi="Arial" w:cs="Arial"/>
          <w:b/>
          <w:bCs/>
          <w:szCs w:val="24"/>
        </w:rPr>
      </w:pPr>
    </w:p>
    <w:p w14:paraId="510E604C" w14:textId="2F91180E" w:rsidR="006810CC" w:rsidRPr="00C557C8" w:rsidRDefault="006810CC">
      <w:pPr>
        <w:rPr>
          <w:rFonts w:ascii="Arial" w:hAnsi="Arial" w:cs="Arial"/>
          <w:b/>
          <w:bCs/>
          <w:szCs w:val="24"/>
        </w:rPr>
      </w:pPr>
    </w:p>
    <w:p w14:paraId="6C549FC2" w14:textId="0581CB0B" w:rsidR="006810CC" w:rsidRPr="00C557C8" w:rsidRDefault="006810CC">
      <w:pPr>
        <w:rPr>
          <w:rFonts w:ascii="Arial" w:hAnsi="Arial" w:cs="Arial"/>
          <w:b/>
          <w:bCs/>
          <w:szCs w:val="24"/>
        </w:rPr>
      </w:pPr>
    </w:p>
    <w:p w14:paraId="5F571852" w14:textId="2B4CEBE4" w:rsidR="006810CC" w:rsidRPr="00C557C8" w:rsidRDefault="006810CC">
      <w:pPr>
        <w:rPr>
          <w:rFonts w:ascii="Arial" w:hAnsi="Arial" w:cs="Arial"/>
          <w:b/>
          <w:bCs/>
          <w:szCs w:val="24"/>
        </w:rPr>
      </w:pPr>
    </w:p>
    <w:p w14:paraId="41024519" w14:textId="0F219D90" w:rsidR="006810CC" w:rsidRPr="00C557C8" w:rsidRDefault="006810CC">
      <w:pPr>
        <w:rPr>
          <w:rFonts w:ascii="Arial" w:hAnsi="Arial" w:cs="Arial"/>
          <w:b/>
          <w:bCs/>
          <w:szCs w:val="24"/>
        </w:rPr>
      </w:pPr>
    </w:p>
    <w:p w14:paraId="17A649BF" w14:textId="6167F336" w:rsidR="006810CC" w:rsidRPr="00C557C8" w:rsidRDefault="006810CC">
      <w:pPr>
        <w:rPr>
          <w:rFonts w:ascii="Arial" w:hAnsi="Arial" w:cs="Arial"/>
          <w:b/>
          <w:bCs/>
          <w:szCs w:val="24"/>
        </w:rPr>
      </w:pPr>
    </w:p>
    <w:p w14:paraId="6BEA3BC0" w14:textId="77777777" w:rsidR="006810CC" w:rsidRPr="00C557C8" w:rsidRDefault="006810CC">
      <w:pPr>
        <w:rPr>
          <w:rFonts w:ascii="Arial" w:hAnsi="Arial" w:cs="Arial"/>
          <w:b/>
          <w:bCs/>
          <w:szCs w:val="24"/>
        </w:rPr>
      </w:pPr>
    </w:p>
    <w:p w14:paraId="43F87899" w14:textId="52402FCA" w:rsidR="006817BA" w:rsidRPr="00C557C8" w:rsidRDefault="006817BA">
      <w:pPr>
        <w:rPr>
          <w:rFonts w:ascii="Arial" w:hAnsi="Arial" w:cs="Arial"/>
          <w:szCs w:val="24"/>
        </w:rPr>
      </w:pPr>
      <w:r w:rsidRPr="00C557C8">
        <w:rPr>
          <w:rFonts w:ascii="Arial" w:hAnsi="Arial" w:cs="Arial"/>
          <w:szCs w:val="24"/>
        </w:rPr>
        <w:t xml:space="preserve">Student Name:  </w:t>
      </w:r>
      <w:r w:rsidR="00015233">
        <w:rPr>
          <w:rFonts w:ascii="Arial" w:hAnsi="Arial" w:cs="Arial"/>
          <w:szCs w:val="24"/>
        </w:rPr>
        <w:t>Ana-Maria Budau</w:t>
      </w:r>
    </w:p>
    <w:p w14:paraId="5B9DBE36" w14:textId="59F2DDDA" w:rsidR="006817BA" w:rsidRPr="00C557C8" w:rsidRDefault="006817BA">
      <w:pPr>
        <w:rPr>
          <w:rFonts w:ascii="Arial" w:hAnsi="Arial" w:cs="Arial"/>
          <w:szCs w:val="24"/>
        </w:rPr>
      </w:pPr>
      <w:r w:rsidRPr="00C557C8">
        <w:rPr>
          <w:rFonts w:ascii="Arial" w:hAnsi="Arial" w:cs="Arial"/>
          <w:szCs w:val="24"/>
        </w:rPr>
        <w:t>Student ID:</w:t>
      </w:r>
      <w:r w:rsidR="00A46FC7">
        <w:rPr>
          <w:rFonts w:ascii="Arial" w:hAnsi="Arial" w:cs="Arial"/>
          <w:szCs w:val="24"/>
        </w:rPr>
        <w:t xml:space="preserve"> </w:t>
      </w:r>
      <w:r w:rsidR="00DE11D1">
        <w:rPr>
          <w:rFonts w:ascii="Arial" w:hAnsi="Arial" w:cs="Arial"/>
          <w:szCs w:val="24"/>
        </w:rPr>
        <w:t>20309</w:t>
      </w:r>
      <w:r w:rsidR="005332EB">
        <w:rPr>
          <w:rFonts w:ascii="Arial" w:hAnsi="Arial" w:cs="Arial"/>
          <w:szCs w:val="24"/>
        </w:rPr>
        <w:t>29</w:t>
      </w:r>
    </w:p>
    <w:p w14:paraId="36C36B4C" w14:textId="77777777" w:rsidR="006817BA" w:rsidRPr="00C557C8" w:rsidRDefault="006817BA">
      <w:pPr>
        <w:spacing w:line="259" w:lineRule="auto"/>
        <w:jc w:val="left"/>
        <w:rPr>
          <w:rFonts w:ascii="Arial" w:hAnsi="Arial" w:cs="Arial"/>
          <w:szCs w:val="24"/>
        </w:rPr>
      </w:pPr>
      <w:r w:rsidRPr="00C557C8">
        <w:rPr>
          <w:rFonts w:ascii="Arial" w:hAnsi="Arial" w:cs="Arial"/>
          <w:szCs w:val="24"/>
        </w:rPr>
        <w:br w:type="page"/>
      </w:r>
    </w:p>
    <w:p w14:paraId="0ADC745C" w14:textId="47F301DA" w:rsidR="006817BA" w:rsidRPr="00C557C8" w:rsidRDefault="006817BA">
      <w:pPr>
        <w:rPr>
          <w:rFonts w:ascii="Arial" w:hAnsi="Arial" w:cs="Arial"/>
          <w:b/>
          <w:bCs/>
          <w:szCs w:val="24"/>
        </w:rPr>
      </w:pPr>
      <w:r w:rsidRPr="00C557C8">
        <w:rPr>
          <w:rFonts w:ascii="Arial" w:hAnsi="Arial" w:cs="Arial"/>
          <w:b/>
          <w:bCs/>
          <w:szCs w:val="24"/>
        </w:rPr>
        <w:t xml:space="preserve">Introduction </w:t>
      </w:r>
    </w:p>
    <w:p w14:paraId="509ADB71" w14:textId="6BB98103" w:rsidR="00BF0FA1" w:rsidRPr="00C557C8" w:rsidRDefault="00E52956">
      <w:pPr>
        <w:rPr>
          <w:rFonts w:ascii="Arial" w:hAnsi="Arial" w:cs="Arial"/>
          <w:szCs w:val="24"/>
        </w:rPr>
      </w:pPr>
      <w:r w:rsidRPr="00C557C8">
        <w:rPr>
          <w:rFonts w:ascii="Arial" w:hAnsi="Arial" w:cs="Arial"/>
          <w:szCs w:val="24"/>
        </w:rPr>
        <w:t xml:space="preserve">Project management is the process of the follows the specific procedures and guidelines to initiate, organize, bring out and examine the initiative within the firm. To run a successful project detailed and comprehensive project management is required. However, every firm is not able to manage its project after using the concept of project management. The same goes for Crossrail Ltd., the project of the firm has faced severe troubles throughout the project and still facing, besides the number of times the work of the project has been stopped or delayed. These numbers of delays led to the cost of the project being high a number of times. The following essay will also be based on the London project of the railway. The delineation of the scope and aim of the project along with the overview of the project will be covered in the main body of the essay.  The budget of the project has also been a varied number of times year by year and led to the cost of the project being high with enormous numbers, the amount regarding the project budget and cost will be emphasized in the following study. There are several stakeholders of this project who are affected a number of times because of the delays. However, the risk factors associated with this project will be underscored by the relatable amount. This project is considered to be a nightmare as there were several things that went wrong regarding the project will even attach in the below study. </w:t>
      </w:r>
    </w:p>
    <w:p w14:paraId="4697462D" w14:textId="77777777" w:rsidR="00BF0FA1" w:rsidRPr="00C557C8" w:rsidRDefault="00BF0FA1">
      <w:pPr>
        <w:spacing w:line="259" w:lineRule="auto"/>
        <w:jc w:val="left"/>
        <w:rPr>
          <w:rFonts w:ascii="Arial" w:hAnsi="Arial" w:cs="Arial"/>
          <w:szCs w:val="24"/>
        </w:rPr>
      </w:pPr>
      <w:r w:rsidRPr="00C557C8">
        <w:rPr>
          <w:rFonts w:ascii="Arial" w:hAnsi="Arial" w:cs="Arial"/>
          <w:szCs w:val="24"/>
        </w:rPr>
        <w:br w:type="page"/>
      </w:r>
    </w:p>
    <w:p w14:paraId="34D85ECC" w14:textId="77777777" w:rsidR="00E52956" w:rsidRPr="00C557C8" w:rsidRDefault="00E52956">
      <w:pPr>
        <w:rPr>
          <w:rFonts w:ascii="Arial" w:hAnsi="Arial" w:cs="Arial"/>
          <w:szCs w:val="24"/>
        </w:rPr>
      </w:pPr>
    </w:p>
    <w:p w14:paraId="6BAF6D93" w14:textId="4B191EE4" w:rsidR="006817BA" w:rsidRPr="00C557C8" w:rsidRDefault="006817BA">
      <w:pPr>
        <w:rPr>
          <w:rFonts w:ascii="Arial" w:hAnsi="Arial" w:cs="Arial"/>
          <w:b/>
          <w:bCs/>
          <w:szCs w:val="24"/>
        </w:rPr>
      </w:pPr>
      <w:r w:rsidRPr="00C557C8">
        <w:rPr>
          <w:rFonts w:ascii="Arial" w:hAnsi="Arial" w:cs="Arial"/>
          <w:b/>
          <w:bCs/>
          <w:szCs w:val="24"/>
        </w:rPr>
        <w:t xml:space="preserve">Body of the essay </w:t>
      </w:r>
    </w:p>
    <w:p w14:paraId="1DC2EA98" w14:textId="06CCC907" w:rsidR="006817BA" w:rsidRPr="00C557C8" w:rsidRDefault="006817BA">
      <w:pPr>
        <w:rPr>
          <w:rFonts w:ascii="Arial" w:hAnsi="Arial" w:cs="Arial"/>
          <w:b/>
          <w:bCs/>
          <w:szCs w:val="24"/>
        </w:rPr>
      </w:pPr>
      <w:r w:rsidRPr="00C557C8">
        <w:rPr>
          <w:rFonts w:ascii="Arial" w:hAnsi="Arial" w:cs="Arial"/>
          <w:b/>
          <w:bCs/>
          <w:szCs w:val="24"/>
        </w:rPr>
        <w:t xml:space="preserve">Overview of the project </w:t>
      </w:r>
    </w:p>
    <w:p w14:paraId="5472601D" w14:textId="2D1312F5" w:rsidR="00B53FB1" w:rsidRPr="00C557C8" w:rsidRDefault="00B53FB1">
      <w:pPr>
        <w:rPr>
          <w:rFonts w:ascii="Arial" w:hAnsi="Arial" w:cs="Arial"/>
          <w:szCs w:val="24"/>
        </w:rPr>
      </w:pPr>
      <w:r w:rsidRPr="00C557C8">
        <w:rPr>
          <w:rFonts w:ascii="Arial" w:hAnsi="Arial" w:cs="Arial"/>
          <w:szCs w:val="24"/>
        </w:rPr>
        <w:t>In the heart of London, there is a railroad-building project called Crossrail. By connecting two major railway lines that terminate in the United Kingdom, London, this project seeks to provide a high-frequency hybrid commuter rail transit system that may be utilised to traverse the capital from the suburbs from West to East (Great Eastern main line and Great Western main line). The project was approved in the year 2007 and construction work on the central connections and part of the most recent line, which formed a component of the project's route, began in the year 2009. (Buck, 2017)</w:t>
      </w:r>
      <w:r w:rsidR="008E2C07" w:rsidRPr="00C557C8">
        <w:rPr>
          <w:rFonts w:ascii="Arial" w:hAnsi="Arial" w:cs="Arial"/>
          <w:szCs w:val="24"/>
        </w:rPr>
        <w:t xml:space="preserve">. </w:t>
      </w:r>
      <w:r w:rsidRPr="00C557C8">
        <w:rPr>
          <w:rFonts w:ascii="Arial" w:hAnsi="Arial" w:cs="Arial"/>
          <w:szCs w:val="24"/>
        </w:rPr>
        <w:t>Since the Queen launched the line on May 17, 2022, this project is often referred to as the Elizabeth Line in her honour. On May 24, 2022, the central section of the Crossrail project between Abbey Wood and Paddington began operation with a train frequency of almost twelve per hour. That is why this is the largest infrastructure project of the United Kingdom.</w:t>
      </w:r>
    </w:p>
    <w:p w14:paraId="77959387" w14:textId="61D21B68" w:rsidR="006817BA" w:rsidRPr="00C557C8" w:rsidRDefault="006817BA">
      <w:pPr>
        <w:rPr>
          <w:rFonts w:ascii="Arial" w:hAnsi="Arial" w:cs="Arial"/>
          <w:b/>
          <w:bCs/>
          <w:szCs w:val="24"/>
        </w:rPr>
      </w:pPr>
      <w:r w:rsidRPr="00C557C8">
        <w:rPr>
          <w:rFonts w:ascii="Arial" w:hAnsi="Arial" w:cs="Arial"/>
          <w:b/>
          <w:bCs/>
          <w:szCs w:val="24"/>
        </w:rPr>
        <w:t>Project objective</w:t>
      </w:r>
    </w:p>
    <w:p w14:paraId="3AAF589B" w14:textId="77777777" w:rsidR="00B53FB1" w:rsidRPr="00C557C8" w:rsidRDefault="00B53FB1">
      <w:pPr>
        <w:rPr>
          <w:rFonts w:ascii="Arial" w:hAnsi="Arial" w:cs="Arial"/>
          <w:szCs w:val="24"/>
        </w:rPr>
      </w:pPr>
      <w:r w:rsidRPr="00C557C8">
        <w:rPr>
          <w:rFonts w:ascii="Arial" w:hAnsi="Arial" w:cs="Arial"/>
          <w:szCs w:val="24"/>
        </w:rPr>
        <w:t>To provide London with the new Elizabeth line East-West railway</w:t>
      </w:r>
    </w:p>
    <w:p w14:paraId="32955B49" w14:textId="6ACFA30F" w:rsidR="006817BA" w:rsidRPr="00C557C8" w:rsidRDefault="006817BA">
      <w:pPr>
        <w:rPr>
          <w:rFonts w:ascii="Arial" w:hAnsi="Arial" w:cs="Arial"/>
          <w:b/>
          <w:bCs/>
          <w:szCs w:val="24"/>
        </w:rPr>
      </w:pPr>
      <w:r w:rsidRPr="00C557C8">
        <w:rPr>
          <w:rFonts w:ascii="Arial" w:hAnsi="Arial" w:cs="Arial"/>
          <w:b/>
          <w:bCs/>
          <w:szCs w:val="24"/>
        </w:rPr>
        <w:t xml:space="preserve">Project scope  </w:t>
      </w:r>
    </w:p>
    <w:p w14:paraId="4E616D1A" w14:textId="4E559DEB" w:rsidR="00C660E6" w:rsidRPr="00C557C8" w:rsidRDefault="00B53FB1" w:rsidP="00C660E6">
      <w:pPr>
        <w:pStyle w:val="Listcumarcatori"/>
        <w:ind w:firstLine="66"/>
        <w:rPr>
          <w:rFonts w:ascii="Arial" w:hAnsi="Arial" w:cs="Arial"/>
          <w:szCs w:val="24"/>
        </w:rPr>
      </w:pPr>
      <w:r w:rsidRPr="00C557C8">
        <w:rPr>
          <w:rFonts w:ascii="Arial" w:hAnsi="Arial" w:cs="Arial"/>
          <w:szCs w:val="24"/>
        </w:rPr>
        <w:t>Offer a direct link between Heathrow and Central London airport as well as a connection between the outer suburbs and the west end and the center of the city.</w:t>
      </w:r>
    </w:p>
    <w:p w14:paraId="3EA40B8B" w14:textId="77777777" w:rsidR="00C660E6" w:rsidRPr="00C557C8" w:rsidRDefault="00C660E6">
      <w:pPr>
        <w:rPr>
          <w:rFonts w:ascii="Arial" w:hAnsi="Arial" w:cs="Arial"/>
          <w:b/>
          <w:bCs/>
          <w:szCs w:val="24"/>
        </w:rPr>
      </w:pPr>
    </w:p>
    <w:p w14:paraId="30C4D263" w14:textId="77777777" w:rsidR="00C660E6" w:rsidRPr="00C557C8" w:rsidRDefault="006817BA">
      <w:pPr>
        <w:rPr>
          <w:rFonts w:ascii="Arial" w:hAnsi="Arial" w:cs="Arial"/>
          <w:b/>
          <w:bCs/>
          <w:szCs w:val="24"/>
        </w:rPr>
      </w:pPr>
      <w:r w:rsidRPr="00C557C8">
        <w:rPr>
          <w:rFonts w:ascii="Arial" w:hAnsi="Arial" w:cs="Arial"/>
          <w:b/>
          <w:bCs/>
          <w:szCs w:val="24"/>
        </w:rPr>
        <w:t>Budget</w:t>
      </w:r>
    </w:p>
    <w:p w14:paraId="00E9615D" w14:textId="32F4794E" w:rsidR="006817BA" w:rsidRPr="00C557C8" w:rsidRDefault="00C660E6">
      <w:pPr>
        <w:rPr>
          <w:rFonts w:ascii="Arial" w:hAnsi="Arial" w:cs="Arial"/>
          <w:color w:val="202122"/>
          <w:szCs w:val="24"/>
          <w:shd w:val="clear" w:color="auto" w:fill="FFFFFF"/>
        </w:rPr>
      </w:pPr>
      <w:r w:rsidRPr="00C557C8">
        <w:rPr>
          <w:rFonts w:ascii="Arial" w:hAnsi="Arial" w:cs="Arial"/>
          <w:szCs w:val="24"/>
        </w:rPr>
        <w:t xml:space="preserve">Before </w:t>
      </w:r>
      <w:r w:rsidR="006B70EC" w:rsidRPr="00C557C8">
        <w:rPr>
          <w:rFonts w:ascii="Arial" w:hAnsi="Arial" w:cs="Arial"/>
          <w:szCs w:val="24"/>
        </w:rPr>
        <w:t xml:space="preserve">the </w:t>
      </w:r>
      <w:r w:rsidRPr="00C557C8">
        <w:rPr>
          <w:rFonts w:ascii="Arial" w:hAnsi="Arial" w:cs="Arial"/>
          <w:szCs w:val="24"/>
        </w:rPr>
        <w:t xml:space="preserve">initiation of the project the expected cost of the project was to be </w:t>
      </w:r>
      <w:r w:rsidRPr="00C557C8">
        <w:rPr>
          <w:rFonts w:ascii="Arial" w:hAnsi="Arial" w:cs="Arial"/>
          <w:color w:val="1D2228"/>
          <w:szCs w:val="24"/>
          <w:shd w:val="clear" w:color="auto" w:fill="FFFFFF"/>
        </w:rPr>
        <w:t>£</w:t>
      </w:r>
      <w:r w:rsidR="006B70EC" w:rsidRPr="00C557C8">
        <w:rPr>
          <w:rFonts w:ascii="Arial" w:hAnsi="Arial" w:cs="Arial"/>
          <w:color w:val="1D2228"/>
          <w:szCs w:val="24"/>
          <w:shd w:val="clear" w:color="auto" w:fill="FFFFFF"/>
        </w:rPr>
        <w:t>14.8</w:t>
      </w:r>
      <w:r w:rsidRPr="00C557C8">
        <w:rPr>
          <w:rFonts w:ascii="Arial" w:hAnsi="Arial" w:cs="Arial"/>
          <w:color w:val="1D2228"/>
          <w:szCs w:val="24"/>
          <w:shd w:val="clear" w:color="auto" w:fill="FFFFFF"/>
        </w:rPr>
        <w:t xml:space="preserve"> billion.</w:t>
      </w:r>
      <w:r w:rsidR="006817BA" w:rsidRPr="00C557C8">
        <w:rPr>
          <w:rFonts w:ascii="Arial" w:hAnsi="Arial" w:cs="Arial"/>
          <w:szCs w:val="24"/>
        </w:rPr>
        <w:t xml:space="preserve"> </w:t>
      </w:r>
      <w:r w:rsidR="006B70EC" w:rsidRPr="00C557C8">
        <w:rPr>
          <w:rFonts w:ascii="Arial" w:hAnsi="Arial" w:cs="Arial"/>
          <w:szCs w:val="24"/>
        </w:rPr>
        <w:t>But later on, the cost of the project has been proliferated to</w:t>
      </w:r>
      <w:r w:rsidR="006B70EC" w:rsidRPr="00C557C8">
        <w:rPr>
          <w:rFonts w:ascii="Arial" w:hAnsi="Arial" w:cs="Arial"/>
          <w:color w:val="202122"/>
          <w:szCs w:val="24"/>
          <w:shd w:val="clear" w:color="auto" w:fill="FFFFFF"/>
        </w:rPr>
        <w:t xml:space="preserve"> £18.25 by the month of November 2019. This is not the stoppage in the proliferating cost of the project as it further increases to 18.8 £ billion by ending the month of December 2020. The fluctuation of the project cost is incurred because of various reasons such as the pandemic which curtailed the number of workers on the site of construction. </w:t>
      </w:r>
    </w:p>
    <w:p w14:paraId="67DE805F" w14:textId="07BAA140" w:rsidR="00F07712" w:rsidRPr="00C557C8" w:rsidRDefault="00F07712">
      <w:pPr>
        <w:rPr>
          <w:rFonts w:ascii="Arial" w:hAnsi="Arial" w:cs="Arial"/>
          <w:color w:val="202122"/>
          <w:szCs w:val="24"/>
          <w:shd w:val="clear" w:color="auto" w:fill="FFFFFF"/>
        </w:rPr>
      </w:pPr>
      <w:r w:rsidRPr="00C557C8">
        <w:rPr>
          <w:rFonts w:ascii="Arial" w:hAnsi="Arial" w:cs="Arial"/>
          <w:color w:val="202122"/>
          <w:szCs w:val="24"/>
          <w:shd w:val="clear" w:color="auto" w:fill="FFFFFF"/>
        </w:rPr>
        <w:t xml:space="preserve">Construction embarked further than 12 years ago on the biggest infrastructure project </w:t>
      </w:r>
      <w:r w:rsidR="00F053AF" w:rsidRPr="00C557C8">
        <w:rPr>
          <w:rFonts w:ascii="Arial" w:hAnsi="Arial" w:cs="Arial"/>
          <w:color w:val="202122"/>
          <w:szCs w:val="24"/>
          <w:shd w:val="clear" w:color="auto" w:fill="FFFFFF"/>
        </w:rPr>
        <w:t>in</w:t>
      </w:r>
      <w:r w:rsidRPr="00C557C8">
        <w:rPr>
          <w:rFonts w:ascii="Arial" w:hAnsi="Arial" w:cs="Arial"/>
          <w:color w:val="202122"/>
          <w:szCs w:val="24"/>
          <w:shd w:val="clear" w:color="auto" w:fill="FFFFFF"/>
        </w:rPr>
        <w:t xml:space="preserve"> Europe at the time. As discussed earlier the project was estimated to be 14.8 billion pounds and expected to be open in December 2018. </w:t>
      </w:r>
      <w:r w:rsidR="00B11006" w:rsidRPr="00C557C8">
        <w:rPr>
          <w:rFonts w:ascii="Arial" w:hAnsi="Arial" w:cs="Arial"/>
          <w:color w:val="202122"/>
          <w:szCs w:val="24"/>
          <w:shd w:val="clear" w:color="auto" w:fill="FFFFFF"/>
        </w:rPr>
        <w:t xml:space="preserve">As per </w:t>
      </w:r>
      <w:r w:rsidR="00B11006" w:rsidRPr="00C557C8">
        <w:rPr>
          <w:rFonts w:ascii="Arial" w:hAnsi="Arial" w:cs="Arial"/>
          <w:szCs w:val="24"/>
        </w:rPr>
        <w:t xml:space="preserve">Sandle, (2022), </w:t>
      </w:r>
      <w:r w:rsidRPr="00C557C8">
        <w:rPr>
          <w:rFonts w:ascii="Arial" w:hAnsi="Arial" w:cs="Arial"/>
          <w:color w:val="202122"/>
          <w:szCs w:val="24"/>
          <w:shd w:val="clear" w:color="auto" w:fill="FFFFFF"/>
        </w:rPr>
        <w:t xml:space="preserve">Delayed by the problems with the </w:t>
      </w:r>
      <w:r w:rsidR="007137C6" w:rsidRPr="00C557C8">
        <w:rPr>
          <w:rFonts w:ascii="Arial" w:hAnsi="Arial" w:cs="Arial"/>
          <w:color w:val="202122"/>
          <w:szCs w:val="24"/>
          <w:shd w:val="clear" w:color="auto" w:fill="FFFFFF"/>
        </w:rPr>
        <w:t>signaling</w:t>
      </w:r>
      <w:r w:rsidRPr="00C557C8">
        <w:rPr>
          <w:rFonts w:ascii="Arial" w:hAnsi="Arial" w:cs="Arial"/>
          <w:color w:val="202122"/>
          <w:szCs w:val="24"/>
          <w:shd w:val="clear" w:color="auto" w:fill="FFFFFF"/>
        </w:rPr>
        <w:t xml:space="preserve"> systems and safety testing, also prior to </w:t>
      </w:r>
      <w:r w:rsidR="00F053AF" w:rsidRPr="00C557C8">
        <w:rPr>
          <w:rFonts w:ascii="Arial" w:hAnsi="Arial" w:cs="Arial"/>
          <w:color w:val="202122"/>
          <w:szCs w:val="24"/>
          <w:shd w:val="clear" w:color="auto" w:fill="FFFFFF"/>
        </w:rPr>
        <w:t xml:space="preserve">the onset of the pandemic, this project has embarked nearly 3.5 years late and more than nearly four billion pounds over the expected budget for a total </w:t>
      </w:r>
      <w:r w:rsidR="00B11006" w:rsidRPr="00C557C8">
        <w:rPr>
          <w:rFonts w:ascii="Arial" w:hAnsi="Arial" w:cs="Arial"/>
          <w:color w:val="202122"/>
          <w:szCs w:val="24"/>
          <w:shd w:val="clear" w:color="auto" w:fill="FFFFFF"/>
        </w:rPr>
        <w:t xml:space="preserve">of </w:t>
      </w:r>
      <w:r w:rsidR="00F053AF" w:rsidRPr="00C557C8">
        <w:rPr>
          <w:rFonts w:ascii="Arial" w:hAnsi="Arial" w:cs="Arial"/>
          <w:color w:val="202122"/>
          <w:szCs w:val="24"/>
          <w:shd w:val="clear" w:color="auto" w:fill="FFFFFF"/>
        </w:rPr>
        <w:t xml:space="preserve">cost of 18.8 billion pounds to 23.6 billion pounds. </w:t>
      </w:r>
    </w:p>
    <w:p w14:paraId="131F5F19" w14:textId="388F342B" w:rsidR="00C660E6" w:rsidRPr="00C557C8" w:rsidRDefault="00B11006">
      <w:pPr>
        <w:rPr>
          <w:rFonts w:ascii="Arial" w:hAnsi="Arial" w:cs="Arial"/>
          <w:szCs w:val="24"/>
        </w:rPr>
      </w:pPr>
      <w:r w:rsidRPr="00C557C8">
        <w:rPr>
          <w:rFonts w:ascii="Arial" w:hAnsi="Arial" w:cs="Arial"/>
          <w:szCs w:val="24"/>
        </w:rPr>
        <w:t>T</w:t>
      </w:r>
      <w:r w:rsidR="007137C6" w:rsidRPr="00C557C8">
        <w:rPr>
          <w:rFonts w:ascii="Arial" w:hAnsi="Arial" w:cs="Arial"/>
          <w:szCs w:val="24"/>
        </w:rPr>
        <w:t>he most current funding deal of the government announced in the year 2020 in the last month, needs T</w:t>
      </w:r>
      <w:r w:rsidR="00E902EE" w:rsidRPr="00C557C8">
        <w:rPr>
          <w:rFonts w:ascii="Arial" w:hAnsi="Arial" w:cs="Arial"/>
          <w:szCs w:val="24"/>
        </w:rPr>
        <w:t xml:space="preserve">ransport </w:t>
      </w:r>
      <w:r w:rsidR="007137C6" w:rsidRPr="00C557C8">
        <w:rPr>
          <w:rFonts w:ascii="Arial" w:hAnsi="Arial" w:cs="Arial"/>
          <w:szCs w:val="24"/>
        </w:rPr>
        <w:t>f</w:t>
      </w:r>
      <w:r w:rsidR="00E902EE" w:rsidRPr="00C557C8">
        <w:rPr>
          <w:rFonts w:ascii="Arial" w:hAnsi="Arial" w:cs="Arial"/>
          <w:szCs w:val="24"/>
        </w:rPr>
        <w:t xml:space="preserve">or </w:t>
      </w:r>
      <w:r w:rsidR="007137C6" w:rsidRPr="00C557C8">
        <w:rPr>
          <w:rFonts w:ascii="Arial" w:hAnsi="Arial" w:cs="Arial"/>
          <w:szCs w:val="24"/>
        </w:rPr>
        <w:t>L</w:t>
      </w:r>
      <w:r w:rsidR="00E902EE" w:rsidRPr="00C557C8">
        <w:rPr>
          <w:rFonts w:ascii="Arial" w:hAnsi="Arial" w:cs="Arial"/>
          <w:szCs w:val="24"/>
        </w:rPr>
        <w:t xml:space="preserve">ondon to contribute £825 million to the Crossrail project. There has been an increment of the project cost from 14.8 to nearly 24 £ billion which is somehow an increment of nearly 10 £ billion. </w:t>
      </w:r>
    </w:p>
    <w:p w14:paraId="751703D9" w14:textId="0A4240FF" w:rsidR="006817BA" w:rsidRPr="00C557C8" w:rsidRDefault="006817BA">
      <w:pPr>
        <w:rPr>
          <w:rFonts w:ascii="Arial" w:hAnsi="Arial" w:cs="Arial"/>
          <w:b/>
          <w:bCs/>
          <w:szCs w:val="24"/>
        </w:rPr>
      </w:pPr>
      <w:r w:rsidRPr="00C557C8">
        <w:rPr>
          <w:rFonts w:ascii="Arial" w:hAnsi="Arial" w:cs="Arial"/>
          <w:b/>
          <w:bCs/>
          <w:szCs w:val="24"/>
        </w:rPr>
        <w:t xml:space="preserve">Quality stakeholders </w:t>
      </w:r>
    </w:p>
    <w:p w14:paraId="5AAAA5E4" w14:textId="0642D82E" w:rsidR="00E902EE" w:rsidRPr="00C557C8" w:rsidRDefault="00E902EE">
      <w:pPr>
        <w:rPr>
          <w:rFonts w:ascii="Arial" w:hAnsi="Arial" w:cs="Arial"/>
          <w:b/>
          <w:bCs/>
          <w:szCs w:val="24"/>
        </w:rPr>
      </w:pPr>
      <w:r w:rsidRPr="00C557C8">
        <w:rPr>
          <w:rFonts w:ascii="Arial" w:hAnsi="Arial" w:cs="Arial"/>
          <w:b/>
          <w:bCs/>
          <w:szCs w:val="24"/>
        </w:rPr>
        <w:t xml:space="preserve">There are several stakeholders </w:t>
      </w:r>
      <w:r w:rsidR="00BA5ADF" w:rsidRPr="00C557C8">
        <w:rPr>
          <w:rFonts w:ascii="Arial" w:hAnsi="Arial" w:cs="Arial"/>
          <w:b/>
          <w:bCs/>
          <w:szCs w:val="24"/>
        </w:rPr>
        <w:t>in</w:t>
      </w:r>
      <w:r w:rsidRPr="00C557C8">
        <w:rPr>
          <w:rFonts w:ascii="Arial" w:hAnsi="Arial" w:cs="Arial"/>
          <w:b/>
          <w:bCs/>
          <w:szCs w:val="24"/>
        </w:rPr>
        <w:t xml:space="preserve"> this project and also the quality stakeholders.</w:t>
      </w:r>
      <w:r w:rsidR="00336E91" w:rsidRPr="00C557C8">
        <w:rPr>
          <w:rFonts w:ascii="Arial" w:hAnsi="Arial" w:cs="Arial"/>
          <w:b/>
          <w:bCs/>
          <w:szCs w:val="24"/>
        </w:rPr>
        <w:t xml:space="preserve"> </w:t>
      </w:r>
      <w:r w:rsidR="00BA5ADF" w:rsidRPr="00C557C8">
        <w:rPr>
          <w:rFonts w:ascii="Arial" w:hAnsi="Arial" w:cs="Arial"/>
          <w:szCs w:val="24"/>
        </w:rPr>
        <w:t>One of the key stakeholders in London’s recovery from the pandemic by offering them a new journey option that can develop a passenger experience by developing the journey of millions of passengers. Getting its cost recovered from the loss or additional cost will only be possible with the help of the passengers as this project is expected to have 200 million passengers annually travel on this line</w:t>
      </w:r>
      <w:r w:rsidR="00B11006" w:rsidRPr="00C557C8">
        <w:rPr>
          <w:rFonts w:ascii="Arial" w:hAnsi="Arial" w:cs="Arial"/>
          <w:szCs w:val="24"/>
        </w:rPr>
        <w:t xml:space="preserve"> (Pollalis and Lappas, 2019)</w:t>
      </w:r>
      <w:r w:rsidR="00BA5ADF" w:rsidRPr="00C557C8">
        <w:rPr>
          <w:rFonts w:ascii="Arial" w:hAnsi="Arial" w:cs="Arial"/>
          <w:szCs w:val="24"/>
        </w:rPr>
        <w:t xml:space="preserve">. </w:t>
      </w:r>
    </w:p>
    <w:p w14:paraId="431C4481" w14:textId="74A2E9D5" w:rsidR="00BA5ADF" w:rsidRPr="00C557C8" w:rsidRDefault="00B11006">
      <w:pPr>
        <w:rPr>
          <w:rFonts w:ascii="Arial" w:hAnsi="Arial" w:cs="Arial"/>
          <w:szCs w:val="24"/>
        </w:rPr>
      </w:pPr>
      <w:r w:rsidRPr="00C557C8">
        <w:rPr>
          <w:rFonts w:ascii="Arial" w:hAnsi="Arial" w:cs="Arial"/>
          <w:szCs w:val="24"/>
        </w:rPr>
        <w:t>W</w:t>
      </w:r>
      <w:r w:rsidR="00BA5ADF" w:rsidRPr="00C557C8">
        <w:rPr>
          <w:rFonts w:ascii="Arial" w:hAnsi="Arial" w:cs="Arial"/>
          <w:szCs w:val="24"/>
        </w:rPr>
        <w:t xml:space="preserve">ith the help of easy accessibility, platform edge screens, information of passengers and various facilities can develop </w:t>
      </w:r>
      <w:r w:rsidR="0067754E" w:rsidRPr="00C557C8">
        <w:rPr>
          <w:rFonts w:ascii="Arial" w:hAnsi="Arial" w:cs="Arial"/>
          <w:szCs w:val="24"/>
        </w:rPr>
        <w:t>the experience of consumers so that they prefer this Crossrail project</w:t>
      </w:r>
      <w:r w:rsidRPr="00C557C8">
        <w:rPr>
          <w:rFonts w:ascii="Arial" w:hAnsi="Arial" w:cs="Arial"/>
          <w:szCs w:val="24"/>
        </w:rPr>
        <w:t xml:space="preserve"> (Crossrail, 2022)</w:t>
      </w:r>
      <w:r w:rsidR="0067754E" w:rsidRPr="00C557C8">
        <w:rPr>
          <w:rFonts w:ascii="Arial" w:hAnsi="Arial" w:cs="Arial"/>
          <w:szCs w:val="24"/>
        </w:rPr>
        <w:t xml:space="preserve">. </w:t>
      </w:r>
    </w:p>
    <w:p w14:paraId="1C2ED04E" w14:textId="77777777" w:rsidR="00B11006" w:rsidRPr="00C557C8" w:rsidRDefault="00BA5ADF" w:rsidP="00B11006">
      <w:pPr>
        <w:keepNext/>
        <w:rPr>
          <w:rFonts w:ascii="Arial" w:hAnsi="Arial" w:cs="Arial"/>
          <w:szCs w:val="24"/>
        </w:rPr>
      </w:pPr>
      <w:r w:rsidRPr="00C557C8">
        <w:rPr>
          <w:rFonts w:ascii="Arial" w:hAnsi="Arial" w:cs="Arial"/>
          <w:noProof/>
          <w:szCs w:val="24"/>
          <w:lang w:eastAsia="en-IN"/>
        </w:rPr>
        <w:drawing>
          <wp:inline distT="0" distB="0" distL="0" distR="0" wp14:anchorId="09AEA990" wp14:editId="1BBD40C2">
            <wp:extent cx="2493818" cy="1672475"/>
            <wp:effectExtent l="0" t="0" r="190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07314" cy="1681526"/>
                    </a:xfrm>
                    <a:prstGeom prst="rect">
                      <a:avLst/>
                    </a:prstGeom>
                  </pic:spPr>
                </pic:pic>
              </a:graphicData>
            </a:graphic>
          </wp:inline>
        </w:drawing>
      </w:r>
      <w:r w:rsidR="0067754E" w:rsidRPr="00C557C8">
        <w:rPr>
          <w:rFonts w:ascii="Arial" w:hAnsi="Arial" w:cs="Arial"/>
          <w:noProof/>
          <w:szCs w:val="24"/>
          <w:lang w:eastAsia="en-IN"/>
        </w:rPr>
        <w:drawing>
          <wp:inline distT="0" distB="0" distL="0" distR="0" wp14:anchorId="61D34EE6" wp14:editId="47CAD7F5">
            <wp:extent cx="2541319" cy="166688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45943" cy="1669920"/>
                    </a:xfrm>
                    <a:prstGeom prst="rect">
                      <a:avLst/>
                    </a:prstGeom>
                  </pic:spPr>
                </pic:pic>
              </a:graphicData>
            </a:graphic>
          </wp:inline>
        </w:drawing>
      </w:r>
    </w:p>
    <w:p w14:paraId="755568E2" w14:textId="6CFB7710" w:rsidR="00BA5ADF" w:rsidRPr="00C557C8" w:rsidRDefault="00B11006" w:rsidP="00B11006">
      <w:pPr>
        <w:pStyle w:val="Legend"/>
        <w:rPr>
          <w:rFonts w:ascii="Arial" w:hAnsi="Arial" w:cs="Arial"/>
          <w:sz w:val="24"/>
          <w:szCs w:val="24"/>
        </w:rPr>
      </w:pPr>
      <w:r w:rsidRPr="00C557C8">
        <w:rPr>
          <w:rFonts w:ascii="Arial" w:hAnsi="Arial" w:cs="Arial"/>
          <w:sz w:val="24"/>
          <w:szCs w:val="24"/>
        </w:rPr>
        <w:t xml:space="preserve">Figure </w:t>
      </w:r>
      <w:r w:rsidRPr="00C557C8">
        <w:rPr>
          <w:rFonts w:ascii="Arial" w:hAnsi="Arial" w:cs="Arial"/>
          <w:sz w:val="24"/>
          <w:szCs w:val="24"/>
        </w:rPr>
        <w:fldChar w:fldCharType="begin"/>
      </w:r>
      <w:r w:rsidRPr="00C557C8">
        <w:rPr>
          <w:rFonts w:ascii="Arial" w:hAnsi="Arial" w:cs="Arial"/>
          <w:sz w:val="24"/>
          <w:szCs w:val="24"/>
        </w:rPr>
        <w:instrText xml:space="preserve"> SEQ Figure \* ARABIC </w:instrText>
      </w:r>
      <w:r w:rsidRPr="00C557C8">
        <w:rPr>
          <w:rFonts w:ascii="Arial" w:hAnsi="Arial" w:cs="Arial"/>
          <w:sz w:val="24"/>
          <w:szCs w:val="24"/>
        </w:rPr>
        <w:fldChar w:fldCharType="separate"/>
      </w:r>
      <w:r w:rsidRPr="00C557C8">
        <w:rPr>
          <w:rFonts w:ascii="Arial" w:hAnsi="Arial" w:cs="Arial"/>
          <w:noProof/>
          <w:sz w:val="24"/>
          <w:szCs w:val="24"/>
        </w:rPr>
        <w:t>1</w:t>
      </w:r>
      <w:r w:rsidRPr="00C557C8">
        <w:rPr>
          <w:rFonts w:ascii="Arial" w:hAnsi="Arial" w:cs="Arial"/>
          <w:sz w:val="24"/>
          <w:szCs w:val="24"/>
        </w:rPr>
        <w:fldChar w:fldCharType="end"/>
      </w:r>
      <w:r w:rsidRPr="00C557C8">
        <w:rPr>
          <w:rFonts w:ascii="Arial" w:hAnsi="Arial" w:cs="Arial"/>
          <w:sz w:val="24"/>
          <w:szCs w:val="24"/>
        </w:rPr>
        <w:t>Crossrail project</w:t>
      </w:r>
    </w:p>
    <w:p w14:paraId="0613A43E" w14:textId="641DC665" w:rsidR="00B11006" w:rsidRPr="00C557C8" w:rsidRDefault="00B11006" w:rsidP="00B11006">
      <w:pPr>
        <w:rPr>
          <w:rFonts w:ascii="Arial" w:hAnsi="Arial" w:cs="Arial"/>
          <w:szCs w:val="24"/>
        </w:rPr>
      </w:pPr>
      <w:r w:rsidRPr="00C557C8">
        <w:rPr>
          <w:rFonts w:ascii="Arial" w:hAnsi="Arial" w:cs="Arial"/>
          <w:szCs w:val="24"/>
        </w:rPr>
        <w:t>(Source: Crossrail, 2022)</w:t>
      </w:r>
    </w:p>
    <w:p w14:paraId="644D482B" w14:textId="48C017E7" w:rsidR="004B2BD8" w:rsidRPr="00C557C8" w:rsidRDefault="0067754E">
      <w:pPr>
        <w:rPr>
          <w:rFonts w:ascii="Arial" w:hAnsi="Arial" w:cs="Arial"/>
          <w:szCs w:val="24"/>
        </w:rPr>
      </w:pPr>
      <w:r w:rsidRPr="00C557C8">
        <w:rPr>
          <w:rFonts w:ascii="Arial" w:hAnsi="Arial" w:cs="Arial"/>
          <w:szCs w:val="24"/>
        </w:rPr>
        <w:t xml:space="preserve">This project entails complexities and </w:t>
      </w:r>
      <w:r w:rsidR="00C34237" w:rsidRPr="00C557C8">
        <w:rPr>
          <w:rFonts w:ascii="Arial" w:hAnsi="Arial" w:cs="Arial"/>
          <w:szCs w:val="24"/>
        </w:rPr>
        <w:t>makes</w:t>
      </w:r>
      <w:r w:rsidRPr="00C557C8">
        <w:rPr>
          <w:rFonts w:ascii="Arial" w:hAnsi="Arial" w:cs="Arial"/>
          <w:szCs w:val="24"/>
        </w:rPr>
        <w:t xml:space="preserve"> it easier </w:t>
      </w:r>
      <w:r w:rsidR="00C34237" w:rsidRPr="00C557C8">
        <w:rPr>
          <w:rFonts w:ascii="Arial" w:hAnsi="Arial" w:cs="Arial"/>
          <w:szCs w:val="24"/>
        </w:rPr>
        <w:t>for</w:t>
      </w:r>
      <w:r w:rsidRPr="00C557C8">
        <w:rPr>
          <w:rFonts w:ascii="Arial" w:hAnsi="Arial" w:cs="Arial"/>
          <w:szCs w:val="24"/>
        </w:rPr>
        <w:t xml:space="preserve"> travel</w:t>
      </w:r>
      <w:r w:rsidR="00C34237" w:rsidRPr="00C557C8">
        <w:rPr>
          <w:rFonts w:ascii="Arial" w:hAnsi="Arial" w:cs="Arial"/>
          <w:szCs w:val="24"/>
        </w:rPr>
        <w:t>ing</w:t>
      </w:r>
      <w:r w:rsidRPr="00C557C8">
        <w:rPr>
          <w:rFonts w:ascii="Arial" w:hAnsi="Arial" w:cs="Arial"/>
          <w:szCs w:val="24"/>
        </w:rPr>
        <w:t xml:space="preserve"> around and perform business in London. Over the project course, it is assumed that the Elizabeth line and even its supply chain shall bolster thousands of full-time jobs in the country as well as in the city</w:t>
      </w:r>
      <w:r w:rsidR="00B11006" w:rsidRPr="00C557C8">
        <w:rPr>
          <w:rFonts w:ascii="Arial" w:hAnsi="Arial" w:cs="Arial"/>
          <w:szCs w:val="24"/>
        </w:rPr>
        <w:t xml:space="preserve"> (Crossrail.uk, 2022)</w:t>
      </w:r>
      <w:r w:rsidRPr="00C557C8">
        <w:rPr>
          <w:rFonts w:ascii="Arial" w:hAnsi="Arial" w:cs="Arial"/>
          <w:szCs w:val="24"/>
        </w:rPr>
        <w:t xml:space="preserve">. At the time of the peak construction more than nearly 10k individuals were working on more than 41 sites across London. </w:t>
      </w:r>
      <w:r w:rsidR="004650AB" w:rsidRPr="00C557C8">
        <w:rPr>
          <w:rFonts w:ascii="Arial" w:hAnsi="Arial" w:cs="Arial"/>
          <w:szCs w:val="24"/>
        </w:rPr>
        <w:t xml:space="preserve">The Department for transport is also the quality stakeholder of the project as the role of this department is to provide Funds and is considered to be a Joint sponsor and funder. Same The Transport for London is also </w:t>
      </w:r>
      <w:r w:rsidR="001978CA" w:rsidRPr="00C557C8">
        <w:rPr>
          <w:rFonts w:ascii="Arial" w:hAnsi="Arial" w:cs="Arial"/>
          <w:szCs w:val="24"/>
        </w:rPr>
        <w:t xml:space="preserve">a </w:t>
      </w:r>
      <w:r w:rsidR="004650AB" w:rsidRPr="00C557C8">
        <w:rPr>
          <w:rFonts w:ascii="Arial" w:hAnsi="Arial" w:cs="Arial"/>
          <w:szCs w:val="24"/>
        </w:rPr>
        <w:t>kind of joint sponsor and funder</w:t>
      </w:r>
      <w:r w:rsidR="001978CA" w:rsidRPr="00C557C8">
        <w:rPr>
          <w:rFonts w:ascii="Arial" w:hAnsi="Arial" w:cs="Arial"/>
          <w:szCs w:val="24"/>
        </w:rPr>
        <w:t xml:space="preserve"> as both DfT and TfL remain committed to the fruitful delivery of the whole project and have agreed with an entire funding envelope of nearly </w:t>
      </w:r>
      <w:r w:rsidR="001978CA" w:rsidRPr="00C557C8">
        <w:rPr>
          <w:rFonts w:ascii="Arial" w:hAnsi="Arial" w:cs="Arial"/>
          <w:color w:val="4D4D4D"/>
          <w:szCs w:val="24"/>
          <w:shd w:val="clear" w:color="auto" w:fill="FFFFFF"/>
        </w:rPr>
        <w:t>£18.8 billion for the outcome of the project</w:t>
      </w:r>
      <w:r w:rsidR="00F115C7" w:rsidRPr="00C557C8">
        <w:rPr>
          <w:rFonts w:ascii="Arial" w:hAnsi="Arial" w:cs="Arial"/>
          <w:color w:val="4D4D4D"/>
          <w:szCs w:val="24"/>
          <w:shd w:val="clear" w:color="auto" w:fill="FFFFFF"/>
        </w:rPr>
        <w:t xml:space="preserve"> (</w:t>
      </w:r>
      <w:r w:rsidR="00F115C7" w:rsidRPr="00C557C8">
        <w:rPr>
          <w:rFonts w:ascii="Arial" w:hAnsi="Arial" w:cs="Arial"/>
          <w:szCs w:val="24"/>
        </w:rPr>
        <w:t>Crossrail.uk, 2022)</w:t>
      </w:r>
      <w:r w:rsidR="001978CA" w:rsidRPr="00C557C8">
        <w:rPr>
          <w:rFonts w:ascii="Arial" w:hAnsi="Arial" w:cs="Arial"/>
          <w:color w:val="4D4D4D"/>
          <w:szCs w:val="24"/>
          <w:shd w:val="clear" w:color="auto" w:fill="FFFFFF"/>
        </w:rPr>
        <w:t xml:space="preserve">. </w:t>
      </w:r>
      <w:r w:rsidR="001978CA" w:rsidRPr="00C557C8">
        <w:rPr>
          <w:rFonts w:ascii="Arial" w:hAnsi="Arial" w:cs="Arial"/>
          <w:szCs w:val="24"/>
        </w:rPr>
        <w:t xml:space="preserve">Cross rail limited is also a stakeholder and </w:t>
      </w:r>
      <w:r w:rsidR="00F115C7" w:rsidRPr="00C557C8">
        <w:rPr>
          <w:rFonts w:ascii="Arial" w:hAnsi="Arial" w:cs="Arial"/>
          <w:szCs w:val="24"/>
        </w:rPr>
        <w:t>its</w:t>
      </w:r>
      <w:r w:rsidR="001978CA" w:rsidRPr="00C557C8">
        <w:rPr>
          <w:rFonts w:ascii="Arial" w:hAnsi="Arial" w:cs="Arial"/>
          <w:szCs w:val="24"/>
        </w:rPr>
        <w:t xml:space="preserve"> role of this is as it is</w:t>
      </w:r>
      <w:r w:rsidR="00F115C7" w:rsidRPr="00C557C8">
        <w:rPr>
          <w:rFonts w:ascii="Arial" w:hAnsi="Arial" w:cs="Arial"/>
          <w:szCs w:val="24"/>
        </w:rPr>
        <w:t xml:space="preserve"> an </w:t>
      </w:r>
      <w:r w:rsidR="001978CA" w:rsidRPr="00C557C8">
        <w:rPr>
          <w:rFonts w:ascii="Arial" w:hAnsi="Arial" w:cs="Arial"/>
          <w:szCs w:val="24"/>
        </w:rPr>
        <w:t xml:space="preserve">entirely-owned subsidiary of the transport for London and </w:t>
      </w:r>
      <w:r w:rsidR="00F115C7" w:rsidRPr="00C557C8">
        <w:rPr>
          <w:rFonts w:ascii="Arial" w:hAnsi="Arial" w:cs="Arial"/>
          <w:szCs w:val="24"/>
        </w:rPr>
        <w:t>offers</w:t>
      </w:r>
      <w:r w:rsidR="001978CA" w:rsidRPr="00C557C8">
        <w:rPr>
          <w:rFonts w:ascii="Arial" w:hAnsi="Arial" w:cs="Arial"/>
          <w:szCs w:val="24"/>
        </w:rPr>
        <w:t xml:space="preserve"> the program </w:t>
      </w:r>
      <w:r w:rsidR="001B1230" w:rsidRPr="00C557C8">
        <w:rPr>
          <w:rFonts w:ascii="Arial" w:hAnsi="Arial" w:cs="Arial"/>
          <w:szCs w:val="24"/>
        </w:rPr>
        <w:t>C</w:t>
      </w:r>
      <w:r w:rsidR="001978CA" w:rsidRPr="00C557C8">
        <w:rPr>
          <w:rFonts w:ascii="Arial" w:hAnsi="Arial" w:cs="Arial"/>
          <w:szCs w:val="24"/>
        </w:rPr>
        <w:t xml:space="preserve">rossrail. Bechtel a project management contractor which is doing work with this project to oversee the construction of the </w:t>
      </w:r>
      <w:r w:rsidR="001B1230" w:rsidRPr="00C557C8">
        <w:rPr>
          <w:rFonts w:ascii="Arial" w:hAnsi="Arial" w:cs="Arial"/>
          <w:szCs w:val="24"/>
        </w:rPr>
        <w:t xml:space="preserve">tunneled section. </w:t>
      </w:r>
      <w:r w:rsidR="004B2BD8" w:rsidRPr="00C557C8">
        <w:rPr>
          <w:rFonts w:ascii="Arial" w:hAnsi="Arial" w:cs="Arial"/>
          <w:b/>
          <w:bCs/>
          <w:szCs w:val="24"/>
        </w:rPr>
        <w:t xml:space="preserve"> </w:t>
      </w:r>
      <w:r w:rsidR="00481323" w:rsidRPr="00C557C8">
        <w:rPr>
          <w:rFonts w:ascii="Arial" w:hAnsi="Arial" w:cs="Arial"/>
          <w:szCs w:val="24"/>
        </w:rPr>
        <w:t>City corporation of London and Heathrow airport ltd. both are agreed to contribute funds to the project.</w:t>
      </w:r>
      <w:r w:rsidR="00481323" w:rsidRPr="00C557C8">
        <w:rPr>
          <w:rFonts w:ascii="Arial" w:hAnsi="Arial" w:cs="Arial"/>
          <w:b/>
          <w:bCs/>
          <w:szCs w:val="24"/>
        </w:rPr>
        <w:t xml:space="preserve"> </w:t>
      </w:r>
      <w:r w:rsidR="007C413D" w:rsidRPr="00C557C8">
        <w:rPr>
          <w:rFonts w:ascii="Arial" w:hAnsi="Arial" w:cs="Arial"/>
          <w:szCs w:val="24"/>
        </w:rPr>
        <w:t>Crossrail project representative is also one of the key stakeholders who reviews and challenges Crossrail Limited’s development with the report and program to the joint sponsors.</w:t>
      </w:r>
      <w:r w:rsidR="007C413D" w:rsidRPr="00C557C8">
        <w:rPr>
          <w:rFonts w:ascii="Arial" w:hAnsi="Arial" w:cs="Arial"/>
          <w:b/>
          <w:bCs/>
          <w:szCs w:val="24"/>
        </w:rPr>
        <w:t xml:space="preserve"> </w:t>
      </w:r>
      <w:r w:rsidR="007C413D" w:rsidRPr="00C557C8">
        <w:rPr>
          <w:rFonts w:ascii="Arial" w:hAnsi="Arial" w:cs="Arial"/>
          <w:szCs w:val="24"/>
        </w:rPr>
        <w:t>The office of Rail regulation regulates the Network Rail of the Crossrail project</w:t>
      </w:r>
      <w:r w:rsidR="00F115C7" w:rsidRPr="00C557C8">
        <w:rPr>
          <w:rFonts w:ascii="Arial" w:hAnsi="Arial" w:cs="Arial"/>
          <w:szCs w:val="24"/>
        </w:rPr>
        <w:t xml:space="preserve"> (parliament.uk, 2014)</w:t>
      </w:r>
      <w:r w:rsidR="007C413D" w:rsidRPr="00C557C8">
        <w:rPr>
          <w:rFonts w:ascii="Arial" w:hAnsi="Arial" w:cs="Arial"/>
          <w:szCs w:val="24"/>
        </w:rPr>
        <w:t>.</w:t>
      </w:r>
      <w:r w:rsidR="007C413D" w:rsidRPr="00C557C8">
        <w:rPr>
          <w:rFonts w:ascii="Arial" w:hAnsi="Arial" w:cs="Arial"/>
          <w:b/>
          <w:bCs/>
          <w:szCs w:val="24"/>
        </w:rPr>
        <w:t xml:space="preserve"> </w:t>
      </w:r>
    </w:p>
    <w:p w14:paraId="143946B2" w14:textId="73D167D9" w:rsidR="006817BA" w:rsidRPr="00C557C8" w:rsidRDefault="006817BA">
      <w:pPr>
        <w:rPr>
          <w:rFonts w:ascii="Arial" w:hAnsi="Arial" w:cs="Arial"/>
          <w:b/>
          <w:bCs/>
          <w:szCs w:val="24"/>
        </w:rPr>
      </w:pPr>
      <w:r w:rsidRPr="00C557C8">
        <w:rPr>
          <w:rFonts w:ascii="Arial" w:hAnsi="Arial" w:cs="Arial"/>
          <w:b/>
          <w:bCs/>
          <w:szCs w:val="24"/>
        </w:rPr>
        <w:t xml:space="preserve">Risk factors </w:t>
      </w:r>
    </w:p>
    <w:p w14:paraId="4389F594" w14:textId="54D685F3" w:rsidR="007C413D" w:rsidRPr="00C557C8" w:rsidRDefault="005D5D06">
      <w:pPr>
        <w:rPr>
          <w:rFonts w:ascii="Arial" w:hAnsi="Arial" w:cs="Arial"/>
          <w:szCs w:val="24"/>
        </w:rPr>
      </w:pPr>
      <w:r w:rsidRPr="00C557C8">
        <w:rPr>
          <w:rFonts w:ascii="Arial" w:hAnsi="Arial" w:cs="Arial"/>
          <w:szCs w:val="24"/>
        </w:rPr>
        <w:t xml:space="preserve">As the project is filled with the dangerous materials with sharp objects and heavy machinery. It can lead to the health and safety risk and considered to be one of the great risk factors of the project. Inculcating the technologies in the project and some of the smart wearables result in curtailing the safety hazards. As the pandemic affects the project a lot lead to the labor shortages as this can lead safety perspective and curtail productivity and finally result in the delay of the project. Financial risk is every time grounded on an accord and there are several sorts of accords for the owner of the project to choose from. The delay of the project lead to the cost of the project high and affect too much, considered to be one of the great risk factors. </w:t>
      </w:r>
      <w:r w:rsidR="00EA2DA3" w:rsidRPr="00C557C8">
        <w:rPr>
          <w:rFonts w:ascii="Arial" w:hAnsi="Arial" w:cs="Arial"/>
          <w:szCs w:val="24"/>
        </w:rPr>
        <w:t xml:space="preserve">One of the biggest and further important risk factors associated with the project is that the project’s numbers are astounding not just from the perspective of finance. The political and financial factors affect </w:t>
      </w:r>
      <w:r w:rsidR="00B67E7A" w:rsidRPr="00C557C8">
        <w:rPr>
          <w:rFonts w:ascii="Arial" w:hAnsi="Arial" w:cs="Arial"/>
          <w:szCs w:val="24"/>
        </w:rPr>
        <w:t>the project’s timeline</w:t>
      </w:r>
      <w:r w:rsidR="00EA2DA3" w:rsidRPr="00C557C8">
        <w:rPr>
          <w:rFonts w:ascii="Arial" w:hAnsi="Arial" w:cs="Arial"/>
          <w:szCs w:val="24"/>
        </w:rPr>
        <w:t xml:space="preserve"> and resulted in the delay of the project (Elizabeth Line). </w:t>
      </w:r>
    </w:p>
    <w:p w14:paraId="4EEA834E" w14:textId="65623649" w:rsidR="00891D48" w:rsidRPr="00C557C8" w:rsidRDefault="00EA2DA3">
      <w:pPr>
        <w:rPr>
          <w:rFonts w:ascii="Arial" w:hAnsi="Arial" w:cs="Arial"/>
          <w:szCs w:val="24"/>
        </w:rPr>
      </w:pPr>
      <w:r w:rsidRPr="00C557C8">
        <w:rPr>
          <w:rFonts w:ascii="Arial" w:hAnsi="Arial" w:cs="Arial"/>
          <w:szCs w:val="24"/>
        </w:rPr>
        <w:t xml:space="preserve">There are various points that make the </w:t>
      </w:r>
      <w:r w:rsidR="00B67E7A" w:rsidRPr="00C557C8">
        <w:rPr>
          <w:rFonts w:ascii="Arial" w:hAnsi="Arial" w:cs="Arial"/>
          <w:szCs w:val="24"/>
        </w:rPr>
        <w:t>Crossrail</w:t>
      </w:r>
      <w:r w:rsidRPr="00C557C8">
        <w:rPr>
          <w:rFonts w:ascii="Arial" w:hAnsi="Arial" w:cs="Arial"/>
          <w:szCs w:val="24"/>
        </w:rPr>
        <w:t xml:space="preserve"> project delayed in which 1</w:t>
      </w:r>
      <w:r w:rsidRPr="00C557C8">
        <w:rPr>
          <w:rFonts w:ascii="Arial" w:hAnsi="Arial" w:cs="Arial"/>
          <w:szCs w:val="24"/>
          <w:vertAlign w:val="superscript"/>
        </w:rPr>
        <w:t>st</w:t>
      </w:r>
      <w:r w:rsidRPr="00C557C8">
        <w:rPr>
          <w:rFonts w:ascii="Arial" w:hAnsi="Arial" w:cs="Arial"/>
          <w:szCs w:val="24"/>
        </w:rPr>
        <w:t xml:space="preserve"> of the factor that made </w:t>
      </w:r>
      <w:r w:rsidR="00B67E7A" w:rsidRPr="00C557C8">
        <w:rPr>
          <w:rFonts w:ascii="Arial" w:hAnsi="Arial" w:cs="Arial"/>
          <w:szCs w:val="24"/>
        </w:rPr>
        <w:t>the</w:t>
      </w:r>
      <w:r w:rsidRPr="00C557C8">
        <w:rPr>
          <w:rFonts w:ascii="Arial" w:hAnsi="Arial" w:cs="Arial"/>
          <w:szCs w:val="24"/>
        </w:rPr>
        <w:t xml:space="preserve"> project delayed by the coalition. The election of the first United Kingdom coalition government since the second world war contains the liberal democrats and conservative party, dramatically </w:t>
      </w:r>
      <w:r w:rsidR="00B67E7A" w:rsidRPr="00C557C8">
        <w:rPr>
          <w:rFonts w:ascii="Arial" w:hAnsi="Arial" w:cs="Arial"/>
          <w:szCs w:val="24"/>
        </w:rPr>
        <w:t>altering</w:t>
      </w:r>
      <w:r w:rsidRPr="00C557C8">
        <w:rPr>
          <w:rFonts w:ascii="Arial" w:hAnsi="Arial" w:cs="Arial"/>
          <w:szCs w:val="24"/>
        </w:rPr>
        <w:t xml:space="preserve"> the landscape of politics along with the government spending concerns. At the time of 2012, the boring, tunnels and drilling delay the work of the project and in the year 2014, more warnings can also </w:t>
      </w:r>
      <w:r w:rsidR="00097D47" w:rsidRPr="00C557C8">
        <w:rPr>
          <w:rFonts w:ascii="Arial" w:hAnsi="Arial" w:cs="Arial"/>
          <w:szCs w:val="24"/>
        </w:rPr>
        <w:t>lead</w:t>
      </w:r>
      <w:r w:rsidRPr="00C557C8">
        <w:rPr>
          <w:rFonts w:ascii="Arial" w:hAnsi="Arial" w:cs="Arial"/>
          <w:szCs w:val="24"/>
        </w:rPr>
        <w:t xml:space="preserve"> the project to </w:t>
      </w:r>
      <w:r w:rsidR="00B67E7A" w:rsidRPr="00C557C8">
        <w:rPr>
          <w:rFonts w:ascii="Arial" w:hAnsi="Arial" w:cs="Arial"/>
          <w:szCs w:val="24"/>
        </w:rPr>
        <w:t>being</w:t>
      </w:r>
      <w:r w:rsidRPr="00C557C8">
        <w:rPr>
          <w:rFonts w:ascii="Arial" w:hAnsi="Arial" w:cs="Arial"/>
          <w:szCs w:val="24"/>
        </w:rPr>
        <w:t xml:space="preserve"> delayed. The United Kingdom national Audit office threatened that Crossrail could be delayed, </w:t>
      </w:r>
      <w:r w:rsidR="00097D47" w:rsidRPr="00C557C8">
        <w:rPr>
          <w:rFonts w:ascii="Arial" w:hAnsi="Arial" w:cs="Arial"/>
          <w:szCs w:val="24"/>
        </w:rPr>
        <w:t xml:space="preserve">saying about the delay of the project that it was just behind the schedule. The additional budget could create a severe problem for the project despite its success. The project was hit with a single government minister who has known cost pressures leading to the budget being proliferated. After a few weeks, speculation mounted that the Elizabeth line was encountering delays in the construction and challenges with the perplexing </w:t>
      </w:r>
      <w:r w:rsidR="00DB59F7" w:rsidRPr="00C557C8">
        <w:rPr>
          <w:rFonts w:ascii="Arial" w:hAnsi="Arial" w:cs="Arial"/>
          <w:szCs w:val="24"/>
        </w:rPr>
        <w:t>signaling</w:t>
      </w:r>
      <w:r w:rsidR="00097D47" w:rsidRPr="00C557C8">
        <w:rPr>
          <w:rFonts w:ascii="Arial" w:hAnsi="Arial" w:cs="Arial"/>
          <w:szCs w:val="24"/>
        </w:rPr>
        <w:t xml:space="preserve"> systems needed for the operations. Admitting these concerns this project was delayed from the initial month of December 2018, annexing that it is expected to accomplish the scaled-back opening of just the central section of the Crossrail line in late 2019</w:t>
      </w:r>
      <w:r w:rsidR="00B67E7A" w:rsidRPr="00C557C8">
        <w:rPr>
          <w:rFonts w:ascii="Arial" w:hAnsi="Arial" w:cs="Arial"/>
          <w:szCs w:val="24"/>
        </w:rPr>
        <w:t xml:space="preserve"> (Tunnicliffe, (2022)</w:t>
      </w:r>
      <w:r w:rsidR="00097D47" w:rsidRPr="00C557C8">
        <w:rPr>
          <w:rFonts w:ascii="Arial" w:hAnsi="Arial" w:cs="Arial"/>
          <w:szCs w:val="24"/>
        </w:rPr>
        <w:t xml:space="preserve">.  </w:t>
      </w:r>
      <w:r w:rsidR="00DB59F7" w:rsidRPr="00C557C8">
        <w:rPr>
          <w:rFonts w:ascii="Arial" w:hAnsi="Arial" w:cs="Arial"/>
          <w:szCs w:val="24"/>
        </w:rPr>
        <w:t xml:space="preserve">One of the key factors is the pandemic that put the project on a halt. This risk factor adds to the cost of 234 million pounds in an already inflated project. </w:t>
      </w:r>
      <w:r w:rsidR="00891D48" w:rsidRPr="00C557C8">
        <w:rPr>
          <w:rFonts w:ascii="Arial" w:hAnsi="Arial" w:cs="Arial"/>
          <w:szCs w:val="24"/>
        </w:rPr>
        <w:t xml:space="preserve">The design errors are also a kind of risk factors that affected the </w:t>
      </w:r>
      <w:r w:rsidR="00B67E7A" w:rsidRPr="00C557C8">
        <w:rPr>
          <w:rFonts w:ascii="Arial" w:hAnsi="Arial" w:cs="Arial"/>
          <w:szCs w:val="24"/>
        </w:rPr>
        <w:t>Crossrail</w:t>
      </w:r>
      <w:r w:rsidR="00891D48" w:rsidRPr="00C557C8">
        <w:rPr>
          <w:rFonts w:ascii="Arial" w:hAnsi="Arial" w:cs="Arial"/>
          <w:szCs w:val="24"/>
        </w:rPr>
        <w:t xml:space="preserve"> project severely and increase its cost unnecessarily. Mayor Sadiq Khan and TfL also attacked the </w:t>
      </w:r>
      <w:r w:rsidR="00891D48" w:rsidRPr="00C557C8">
        <w:rPr>
          <w:rFonts w:ascii="Arial" w:hAnsi="Arial" w:cs="Arial"/>
          <w:color w:val="000000"/>
          <w:szCs w:val="24"/>
          <w:shd w:val="clear" w:color="auto" w:fill="FFFFFF"/>
        </w:rPr>
        <w:t xml:space="preserve"> £17.6 billion scheme’s leadership for supporting an entirely optimistic culture, where the risks were mostly overlooked rather than escalated. The notion that the design of the Crossrail </w:t>
      </w:r>
      <w:r w:rsidR="00B67E7A" w:rsidRPr="00C557C8">
        <w:rPr>
          <w:rFonts w:ascii="Arial" w:hAnsi="Arial" w:cs="Arial"/>
          <w:color w:val="000000"/>
          <w:szCs w:val="24"/>
          <w:shd w:val="clear" w:color="auto" w:fill="FFFFFF"/>
        </w:rPr>
        <w:t>was</w:t>
      </w:r>
      <w:r w:rsidR="00891D48" w:rsidRPr="00C557C8">
        <w:rPr>
          <w:rFonts w:ascii="Arial" w:hAnsi="Arial" w:cs="Arial"/>
          <w:color w:val="000000"/>
          <w:szCs w:val="24"/>
          <w:shd w:val="clear" w:color="auto" w:fill="FFFFFF"/>
        </w:rPr>
        <w:t xml:space="preserve"> found to be </w:t>
      </w:r>
      <w:r w:rsidR="00B67E7A" w:rsidRPr="00C557C8">
        <w:rPr>
          <w:rFonts w:ascii="Arial" w:hAnsi="Arial" w:cs="Arial"/>
          <w:color w:val="000000"/>
          <w:szCs w:val="24"/>
          <w:shd w:val="clear" w:color="auto" w:fill="FFFFFF"/>
        </w:rPr>
        <w:t>perplexingly</w:t>
      </w:r>
      <w:r w:rsidR="00891D48" w:rsidRPr="00C557C8">
        <w:rPr>
          <w:rFonts w:ascii="Arial" w:hAnsi="Arial" w:cs="Arial"/>
          <w:color w:val="000000"/>
          <w:szCs w:val="24"/>
          <w:shd w:val="clear" w:color="auto" w:fill="FFFFFF"/>
        </w:rPr>
        <w:t xml:space="preserve"> required to be countered</w:t>
      </w:r>
      <w:r w:rsidR="00B67E7A" w:rsidRPr="00C557C8">
        <w:rPr>
          <w:rFonts w:ascii="Arial" w:hAnsi="Arial" w:cs="Arial"/>
          <w:color w:val="000000"/>
          <w:szCs w:val="24"/>
          <w:shd w:val="clear" w:color="auto" w:fill="FFFFFF"/>
        </w:rPr>
        <w:t xml:space="preserve"> (</w:t>
      </w:r>
      <w:r w:rsidR="00B67E7A" w:rsidRPr="00C557C8">
        <w:rPr>
          <w:rFonts w:ascii="Arial" w:hAnsi="Arial" w:cs="Arial"/>
          <w:szCs w:val="24"/>
        </w:rPr>
        <w:t>Waite, 2021)</w:t>
      </w:r>
      <w:r w:rsidR="00891D48" w:rsidRPr="00C557C8">
        <w:rPr>
          <w:rFonts w:ascii="Arial" w:hAnsi="Arial" w:cs="Arial"/>
          <w:color w:val="000000"/>
          <w:szCs w:val="24"/>
          <w:shd w:val="clear" w:color="auto" w:fill="FFFFFF"/>
        </w:rPr>
        <w:t xml:space="preserve">. For example, the station of Paddington used a glass canopy and large steel to carry the natural night. These small complexities can lead </w:t>
      </w:r>
      <w:r w:rsidR="00B67E7A" w:rsidRPr="00C557C8">
        <w:rPr>
          <w:rFonts w:ascii="Arial" w:hAnsi="Arial" w:cs="Arial"/>
          <w:color w:val="000000"/>
          <w:szCs w:val="24"/>
          <w:shd w:val="clear" w:color="auto" w:fill="FFFFFF"/>
        </w:rPr>
        <w:t xml:space="preserve">to </w:t>
      </w:r>
      <w:r w:rsidR="00891D48" w:rsidRPr="00C557C8">
        <w:rPr>
          <w:rFonts w:ascii="Arial" w:hAnsi="Arial" w:cs="Arial"/>
          <w:color w:val="000000"/>
          <w:szCs w:val="24"/>
          <w:shd w:val="clear" w:color="auto" w:fill="FFFFFF"/>
        </w:rPr>
        <w:t xml:space="preserve">the cost of the project high and </w:t>
      </w:r>
      <w:r w:rsidR="00B67E7A" w:rsidRPr="00C557C8">
        <w:rPr>
          <w:rFonts w:ascii="Arial" w:hAnsi="Arial" w:cs="Arial"/>
          <w:color w:val="000000"/>
          <w:szCs w:val="24"/>
          <w:shd w:val="clear" w:color="auto" w:fill="FFFFFF"/>
        </w:rPr>
        <w:t xml:space="preserve">are </w:t>
      </w:r>
      <w:r w:rsidR="00891D48" w:rsidRPr="00C557C8">
        <w:rPr>
          <w:rFonts w:ascii="Arial" w:hAnsi="Arial" w:cs="Arial"/>
          <w:color w:val="000000"/>
          <w:szCs w:val="24"/>
          <w:shd w:val="clear" w:color="auto" w:fill="FFFFFF"/>
        </w:rPr>
        <w:t xml:space="preserve">considered to be one of the crucial risk factors. </w:t>
      </w:r>
    </w:p>
    <w:p w14:paraId="6E8AADF2" w14:textId="77777777" w:rsidR="00EA2DA3" w:rsidRPr="00C557C8" w:rsidRDefault="00EA2DA3">
      <w:pPr>
        <w:rPr>
          <w:rFonts w:ascii="Arial" w:hAnsi="Arial" w:cs="Arial"/>
          <w:szCs w:val="24"/>
        </w:rPr>
      </w:pPr>
    </w:p>
    <w:p w14:paraId="00E8CED3" w14:textId="77777777" w:rsidR="00530502" w:rsidRPr="00C557C8" w:rsidRDefault="0030161C" w:rsidP="00530502">
      <w:pPr>
        <w:rPr>
          <w:rFonts w:ascii="Arial" w:hAnsi="Arial" w:cs="Arial"/>
          <w:szCs w:val="24"/>
        </w:rPr>
      </w:pPr>
      <w:r w:rsidRPr="00C557C8">
        <w:rPr>
          <w:rFonts w:ascii="Arial" w:hAnsi="Arial" w:cs="Arial"/>
          <w:b/>
          <w:bCs/>
          <w:szCs w:val="24"/>
        </w:rPr>
        <w:t>The project</w:t>
      </w:r>
      <w:r w:rsidR="006817BA" w:rsidRPr="00C557C8">
        <w:rPr>
          <w:rFonts w:ascii="Arial" w:hAnsi="Arial" w:cs="Arial"/>
          <w:b/>
          <w:bCs/>
          <w:szCs w:val="24"/>
        </w:rPr>
        <w:t xml:space="preserve"> becomes a nightmare</w:t>
      </w:r>
      <w:r w:rsidR="00B67E7A" w:rsidRPr="00C557C8">
        <w:rPr>
          <w:rFonts w:ascii="Arial" w:hAnsi="Arial" w:cs="Arial"/>
          <w:b/>
          <w:bCs/>
          <w:szCs w:val="24"/>
        </w:rPr>
        <w:t xml:space="preserve"> (Went wrong)</w:t>
      </w:r>
      <w:r w:rsidR="00530502" w:rsidRPr="00C557C8">
        <w:rPr>
          <w:rFonts w:ascii="Arial" w:hAnsi="Arial" w:cs="Arial"/>
          <w:szCs w:val="24"/>
        </w:rPr>
        <w:t xml:space="preserve"> </w:t>
      </w:r>
    </w:p>
    <w:p w14:paraId="1038CFF2" w14:textId="3D2ABB51" w:rsidR="00DB59F7" w:rsidRPr="00C557C8" w:rsidRDefault="00530502" w:rsidP="00530502">
      <w:pPr>
        <w:rPr>
          <w:rFonts w:ascii="Arial" w:hAnsi="Arial" w:cs="Arial"/>
          <w:color w:val="141414"/>
          <w:szCs w:val="24"/>
          <w:shd w:val="clear" w:color="auto" w:fill="FFFFFF"/>
        </w:rPr>
      </w:pPr>
      <w:r w:rsidRPr="00C557C8">
        <w:rPr>
          <w:rFonts w:ascii="Arial" w:hAnsi="Arial" w:cs="Arial"/>
          <w:szCs w:val="24"/>
        </w:rPr>
        <w:t>The tunnels are unbelievably filthy, loud, and occupied with miners working around-the-clock in a massive tunnel-boring machine. These machines were so large that they included their own bathrooms and kitchens. Every tunnel has a shrine to Saint Barbara, the miner's patron saint, at the entrance gate. The miners are from all corners of the globe. It is a highly specialised profession, and many of the personnel have now gone on to the HS2 train project (High Speed)</w:t>
      </w:r>
      <w:r w:rsidR="00F61F69" w:rsidRPr="00C557C8">
        <w:rPr>
          <w:rFonts w:ascii="Arial" w:hAnsi="Arial" w:cs="Arial"/>
          <w:szCs w:val="24"/>
        </w:rPr>
        <w:t xml:space="preserve">. </w:t>
      </w:r>
      <w:r w:rsidRPr="00C557C8">
        <w:rPr>
          <w:rFonts w:ascii="Arial" w:hAnsi="Arial" w:cs="Arial"/>
          <w:szCs w:val="24"/>
        </w:rPr>
        <w:t xml:space="preserve">Although the workmen first had to take breathing equipment down there in case of a gas leak, there was definitely hope. Undoubtedly, there were some tragedies that contributed to the project's excessive cost. One of the terrible tragedies that contributed to the project's exorbitant cost was the human cost. Renè Tkáik, a 43-year-old man, was killed by a part of the falling ceiling tunnel as liquid concrete was being sprayed on the walls. </w:t>
      </w:r>
      <w:r w:rsidR="00F61F69" w:rsidRPr="00C557C8">
        <w:rPr>
          <w:rFonts w:ascii="Arial" w:hAnsi="Arial" w:cs="Arial"/>
          <w:color w:val="141414"/>
          <w:szCs w:val="24"/>
          <w:shd w:val="clear" w:color="auto" w:fill="FFFFFF"/>
        </w:rPr>
        <w:t xml:space="preserve">He was not the only victim that were </w:t>
      </w:r>
      <w:r w:rsidR="00C40DBD" w:rsidRPr="00C557C8">
        <w:rPr>
          <w:rFonts w:ascii="Arial" w:hAnsi="Arial" w:cs="Arial"/>
          <w:color w:val="141414"/>
          <w:szCs w:val="24"/>
          <w:shd w:val="clear" w:color="auto" w:fill="FFFFFF"/>
        </w:rPr>
        <w:t>presented in</w:t>
      </w:r>
      <w:r w:rsidR="00F61F69" w:rsidRPr="00C557C8">
        <w:rPr>
          <w:rFonts w:ascii="Arial" w:hAnsi="Arial" w:cs="Arial"/>
          <w:color w:val="141414"/>
          <w:szCs w:val="24"/>
          <w:shd w:val="clear" w:color="auto" w:fill="FFFFFF"/>
        </w:rPr>
        <w:t xml:space="preserve"> that incident however 2 more people </w:t>
      </w:r>
      <w:r w:rsidR="00C40DBD" w:rsidRPr="00C557C8">
        <w:rPr>
          <w:rFonts w:ascii="Arial" w:hAnsi="Arial" w:cs="Arial"/>
          <w:color w:val="141414"/>
          <w:szCs w:val="24"/>
          <w:shd w:val="clear" w:color="auto" w:fill="FFFFFF"/>
        </w:rPr>
        <w:t xml:space="preserve">were injured. At the time of that incident the contractor was fined over the 1 million pounds for the safety and health breaches. </w:t>
      </w:r>
      <w:r w:rsidRPr="00C557C8">
        <w:rPr>
          <w:rFonts w:ascii="Arial" w:hAnsi="Arial" w:cs="Arial"/>
          <w:color w:val="141414"/>
          <w:szCs w:val="24"/>
          <w:shd w:val="clear" w:color="auto" w:fill="FFFFFF"/>
        </w:rPr>
        <w:t>Some companies were also negatively impacted by the delays; enterprises like Abbey Wood, who had almost invested in the project and anticipated an increase in passengers, were left frustrated and broke.</w:t>
      </w:r>
      <w:r w:rsidR="00C40DBD" w:rsidRPr="00C557C8">
        <w:rPr>
          <w:rFonts w:ascii="Arial" w:hAnsi="Arial" w:cs="Arial"/>
          <w:color w:val="141414"/>
          <w:szCs w:val="24"/>
          <w:shd w:val="clear" w:color="auto" w:fill="FFFFFF"/>
        </w:rPr>
        <w:t xml:space="preserve"> For instance, the owner of the minicab company Nim Bhadrare thought they had lost their entire business</w:t>
      </w:r>
      <w:r w:rsidR="00B67E7A" w:rsidRPr="00C557C8">
        <w:rPr>
          <w:rFonts w:ascii="Arial" w:hAnsi="Arial" w:cs="Arial"/>
          <w:color w:val="141414"/>
          <w:szCs w:val="24"/>
          <w:shd w:val="clear" w:color="auto" w:fill="FFFFFF"/>
        </w:rPr>
        <w:t xml:space="preserve"> (</w:t>
      </w:r>
      <w:r w:rsidR="00B67E7A" w:rsidRPr="00C557C8">
        <w:rPr>
          <w:rFonts w:ascii="Arial" w:hAnsi="Arial" w:cs="Arial"/>
          <w:szCs w:val="24"/>
        </w:rPr>
        <w:t>Edwards, 2022)</w:t>
      </w:r>
      <w:r w:rsidR="00C40DBD" w:rsidRPr="00C557C8">
        <w:rPr>
          <w:rFonts w:ascii="Arial" w:hAnsi="Arial" w:cs="Arial"/>
          <w:color w:val="141414"/>
          <w:szCs w:val="24"/>
          <w:shd w:val="clear" w:color="auto" w:fill="FFFFFF"/>
        </w:rPr>
        <w:t xml:space="preserve">. Not to forget that this project was meant to cost of £14.8bn post reduction. Rather than cost £18.8bn to £ 24 bn much of the further spending was picked by the UK, London. Crossrail was expected to open in the year 2018, now </w:t>
      </w:r>
      <w:r w:rsidR="00452BB9" w:rsidRPr="00C557C8">
        <w:rPr>
          <w:rFonts w:ascii="Arial" w:hAnsi="Arial" w:cs="Arial"/>
          <w:color w:val="141414"/>
          <w:szCs w:val="24"/>
          <w:shd w:val="clear" w:color="auto" w:fill="FFFFFF"/>
        </w:rPr>
        <w:t>it’s</w:t>
      </w:r>
      <w:r w:rsidR="00C40DBD" w:rsidRPr="00C557C8">
        <w:rPr>
          <w:rFonts w:ascii="Arial" w:hAnsi="Arial" w:cs="Arial"/>
          <w:color w:val="141414"/>
          <w:szCs w:val="24"/>
          <w:shd w:val="clear" w:color="auto" w:fill="FFFFFF"/>
        </w:rPr>
        <w:t xml:space="preserve"> open in 2022. </w:t>
      </w:r>
      <w:r w:rsidR="00ED2265" w:rsidRPr="00C557C8">
        <w:rPr>
          <w:rFonts w:ascii="Arial" w:hAnsi="Arial" w:cs="Arial"/>
          <w:szCs w:val="24"/>
        </w:rPr>
        <w:t>Bad decisions and planning that has done poorly led the project to be delayed and increas</w:t>
      </w:r>
      <w:r w:rsidR="00B67E7A" w:rsidRPr="00C557C8">
        <w:rPr>
          <w:rFonts w:ascii="Arial" w:hAnsi="Arial" w:cs="Arial"/>
          <w:szCs w:val="24"/>
        </w:rPr>
        <w:t>ed</w:t>
      </w:r>
      <w:r w:rsidR="00ED2265" w:rsidRPr="00C557C8">
        <w:rPr>
          <w:rFonts w:ascii="Arial" w:hAnsi="Arial" w:cs="Arial"/>
          <w:szCs w:val="24"/>
        </w:rPr>
        <w:t xml:space="preserve"> its cost Unnecessarily. The NAO (National Audit Office) has condemned this project for its poor planning and also for its bad decisions. With the revealed serious and multiple adversities, the Crossrail Ltd. board grappled with long prior admitted in the year of 2018, (August). The central section of the project has not opened as per the planning in December (2018). These improper changes needed to designs and schedules on various of the 26 key accords bumped costs up by nearly more than </w:t>
      </w:r>
      <w:r w:rsidR="00ED2265" w:rsidRPr="00C557C8">
        <w:rPr>
          <w:rFonts w:ascii="Arial" w:hAnsi="Arial" w:cs="Arial"/>
          <w:color w:val="010000"/>
          <w:szCs w:val="24"/>
          <w:shd w:val="clear" w:color="auto" w:fill="FFFFFF"/>
        </w:rPr>
        <w:t xml:space="preserve">£2.5bn in the range of 2013 to 2018. The unforeseen clashes among the contractors of the project such as working for stations, </w:t>
      </w:r>
      <w:r w:rsidRPr="00C557C8">
        <w:rPr>
          <w:rFonts w:ascii="Arial" w:hAnsi="Arial" w:cs="Arial"/>
          <w:color w:val="010000"/>
          <w:szCs w:val="24"/>
          <w:shd w:val="clear" w:color="auto" w:fill="FFFFFF"/>
        </w:rPr>
        <w:t xml:space="preserve">forced design changes and </w:t>
      </w:r>
      <w:r w:rsidR="00ED2265" w:rsidRPr="00C557C8">
        <w:rPr>
          <w:rFonts w:ascii="Arial" w:hAnsi="Arial" w:cs="Arial"/>
          <w:color w:val="010000"/>
          <w:szCs w:val="24"/>
          <w:shd w:val="clear" w:color="auto" w:fill="FFFFFF"/>
        </w:rPr>
        <w:t xml:space="preserve">system-wide installations can lead to the improper management of the project. This warned the NAO that the project put its goal at risk with damaging results. In spite of that </w:t>
      </w:r>
      <w:r w:rsidR="00640F58" w:rsidRPr="00C557C8">
        <w:rPr>
          <w:rFonts w:ascii="Arial" w:hAnsi="Arial" w:cs="Arial"/>
          <w:color w:val="010000"/>
          <w:szCs w:val="24"/>
          <w:shd w:val="clear" w:color="auto" w:fill="FFFFFF"/>
        </w:rPr>
        <w:t xml:space="preserve">insisting on the deadline, Crossrail limited didn’t deliver a sufficiently in-depth delivery plan.  Bad decisions involve early testing of train on ongoing construction work with a view to getting early an indication of the </w:t>
      </w:r>
      <w:r w:rsidR="00B67E7A" w:rsidRPr="00C557C8">
        <w:rPr>
          <w:rFonts w:ascii="Arial" w:hAnsi="Arial" w:cs="Arial"/>
          <w:color w:val="010000"/>
          <w:szCs w:val="24"/>
          <w:shd w:val="clear" w:color="auto" w:fill="FFFFFF"/>
        </w:rPr>
        <w:t>signaling</w:t>
      </w:r>
      <w:r w:rsidR="00640F58" w:rsidRPr="00C557C8">
        <w:rPr>
          <w:rFonts w:ascii="Arial" w:hAnsi="Arial" w:cs="Arial"/>
          <w:color w:val="010000"/>
          <w:szCs w:val="24"/>
          <w:shd w:val="clear" w:color="auto" w:fill="FFFFFF"/>
        </w:rPr>
        <w:t xml:space="preserve"> issues</w:t>
      </w:r>
      <w:r w:rsidR="00B67E7A" w:rsidRPr="00C557C8">
        <w:rPr>
          <w:rFonts w:ascii="Arial" w:hAnsi="Arial" w:cs="Arial"/>
          <w:color w:val="010000"/>
          <w:szCs w:val="24"/>
          <w:shd w:val="clear" w:color="auto" w:fill="FFFFFF"/>
        </w:rPr>
        <w:t xml:space="preserve"> (</w:t>
      </w:r>
      <w:r w:rsidR="00B67E7A" w:rsidRPr="00C557C8">
        <w:rPr>
          <w:rFonts w:ascii="Arial" w:hAnsi="Arial" w:cs="Arial"/>
          <w:szCs w:val="24"/>
        </w:rPr>
        <w:t>GCR, 2019)</w:t>
      </w:r>
      <w:r w:rsidR="00640F58" w:rsidRPr="00C557C8">
        <w:rPr>
          <w:rFonts w:ascii="Arial" w:hAnsi="Arial" w:cs="Arial"/>
          <w:color w:val="010000"/>
          <w:szCs w:val="24"/>
          <w:shd w:val="clear" w:color="auto" w:fill="FFFFFF"/>
        </w:rPr>
        <w:t>. Along with that there are several more issues that could lead the cost of the project high and bulged from £14.8bn (in 2010) to nearly 24 £bn (in 2022).</w:t>
      </w:r>
    </w:p>
    <w:p w14:paraId="3F13F3D2" w14:textId="31C17645" w:rsidR="00117A42" w:rsidRPr="00C557C8" w:rsidRDefault="00117A42">
      <w:pPr>
        <w:rPr>
          <w:rFonts w:ascii="Arial" w:hAnsi="Arial" w:cs="Arial"/>
          <w:szCs w:val="24"/>
        </w:rPr>
      </w:pPr>
      <w:r w:rsidRPr="00C557C8">
        <w:rPr>
          <w:rFonts w:ascii="Arial" w:hAnsi="Arial" w:cs="Arial"/>
          <w:szCs w:val="24"/>
        </w:rPr>
        <w:t xml:space="preserve">The </w:t>
      </w:r>
      <w:r w:rsidR="00B67E7A" w:rsidRPr="00C557C8">
        <w:rPr>
          <w:rFonts w:ascii="Arial" w:hAnsi="Arial" w:cs="Arial"/>
          <w:szCs w:val="24"/>
        </w:rPr>
        <w:t>troubleshooting</w:t>
      </w:r>
      <w:r w:rsidRPr="00C557C8">
        <w:rPr>
          <w:rFonts w:ascii="Arial" w:hAnsi="Arial" w:cs="Arial"/>
          <w:szCs w:val="24"/>
        </w:rPr>
        <w:t xml:space="preserve"> software also delayed the work of the London Crossrail project. The firm faced issues with bugs in the software for the trains and </w:t>
      </w:r>
      <w:r w:rsidR="006B10D3" w:rsidRPr="00C557C8">
        <w:rPr>
          <w:rFonts w:ascii="Arial" w:hAnsi="Arial" w:cs="Arial"/>
          <w:szCs w:val="24"/>
        </w:rPr>
        <w:t>signaling</w:t>
      </w:r>
      <w:r w:rsidRPr="00C557C8">
        <w:rPr>
          <w:rFonts w:ascii="Arial" w:hAnsi="Arial" w:cs="Arial"/>
          <w:szCs w:val="24"/>
        </w:rPr>
        <w:t xml:space="preserve"> systems </w:t>
      </w:r>
      <w:r w:rsidR="006B10D3" w:rsidRPr="00C557C8">
        <w:rPr>
          <w:rFonts w:ascii="Arial" w:hAnsi="Arial" w:cs="Arial"/>
          <w:szCs w:val="24"/>
        </w:rPr>
        <w:t>resulting</w:t>
      </w:r>
      <w:r w:rsidRPr="00C557C8">
        <w:rPr>
          <w:rFonts w:ascii="Arial" w:hAnsi="Arial" w:cs="Arial"/>
          <w:szCs w:val="24"/>
        </w:rPr>
        <w:t xml:space="preserve"> in delaying the project and </w:t>
      </w:r>
      <w:r w:rsidR="006B10D3" w:rsidRPr="00C557C8">
        <w:rPr>
          <w:rFonts w:ascii="Arial" w:hAnsi="Arial" w:cs="Arial"/>
          <w:szCs w:val="24"/>
        </w:rPr>
        <w:t>supporting</w:t>
      </w:r>
      <w:r w:rsidRPr="00C557C8">
        <w:rPr>
          <w:rFonts w:ascii="Arial" w:hAnsi="Arial" w:cs="Arial"/>
          <w:szCs w:val="24"/>
        </w:rPr>
        <w:t xml:space="preserve"> the firm </w:t>
      </w:r>
      <w:r w:rsidR="006B10D3" w:rsidRPr="00C557C8">
        <w:rPr>
          <w:rFonts w:ascii="Arial" w:hAnsi="Arial" w:cs="Arial"/>
          <w:szCs w:val="24"/>
        </w:rPr>
        <w:t>in</w:t>
      </w:r>
      <w:r w:rsidRPr="00C557C8">
        <w:rPr>
          <w:rFonts w:ascii="Arial" w:hAnsi="Arial" w:cs="Arial"/>
          <w:szCs w:val="24"/>
        </w:rPr>
        <w:t xml:space="preserve"> </w:t>
      </w:r>
      <w:r w:rsidR="006B10D3" w:rsidRPr="00C557C8">
        <w:rPr>
          <w:rFonts w:ascii="Arial" w:hAnsi="Arial" w:cs="Arial"/>
          <w:szCs w:val="24"/>
        </w:rPr>
        <w:t>increasing</w:t>
      </w:r>
      <w:r w:rsidRPr="00C557C8">
        <w:rPr>
          <w:rFonts w:ascii="Arial" w:hAnsi="Arial" w:cs="Arial"/>
          <w:szCs w:val="24"/>
        </w:rPr>
        <w:t xml:space="preserve"> its cost further</w:t>
      </w:r>
      <w:r w:rsidR="00B67E7A" w:rsidRPr="00C557C8">
        <w:rPr>
          <w:rFonts w:ascii="Arial" w:hAnsi="Arial" w:cs="Arial"/>
          <w:szCs w:val="24"/>
        </w:rPr>
        <w:t xml:space="preserve"> (Railway Technology, 2020)</w:t>
      </w:r>
      <w:r w:rsidRPr="00C557C8">
        <w:rPr>
          <w:rFonts w:ascii="Arial" w:hAnsi="Arial" w:cs="Arial"/>
          <w:szCs w:val="24"/>
        </w:rPr>
        <w:t xml:space="preserve">. </w:t>
      </w:r>
      <w:r w:rsidR="006B10D3" w:rsidRPr="00C557C8">
        <w:rPr>
          <w:rFonts w:ascii="Arial" w:hAnsi="Arial" w:cs="Arial"/>
          <w:szCs w:val="24"/>
        </w:rPr>
        <w:t xml:space="preserve">As the project trains majorly rely on the software more than the hardware because the hardware is quite simple but the software is the key issue for the firm and debugging the software is a massive task. </w:t>
      </w:r>
    </w:p>
    <w:p w14:paraId="2C23B1E8" w14:textId="77777777" w:rsidR="00BF0FA1" w:rsidRPr="00C557C8" w:rsidRDefault="00BF0FA1" w:rsidP="00BF0FA1">
      <w:pPr>
        <w:rPr>
          <w:rFonts w:ascii="Arial" w:hAnsi="Arial" w:cs="Arial"/>
          <w:szCs w:val="24"/>
        </w:rPr>
      </w:pPr>
      <w:r w:rsidRPr="00C557C8">
        <w:rPr>
          <w:rFonts w:ascii="Arial" w:hAnsi="Arial" w:cs="Arial"/>
          <w:szCs w:val="24"/>
        </w:rPr>
        <w:t xml:space="preserve">Considering the above study, the essay stated that the whole project was entirely fruitful but because of some issues or troubles, it would become a problematic project. The major infrastructure project of London connects 2 main lines from the Great Western to the eastern line. The project was embarked on in 2007 but completed in 2022. This is a huge gap of time for the project and it occurs just because of the delays and tragedies affecting the work of the project. The design errors and financial risk is considered to be the key risk factors and allowed the firm to manage this risk with the appropriate risk management that has been proliferated the amount of the project. There are several things that went wrong in the favor of the project and Human cost and the pandemic are the key reasons for the work delays.  </w:t>
      </w:r>
    </w:p>
    <w:p w14:paraId="66BAED04" w14:textId="625F96B6" w:rsidR="00BF0FA1" w:rsidRPr="00C557C8" w:rsidRDefault="00BF0FA1">
      <w:pPr>
        <w:rPr>
          <w:rFonts w:ascii="Arial" w:hAnsi="Arial" w:cs="Arial"/>
          <w:b/>
          <w:bCs/>
          <w:szCs w:val="24"/>
        </w:rPr>
      </w:pPr>
    </w:p>
    <w:p w14:paraId="0825B8C9" w14:textId="2A2EA361" w:rsidR="00B67E7A" w:rsidRPr="00C557C8" w:rsidRDefault="00B67E7A">
      <w:pPr>
        <w:rPr>
          <w:rFonts w:ascii="Arial" w:hAnsi="Arial" w:cs="Arial"/>
          <w:b/>
          <w:bCs/>
          <w:szCs w:val="24"/>
        </w:rPr>
      </w:pPr>
    </w:p>
    <w:p w14:paraId="5A3E8818" w14:textId="2BF7E1FA" w:rsidR="00B67E7A" w:rsidRPr="00C557C8" w:rsidRDefault="00B67E7A">
      <w:pPr>
        <w:spacing w:line="259" w:lineRule="auto"/>
        <w:jc w:val="left"/>
        <w:rPr>
          <w:rFonts w:ascii="Arial" w:hAnsi="Arial" w:cs="Arial"/>
          <w:b/>
          <w:bCs/>
          <w:szCs w:val="24"/>
        </w:rPr>
      </w:pPr>
      <w:r w:rsidRPr="00C557C8">
        <w:rPr>
          <w:rFonts w:ascii="Arial" w:hAnsi="Arial" w:cs="Arial"/>
          <w:b/>
          <w:bCs/>
          <w:szCs w:val="24"/>
        </w:rPr>
        <w:br w:type="page"/>
      </w:r>
    </w:p>
    <w:p w14:paraId="5FA504D1" w14:textId="77777777" w:rsidR="00B67E7A" w:rsidRPr="00C557C8" w:rsidRDefault="00B67E7A">
      <w:pPr>
        <w:rPr>
          <w:rFonts w:ascii="Arial" w:hAnsi="Arial" w:cs="Arial"/>
          <w:b/>
          <w:bCs/>
          <w:szCs w:val="24"/>
        </w:rPr>
      </w:pPr>
    </w:p>
    <w:p w14:paraId="2F9C2D08" w14:textId="7FB0CF26" w:rsidR="00244125" w:rsidRPr="00C557C8" w:rsidRDefault="00244125" w:rsidP="00244125">
      <w:pPr>
        <w:pStyle w:val="Listcumarcatori"/>
        <w:numPr>
          <w:ilvl w:val="0"/>
          <w:numId w:val="0"/>
        </w:numPr>
        <w:rPr>
          <w:rFonts w:ascii="Arial" w:hAnsi="Arial" w:cs="Arial"/>
          <w:b/>
          <w:bCs/>
          <w:szCs w:val="24"/>
        </w:rPr>
      </w:pPr>
      <w:r w:rsidRPr="00C557C8">
        <w:rPr>
          <w:rFonts w:ascii="Arial" w:hAnsi="Arial" w:cs="Arial"/>
          <w:b/>
          <w:bCs/>
          <w:szCs w:val="24"/>
        </w:rPr>
        <w:t xml:space="preserve">References </w:t>
      </w:r>
    </w:p>
    <w:p w14:paraId="6D23211E" w14:textId="190C7CEC" w:rsidR="00E02194" w:rsidRPr="00C557C8" w:rsidRDefault="00E02194" w:rsidP="00B67E7A">
      <w:pPr>
        <w:rPr>
          <w:rFonts w:ascii="Arial" w:hAnsi="Arial" w:cs="Arial"/>
          <w:szCs w:val="24"/>
          <w:shd w:val="clear" w:color="auto" w:fill="FFFFFF"/>
        </w:rPr>
      </w:pPr>
      <w:r w:rsidRPr="00C557C8">
        <w:rPr>
          <w:rFonts w:ascii="Arial" w:hAnsi="Arial" w:cs="Arial"/>
          <w:szCs w:val="24"/>
          <w:shd w:val="clear" w:color="auto" w:fill="FFFFFF"/>
        </w:rPr>
        <w:t xml:space="preserve">Buck, M., </w:t>
      </w:r>
      <w:r w:rsidR="00C557C8">
        <w:rPr>
          <w:rFonts w:ascii="Arial" w:hAnsi="Arial" w:cs="Arial"/>
          <w:szCs w:val="24"/>
          <w:shd w:val="clear" w:color="auto" w:fill="FFFFFF"/>
        </w:rPr>
        <w:t>(</w:t>
      </w:r>
      <w:r w:rsidRPr="00C557C8">
        <w:rPr>
          <w:rFonts w:ascii="Arial" w:hAnsi="Arial" w:cs="Arial"/>
          <w:szCs w:val="24"/>
          <w:shd w:val="clear" w:color="auto" w:fill="FFFFFF"/>
        </w:rPr>
        <w:t>2017</w:t>
      </w:r>
      <w:r w:rsidR="00C557C8">
        <w:rPr>
          <w:rFonts w:ascii="Arial" w:hAnsi="Arial" w:cs="Arial"/>
          <w:szCs w:val="24"/>
          <w:shd w:val="clear" w:color="auto" w:fill="FFFFFF"/>
        </w:rPr>
        <w:t>)</w:t>
      </w:r>
      <w:r w:rsidRPr="00C557C8">
        <w:rPr>
          <w:rFonts w:ascii="Arial" w:hAnsi="Arial" w:cs="Arial"/>
          <w:szCs w:val="24"/>
          <w:shd w:val="clear" w:color="auto" w:fill="FFFFFF"/>
        </w:rPr>
        <w:t>, November. Crossrail project: finance, funding and value capture for London’s Elizabeth line. In </w:t>
      </w:r>
      <w:r w:rsidRPr="00C557C8">
        <w:rPr>
          <w:rFonts w:ascii="Arial" w:hAnsi="Arial" w:cs="Arial"/>
          <w:i/>
          <w:iCs/>
          <w:szCs w:val="24"/>
          <w:shd w:val="clear" w:color="auto" w:fill="FFFFFF"/>
        </w:rPr>
        <w:t>Proceedings of the Institution of Civil Engineers-Civil Engineering</w:t>
      </w:r>
      <w:r w:rsidRPr="00C557C8">
        <w:rPr>
          <w:rFonts w:ascii="Arial" w:hAnsi="Arial" w:cs="Arial"/>
          <w:szCs w:val="24"/>
          <w:shd w:val="clear" w:color="auto" w:fill="FFFFFF"/>
        </w:rPr>
        <w:t> (Vol. 170, No. 6, pp. 15-22). Thomas Telford Ltd.</w:t>
      </w:r>
    </w:p>
    <w:p w14:paraId="7DF95153" w14:textId="77777777" w:rsidR="00B67E7A" w:rsidRPr="00C557C8" w:rsidRDefault="00B67E7A" w:rsidP="00B67E7A">
      <w:pPr>
        <w:rPr>
          <w:rFonts w:ascii="Arial" w:hAnsi="Arial" w:cs="Arial"/>
          <w:szCs w:val="24"/>
        </w:rPr>
      </w:pPr>
      <w:r w:rsidRPr="00C557C8">
        <w:rPr>
          <w:rFonts w:ascii="Arial" w:hAnsi="Arial" w:cs="Arial"/>
          <w:szCs w:val="24"/>
        </w:rPr>
        <w:t xml:space="preserve">Sandle, P. (2022) </w:t>
      </w:r>
      <w:r w:rsidRPr="00C557C8">
        <w:rPr>
          <w:rFonts w:ascii="Arial" w:hAnsi="Arial" w:cs="Arial"/>
          <w:i/>
          <w:iCs/>
          <w:szCs w:val="24"/>
        </w:rPr>
        <w:t>London's $24 billion Crossrail finally opens</w:t>
      </w:r>
      <w:r w:rsidRPr="00C557C8">
        <w:rPr>
          <w:rFonts w:ascii="Arial" w:hAnsi="Arial" w:cs="Arial"/>
          <w:szCs w:val="24"/>
        </w:rPr>
        <w:t xml:space="preserve">, </w:t>
      </w:r>
      <w:r w:rsidRPr="00C557C8">
        <w:rPr>
          <w:rFonts w:ascii="Arial" w:hAnsi="Arial" w:cs="Arial"/>
          <w:i/>
          <w:iCs/>
          <w:szCs w:val="24"/>
        </w:rPr>
        <w:t>Reuters</w:t>
      </w:r>
      <w:r w:rsidRPr="00C557C8">
        <w:rPr>
          <w:rFonts w:ascii="Arial" w:hAnsi="Arial" w:cs="Arial"/>
          <w:szCs w:val="24"/>
        </w:rPr>
        <w:t xml:space="preserve">. Thomson Reuters. Available at: https://www.reuters.com/world/uk/londons-24-billion-crossrail-finally-opens-2022-05-23/ (Accessed: December 6, 2022). </w:t>
      </w:r>
    </w:p>
    <w:p w14:paraId="60B1D75C" w14:textId="77777777" w:rsidR="00B67E7A" w:rsidRPr="00C557C8" w:rsidRDefault="00B67E7A" w:rsidP="00B67E7A">
      <w:pPr>
        <w:rPr>
          <w:rFonts w:ascii="Arial" w:hAnsi="Arial" w:cs="Arial"/>
          <w:szCs w:val="24"/>
        </w:rPr>
      </w:pPr>
      <w:r w:rsidRPr="00C557C8">
        <w:rPr>
          <w:rFonts w:ascii="Arial" w:hAnsi="Arial" w:cs="Arial"/>
          <w:szCs w:val="24"/>
        </w:rPr>
        <w:t xml:space="preserve">Pollalis, D. and Lappas (2019) </w:t>
      </w:r>
      <w:r w:rsidRPr="00C557C8">
        <w:rPr>
          <w:rFonts w:ascii="Arial" w:hAnsi="Arial" w:cs="Arial"/>
          <w:i/>
          <w:iCs/>
          <w:szCs w:val="24"/>
        </w:rPr>
        <w:t>Harvard University Graduate School of Design</w:t>
      </w:r>
      <w:r w:rsidRPr="00C557C8">
        <w:rPr>
          <w:rFonts w:ascii="Arial" w:hAnsi="Arial" w:cs="Arial"/>
          <w:szCs w:val="24"/>
        </w:rPr>
        <w:t xml:space="preserve">, </w:t>
      </w:r>
      <w:r w:rsidRPr="00C557C8">
        <w:rPr>
          <w:rFonts w:ascii="Arial" w:hAnsi="Arial" w:cs="Arial"/>
          <w:i/>
          <w:iCs/>
          <w:szCs w:val="24"/>
        </w:rPr>
        <w:t>Crossrail -Elizabeth Line1 London, UK</w:t>
      </w:r>
      <w:r w:rsidRPr="00C557C8">
        <w:rPr>
          <w:rFonts w:ascii="Arial" w:hAnsi="Arial" w:cs="Arial"/>
          <w:szCs w:val="24"/>
        </w:rPr>
        <w:t xml:space="preserve">. The Zofnass Program at Harvard. Available at: https://research.gsd.harvard.edu/zofnass/ (Accessed: December 6, 2022). </w:t>
      </w:r>
    </w:p>
    <w:p w14:paraId="219FC827" w14:textId="77777777" w:rsidR="00B67E7A" w:rsidRPr="00C557C8" w:rsidRDefault="00B67E7A" w:rsidP="00B67E7A">
      <w:pPr>
        <w:rPr>
          <w:rFonts w:ascii="Arial" w:hAnsi="Arial" w:cs="Arial"/>
          <w:szCs w:val="24"/>
        </w:rPr>
      </w:pPr>
      <w:r w:rsidRPr="00C557C8">
        <w:rPr>
          <w:rFonts w:ascii="Arial" w:hAnsi="Arial" w:cs="Arial"/>
          <w:szCs w:val="24"/>
        </w:rPr>
        <w:t xml:space="preserve">Crossrail (2022) </w:t>
      </w:r>
      <w:r w:rsidRPr="00C557C8">
        <w:rPr>
          <w:rFonts w:ascii="Arial" w:hAnsi="Arial" w:cs="Arial"/>
          <w:i/>
          <w:iCs/>
          <w:szCs w:val="24"/>
        </w:rPr>
        <w:t>Enhanced passenger experience</w:t>
      </w:r>
      <w:r w:rsidRPr="00C557C8">
        <w:rPr>
          <w:rFonts w:ascii="Arial" w:hAnsi="Arial" w:cs="Arial"/>
          <w:szCs w:val="24"/>
        </w:rPr>
        <w:t xml:space="preserve">, </w:t>
      </w:r>
      <w:r w:rsidRPr="00C557C8">
        <w:rPr>
          <w:rFonts w:ascii="Arial" w:hAnsi="Arial" w:cs="Arial"/>
          <w:i/>
          <w:iCs/>
          <w:szCs w:val="24"/>
        </w:rPr>
        <w:t>Crossrail.uk</w:t>
      </w:r>
      <w:r w:rsidRPr="00C557C8">
        <w:rPr>
          <w:rFonts w:ascii="Arial" w:hAnsi="Arial" w:cs="Arial"/>
          <w:szCs w:val="24"/>
        </w:rPr>
        <w:t xml:space="preserve">. Crossrail. Available at: https://www.crossrail.co.uk/theelizabethline/enhanced-passenger-experience (Accessed: December 6, 2022). </w:t>
      </w:r>
    </w:p>
    <w:p w14:paraId="09CE50F2" w14:textId="77777777" w:rsidR="00B67E7A" w:rsidRPr="00C557C8" w:rsidRDefault="00B67E7A" w:rsidP="00B67E7A">
      <w:pPr>
        <w:rPr>
          <w:rFonts w:ascii="Arial" w:hAnsi="Arial" w:cs="Arial"/>
          <w:szCs w:val="24"/>
        </w:rPr>
      </w:pPr>
      <w:r w:rsidRPr="00C557C8">
        <w:rPr>
          <w:rFonts w:ascii="Arial" w:hAnsi="Arial" w:cs="Arial"/>
          <w:szCs w:val="24"/>
        </w:rPr>
        <w:t xml:space="preserve">Crossrail.uk (2022) </w:t>
      </w:r>
      <w:r w:rsidRPr="00C557C8">
        <w:rPr>
          <w:rFonts w:ascii="Arial" w:hAnsi="Arial" w:cs="Arial"/>
          <w:i/>
          <w:iCs/>
          <w:szCs w:val="24"/>
        </w:rPr>
        <w:t>Delivering economic benefits in London, the South East and across the UK</w:t>
      </w:r>
      <w:r w:rsidRPr="00C557C8">
        <w:rPr>
          <w:rFonts w:ascii="Arial" w:hAnsi="Arial" w:cs="Arial"/>
          <w:szCs w:val="24"/>
        </w:rPr>
        <w:t xml:space="preserve">, </w:t>
      </w:r>
      <w:r w:rsidRPr="00C557C8">
        <w:rPr>
          <w:rFonts w:ascii="Arial" w:hAnsi="Arial" w:cs="Arial"/>
          <w:i/>
          <w:iCs/>
          <w:szCs w:val="24"/>
        </w:rPr>
        <w:t>Crossrail</w:t>
      </w:r>
      <w:r w:rsidRPr="00C557C8">
        <w:rPr>
          <w:rFonts w:ascii="Arial" w:hAnsi="Arial" w:cs="Arial"/>
          <w:szCs w:val="24"/>
        </w:rPr>
        <w:t xml:space="preserve">. Crossrail. Available at: https://www.crossrail.co.uk/benefits/economic-sustainability/wider-economic-benefits#:~:text=The%20construction%20and%20operation%20of,opportunities%20right%20around%20the%20UK (Accessed: December 6, 2022). </w:t>
      </w:r>
    </w:p>
    <w:p w14:paraId="4B04000C" w14:textId="77777777" w:rsidR="00B67E7A" w:rsidRPr="00C557C8" w:rsidRDefault="00B67E7A" w:rsidP="00B67E7A">
      <w:pPr>
        <w:rPr>
          <w:rFonts w:ascii="Arial" w:hAnsi="Arial" w:cs="Arial"/>
          <w:szCs w:val="24"/>
        </w:rPr>
      </w:pPr>
      <w:r w:rsidRPr="00C557C8">
        <w:rPr>
          <w:rFonts w:ascii="Arial" w:hAnsi="Arial" w:cs="Arial"/>
          <w:szCs w:val="24"/>
        </w:rPr>
        <w:t xml:space="preserve">Crossrail.uk (2022) </w:t>
      </w:r>
      <w:r w:rsidRPr="00C557C8">
        <w:rPr>
          <w:rFonts w:ascii="Arial" w:hAnsi="Arial" w:cs="Arial"/>
          <w:i/>
          <w:iCs/>
          <w:szCs w:val="24"/>
        </w:rPr>
        <w:t>Funding</w:t>
      </w:r>
      <w:r w:rsidRPr="00C557C8">
        <w:rPr>
          <w:rFonts w:ascii="Arial" w:hAnsi="Arial" w:cs="Arial"/>
          <w:szCs w:val="24"/>
        </w:rPr>
        <w:t xml:space="preserve">, </w:t>
      </w:r>
      <w:r w:rsidRPr="00C557C8">
        <w:rPr>
          <w:rFonts w:ascii="Arial" w:hAnsi="Arial" w:cs="Arial"/>
          <w:i/>
          <w:iCs/>
          <w:szCs w:val="24"/>
        </w:rPr>
        <w:t>Crossrail</w:t>
      </w:r>
      <w:r w:rsidRPr="00C557C8">
        <w:rPr>
          <w:rFonts w:ascii="Arial" w:hAnsi="Arial" w:cs="Arial"/>
          <w:szCs w:val="24"/>
        </w:rPr>
        <w:t xml:space="preserve">. Crossrail. Available at: https://www.crossrail.co.uk/about-us/funding (Accessed: December 6, 2022). </w:t>
      </w:r>
    </w:p>
    <w:p w14:paraId="7382A5AC" w14:textId="77777777" w:rsidR="00B67E7A" w:rsidRPr="00C557C8" w:rsidRDefault="00B67E7A" w:rsidP="00B67E7A">
      <w:pPr>
        <w:rPr>
          <w:rFonts w:ascii="Arial" w:hAnsi="Arial" w:cs="Arial"/>
          <w:szCs w:val="24"/>
        </w:rPr>
      </w:pPr>
      <w:r w:rsidRPr="00C557C8">
        <w:rPr>
          <w:rFonts w:ascii="Arial" w:hAnsi="Arial" w:cs="Arial"/>
          <w:szCs w:val="24"/>
        </w:rPr>
        <w:t xml:space="preserve">parliament.uk (2014) </w:t>
      </w:r>
      <w:r w:rsidRPr="00C557C8">
        <w:rPr>
          <w:rFonts w:ascii="Arial" w:hAnsi="Arial" w:cs="Arial"/>
          <w:i/>
          <w:iCs/>
          <w:szCs w:val="24"/>
        </w:rPr>
        <w:t>Political and Constitutional Reform Committee - parliament</w:t>
      </w:r>
      <w:r w:rsidRPr="00C557C8">
        <w:rPr>
          <w:rFonts w:ascii="Arial" w:hAnsi="Arial" w:cs="Arial"/>
          <w:szCs w:val="24"/>
        </w:rPr>
        <w:t xml:space="preserve">, </w:t>
      </w:r>
      <w:r w:rsidRPr="00C557C8">
        <w:rPr>
          <w:rFonts w:ascii="Arial" w:hAnsi="Arial" w:cs="Arial"/>
          <w:i/>
          <w:iCs/>
          <w:szCs w:val="24"/>
        </w:rPr>
        <w:t xml:space="preserve">Crossrail project </w:t>
      </w:r>
      <w:r w:rsidRPr="00C557C8">
        <w:rPr>
          <w:rFonts w:ascii="Arial" w:hAnsi="Arial" w:cs="Arial"/>
          <w:szCs w:val="24"/>
        </w:rPr>
        <w:t xml:space="preserve">. parliament.uk. Available at: https://www.parliament.uk/globalassets/documents/commons-committees/public-accounts/Crossrail.pdf (Accessed: December 6, 2022). </w:t>
      </w:r>
    </w:p>
    <w:p w14:paraId="761AA51A" w14:textId="77777777" w:rsidR="00B67E7A" w:rsidRPr="00C557C8" w:rsidRDefault="00B67E7A" w:rsidP="00B67E7A">
      <w:pPr>
        <w:rPr>
          <w:rFonts w:ascii="Arial" w:hAnsi="Arial" w:cs="Arial"/>
          <w:szCs w:val="24"/>
        </w:rPr>
      </w:pPr>
      <w:r w:rsidRPr="00C557C8">
        <w:rPr>
          <w:rFonts w:ascii="Arial" w:hAnsi="Arial" w:cs="Arial"/>
          <w:szCs w:val="24"/>
        </w:rPr>
        <w:t xml:space="preserve">Tunnicliffe, A. (2022) </w:t>
      </w:r>
      <w:r w:rsidRPr="00C557C8">
        <w:rPr>
          <w:rFonts w:ascii="Arial" w:hAnsi="Arial" w:cs="Arial"/>
          <w:i/>
          <w:iCs/>
          <w:szCs w:val="24"/>
        </w:rPr>
        <w:t>A timeline of Crossrail delays</w:t>
      </w:r>
      <w:r w:rsidRPr="00C557C8">
        <w:rPr>
          <w:rFonts w:ascii="Arial" w:hAnsi="Arial" w:cs="Arial"/>
          <w:szCs w:val="24"/>
        </w:rPr>
        <w:t xml:space="preserve">, </w:t>
      </w:r>
      <w:r w:rsidRPr="00C557C8">
        <w:rPr>
          <w:rFonts w:ascii="Arial" w:hAnsi="Arial" w:cs="Arial"/>
          <w:i/>
          <w:iCs/>
          <w:szCs w:val="24"/>
        </w:rPr>
        <w:t>Railway Technology</w:t>
      </w:r>
      <w:r w:rsidRPr="00C557C8">
        <w:rPr>
          <w:rFonts w:ascii="Arial" w:hAnsi="Arial" w:cs="Arial"/>
          <w:szCs w:val="24"/>
        </w:rPr>
        <w:t xml:space="preserve">. Railway Technology. Available at: https://www.railway-technology.com/features/timeline-crossrail-delays/#:~:text=The%20project%20was%20hit%20with,signalling%20systems%20required%20for%20operation (Accessed: December 6, 2022). </w:t>
      </w:r>
    </w:p>
    <w:p w14:paraId="773CCCC1" w14:textId="77777777" w:rsidR="00B67E7A" w:rsidRPr="00C557C8" w:rsidRDefault="00B67E7A" w:rsidP="00B67E7A">
      <w:pPr>
        <w:rPr>
          <w:rFonts w:ascii="Arial" w:hAnsi="Arial" w:cs="Arial"/>
          <w:szCs w:val="24"/>
        </w:rPr>
      </w:pPr>
      <w:r w:rsidRPr="00C557C8">
        <w:rPr>
          <w:rFonts w:ascii="Arial" w:hAnsi="Arial" w:cs="Arial"/>
          <w:szCs w:val="24"/>
        </w:rPr>
        <w:t xml:space="preserve">Waite, R. (2021) </w:t>
      </w:r>
      <w:r w:rsidRPr="00C557C8">
        <w:rPr>
          <w:rFonts w:ascii="Arial" w:hAnsi="Arial" w:cs="Arial"/>
          <w:i/>
          <w:iCs/>
          <w:szCs w:val="24"/>
        </w:rPr>
        <w:t>Crossrail's designs too complex and bosses ignored risks, says City Hall Watchdog</w:t>
      </w:r>
      <w:r w:rsidRPr="00C557C8">
        <w:rPr>
          <w:rFonts w:ascii="Arial" w:hAnsi="Arial" w:cs="Arial"/>
          <w:szCs w:val="24"/>
        </w:rPr>
        <w:t xml:space="preserve">, </w:t>
      </w:r>
      <w:r w:rsidRPr="00C557C8">
        <w:rPr>
          <w:rFonts w:ascii="Arial" w:hAnsi="Arial" w:cs="Arial"/>
          <w:i/>
          <w:iCs/>
          <w:szCs w:val="24"/>
        </w:rPr>
        <w:t>The Architects' Journal</w:t>
      </w:r>
      <w:r w:rsidRPr="00C557C8">
        <w:rPr>
          <w:rFonts w:ascii="Arial" w:hAnsi="Arial" w:cs="Arial"/>
          <w:szCs w:val="24"/>
        </w:rPr>
        <w:t xml:space="preserve">. The Architects' Journal. Available at: https://www.architectsjournal.co.uk/news/crossrails-designs-too-complex-and-bosses-ignored-risks-says-city-hall-watchdog (Accessed: December 6, 2022). </w:t>
      </w:r>
    </w:p>
    <w:p w14:paraId="7288011F" w14:textId="77777777" w:rsidR="00B67E7A" w:rsidRPr="00C557C8" w:rsidRDefault="00B67E7A" w:rsidP="00B67E7A">
      <w:pPr>
        <w:rPr>
          <w:rFonts w:ascii="Arial" w:hAnsi="Arial" w:cs="Arial"/>
          <w:szCs w:val="24"/>
        </w:rPr>
      </w:pPr>
      <w:r w:rsidRPr="00C557C8">
        <w:rPr>
          <w:rFonts w:ascii="Arial" w:hAnsi="Arial" w:cs="Arial"/>
          <w:szCs w:val="24"/>
        </w:rPr>
        <w:t xml:space="preserve">Edwards, T. (2022) </w:t>
      </w:r>
      <w:r w:rsidRPr="00C557C8">
        <w:rPr>
          <w:rFonts w:ascii="Arial" w:hAnsi="Arial" w:cs="Arial"/>
          <w:i/>
          <w:iCs/>
          <w:szCs w:val="24"/>
        </w:rPr>
        <w:t>Elizabeth line: How the 'perfect' project became a Nightmare</w:t>
      </w:r>
      <w:r w:rsidRPr="00C557C8">
        <w:rPr>
          <w:rFonts w:ascii="Arial" w:hAnsi="Arial" w:cs="Arial"/>
          <w:szCs w:val="24"/>
        </w:rPr>
        <w:t xml:space="preserve">, </w:t>
      </w:r>
      <w:r w:rsidRPr="00C557C8">
        <w:rPr>
          <w:rFonts w:ascii="Arial" w:hAnsi="Arial" w:cs="Arial"/>
          <w:i/>
          <w:iCs/>
          <w:szCs w:val="24"/>
        </w:rPr>
        <w:t>BBC News</w:t>
      </w:r>
      <w:r w:rsidRPr="00C557C8">
        <w:rPr>
          <w:rFonts w:ascii="Arial" w:hAnsi="Arial" w:cs="Arial"/>
          <w:szCs w:val="24"/>
        </w:rPr>
        <w:t xml:space="preserve">. BBC. Available at: https://www.bbc.com/news/uk-england-london-61409591 (Accessed: December 6, 2022). </w:t>
      </w:r>
    </w:p>
    <w:p w14:paraId="669FE996" w14:textId="77777777" w:rsidR="00B67E7A" w:rsidRPr="00C557C8" w:rsidRDefault="00B67E7A" w:rsidP="00B67E7A">
      <w:pPr>
        <w:rPr>
          <w:rFonts w:ascii="Arial" w:hAnsi="Arial" w:cs="Arial"/>
          <w:szCs w:val="24"/>
        </w:rPr>
      </w:pPr>
      <w:r w:rsidRPr="00C557C8">
        <w:rPr>
          <w:rFonts w:ascii="Arial" w:hAnsi="Arial" w:cs="Arial"/>
          <w:szCs w:val="24"/>
        </w:rPr>
        <w:t xml:space="preserve">GCR (2019) </w:t>
      </w:r>
      <w:r w:rsidRPr="00C557C8">
        <w:rPr>
          <w:rFonts w:ascii="Arial" w:hAnsi="Arial" w:cs="Arial"/>
          <w:i/>
          <w:iCs/>
          <w:szCs w:val="24"/>
        </w:rPr>
        <w:t>Bad decisions and poor planning: Why Crossrail went wrong</w:t>
      </w:r>
      <w:r w:rsidRPr="00C557C8">
        <w:rPr>
          <w:rFonts w:ascii="Arial" w:hAnsi="Arial" w:cs="Arial"/>
          <w:szCs w:val="24"/>
        </w:rPr>
        <w:t xml:space="preserve">, </w:t>
      </w:r>
      <w:r w:rsidRPr="00C557C8">
        <w:rPr>
          <w:rFonts w:ascii="Arial" w:hAnsi="Arial" w:cs="Arial"/>
          <w:i/>
          <w:iCs/>
          <w:szCs w:val="24"/>
        </w:rPr>
        <w:t>Global Construction Review</w:t>
      </w:r>
      <w:r w:rsidRPr="00C557C8">
        <w:rPr>
          <w:rFonts w:ascii="Arial" w:hAnsi="Arial" w:cs="Arial"/>
          <w:szCs w:val="24"/>
        </w:rPr>
        <w:t xml:space="preserve">. Global Construction Review. Available at: https://www.globalconstructionreview.com/bad-decisions-and-poor-planning-why-crossrail-went/ (Accessed: December 6, 2022). </w:t>
      </w:r>
    </w:p>
    <w:p w14:paraId="1FD10BEA" w14:textId="77777777" w:rsidR="00B67E7A" w:rsidRPr="00C557C8" w:rsidRDefault="00B67E7A" w:rsidP="00B67E7A">
      <w:pPr>
        <w:rPr>
          <w:rFonts w:ascii="Arial" w:hAnsi="Arial" w:cs="Arial"/>
          <w:szCs w:val="24"/>
        </w:rPr>
      </w:pPr>
      <w:r w:rsidRPr="00C557C8">
        <w:rPr>
          <w:rFonts w:ascii="Arial" w:hAnsi="Arial" w:cs="Arial"/>
          <w:szCs w:val="24"/>
        </w:rPr>
        <w:t xml:space="preserve">Railway Technology (2020) </w:t>
      </w:r>
      <w:r w:rsidRPr="00C557C8">
        <w:rPr>
          <w:rFonts w:ascii="Arial" w:hAnsi="Arial" w:cs="Arial"/>
          <w:i/>
          <w:iCs/>
          <w:szCs w:val="24"/>
        </w:rPr>
        <w:t>Bug out: Troubleshooting software delays on London's Crossrail project</w:t>
      </w:r>
      <w:r w:rsidRPr="00C557C8">
        <w:rPr>
          <w:rFonts w:ascii="Arial" w:hAnsi="Arial" w:cs="Arial"/>
          <w:szCs w:val="24"/>
        </w:rPr>
        <w:t xml:space="preserve">, </w:t>
      </w:r>
      <w:r w:rsidRPr="00C557C8">
        <w:rPr>
          <w:rFonts w:ascii="Arial" w:hAnsi="Arial" w:cs="Arial"/>
          <w:i/>
          <w:iCs/>
          <w:szCs w:val="24"/>
        </w:rPr>
        <w:t>Railway Technology</w:t>
      </w:r>
      <w:r w:rsidRPr="00C557C8">
        <w:rPr>
          <w:rFonts w:ascii="Arial" w:hAnsi="Arial" w:cs="Arial"/>
          <w:szCs w:val="24"/>
        </w:rPr>
        <w:t xml:space="preserve">. Railway Technology. Available at: https://www.railway-technology.com/analysis/crossrail-delay/ (Accessed: December 6, 2022). </w:t>
      </w:r>
    </w:p>
    <w:p w14:paraId="31C2E37B" w14:textId="77777777" w:rsidR="00B67E7A" w:rsidRPr="00C557C8" w:rsidRDefault="00B67E7A" w:rsidP="00B67E7A">
      <w:pPr>
        <w:rPr>
          <w:rFonts w:ascii="Arial" w:hAnsi="Arial" w:cs="Arial"/>
          <w:szCs w:val="24"/>
        </w:rPr>
      </w:pPr>
    </w:p>
    <w:p w14:paraId="1C9DA680" w14:textId="77777777" w:rsidR="00B67E7A" w:rsidRPr="00C557C8" w:rsidRDefault="00B67E7A" w:rsidP="00B67E7A">
      <w:pPr>
        <w:rPr>
          <w:rFonts w:ascii="Arial" w:hAnsi="Arial" w:cs="Arial"/>
          <w:szCs w:val="24"/>
        </w:rPr>
      </w:pPr>
    </w:p>
    <w:p w14:paraId="6709348B" w14:textId="77777777" w:rsidR="00B67E7A" w:rsidRPr="00C557C8" w:rsidRDefault="00B67E7A" w:rsidP="00B67E7A">
      <w:pPr>
        <w:rPr>
          <w:rFonts w:ascii="Arial" w:hAnsi="Arial" w:cs="Arial"/>
          <w:szCs w:val="24"/>
        </w:rPr>
      </w:pPr>
    </w:p>
    <w:p w14:paraId="6731B39A" w14:textId="77777777" w:rsidR="00B67E7A" w:rsidRPr="00C557C8" w:rsidRDefault="00B67E7A" w:rsidP="00B67E7A">
      <w:pPr>
        <w:pStyle w:val="NormalWeb"/>
        <w:ind w:left="567" w:hanging="567"/>
        <w:rPr>
          <w:rFonts w:ascii="Arial" w:hAnsi="Arial" w:cs="Arial"/>
        </w:rPr>
      </w:pPr>
    </w:p>
    <w:p w14:paraId="78C4057D" w14:textId="77777777" w:rsidR="00B67E7A" w:rsidRPr="00C557C8" w:rsidRDefault="00B67E7A" w:rsidP="00B67E7A">
      <w:pPr>
        <w:pStyle w:val="NormalWeb"/>
        <w:ind w:left="567" w:hanging="567"/>
        <w:rPr>
          <w:rFonts w:ascii="Arial" w:hAnsi="Arial" w:cs="Arial"/>
        </w:rPr>
      </w:pPr>
    </w:p>
    <w:p w14:paraId="131397DB" w14:textId="77777777" w:rsidR="00B67E7A" w:rsidRPr="00C557C8" w:rsidRDefault="00B67E7A" w:rsidP="00B67E7A">
      <w:pPr>
        <w:pStyle w:val="NormalWeb"/>
        <w:ind w:left="567" w:hanging="567"/>
        <w:rPr>
          <w:rFonts w:ascii="Arial" w:hAnsi="Arial" w:cs="Arial"/>
        </w:rPr>
      </w:pPr>
    </w:p>
    <w:p w14:paraId="71B56161" w14:textId="77777777" w:rsidR="00B67E7A" w:rsidRPr="00C557C8" w:rsidRDefault="00B67E7A" w:rsidP="00B67E7A">
      <w:pPr>
        <w:pStyle w:val="NormalWeb"/>
        <w:ind w:left="567" w:hanging="567"/>
        <w:rPr>
          <w:rFonts w:ascii="Arial" w:hAnsi="Arial" w:cs="Arial"/>
        </w:rPr>
      </w:pPr>
    </w:p>
    <w:p w14:paraId="5665C89D" w14:textId="77777777" w:rsidR="00B67E7A" w:rsidRPr="00C557C8" w:rsidRDefault="00B67E7A" w:rsidP="00B67E7A">
      <w:pPr>
        <w:pStyle w:val="NormalWeb"/>
        <w:ind w:left="567" w:hanging="567"/>
        <w:rPr>
          <w:rFonts w:ascii="Arial" w:hAnsi="Arial" w:cs="Arial"/>
        </w:rPr>
      </w:pPr>
    </w:p>
    <w:p w14:paraId="19CE0AFA" w14:textId="77777777" w:rsidR="00B67E7A" w:rsidRPr="00C557C8" w:rsidRDefault="00B67E7A" w:rsidP="00B67E7A">
      <w:pPr>
        <w:rPr>
          <w:rFonts w:ascii="Arial" w:hAnsi="Arial" w:cs="Arial"/>
          <w:szCs w:val="24"/>
        </w:rPr>
      </w:pPr>
    </w:p>
    <w:p w14:paraId="57128EB3" w14:textId="77777777" w:rsidR="00B67E7A" w:rsidRPr="00C557C8" w:rsidRDefault="00B67E7A" w:rsidP="00B67E7A">
      <w:pPr>
        <w:pStyle w:val="Listcumarcatori"/>
        <w:numPr>
          <w:ilvl w:val="0"/>
          <w:numId w:val="0"/>
        </w:numPr>
        <w:ind w:left="360" w:hanging="360"/>
        <w:rPr>
          <w:rFonts w:ascii="Arial" w:hAnsi="Arial" w:cs="Arial"/>
          <w:szCs w:val="24"/>
        </w:rPr>
      </w:pPr>
    </w:p>
    <w:sectPr w:rsidR="00B67E7A" w:rsidRPr="00C557C8" w:rsidSect="00C34237">
      <w:footerReference w:type="default" r:id="rId9"/>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6F4BCE" w14:textId="77777777" w:rsidR="008159E3" w:rsidRDefault="008159E3" w:rsidP="00C34237">
      <w:pPr>
        <w:spacing w:after="0" w:line="240" w:lineRule="auto"/>
      </w:pPr>
      <w:r>
        <w:separator/>
      </w:r>
    </w:p>
  </w:endnote>
  <w:endnote w:type="continuationSeparator" w:id="0">
    <w:p w14:paraId="1724F901" w14:textId="77777777" w:rsidR="008159E3" w:rsidRDefault="008159E3" w:rsidP="00C34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0772161"/>
      <w:docPartObj>
        <w:docPartGallery w:val="Page Numbers (Bottom of Page)"/>
        <w:docPartUnique/>
      </w:docPartObj>
    </w:sdtPr>
    <w:sdtEndPr>
      <w:rPr>
        <w:noProof/>
      </w:rPr>
    </w:sdtEndPr>
    <w:sdtContent>
      <w:p w14:paraId="727E4158" w14:textId="23E73CED" w:rsidR="00C34237" w:rsidRDefault="00C34237">
        <w:pPr>
          <w:pStyle w:val="Subsol"/>
          <w:jc w:val="right"/>
        </w:pPr>
        <w:r>
          <w:fldChar w:fldCharType="begin"/>
        </w:r>
        <w:r>
          <w:instrText xml:space="preserve"> PAGE   \* MERGEFORMAT </w:instrText>
        </w:r>
        <w:r>
          <w:fldChar w:fldCharType="separate"/>
        </w:r>
        <w:r w:rsidR="008159E3">
          <w:rPr>
            <w:noProof/>
          </w:rPr>
          <w:t>1</w:t>
        </w:r>
        <w:r>
          <w:rPr>
            <w:noProof/>
          </w:rPr>
          <w:fldChar w:fldCharType="end"/>
        </w:r>
      </w:p>
    </w:sdtContent>
  </w:sdt>
  <w:p w14:paraId="1032ABD1" w14:textId="77777777" w:rsidR="00C34237" w:rsidRDefault="00C3423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AF92D" w14:textId="77777777" w:rsidR="008159E3" w:rsidRDefault="008159E3" w:rsidP="00C34237">
      <w:pPr>
        <w:spacing w:after="0" w:line="240" w:lineRule="auto"/>
      </w:pPr>
      <w:r>
        <w:separator/>
      </w:r>
    </w:p>
  </w:footnote>
  <w:footnote w:type="continuationSeparator" w:id="0">
    <w:p w14:paraId="749B0487" w14:textId="77777777" w:rsidR="008159E3" w:rsidRDefault="008159E3" w:rsidP="00C342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42481C26"/>
    <w:lvl w:ilvl="0">
      <w:start w:val="1"/>
      <w:numFmt w:val="bullet"/>
      <w:pStyle w:val="Listcumarcatori"/>
      <w:lvlText w:val=""/>
      <w:lvlJc w:val="left"/>
      <w:pPr>
        <w:tabs>
          <w:tab w:val="num" w:pos="360"/>
        </w:tabs>
        <w:ind w:left="360" w:hanging="360"/>
      </w:pPr>
      <w:rPr>
        <w:rFonts w:ascii="Symbol" w:hAnsi="Symbol" w:hint="default"/>
      </w:rPr>
    </w:lvl>
  </w:abstractNum>
  <w:abstractNum w:abstractNumId="1" w15:restartNumberingAfterBreak="0">
    <w:nsid w:val="387E717C"/>
    <w:multiLevelType w:val="hybridMultilevel"/>
    <w:tmpl w:val="DAD6F1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68583312">
    <w:abstractNumId w:val="0"/>
  </w:num>
  <w:num w:numId="2" w16cid:durableId="8469413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17BA"/>
    <w:rsid w:val="00015233"/>
    <w:rsid w:val="00097D47"/>
    <w:rsid w:val="000E232E"/>
    <w:rsid w:val="00117A42"/>
    <w:rsid w:val="001978CA"/>
    <w:rsid w:val="001B1230"/>
    <w:rsid w:val="00244125"/>
    <w:rsid w:val="002729D0"/>
    <w:rsid w:val="0030161C"/>
    <w:rsid w:val="00336E91"/>
    <w:rsid w:val="00452BB9"/>
    <w:rsid w:val="004650AB"/>
    <w:rsid w:val="00481323"/>
    <w:rsid w:val="004B2BD8"/>
    <w:rsid w:val="00530502"/>
    <w:rsid w:val="005332EB"/>
    <w:rsid w:val="005D5D06"/>
    <w:rsid w:val="00640F58"/>
    <w:rsid w:val="0067754E"/>
    <w:rsid w:val="006810CC"/>
    <w:rsid w:val="006817BA"/>
    <w:rsid w:val="006B10D3"/>
    <w:rsid w:val="006B70EC"/>
    <w:rsid w:val="007137C6"/>
    <w:rsid w:val="007C413D"/>
    <w:rsid w:val="008159E3"/>
    <w:rsid w:val="00826593"/>
    <w:rsid w:val="00891D48"/>
    <w:rsid w:val="008E2C07"/>
    <w:rsid w:val="00A46FC7"/>
    <w:rsid w:val="00A51AFD"/>
    <w:rsid w:val="00AB4AFD"/>
    <w:rsid w:val="00B11006"/>
    <w:rsid w:val="00B53FB1"/>
    <w:rsid w:val="00B67E7A"/>
    <w:rsid w:val="00BA5ADF"/>
    <w:rsid w:val="00BF0FA1"/>
    <w:rsid w:val="00C06056"/>
    <w:rsid w:val="00C13A3F"/>
    <w:rsid w:val="00C34237"/>
    <w:rsid w:val="00C40DBD"/>
    <w:rsid w:val="00C557C8"/>
    <w:rsid w:val="00C660E6"/>
    <w:rsid w:val="00DB59F7"/>
    <w:rsid w:val="00DE11D1"/>
    <w:rsid w:val="00E02194"/>
    <w:rsid w:val="00E52956"/>
    <w:rsid w:val="00E902EE"/>
    <w:rsid w:val="00EA2DA3"/>
    <w:rsid w:val="00ED2265"/>
    <w:rsid w:val="00F053AF"/>
    <w:rsid w:val="00F07712"/>
    <w:rsid w:val="00F115C7"/>
    <w:rsid w:val="00F61F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828E7"/>
  <w15:chartTrackingRefBased/>
  <w15:docId w15:val="{CDF3B817-13DB-4975-9A68-7A9575B94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056"/>
    <w:pPr>
      <w:spacing w:line="360" w:lineRule="auto"/>
      <w:jc w:val="both"/>
    </w:pPr>
    <w:rPr>
      <w:rFonts w:ascii="Times New Roman" w:hAnsi="Times New Roman"/>
      <w:sz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C06056"/>
    <w:pPr>
      <w:spacing w:after="0"/>
      <w:contextualSpacing/>
      <w:jc w:val="center"/>
    </w:pPr>
    <w:rPr>
      <w:rFonts w:eastAsiaTheme="majorEastAsia" w:cstheme="majorBidi"/>
      <w:spacing w:val="-10"/>
      <w:kern w:val="28"/>
      <w:sz w:val="56"/>
      <w:szCs w:val="56"/>
    </w:rPr>
  </w:style>
  <w:style w:type="character" w:customStyle="1" w:styleId="TitluCaracter">
    <w:name w:val="Titlu Caracter"/>
    <w:basedOn w:val="Fontdeparagrafimplicit"/>
    <w:link w:val="Titlu"/>
    <w:uiPriority w:val="10"/>
    <w:rsid w:val="00C06056"/>
    <w:rPr>
      <w:rFonts w:ascii="Times New Roman" w:eastAsiaTheme="majorEastAsia" w:hAnsi="Times New Roman" w:cstheme="majorBidi"/>
      <w:spacing w:val="-10"/>
      <w:kern w:val="28"/>
      <w:sz w:val="56"/>
      <w:szCs w:val="56"/>
    </w:rPr>
  </w:style>
  <w:style w:type="paragraph" w:styleId="Listcumarcatori">
    <w:name w:val="List Bullet"/>
    <w:basedOn w:val="Normal"/>
    <w:uiPriority w:val="99"/>
    <w:unhideWhenUsed/>
    <w:rsid w:val="00244125"/>
    <w:pPr>
      <w:numPr>
        <w:numId w:val="1"/>
      </w:numPr>
      <w:contextualSpacing/>
    </w:pPr>
  </w:style>
  <w:style w:type="paragraph" w:styleId="Listparagraf">
    <w:name w:val="List Paragraph"/>
    <w:basedOn w:val="Normal"/>
    <w:uiPriority w:val="34"/>
    <w:qFormat/>
    <w:rsid w:val="00C660E6"/>
    <w:pPr>
      <w:ind w:left="720"/>
      <w:contextualSpacing/>
    </w:pPr>
  </w:style>
  <w:style w:type="character" w:styleId="Hyperlink">
    <w:name w:val="Hyperlink"/>
    <w:basedOn w:val="Fontdeparagrafimplicit"/>
    <w:uiPriority w:val="99"/>
    <w:unhideWhenUsed/>
    <w:rsid w:val="00F053AF"/>
    <w:rPr>
      <w:color w:val="0563C1" w:themeColor="hyperlink"/>
      <w:u w:val="single"/>
    </w:rPr>
  </w:style>
  <w:style w:type="character" w:customStyle="1" w:styleId="MeniuneNerezolvat1">
    <w:name w:val="Mențiune Nerezolvat1"/>
    <w:basedOn w:val="Fontdeparagrafimplicit"/>
    <w:uiPriority w:val="99"/>
    <w:semiHidden/>
    <w:unhideWhenUsed/>
    <w:rsid w:val="00F053AF"/>
    <w:rPr>
      <w:color w:val="605E5C"/>
      <w:shd w:val="clear" w:color="auto" w:fill="E1DFDD"/>
    </w:rPr>
  </w:style>
  <w:style w:type="character" w:styleId="HyperlinkParcurs">
    <w:name w:val="FollowedHyperlink"/>
    <w:basedOn w:val="Fontdeparagrafimplicit"/>
    <w:uiPriority w:val="99"/>
    <w:semiHidden/>
    <w:unhideWhenUsed/>
    <w:rsid w:val="00B11006"/>
    <w:rPr>
      <w:color w:val="954F72" w:themeColor="followedHyperlink"/>
      <w:u w:val="single"/>
    </w:rPr>
  </w:style>
  <w:style w:type="paragraph" w:styleId="Legend">
    <w:name w:val="caption"/>
    <w:basedOn w:val="Normal"/>
    <w:next w:val="Normal"/>
    <w:uiPriority w:val="35"/>
    <w:unhideWhenUsed/>
    <w:qFormat/>
    <w:rsid w:val="00B11006"/>
    <w:pPr>
      <w:spacing w:after="200" w:line="240" w:lineRule="auto"/>
    </w:pPr>
    <w:rPr>
      <w:i/>
      <w:iCs/>
      <w:color w:val="44546A" w:themeColor="text2"/>
      <w:sz w:val="18"/>
      <w:szCs w:val="18"/>
    </w:rPr>
  </w:style>
  <w:style w:type="paragraph" w:styleId="NormalWeb">
    <w:name w:val="Normal (Web)"/>
    <w:basedOn w:val="Normal"/>
    <w:uiPriority w:val="99"/>
    <w:semiHidden/>
    <w:unhideWhenUsed/>
    <w:rsid w:val="00B67E7A"/>
    <w:pPr>
      <w:spacing w:before="100" w:beforeAutospacing="1" w:after="100" w:afterAutospacing="1" w:line="240" w:lineRule="auto"/>
      <w:jc w:val="left"/>
    </w:pPr>
    <w:rPr>
      <w:rFonts w:eastAsia="Times New Roman" w:cs="Times New Roman"/>
      <w:szCs w:val="24"/>
      <w:lang w:eastAsia="en-IN"/>
    </w:rPr>
  </w:style>
  <w:style w:type="paragraph" w:styleId="Antet">
    <w:name w:val="header"/>
    <w:basedOn w:val="Normal"/>
    <w:link w:val="AntetCaracter"/>
    <w:uiPriority w:val="99"/>
    <w:unhideWhenUsed/>
    <w:rsid w:val="00C3423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34237"/>
    <w:rPr>
      <w:rFonts w:ascii="Times New Roman" w:hAnsi="Times New Roman"/>
      <w:sz w:val="24"/>
    </w:rPr>
  </w:style>
  <w:style w:type="paragraph" w:styleId="Subsol">
    <w:name w:val="footer"/>
    <w:basedOn w:val="Normal"/>
    <w:link w:val="SubsolCaracter"/>
    <w:uiPriority w:val="99"/>
    <w:unhideWhenUsed/>
    <w:rsid w:val="00C3423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3423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2533</Words>
  <Characters>14693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Gascu Lavinia</cp:lastModifiedBy>
  <cp:revision>2</cp:revision>
  <dcterms:created xsi:type="dcterms:W3CDTF">2022-12-08T14:42:00Z</dcterms:created>
  <dcterms:modified xsi:type="dcterms:W3CDTF">2022-12-08T14:42:00Z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a8046ad0-046f-4c4a-bb8e-fe496890595b</vt:lpwstr>
  </property>
</Properties>
</file>