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E5DCF" w14:textId="77777777" w:rsidR="00847C47" w:rsidRPr="00A70200" w:rsidRDefault="008247B7" w:rsidP="009F03A2">
      <w:pPr>
        <w:spacing w:after="0" w:line="480" w:lineRule="auto"/>
        <w:jc w:val="center"/>
        <w:rPr>
          <w:rFonts w:ascii="Times New Roman" w:hAnsi="Times New Roman" w:cs="Times New Roman"/>
          <w:color w:val="000000" w:themeColor="text1"/>
          <w:sz w:val="40"/>
          <w:szCs w:val="40"/>
        </w:rPr>
      </w:pPr>
      <w:r w:rsidRPr="00A70200">
        <w:rPr>
          <w:rFonts w:ascii="Times New Roman" w:hAnsi="Times New Roman" w:cs="Times New Roman"/>
          <w:color w:val="000000" w:themeColor="text1"/>
          <w:sz w:val="40"/>
          <w:szCs w:val="40"/>
        </w:rPr>
        <w:t>BMIH4002</w:t>
      </w:r>
    </w:p>
    <w:p w14:paraId="6DE1AD35" w14:textId="77777777" w:rsidR="00C046D1" w:rsidRPr="00A70200" w:rsidRDefault="00C046D1" w:rsidP="009F03A2">
      <w:pPr>
        <w:spacing w:after="0" w:line="480" w:lineRule="auto"/>
        <w:jc w:val="center"/>
        <w:rPr>
          <w:rFonts w:ascii="Times New Roman" w:hAnsi="Times New Roman" w:cs="Times New Roman"/>
          <w:color w:val="000000" w:themeColor="text1"/>
          <w:sz w:val="40"/>
          <w:szCs w:val="40"/>
        </w:rPr>
      </w:pPr>
      <w:r w:rsidRPr="00A70200">
        <w:rPr>
          <w:rFonts w:ascii="Times New Roman" w:hAnsi="Times New Roman" w:cs="Times New Roman"/>
          <w:color w:val="000000" w:themeColor="text1"/>
          <w:sz w:val="40"/>
          <w:szCs w:val="40"/>
        </w:rPr>
        <w:t>Assignment 2 Menu Engineering (Practical Task)</w:t>
      </w:r>
    </w:p>
    <w:p w14:paraId="05BEB063" w14:textId="77777777" w:rsidR="00C046D1" w:rsidRPr="00A70200" w:rsidRDefault="00C046D1" w:rsidP="009F03A2">
      <w:pPr>
        <w:spacing w:after="0" w:line="480" w:lineRule="auto"/>
        <w:jc w:val="center"/>
        <w:rPr>
          <w:rFonts w:ascii="Times New Roman" w:hAnsi="Times New Roman" w:cs="Times New Roman"/>
          <w:color w:val="000000" w:themeColor="text1"/>
          <w:sz w:val="40"/>
          <w:szCs w:val="40"/>
        </w:rPr>
      </w:pPr>
      <w:r w:rsidRPr="00A70200">
        <w:rPr>
          <w:rFonts w:ascii="Times New Roman" w:hAnsi="Times New Roman" w:cs="Times New Roman"/>
          <w:color w:val="000000" w:themeColor="text1"/>
          <w:sz w:val="40"/>
          <w:szCs w:val="40"/>
        </w:rPr>
        <w:t>Throughout practical placement work</w:t>
      </w:r>
    </w:p>
    <w:p w14:paraId="302EC7F5" w14:textId="77777777" w:rsidR="00F677E9" w:rsidRDefault="00F677E9" w:rsidP="009F03A2">
      <w:pPr>
        <w:spacing w:after="0" w:line="480" w:lineRule="auto"/>
        <w:rPr>
          <w:rFonts w:ascii="Times New Roman" w:hAnsi="Times New Roman" w:cs="Times New Roman"/>
          <w:color w:val="000000" w:themeColor="text1"/>
          <w:sz w:val="24"/>
          <w:szCs w:val="24"/>
        </w:rPr>
      </w:pPr>
    </w:p>
    <w:p w14:paraId="2AA76802" w14:textId="77777777" w:rsidR="00F677E9" w:rsidRDefault="00F677E9" w:rsidP="009F03A2">
      <w:pPr>
        <w:spacing w:after="0" w:line="480" w:lineRule="auto"/>
        <w:rPr>
          <w:rFonts w:ascii="Times New Roman" w:hAnsi="Times New Roman" w:cs="Times New Roman"/>
          <w:color w:val="000000" w:themeColor="text1"/>
          <w:sz w:val="24"/>
          <w:szCs w:val="24"/>
        </w:rPr>
      </w:pPr>
    </w:p>
    <w:p w14:paraId="0CBD2C4E" w14:textId="7161C98F" w:rsidR="00F677E9" w:rsidRPr="00A70200" w:rsidRDefault="00F677E9" w:rsidP="00A70200">
      <w:pPr>
        <w:spacing w:after="0" w:line="480" w:lineRule="auto"/>
        <w:jc w:val="center"/>
        <w:rPr>
          <w:rFonts w:ascii="Times New Roman" w:hAnsi="Times New Roman" w:cs="Times New Roman"/>
          <w:b/>
          <w:bCs/>
          <w:color w:val="000000" w:themeColor="text1"/>
          <w:sz w:val="24"/>
          <w:szCs w:val="24"/>
        </w:rPr>
      </w:pPr>
      <w:r w:rsidRPr="00A70200">
        <w:rPr>
          <w:rFonts w:ascii="Times New Roman" w:hAnsi="Times New Roman" w:cs="Times New Roman"/>
          <w:b/>
          <w:bCs/>
          <w:color w:val="000000" w:themeColor="text1"/>
          <w:sz w:val="24"/>
          <w:szCs w:val="24"/>
        </w:rPr>
        <w:t xml:space="preserve">Student </w:t>
      </w:r>
      <w:r w:rsidR="00A70200" w:rsidRPr="00A70200">
        <w:rPr>
          <w:rFonts w:ascii="Times New Roman" w:hAnsi="Times New Roman" w:cs="Times New Roman"/>
          <w:b/>
          <w:bCs/>
          <w:color w:val="000000" w:themeColor="text1"/>
          <w:sz w:val="24"/>
          <w:szCs w:val="24"/>
        </w:rPr>
        <w:t>Name:</w:t>
      </w:r>
      <w:r w:rsidRPr="00A70200">
        <w:rPr>
          <w:rFonts w:ascii="Times New Roman" w:hAnsi="Times New Roman" w:cs="Times New Roman"/>
          <w:b/>
          <w:bCs/>
          <w:color w:val="000000" w:themeColor="text1"/>
          <w:sz w:val="24"/>
          <w:szCs w:val="24"/>
        </w:rPr>
        <w:t xml:space="preserve"> Marian Simion</w:t>
      </w:r>
    </w:p>
    <w:p w14:paraId="4E0AFB5D" w14:textId="340FA231" w:rsidR="00B13361" w:rsidRPr="002453AE" w:rsidRDefault="00F677E9" w:rsidP="00A70200">
      <w:pPr>
        <w:spacing w:after="0" w:line="480" w:lineRule="auto"/>
        <w:jc w:val="center"/>
        <w:rPr>
          <w:rFonts w:ascii="Arial" w:hAnsi="Arial" w:cs="Arial"/>
          <w:color w:val="000000" w:themeColor="text1"/>
          <w:sz w:val="24"/>
          <w:szCs w:val="24"/>
          <w:lang w:val="en-GB"/>
        </w:rPr>
      </w:pPr>
      <w:r w:rsidRPr="002453AE">
        <w:rPr>
          <w:rFonts w:ascii="Arial" w:hAnsi="Arial" w:cs="Arial"/>
          <w:b/>
          <w:bCs/>
          <w:color w:val="000000" w:themeColor="text1"/>
          <w:sz w:val="24"/>
          <w:szCs w:val="24"/>
          <w:lang w:val="en-GB"/>
        </w:rPr>
        <w:t xml:space="preserve">Student ID: </w:t>
      </w:r>
      <w:hyperlink r:id="rId7" w:history="1">
        <w:r w:rsidR="00A70200" w:rsidRPr="002453AE">
          <w:rPr>
            <w:rStyle w:val="Hyperlink"/>
            <w:rFonts w:ascii="Arial" w:hAnsi="Arial" w:cs="Arial"/>
            <w:b/>
            <w:bCs/>
            <w:color w:val="100E25"/>
            <w:sz w:val="24"/>
            <w:szCs w:val="24"/>
            <w:shd w:val="clear" w:color="auto" w:fill="FFFFFF"/>
            <w:lang w:val="en-GB"/>
          </w:rPr>
          <w:t>2242476</w:t>
        </w:r>
      </w:hyperlink>
      <w:r w:rsidR="00B13361" w:rsidRPr="002453AE">
        <w:rPr>
          <w:rFonts w:ascii="Arial" w:hAnsi="Arial" w:cs="Arial"/>
          <w:color w:val="000000" w:themeColor="text1"/>
          <w:sz w:val="24"/>
          <w:szCs w:val="24"/>
          <w:lang w:val="en-GB"/>
        </w:rPr>
        <w:br w:type="page"/>
      </w:r>
    </w:p>
    <w:sdt>
      <w:sdtPr>
        <w:rPr>
          <w:rFonts w:ascii="Arial" w:eastAsiaTheme="minorHAnsi" w:hAnsi="Arial" w:cs="Arial"/>
          <w:color w:val="000000" w:themeColor="text1"/>
          <w:sz w:val="24"/>
          <w:szCs w:val="24"/>
          <w:lang w:val="en-GB"/>
        </w:rPr>
        <w:id w:val="-2098850833"/>
        <w:docPartObj>
          <w:docPartGallery w:val="Table of Contents"/>
          <w:docPartUnique/>
        </w:docPartObj>
      </w:sdtPr>
      <w:sdtEndPr>
        <w:rPr>
          <w:b/>
          <w:bCs/>
          <w:noProof/>
        </w:rPr>
      </w:sdtEndPr>
      <w:sdtContent>
        <w:p w14:paraId="1659F6C1" w14:textId="77777777" w:rsidR="0089452E" w:rsidRPr="002453AE" w:rsidRDefault="0089452E" w:rsidP="009F03A2">
          <w:pPr>
            <w:pStyle w:val="TOCHeading"/>
            <w:spacing w:before="0" w:line="480" w:lineRule="auto"/>
            <w:jc w:val="center"/>
            <w:rPr>
              <w:rFonts w:ascii="Arial" w:hAnsi="Arial" w:cs="Arial"/>
              <w:b/>
              <w:color w:val="000000" w:themeColor="text1"/>
              <w:sz w:val="24"/>
              <w:szCs w:val="24"/>
              <w:lang w:val="en-GB"/>
            </w:rPr>
          </w:pPr>
          <w:r w:rsidRPr="002453AE">
            <w:rPr>
              <w:rFonts w:ascii="Arial" w:hAnsi="Arial" w:cs="Arial"/>
              <w:b/>
              <w:color w:val="000000" w:themeColor="text1"/>
              <w:sz w:val="24"/>
              <w:szCs w:val="24"/>
              <w:lang w:val="en-GB"/>
            </w:rPr>
            <w:t>Table of Contents</w:t>
          </w:r>
        </w:p>
        <w:p w14:paraId="145C0708" w14:textId="77777777" w:rsidR="0089452E" w:rsidRPr="002453AE" w:rsidRDefault="0089452E" w:rsidP="009F03A2">
          <w:pPr>
            <w:pStyle w:val="TOC1"/>
            <w:tabs>
              <w:tab w:val="right" w:leader="dot" w:pos="9350"/>
            </w:tabs>
            <w:spacing w:after="0" w:line="480" w:lineRule="auto"/>
            <w:rPr>
              <w:rFonts w:ascii="Arial" w:hAnsi="Arial" w:cs="Arial"/>
              <w:noProof/>
              <w:color w:val="000000" w:themeColor="text1"/>
              <w:sz w:val="24"/>
              <w:szCs w:val="24"/>
              <w:lang w:val="en-GB"/>
            </w:rPr>
          </w:pPr>
          <w:r w:rsidRPr="002453AE">
            <w:rPr>
              <w:rFonts w:ascii="Arial" w:hAnsi="Arial" w:cs="Arial"/>
              <w:color w:val="000000" w:themeColor="text1"/>
              <w:sz w:val="24"/>
              <w:szCs w:val="24"/>
              <w:lang w:val="en-GB"/>
            </w:rPr>
            <w:fldChar w:fldCharType="begin"/>
          </w:r>
          <w:r w:rsidRPr="002453AE">
            <w:rPr>
              <w:rFonts w:ascii="Arial" w:hAnsi="Arial" w:cs="Arial"/>
              <w:color w:val="000000" w:themeColor="text1"/>
              <w:sz w:val="24"/>
              <w:szCs w:val="24"/>
              <w:lang w:val="en-GB"/>
            </w:rPr>
            <w:instrText xml:space="preserve"> TOC \o "1-3" \h \z \u </w:instrText>
          </w:r>
          <w:r w:rsidRPr="002453AE">
            <w:rPr>
              <w:rFonts w:ascii="Arial" w:hAnsi="Arial" w:cs="Arial"/>
              <w:color w:val="000000" w:themeColor="text1"/>
              <w:sz w:val="24"/>
              <w:szCs w:val="24"/>
              <w:lang w:val="en-GB"/>
            </w:rPr>
            <w:fldChar w:fldCharType="separate"/>
          </w:r>
          <w:hyperlink w:anchor="_Toc150873247" w:history="1">
            <w:r w:rsidRPr="002453AE">
              <w:rPr>
                <w:rStyle w:val="Hyperlink"/>
                <w:rFonts w:ascii="Arial" w:hAnsi="Arial" w:cs="Arial"/>
                <w:noProof/>
                <w:color w:val="000000" w:themeColor="text1"/>
                <w:sz w:val="24"/>
                <w:szCs w:val="24"/>
                <w:lang w:val="en-GB"/>
              </w:rPr>
              <w:t>Part One: Restaurant Concept</w:t>
            </w:r>
            <w:r w:rsidRPr="002453AE">
              <w:rPr>
                <w:rFonts w:ascii="Arial" w:hAnsi="Arial" w:cs="Arial"/>
                <w:noProof/>
                <w:webHidden/>
                <w:color w:val="000000" w:themeColor="text1"/>
                <w:sz w:val="24"/>
                <w:szCs w:val="24"/>
                <w:lang w:val="en-GB"/>
              </w:rPr>
              <w:tab/>
            </w:r>
            <w:r w:rsidRPr="002453AE">
              <w:rPr>
                <w:rFonts w:ascii="Arial" w:hAnsi="Arial" w:cs="Arial"/>
                <w:noProof/>
                <w:webHidden/>
                <w:color w:val="000000" w:themeColor="text1"/>
                <w:sz w:val="24"/>
                <w:szCs w:val="24"/>
                <w:lang w:val="en-GB"/>
              </w:rPr>
              <w:fldChar w:fldCharType="begin"/>
            </w:r>
            <w:r w:rsidRPr="002453AE">
              <w:rPr>
                <w:rFonts w:ascii="Arial" w:hAnsi="Arial" w:cs="Arial"/>
                <w:noProof/>
                <w:webHidden/>
                <w:color w:val="000000" w:themeColor="text1"/>
                <w:sz w:val="24"/>
                <w:szCs w:val="24"/>
                <w:lang w:val="en-GB"/>
              </w:rPr>
              <w:instrText xml:space="preserve"> PAGEREF _Toc150873247 \h </w:instrText>
            </w:r>
            <w:r w:rsidRPr="002453AE">
              <w:rPr>
                <w:rFonts w:ascii="Arial" w:hAnsi="Arial" w:cs="Arial"/>
                <w:noProof/>
                <w:webHidden/>
                <w:color w:val="000000" w:themeColor="text1"/>
                <w:sz w:val="24"/>
                <w:szCs w:val="24"/>
                <w:lang w:val="en-GB"/>
              </w:rPr>
            </w:r>
            <w:r w:rsidRPr="002453AE">
              <w:rPr>
                <w:rFonts w:ascii="Arial" w:hAnsi="Arial" w:cs="Arial"/>
                <w:noProof/>
                <w:webHidden/>
                <w:color w:val="000000" w:themeColor="text1"/>
                <w:sz w:val="24"/>
                <w:szCs w:val="24"/>
                <w:lang w:val="en-GB"/>
              </w:rPr>
              <w:fldChar w:fldCharType="separate"/>
            </w:r>
            <w:r w:rsidRPr="002453AE">
              <w:rPr>
                <w:rFonts w:ascii="Arial" w:hAnsi="Arial" w:cs="Arial"/>
                <w:noProof/>
                <w:webHidden/>
                <w:color w:val="000000" w:themeColor="text1"/>
                <w:sz w:val="24"/>
                <w:szCs w:val="24"/>
                <w:lang w:val="en-GB"/>
              </w:rPr>
              <w:t>3</w:t>
            </w:r>
            <w:r w:rsidRPr="002453AE">
              <w:rPr>
                <w:rFonts w:ascii="Arial" w:hAnsi="Arial" w:cs="Arial"/>
                <w:noProof/>
                <w:webHidden/>
                <w:color w:val="000000" w:themeColor="text1"/>
                <w:sz w:val="24"/>
                <w:szCs w:val="24"/>
                <w:lang w:val="en-GB"/>
              </w:rPr>
              <w:fldChar w:fldCharType="end"/>
            </w:r>
          </w:hyperlink>
        </w:p>
        <w:p w14:paraId="29868B3C" w14:textId="77777777" w:rsidR="0089452E" w:rsidRPr="002453AE" w:rsidRDefault="002453AE" w:rsidP="009F03A2">
          <w:pPr>
            <w:pStyle w:val="TOC2"/>
            <w:tabs>
              <w:tab w:val="right" w:leader="dot" w:pos="9350"/>
            </w:tabs>
            <w:spacing w:after="0" w:line="480" w:lineRule="auto"/>
            <w:rPr>
              <w:rFonts w:ascii="Arial" w:hAnsi="Arial" w:cs="Arial"/>
              <w:noProof/>
              <w:color w:val="000000" w:themeColor="text1"/>
              <w:sz w:val="24"/>
              <w:szCs w:val="24"/>
              <w:lang w:val="en-GB"/>
            </w:rPr>
          </w:pPr>
          <w:hyperlink w:anchor="_Toc150873248" w:history="1">
            <w:r w:rsidR="0089452E" w:rsidRPr="002453AE">
              <w:rPr>
                <w:rStyle w:val="Hyperlink"/>
                <w:rFonts w:ascii="Arial" w:hAnsi="Arial" w:cs="Arial"/>
                <w:noProof/>
                <w:color w:val="000000" w:themeColor="text1"/>
                <w:sz w:val="24"/>
                <w:szCs w:val="24"/>
                <w:lang w:val="en-GB"/>
              </w:rPr>
              <w:t>Restaurant Concept</w:t>
            </w:r>
            <w:r w:rsidR="0089452E" w:rsidRPr="002453AE">
              <w:rPr>
                <w:rFonts w:ascii="Arial" w:hAnsi="Arial" w:cs="Arial"/>
                <w:noProof/>
                <w:webHidden/>
                <w:color w:val="000000" w:themeColor="text1"/>
                <w:sz w:val="24"/>
                <w:szCs w:val="24"/>
                <w:lang w:val="en-GB"/>
              </w:rPr>
              <w:tab/>
            </w:r>
            <w:r w:rsidR="0089452E" w:rsidRPr="002453AE">
              <w:rPr>
                <w:rFonts w:ascii="Arial" w:hAnsi="Arial" w:cs="Arial"/>
                <w:noProof/>
                <w:webHidden/>
                <w:color w:val="000000" w:themeColor="text1"/>
                <w:sz w:val="24"/>
                <w:szCs w:val="24"/>
                <w:lang w:val="en-GB"/>
              </w:rPr>
              <w:fldChar w:fldCharType="begin"/>
            </w:r>
            <w:r w:rsidR="0089452E" w:rsidRPr="002453AE">
              <w:rPr>
                <w:rFonts w:ascii="Arial" w:hAnsi="Arial" w:cs="Arial"/>
                <w:noProof/>
                <w:webHidden/>
                <w:color w:val="000000" w:themeColor="text1"/>
                <w:sz w:val="24"/>
                <w:szCs w:val="24"/>
                <w:lang w:val="en-GB"/>
              </w:rPr>
              <w:instrText xml:space="preserve"> PAGEREF _Toc150873248 \h </w:instrText>
            </w:r>
            <w:r w:rsidR="0089452E" w:rsidRPr="002453AE">
              <w:rPr>
                <w:rFonts w:ascii="Arial" w:hAnsi="Arial" w:cs="Arial"/>
                <w:noProof/>
                <w:webHidden/>
                <w:color w:val="000000" w:themeColor="text1"/>
                <w:sz w:val="24"/>
                <w:szCs w:val="24"/>
                <w:lang w:val="en-GB"/>
              </w:rPr>
            </w:r>
            <w:r w:rsidR="0089452E" w:rsidRPr="002453AE">
              <w:rPr>
                <w:rFonts w:ascii="Arial" w:hAnsi="Arial" w:cs="Arial"/>
                <w:noProof/>
                <w:webHidden/>
                <w:color w:val="000000" w:themeColor="text1"/>
                <w:sz w:val="24"/>
                <w:szCs w:val="24"/>
                <w:lang w:val="en-GB"/>
              </w:rPr>
              <w:fldChar w:fldCharType="separate"/>
            </w:r>
            <w:r w:rsidR="0089452E" w:rsidRPr="002453AE">
              <w:rPr>
                <w:rFonts w:ascii="Arial" w:hAnsi="Arial" w:cs="Arial"/>
                <w:noProof/>
                <w:webHidden/>
                <w:color w:val="000000" w:themeColor="text1"/>
                <w:sz w:val="24"/>
                <w:szCs w:val="24"/>
                <w:lang w:val="en-GB"/>
              </w:rPr>
              <w:t>3</w:t>
            </w:r>
            <w:r w:rsidR="0089452E" w:rsidRPr="002453AE">
              <w:rPr>
                <w:rFonts w:ascii="Arial" w:hAnsi="Arial" w:cs="Arial"/>
                <w:noProof/>
                <w:webHidden/>
                <w:color w:val="000000" w:themeColor="text1"/>
                <w:sz w:val="24"/>
                <w:szCs w:val="24"/>
                <w:lang w:val="en-GB"/>
              </w:rPr>
              <w:fldChar w:fldCharType="end"/>
            </w:r>
          </w:hyperlink>
        </w:p>
        <w:p w14:paraId="299841A8" w14:textId="77777777" w:rsidR="0089452E" w:rsidRPr="002453AE" w:rsidRDefault="002453AE" w:rsidP="009F03A2">
          <w:pPr>
            <w:pStyle w:val="TOC2"/>
            <w:tabs>
              <w:tab w:val="right" w:leader="dot" w:pos="9350"/>
            </w:tabs>
            <w:spacing w:after="0" w:line="480" w:lineRule="auto"/>
            <w:rPr>
              <w:rFonts w:ascii="Arial" w:hAnsi="Arial" w:cs="Arial"/>
              <w:noProof/>
              <w:color w:val="000000" w:themeColor="text1"/>
              <w:sz w:val="24"/>
              <w:szCs w:val="24"/>
              <w:lang w:val="en-GB"/>
            </w:rPr>
          </w:pPr>
          <w:hyperlink w:anchor="_Toc150873249" w:history="1">
            <w:r w:rsidR="0089452E" w:rsidRPr="002453AE">
              <w:rPr>
                <w:rStyle w:val="Hyperlink"/>
                <w:rFonts w:ascii="Arial" w:hAnsi="Arial" w:cs="Arial"/>
                <w:noProof/>
                <w:color w:val="000000" w:themeColor="text1"/>
                <w:sz w:val="24"/>
                <w:szCs w:val="24"/>
                <w:lang w:val="en-GB"/>
              </w:rPr>
              <w:t>Target Audience</w:t>
            </w:r>
            <w:r w:rsidR="0089452E" w:rsidRPr="002453AE">
              <w:rPr>
                <w:rFonts w:ascii="Arial" w:hAnsi="Arial" w:cs="Arial"/>
                <w:noProof/>
                <w:webHidden/>
                <w:color w:val="000000" w:themeColor="text1"/>
                <w:sz w:val="24"/>
                <w:szCs w:val="24"/>
                <w:lang w:val="en-GB"/>
              </w:rPr>
              <w:tab/>
            </w:r>
            <w:r w:rsidR="0089452E" w:rsidRPr="002453AE">
              <w:rPr>
                <w:rFonts w:ascii="Arial" w:hAnsi="Arial" w:cs="Arial"/>
                <w:noProof/>
                <w:webHidden/>
                <w:color w:val="000000" w:themeColor="text1"/>
                <w:sz w:val="24"/>
                <w:szCs w:val="24"/>
                <w:lang w:val="en-GB"/>
              </w:rPr>
              <w:fldChar w:fldCharType="begin"/>
            </w:r>
            <w:r w:rsidR="0089452E" w:rsidRPr="002453AE">
              <w:rPr>
                <w:rFonts w:ascii="Arial" w:hAnsi="Arial" w:cs="Arial"/>
                <w:noProof/>
                <w:webHidden/>
                <w:color w:val="000000" w:themeColor="text1"/>
                <w:sz w:val="24"/>
                <w:szCs w:val="24"/>
                <w:lang w:val="en-GB"/>
              </w:rPr>
              <w:instrText xml:space="preserve"> PAGEREF _Toc150873249 \h </w:instrText>
            </w:r>
            <w:r w:rsidR="0089452E" w:rsidRPr="002453AE">
              <w:rPr>
                <w:rFonts w:ascii="Arial" w:hAnsi="Arial" w:cs="Arial"/>
                <w:noProof/>
                <w:webHidden/>
                <w:color w:val="000000" w:themeColor="text1"/>
                <w:sz w:val="24"/>
                <w:szCs w:val="24"/>
                <w:lang w:val="en-GB"/>
              </w:rPr>
            </w:r>
            <w:r w:rsidR="0089452E" w:rsidRPr="002453AE">
              <w:rPr>
                <w:rFonts w:ascii="Arial" w:hAnsi="Arial" w:cs="Arial"/>
                <w:noProof/>
                <w:webHidden/>
                <w:color w:val="000000" w:themeColor="text1"/>
                <w:sz w:val="24"/>
                <w:szCs w:val="24"/>
                <w:lang w:val="en-GB"/>
              </w:rPr>
              <w:fldChar w:fldCharType="separate"/>
            </w:r>
            <w:r w:rsidR="0089452E" w:rsidRPr="002453AE">
              <w:rPr>
                <w:rFonts w:ascii="Arial" w:hAnsi="Arial" w:cs="Arial"/>
                <w:noProof/>
                <w:webHidden/>
                <w:color w:val="000000" w:themeColor="text1"/>
                <w:sz w:val="24"/>
                <w:szCs w:val="24"/>
                <w:lang w:val="en-GB"/>
              </w:rPr>
              <w:t>3</w:t>
            </w:r>
            <w:r w:rsidR="0089452E" w:rsidRPr="002453AE">
              <w:rPr>
                <w:rFonts w:ascii="Arial" w:hAnsi="Arial" w:cs="Arial"/>
                <w:noProof/>
                <w:webHidden/>
                <w:color w:val="000000" w:themeColor="text1"/>
                <w:sz w:val="24"/>
                <w:szCs w:val="24"/>
                <w:lang w:val="en-GB"/>
              </w:rPr>
              <w:fldChar w:fldCharType="end"/>
            </w:r>
          </w:hyperlink>
        </w:p>
        <w:p w14:paraId="511BA119" w14:textId="77777777" w:rsidR="0089452E" w:rsidRPr="002453AE" w:rsidRDefault="002453AE" w:rsidP="009F03A2">
          <w:pPr>
            <w:pStyle w:val="TOC2"/>
            <w:tabs>
              <w:tab w:val="right" w:leader="dot" w:pos="9350"/>
            </w:tabs>
            <w:spacing w:after="0" w:line="480" w:lineRule="auto"/>
            <w:rPr>
              <w:rFonts w:ascii="Arial" w:hAnsi="Arial" w:cs="Arial"/>
              <w:noProof/>
              <w:color w:val="000000" w:themeColor="text1"/>
              <w:sz w:val="24"/>
              <w:szCs w:val="24"/>
              <w:lang w:val="en-GB"/>
            </w:rPr>
          </w:pPr>
          <w:hyperlink w:anchor="_Toc150873250" w:history="1">
            <w:r w:rsidR="0089452E" w:rsidRPr="002453AE">
              <w:rPr>
                <w:rStyle w:val="Hyperlink"/>
                <w:rFonts w:ascii="Arial" w:hAnsi="Arial" w:cs="Arial"/>
                <w:noProof/>
                <w:color w:val="000000" w:themeColor="text1"/>
                <w:sz w:val="24"/>
                <w:szCs w:val="24"/>
                <w:lang w:val="en-GB"/>
              </w:rPr>
              <w:t>Reason Behind Menu Choice</w:t>
            </w:r>
            <w:r w:rsidR="0089452E" w:rsidRPr="002453AE">
              <w:rPr>
                <w:rFonts w:ascii="Arial" w:hAnsi="Arial" w:cs="Arial"/>
                <w:noProof/>
                <w:webHidden/>
                <w:color w:val="000000" w:themeColor="text1"/>
                <w:sz w:val="24"/>
                <w:szCs w:val="24"/>
                <w:lang w:val="en-GB"/>
              </w:rPr>
              <w:tab/>
            </w:r>
            <w:r w:rsidR="0089452E" w:rsidRPr="002453AE">
              <w:rPr>
                <w:rFonts w:ascii="Arial" w:hAnsi="Arial" w:cs="Arial"/>
                <w:noProof/>
                <w:webHidden/>
                <w:color w:val="000000" w:themeColor="text1"/>
                <w:sz w:val="24"/>
                <w:szCs w:val="24"/>
                <w:lang w:val="en-GB"/>
              </w:rPr>
              <w:fldChar w:fldCharType="begin"/>
            </w:r>
            <w:r w:rsidR="0089452E" w:rsidRPr="002453AE">
              <w:rPr>
                <w:rFonts w:ascii="Arial" w:hAnsi="Arial" w:cs="Arial"/>
                <w:noProof/>
                <w:webHidden/>
                <w:color w:val="000000" w:themeColor="text1"/>
                <w:sz w:val="24"/>
                <w:szCs w:val="24"/>
                <w:lang w:val="en-GB"/>
              </w:rPr>
              <w:instrText xml:space="preserve"> PAGEREF _Toc150873250 \h </w:instrText>
            </w:r>
            <w:r w:rsidR="0089452E" w:rsidRPr="002453AE">
              <w:rPr>
                <w:rFonts w:ascii="Arial" w:hAnsi="Arial" w:cs="Arial"/>
                <w:noProof/>
                <w:webHidden/>
                <w:color w:val="000000" w:themeColor="text1"/>
                <w:sz w:val="24"/>
                <w:szCs w:val="24"/>
                <w:lang w:val="en-GB"/>
              </w:rPr>
            </w:r>
            <w:r w:rsidR="0089452E" w:rsidRPr="002453AE">
              <w:rPr>
                <w:rFonts w:ascii="Arial" w:hAnsi="Arial" w:cs="Arial"/>
                <w:noProof/>
                <w:webHidden/>
                <w:color w:val="000000" w:themeColor="text1"/>
                <w:sz w:val="24"/>
                <w:szCs w:val="24"/>
                <w:lang w:val="en-GB"/>
              </w:rPr>
              <w:fldChar w:fldCharType="separate"/>
            </w:r>
            <w:r w:rsidR="0089452E" w:rsidRPr="002453AE">
              <w:rPr>
                <w:rFonts w:ascii="Arial" w:hAnsi="Arial" w:cs="Arial"/>
                <w:noProof/>
                <w:webHidden/>
                <w:color w:val="000000" w:themeColor="text1"/>
                <w:sz w:val="24"/>
                <w:szCs w:val="24"/>
                <w:lang w:val="en-GB"/>
              </w:rPr>
              <w:t>3</w:t>
            </w:r>
            <w:r w:rsidR="0089452E" w:rsidRPr="002453AE">
              <w:rPr>
                <w:rFonts w:ascii="Arial" w:hAnsi="Arial" w:cs="Arial"/>
                <w:noProof/>
                <w:webHidden/>
                <w:color w:val="000000" w:themeColor="text1"/>
                <w:sz w:val="24"/>
                <w:szCs w:val="24"/>
                <w:lang w:val="en-GB"/>
              </w:rPr>
              <w:fldChar w:fldCharType="end"/>
            </w:r>
          </w:hyperlink>
        </w:p>
        <w:p w14:paraId="2C001878" w14:textId="77777777" w:rsidR="0089452E" w:rsidRPr="002453AE" w:rsidRDefault="002453AE" w:rsidP="009F03A2">
          <w:pPr>
            <w:pStyle w:val="TOC1"/>
            <w:tabs>
              <w:tab w:val="right" w:leader="dot" w:pos="9350"/>
            </w:tabs>
            <w:spacing w:after="0" w:line="480" w:lineRule="auto"/>
            <w:rPr>
              <w:rFonts w:ascii="Arial" w:hAnsi="Arial" w:cs="Arial"/>
              <w:noProof/>
              <w:color w:val="000000" w:themeColor="text1"/>
              <w:sz w:val="24"/>
              <w:szCs w:val="24"/>
              <w:lang w:val="en-GB"/>
            </w:rPr>
          </w:pPr>
          <w:hyperlink w:anchor="_Toc150873251" w:history="1">
            <w:r w:rsidR="0089452E" w:rsidRPr="002453AE">
              <w:rPr>
                <w:rStyle w:val="Hyperlink"/>
                <w:rFonts w:ascii="Arial" w:hAnsi="Arial" w:cs="Arial"/>
                <w:noProof/>
                <w:color w:val="000000" w:themeColor="text1"/>
                <w:sz w:val="24"/>
                <w:szCs w:val="24"/>
                <w:lang w:val="en-GB"/>
              </w:rPr>
              <w:t>Part Two: Menu De</w:t>
            </w:r>
            <w:r w:rsidR="0089452E" w:rsidRPr="002453AE">
              <w:rPr>
                <w:rStyle w:val="Hyperlink"/>
                <w:rFonts w:ascii="Arial" w:hAnsi="Arial" w:cs="Arial"/>
                <w:noProof/>
                <w:color w:val="000000" w:themeColor="text1"/>
                <w:sz w:val="24"/>
                <w:szCs w:val="24"/>
                <w:lang w:val="en-GB"/>
              </w:rPr>
              <w:t>s</w:t>
            </w:r>
            <w:r w:rsidR="0089452E" w:rsidRPr="002453AE">
              <w:rPr>
                <w:rStyle w:val="Hyperlink"/>
                <w:rFonts w:ascii="Arial" w:hAnsi="Arial" w:cs="Arial"/>
                <w:noProof/>
                <w:color w:val="000000" w:themeColor="text1"/>
                <w:sz w:val="24"/>
                <w:szCs w:val="24"/>
                <w:lang w:val="en-GB"/>
              </w:rPr>
              <w:t>ign</w:t>
            </w:r>
            <w:r w:rsidR="0089452E" w:rsidRPr="002453AE">
              <w:rPr>
                <w:rFonts w:ascii="Arial" w:hAnsi="Arial" w:cs="Arial"/>
                <w:noProof/>
                <w:webHidden/>
                <w:color w:val="000000" w:themeColor="text1"/>
                <w:sz w:val="24"/>
                <w:szCs w:val="24"/>
                <w:lang w:val="en-GB"/>
              </w:rPr>
              <w:tab/>
            </w:r>
            <w:r w:rsidR="0089452E" w:rsidRPr="002453AE">
              <w:rPr>
                <w:rFonts w:ascii="Arial" w:hAnsi="Arial" w:cs="Arial"/>
                <w:noProof/>
                <w:webHidden/>
                <w:color w:val="000000" w:themeColor="text1"/>
                <w:sz w:val="24"/>
                <w:szCs w:val="24"/>
                <w:lang w:val="en-GB"/>
              </w:rPr>
              <w:fldChar w:fldCharType="begin"/>
            </w:r>
            <w:r w:rsidR="0089452E" w:rsidRPr="002453AE">
              <w:rPr>
                <w:rFonts w:ascii="Arial" w:hAnsi="Arial" w:cs="Arial"/>
                <w:noProof/>
                <w:webHidden/>
                <w:color w:val="000000" w:themeColor="text1"/>
                <w:sz w:val="24"/>
                <w:szCs w:val="24"/>
                <w:lang w:val="en-GB"/>
              </w:rPr>
              <w:instrText xml:space="preserve"> PAGEREF _Toc150873251 \h </w:instrText>
            </w:r>
            <w:r w:rsidR="0089452E" w:rsidRPr="002453AE">
              <w:rPr>
                <w:rFonts w:ascii="Arial" w:hAnsi="Arial" w:cs="Arial"/>
                <w:noProof/>
                <w:webHidden/>
                <w:color w:val="000000" w:themeColor="text1"/>
                <w:sz w:val="24"/>
                <w:szCs w:val="24"/>
                <w:lang w:val="en-GB"/>
              </w:rPr>
            </w:r>
            <w:r w:rsidR="0089452E" w:rsidRPr="002453AE">
              <w:rPr>
                <w:rFonts w:ascii="Arial" w:hAnsi="Arial" w:cs="Arial"/>
                <w:noProof/>
                <w:webHidden/>
                <w:color w:val="000000" w:themeColor="text1"/>
                <w:sz w:val="24"/>
                <w:szCs w:val="24"/>
                <w:lang w:val="en-GB"/>
              </w:rPr>
              <w:fldChar w:fldCharType="separate"/>
            </w:r>
            <w:r w:rsidR="0089452E" w:rsidRPr="002453AE">
              <w:rPr>
                <w:rFonts w:ascii="Arial" w:hAnsi="Arial" w:cs="Arial"/>
                <w:noProof/>
                <w:webHidden/>
                <w:color w:val="000000" w:themeColor="text1"/>
                <w:sz w:val="24"/>
                <w:szCs w:val="24"/>
                <w:lang w:val="en-GB"/>
              </w:rPr>
              <w:t>3</w:t>
            </w:r>
            <w:r w:rsidR="0089452E" w:rsidRPr="002453AE">
              <w:rPr>
                <w:rFonts w:ascii="Arial" w:hAnsi="Arial" w:cs="Arial"/>
                <w:noProof/>
                <w:webHidden/>
                <w:color w:val="000000" w:themeColor="text1"/>
                <w:sz w:val="24"/>
                <w:szCs w:val="24"/>
                <w:lang w:val="en-GB"/>
              </w:rPr>
              <w:fldChar w:fldCharType="end"/>
            </w:r>
          </w:hyperlink>
        </w:p>
        <w:p w14:paraId="1AB78C03" w14:textId="77777777" w:rsidR="0089452E" w:rsidRPr="002453AE" w:rsidRDefault="002453AE" w:rsidP="009F03A2">
          <w:pPr>
            <w:pStyle w:val="TOC2"/>
            <w:tabs>
              <w:tab w:val="right" w:leader="dot" w:pos="9350"/>
            </w:tabs>
            <w:spacing w:after="0" w:line="480" w:lineRule="auto"/>
            <w:rPr>
              <w:rFonts w:ascii="Arial" w:hAnsi="Arial" w:cs="Arial"/>
              <w:noProof/>
              <w:color w:val="000000" w:themeColor="text1"/>
              <w:sz w:val="24"/>
              <w:szCs w:val="24"/>
              <w:lang w:val="en-GB"/>
            </w:rPr>
          </w:pPr>
          <w:hyperlink w:anchor="_Toc150873252" w:history="1">
            <w:r w:rsidR="0089452E" w:rsidRPr="002453AE">
              <w:rPr>
                <w:rStyle w:val="Hyperlink"/>
                <w:rFonts w:ascii="Arial" w:hAnsi="Arial" w:cs="Arial"/>
                <w:noProof/>
                <w:color w:val="000000" w:themeColor="text1"/>
                <w:sz w:val="24"/>
                <w:szCs w:val="24"/>
                <w:lang w:val="en-GB"/>
              </w:rPr>
              <w:t>Conceptualization</w:t>
            </w:r>
            <w:r w:rsidR="0089452E" w:rsidRPr="002453AE">
              <w:rPr>
                <w:rFonts w:ascii="Arial" w:hAnsi="Arial" w:cs="Arial"/>
                <w:noProof/>
                <w:webHidden/>
                <w:color w:val="000000" w:themeColor="text1"/>
                <w:sz w:val="24"/>
                <w:szCs w:val="24"/>
                <w:lang w:val="en-GB"/>
              </w:rPr>
              <w:tab/>
            </w:r>
            <w:r w:rsidR="0089452E" w:rsidRPr="002453AE">
              <w:rPr>
                <w:rFonts w:ascii="Arial" w:hAnsi="Arial" w:cs="Arial"/>
                <w:noProof/>
                <w:webHidden/>
                <w:color w:val="000000" w:themeColor="text1"/>
                <w:sz w:val="24"/>
                <w:szCs w:val="24"/>
                <w:lang w:val="en-GB"/>
              </w:rPr>
              <w:fldChar w:fldCharType="begin"/>
            </w:r>
            <w:r w:rsidR="0089452E" w:rsidRPr="002453AE">
              <w:rPr>
                <w:rFonts w:ascii="Arial" w:hAnsi="Arial" w:cs="Arial"/>
                <w:noProof/>
                <w:webHidden/>
                <w:color w:val="000000" w:themeColor="text1"/>
                <w:sz w:val="24"/>
                <w:szCs w:val="24"/>
                <w:lang w:val="en-GB"/>
              </w:rPr>
              <w:instrText xml:space="preserve"> PAGEREF _Toc150873252 \h </w:instrText>
            </w:r>
            <w:r w:rsidR="0089452E" w:rsidRPr="002453AE">
              <w:rPr>
                <w:rFonts w:ascii="Arial" w:hAnsi="Arial" w:cs="Arial"/>
                <w:noProof/>
                <w:webHidden/>
                <w:color w:val="000000" w:themeColor="text1"/>
                <w:sz w:val="24"/>
                <w:szCs w:val="24"/>
                <w:lang w:val="en-GB"/>
              </w:rPr>
            </w:r>
            <w:r w:rsidR="0089452E" w:rsidRPr="002453AE">
              <w:rPr>
                <w:rFonts w:ascii="Arial" w:hAnsi="Arial" w:cs="Arial"/>
                <w:noProof/>
                <w:webHidden/>
                <w:color w:val="000000" w:themeColor="text1"/>
                <w:sz w:val="24"/>
                <w:szCs w:val="24"/>
                <w:lang w:val="en-GB"/>
              </w:rPr>
              <w:fldChar w:fldCharType="separate"/>
            </w:r>
            <w:r w:rsidR="0089452E" w:rsidRPr="002453AE">
              <w:rPr>
                <w:rFonts w:ascii="Arial" w:hAnsi="Arial" w:cs="Arial"/>
                <w:noProof/>
                <w:webHidden/>
                <w:color w:val="000000" w:themeColor="text1"/>
                <w:sz w:val="24"/>
                <w:szCs w:val="24"/>
                <w:lang w:val="en-GB"/>
              </w:rPr>
              <w:t>3</w:t>
            </w:r>
            <w:r w:rsidR="0089452E" w:rsidRPr="002453AE">
              <w:rPr>
                <w:rFonts w:ascii="Arial" w:hAnsi="Arial" w:cs="Arial"/>
                <w:noProof/>
                <w:webHidden/>
                <w:color w:val="000000" w:themeColor="text1"/>
                <w:sz w:val="24"/>
                <w:szCs w:val="24"/>
                <w:lang w:val="en-GB"/>
              </w:rPr>
              <w:fldChar w:fldCharType="end"/>
            </w:r>
          </w:hyperlink>
        </w:p>
        <w:p w14:paraId="0E830F75" w14:textId="77777777" w:rsidR="0089452E" w:rsidRPr="002453AE" w:rsidRDefault="002453AE" w:rsidP="009F03A2">
          <w:pPr>
            <w:pStyle w:val="TOC2"/>
            <w:tabs>
              <w:tab w:val="right" w:leader="dot" w:pos="9350"/>
            </w:tabs>
            <w:spacing w:after="0" w:line="480" w:lineRule="auto"/>
            <w:rPr>
              <w:rFonts w:ascii="Arial" w:hAnsi="Arial" w:cs="Arial"/>
              <w:noProof/>
              <w:color w:val="000000" w:themeColor="text1"/>
              <w:sz w:val="24"/>
              <w:szCs w:val="24"/>
              <w:lang w:val="en-GB"/>
            </w:rPr>
          </w:pPr>
          <w:hyperlink w:anchor="_Toc150873253" w:history="1">
            <w:r w:rsidR="0089452E" w:rsidRPr="002453AE">
              <w:rPr>
                <w:rStyle w:val="Hyperlink"/>
                <w:rFonts w:ascii="Arial" w:hAnsi="Arial" w:cs="Arial"/>
                <w:noProof/>
                <w:color w:val="000000" w:themeColor="text1"/>
                <w:sz w:val="24"/>
                <w:szCs w:val="24"/>
                <w:lang w:val="en-GB"/>
              </w:rPr>
              <w:t>Menu Items</w:t>
            </w:r>
            <w:r w:rsidR="0089452E" w:rsidRPr="002453AE">
              <w:rPr>
                <w:rFonts w:ascii="Arial" w:hAnsi="Arial" w:cs="Arial"/>
                <w:noProof/>
                <w:webHidden/>
                <w:color w:val="000000" w:themeColor="text1"/>
                <w:sz w:val="24"/>
                <w:szCs w:val="24"/>
                <w:lang w:val="en-GB"/>
              </w:rPr>
              <w:tab/>
            </w:r>
            <w:r w:rsidR="0089452E" w:rsidRPr="002453AE">
              <w:rPr>
                <w:rFonts w:ascii="Arial" w:hAnsi="Arial" w:cs="Arial"/>
                <w:noProof/>
                <w:webHidden/>
                <w:color w:val="000000" w:themeColor="text1"/>
                <w:sz w:val="24"/>
                <w:szCs w:val="24"/>
                <w:lang w:val="en-GB"/>
              </w:rPr>
              <w:fldChar w:fldCharType="begin"/>
            </w:r>
            <w:r w:rsidR="0089452E" w:rsidRPr="002453AE">
              <w:rPr>
                <w:rFonts w:ascii="Arial" w:hAnsi="Arial" w:cs="Arial"/>
                <w:noProof/>
                <w:webHidden/>
                <w:color w:val="000000" w:themeColor="text1"/>
                <w:sz w:val="24"/>
                <w:szCs w:val="24"/>
                <w:lang w:val="en-GB"/>
              </w:rPr>
              <w:instrText xml:space="preserve"> PAGEREF _Toc150873253 \h </w:instrText>
            </w:r>
            <w:r w:rsidR="0089452E" w:rsidRPr="002453AE">
              <w:rPr>
                <w:rFonts w:ascii="Arial" w:hAnsi="Arial" w:cs="Arial"/>
                <w:noProof/>
                <w:webHidden/>
                <w:color w:val="000000" w:themeColor="text1"/>
                <w:sz w:val="24"/>
                <w:szCs w:val="24"/>
                <w:lang w:val="en-GB"/>
              </w:rPr>
            </w:r>
            <w:r w:rsidR="0089452E" w:rsidRPr="002453AE">
              <w:rPr>
                <w:rFonts w:ascii="Arial" w:hAnsi="Arial" w:cs="Arial"/>
                <w:noProof/>
                <w:webHidden/>
                <w:color w:val="000000" w:themeColor="text1"/>
                <w:sz w:val="24"/>
                <w:szCs w:val="24"/>
                <w:lang w:val="en-GB"/>
              </w:rPr>
              <w:fldChar w:fldCharType="separate"/>
            </w:r>
            <w:r w:rsidR="0089452E" w:rsidRPr="002453AE">
              <w:rPr>
                <w:rFonts w:ascii="Arial" w:hAnsi="Arial" w:cs="Arial"/>
                <w:noProof/>
                <w:webHidden/>
                <w:color w:val="000000" w:themeColor="text1"/>
                <w:sz w:val="24"/>
                <w:szCs w:val="24"/>
                <w:lang w:val="en-GB"/>
              </w:rPr>
              <w:t>4</w:t>
            </w:r>
            <w:r w:rsidR="0089452E" w:rsidRPr="002453AE">
              <w:rPr>
                <w:rFonts w:ascii="Arial" w:hAnsi="Arial" w:cs="Arial"/>
                <w:noProof/>
                <w:webHidden/>
                <w:color w:val="000000" w:themeColor="text1"/>
                <w:sz w:val="24"/>
                <w:szCs w:val="24"/>
                <w:lang w:val="en-GB"/>
              </w:rPr>
              <w:fldChar w:fldCharType="end"/>
            </w:r>
          </w:hyperlink>
        </w:p>
        <w:p w14:paraId="54F4B01A" w14:textId="77777777" w:rsidR="0089452E" w:rsidRPr="002453AE" w:rsidRDefault="002453AE" w:rsidP="009F03A2">
          <w:pPr>
            <w:pStyle w:val="TOC2"/>
            <w:tabs>
              <w:tab w:val="right" w:leader="dot" w:pos="9350"/>
            </w:tabs>
            <w:spacing w:after="0" w:line="480" w:lineRule="auto"/>
            <w:rPr>
              <w:rFonts w:ascii="Arial" w:hAnsi="Arial" w:cs="Arial"/>
              <w:noProof/>
              <w:color w:val="000000" w:themeColor="text1"/>
              <w:sz w:val="24"/>
              <w:szCs w:val="24"/>
              <w:lang w:val="en-GB"/>
            </w:rPr>
          </w:pPr>
          <w:hyperlink w:anchor="_Toc150873254" w:history="1">
            <w:r w:rsidR="0089452E" w:rsidRPr="002453AE">
              <w:rPr>
                <w:rStyle w:val="Hyperlink"/>
                <w:rFonts w:ascii="Arial" w:hAnsi="Arial" w:cs="Arial"/>
                <w:noProof/>
                <w:color w:val="000000" w:themeColor="text1"/>
                <w:sz w:val="24"/>
                <w:szCs w:val="24"/>
                <w:lang w:val="en-GB"/>
              </w:rPr>
              <w:t>Pricing Strategy</w:t>
            </w:r>
            <w:r w:rsidR="0089452E" w:rsidRPr="002453AE">
              <w:rPr>
                <w:rFonts w:ascii="Arial" w:hAnsi="Arial" w:cs="Arial"/>
                <w:noProof/>
                <w:webHidden/>
                <w:color w:val="000000" w:themeColor="text1"/>
                <w:sz w:val="24"/>
                <w:szCs w:val="24"/>
                <w:lang w:val="en-GB"/>
              </w:rPr>
              <w:tab/>
            </w:r>
            <w:r w:rsidR="0089452E" w:rsidRPr="002453AE">
              <w:rPr>
                <w:rFonts w:ascii="Arial" w:hAnsi="Arial" w:cs="Arial"/>
                <w:noProof/>
                <w:webHidden/>
                <w:color w:val="000000" w:themeColor="text1"/>
                <w:sz w:val="24"/>
                <w:szCs w:val="24"/>
                <w:lang w:val="en-GB"/>
              </w:rPr>
              <w:fldChar w:fldCharType="begin"/>
            </w:r>
            <w:r w:rsidR="0089452E" w:rsidRPr="002453AE">
              <w:rPr>
                <w:rFonts w:ascii="Arial" w:hAnsi="Arial" w:cs="Arial"/>
                <w:noProof/>
                <w:webHidden/>
                <w:color w:val="000000" w:themeColor="text1"/>
                <w:sz w:val="24"/>
                <w:szCs w:val="24"/>
                <w:lang w:val="en-GB"/>
              </w:rPr>
              <w:instrText xml:space="preserve"> PAGEREF _Toc150873254 \h </w:instrText>
            </w:r>
            <w:r w:rsidR="0089452E" w:rsidRPr="002453AE">
              <w:rPr>
                <w:rFonts w:ascii="Arial" w:hAnsi="Arial" w:cs="Arial"/>
                <w:noProof/>
                <w:webHidden/>
                <w:color w:val="000000" w:themeColor="text1"/>
                <w:sz w:val="24"/>
                <w:szCs w:val="24"/>
                <w:lang w:val="en-GB"/>
              </w:rPr>
            </w:r>
            <w:r w:rsidR="0089452E" w:rsidRPr="002453AE">
              <w:rPr>
                <w:rFonts w:ascii="Arial" w:hAnsi="Arial" w:cs="Arial"/>
                <w:noProof/>
                <w:webHidden/>
                <w:color w:val="000000" w:themeColor="text1"/>
                <w:sz w:val="24"/>
                <w:szCs w:val="24"/>
                <w:lang w:val="en-GB"/>
              </w:rPr>
              <w:fldChar w:fldCharType="separate"/>
            </w:r>
            <w:r w:rsidR="0089452E" w:rsidRPr="002453AE">
              <w:rPr>
                <w:rFonts w:ascii="Arial" w:hAnsi="Arial" w:cs="Arial"/>
                <w:noProof/>
                <w:webHidden/>
                <w:color w:val="000000" w:themeColor="text1"/>
                <w:sz w:val="24"/>
                <w:szCs w:val="24"/>
                <w:lang w:val="en-GB"/>
              </w:rPr>
              <w:t>5</w:t>
            </w:r>
            <w:r w:rsidR="0089452E" w:rsidRPr="002453AE">
              <w:rPr>
                <w:rFonts w:ascii="Arial" w:hAnsi="Arial" w:cs="Arial"/>
                <w:noProof/>
                <w:webHidden/>
                <w:color w:val="000000" w:themeColor="text1"/>
                <w:sz w:val="24"/>
                <w:szCs w:val="24"/>
                <w:lang w:val="en-GB"/>
              </w:rPr>
              <w:fldChar w:fldCharType="end"/>
            </w:r>
          </w:hyperlink>
        </w:p>
        <w:p w14:paraId="4A14C2EA" w14:textId="77777777" w:rsidR="0089452E" w:rsidRPr="002453AE" w:rsidRDefault="002453AE" w:rsidP="009F03A2">
          <w:pPr>
            <w:pStyle w:val="TOC2"/>
            <w:tabs>
              <w:tab w:val="right" w:leader="dot" w:pos="9350"/>
            </w:tabs>
            <w:spacing w:after="0" w:line="480" w:lineRule="auto"/>
            <w:rPr>
              <w:rFonts w:ascii="Arial" w:hAnsi="Arial" w:cs="Arial"/>
              <w:noProof/>
              <w:color w:val="000000" w:themeColor="text1"/>
              <w:sz w:val="24"/>
              <w:szCs w:val="24"/>
              <w:lang w:val="en-GB"/>
            </w:rPr>
          </w:pPr>
          <w:hyperlink w:anchor="_Toc150873255" w:history="1">
            <w:r w:rsidR="0089452E" w:rsidRPr="002453AE">
              <w:rPr>
                <w:rStyle w:val="Hyperlink"/>
                <w:rFonts w:ascii="Arial" w:hAnsi="Arial" w:cs="Arial"/>
                <w:noProof/>
                <w:color w:val="000000" w:themeColor="text1"/>
                <w:sz w:val="24"/>
                <w:szCs w:val="24"/>
                <w:lang w:val="en-GB"/>
              </w:rPr>
              <w:t>Menu Design</w:t>
            </w:r>
            <w:r w:rsidR="0089452E" w:rsidRPr="002453AE">
              <w:rPr>
                <w:rFonts w:ascii="Arial" w:hAnsi="Arial" w:cs="Arial"/>
                <w:noProof/>
                <w:webHidden/>
                <w:color w:val="000000" w:themeColor="text1"/>
                <w:sz w:val="24"/>
                <w:szCs w:val="24"/>
                <w:lang w:val="en-GB"/>
              </w:rPr>
              <w:tab/>
            </w:r>
            <w:r w:rsidR="0089452E" w:rsidRPr="002453AE">
              <w:rPr>
                <w:rFonts w:ascii="Arial" w:hAnsi="Arial" w:cs="Arial"/>
                <w:noProof/>
                <w:webHidden/>
                <w:color w:val="000000" w:themeColor="text1"/>
                <w:sz w:val="24"/>
                <w:szCs w:val="24"/>
                <w:lang w:val="en-GB"/>
              </w:rPr>
              <w:fldChar w:fldCharType="begin"/>
            </w:r>
            <w:r w:rsidR="0089452E" w:rsidRPr="002453AE">
              <w:rPr>
                <w:rFonts w:ascii="Arial" w:hAnsi="Arial" w:cs="Arial"/>
                <w:noProof/>
                <w:webHidden/>
                <w:color w:val="000000" w:themeColor="text1"/>
                <w:sz w:val="24"/>
                <w:szCs w:val="24"/>
                <w:lang w:val="en-GB"/>
              </w:rPr>
              <w:instrText xml:space="preserve"> PAGEREF _Toc150873255 \h </w:instrText>
            </w:r>
            <w:r w:rsidR="0089452E" w:rsidRPr="002453AE">
              <w:rPr>
                <w:rFonts w:ascii="Arial" w:hAnsi="Arial" w:cs="Arial"/>
                <w:noProof/>
                <w:webHidden/>
                <w:color w:val="000000" w:themeColor="text1"/>
                <w:sz w:val="24"/>
                <w:szCs w:val="24"/>
                <w:lang w:val="en-GB"/>
              </w:rPr>
            </w:r>
            <w:r w:rsidR="0089452E" w:rsidRPr="002453AE">
              <w:rPr>
                <w:rFonts w:ascii="Arial" w:hAnsi="Arial" w:cs="Arial"/>
                <w:noProof/>
                <w:webHidden/>
                <w:color w:val="000000" w:themeColor="text1"/>
                <w:sz w:val="24"/>
                <w:szCs w:val="24"/>
                <w:lang w:val="en-GB"/>
              </w:rPr>
              <w:fldChar w:fldCharType="separate"/>
            </w:r>
            <w:r w:rsidR="0089452E" w:rsidRPr="002453AE">
              <w:rPr>
                <w:rFonts w:ascii="Arial" w:hAnsi="Arial" w:cs="Arial"/>
                <w:noProof/>
                <w:webHidden/>
                <w:color w:val="000000" w:themeColor="text1"/>
                <w:sz w:val="24"/>
                <w:szCs w:val="24"/>
                <w:lang w:val="en-GB"/>
              </w:rPr>
              <w:t>6</w:t>
            </w:r>
            <w:r w:rsidR="0089452E" w:rsidRPr="002453AE">
              <w:rPr>
                <w:rFonts w:ascii="Arial" w:hAnsi="Arial" w:cs="Arial"/>
                <w:noProof/>
                <w:webHidden/>
                <w:color w:val="000000" w:themeColor="text1"/>
                <w:sz w:val="24"/>
                <w:szCs w:val="24"/>
                <w:lang w:val="en-GB"/>
              </w:rPr>
              <w:fldChar w:fldCharType="end"/>
            </w:r>
          </w:hyperlink>
        </w:p>
        <w:p w14:paraId="19867350" w14:textId="77777777" w:rsidR="0089452E" w:rsidRPr="002453AE" w:rsidRDefault="002453AE" w:rsidP="009F03A2">
          <w:pPr>
            <w:pStyle w:val="TOC2"/>
            <w:tabs>
              <w:tab w:val="right" w:leader="dot" w:pos="9350"/>
            </w:tabs>
            <w:spacing w:after="0" w:line="480" w:lineRule="auto"/>
            <w:rPr>
              <w:rFonts w:ascii="Arial" w:hAnsi="Arial" w:cs="Arial"/>
              <w:noProof/>
              <w:color w:val="000000" w:themeColor="text1"/>
              <w:sz w:val="24"/>
              <w:szCs w:val="24"/>
              <w:lang w:val="en-GB"/>
            </w:rPr>
          </w:pPr>
          <w:hyperlink w:anchor="_Toc150873256" w:history="1">
            <w:r w:rsidR="0089452E" w:rsidRPr="002453AE">
              <w:rPr>
                <w:rStyle w:val="Hyperlink"/>
                <w:rFonts w:ascii="Arial" w:hAnsi="Arial" w:cs="Arial"/>
                <w:noProof/>
                <w:color w:val="000000" w:themeColor="text1"/>
                <w:sz w:val="24"/>
                <w:szCs w:val="24"/>
                <w:lang w:val="en-GB"/>
              </w:rPr>
              <w:t>Menu Description</w:t>
            </w:r>
            <w:r w:rsidR="0089452E" w:rsidRPr="002453AE">
              <w:rPr>
                <w:rFonts w:ascii="Arial" w:hAnsi="Arial" w:cs="Arial"/>
                <w:noProof/>
                <w:webHidden/>
                <w:color w:val="000000" w:themeColor="text1"/>
                <w:sz w:val="24"/>
                <w:szCs w:val="24"/>
                <w:lang w:val="en-GB"/>
              </w:rPr>
              <w:tab/>
            </w:r>
            <w:r w:rsidR="0089452E" w:rsidRPr="002453AE">
              <w:rPr>
                <w:rFonts w:ascii="Arial" w:hAnsi="Arial" w:cs="Arial"/>
                <w:noProof/>
                <w:webHidden/>
                <w:color w:val="000000" w:themeColor="text1"/>
                <w:sz w:val="24"/>
                <w:szCs w:val="24"/>
                <w:lang w:val="en-GB"/>
              </w:rPr>
              <w:fldChar w:fldCharType="begin"/>
            </w:r>
            <w:r w:rsidR="0089452E" w:rsidRPr="002453AE">
              <w:rPr>
                <w:rFonts w:ascii="Arial" w:hAnsi="Arial" w:cs="Arial"/>
                <w:noProof/>
                <w:webHidden/>
                <w:color w:val="000000" w:themeColor="text1"/>
                <w:sz w:val="24"/>
                <w:szCs w:val="24"/>
                <w:lang w:val="en-GB"/>
              </w:rPr>
              <w:instrText xml:space="preserve"> PAGEREF _Toc150873256 \h </w:instrText>
            </w:r>
            <w:r w:rsidR="0089452E" w:rsidRPr="002453AE">
              <w:rPr>
                <w:rFonts w:ascii="Arial" w:hAnsi="Arial" w:cs="Arial"/>
                <w:noProof/>
                <w:webHidden/>
                <w:color w:val="000000" w:themeColor="text1"/>
                <w:sz w:val="24"/>
                <w:szCs w:val="24"/>
                <w:lang w:val="en-GB"/>
              </w:rPr>
            </w:r>
            <w:r w:rsidR="0089452E" w:rsidRPr="002453AE">
              <w:rPr>
                <w:rFonts w:ascii="Arial" w:hAnsi="Arial" w:cs="Arial"/>
                <w:noProof/>
                <w:webHidden/>
                <w:color w:val="000000" w:themeColor="text1"/>
                <w:sz w:val="24"/>
                <w:szCs w:val="24"/>
                <w:lang w:val="en-GB"/>
              </w:rPr>
              <w:fldChar w:fldCharType="separate"/>
            </w:r>
            <w:r w:rsidR="0089452E" w:rsidRPr="002453AE">
              <w:rPr>
                <w:rFonts w:ascii="Arial" w:hAnsi="Arial" w:cs="Arial"/>
                <w:noProof/>
                <w:webHidden/>
                <w:color w:val="000000" w:themeColor="text1"/>
                <w:sz w:val="24"/>
                <w:szCs w:val="24"/>
                <w:lang w:val="en-GB"/>
              </w:rPr>
              <w:t>6</w:t>
            </w:r>
            <w:r w:rsidR="0089452E" w:rsidRPr="002453AE">
              <w:rPr>
                <w:rFonts w:ascii="Arial" w:hAnsi="Arial" w:cs="Arial"/>
                <w:noProof/>
                <w:webHidden/>
                <w:color w:val="000000" w:themeColor="text1"/>
                <w:sz w:val="24"/>
                <w:szCs w:val="24"/>
                <w:lang w:val="en-GB"/>
              </w:rPr>
              <w:fldChar w:fldCharType="end"/>
            </w:r>
          </w:hyperlink>
        </w:p>
        <w:p w14:paraId="5602718B" w14:textId="77777777" w:rsidR="0089452E" w:rsidRPr="002453AE" w:rsidRDefault="002453AE" w:rsidP="009F03A2">
          <w:pPr>
            <w:pStyle w:val="TOC2"/>
            <w:tabs>
              <w:tab w:val="right" w:leader="dot" w:pos="9350"/>
            </w:tabs>
            <w:spacing w:after="0" w:line="480" w:lineRule="auto"/>
            <w:rPr>
              <w:rFonts w:ascii="Arial" w:hAnsi="Arial" w:cs="Arial"/>
              <w:noProof/>
              <w:color w:val="000000" w:themeColor="text1"/>
              <w:sz w:val="24"/>
              <w:szCs w:val="24"/>
              <w:lang w:val="en-GB"/>
            </w:rPr>
          </w:pPr>
          <w:hyperlink w:anchor="_Toc150873257" w:history="1">
            <w:r w:rsidR="0089452E" w:rsidRPr="002453AE">
              <w:rPr>
                <w:rStyle w:val="Hyperlink"/>
                <w:rFonts w:ascii="Arial" w:hAnsi="Arial" w:cs="Arial"/>
                <w:noProof/>
                <w:color w:val="000000" w:themeColor="text1"/>
                <w:sz w:val="24"/>
                <w:szCs w:val="24"/>
                <w:lang w:val="en-GB"/>
              </w:rPr>
              <w:t>Sustainability and Seasonality</w:t>
            </w:r>
            <w:r w:rsidR="0089452E" w:rsidRPr="002453AE">
              <w:rPr>
                <w:rFonts w:ascii="Arial" w:hAnsi="Arial" w:cs="Arial"/>
                <w:noProof/>
                <w:webHidden/>
                <w:color w:val="000000" w:themeColor="text1"/>
                <w:sz w:val="24"/>
                <w:szCs w:val="24"/>
                <w:lang w:val="en-GB"/>
              </w:rPr>
              <w:tab/>
            </w:r>
            <w:r w:rsidR="0089452E" w:rsidRPr="002453AE">
              <w:rPr>
                <w:rFonts w:ascii="Arial" w:hAnsi="Arial" w:cs="Arial"/>
                <w:noProof/>
                <w:webHidden/>
                <w:color w:val="000000" w:themeColor="text1"/>
                <w:sz w:val="24"/>
                <w:szCs w:val="24"/>
                <w:lang w:val="en-GB"/>
              </w:rPr>
              <w:fldChar w:fldCharType="begin"/>
            </w:r>
            <w:r w:rsidR="0089452E" w:rsidRPr="002453AE">
              <w:rPr>
                <w:rFonts w:ascii="Arial" w:hAnsi="Arial" w:cs="Arial"/>
                <w:noProof/>
                <w:webHidden/>
                <w:color w:val="000000" w:themeColor="text1"/>
                <w:sz w:val="24"/>
                <w:szCs w:val="24"/>
                <w:lang w:val="en-GB"/>
              </w:rPr>
              <w:instrText xml:space="preserve"> PAGEREF _Toc150873257 \h </w:instrText>
            </w:r>
            <w:r w:rsidR="0089452E" w:rsidRPr="002453AE">
              <w:rPr>
                <w:rFonts w:ascii="Arial" w:hAnsi="Arial" w:cs="Arial"/>
                <w:noProof/>
                <w:webHidden/>
                <w:color w:val="000000" w:themeColor="text1"/>
                <w:sz w:val="24"/>
                <w:szCs w:val="24"/>
                <w:lang w:val="en-GB"/>
              </w:rPr>
            </w:r>
            <w:r w:rsidR="0089452E" w:rsidRPr="002453AE">
              <w:rPr>
                <w:rFonts w:ascii="Arial" w:hAnsi="Arial" w:cs="Arial"/>
                <w:noProof/>
                <w:webHidden/>
                <w:color w:val="000000" w:themeColor="text1"/>
                <w:sz w:val="24"/>
                <w:szCs w:val="24"/>
                <w:lang w:val="en-GB"/>
              </w:rPr>
              <w:fldChar w:fldCharType="separate"/>
            </w:r>
            <w:r w:rsidR="0089452E" w:rsidRPr="002453AE">
              <w:rPr>
                <w:rFonts w:ascii="Arial" w:hAnsi="Arial" w:cs="Arial"/>
                <w:noProof/>
                <w:webHidden/>
                <w:color w:val="000000" w:themeColor="text1"/>
                <w:sz w:val="24"/>
                <w:szCs w:val="24"/>
                <w:lang w:val="en-GB"/>
              </w:rPr>
              <w:t>7</w:t>
            </w:r>
            <w:r w:rsidR="0089452E" w:rsidRPr="002453AE">
              <w:rPr>
                <w:rFonts w:ascii="Arial" w:hAnsi="Arial" w:cs="Arial"/>
                <w:noProof/>
                <w:webHidden/>
                <w:color w:val="000000" w:themeColor="text1"/>
                <w:sz w:val="24"/>
                <w:szCs w:val="24"/>
                <w:lang w:val="en-GB"/>
              </w:rPr>
              <w:fldChar w:fldCharType="end"/>
            </w:r>
          </w:hyperlink>
        </w:p>
        <w:p w14:paraId="36CAC527" w14:textId="77777777" w:rsidR="0089452E" w:rsidRPr="002453AE" w:rsidRDefault="002453AE" w:rsidP="009F03A2">
          <w:pPr>
            <w:pStyle w:val="TOC1"/>
            <w:tabs>
              <w:tab w:val="right" w:leader="dot" w:pos="9350"/>
            </w:tabs>
            <w:spacing w:after="0" w:line="480" w:lineRule="auto"/>
            <w:rPr>
              <w:rFonts w:ascii="Arial" w:hAnsi="Arial" w:cs="Arial"/>
              <w:noProof/>
              <w:color w:val="000000" w:themeColor="text1"/>
              <w:sz w:val="24"/>
              <w:szCs w:val="24"/>
              <w:lang w:val="en-GB"/>
            </w:rPr>
          </w:pPr>
          <w:hyperlink w:anchor="_Toc150873258" w:history="1">
            <w:r w:rsidR="0089452E" w:rsidRPr="002453AE">
              <w:rPr>
                <w:rStyle w:val="Hyperlink"/>
                <w:rFonts w:ascii="Arial" w:hAnsi="Arial" w:cs="Arial"/>
                <w:noProof/>
                <w:color w:val="000000" w:themeColor="text1"/>
                <w:sz w:val="24"/>
                <w:szCs w:val="24"/>
                <w:lang w:val="en-GB"/>
              </w:rPr>
              <w:t>References</w:t>
            </w:r>
            <w:r w:rsidR="0089452E" w:rsidRPr="002453AE">
              <w:rPr>
                <w:rFonts w:ascii="Arial" w:hAnsi="Arial" w:cs="Arial"/>
                <w:noProof/>
                <w:webHidden/>
                <w:color w:val="000000" w:themeColor="text1"/>
                <w:sz w:val="24"/>
                <w:szCs w:val="24"/>
                <w:lang w:val="en-GB"/>
              </w:rPr>
              <w:tab/>
            </w:r>
            <w:r w:rsidR="0089452E" w:rsidRPr="002453AE">
              <w:rPr>
                <w:rFonts w:ascii="Arial" w:hAnsi="Arial" w:cs="Arial"/>
                <w:noProof/>
                <w:webHidden/>
                <w:color w:val="000000" w:themeColor="text1"/>
                <w:sz w:val="24"/>
                <w:szCs w:val="24"/>
                <w:lang w:val="en-GB"/>
              </w:rPr>
              <w:fldChar w:fldCharType="begin"/>
            </w:r>
            <w:r w:rsidR="0089452E" w:rsidRPr="002453AE">
              <w:rPr>
                <w:rFonts w:ascii="Arial" w:hAnsi="Arial" w:cs="Arial"/>
                <w:noProof/>
                <w:webHidden/>
                <w:color w:val="000000" w:themeColor="text1"/>
                <w:sz w:val="24"/>
                <w:szCs w:val="24"/>
                <w:lang w:val="en-GB"/>
              </w:rPr>
              <w:instrText xml:space="preserve"> PAGEREF _Toc150873258 \h </w:instrText>
            </w:r>
            <w:r w:rsidR="0089452E" w:rsidRPr="002453AE">
              <w:rPr>
                <w:rFonts w:ascii="Arial" w:hAnsi="Arial" w:cs="Arial"/>
                <w:noProof/>
                <w:webHidden/>
                <w:color w:val="000000" w:themeColor="text1"/>
                <w:sz w:val="24"/>
                <w:szCs w:val="24"/>
                <w:lang w:val="en-GB"/>
              </w:rPr>
            </w:r>
            <w:r w:rsidR="0089452E" w:rsidRPr="002453AE">
              <w:rPr>
                <w:rFonts w:ascii="Arial" w:hAnsi="Arial" w:cs="Arial"/>
                <w:noProof/>
                <w:webHidden/>
                <w:color w:val="000000" w:themeColor="text1"/>
                <w:sz w:val="24"/>
                <w:szCs w:val="24"/>
                <w:lang w:val="en-GB"/>
              </w:rPr>
              <w:fldChar w:fldCharType="separate"/>
            </w:r>
            <w:r w:rsidR="0089452E" w:rsidRPr="002453AE">
              <w:rPr>
                <w:rFonts w:ascii="Arial" w:hAnsi="Arial" w:cs="Arial"/>
                <w:noProof/>
                <w:webHidden/>
                <w:color w:val="000000" w:themeColor="text1"/>
                <w:sz w:val="24"/>
                <w:szCs w:val="24"/>
                <w:lang w:val="en-GB"/>
              </w:rPr>
              <w:t>9</w:t>
            </w:r>
            <w:r w:rsidR="0089452E" w:rsidRPr="002453AE">
              <w:rPr>
                <w:rFonts w:ascii="Arial" w:hAnsi="Arial" w:cs="Arial"/>
                <w:noProof/>
                <w:webHidden/>
                <w:color w:val="000000" w:themeColor="text1"/>
                <w:sz w:val="24"/>
                <w:szCs w:val="24"/>
                <w:lang w:val="en-GB"/>
              </w:rPr>
              <w:fldChar w:fldCharType="end"/>
            </w:r>
          </w:hyperlink>
        </w:p>
        <w:p w14:paraId="1BFA32FA" w14:textId="77777777" w:rsidR="0089452E" w:rsidRPr="002453AE" w:rsidRDefault="0089452E" w:rsidP="009F03A2">
          <w:pPr>
            <w:spacing w:after="0" w:line="480" w:lineRule="auto"/>
            <w:rPr>
              <w:rFonts w:ascii="Arial" w:hAnsi="Arial" w:cs="Arial"/>
              <w:color w:val="000000" w:themeColor="text1"/>
              <w:sz w:val="24"/>
              <w:szCs w:val="24"/>
              <w:lang w:val="en-GB"/>
            </w:rPr>
          </w:pPr>
          <w:r w:rsidRPr="002453AE">
            <w:rPr>
              <w:rFonts w:ascii="Arial" w:hAnsi="Arial" w:cs="Arial"/>
              <w:b/>
              <w:bCs/>
              <w:noProof/>
              <w:color w:val="000000" w:themeColor="text1"/>
              <w:sz w:val="24"/>
              <w:szCs w:val="24"/>
              <w:lang w:val="en-GB"/>
            </w:rPr>
            <w:fldChar w:fldCharType="end"/>
          </w:r>
        </w:p>
      </w:sdtContent>
    </w:sdt>
    <w:p w14:paraId="68825112" w14:textId="77777777" w:rsidR="00745DD1" w:rsidRPr="002453AE" w:rsidRDefault="00745DD1" w:rsidP="009F03A2">
      <w:pPr>
        <w:spacing w:after="0" w:line="480" w:lineRule="auto"/>
        <w:jc w:val="center"/>
        <w:rPr>
          <w:rFonts w:ascii="Arial" w:hAnsi="Arial" w:cs="Arial"/>
          <w:color w:val="000000" w:themeColor="text1"/>
          <w:sz w:val="24"/>
          <w:szCs w:val="24"/>
          <w:lang w:val="en-GB"/>
        </w:rPr>
      </w:pPr>
    </w:p>
    <w:p w14:paraId="6A6D1ED7" w14:textId="77777777" w:rsidR="00745DD1" w:rsidRPr="002453AE" w:rsidRDefault="00745DD1" w:rsidP="009F03A2">
      <w:pPr>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br w:type="page"/>
      </w:r>
    </w:p>
    <w:p w14:paraId="77450F3E" w14:textId="77777777" w:rsidR="00C046D1" w:rsidRPr="002453AE" w:rsidRDefault="00745DD1" w:rsidP="009F03A2">
      <w:pPr>
        <w:pStyle w:val="Heading1"/>
        <w:spacing w:before="0" w:line="480" w:lineRule="auto"/>
        <w:rPr>
          <w:rFonts w:ascii="Arial" w:hAnsi="Arial" w:cs="Arial"/>
          <w:color w:val="000000" w:themeColor="text1"/>
          <w:sz w:val="24"/>
          <w:szCs w:val="24"/>
          <w:lang w:val="en-GB"/>
        </w:rPr>
      </w:pPr>
      <w:bookmarkStart w:id="0" w:name="_Toc150873247"/>
      <w:r w:rsidRPr="002453AE">
        <w:rPr>
          <w:rFonts w:ascii="Arial" w:hAnsi="Arial" w:cs="Arial"/>
          <w:color w:val="000000" w:themeColor="text1"/>
          <w:sz w:val="24"/>
          <w:szCs w:val="24"/>
          <w:lang w:val="en-GB"/>
        </w:rPr>
        <w:lastRenderedPageBreak/>
        <w:t>Part One</w:t>
      </w:r>
      <w:r w:rsidR="0004665A" w:rsidRPr="002453AE">
        <w:rPr>
          <w:rFonts w:ascii="Arial" w:hAnsi="Arial" w:cs="Arial"/>
          <w:color w:val="000000" w:themeColor="text1"/>
          <w:sz w:val="24"/>
          <w:szCs w:val="24"/>
          <w:lang w:val="en-GB"/>
        </w:rPr>
        <w:t>: Restaurant Concept</w:t>
      </w:r>
      <w:bookmarkEnd w:id="0"/>
    </w:p>
    <w:p w14:paraId="2F66C85E" w14:textId="77777777" w:rsidR="00745DD1" w:rsidRPr="002453AE" w:rsidRDefault="00745DD1" w:rsidP="009F03A2">
      <w:pPr>
        <w:pStyle w:val="Heading2"/>
        <w:spacing w:before="0" w:line="480" w:lineRule="auto"/>
        <w:rPr>
          <w:rFonts w:ascii="Arial" w:hAnsi="Arial" w:cs="Arial"/>
          <w:color w:val="000000" w:themeColor="text1"/>
          <w:sz w:val="24"/>
          <w:szCs w:val="24"/>
          <w:lang w:val="en-GB"/>
        </w:rPr>
      </w:pPr>
      <w:bookmarkStart w:id="1" w:name="_Toc150873248"/>
      <w:r w:rsidRPr="002453AE">
        <w:rPr>
          <w:rFonts w:ascii="Arial" w:hAnsi="Arial" w:cs="Arial"/>
          <w:color w:val="000000" w:themeColor="text1"/>
          <w:sz w:val="24"/>
          <w:szCs w:val="24"/>
          <w:lang w:val="en-GB"/>
        </w:rPr>
        <w:t>Restaurant Concept</w:t>
      </w:r>
      <w:bookmarkEnd w:id="1"/>
    </w:p>
    <w:p w14:paraId="152187F5" w14:textId="77777777" w:rsidR="00745DD1" w:rsidRPr="002453AE" w:rsidRDefault="00745DD1" w:rsidP="009F03A2">
      <w:pPr>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Epicurean Elegance, the newest addition to the Trinity Hotel chain, is a culinary haven situated within the bustling heart of London. Our restaurant concept is a celebration of refined dining experiences, merging modern gastronomy with classic elegance. The ambiance exudes sophistication, characterized by contemporary design elements that seamlessly blend with the historical charm of the city center. From the moment patrons step through the doors, they embark on a gastronomic journey designed to tantalize their taste buds and elevate their dining expectations.</w:t>
      </w:r>
    </w:p>
    <w:p w14:paraId="42697242" w14:textId="77777777" w:rsidR="00745DD1" w:rsidRPr="002453AE" w:rsidRDefault="00745DD1" w:rsidP="009F03A2">
      <w:pPr>
        <w:pStyle w:val="Heading2"/>
        <w:spacing w:before="0" w:line="480" w:lineRule="auto"/>
        <w:rPr>
          <w:rFonts w:ascii="Arial" w:hAnsi="Arial" w:cs="Arial"/>
          <w:color w:val="000000" w:themeColor="text1"/>
          <w:sz w:val="24"/>
          <w:szCs w:val="24"/>
          <w:lang w:val="en-GB"/>
        </w:rPr>
      </w:pPr>
      <w:bookmarkStart w:id="2" w:name="_Toc150873249"/>
      <w:r w:rsidRPr="002453AE">
        <w:rPr>
          <w:rFonts w:ascii="Arial" w:hAnsi="Arial" w:cs="Arial"/>
          <w:color w:val="000000" w:themeColor="text1"/>
          <w:sz w:val="24"/>
          <w:szCs w:val="24"/>
          <w:lang w:val="en-GB"/>
        </w:rPr>
        <w:t>Target Audience</w:t>
      </w:r>
      <w:bookmarkEnd w:id="2"/>
    </w:p>
    <w:p w14:paraId="625126EA" w14:textId="77777777" w:rsidR="00745DD1" w:rsidRPr="002453AE" w:rsidRDefault="00496FC3" w:rsidP="009F03A2">
      <w:pPr>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Epicurean Elegance is a catering company that serves discerning diners in search of extraordinary culinary experiences. The diner desires a culinary experience that proficiently engages and pleases each of their senses. The target demographic comprises individuals who hold a deep appreciation for the artistry involved in culinary creations and the atmosphere that enhances their dining experience. This includes both local inhabitants and tourists. Epicurean Elegance is frequently chosen by professionals, couples, and individuals desiring to commemorate momentous occasions as the preferred venue. The establishment endeavours to appeal to individuals who harbour a profound admiration for haute gastronomy and a preference for the more sophisticated aspects of life. The aim is to attract individuals who value the intricacy and originality associated with culinary craftsmanship and derive enjoyment from the act of consuming food</w:t>
      </w:r>
      <w:r w:rsidR="00745DD1" w:rsidRPr="002453AE">
        <w:rPr>
          <w:rFonts w:ascii="Arial" w:hAnsi="Arial" w:cs="Arial"/>
          <w:color w:val="000000" w:themeColor="text1"/>
          <w:sz w:val="24"/>
          <w:szCs w:val="24"/>
          <w:lang w:val="en-GB"/>
        </w:rPr>
        <w:t>.</w:t>
      </w:r>
    </w:p>
    <w:p w14:paraId="5E4ED026" w14:textId="77777777" w:rsidR="00745DD1" w:rsidRPr="002453AE" w:rsidRDefault="00745DD1" w:rsidP="009F03A2">
      <w:pPr>
        <w:pStyle w:val="Heading2"/>
        <w:spacing w:before="0" w:line="480" w:lineRule="auto"/>
        <w:rPr>
          <w:rFonts w:ascii="Arial" w:hAnsi="Arial" w:cs="Arial"/>
          <w:color w:val="000000" w:themeColor="text1"/>
          <w:sz w:val="24"/>
          <w:szCs w:val="24"/>
          <w:lang w:val="en-GB"/>
        </w:rPr>
      </w:pPr>
      <w:bookmarkStart w:id="3" w:name="_Toc150873250"/>
      <w:r w:rsidRPr="002453AE">
        <w:rPr>
          <w:rFonts w:ascii="Arial" w:hAnsi="Arial" w:cs="Arial"/>
          <w:color w:val="000000" w:themeColor="text1"/>
          <w:sz w:val="24"/>
          <w:szCs w:val="24"/>
          <w:lang w:val="en-GB"/>
        </w:rPr>
        <w:lastRenderedPageBreak/>
        <w:t>Reason Behind Menu Choice</w:t>
      </w:r>
      <w:bookmarkEnd w:id="3"/>
    </w:p>
    <w:p w14:paraId="10942649" w14:textId="77777777" w:rsidR="00551C7C" w:rsidRPr="002453AE" w:rsidRDefault="00551C7C" w:rsidP="009F03A2">
      <w:pPr>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The menu at Epicurean Elegance has been carefully selected to reflect our steadfast dedication to inventive and exceptional gastronomy. Every gastronomic creation is crafted with extraordinary ingenuity and scrupulousness, with the dual purpose of invigorating the senses and creating an enduring impact on the patron. A menu that demonstrates diversity and has been meticulously curated to accommodate a wide range of preferences has been chosen. Our aim is to uphold a sophisticated and sophisticated motif, in accordance with the guidance provided by Davis et al. (2018).</w:t>
      </w:r>
    </w:p>
    <w:p w14:paraId="1E8D8840" w14:textId="77777777" w:rsidR="00745DD1" w:rsidRPr="002453AE" w:rsidRDefault="00551C7C" w:rsidP="009F03A2">
      <w:pPr>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The appetisers comprise an assortment of bite-sized culinary creations sourced from different regions worldwide, thereby offering a tantalising preview of the forthcoming gastronomic encounter. According to Cousins (2020), the presence of a wide range of options ensures that individuals with different tastes can find enjoyable choices to enjoy. The primary courses provided at our establishment showcase a seamless integration of tastes, as each dish is carefully prepared to accentuate the exceptional quality of the ingredients utilised and the culinary expertise of our proficient chefs. The menu features an extensive variety of palatable options, encompassing inventive vegetarian dishes and flavorful proteins. The appreciation for diversity is upheld while simultaneously ensuring the preservation of a pervasive aura of sophistication</w:t>
      </w:r>
      <w:r w:rsidR="00745DD1" w:rsidRPr="002453AE">
        <w:rPr>
          <w:rFonts w:ascii="Arial" w:hAnsi="Arial" w:cs="Arial"/>
          <w:color w:val="000000" w:themeColor="text1"/>
          <w:sz w:val="24"/>
          <w:szCs w:val="24"/>
          <w:lang w:val="en-GB"/>
        </w:rPr>
        <w:t>.</w:t>
      </w:r>
    </w:p>
    <w:p w14:paraId="36B0CEE6" w14:textId="77777777" w:rsidR="00745DD1" w:rsidRPr="002453AE" w:rsidRDefault="00745DD1" w:rsidP="009F03A2">
      <w:pPr>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The dessert selection is a grand finale, featuring decadent creations that serve as the perfect conclusion to the Epicurean Elegance experience. Complemented by an extensive wine and cocktail list, the beverages are carefully chosen to enhance and complement the flavors of each dish, elevating the overall dining experience.</w:t>
      </w:r>
    </w:p>
    <w:p w14:paraId="37FE2A9E" w14:textId="77777777" w:rsidR="00787F7F" w:rsidRPr="002453AE" w:rsidRDefault="00787F7F" w:rsidP="009F03A2">
      <w:pPr>
        <w:pStyle w:val="Heading1"/>
        <w:spacing w:before="0" w:line="480" w:lineRule="auto"/>
        <w:rPr>
          <w:rFonts w:ascii="Arial" w:hAnsi="Arial" w:cs="Arial"/>
          <w:color w:val="000000" w:themeColor="text1"/>
          <w:sz w:val="24"/>
          <w:szCs w:val="24"/>
          <w:lang w:val="en-GB"/>
        </w:rPr>
      </w:pPr>
      <w:bookmarkStart w:id="4" w:name="_Toc150873251"/>
      <w:r w:rsidRPr="002453AE">
        <w:rPr>
          <w:rFonts w:ascii="Arial" w:hAnsi="Arial" w:cs="Arial"/>
          <w:color w:val="000000" w:themeColor="text1"/>
          <w:sz w:val="24"/>
          <w:szCs w:val="24"/>
          <w:lang w:val="en-GB"/>
        </w:rPr>
        <w:lastRenderedPageBreak/>
        <w:t>P</w:t>
      </w:r>
      <w:r w:rsidR="0004665A" w:rsidRPr="002453AE">
        <w:rPr>
          <w:rFonts w:ascii="Arial" w:hAnsi="Arial" w:cs="Arial"/>
          <w:color w:val="000000" w:themeColor="text1"/>
          <w:sz w:val="24"/>
          <w:szCs w:val="24"/>
          <w:lang w:val="en-GB"/>
        </w:rPr>
        <w:t xml:space="preserve">art </w:t>
      </w:r>
      <w:r w:rsidRPr="002453AE">
        <w:rPr>
          <w:rFonts w:ascii="Arial" w:hAnsi="Arial" w:cs="Arial"/>
          <w:color w:val="000000" w:themeColor="text1"/>
          <w:sz w:val="24"/>
          <w:szCs w:val="24"/>
          <w:lang w:val="en-GB"/>
        </w:rPr>
        <w:t>Two: Menu Design</w:t>
      </w:r>
      <w:bookmarkEnd w:id="4"/>
    </w:p>
    <w:p w14:paraId="2CB5B9CE" w14:textId="77777777" w:rsidR="0004665A" w:rsidRPr="002453AE" w:rsidRDefault="0004665A" w:rsidP="009F03A2">
      <w:pPr>
        <w:spacing w:after="0" w:line="480" w:lineRule="auto"/>
        <w:jc w:val="center"/>
        <w:rPr>
          <w:rFonts w:ascii="Arial" w:hAnsi="Arial" w:cs="Arial"/>
          <w:b/>
          <w:color w:val="000000" w:themeColor="text1"/>
          <w:sz w:val="24"/>
          <w:szCs w:val="24"/>
          <w:u w:val="single"/>
          <w:lang w:val="en-GB"/>
        </w:rPr>
      </w:pPr>
      <w:r w:rsidRPr="002453AE">
        <w:rPr>
          <w:rFonts w:ascii="Arial" w:hAnsi="Arial" w:cs="Arial"/>
          <w:b/>
          <w:color w:val="000000" w:themeColor="text1"/>
          <w:sz w:val="24"/>
          <w:szCs w:val="24"/>
          <w:u w:val="single"/>
          <w:lang w:val="en-GB"/>
        </w:rPr>
        <w:t>Crafting a Memorable Dining Experience Menu in Keeping with the Concept</w:t>
      </w:r>
    </w:p>
    <w:p w14:paraId="52A5D579" w14:textId="77777777" w:rsidR="0004665A" w:rsidRPr="002453AE" w:rsidRDefault="00BF7DE7" w:rsidP="009F03A2">
      <w:pPr>
        <w:pStyle w:val="Heading2"/>
        <w:spacing w:before="0" w:line="480" w:lineRule="auto"/>
        <w:rPr>
          <w:rFonts w:ascii="Arial" w:hAnsi="Arial" w:cs="Arial"/>
          <w:color w:val="000000" w:themeColor="text1"/>
          <w:sz w:val="24"/>
          <w:szCs w:val="24"/>
          <w:lang w:val="en-GB"/>
        </w:rPr>
      </w:pPr>
      <w:bookmarkStart w:id="5" w:name="_Toc150873252"/>
      <w:r w:rsidRPr="002453AE">
        <w:rPr>
          <w:rFonts w:ascii="Arial" w:hAnsi="Arial" w:cs="Arial"/>
          <w:color w:val="000000" w:themeColor="text1"/>
          <w:sz w:val="24"/>
          <w:szCs w:val="24"/>
          <w:lang w:val="en-GB"/>
        </w:rPr>
        <w:t>Conceptualization</w:t>
      </w:r>
      <w:bookmarkEnd w:id="5"/>
    </w:p>
    <w:p w14:paraId="3EFB614B" w14:textId="77777777" w:rsidR="008B024F" w:rsidRPr="002453AE" w:rsidRDefault="008B024F" w:rsidP="009F03A2">
      <w:pPr>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The conceptualization of the menu at Epicurean Elegance revolves around a meticulous blend of culinary creativity, aesthetic harmony, and an unwavering commitment to providing an unforgettable dining experience. Every element, from menu composition to style of service, is carefully chosen to align seamlessly with the restaurant's concept of refined dining</w:t>
      </w:r>
      <w:r w:rsidR="00A928E5" w:rsidRPr="002453AE">
        <w:rPr>
          <w:rFonts w:ascii="Arial" w:hAnsi="Arial" w:cs="Arial"/>
          <w:color w:val="000000" w:themeColor="text1"/>
          <w:sz w:val="24"/>
          <w:szCs w:val="24"/>
          <w:lang w:val="en-GB"/>
        </w:rPr>
        <w:t xml:space="preserve"> (</w:t>
      </w:r>
      <w:r w:rsidR="006D7EA7" w:rsidRPr="002453AE">
        <w:rPr>
          <w:rFonts w:ascii="Arial" w:hAnsi="Arial" w:cs="Arial"/>
          <w:color w:val="000000" w:themeColor="text1"/>
          <w:sz w:val="24"/>
          <w:szCs w:val="24"/>
          <w:lang w:val="en-GB"/>
        </w:rPr>
        <w:t>Johnston, 2012</w:t>
      </w:r>
      <w:r w:rsidR="00A928E5" w:rsidRPr="002453AE">
        <w:rPr>
          <w:rFonts w:ascii="Arial" w:hAnsi="Arial" w:cs="Arial"/>
          <w:color w:val="000000" w:themeColor="text1"/>
          <w:sz w:val="24"/>
          <w:szCs w:val="24"/>
          <w:lang w:val="en-GB"/>
        </w:rPr>
        <w:t>)</w:t>
      </w:r>
      <w:r w:rsidRPr="002453AE">
        <w:rPr>
          <w:rFonts w:ascii="Arial" w:hAnsi="Arial" w:cs="Arial"/>
          <w:color w:val="000000" w:themeColor="text1"/>
          <w:sz w:val="24"/>
          <w:szCs w:val="24"/>
          <w:lang w:val="en-GB"/>
        </w:rPr>
        <w:t>.</w:t>
      </w:r>
    </w:p>
    <w:p w14:paraId="4CD04805" w14:textId="77777777" w:rsidR="00D46514" w:rsidRPr="002453AE" w:rsidRDefault="008B024F" w:rsidP="009F03A2">
      <w:pPr>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The menu is a tapestry of flavors, drawing inspiration from global culinary traditions while infusing each dish with a modern twist. Embracing the ethos of Epicurean Elegance, the starters are crafted as culinary preludes, introducing patrons to an array of small, artfully presented bites that stimulate the palate and set the stage for what follows. </w:t>
      </w:r>
      <w:r w:rsidR="00D46514" w:rsidRPr="002453AE">
        <w:rPr>
          <w:rFonts w:ascii="Arial" w:hAnsi="Arial" w:cs="Arial"/>
          <w:color w:val="000000" w:themeColor="text1"/>
          <w:sz w:val="24"/>
          <w:szCs w:val="24"/>
          <w:lang w:val="en-GB"/>
        </w:rPr>
        <w:t xml:space="preserve">The appetisers provided at this establishment are exceptionally delightful. The restaurant's extensive range of culinary options encompasses sophisticated sushi rolls and skillfully crafted tapas. Every dish exemplifies the establishment's steadfast dedication to creating exceptional gastronomic encounters. As stated by Zutshi (2019), the menu features a meticulously curated assortment of main courses that place a premium on precision and excellence, in accordance with the tenets delineated by Motarjemi and Lelieveld (2014). The menu that has been presented exhibits an extensive range of traditional and avant-garde culinary options, thus providing a diverse and harmonious selection of choices. Through the utilisation of seasonally available and locally sourced ingredients, the restaurant elevates the dining experience by infusing its dishes with an increased sense of authenticity and freshness. We extend an invitation to </w:t>
      </w:r>
      <w:r w:rsidR="00D46514" w:rsidRPr="002453AE">
        <w:rPr>
          <w:rFonts w:ascii="Arial" w:hAnsi="Arial" w:cs="Arial"/>
          <w:color w:val="000000" w:themeColor="text1"/>
          <w:sz w:val="24"/>
          <w:szCs w:val="24"/>
          <w:lang w:val="en-GB"/>
        </w:rPr>
        <w:lastRenderedPageBreak/>
        <w:t>embark on a gastronomic expedition that surpasses traditional dining encounters, wherein patrons can relish a meticulously prepared vegetarian meal or relish a succulent broiled sirloin.</w:t>
      </w:r>
    </w:p>
    <w:p w14:paraId="6D67D67C" w14:textId="77777777" w:rsidR="00D46514" w:rsidRPr="002453AE" w:rsidRDefault="00D46514" w:rsidP="009F03A2">
      <w:pPr>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Epicurean Elegance is committed to providing a service manner distinguished by attentive and personalised hospitality, an aspect that we highly value. This action functions as an expression of our dedication to guaranteeing an incredibly remarkable experience for you. The establishment takes great delight in employing a plated service style, in which each dish is served with great attention to detail in order to create the illusion of a visually captivating composition. This not only enhances the visual attractiveness but also provides our guests with a delightful sensory experience. There is a proposition that this approach is consistent with our overarching goal of delivering a holistic experience that extends beyond mere sustenance. Our aim is to offer a gastronomic experience that is extremely carefully curated to stimulate all sensory modalities. In addition, we offer a tasting menu option to accommodate patrons who desire a more comprehensive exploration of our gastronomic offerings. This specific option provides you with the chance to explore a carefully selected collection of our finest dishes, effectively demonstrating the extraordinary culinary prowess exhibited by our exceptionally trained chefs. Brown and his companions conducted research in 2013.</w:t>
      </w:r>
    </w:p>
    <w:p w14:paraId="439C37C0" w14:textId="77777777" w:rsidR="008B024F" w:rsidRPr="002453AE" w:rsidRDefault="00D46514" w:rsidP="009F03A2">
      <w:pPr>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To augment the overall experience, Epicurean Elegance has incorporated an extra component—interactive tableside presentations. Specific culinary preparations involve the live completion or execution of dishes, thereby infusing the dining experience with an element of anticipation and active participation. This unique attribute allows customers to observe the skill and resourcefulness that goes into making their food, </w:t>
      </w:r>
      <w:r w:rsidRPr="002453AE">
        <w:rPr>
          <w:rFonts w:ascii="Arial" w:hAnsi="Arial" w:cs="Arial"/>
          <w:color w:val="000000" w:themeColor="text1"/>
          <w:sz w:val="24"/>
          <w:szCs w:val="24"/>
          <w:lang w:val="en-GB"/>
        </w:rPr>
        <w:lastRenderedPageBreak/>
        <w:t>thereby nurturing a more profound rapport between the culinary experts and those who are enjoying the meal</w:t>
      </w:r>
      <w:r w:rsidR="008B024F" w:rsidRPr="002453AE">
        <w:rPr>
          <w:rFonts w:ascii="Arial" w:hAnsi="Arial" w:cs="Arial"/>
          <w:color w:val="000000" w:themeColor="text1"/>
          <w:sz w:val="24"/>
          <w:szCs w:val="24"/>
          <w:lang w:val="en-GB"/>
        </w:rPr>
        <w:t>.</w:t>
      </w:r>
    </w:p>
    <w:p w14:paraId="5B139F62" w14:textId="77777777" w:rsidR="00BF7DE7" w:rsidRPr="002453AE" w:rsidRDefault="00416773" w:rsidP="009F03A2">
      <w:pPr>
        <w:pStyle w:val="Heading2"/>
        <w:spacing w:before="0" w:line="480" w:lineRule="auto"/>
        <w:rPr>
          <w:rFonts w:ascii="Arial" w:hAnsi="Arial" w:cs="Arial"/>
          <w:color w:val="000000" w:themeColor="text1"/>
          <w:sz w:val="24"/>
          <w:szCs w:val="24"/>
          <w:lang w:val="en-GB"/>
        </w:rPr>
      </w:pPr>
      <w:bookmarkStart w:id="6" w:name="_Toc150873253"/>
      <w:r w:rsidRPr="002453AE">
        <w:rPr>
          <w:rFonts w:ascii="Arial" w:hAnsi="Arial" w:cs="Arial"/>
          <w:color w:val="000000" w:themeColor="text1"/>
          <w:sz w:val="24"/>
          <w:szCs w:val="24"/>
          <w:lang w:val="en-GB"/>
        </w:rPr>
        <w:t>Menu Items</w:t>
      </w:r>
      <w:bookmarkEnd w:id="6"/>
    </w:p>
    <w:p w14:paraId="1AD65C41" w14:textId="77777777" w:rsidR="00AE4B47" w:rsidRPr="002453AE" w:rsidRDefault="00AE4B47" w:rsidP="009F03A2">
      <w:pPr>
        <w:pStyle w:val="Caption"/>
        <w:keepNext/>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Table </w:t>
      </w:r>
      <w:r w:rsidRPr="002453AE">
        <w:rPr>
          <w:rFonts w:ascii="Arial" w:hAnsi="Arial" w:cs="Arial"/>
          <w:color w:val="000000" w:themeColor="text1"/>
          <w:sz w:val="24"/>
          <w:szCs w:val="24"/>
          <w:lang w:val="en-GB"/>
        </w:rPr>
        <w:fldChar w:fldCharType="begin"/>
      </w:r>
      <w:r w:rsidRPr="002453AE">
        <w:rPr>
          <w:rFonts w:ascii="Arial" w:hAnsi="Arial" w:cs="Arial"/>
          <w:color w:val="000000" w:themeColor="text1"/>
          <w:sz w:val="24"/>
          <w:szCs w:val="24"/>
          <w:lang w:val="en-GB"/>
        </w:rPr>
        <w:instrText xml:space="preserve"> SEQ Table \* ARABIC </w:instrText>
      </w:r>
      <w:r w:rsidRPr="002453AE">
        <w:rPr>
          <w:rFonts w:ascii="Arial" w:hAnsi="Arial" w:cs="Arial"/>
          <w:color w:val="000000" w:themeColor="text1"/>
          <w:sz w:val="24"/>
          <w:szCs w:val="24"/>
          <w:lang w:val="en-GB"/>
        </w:rPr>
        <w:fldChar w:fldCharType="separate"/>
      </w:r>
      <w:r w:rsidR="006F2C4E" w:rsidRPr="002453AE">
        <w:rPr>
          <w:rFonts w:ascii="Arial" w:hAnsi="Arial" w:cs="Arial"/>
          <w:noProof/>
          <w:color w:val="000000" w:themeColor="text1"/>
          <w:sz w:val="24"/>
          <w:szCs w:val="24"/>
          <w:lang w:val="en-GB"/>
        </w:rPr>
        <w:t>1</w:t>
      </w:r>
      <w:r w:rsidRPr="002453AE">
        <w:rPr>
          <w:rFonts w:ascii="Arial" w:hAnsi="Arial" w:cs="Arial"/>
          <w:color w:val="000000" w:themeColor="text1"/>
          <w:sz w:val="24"/>
          <w:szCs w:val="24"/>
          <w:lang w:val="en-GB"/>
        </w:rPr>
        <w:fldChar w:fldCharType="end"/>
      </w:r>
      <w:r w:rsidRPr="002453AE">
        <w:rPr>
          <w:rFonts w:ascii="Arial" w:hAnsi="Arial" w:cs="Arial"/>
          <w:color w:val="000000" w:themeColor="text1"/>
          <w:sz w:val="24"/>
          <w:szCs w:val="24"/>
          <w:lang w:val="en-GB"/>
        </w:rPr>
        <w:t xml:space="preserve"> Menu Items</w:t>
      </w:r>
    </w:p>
    <w:tbl>
      <w:tblPr>
        <w:tblStyle w:val="TableGrid"/>
        <w:tblW w:w="9795" w:type="dxa"/>
        <w:tblLook w:val="04A0" w:firstRow="1" w:lastRow="0" w:firstColumn="1" w:lastColumn="0" w:noHBand="0" w:noVBand="1"/>
      </w:tblPr>
      <w:tblGrid>
        <w:gridCol w:w="1522"/>
        <w:gridCol w:w="2198"/>
        <w:gridCol w:w="4189"/>
        <w:gridCol w:w="1886"/>
      </w:tblGrid>
      <w:tr w:rsidR="009F03A2" w:rsidRPr="002453AE" w14:paraId="67FADAE0" w14:textId="77777777" w:rsidTr="00AE4B47">
        <w:tc>
          <w:tcPr>
            <w:tcW w:w="0" w:type="auto"/>
            <w:hideMark/>
          </w:tcPr>
          <w:p w14:paraId="2C9DE170" w14:textId="77777777" w:rsidR="00AE4B47" w:rsidRPr="002453AE" w:rsidRDefault="00AE4B47" w:rsidP="009F03A2">
            <w:pPr>
              <w:spacing w:line="480" w:lineRule="auto"/>
              <w:rPr>
                <w:rFonts w:ascii="Arial" w:hAnsi="Arial" w:cs="Arial"/>
                <w:b/>
                <w:bCs/>
                <w:color w:val="000000" w:themeColor="text1"/>
                <w:sz w:val="24"/>
                <w:szCs w:val="24"/>
                <w:lang w:val="en-GB"/>
              </w:rPr>
            </w:pPr>
            <w:r w:rsidRPr="002453AE">
              <w:rPr>
                <w:rFonts w:ascii="Arial" w:hAnsi="Arial" w:cs="Arial"/>
                <w:b/>
                <w:bCs/>
                <w:color w:val="000000" w:themeColor="text1"/>
                <w:sz w:val="24"/>
                <w:szCs w:val="24"/>
                <w:lang w:val="en-GB"/>
              </w:rPr>
              <w:t>Category</w:t>
            </w:r>
          </w:p>
        </w:tc>
        <w:tc>
          <w:tcPr>
            <w:tcW w:w="0" w:type="auto"/>
            <w:hideMark/>
          </w:tcPr>
          <w:p w14:paraId="3FDE4587" w14:textId="77777777" w:rsidR="00AE4B47" w:rsidRPr="002453AE" w:rsidRDefault="00AE4B47" w:rsidP="009F03A2">
            <w:pPr>
              <w:spacing w:line="480" w:lineRule="auto"/>
              <w:rPr>
                <w:rFonts w:ascii="Arial" w:hAnsi="Arial" w:cs="Arial"/>
                <w:b/>
                <w:bCs/>
                <w:color w:val="000000" w:themeColor="text1"/>
                <w:sz w:val="24"/>
                <w:szCs w:val="24"/>
                <w:lang w:val="en-GB"/>
              </w:rPr>
            </w:pPr>
            <w:r w:rsidRPr="002453AE">
              <w:rPr>
                <w:rFonts w:ascii="Arial" w:hAnsi="Arial" w:cs="Arial"/>
                <w:b/>
                <w:bCs/>
                <w:color w:val="000000" w:themeColor="text1"/>
                <w:sz w:val="24"/>
                <w:szCs w:val="24"/>
                <w:lang w:val="en-GB"/>
              </w:rPr>
              <w:t>Dish Name</w:t>
            </w:r>
          </w:p>
        </w:tc>
        <w:tc>
          <w:tcPr>
            <w:tcW w:w="0" w:type="auto"/>
            <w:hideMark/>
          </w:tcPr>
          <w:p w14:paraId="4D1E1C97" w14:textId="77777777" w:rsidR="00AE4B47" w:rsidRPr="002453AE" w:rsidRDefault="00AE4B47" w:rsidP="009F03A2">
            <w:pPr>
              <w:spacing w:line="480" w:lineRule="auto"/>
              <w:rPr>
                <w:rFonts w:ascii="Arial" w:hAnsi="Arial" w:cs="Arial"/>
                <w:b/>
                <w:bCs/>
                <w:color w:val="000000" w:themeColor="text1"/>
                <w:sz w:val="24"/>
                <w:szCs w:val="24"/>
                <w:lang w:val="en-GB"/>
              </w:rPr>
            </w:pPr>
            <w:r w:rsidRPr="002453AE">
              <w:rPr>
                <w:rFonts w:ascii="Arial" w:hAnsi="Arial" w:cs="Arial"/>
                <w:b/>
                <w:bCs/>
                <w:color w:val="000000" w:themeColor="text1"/>
                <w:sz w:val="24"/>
                <w:szCs w:val="24"/>
                <w:lang w:val="en-GB"/>
              </w:rPr>
              <w:t>Description</w:t>
            </w:r>
          </w:p>
        </w:tc>
        <w:tc>
          <w:tcPr>
            <w:tcW w:w="0" w:type="auto"/>
            <w:hideMark/>
          </w:tcPr>
          <w:p w14:paraId="173BB0D0" w14:textId="77777777" w:rsidR="00AE4B47" w:rsidRPr="002453AE" w:rsidRDefault="00AE4B47" w:rsidP="009F03A2">
            <w:pPr>
              <w:spacing w:line="480" w:lineRule="auto"/>
              <w:rPr>
                <w:rFonts w:ascii="Arial" w:hAnsi="Arial" w:cs="Arial"/>
                <w:b/>
                <w:bCs/>
                <w:color w:val="000000" w:themeColor="text1"/>
                <w:sz w:val="24"/>
                <w:szCs w:val="24"/>
                <w:lang w:val="en-GB"/>
              </w:rPr>
            </w:pPr>
            <w:r w:rsidRPr="002453AE">
              <w:rPr>
                <w:rFonts w:ascii="Arial" w:hAnsi="Arial" w:cs="Arial"/>
                <w:b/>
                <w:bCs/>
                <w:color w:val="000000" w:themeColor="text1"/>
                <w:sz w:val="24"/>
                <w:szCs w:val="24"/>
                <w:lang w:val="en-GB"/>
              </w:rPr>
              <w:t>Dietary Preferences</w:t>
            </w:r>
          </w:p>
        </w:tc>
      </w:tr>
      <w:tr w:rsidR="009F03A2" w:rsidRPr="002453AE" w14:paraId="4282448E" w14:textId="77777777" w:rsidTr="00AE4B47">
        <w:tc>
          <w:tcPr>
            <w:tcW w:w="0" w:type="auto"/>
            <w:hideMark/>
          </w:tcPr>
          <w:p w14:paraId="1DABAFE0"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b/>
                <w:bCs/>
                <w:color w:val="000000" w:themeColor="text1"/>
                <w:sz w:val="24"/>
                <w:szCs w:val="24"/>
                <w:lang w:val="en-GB"/>
              </w:rPr>
              <w:t>Appetizers</w:t>
            </w:r>
          </w:p>
        </w:tc>
        <w:tc>
          <w:tcPr>
            <w:tcW w:w="0" w:type="auto"/>
            <w:hideMark/>
          </w:tcPr>
          <w:p w14:paraId="5E86D873"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Sushi Symphony</w:t>
            </w:r>
          </w:p>
        </w:tc>
        <w:tc>
          <w:tcPr>
            <w:tcW w:w="0" w:type="auto"/>
            <w:hideMark/>
          </w:tcPr>
          <w:p w14:paraId="762A96D4"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Assorted sushi rolls featuring fresh, seasonal fish and vibrant vegetables, served with a wasabi-infused soy reduction</w:t>
            </w:r>
          </w:p>
        </w:tc>
        <w:tc>
          <w:tcPr>
            <w:tcW w:w="0" w:type="auto"/>
            <w:hideMark/>
          </w:tcPr>
          <w:p w14:paraId="5AE94829"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Pescatarian, Gluten-Free</w:t>
            </w:r>
          </w:p>
        </w:tc>
      </w:tr>
      <w:tr w:rsidR="009F03A2" w:rsidRPr="002453AE" w14:paraId="230FE5D1" w14:textId="77777777" w:rsidTr="00AE4B47">
        <w:tc>
          <w:tcPr>
            <w:tcW w:w="0" w:type="auto"/>
            <w:hideMark/>
          </w:tcPr>
          <w:p w14:paraId="1A8CD880" w14:textId="77777777" w:rsidR="00AE4B47" w:rsidRPr="002453AE" w:rsidRDefault="00AE4B47" w:rsidP="009F03A2">
            <w:pPr>
              <w:spacing w:line="480" w:lineRule="auto"/>
              <w:rPr>
                <w:rFonts w:ascii="Arial" w:hAnsi="Arial" w:cs="Arial"/>
                <w:color w:val="000000" w:themeColor="text1"/>
                <w:sz w:val="24"/>
                <w:szCs w:val="24"/>
                <w:lang w:val="en-GB"/>
              </w:rPr>
            </w:pPr>
          </w:p>
        </w:tc>
        <w:tc>
          <w:tcPr>
            <w:tcW w:w="0" w:type="auto"/>
            <w:hideMark/>
          </w:tcPr>
          <w:p w14:paraId="285A62F8"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Mediterranean Mezze Platter</w:t>
            </w:r>
          </w:p>
        </w:tc>
        <w:tc>
          <w:tcPr>
            <w:tcW w:w="0" w:type="auto"/>
            <w:hideMark/>
          </w:tcPr>
          <w:p w14:paraId="2E938DF9"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A selection of hummus, tzatziki, stuffed grape leaves, and marinated olives, accompanied by warm pita bread</w:t>
            </w:r>
          </w:p>
        </w:tc>
        <w:tc>
          <w:tcPr>
            <w:tcW w:w="0" w:type="auto"/>
            <w:hideMark/>
          </w:tcPr>
          <w:p w14:paraId="6DBA670A"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Vegetarian</w:t>
            </w:r>
          </w:p>
        </w:tc>
      </w:tr>
      <w:tr w:rsidR="009F03A2" w:rsidRPr="002453AE" w14:paraId="043E0265" w14:textId="77777777" w:rsidTr="00AE4B47">
        <w:tc>
          <w:tcPr>
            <w:tcW w:w="0" w:type="auto"/>
            <w:hideMark/>
          </w:tcPr>
          <w:p w14:paraId="33F04E14" w14:textId="77777777" w:rsidR="00AE4B47" w:rsidRPr="002453AE" w:rsidRDefault="00AE4B47" w:rsidP="009F03A2">
            <w:pPr>
              <w:spacing w:line="480" w:lineRule="auto"/>
              <w:rPr>
                <w:rFonts w:ascii="Arial" w:hAnsi="Arial" w:cs="Arial"/>
                <w:color w:val="000000" w:themeColor="text1"/>
                <w:sz w:val="24"/>
                <w:szCs w:val="24"/>
                <w:lang w:val="en-GB"/>
              </w:rPr>
            </w:pPr>
          </w:p>
        </w:tc>
        <w:tc>
          <w:tcPr>
            <w:tcW w:w="0" w:type="auto"/>
            <w:hideMark/>
          </w:tcPr>
          <w:p w14:paraId="24F0363A"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Truffle-infused Arancini</w:t>
            </w:r>
          </w:p>
        </w:tc>
        <w:tc>
          <w:tcPr>
            <w:tcW w:w="0" w:type="auto"/>
            <w:hideMark/>
          </w:tcPr>
          <w:p w14:paraId="2E5D0432"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Crispy risotto balls filled with a delicate blend of truffle-infused cheese, served with a basil-infused marinara sauce</w:t>
            </w:r>
          </w:p>
        </w:tc>
        <w:tc>
          <w:tcPr>
            <w:tcW w:w="0" w:type="auto"/>
            <w:hideMark/>
          </w:tcPr>
          <w:p w14:paraId="4176C3B0"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Vegetarian</w:t>
            </w:r>
          </w:p>
        </w:tc>
      </w:tr>
      <w:tr w:rsidR="009F03A2" w:rsidRPr="002453AE" w14:paraId="00B37334" w14:textId="77777777" w:rsidTr="00AE4B47">
        <w:tc>
          <w:tcPr>
            <w:tcW w:w="0" w:type="auto"/>
            <w:hideMark/>
          </w:tcPr>
          <w:p w14:paraId="59EE8CCB"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b/>
                <w:bCs/>
                <w:color w:val="000000" w:themeColor="text1"/>
                <w:sz w:val="24"/>
                <w:szCs w:val="24"/>
                <w:lang w:val="en-GB"/>
              </w:rPr>
              <w:t>Main Courses</w:t>
            </w:r>
          </w:p>
        </w:tc>
        <w:tc>
          <w:tcPr>
            <w:tcW w:w="0" w:type="auto"/>
            <w:hideMark/>
          </w:tcPr>
          <w:p w14:paraId="2F9C391D"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Balsamic Glazed Salmon</w:t>
            </w:r>
          </w:p>
        </w:tc>
        <w:tc>
          <w:tcPr>
            <w:tcW w:w="0" w:type="auto"/>
            <w:hideMark/>
          </w:tcPr>
          <w:p w14:paraId="1747E08F"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Grilled salmon fillet drizzled with a balsamic reduction, accompanied by roasted sweet potatoes and sautéed asparagus</w:t>
            </w:r>
          </w:p>
        </w:tc>
        <w:tc>
          <w:tcPr>
            <w:tcW w:w="0" w:type="auto"/>
            <w:hideMark/>
          </w:tcPr>
          <w:p w14:paraId="3B7E8B51"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Pescatarian, Gluten-Free</w:t>
            </w:r>
          </w:p>
        </w:tc>
      </w:tr>
      <w:tr w:rsidR="009F03A2" w:rsidRPr="002453AE" w14:paraId="2B060371" w14:textId="77777777" w:rsidTr="00AE4B47">
        <w:tc>
          <w:tcPr>
            <w:tcW w:w="0" w:type="auto"/>
            <w:hideMark/>
          </w:tcPr>
          <w:p w14:paraId="7F573E05" w14:textId="77777777" w:rsidR="00AE4B47" w:rsidRPr="002453AE" w:rsidRDefault="00AE4B47" w:rsidP="009F03A2">
            <w:pPr>
              <w:spacing w:line="480" w:lineRule="auto"/>
              <w:rPr>
                <w:rFonts w:ascii="Arial" w:hAnsi="Arial" w:cs="Arial"/>
                <w:color w:val="000000" w:themeColor="text1"/>
                <w:sz w:val="24"/>
                <w:szCs w:val="24"/>
                <w:lang w:val="en-GB"/>
              </w:rPr>
            </w:pPr>
          </w:p>
        </w:tc>
        <w:tc>
          <w:tcPr>
            <w:tcW w:w="0" w:type="auto"/>
            <w:hideMark/>
          </w:tcPr>
          <w:p w14:paraId="50F3457F"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Portobello Mushroom Wellington</w:t>
            </w:r>
          </w:p>
        </w:tc>
        <w:tc>
          <w:tcPr>
            <w:tcW w:w="0" w:type="auto"/>
            <w:hideMark/>
          </w:tcPr>
          <w:p w14:paraId="1FBDEBEF"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Flaky puff pastry filled with portobello mushrooms, spinach, and vegan cheese, served with a red wine reduction</w:t>
            </w:r>
          </w:p>
        </w:tc>
        <w:tc>
          <w:tcPr>
            <w:tcW w:w="0" w:type="auto"/>
            <w:hideMark/>
          </w:tcPr>
          <w:p w14:paraId="5410FEA6"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Vegan, Vegetarian</w:t>
            </w:r>
          </w:p>
        </w:tc>
      </w:tr>
      <w:tr w:rsidR="009F03A2" w:rsidRPr="002453AE" w14:paraId="09BEC325" w14:textId="77777777" w:rsidTr="00AE4B47">
        <w:tc>
          <w:tcPr>
            <w:tcW w:w="0" w:type="auto"/>
            <w:hideMark/>
          </w:tcPr>
          <w:p w14:paraId="20BED76D" w14:textId="77777777" w:rsidR="00AE4B47" w:rsidRPr="002453AE" w:rsidRDefault="00AE4B47" w:rsidP="009F03A2">
            <w:pPr>
              <w:spacing w:line="480" w:lineRule="auto"/>
              <w:rPr>
                <w:rFonts w:ascii="Arial" w:hAnsi="Arial" w:cs="Arial"/>
                <w:color w:val="000000" w:themeColor="text1"/>
                <w:sz w:val="24"/>
                <w:szCs w:val="24"/>
                <w:lang w:val="en-GB"/>
              </w:rPr>
            </w:pPr>
          </w:p>
        </w:tc>
        <w:tc>
          <w:tcPr>
            <w:tcW w:w="0" w:type="auto"/>
            <w:hideMark/>
          </w:tcPr>
          <w:p w14:paraId="545B2E1D"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Sous Vide Filet Mignon</w:t>
            </w:r>
          </w:p>
        </w:tc>
        <w:tc>
          <w:tcPr>
            <w:tcW w:w="0" w:type="auto"/>
            <w:hideMark/>
          </w:tcPr>
          <w:p w14:paraId="4904ED3F"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Perfectly cooked sous vide filet mignon served with truffle mashed potatoes, sautéed wild mushrooms, and red wine jus</w:t>
            </w:r>
          </w:p>
        </w:tc>
        <w:tc>
          <w:tcPr>
            <w:tcW w:w="0" w:type="auto"/>
            <w:hideMark/>
          </w:tcPr>
          <w:p w14:paraId="5D0E5424"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Gluten-Free</w:t>
            </w:r>
          </w:p>
        </w:tc>
      </w:tr>
      <w:tr w:rsidR="009F03A2" w:rsidRPr="002453AE" w14:paraId="40344817" w14:textId="77777777" w:rsidTr="00AE4B47">
        <w:tc>
          <w:tcPr>
            <w:tcW w:w="0" w:type="auto"/>
            <w:hideMark/>
          </w:tcPr>
          <w:p w14:paraId="40E1480D"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b/>
                <w:bCs/>
                <w:color w:val="000000" w:themeColor="text1"/>
                <w:sz w:val="24"/>
                <w:szCs w:val="24"/>
                <w:lang w:val="en-GB"/>
              </w:rPr>
              <w:t>Desserts</w:t>
            </w:r>
          </w:p>
        </w:tc>
        <w:tc>
          <w:tcPr>
            <w:tcW w:w="0" w:type="auto"/>
            <w:hideMark/>
          </w:tcPr>
          <w:p w14:paraId="1D95F6A9"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Chocolate Decadence Tart</w:t>
            </w:r>
          </w:p>
        </w:tc>
        <w:tc>
          <w:tcPr>
            <w:tcW w:w="0" w:type="auto"/>
            <w:hideMark/>
          </w:tcPr>
          <w:p w14:paraId="1D24865E"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Rich chocolate tart with a velvety ganache center, served with a raspberry coulis and a scoop of vanilla bean ice cream</w:t>
            </w:r>
          </w:p>
        </w:tc>
        <w:tc>
          <w:tcPr>
            <w:tcW w:w="0" w:type="auto"/>
            <w:hideMark/>
          </w:tcPr>
          <w:p w14:paraId="1D4376E1"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Vegetarian</w:t>
            </w:r>
          </w:p>
        </w:tc>
      </w:tr>
      <w:tr w:rsidR="009F03A2" w:rsidRPr="002453AE" w14:paraId="2FEC3554" w14:textId="77777777" w:rsidTr="00AE4B47">
        <w:tc>
          <w:tcPr>
            <w:tcW w:w="0" w:type="auto"/>
            <w:hideMark/>
          </w:tcPr>
          <w:p w14:paraId="30BE7698" w14:textId="77777777" w:rsidR="00AE4B47" w:rsidRPr="002453AE" w:rsidRDefault="00AE4B47" w:rsidP="009F03A2">
            <w:pPr>
              <w:spacing w:line="480" w:lineRule="auto"/>
              <w:rPr>
                <w:rFonts w:ascii="Arial" w:hAnsi="Arial" w:cs="Arial"/>
                <w:color w:val="000000" w:themeColor="text1"/>
                <w:sz w:val="24"/>
                <w:szCs w:val="24"/>
                <w:lang w:val="en-GB"/>
              </w:rPr>
            </w:pPr>
          </w:p>
        </w:tc>
        <w:tc>
          <w:tcPr>
            <w:tcW w:w="0" w:type="auto"/>
            <w:hideMark/>
          </w:tcPr>
          <w:p w14:paraId="15D86FB3"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Mango Coconut Panna Cotta</w:t>
            </w:r>
          </w:p>
        </w:tc>
        <w:tc>
          <w:tcPr>
            <w:tcW w:w="0" w:type="auto"/>
            <w:hideMark/>
          </w:tcPr>
          <w:p w14:paraId="2B41EEA2"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Silky coconut panna cotta infused with fresh mango puree, topped with a mango compote and toasted coconut</w:t>
            </w:r>
          </w:p>
        </w:tc>
        <w:tc>
          <w:tcPr>
            <w:tcW w:w="0" w:type="auto"/>
            <w:hideMark/>
          </w:tcPr>
          <w:p w14:paraId="1B6C9711"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Vegan, Gluten-Free</w:t>
            </w:r>
          </w:p>
        </w:tc>
      </w:tr>
      <w:tr w:rsidR="009F03A2" w:rsidRPr="002453AE" w14:paraId="513A504D" w14:textId="77777777" w:rsidTr="00AE4B47">
        <w:tc>
          <w:tcPr>
            <w:tcW w:w="0" w:type="auto"/>
            <w:hideMark/>
          </w:tcPr>
          <w:p w14:paraId="13C69C4E"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b/>
                <w:bCs/>
                <w:color w:val="000000" w:themeColor="text1"/>
                <w:sz w:val="24"/>
                <w:szCs w:val="24"/>
                <w:lang w:val="en-GB"/>
              </w:rPr>
              <w:t>Beverages</w:t>
            </w:r>
          </w:p>
        </w:tc>
        <w:tc>
          <w:tcPr>
            <w:tcW w:w="0" w:type="auto"/>
            <w:hideMark/>
          </w:tcPr>
          <w:p w14:paraId="45670612"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Elderflower Sparkler</w:t>
            </w:r>
          </w:p>
        </w:tc>
        <w:tc>
          <w:tcPr>
            <w:tcW w:w="0" w:type="auto"/>
            <w:hideMark/>
          </w:tcPr>
          <w:p w14:paraId="1C60C10D"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Elderflower-infused sparkling water with a hint of mint and lime</w:t>
            </w:r>
          </w:p>
        </w:tc>
        <w:tc>
          <w:tcPr>
            <w:tcW w:w="0" w:type="auto"/>
            <w:hideMark/>
          </w:tcPr>
          <w:p w14:paraId="46DAC166"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Vegan, Gluten-Free</w:t>
            </w:r>
          </w:p>
        </w:tc>
      </w:tr>
      <w:tr w:rsidR="009F03A2" w:rsidRPr="002453AE" w14:paraId="59568485" w14:textId="77777777" w:rsidTr="00AE4B47">
        <w:tc>
          <w:tcPr>
            <w:tcW w:w="0" w:type="auto"/>
            <w:hideMark/>
          </w:tcPr>
          <w:p w14:paraId="4527898A" w14:textId="77777777" w:rsidR="00AE4B47" w:rsidRPr="002453AE" w:rsidRDefault="00AE4B47" w:rsidP="009F03A2">
            <w:pPr>
              <w:spacing w:line="480" w:lineRule="auto"/>
              <w:rPr>
                <w:rFonts w:ascii="Arial" w:hAnsi="Arial" w:cs="Arial"/>
                <w:color w:val="000000" w:themeColor="text1"/>
                <w:sz w:val="24"/>
                <w:szCs w:val="24"/>
                <w:lang w:val="en-GB"/>
              </w:rPr>
            </w:pPr>
          </w:p>
        </w:tc>
        <w:tc>
          <w:tcPr>
            <w:tcW w:w="0" w:type="auto"/>
            <w:hideMark/>
          </w:tcPr>
          <w:p w14:paraId="18D45EBC"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Bourbon Maple Smash</w:t>
            </w:r>
          </w:p>
        </w:tc>
        <w:tc>
          <w:tcPr>
            <w:tcW w:w="0" w:type="auto"/>
            <w:hideMark/>
          </w:tcPr>
          <w:p w14:paraId="2642FF7B"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A blend of bourbon, pure maple syrup, muddled blackberries, and a touch of lemon, served over crushed ice</w:t>
            </w:r>
          </w:p>
        </w:tc>
        <w:tc>
          <w:tcPr>
            <w:tcW w:w="0" w:type="auto"/>
            <w:hideMark/>
          </w:tcPr>
          <w:p w14:paraId="734FD976" w14:textId="77777777" w:rsidR="00AE4B47" w:rsidRPr="002453AE" w:rsidRDefault="00AE4B47"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N/A (Alcoholic)</w:t>
            </w:r>
          </w:p>
        </w:tc>
      </w:tr>
    </w:tbl>
    <w:p w14:paraId="50D151D6" w14:textId="77777777" w:rsidR="004B0418" w:rsidRPr="002453AE" w:rsidRDefault="004B0418" w:rsidP="009F03A2">
      <w:pPr>
        <w:pStyle w:val="Heading2"/>
        <w:spacing w:before="0" w:line="480" w:lineRule="auto"/>
        <w:rPr>
          <w:rFonts w:ascii="Arial" w:hAnsi="Arial" w:cs="Arial"/>
          <w:color w:val="000000" w:themeColor="text1"/>
          <w:sz w:val="24"/>
          <w:szCs w:val="24"/>
          <w:lang w:val="en-GB"/>
        </w:rPr>
      </w:pPr>
      <w:bookmarkStart w:id="7" w:name="_Toc150873254"/>
      <w:r w:rsidRPr="002453AE">
        <w:rPr>
          <w:rFonts w:ascii="Arial" w:hAnsi="Arial" w:cs="Arial"/>
          <w:color w:val="000000" w:themeColor="text1"/>
          <w:sz w:val="24"/>
          <w:szCs w:val="24"/>
          <w:lang w:val="en-GB"/>
        </w:rPr>
        <w:lastRenderedPageBreak/>
        <w:t>Pricing Strategy</w:t>
      </w:r>
      <w:bookmarkEnd w:id="7"/>
    </w:p>
    <w:p w14:paraId="093D5E94" w14:textId="77777777" w:rsidR="00E61B6D" w:rsidRPr="002453AE" w:rsidRDefault="00A7540E" w:rsidP="009F03A2">
      <w:pPr>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Epicurean Elegance is a pricing approach that considers the perceived value that clients attribute to their sophisticated dining experience. The menu pricing were adjusted appropriately. The establishment demonstrates a meticulous approach in the meticulous preparation of delectable culinary offerings, accommodating a diverse range of palates, and delivering exceptional customer service. This guarantees that each visitor perceives that they are receiving commensurate value for their expenditure, notwithstanding the potential elevation of prices</w:t>
      </w:r>
      <w:r w:rsidR="00E61B6D" w:rsidRPr="002453AE">
        <w:rPr>
          <w:rFonts w:ascii="Arial" w:hAnsi="Arial" w:cs="Arial"/>
          <w:color w:val="000000" w:themeColor="text1"/>
          <w:sz w:val="24"/>
          <w:szCs w:val="24"/>
          <w:lang w:val="en-GB"/>
        </w:rPr>
        <w:t>.</w:t>
      </w:r>
    </w:p>
    <w:p w14:paraId="12621375" w14:textId="77777777" w:rsidR="00E61B6D" w:rsidRPr="002453AE" w:rsidRDefault="00E61B6D" w:rsidP="009F03A2">
      <w:pPr>
        <w:pStyle w:val="Caption"/>
        <w:keepNext/>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Table </w:t>
      </w:r>
      <w:r w:rsidRPr="002453AE">
        <w:rPr>
          <w:rFonts w:ascii="Arial" w:hAnsi="Arial" w:cs="Arial"/>
          <w:color w:val="000000" w:themeColor="text1"/>
          <w:sz w:val="24"/>
          <w:szCs w:val="24"/>
          <w:lang w:val="en-GB"/>
        </w:rPr>
        <w:fldChar w:fldCharType="begin"/>
      </w:r>
      <w:r w:rsidRPr="002453AE">
        <w:rPr>
          <w:rFonts w:ascii="Arial" w:hAnsi="Arial" w:cs="Arial"/>
          <w:color w:val="000000" w:themeColor="text1"/>
          <w:sz w:val="24"/>
          <w:szCs w:val="24"/>
          <w:lang w:val="en-GB"/>
        </w:rPr>
        <w:instrText xml:space="preserve"> SEQ Table \* ARABIC </w:instrText>
      </w:r>
      <w:r w:rsidRPr="002453AE">
        <w:rPr>
          <w:rFonts w:ascii="Arial" w:hAnsi="Arial" w:cs="Arial"/>
          <w:color w:val="000000" w:themeColor="text1"/>
          <w:sz w:val="24"/>
          <w:szCs w:val="24"/>
          <w:lang w:val="en-GB"/>
        </w:rPr>
        <w:fldChar w:fldCharType="separate"/>
      </w:r>
      <w:r w:rsidR="006F2C4E" w:rsidRPr="002453AE">
        <w:rPr>
          <w:rFonts w:ascii="Arial" w:hAnsi="Arial" w:cs="Arial"/>
          <w:noProof/>
          <w:color w:val="000000" w:themeColor="text1"/>
          <w:sz w:val="24"/>
          <w:szCs w:val="24"/>
          <w:lang w:val="en-GB"/>
        </w:rPr>
        <w:t>2</w:t>
      </w:r>
      <w:r w:rsidRPr="002453AE">
        <w:rPr>
          <w:rFonts w:ascii="Arial" w:hAnsi="Arial" w:cs="Arial"/>
          <w:color w:val="000000" w:themeColor="text1"/>
          <w:sz w:val="24"/>
          <w:szCs w:val="24"/>
          <w:lang w:val="en-GB"/>
        </w:rPr>
        <w:fldChar w:fldCharType="end"/>
      </w:r>
      <w:r w:rsidRPr="002453AE">
        <w:rPr>
          <w:rFonts w:ascii="Arial" w:hAnsi="Arial" w:cs="Arial"/>
          <w:color w:val="000000" w:themeColor="text1"/>
          <w:sz w:val="24"/>
          <w:szCs w:val="24"/>
          <w:lang w:val="en-GB"/>
        </w:rPr>
        <w:t xml:space="preserve"> Pricing Strategy</w:t>
      </w:r>
    </w:p>
    <w:tbl>
      <w:tblPr>
        <w:tblStyle w:val="TableGrid"/>
        <w:tblW w:w="9924" w:type="dxa"/>
        <w:tblLook w:val="04A0" w:firstRow="1" w:lastRow="0" w:firstColumn="1" w:lastColumn="0" w:noHBand="0" w:noVBand="1"/>
      </w:tblPr>
      <w:tblGrid>
        <w:gridCol w:w="2676"/>
        <w:gridCol w:w="5508"/>
        <w:gridCol w:w="1740"/>
      </w:tblGrid>
      <w:tr w:rsidR="009F03A2" w:rsidRPr="002453AE" w14:paraId="226F4B8A" w14:textId="77777777" w:rsidTr="00E61B6D">
        <w:trPr>
          <w:trHeight w:val="732"/>
        </w:trPr>
        <w:tc>
          <w:tcPr>
            <w:tcW w:w="0" w:type="auto"/>
            <w:hideMark/>
          </w:tcPr>
          <w:p w14:paraId="5791321D" w14:textId="77777777" w:rsidR="00E61B6D" w:rsidRPr="002453AE" w:rsidRDefault="00E61B6D" w:rsidP="009F03A2">
            <w:pPr>
              <w:spacing w:line="480" w:lineRule="auto"/>
              <w:rPr>
                <w:rFonts w:ascii="Arial" w:hAnsi="Arial" w:cs="Arial"/>
                <w:b/>
                <w:bCs/>
                <w:color w:val="000000" w:themeColor="text1"/>
                <w:sz w:val="24"/>
                <w:szCs w:val="24"/>
                <w:lang w:val="en-GB"/>
              </w:rPr>
            </w:pPr>
            <w:r w:rsidRPr="002453AE">
              <w:rPr>
                <w:rFonts w:ascii="Arial" w:hAnsi="Arial" w:cs="Arial"/>
                <w:b/>
                <w:bCs/>
                <w:color w:val="000000" w:themeColor="text1"/>
                <w:sz w:val="24"/>
                <w:szCs w:val="24"/>
                <w:lang w:val="en-GB"/>
              </w:rPr>
              <w:t>Category</w:t>
            </w:r>
          </w:p>
        </w:tc>
        <w:tc>
          <w:tcPr>
            <w:tcW w:w="0" w:type="auto"/>
            <w:hideMark/>
          </w:tcPr>
          <w:p w14:paraId="783C6EBA" w14:textId="77777777" w:rsidR="00E61B6D" w:rsidRPr="002453AE" w:rsidRDefault="00E61B6D" w:rsidP="009F03A2">
            <w:pPr>
              <w:spacing w:line="480" w:lineRule="auto"/>
              <w:rPr>
                <w:rFonts w:ascii="Arial" w:hAnsi="Arial" w:cs="Arial"/>
                <w:b/>
                <w:bCs/>
                <w:color w:val="000000" w:themeColor="text1"/>
                <w:sz w:val="24"/>
                <w:szCs w:val="24"/>
                <w:lang w:val="en-GB"/>
              </w:rPr>
            </w:pPr>
            <w:r w:rsidRPr="002453AE">
              <w:rPr>
                <w:rFonts w:ascii="Arial" w:hAnsi="Arial" w:cs="Arial"/>
                <w:b/>
                <w:bCs/>
                <w:color w:val="000000" w:themeColor="text1"/>
                <w:sz w:val="24"/>
                <w:szCs w:val="24"/>
                <w:lang w:val="en-GB"/>
              </w:rPr>
              <w:t>Dish Name</w:t>
            </w:r>
          </w:p>
        </w:tc>
        <w:tc>
          <w:tcPr>
            <w:tcW w:w="0" w:type="auto"/>
            <w:hideMark/>
          </w:tcPr>
          <w:p w14:paraId="4170E0DD" w14:textId="77777777" w:rsidR="00E61B6D" w:rsidRPr="002453AE" w:rsidRDefault="00E61B6D" w:rsidP="009F03A2">
            <w:pPr>
              <w:spacing w:line="480" w:lineRule="auto"/>
              <w:rPr>
                <w:rFonts w:ascii="Arial" w:hAnsi="Arial" w:cs="Arial"/>
                <w:b/>
                <w:bCs/>
                <w:color w:val="000000" w:themeColor="text1"/>
                <w:sz w:val="24"/>
                <w:szCs w:val="24"/>
                <w:lang w:val="en-GB"/>
              </w:rPr>
            </w:pPr>
            <w:r w:rsidRPr="002453AE">
              <w:rPr>
                <w:rFonts w:ascii="Arial" w:hAnsi="Arial" w:cs="Arial"/>
                <w:b/>
                <w:bCs/>
                <w:color w:val="000000" w:themeColor="text1"/>
                <w:sz w:val="24"/>
                <w:szCs w:val="24"/>
                <w:lang w:val="en-GB"/>
              </w:rPr>
              <w:t>Price (£)</w:t>
            </w:r>
          </w:p>
        </w:tc>
      </w:tr>
      <w:tr w:rsidR="009F03A2" w:rsidRPr="002453AE" w14:paraId="4422CAD5" w14:textId="77777777" w:rsidTr="00E61B6D">
        <w:trPr>
          <w:trHeight w:val="439"/>
        </w:trPr>
        <w:tc>
          <w:tcPr>
            <w:tcW w:w="0" w:type="auto"/>
            <w:hideMark/>
          </w:tcPr>
          <w:p w14:paraId="22B1AB07"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b/>
                <w:bCs/>
                <w:color w:val="000000" w:themeColor="text1"/>
                <w:sz w:val="24"/>
                <w:szCs w:val="24"/>
                <w:lang w:val="en-GB"/>
              </w:rPr>
              <w:t>Appetizers</w:t>
            </w:r>
          </w:p>
        </w:tc>
        <w:tc>
          <w:tcPr>
            <w:tcW w:w="0" w:type="auto"/>
            <w:hideMark/>
          </w:tcPr>
          <w:p w14:paraId="14FAE05F"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Sushi Symphony</w:t>
            </w:r>
          </w:p>
        </w:tc>
        <w:tc>
          <w:tcPr>
            <w:tcW w:w="0" w:type="auto"/>
            <w:hideMark/>
          </w:tcPr>
          <w:p w14:paraId="777E5228"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12.99</w:t>
            </w:r>
          </w:p>
        </w:tc>
      </w:tr>
      <w:tr w:rsidR="009F03A2" w:rsidRPr="002453AE" w14:paraId="11E1B2B9" w14:textId="77777777" w:rsidTr="00E61B6D">
        <w:trPr>
          <w:trHeight w:val="732"/>
        </w:trPr>
        <w:tc>
          <w:tcPr>
            <w:tcW w:w="0" w:type="auto"/>
            <w:hideMark/>
          </w:tcPr>
          <w:p w14:paraId="05CC226D" w14:textId="77777777" w:rsidR="00E61B6D" w:rsidRPr="002453AE" w:rsidRDefault="00E61B6D" w:rsidP="009F03A2">
            <w:pPr>
              <w:spacing w:line="480" w:lineRule="auto"/>
              <w:rPr>
                <w:rFonts w:ascii="Arial" w:hAnsi="Arial" w:cs="Arial"/>
                <w:color w:val="000000" w:themeColor="text1"/>
                <w:sz w:val="24"/>
                <w:szCs w:val="24"/>
                <w:lang w:val="en-GB"/>
              </w:rPr>
            </w:pPr>
          </w:p>
        </w:tc>
        <w:tc>
          <w:tcPr>
            <w:tcW w:w="0" w:type="auto"/>
            <w:hideMark/>
          </w:tcPr>
          <w:p w14:paraId="0351694C"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Mediterranean Mezze Platter</w:t>
            </w:r>
          </w:p>
        </w:tc>
        <w:tc>
          <w:tcPr>
            <w:tcW w:w="0" w:type="auto"/>
            <w:hideMark/>
          </w:tcPr>
          <w:p w14:paraId="654136D7"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10.99</w:t>
            </w:r>
          </w:p>
        </w:tc>
      </w:tr>
      <w:tr w:rsidR="009F03A2" w:rsidRPr="002453AE" w14:paraId="1862A02C" w14:textId="77777777" w:rsidTr="00E61B6D">
        <w:trPr>
          <w:trHeight w:val="439"/>
        </w:trPr>
        <w:tc>
          <w:tcPr>
            <w:tcW w:w="0" w:type="auto"/>
            <w:hideMark/>
          </w:tcPr>
          <w:p w14:paraId="1A921ACE" w14:textId="77777777" w:rsidR="00E61B6D" w:rsidRPr="002453AE" w:rsidRDefault="00E61B6D" w:rsidP="009F03A2">
            <w:pPr>
              <w:spacing w:line="480" w:lineRule="auto"/>
              <w:rPr>
                <w:rFonts w:ascii="Arial" w:hAnsi="Arial" w:cs="Arial"/>
                <w:color w:val="000000" w:themeColor="text1"/>
                <w:sz w:val="24"/>
                <w:szCs w:val="24"/>
                <w:lang w:val="en-GB"/>
              </w:rPr>
            </w:pPr>
          </w:p>
        </w:tc>
        <w:tc>
          <w:tcPr>
            <w:tcW w:w="0" w:type="auto"/>
            <w:hideMark/>
          </w:tcPr>
          <w:p w14:paraId="721B2221"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Truffle-infused Arancini</w:t>
            </w:r>
          </w:p>
        </w:tc>
        <w:tc>
          <w:tcPr>
            <w:tcW w:w="0" w:type="auto"/>
            <w:hideMark/>
          </w:tcPr>
          <w:p w14:paraId="15F94F44"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11.99</w:t>
            </w:r>
          </w:p>
        </w:tc>
      </w:tr>
      <w:tr w:rsidR="009F03A2" w:rsidRPr="002453AE" w14:paraId="1BCA3189" w14:textId="77777777" w:rsidTr="00E61B6D">
        <w:trPr>
          <w:trHeight w:val="732"/>
        </w:trPr>
        <w:tc>
          <w:tcPr>
            <w:tcW w:w="0" w:type="auto"/>
            <w:hideMark/>
          </w:tcPr>
          <w:p w14:paraId="1AA781DE"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b/>
                <w:bCs/>
                <w:color w:val="000000" w:themeColor="text1"/>
                <w:sz w:val="24"/>
                <w:szCs w:val="24"/>
                <w:lang w:val="en-GB"/>
              </w:rPr>
              <w:t>Main Courses</w:t>
            </w:r>
          </w:p>
        </w:tc>
        <w:tc>
          <w:tcPr>
            <w:tcW w:w="0" w:type="auto"/>
            <w:hideMark/>
          </w:tcPr>
          <w:p w14:paraId="272DD8DF"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Balsamic Glazed Salmon</w:t>
            </w:r>
          </w:p>
        </w:tc>
        <w:tc>
          <w:tcPr>
            <w:tcW w:w="0" w:type="auto"/>
            <w:hideMark/>
          </w:tcPr>
          <w:p w14:paraId="24E5B7D5"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23.99</w:t>
            </w:r>
          </w:p>
        </w:tc>
      </w:tr>
      <w:tr w:rsidR="009F03A2" w:rsidRPr="002453AE" w14:paraId="00246019" w14:textId="77777777" w:rsidTr="00E61B6D">
        <w:trPr>
          <w:trHeight w:val="717"/>
        </w:trPr>
        <w:tc>
          <w:tcPr>
            <w:tcW w:w="0" w:type="auto"/>
            <w:hideMark/>
          </w:tcPr>
          <w:p w14:paraId="36DB0F5D" w14:textId="77777777" w:rsidR="00E61B6D" w:rsidRPr="002453AE" w:rsidRDefault="00E61B6D" w:rsidP="009F03A2">
            <w:pPr>
              <w:spacing w:line="480" w:lineRule="auto"/>
              <w:rPr>
                <w:rFonts w:ascii="Arial" w:hAnsi="Arial" w:cs="Arial"/>
                <w:color w:val="000000" w:themeColor="text1"/>
                <w:sz w:val="24"/>
                <w:szCs w:val="24"/>
                <w:lang w:val="en-GB"/>
              </w:rPr>
            </w:pPr>
          </w:p>
        </w:tc>
        <w:tc>
          <w:tcPr>
            <w:tcW w:w="0" w:type="auto"/>
            <w:hideMark/>
          </w:tcPr>
          <w:p w14:paraId="0CE93E47"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Portobello Mushroom Wellington</w:t>
            </w:r>
          </w:p>
        </w:tc>
        <w:tc>
          <w:tcPr>
            <w:tcW w:w="0" w:type="auto"/>
            <w:hideMark/>
          </w:tcPr>
          <w:p w14:paraId="6B06D4F3"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18.99</w:t>
            </w:r>
          </w:p>
        </w:tc>
      </w:tr>
      <w:tr w:rsidR="009F03A2" w:rsidRPr="002453AE" w14:paraId="0837F6B2" w14:textId="77777777" w:rsidTr="00E61B6D">
        <w:trPr>
          <w:trHeight w:val="453"/>
        </w:trPr>
        <w:tc>
          <w:tcPr>
            <w:tcW w:w="0" w:type="auto"/>
            <w:hideMark/>
          </w:tcPr>
          <w:p w14:paraId="0E874F44" w14:textId="77777777" w:rsidR="00E61B6D" w:rsidRPr="002453AE" w:rsidRDefault="00E61B6D" w:rsidP="009F03A2">
            <w:pPr>
              <w:spacing w:line="480" w:lineRule="auto"/>
              <w:rPr>
                <w:rFonts w:ascii="Arial" w:hAnsi="Arial" w:cs="Arial"/>
                <w:color w:val="000000" w:themeColor="text1"/>
                <w:sz w:val="24"/>
                <w:szCs w:val="24"/>
                <w:lang w:val="en-GB"/>
              </w:rPr>
            </w:pPr>
          </w:p>
        </w:tc>
        <w:tc>
          <w:tcPr>
            <w:tcW w:w="0" w:type="auto"/>
            <w:hideMark/>
          </w:tcPr>
          <w:p w14:paraId="77F88F4F"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Sous Vide Filet Mignon</w:t>
            </w:r>
          </w:p>
        </w:tc>
        <w:tc>
          <w:tcPr>
            <w:tcW w:w="0" w:type="auto"/>
            <w:hideMark/>
          </w:tcPr>
          <w:p w14:paraId="159ECD55"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29.99</w:t>
            </w:r>
          </w:p>
        </w:tc>
      </w:tr>
      <w:tr w:rsidR="009F03A2" w:rsidRPr="002453AE" w14:paraId="6A7F5AE8" w14:textId="77777777" w:rsidTr="00E61B6D">
        <w:trPr>
          <w:trHeight w:val="732"/>
        </w:trPr>
        <w:tc>
          <w:tcPr>
            <w:tcW w:w="0" w:type="auto"/>
            <w:hideMark/>
          </w:tcPr>
          <w:p w14:paraId="20F67ABC"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b/>
                <w:bCs/>
                <w:color w:val="000000" w:themeColor="text1"/>
                <w:sz w:val="24"/>
                <w:szCs w:val="24"/>
                <w:lang w:val="en-GB"/>
              </w:rPr>
              <w:t>Desserts</w:t>
            </w:r>
          </w:p>
        </w:tc>
        <w:tc>
          <w:tcPr>
            <w:tcW w:w="0" w:type="auto"/>
            <w:hideMark/>
          </w:tcPr>
          <w:p w14:paraId="2ACF4541"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Chocolate Decadence Tart</w:t>
            </w:r>
          </w:p>
        </w:tc>
        <w:tc>
          <w:tcPr>
            <w:tcW w:w="0" w:type="auto"/>
            <w:hideMark/>
          </w:tcPr>
          <w:p w14:paraId="6CA0A8F9"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9.99</w:t>
            </w:r>
          </w:p>
        </w:tc>
      </w:tr>
      <w:tr w:rsidR="009F03A2" w:rsidRPr="002453AE" w14:paraId="5ABD3CF1" w14:textId="77777777" w:rsidTr="00E61B6D">
        <w:trPr>
          <w:trHeight w:val="717"/>
        </w:trPr>
        <w:tc>
          <w:tcPr>
            <w:tcW w:w="0" w:type="auto"/>
            <w:hideMark/>
          </w:tcPr>
          <w:p w14:paraId="32CF5943" w14:textId="77777777" w:rsidR="00E61B6D" w:rsidRPr="002453AE" w:rsidRDefault="00E61B6D" w:rsidP="009F03A2">
            <w:pPr>
              <w:spacing w:line="480" w:lineRule="auto"/>
              <w:rPr>
                <w:rFonts w:ascii="Arial" w:hAnsi="Arial" w:cs="Arial"/>
                <w:color w:val="000000" w:themeColor="text1"/>
                <w:sz w:val="24"/>
                <w:szCs w:val="24"/>
                <w:lang w:val="en-GB"/>
              </w:rPr>
            </w:pPr>
          </w:p>
        </w:tc>
        <w:tc>
          <w:tcPr>
            <w:tcW w:w="0" w:type="auto"/>
            <w:hideMark/>
          </w:tcPr>
          <w:p w14:paraId="57A03728"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Mango Coconut Panna Cotta</w:t>
            </w:r>
          </w:p>
        </w:tc>
        <w:tc>
          <w:tcPr>
            <w:tcW w:w="0" w:type="auto"/>
            <w:hideMark/>
          </w:tcPr>
          <w:p w14:paraId="3870CEE0"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10.99</w:t>
            </w:r>
          </w:p>
        </w:tc>
      </w:tr>
      <w:tr w:rsidR="009F03A2" w:rsidRPr="002453AE" w14:paraId="4AA3B9A4" w14:textId="77777777" w:rsidTr="00E61B6D">
        <w:trPr>
          <w:trHeight w:val="453"/>
        </w:trPr>
        <w:tc>
          <w:tcPr>
            <w:tcW w:w="0" w:type="auto"/>
            <w:hideMark/>
          </w:tcPr>
          <w:p w14:paraId="28D7D407"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b/>
                <w:bCs/>
                <w:color w:val="000000" w:themeColor="text1"/>
                <w:sz w:val="24"/>
                <w:szCs w:val="24"/>
                <w:lang w:val="en-GB"/>
              </w:rPr>
              <w:t>Beverages</w:t>
            </w:r>
          </w:p>
        </w:tc>
        <w:tc>
          <w:tcPr>
            <w:tcW w:w="0" w:type="auto"/>
            <w:hideMark/>
          </w:tcPr>
          <w:p w14:paraId="7AEDC849"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Elderflower Sparkler</w:t>
            </w:r>
          </w:p>
        </w:tc>
        <w:tc>
          <w:tcPr>
            <w:tcW w:w="0" w:type="auto"/>
            <w:hideMark/>
          </w:tcPr>
          <w:p w14:paraId="0F299E1F"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4.99</w:t>
            </w:r>
          </w:p>
        </w:tc>
      </w:tr>
      <w:tr w:rsidR="009F03A2" w:rsidRPr="002453AE" w14:paraId="1D27DCE9" w14:textId="77777777" w:rsidTr="00E61B6D">
        <w:trPr>
          <w:trHeight w:val="439"/>
        </w:trPr>
        <w:tc>
          <w:tcPr>
            <w:tcW w:w="0" w:type="auto"/>
            <w:hideMark/>
          </w:tcPr>
          <w:p w14:paraId="0615B321" w14:textId="77777777" w:rsidR="00E61B6D" w:rsidRPr="002453AE" w:rsidRDefault="00E61B6D" w:rsidP="009F03A2">
            <w:pPr>
              <w:spacing w:line="480" w:lineRule="auto"/>
              <w:rPr>
                <w:rFonts w:ascii="Arial" w:hAnsi="Arial" w:cs="Arial"/>
                <w:color w:val="000000" w:themeColor="text1"/>
                <w:sz w:val="24"/>
                <w:szCs w:val="24"/>
                <w:lang w:val="en-GB"/>
              </w:rPr>
            </w:pPr>
          </w:p>
        </w:tc>
        <w:tc>
          <w:tcPr>
            <w:tcW w:w="0" w:type="auto"/>
            <w:hideMark/>
          </w:tcPr>
          <w:p w14:paraId="0985B7B5"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Bourbon Maple Smash</w:t>
            </w:r>
          </w:p>
        </w:tc>
        <w:tc>
          <w:tcPr>
            <w:tcW w:w="0" w:type="auto"/>
            <w:hideMark/>
          </w:tcPr>
          <w:p w14:paraId="69E54F80" w14:textId="77777777" w:rsidR="00E61B6D" w:rsidRPr="002453AE" w:rsidRDefault="00E61B6D"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11.99</w:t>
            </w:r>
          </w:p>
        </w:tc>
      </w:tr>
    </w:tbl>
    <w:p w14:paraId="27CF5EA3" w14:textId="77777777" w:rsidR="004B0418" w:rsidRPr="002453AE" w:rsidRDefault="004B0418" w:rsidP="009F03A2">
      <w:pPr>
        <w:spacing w:after="0" w:line="480" w:lineRule="auto"/>
        <w:rPr>
          <w:rFonts w:ascii="Arial" w:hAnsi="Arial" w:cs="Arial"/>
          <w:color w:val="000000" w:themeColor="text1"/>
          <w:sz w:val="24"/>
          <w:szCs w:val="24"/>
          <w:lang w:val="en-GB"/>
        </w:rPr>
      </w:pPr>
    </w:p>
    <w:p w14:paraId="596E48F0" w14:textId="77777777" w:rsidR="00490A15" w:rsidRPr="002453AE" w:rsidRDefault="00D66CAA" w:rsidP="009F03A2">
      <w:pPr>
        <w:pStyle w:val="Heading2"/>
        <w:spacing w:before="0" w:line="480" w:lineRule="auto"/>
        <w:rPr>
          <w:rFonts w:ascii="Arial" w:hAnsi="Arial" w:cs="Arial"/>
          <w:color w:val="000000" w:themeColor="text1"/>
          <w:sz w:val="24"/>
          <w:szCs w:val="24"/>
          <w:lang w:val="en-GB"/>
        </w:rPr>
      </w:pPr>
      <w:bookmarkStart w:id="8" w:name="_Toc150873255"/>
      <w:r w:rsidRPr="002453AE">
        <w:rPr>
          <w:rFonts w:ascii="Arial" w:hAnsi="Arial" w:cs="Arial"/>
          <w:color w:val="000000" w:themeColor="text1"/>
          <w:sz w:val="24"/>
          <w:szCs w:val="24"/>
          <w:lang w:val="en-GB"/>
        </w:rPr>
        <w:lastRenderedPageBreak/>
        <w:t>Menu Design</w:t>
      </w:r>
      <w:bookmarkEnd w:id="8"/>
    </w:p>
    <w:p w14:paraId="76F10217" w14:textId="77777777" w:rsidR="00ED0B02" w:rsidRPr="002453AE" w:rsidRDefault="00ED0B02" w:rsidP="009F03A2">
      <w:pPr>
        <w:keepNext/>
        <w:spacing w:after="0" w:line="480" w:lineRule="auto"/>
        <w:rPr>
          <w:rFonts w:ascii="Arial" w:hAnsi="Arial" w:cs="Arial"/>
          <w:color w:val="000000" w:themeColor="text1"/>
          <w:sz w:val="24"/>
          <w:szCs w:val="24"/>
          <w:lang w:val="en-GB"/>
        </w:rPr>
      </w:pPr>
      <w:r w:rsidRPr="002453AE">
        <w:rPr>
          <w:rFonts w:ascii="Arial" w:hAnsi="Arial" w:cs="Arial"/>
          <w:noProof/>
          <w:color w:val="000000" w:themeColor="text1"/>
          <w:sz w:val="24"/>
          <w:szCs w:val="24"/>
          <w:lang w:val="en-GB"/>
        </w:rPr>
        <w:drawing>
          <wp:inline distT="0" distB="0" distL="0" distR="0" wp14:anchorId="1445FD0C" wp14:editId="1A43DAE9">
            <wp:extent cx="5508826" cy="7791450"/>
            <wp:effectExtent l="0" t="0" r="0" b="0"/>
            <wp:docPr id="1" name="Picture 1" descr="C:\Users\minhaj.ali\Downloads\Black &amp; Orange Modern Food Menu Portra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nhaj.ali\Downloads\Black &amp; Orange Modern Food Menu Portrai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09659" cy="7792628"/>
                    </a:xfrm>
                    <a:prstGeom prst="rect">
                      <a:avLst/>
                    </a:prstGeom>
                    <a:noFill/>
                    <a:ln>
                      <a:noFill/>
                    </a:ln>
                  </pic:spPr>
                </pic:pic>
              </a:graphicData>
            </a:graphic>
          </wp:inline>
        </w:drawing>
      </w:r>
    </w:p>
    <w:p w14:paraId="16EA2392" w14:textId="77777777" w:rsidR="001A33F4" w:rsidRPr="002453AE" w:rsidRDefault="00ED0B02" w:rsidP="009F03A2">
      <w:pPr>
        <w:pStyle w:val="Caption"/>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lastRenderedPageBreak/>
        <w:t xml:space="preserve">Figure </w:t>
      </w:r>
      <w:r w:rsidRPr="002453AE">
        <w:rPr>
          <w:rFonts w:ascii="Arial" w:hAnsi="Arial" w:cs="Arial"/>
          <w:color w:val="000000" w:themeColor="text1"/>
          <w:sz w:val="24"/>
          <w:szCs w:val="24"/>
          <w:lang w:val="en-GB"/>
        </w:rPr>
        <w:fldChar w:fldCharType="begin"/>
      </w:r>
      <w:r w:rsidRPr="002453AE">
        <w:rPr>
          <w:rFonts w:ascii="Arial" w:hAnsi="Arial" w:cs="Arial"/>
          <w:color w:val="000000" w:themeColor="text1"/>
          <w:sz w:val="24"/>
          <w:szCs w:val="24"/>
          <w:lang w:val="en-GB"/>
        </w:rPr>
        <w:instrText xml:space="preserve"> SEQ Figure \* ARABIC </w:instrText>
      </w:r>
      <w:r w:rsidRPr="002453AE">
        <w:rPr>
          <w:rFonts w:ascii="Arial" w:hAnsi="Arial" w:cs="Arial"/>
          <w:color w:val="000000" w:themeColor="text1"/>
          <w:sz w:val="24"/>
          <w:szCs w:val="24"/>
          <w:lang w:val="en-GB"/>
        </w:rPr>
        <w:fldChar w:fldCharType="separate"/>
      </w:r>
      <w:r w:rsidRPr="002453AE">
        <w:rPr>
          <w:rFonts w:ascii="Arial" w:hAnsi="Arial" w:cs="Arial"/>
          <w:noProof/>
          <w:color w:val="000000" w:themeColor="text1"/>
          <w:sz w:val="24"/>
          <w:szCs w:val="24"/>
          <w:lang w:val="en-GB"/>
        </w:rPr>
        <w:t>1</w:t>
      </w:r>
      <w:r w:rsidRPr="002453AE">
        <w:rPr>
          <w:rFonts w:ascii="Arial" w:hAnsi="Arial" w:cs="Arial"/>
          <w:color w:val="000000" w:themeColor="text1"/>
          <w:sz w:val="24"/>
          <w:szCs w:val="24"/>
          <w:lang w:val="en-GB"/>
        </w:rPr>
        <w:fldChar w:fldCharType="end"/>
      </w:r>
      <w:r w:rsidRPr="002453AE">
        <w:rPr>
          <w:rFonts w:ascii="Arial" w:hAnsi="Arial" w:cs="Arial"/>
          <w:color w:val="000000" w:themeColor="text1"/>
          <w:sz w:val="24"/>
          <w:szCs w:val="24"/>
          <w:lang w:val="en-GB"/>
        </w:rPr>
        <w:t xml:space="preserve"> Menu Design</w:t>
      </w:r>
    </w:p>
    <w:p w14:paraId="2F634B37" w14:textId="77777777" w:rsidR="00490A15" w:rsidRPr="002453AE" w:rsidRDefault="00490A15" w:rsidP="009F03A2">
      <w:pPr>
        <w:pStyle w:val="Heading2"/>
        <w:spacing w:before="0" w:line="480" w:lineRule="auto"/>
        <w:rPr>
          <w:rFonts w:ascii="Arial" w:hAnsi="Arial" w:cs="Arial"/>
          <w:color w:val="000000" w:themeColor="text1"/>
          <w:sz w:val="24"/>
          <w:szCs w:val="24"/>
          <w:lang w:val="en-GB"/>
        </w:rPr>
      </w:pPr>
      <w:bookmarkStart w:id="9" w:name="_Toc150873256"/>
      <w:r w:rsidRPr="002453AE">
        <w:rPr>
          <w:rFonts w:ascii="Arial" w:hAnsi="Arial" w:cs="Arial"/>
          <w:color w:val="000000" w:themeColor="text1"/>
          <w:sz w:val="24"/>
          <w:szCs w:val="24"/>
          <w:lang w:val="en-GB"/>
        </w:rPr>
        <w:t>Menu Description</w:t>
      </w:r>
      <w:bookmarkEnd w:id="9"/>
    </w:p>
    <w:p w14:paraId="0F495925" w14:textId="77777777" w:rsidR="006F2C4E" w:rsidRPr="002453AE" w:rsidRDefault="006F2C4E" w:rsidP="009F03A2">
      <w:pPr>
        <w:pStyle w:val="Caption"/>
        <w:keepNext/>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Table </w:t>
      </w:r>
      <w:r w:rsidRPr="002453AE">
        <w:rPr>
          <w:rFonts w:ascii="Arial" w:hAnsi="Arial" w:cs="Arial"/>
          <w:color w:val="000000" w:themeColor="text1"/>
          <w:sz w:val="24"/>
          <w:szCs w:val="24"/>
          <w:lang w:val="en-GB"/>
        </w:rPr>
        <w:fldChar w:fldCharType="begin"/>
      </w:r>
      <w:r w:rsidRPr="002453AE">
        <w:rPr>
          <w:rFonts w:ascii="Arial" w:hAnsi="Arial" w:cs="Arial"/>
          <w:color w:val="000000" w:themeColor="text1"/>
          <w:sz w:val="24"/>
          <w:szCs w:val="24"/>
          <w:lang w:val="en-GB"/>
        </w:rPr>
        <w:instrText xml:space="preserve"> SEQ Table \* ARABIC </w:instrText>
      </w:r>
      <w:r w:rsidRPr="002453AE">
        <w:rPr>
          <w:rFonts w:ascii="Arial" w:hAnsi="Arial" w:cs="Arial"/>
          <w:color w:val="000000" w:themeColor="text1"/>
          <w:sz w:val="24"/>
          <w:szCs w:val="24"/>
          <w:lang w:val="en-GB"/>
        </w:rPr>
        <w:fldChar w:fldCharType="separate"/>
      </w:r>
      <w:r w:rsidRPr="002453AE">
        <w:rPr>
          <w:rFonts w:ascii="Arial" w:hAnsi="Arial" w:cs="Arial"/>
          <w:noProof/>
          <w:color w:val="000000" w:themeColor="text1"/>
          <w:sz w:val="24"/>
          <w:szCs w:val="24"/>
          <w:lang w:val="en-GB"/>
        </w:rPr>
        <w:t>3</w:t>
      </w:r>
      <w:r w:rsidRPr="002453AE">
        <w:rPr>
          <w:rFonts w:ascii="Arial" w:hAnsi="Arial" w:cs="Arial"/>
          <w:color w:val="000000" w:themeColor="text1"/>
          <w:sz w:val="24"/>
          <w:szCs w:val="24"/>
          <w:lang w:val="en-GB"/>
        </w:rPr>
        <w:fldChar w:fldCharType="end"/>
      </w:r>
      <w:r w:rsidRPr="002453AE">
        <w:rPr>
          <w:rFonts w:ascii="Arial" w:hAnsi="Arial" w:cs="Arial"/>
          <w:color w:val="000000" w:themeColor="text1"/>
          <w:sz w:val="24"/>
          <w:szCs w:val="24"/>
          <w:lang w:val="en-GB"/>
        </w:rPr>
        <w:t xml:space="preserve"> Menu Description</w:t>
      </w:r>
    </w:p>
    <w:tbl>
      <w:tblPr>
        <w:tblStyle w:val="TableGrid"/>
        <w:tblW w:w="0" w:type="auto"/>
        <w:tblLook w:val="04A0" w:firstRow="1" w:lastRow="0" w:firstColumn="1" w:lastColumn="0" w:noHBand="0" w:noVBand="1"/>
      </w:tblPr>
      <w:tblGrid>
        <w:gridCol w:w="2337"/>
        <w:gridCol w:w="2337"/>
        <w:gridCol w:w="2338"/>
        <w:gridCol w:w="2338"/>
      </w:tblGrid>
      <w:tr w:rsidR="009F03A2" w:rsidRPr="002453AE" w14:paraId="7921A784" w14:textId="77777777" w:rsidTr="001E5776">
        <w:tc>
          <w:tcPr>
            <w:tcW w:w="2337" w:type="dxa"/>
          </w:tcPr>
          <w:p w14:paraId="0BEDA3F5"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Dishes</w:t>
            </w:r>
          </w:p>
        </w:tc>
        <w:tc>
          <w:tcPr>
            <w:tcW w:w="2337" w:type="dxa"/>
          </w:tcPr>
          <w:p w14:paraId="36B7945E"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Flavor</w:t>
            </w:r>
          </w:p>
        </w:tc>
        <w:tc>
          <w:tcPr>
            <w:tcW w:w="2338" w:type="dxa"/>
          </w:tcPr>
          <w:p w14:paraId="3BC3B3FD"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Ingredients</w:t>
            </w:r>
          </w:p>
        </w:tc>
        <w:tc>
          <w:tcPr>
            <w:tcW w:w="2338" w:type="dxa"/>
          </w:tcPr>
          <w:p w14:paraId="5DDCC295"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Special Culinary Techniques                                    </w:t>
            </w:r>
          </w:p>
        </w:tc>
      </w:tr>
      <w:tr w:rsidR="009F03A2" w:rsidRPr="002453AE" w14:paraId="2909043D" w14:textId="77777777" w:rsidTr="001E5776">
        <w:tc>
          <w:tcPr>
            <w:tcW w:w="2337" w:type="dxa"/>
          </w:tcPr>
          <w:p w14:paraId="1B24678B"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Sushi Symphony     </w:t>
            </w:r>
          </w:p>
        </w:tc>
        <w:tc>
          <w:tcPr>
            <w:tcW w:w="2337" w:type="dxa"/>
          </w:tcPr>
          <w:p w14:paraId="5EA50B3F"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Harmonious     </w:t>
            </w:r>
          </w:p>
        </w:tc>
        <w:tc>
          <w:tcPr>
            <w:tcW w:w="2338" w:type="dxa"/>
          </w:tcPr>
          <w:p w14:paraId="7CAD6239"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Fresh sashimi-grade fish, crisp vegetables, wasabi, soy reduction</w:t>
            </w:r>
          </w:p>
        </w:tc>
        <w:tc>
          <w:tcPr>
            <w:tcW w:w="2338" w:type="dxa"/>
          </w:tcPr>
          <w:p w14:paraId="229E2BF4"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Artful rolling, meticulous presentation                                           </w:t>
            </w:r>
          </w:p>
        </w:tc>
      </w:tr>
      <w:tr w:rsidR="009F03A2" w:rsidRPr="002453AE" w14:paraId="5E53C46C" w14:textId="77777777" w:rsidTr="001E5776">
        <w:tc>
          <w:tcPr>
            <w:tcW w:w="2337" w:type="dxa"/>
          </w:tcPr>
          <w:p w14:paraId="59F44E68"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Mediterranean Mezze</w:t>
            </w:r>
          </w:p>
        </w:tc>
        <w:tc>
          <w:tcPr>
            <w:tcW w:w="2337" w:type="dxa"/>
          </w:tcPr>
          <w:p w14:paraId="0C70D91B"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Vibrant &amp; Rich  </w:t>
            </w:r>
          </w:p>
        </w:tc>
        <w:tc>
          <w:tcPr>
            <w:tcW w:w="2338" w:type="dxa"/>
          </w:tcPr>
          <w:p w14:paraId="604594CF"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Hummus, tzatziki, stuffed grape leaves, marinated olives, pita   </w:t>
            </w:r>
          </w:p>
        </w:tc>
        <w:tc>
          <w:tcPr>
            <w:tcW w:w="2338" w:type="dxa"/>
          </w:tcPr>
          <w:p w14:paraId="686AA549"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Authentic Mediterranean preparation, attention to detail</w:t>
            </w:r>
          </w:p>
        </w:tc>
      </w:tr>
      <w:tr w:rsidR="009F03A2" w:rsidRPr="002453AE" w14:paraId="1B5878BB" w14:textId="77777777" w:rsidTr="001E5776">
        <w:tc>
          <w:tcPr>
            <w:tcW w:w="2337" w:type="dxa"/>
          </w:tcPr>
          <w:p w14:paraId="4EA35A72"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Truffle Arancini   </w:t>
            </w:r>
          </w:p>
        </w:tc>
        <w:tc>
          <w:tcPr>
            <w:tcW w:w="2337" w:type="dxa"/>
          </w:tcPr>
          <w:p w14:paraId="6BD1A0E0"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Savory Elegance</w:t>
            </w:r>
          </w:p>
        </w:tc>
        <w:tc>
          <w:tcPr>
            <w:tcW w:w="2338" w:type="dxa"/>
          </w:tcPr>
          <w:p w14:paraId="6415ACEE"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Risotto, truffle-infused cheese, basil-infused marinara sauce    </w:t>
            </w:r>
          </w:p>
        </w:tc>
        <w:tc>
          <w:tcPr>
            <w:tcW w:w="2338" w:type="dxa"/>
          </w:tcPr>
          <w:p w14:paraId="2E981488"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Precision frying, delicate rolling, infusion of truffle flavors                      </w:t>
            </w:r>
          </w:p>
        </w:tc>
      </w:tr>
      <w:tr w:rsidR="009F03A2" w:rsidRPr="002453AE" w14:paraId="0CCD4979" w14:textId="77777777" w:rsidTr="001E5776">
        <w:tc>
          <w:tcPr>
            <w:tcW w:w="2337" w:type="dxa"/>
          </w:tcPr>
          <w:p w14:paraId="2C1C50D0"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Balsamic Glazed     </w:t>
            </w:r>
          </w:p>
        </w:tc>
        <w:tc>
          <w:tcPr>
            <w:tcW w:w="2337" w:type="dxa"/>
          </w:tcPr>
          <w:p w14:paraId="5554FBDA"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Sublime Mélange</w:t>
            </w:r>
          </w:p>
        </w:tc>
        <w:tc>
          <w:tcPr>
            <w:tcW w:w="2338" w:type="dxa"/>
          </w:tcPr>
          <w:p w14:paraId="384EAE31"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Grilled salmon, balsamic reduction, roasted sweet potatoes       </w:t>
            </w:r>
          </w:p>
        </w:tc>
        <w:tc>
          <w:tcPr>
            <w:tcW w:w="2338" w:type="dxa"/>
          </w:tcPr>
          <w:p w14:paraId="3D7D5907"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Expert grilling, balsamic reduction expertise, vegetable pairing                      </w:t>
            </w:r>
          </w:p>
        </w:tc>
      </w:tr>
      <w:tr w:rsidR="009F03A2" w:rsidRPr="002453AE" w14:paraId="58AD0924" w14:textId="77777777" w:rsidTr="001E5776">
        <w:tc>
          <w:tcPr>
            <w:tcW w:w="2337" w:type="dxa"/>
          </w:tcPr>
          <w:p w14:paraId="3A8857F6"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Portobello</w:t>
            </w:r>
          </w:p>
        </w:tc>
        <w:tc>
          <w:tcPr>
            <w:tcW w:w="2337" w:type="dxa"/>
          </w:tcPr>
          <w:p w14:paraId="1BA34A44"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Earthy Opulence</w:t>
            </w:r>
          </w:p>
        </w:tc>
        <w:tc>
          <w:tcPr>
            <w:tcW w:w="2338" w:type="dxa"/>
          </w:tcPr>
          <w:p w14:paraId="6264DAA2"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Portobello mushrooms, puff </w:t>
            </w:r>
            <w:r w:rsidRPr="002453AE">
              <w:rPr>
                <w:rFonts w:ascii="Arial" w:hAnsi="Arial" w:cs="Arial"/>
                <w:color w:val="000000" w:themeColor="text1"/>
                <w:sz w:val="24"/>
                <w:szCs w:val="24"/>
                <w:lang w:val="en-GB"/>
              </w:rPr>
              <w:lastRenderedPageBreak/>
              <w:t>pastry, vegan cheese, red wine reduction</w:t>
            </w:r>
          </w:p>
        </w:tc>
        <w:tc>
          <w:tcPr>
            <w:tcW w:w="2338" w:type="dxa"/>
          </w:tcPr>
          <w:p w14:paraId="52246113"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lastRenderedPageBreak/>
              <w:t xml:space="preserve">Flaky pastry preparation, </w:t>
            </w:r>
            <w:r w:rsidRPr="002453AE">
              <w:rPr>
                <w:rFonts w:ascii="Arial" w:hAnsi="Arial" w:cs="Arial"/>
                <w:color w:val="000000" w:themeColor="text1"/>
                <w:sz w:val="24"/>
                <w:szCs w:val="24"/>
                <w:lang w:val="en-GB"/>
              </w:rPr>
              <w:lastRenderedPageBreak/>
              <w:t xml:space="preserve">intricate mushroom layering                               </w:t>
            </w:r>
          </w:p>
        </w:tc>
      </w:tr>
      <w:tr w:rsidR="009F03A2" w:rsidRPr="002453AE" w14:paraId="07CBD567" w14:textId="77777777" w:rsidTr="001E5776">
        <w:tc>
          <w:tcPr>
            <w:tcW w:w="2337" w:type="dxa"/>
          </w:tcPr>
          <w:p w14:paraId="014491DC"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lastRenderedPageBreak/>
              <w:t xml:space="preserve">Sous Vide Filet     </w:t>
            </w:r>
          </w:p>
        </w:tc>
        <w:tc>
          <w:tcPr>
            <w:tcW w:w="2337" w:type="dxa"/>
          </w:tcPr>
          <w:p w14:paraId="3E9C47FD"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Culinary Bliss</w:t>
            </w:r>
          </w:p>
        </w:tc>
        <w:tc>
          <w:tcPr>
            <w:tcW w:w="2338" w:type="dxa"/>
          </w:tcPr>
          <w:p w14:paraId="0C828F0E"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Filet mignon, truffle mashed potatoes, sautéed wild mushroom</w:t>
            </w:r>
          </w:p>
        </w:tc>
        <w:tc>
          <w:tcPr>
            <w:tcW w:w="2338" w:type="dxa"/>
          </w:tcPr>
          <w:p w14:paraId="07B6B85F"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Sous vide precision, truffle infusion, meticulous sauce creation                      </w:t>
            </w:r>
          </w:p>
        </w:tc>
      </w:tr>
      <w:tr w:rsidR="009F03A2" w:rsidRPr="002453AE" w14:paraId="0658AE7C" w14:textId="77777777" w:rsidTr="001E5776">
        <w:tc>
          <w:tcPr>
            <w:tcW w:w="2337" w:type="dxa"/>
          </w:tcPr>
          <w:p w14:paraId="31C68F6F"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Lemon Garlic Quinoa</w:t>
            </w:r>
          </w:p>
        </w:tc>
        <w:tc>
          <w:tcPr>
            <w:tcW w:w="2337" w:type="dxa"/>
          </w:tcPr>
          <w:p w14:paraId="297965F3"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Zesty Freshness</w:t>
            </w:r>
          </w:p>
        </w:tc>
        <w:tc>
          <w:tcPr>
            <w:tcW w:w="2338" w:type="dxa"/>
          </w:tcPr>
          <w:p w14:paraId="3148DFD7"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Quinoa, lemon, garlic, fresh herbs                                </w:t>
            </w:r>
          </w:p>
        </w:tc>
        <w:tc>
          <w:tcPr>
            <w:tcW w:w="2338" w:type="dxa"/>
          </w:tcPr>
          <w:p w14:paraId="53BFF64C"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Fluffy quinoa preparation, lemon-garlic infusion, herb garnishing       </w:t>
            </w:r>
          </w:p>
        </w:tc>
      </w:tr>
      <w:tr w:rsidR="009F03A2" w:rsidRPr="002453AE" w14:paraId="002CB4C9" w14:textId="77777777" w:rsidTr="001E5776">
        <w:tc>
          <w:tcPr>
            <w:tcW w:w="2337" w:type="dxa"/>
          </w:tcPr>
          <w:p w14:paraId="132A7B9A"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Truffle Parmesan    </w:t>
            </w:r>
          </w:p>
        </w:tc>
        <w:tc>
          <w:tcPr>
            <w:tcW w:w="2337" w:type="dxa"/>
          </w:tcPr>
          <w:p w14:paraId="5FD49165"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Luxurious Crunch  </w:t>
            </w:r>
          </w:p>
        </w:tc>
        <w:tc>
          <w:tcPr>
            <w:tcW w:w="2338" w:type="dxa"/>
          </w:tcPr>
          <w:p w14:paraId="78DAB059"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Shoestring fries, truffle oil, Parmesan, truffle aioli            </w:t>
            </w:r>
          </w:p>
        </w:tc>
        <w:tc>
          <w:tcPr>
            <w:tcW w:w="2338" w:type="dxa"/>
          </w:tcPr>
          <w:p w14:paraId="78AC2C4E"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Crispy frying, truffle oil coating, Parmesan dusting                                  </w:t>
            </w:r>
          </w:p>
        </w:tc>
      </w:tr>
      <w:tr w:rsidR="009F03A2" w:rsidRPr="002453AE" w14:paraId="7C9A0AD8" w14:textId="77777777" w:rsidTr="001E5776">
        <w:tc>
          <w:tcPr>
            <w:tcW w:w="2337" w:type="dxa"/>
          </w:tcPr>
          <w:p w14:paraId="4E202DA7"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Chocolate Decadence</w:t>
            </w:r>
          </w:p>
        </w:tc>
        <w:tc>
          <w:tcPr>
            <w:tcW w:w="2337" w:type="dxa"/>
          </w:tcPr>
          <w:p w14:paraId="43844712"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Velvety Indulgence</w:t>
            </w:r>
          </w:p>
        </w:tc>
        <w:tc>
          <w:tcPr>
            <w:tcW w:w="2338" w:type="dxa"/>
          </w:tcPr>
          <w:p w14:paraId="44A758E0"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Chocolate tart, ganache, raspberry coulis, vanilla ice cream    </w:t>
            </w:r>
          </w:p>
        </w:tc>
        <w:tc>
          <w:tcPr>
            <w:tcW w:w="2338" w:type="dxa"/>
          </w:tcPr>
          <w:p w14:paraId="63097352"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Rich chocolate crafting, ganache center, fruity coulis                                </w:t>
            </w:r>
          </w:p>
        </w:tc>
      </w:tr>
      <w:tr w:rsidR="009F03A2" w:rsidRPr="002453AE" w14:paraId="365AC9E7" w14:textId="77777777" w:rsidTr="001E5776">
        <w:tc>
          <w:tcPr>
            <w:tcW w:w="2337" w:type="dxa"/>
          </w:tcPr>
          <w:p w14:paraId="3C9EFC8D"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Mango Coconut Panna</w:t>
            </w:r>
          </w:p>
        </w:tc>
        <w:tc>
          <w:tcPr>
            <w:tcW w:w="2337" w:type="dxa"/>
          </w:tcPr>
          <w:p w14:paraId="3A4B7F45"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Tropical Euphoria  </w:t>
            </w:r>
          </w:p>
        </w:tc>
        <w:tc>
          <w:tcPr>
            <w:tcW w:w="2338" w:type="dxa"/>
          </w:tcPr>
          <w:p w14:paraId="7D5E4FEE"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Coconut panna cotta, fresh mango puree, mango compote, coconut</w:t>
            </w:r>
          </w:p>
        </w:tc>
        <w:tc>
          <w:tcPr>
            <w:tcW w:w="2338" w:type="dxa"/>
          </w:tcPr>
          <w:p w14:paraId="262D63CF"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Silky panna cotta preparation, tropical fruit infusion, coconut garnishing           </w:t>
            </w:r>
          </w:p>
        </w:tc>
      </w:tr>
      <w:tr w:rsidR="009F03A2" w:rsidRPr="002453AE" w14:paraId="18B91D6C" w14:textId="77777777" w:rsidTr="001E5776">
        <w:tc>
          <w:tcPr>
            <w:tcW w:w="2337" w:type="dxa"/>
          </w:tcPr>
          <w:p w14:paraId="54006441"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lastRenderedPageBreak/>
              <w:t>Elderflower Sparkler</w:t>
            </w:r>
          </w:p>
        </w:tc>
        <w:tc>
          <w:tcPr>
            <w:tcW w:w="2337" w:type="dxa"/>
          </w:tcPr>
          <w:p w14:paraId="2E12FA70"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Crisp Elegance  </w:t>
            </w:r>
          </w:p>
        </w:tc>
        <w:tc>
          <w:tcPr>
            <w:tcW w:w="2338" w:type="dxa"/>
          </w:tcPr>
          <w:p w14:paraId="291E78F3"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Elderflower-infused sparkling water, mint, lime                  </w:t>
            </w:r>
          </w:p>
        </w:tc>
        <w:tc>
          <w:tcPr>
            <w:tcW w:w="2338" w:type="dxa"/>
          </w:tcPr>
          <w:p w14:paraId="1112C916"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Elegant elderflower infusion, mint and lime balance                                   </w:t>
            </w:r>
          </w:p>
        </w:tc>
      </w:tr>
      <w:tr w:rsidR="009F03A2" w:rsidRPr="002453AE" w14:paraId="4E851FE3" w14:textId="77777777" w:rsidTr="001E5776">
        <w:tc>
          <w:tcPr>
            <w:tcW w:w="2337" w:type="dxa"/>
          </w:tcPr>
          <w:p w14:paraId="10AA7634"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Bourbon Maple Smash  </w:t>
            </w:r>
          </w:p>
        </w:tc>
        <w:tc>
          <w:tcPr>
            <w:tcW w:w="2337" w:type="dxa"/>
          </w:tcPr>
          <w:p w14:paraId="768564AE"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Robust Sweetness</w:t>
            </w:r>
          </w:p>
        </w:tc>
        <w:tc>
          <w:tcPr>
            <w:tcW w:w="2338" w:type="dxa"/>
          </w:tcPr>
          <w:p w14:paraId="76746576"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Bourbon, maple syrup, muddled blackberries, lemon, crushed ice</w:t>
            </w:r>
          </w:p>
        </w:tc>
        <w:tc>
          <w:tcPr>
            <w:tcW w:w="2338" w:type="dxa"/>
          </w:tcPr>
          <w:p w14:paraId="6A65629D"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Mixologist's blend, muddled fruit infusion, balanced sweetness                        </w:t>
            </w:r>
          </w:p>
        </w:tc>
      </w:tr>
      <w:tr w:rsidR="009F03A2" w:rsidRPr="002453AE" w14:paraId="3E82CCB8" w14:textId="77777777" w:rsidTr="001E5776">
        <w:tc>
          <w:tcPr>
            <w:tcW w:w="2337" w:type="dxa"/>
          </w:tcPr>
          <w:p w14:paraId="64253528"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Cucumber Mint       </w:t>
            </w:r>
          </w:p>
        </w:tc>
        <w:tc>
          <w:tcPr>
            <w:tcW w:w="2337" w:type="dxa"/>
          </w:tcPr>
          <w:p w14:paraId="02753CBE"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Refreshing Zest  </w:t>
            </w:r>
          </w:p>
        </w:tc>
        <w:tc>
          <w:tcPr>
            <w:tcW w:w="2338" w:type="dxa"/>
          </w:tcPr>
          <w:p w14:paraId="66A7E624"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Lemonade, cucumber, mint, ice                                   </w:t>
            </w:r>
          </w:p>
        </w:tc>
        <w:tc>
          <w:tcPr>
            <w:tcW w:w="2338" w:type="dxa"/>
          </w:tcPr>
          <w:p w14:paraId="5234D7DC" w14:textId="77777777" w:rsidR="006F2C4E" w:rsidRPr="002453AE" w:rsidRDefault="006F2C4E" w:rsidP="009F03A2">
            <w:pPr>
              <w:spacing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Fresh lemonade crafting, crisp cucumber, invigorating mint                         </w:t>
            </w:r>
          </w:p>
          <w:p w14:paraId="5049E92A" w14:textId="77777777" w:rsidR="006F2C4E" w:rsidRPr="002453AE" w:rsidRDefault="006F2C4E" w:rsidP="009F03A2">
            <w:pPr>
              <w:spacing w:line="480" w:lineRule="auto"/>
              <w:rPr>
                <w:rFonts w:ascii="Arial" w:hAnsi="Arial" w:cs="Arial"/>
                <w:color w:val="000000" w:themeColor="text1"/>
                <w:sz w:val="24"/>
                <w:szCs w:val="24"/>
                <w:lang w:val="en-GB"/>
              </w:rPr>
            </w:pPr>
          </w:p>
        </w:tc>
      </w:tr>
    </w:tbl>
    <w:p w14:paraId="3AF48E3A" w14:textId="77777777" w:rsidR="006F2C4E" w:rsidRPr="002453AE" w:rsidRDefault="006F2C4E" w:rsidP="009F03A2">
      <w:pPr>
        <w:spacing w:after="0" w:line="480" w:lineRule="auto"/>
        <w:rPr>
          <w:rFonts w:ascii="Arial" w:hAnsi="Arial" w:cs="Arial"/>
          <w:color w:val="000000" w:themeColor="text1"/>
          <w:sz w:val="24"/>
          <w:szCs w:val="24"/>
          <w:lang w:val="en-GB"/>
        </w:rPr>
      </w:pPr>
    </w:p>
    <w:p w14:paraId="530129AD" w14:textId="77777777" w:rsidR="00346101" w:rsidRPr="002453AE" w:rsidRDefault="00346101" w:rsidP="009F03A2">
      <w:pPr>
        <w:pStyle w:val="Heading2"/>
        <w:spacing w:before="0" w:line="480" w:lineRule="auto"/>
        <w:rPr>
          <w:rFonts w:ascii="Arial" w:hAnsi="Arial" w:cs="Arial"/>
          <w:color w:val="000000" w:themeColor="text1"/>
          <w:sz w:val="24"/>
          <w:szCs w:val="24"/>
          <w:lang w:val="en-GB"/>
        </w:rPr>
      </w:pPr>
      <w:bookmarkStart w:id="10" w:name="_Toc150873257"/>
      <w:r w:rsidRPr="002453AE">
        <w:rPr>
          <w:rFonts w:ascii="Arial" w:hAnsi="Arial" w:cs="Arial"/>
          <w:color w:val="000000" w:themeColor="text1"/>
          <w:sz w:val="24"/>
          <w:szCs w:val="24"/>
          <w:lang w:val="en-GB"/>
        </w:rPr>
        <w:t>Sustainability and Seasonality</w:t>
      </w:r>
      <w:bookmarkEnd w:id="10"/>
    </w:p>
    <w:p w14:paraId="6EA8AD2F" w14:textId="77777777" w:rsidR="00145084" w:rsidRPr="002453AE" w:rsidRDefault="00346101" w:rsidP="009F03A2">
      <w:pPr>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t>Epicurean Elegance is committed to environmental stewardship, incorporating sustainable and season</w:t>
      </w:r>
      <w:r w:rsidR="00D43ECB" w:rsidRPr="002453AE">
        <w:rPr>
          <w:rFonts w:ascii="Arial" w:hAnsi="Arial" w:cs="Arial"/>
          <w:color w:val="000000" w:themeColor="text1"/>
          <w:sz w:val="24"/>
          <w:szCs w:val="24"/>
          <w:lang w:val="en-GB"/>
        </w:rPr>
        <w:t>al ingredients into our menu. The respective restaurant</w:t>
      </w:r>
      <w:r w:rsidRPr="002453AE">
        <w:rPr>
          <w:rFonts w:ascii="Arial" w:hAnsi="Arial" w:cs="Arial"/>
          <w:color w:val="000000" w:themeColor="text1"/>
          <w:sz w:val="24"/>
          <w:szCs w:val="24"/>
          <w:lang w:val="en-GB"/>
        </w:rPr>
        <w:t xml:space="preserve"> prioritize</w:t>
      </w:r>
      <w:r w:rsidR="00D43ECB" w:rsidRPr="002453AE">
        <w:rPr>
          <w:rFonts w:ascii="Arial" w:hAnsi="Arial" w:cs="Arial"/>
          <w:color w:val="000000" w:themeColor="text1"/>
          <w:sz w:val="24"/>
          <w:szCs w:val="24"/>
          <w:lang w:val="en-GB"/>
        </w:rPr>
        <w:t>s</w:t>
      </w:r>
      <w:r w:rsidRPr="002453AE">
        <w:rPr>
          <w:rFonts w:ascii="Arial" w:hAnsi="Arial" w:cs="Arial"/>
          <w:color w:val="000000" w:themeColor="text1"/>
          <w:sz w:val="24"/>
          <w:szCs w:val="24"/>
          <w:lang w:val="en-GB"/>
        </w:rPr>
        <w:t xml:space="preserve"> partnerships with </w:t>
      </w:r>
      <w:r w:rsidR="00D43ECB" w:rsidRPr="002453AE">
        <w:rPr>
          <w:rFonts w:ascii="Arial" w:hAnsi="Arial" w:cs="Arial"/>
          <w:color w:val="000000" w:themeColor="text1"/>
          <w:sz w:val="24"/>
          <w:szCs w:val="24"/>
          <w:lang w:val="en-GB"/>
        </w:rPr>
        <w:t xml:space="preserve">local suppliers to minimize the </w:t>
      </w:r>
      <w:r w:rsidRPr="002453AE">
        <w:rPr>
          <w:rFonts w:ascii="Arial" w:hAnsi="Arial" w:cs="Arial"/>
          <w:color w:val="000000" w:themeColor="text1"/>
          <w:sz w:val="24"/>
          <w:szCs w:val="24"/>
          <w:lang w:val="en-GB"/>
        </w:rPr>
        <w:t>carbon footprint and support the community. By adhering to stringe</w:t>
      </w:r>
      <w:r w:rsidR="00D43ECB" w:rsidRPr="002453AE">
        <w:rPr>
          <w:rFonts w:ascii="Arial" w:hAnsi="Arial" w:cs="Arial"/>
          <w:color w:val="000000" w:themeColor="text1"/>
          <w:sz w:val="24"/>
          <w:szCs w:val="24"/>
          <w:lang w:val="en-GB"/>
        </w:rPr>
        <w:t>nt environmental regulations, it</w:t>
      </w:r>
      <w:r w:rsidRPr="002453AE">
        <w:rPr>
          <w:rFonts w:ascii="Arial" w:hAnsi="Arial" w:cs="Arial"/>
          <w:color w:val="000000" w:themeColor="text1"/>
          <w:sz w:val="24"/>
          <w:szCs w:val="24"/>
          <w:lang w:val="en-GB"/>
        </w:rPr>
        <w:t xml:space="preserve"> ensure</w:t>
      </w:r>
      <w:r w:rsidR="00145084" w:rsidRPr="002453AE">
        <w:rPr>
          <w:rFonts w:ascii="Arial" w:hAnsi="Arial" w:cs="Arial"/>
          <w:color w:val="000000" w:themeColor="text1"/>
          <w:sz w:val="24"/>
          <w:szCs w:val="24"/>
          <w:lang w:val="en-GB"/>
        </w:rPr>
        <w:t>s</w:t>
      </w:r>
      <w:r w:rsidRPr="002453AE">
        <w:rPr>
          <w:rFonts w:ascii="Arial" w:hAnsi="Arial" w:cs="Arial"/>
          <w:color w:val="000000" w:themeColor="text1"/>
          <w:sz w:val="24"/>
          <w:szCs w:val="24"/>
          <w:lang w:val="en-GB"/>
        </w:rPr>
        <w:t xml:space="preserve"> responsible sourcing, reducing waste, and promoting eco-friendly practices. </w:t>
      </w:r>
      <w:r w:rsidR="00145084" w:rsidRPr="002453AE">
        <w:rPr>
          <w:rFonts w:ascii="Arial" w:hAnsi="Arial" w:cs="Arial"/>
          <w:color w:val="000000" w:themeColor="text1"/>
          <w:sz w:val="24"/>
          <w:szCs w:val="24"/>
          <w:lang w:val="en-GB"/>
        </w:rPr>
        <w:t xml:space="preserve">The </w:t>
      </w:r>
      <w:r w:rsidRPr="002453AE">
        <w:rPr>
          <w:rFonts w:ascii="Arial" w:hAnsi="Arial" w:cs="Arial"/>
          <w:color w:val="000000" w:themeColor="text1"/>
          <w:sz w:val="24"/>
          <w:szCs w:val="24"/>
          <w:lang w:val="en-GB"/>
        </w:rPr>
        <w:t>dedication to sustainability not only aligns with current environmental trends</w:t>
      </w:r>
      <w:r w:rsidR="00D43ECB" w:rsidRPr="002453AE">
        <w:rPr>
          <w:rFonts w:ascii="Arial" w:hAnsi="Arial" w:cs="Arial"/>
          <w:color w:val="000000" w:themeColor="text1"/>
          <w:sz w:val="24"/>
          <w:szCs w:val="24"/>
          <w:lang w:val="en-GB"/>
        </w:rPr>
        <w:t>,</w:t>
      </w:r>
      <w:r w:rsidRPr="002453AE">
        <w:rPr>
          <w:rFonts w:ascii="Arial" w:hAnsi="Arial" w:cs="Arial"/>
          <w:color w:val="000000" w:themeColor="text1"/>
          <w:sz w:val="24"/>
          <w:szCs w:val="24"/>
          <w:lang w:val="en-GB"/>
        </w:rPr>
        <w:t xml:space="preserve"> </w:t>
      </w:r>
      <w:r w:rsidR="00145084" w:rsidRPr="002453AE">
        <w:rPr>
          <w:rFonts w:ascii="Arial" w:hAnsi="Arial" w:cs="Arial"/>
          <w:color w:val="000000" w:themeColor="text1"/>
          <w:sz w:val="24"/>
          <w:szCs w:val="24"/>
          <w:lang w:val="en-GB"/>
        </w:rPr>
        <w:t>but also</w:t>
      </w:r>
      <w:r w:rsidRPr="002453AE">
        <w:rPr>
          <w:rFonts w:ascii="Arial" w:hAnsi="Arial" w:cs="Arial"/>
          <w:color w:val="000000" w:themeColor="text1"/>
          <w:sz w:val="24"/>
          <w:szCs w:val="24"/>
          <w:lang w:val="en-GB"/>
        </w:rPr>
        <w:t xml:space="preserve"> reflects a conscious effort to contribute positively to the planet while delivering a culinary experience that resonates with </w:t>
      </w:r>
      <w:r w:rsidR="00145084" w:rsidRPr="002453AE">
        <w:rPr>
          <w:rFonts w:ascii="Arial" w:hAnsi="Arial" w:cs="Arial"/>
          <w:color w:val="000000" w:themeColor="text1"/>
          <w:sz w:val="24"/>
          <w:szCs w:val="24"/>
          <w:lang w:val="en-GB"/>
        </w:rPr>
        <w:t>values and those of the</w:t>
      </w:r>
      <w:r w:rsidRPr="002453AE">
        <w:rPr>
          <w:rFonts w:ascii="Arial" w:hAnsi="Arial" w:cs="Arial"/>
          <w:color w:val="000000" w:themeColor="text1"/>
          <w:sz w:val="24"/>
          <w:szCs w:val="24"/>
          <w:lang w:val="en-GB"/>
        </w:rPr>
        <w:t xml:space="preserve"> discerning patrons.</w:t>
      </w:r>
    </w:p>
    <w:p w14:paraId="5808CE06" w14:textId="77777777" w:rsidR="00145084" w:rsidRPr="002453AE" w:rsidRDefault="00145084" w:rsidP="009F03A2">
      <w:pPr>
        <w:spacing w:after="0" w:line="480" w:lineRule="auto"/>
        <w:rPr>
          <w:rFonts w:ascii="Arial" w:hAnsi="Arial" w:cs="Arial"/>
          <w:color w:val="000000" w:themeColor="text1"/>
          <w:sz w:val="24"/>
          <w:szCs w:val="24"/>
          <w:lang w:val="en-GB"/>
        </w:rPr>
      </w:pPr>
      <w:r w:rsidRPr="002453AE">
        <w:rPr>
          <w:rFonts w:ascii="Arial" w:hAnsi="Arial" w:cs="Arial"/>
          <w:color w:val="000000" w:themeColor="text1"/>
          <w:sz w:val="24"/>
          <w:szCs w:val="24"/>
          <w:lang w:val="en-GB"/>
        </w:rPr>
        <w:br w:type="page"/>
      </w:r>
    </w:p>
    <w:p w14:paraId="64D49006" w14:textId="77777777" w:rsidR="00D43ECB" w:rsidRPr="002453AE" w:rsidRDefault="00145084" w:rsidP="009F03A2">
      <w:pPr>
        <w:pStyle w:val="Heading1"/>
        <w:spacing w:before="0" w:line="480" w:lineRule="auto"/>
        <w:rPr>
          <w:rFonts w:ascii="Arial" w:hAnsi="Arial" w:cs="Arial"/>
          <w:color w:val="000000" w:themeColor="text1"/>
          <w:sz w:val="24"/>
          <w:szCs w:val="24"/>
          <w:lang w:val="en-GB"/>
        </w:rPr>
      </w:pPr>
      <w:bookmarkStart w:id="11" w:name="_Toc150873258"/>
      <w:r w:rsidRPr="002453AE">
        <w:rPr>
          <w:rFonts w:ascii="Arial" w:hAnsi="Arial" w:cs="Arial"/>
          <w:color w:val="000000" w:themeColor="text1"/>
          <w:sz w:val="24"/>
          <w:szCs w:val="24"/>
          <w:lang w:val="en-GB"/>
        </w:rPr>
        <w:lastRenderedPageBreak/>
        <w:t>References</w:t>
      </w:r>
      <w:bookmarkEnd w:id="11"/>
    </w:p>
    <w:p w14:paraId="49A619D6" w14:textId="77777777" w:rsidR="0089452E" w:rsidRPr="002453AE" w:rsidRDefault="0089452E" w:rsidP="009F03A2">
      <w:pPr>
        <w:spacing w:after="0" w:line="480" w:lineRule="auto"/>
        <w:ind w:left="720" w:hanging="720"/>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Brown, D. R., TotalBoox and TBX (2013) </w:t>
      </w:r>
      <w:r w:rsidRPr="002453AE">
        <w:rPr>
          <w:rFonts w:ascii="Arial" w:hAnsi="Arial" w:cs="Arial"/>
          <w:i/>
          <w:color w:val="000000" w:themeColor="text1"/>
          <w:sz w:val="24"/>
          <w:szCs w:val="24"/>
          <w:lang w:val="en-GB"/>
        </w:rPr>
        <w:t>The Restaurant Manager’s Handbook : How to Set Up, Operate, and Manage a Financially Successful Food Service Operation.</w:t>
      </w:r>
      <w:r w:rsidRPr="002453AE">
        <w:rPr>
          <w:rFonts w:ascii="Arial" w:hAnsi="Arial" w:cs="Arial"/>
          <w:color w:val="000000" w:themeColor="text1"/>
          <w:sz w:val="24"/>
          <w:szCs w:val="24"/>
          <w:lang w:val="en-GB"/>
        </w:rPr>
        <w:t xml:space="preserve"> 4th Edition. Atlantic Publishing Group</w:t>
      </w:r>
    </w:p>
    <w:p w14:paraId="0439F08D" w14:textId="77777777" w:rsidR="0089452E" w:rsidRPr="002453AE" w:rsidRDefault="0089452E" w:rsidP="009F03A2">
      <w:pPr>
        <w:spacing w:after="0" w:line="480" w:lineRule="auto"/>
        <w:ind w:left="720" w:hanging="720"/>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Cousins, J. (2020) </w:t>
      </w:r>
      <w:r w:rsidRPr="002453AE">
        <w:rPr>
          <w:rFonts w:ascii="Arial" w:hAnsi="Arial" w:cs="Arial"/>
          <w:i/>
          <w:color w:val="000000" w:themeColor="text1"/>
          <w:sz w:val="24"/>
          <w:szCs w:val="24"/>
          <w:lang w:val="en-GB"/>
        </w:rPr>
        <w:t>Food and beverage service</w:t>
      </w:r>
      <w:r w:rsidRPr="002453AE">
        <w:rPr>
          <w:rFonts w:ascii="Arial" w:hAnsi="Arial" w:cs="Arial"/>
          <w:color w:val="000000" w:themeColor="text1"/>
          <w:sz w:val="24"/>
          <w:szCs w:val="24"/>
          <w:lang w:val="en-GB"/>
        </w:rPr>
        <w:t>. 9th ed. London: Hodder Education Group.</w:t>
      </w:r>
    </w:p>
    <w:p w14:paraId="3DCE017A" w14:textId="77777777" w:rsidR="0089452E" w:rsidRPr="002453AE" w:rsidRDefault="0089452E" w:rsidP="009F03A2">
      <w:pPr>
        <w:spacing w:after="0" w:line="480" w:lineRule="auto"/>
        <w:ind w:left="720" w:hanging="720"/>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Davis, B et al. (2018) </w:t>
      </w:r>
      <w:r w:rsidRPr="002453AE">
        <w:rPr>
          <w:rFonts w:ascii="Arial" w:hAnsi="Arial" w:cs="Arial"/>
          <w:i/>
          <w:color w:val="000000" w:themeColor="text1"/>
          <w:sz w:val="24"/>
          <w:szCs w:val="24"/>
          <w:lang w:val="en-GB"/>
        </w:rPr>
        <w:t>Food and Beverage Management</w:t>
      </w:r>
      <w:r w:rsidRPr="002453AE">
        <w:rPr>
          <w:rFonts w:ascii="Arial" w:hAnsi="Arial" w:cs="Arial"/>
          <w:color w:val="000000" w:themeColor="text1"/>
          <w:sz w:val="24"/>
          <w:szCs w:val="24"/>
          <w:lang w:val="en-GB"/>
        </w:rPr>
        <w:t>. 6 edn London: Routledge.</w:t>
      </w:r>
    </w:p>
    <w:p w14:paraId="231B7E43" w14:textId="77777777" w:rsidR="0089452E" w:rsidRPr="002453AE" w:rsidRDefault="0089452E" w:rsidP="009F03A2">
      <w:pPr>
        <w:spacing w:after="0" w:line="480" w:lineRule="auto"/>
        <w:ind w:left="720" w:hanging="720"/>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Johnston, R. (2012) </w:t>
      </w:r>
      <w:r w:rsidRPr="002453AE">
        <w:rPr>
          <w:rFonts w:ascii="Arial" w:hAnsi="Arial" w:cs="Arial"/>
          <w:i/>
          <w:color w:val="000000" w:themeColor="text1"/>
          <w:sz w:val="24"/>
          <w:szCs w:val="24"/>
          <w:lang w:val="en-GB"/>
        </w:rPr>
        <w:t>Service operations management : improving service delivery</w:t>
      </w:r>
      <w:r w:rsidRPr="002453AE">
        <w:rPr>
          <w:rFonts w:ascii="Arial" w:hAnsi="Arial" w:cs="Arial"/>
          <w:color w:val="000000" w:themeColor="text1"/>
          <w:sz w:val="24"/>
          <w:szCs w:val="24"/>
          <w:lang w:val="en-GB"/>
        </w:rPr>
        <w:t>. 4th ed. Harlow, England: Pearson.</w:t>
      </w:r>
    </w:p>
    <w:p w14:paraId="70C79B1E" w14:textId="77777777" w:rsidR="0089452E" w:rsidRPr="002453AE" w:rsidRDefault="0089452E" w:rsidP="009F03A2">
      <w:pPr>
        <w:spacing w:after="0" w:line="480" w:lineRule="auto"/>
        <w:ind w:left="720" w:hanging="720"/>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Motarjemi, Y and Lelieveld, H (2014) </w:t>
      </w:r>
      <w:r w:rsidRPr="002453AE">
        <w:rPr>
          <w:rFonts w:ascii="Arial" w:hAnsi="Arial" w:cs="Arial"/>
          <w:i/>
          <w:color w:val="000000" w:themeColor="text1"/>
          <w:sz w:val="24"/>
          <w:szCs w:val="24"/>
          <w:lang w:val="en-GB"/>
        </w:rPr>
        <w:t>Food safety management : a practical guide for the food industry</w:t>
      </w:r>
      <w:r w:rsidRPr="002453AE">
        <w:rPr>
          <w:rFonts w:ascii="Arial" w:hAnsi="Arial" w:cs="Arial"/>
          <w:color w:val="000000" w:themeColor="text1"/>
          <w:sz w:val="24"/>
          <w:szCs w:val="24"/>
          <w:lang w:val="en-GB"/>
        </w:rPr>
        <w:t>. Illustrated edition. Amsterdam: Academic Press.</w:t>
      </w:r>
    </w:p>
    <w:p w14:paraId="3496B261" w14:textId="77777777" w:rsidR="0089452E" w:rsidRPr="002453AE" w:rsidRDefault="0089452E" w:rsidP="009F03A2">
      <w:pPr>
        <w:spacing w:after="0" w:line="480" w:lineRule="auto"/>
        <w:ind w:left="720" w:hanging="720"/>
        <w:rPr>
          <w:rFonts w:ascii="Arial" w:hAnsi="Arial" w:cs="Arial"/>
          <w:color w:val="000000" w:themeColor="text1"/>
          <w:sz w:val="24"/>
          <w:szCs w:val="24"/>
          <w:lang w:val="en-GB"/>
        </w:rPr>
      </w:pPr>
      <w:r w:rsidRPr="002453AE">
        <w:rPr>
          <w:rFonts w:ascii="Arial" w:hAnsi="Arial" w:cs="Arial"/>
          <w:color w:val="000000" w:themeColor="text1"/>
          <w:sz w:val="24"/>
          <w:szCs w:val="24"/>
          <w:lang w:val="en-GB"/>
        </w:rPr>
        <w:t xml:space="preserve">Zutshi, A. (2019) ‘How to develop well-informed and assured teams to embed food safety compliance in the UK catering and hospitality industry’, </w:t>
      </w:r>
      <w:r w:rsidRPr="002453AE">
        <w:rPr>
          <w:rFonts w:ascii="Arial" w:hAnsi="Arial" w:cs="Arial"/>
          <w:i/>
          <w:color w:val="000000" w:themeColor="text1"/>
          <w:sz w:val="24"/>
          <w:szCs w:val="24"/>
          <w:lang w:val="en-GB"/>
        </w:rPr>
        <w:t>Perspectives in Public Health</w:t>
      </w:r>
      <w:r w:rsidRPr="002453AE">
        <w:rPr>
          <w:rFonts w:ascii="Arial" w:hAnsi="Arial" w:cs="Arial"/>
          <w:color w:val="000000" w:themeColor="text1"/>
          <w:sz w:val="24"/>
          <w:szCs w:val="24"/>
          <w:lang w:val="en-GB"/>
        </w:rPr>
        <w:t>, 139(6), pp. 294–295.</w:t>
      </w:r>
    </w:p>
    <w:sectPr w:rsidR="0089452E" w:rsidRPr="002453A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19B1B" w14:textId="77777777" w:rsidR="002453AE" w:rsidRDefault="002453AE" w:rsidP="002453AE">
      <w:pPr>
        <w:spacing w:after="0" w:line="240" w:lineRule="auto"/>
      </w:pPr>
      <w:r>
        <w:separator/>
      </w:r>
    </w:p>
  </w:endnote>
  <w:endnote w:type="continuationSeparator" w:id="0">
    <w:p w14:paraId="1B5F2C31" w14:textId="77777777" w:rsidR="002453AE" w:rsidRDefault="002453AE" w:rsidP="00245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F47CC" w14:textId="77777777" w:rsidR="002453AE" w:rsidRDefault="002453AE" w:rsidP="002453AE">
      <w:pPr>
        <w:spacing w:after="0" w:line="240" w:lineRule="auto"/>
      </w:pPr>
      <w:r>
        <w:separator/>
      </w:r>
    </w:p>
  </w:footnote>
  <w:footnote w:type="continuationSeparator" w:id="0">
    <w:p w14:paraId="5BA46C35" w14:textId="77777777" w:rsidR="002453AE" w:rsidRDefault="002453AE" w:rsidP="002453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3CE"/>
    <w:rsid w:val="0004665A"/>
    <w:rsid w:val="00052270"/>
    <w:rsid w:val="000F71CB"/>
    <w:rsid w:val="00145084"/>
    <w:rsid w:val="00164F8B"/>
    <w:rsid w:val="001A33F4"/>
    <w:rsid w:val="002229AB"/>
    <w:rsid w:val="002453AE"/>
    <w:rsid w:val="002846E1"/>
    <w:rsid w:val="002C3F47"/>
    <w:rsid w:val="00307F8E"/>
    <w:rsid w:val="00346101"/>
    <w:rsid w:val="00367311"/>
    <w:rsid w:val="00374377"/>
    <w:rsid w:val="00416773"/>
    <w:rsid w:val="00490A15"/>
    <w:rsid w:val="0049343F"/>
    <w:rsid w:val="00496FC3"/>
    <w:rsid w:val="004B0418"/>
    <w:rsid w:val="00544FDB"/>
    <w:rsid w:val="00551C7C"/>
    <w:rsid w:val="00656AC5"/>
    <w:rsid w:val="0069198D"/>
    <w:rsid w:val="006D7EA7"/>
    <w:rsid w:val="006F2C4E"/>
    <w:rsid w:val="00745DD1"/>
    <w:rsid w:val="00787F7F"/>
    <w:rsid w:val="007B5B2B"/>
    <w:rsid w:val="008247B7"/>
    <w:rsid w:val="0084431F"/>
    <w:rsid w:val="00847C47"/>
    <w:rsid w:val="00864A84"/>
    <w:rsid w:val="0089452E"/>
    <w:rsid w:val="008B024F"/>
    <w:rsid w:val="009D5231"/>
    <w:rsid w:val="009F03A2"/>
    <w:rsid w:val="00A01558"/>
    <w:rsid w:val="00A251F9"/>
    <w:rsid w:val="00A37057"/>
    <w:rsid w:val="00A6334A"/>
    <w:rsid w:val="00A70200"/>
    <w:rsid w:val="00A703E8"/>
    <w:rsid w:val="00A7540E"/>
    <w:rsid w:val="00A928E5"/>
    <w:rsid w:val="00AE4B47"/>
    <w:rsid w:val="00B13361"/>
    <w:rsid w:val="00B4627C"/>
    <w:rsid w:val="00B647D3"/>
    <w:rsid w:val="00BF1FCB"/>
    <w:rsid w:val="00BF7DE7"/>
    <w:rsid w:val="00C046D1"/>
    <w:rsid w:val="00C073CE"/>
    <w:rsid w:val="00D43ECB"/>
    <w:rsid w:val="00D46514"/>
    <w:rsid w:val="00D64B66"/>
    <w:rsid w:val="00D66CAA"/>
    <w:rsid w:val="00D66F52"/>
    <w:rsid w:val="00DC50DA"/>
    <w:rsid w:val="00E61B6D"/>
    <w:rsid w:val="00ED0B02"/>
    <w:rsid w:val="00F677E9"/>
    <w:rsid w:val="00FC5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D3FF3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DD1"/>
    <w:pPr>
      <w:keepNext/>
      <w:keepLines/>
      <w:spacing w:before="240" w:after="0"/>
      <w:jc w:val="center"/>
      <w:outlineLvl w:val="0"/>
    </w:pPr>
    <w:rPr>
      <w:rFonts w:asciiTheme="majorHAnsi" w:eastAsiaTheme="majorEastAsia" w:hAnsiTheme="majorHAnsi"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745DD1"/>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45DD1"/>
    <w:rPr>
      <w:rFonts w:asciiTheme="majorHAnsi" w:eastAsiaTheme="majorEastAsia" w:hAnsiTheme="majorHAnsi" w:cstheme="majorBidi"/>
      <w:b/>
      <w:color w:val="2E74B5" w:themeColor="accent1" w:themeShade="BF"/>
      <w:sz w:val="26"/>
      <w:szCs w:val="26"/>
    </w:rPr>
  </w:style>
  <w:style w:type="character" w:customStyle="1" w:styleId="Heading1Char">
    <w:name w:val="Heading 1 Char"/>
    <w:basedOn w:val="DefaultParagraphFont"/>
    <w:link w:val="Heading1"/>
    <w:uiPriority w:val="9"/>
    <w:rsid w:val="00745DD1"/>
    <w:rPr>
      <w:rFonts w:asciiTheme="majorHAnsi" w:eastAsiaTheme="majorEastAsia" w:hAnsiTheme="majorHAnsi" w:cstheme="majorBidi"/>
      <w:b/>
      <w:color w:val="2E74B5" w:themeColor="accent1" w:themeShade="BF"/>
      <w:sz w:val="32"/>
      <w:szCs w:val="32"/>
    </w:rPr>
  </w:style>
  <w:style w:type="table" w:styleId="TableGrid">
    <w:name w:val="Table Grid"/>
    <w:basedOn w:val="TableNormal"/>
    <w:uiPriority w:val="39"/>
    <w:rsid w:val="00AE4B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E4B47"/>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89452E"/>
    <w:pPr>
      <w:jc w:val="left"/>
      <w:outlineLvl w:val="9"/>
    </w:pPr>
    <w:rPr>
      <w:b w:val="0"/>
    </w:rPr>
  </w:style>
  <w:style w:type="paragraph" w:styleId="TOC1">
    <w:name w:val="toc 1"/>
    <w:basedOn w:val="Normal"/>
    <w:next w:val="Normal"/>
    <w:autoRedefine/>
    <w:uiPriority w:val="39"/>
    <w:unhideWhenUsed/>
    <w:rsid w:val="0089452E"/>
    <w:pPr>
      <w:spacing w:after="100"/>
    </w:pPr>
  </w:style>
  <w:style w:type="paragraph" w:styleId="TOC2">
    <w:name w:val="toc 2"/>
    <w:basedOn w:val="Normal"/>
    <w:next w:val="Normal"/>
    <w:autoRedefine/>
    <w:uiPriority w:val="39"/>
    <w:unhideWhenUsed/>
    <w:rsid w:val="0089452E"/>
    <w:pPr>
      <w:spacing w:after="100"/>
      <w:ind w:left="220"/>
    </w:pPr>
  </w:style>
  <w:style w:type="character" w:styleId="Hyperlink">
    <w:name w:val="Hyperlink"/>
    <w:basedOn w:val="DefaultParagraphFont"/>
    <w:uiPriority w:val="99"/>
    <w:unhideWhenUsed/>
    <w:rsid w:val="0089452E"/>
    <w:rPr>
      <w:color w:val="0563C1" w:themeColor="hyperlink"/>
      <w:u w:val="single"/>
    </w:rPr>
  </w:style>
  <w:style w:type="paragraph" w:styleId="Header">
    <w:name w:val="header"/>
    <w:basedOn w:val="Normal"/>
    <w:link w:val="HeaderChar"/>
    <w:uiPriority w:val="99"/>
    <w:unhideWhenUsed/>
    <w:rsid w:val="002453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3AE"/>
  </w:style>
  <w:style w:type="paragraph" w:styleId="Footer">
    <w:name w:val="footer"/>
    <w:basedOn w:val="Normal"/>
    <w:link w:val="FooterChar"/>
    <w:uiPriority w:val="99"/>
    <w:unhideWhenUsed/>
    <w:rsid w:val="002453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376">
      <w:bodyDiv w:val="1"/>
      <w:marLeft w:val="0"/>
      <w:marRight w:val="0"/>
      <w:marTop w:val="0"/>
      <w:marBottom w:val="0"/>
      <w:divBdr>
        <w:top w:val="none" w:sz="0" w:space="0" w:color="auto"/>
        <w:left w:val="none" w:sz="0" w:space="0" w:color="auto"/>
        <w:bottom w:val="none" w:sz="0" w:space="0" w:color="auto"/>
        <w:right w:val="none" w:sz="0" w:space="0" w:color="auto"/>
      </w:divBdr>
    </w:div>
    <w:div w:id="40595786">
      <w:bodyDiv w:val="1"/>
      <w:marLeft w:val="0"/>
      <w:marRight w:val="0"/>
      <w:marTop w:val="0"/>
      <w:marBottom w:val="0"/>
      <w:divBdr>
        <w:top w:val="none" w:sz="0" w:space="0" w:color="auto"/>
        <w:left w:val="none" w:sz="0" w:space="0" w:color="auto"/>
        <w:bottom w:val="none" w:sz="0" w:space="0" w:color="auto"/>
        <w:right w:val="none" w:sz="0" w:space="0" w:color="auto"/>
      </w:divBdr>
    </w:div>
    <w:div w:id="103962767">
      <w:bodyDiv w:val="1"/>
      <w:marLeft w:val="0"/>
      <w:marRight w:val="0"/>
      <w:marTop w:val="0"/>
      <w:marBottom w:val="0"/>
      <w:divBdr>
        <w:top w:val="none" w:sz="0" w:space="0" w:color="auto"/>
        <w:left w:val="none" w:sz="0" w:space="0" w:color="auto"/>
        <w:bottom w:val="none" w:sz="0" w:space="0" w:color="auto"/>
        <w:right w:val="none" w:sz="0" w:space="0" w:color="auto"/>
      </w:divBdr>
    </w:div>
    <w:div w:id="247345150">
      <w:bodyDiv w:val="1"/>
      <w:marLeft w:val="0"/>
      <w:marRight w:val="0"/>
      <w:marTop w:val="0"/>
      <w:marBottom w:val="0"/>
      <w:divBdr>
        <w:top w:val="none" w:sz="0" w:space="0" w:color="auto"/>
        <w:left w:val="none" w:sz="0" w:space="0" w:color="auto"/>
        <w:bottom w:val="none" w:sz="0" w:space="0" w:color="auto"/>
        <w:right w:val="none" w:sz="0" w:space="0" w:color="auto"/>
      </w:divBdr>
    </w:div>
    <w:div w:id="797066722">
      <w:bodyDiv w:val="1"/>
      <w:marLeft w:val="0"/>
      <w:marRight w:val="0"/>
      <w:marTop w:val="0"/>
      <w:marBottom w:val="0"/>
      <w:divBdr>
        <w:top w:val="none" w:sz="0" w:space="0" w:color="auto"/>
        <w:left w:val="none" w:sz="0" w:space="0" w:color="auto"/>
        <w:bottom w:val="none" w:sz="0" w:space="0" w:color="auto"/>
        <w:right w:val="none" w:sz="0" w:space="0" w:color="auto"/>
      </w:divBdr>
    </w:div>
    <w:div w:id="863712540">
      <w:bodyDiv w:val="1"/>
      <w:marLeft w:val="0"/>
      <w:marRight w:val="0"/>
      <w:marTop w:val="0"/>
      <w:marBottom w:val="0"/>
      <w:divBdr>
        <w:top w:val="none" w:sz="0" w:space="0" w:color="auto"/>
        <w:left w:val="none" w:sz="0" w:space="0" w:color="auto"/>
        <w:bottom w:val="none" w:sz="0" w:space="0" w:color="auto"/>
        <w:right w:val="none" w:sz="0" w:space="0" w:color="auto"/>
      </w:divBdr>
    </w:div>
    <w:div w:id="1050572336">
      <w:bodyDiv w:val="1"/>
      <w:marLeft w:val="0"/>
      <w:marRight w:val="0"/>
      <w:marTop w:val="0"/>
      <w:marBottom w:val="0"/>
      <w:divBdr>
        <w:top w:val="none" w:sz="0" w:space="0" w:color="auto"/>
        <w:left w:val="none" w:sz="0" w:space="0" w:color="auto"/>
        <w:bottom w:val="none" w:sz="0" w:space="0" w:color="auto"/>
        <w:right w:val="none" w:sz="0" w:space="0" w:color="auto"/>
      </w:divBdr>
    </w:div>
    <w:div w:id="1305817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mailto:2%324%32%347%36@st%75%64%65%6et.u%77%74%73%64.%61%63.u%6b"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B2F31-4BFC-47F2-BFF1-2EA9677A2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2270</Words>
  <Characters>12943</Characters>
  <Application>Microsoft Office Word</Application>
  <DocSecurity>0</DocSecurity>
  <Lines>107</Lines>
  <Paragraphs>30</Paragraphs>
  <ScaleCrop>false</ScaleCrop>
  <Company/>
  <LinksUpToDate>false</LinksUpToDate>
  <CharactersWithSpaces>15183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2023-11-16T13:29:00Z</dcterms:created>
  <dcterms:modified xsi:type="dcterms:W3CDTF">2023-11-16T13:30:00Z</dcterms:modified>
</cp:coreProperties>
</file>