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42A5B" w14:textId="77777777" w:rsidR="00DC1EDC" w:rsidRPr="0068233E" w:rsidRDefault="00DC1EDC">
      <w:pPr>
        <w:rPr>
          <w:rFonts w:ascii="Times New Roman" w:hAnsi="Times New Roman" w:cs="Times New Roman"/>
          <w:color w:val="000000" w:themeColor="text1"/>
          <w:sz w:val="36"/>
          <w:szCs w:val="36"/>
        </w:rPr>
      </w:pPr>
    </w:p>
    <w:p w14:paraId="4B3F1B62" w14:textId="77777777" w:rsidR="00DC1EDC" w:rsidRPr="0068233E" w:rsidRDefault="00DC1EDC">
      <w:pPr>
        <w:rPr>
          <w:rFonts w:ascii="Times New Roman" w:hAnsi="Times New Roman" w:cs="Times New Roman"/>
          <w:color w:val="000000" w:themeColor="text1"/>
          <w:sz w:val="36"/>
          <w:szCs w:val="36"/>
        </w:rPr>
      </w:pPr>
    </w:p>
    <w:p w14:paraId="152F2A73" w14:textId="6BF7C3E6" w:rsidR="0068233E" w:rsidRPr="0068233E" w:rsidRDefault="0068233E" w:rsidP="0068233E">
      <w:pPr>
        <w:rPr>
          <w:rFonts w:ascii="Times New Roman" w:hAnsi="Times New Roman" w:cs="Times New Roman"/>
          <w:color w:val="000000"/>
          <w:sz w:val="36"/>
          <w:szCs w:val="36"/>
        </w:rPr>
      </w:pPr>
      <w:r w:rsidRPr="0068233E">
        <w:rPr>
          <w:rFonts w:ascii="Times New Roman" w:hAnsi="Times New Roman" w:cs="Times New Roman"/>
          <w:color w:val="000000"/>
          <w:sz w:val="36"/>
          <w:szCs w:val="36"/>
        </w:rPr>
        <w:t>LCBB600</w:t>
      </w:r>
      <w:r w:rsidRPr="0068233E">
        <w:rPr>
          <w:rFonts w:ascii="Times New Roman" w:hAnsi="Times New Roman" w:cs="Times New Roman"/>
          <w:color w:val="000000"/>
          <w:sz w:val="36"/>
          <w:szCs w:val="36"/>
        </w:rPr>
        <w:t>3</w:t>
      </w:r>
    </w:p>
    <w:p w14:paraId="5B6E3308" w14:textId="77777777" w:rsidR="00DC1EDC" w:rsidRPr="0068233E" w:rsidRDefault="00DC1EDC">
      <w:pPr>
        <w:rPr>
          <w:rFonts w:ascii="Times New Roman" w:hAnsi="Times New Roman" w:cs="Times New Roman"/>
          <w:color w:val="000000" w:themeColor="text1"/>
          <w:sz w:val="36"/>
          <w:szCs w:val="36"/>
        </w:rPr>
      </w:pPr>
    </w:p>
    <w:p w14:paraId="38BA06BB" w14:textId="77777777" w:rsidR="00DC1EDC" w:rsidRPr="0068233E" w:rsidRDefault="00DC1EDC">
      <w:pPr>
        <w:rPr>
          <w:rFonts w:ascii="Times New Roman" w:hAnsi="Times New Roman" w:cs="Times New Roman"/>
          <w:color w:val="000000" w:themeColor="text1"/>
          <w:sz w:val="36"/>
          <w:szCs w:val="36"/>
        </w:rPr>
      </w:pPr>
    </w:p>
    <w:p w14:paraId="62445180" w14:textId="77777777" w:rsidR="00DC1EDC" w:rsidRPr="0068233E" w:rsidRDefault="00DC1EDC">
      <w:pPr>
        <w:rPr>
          <w:rFonts w:ascii="Times New Roman" w:hAnsi="Times New Roman" w:cs="Times New Roman"/>
          <w:color w:val="000000" w:themeColor="text1"/>
          <w:sz w:val="36"/>
          <w:szCs w:val="36"/>
        </w:rPr>
      </w:pPr>
    </w:p>
    <w:p w14:paraId="3F46064B" w14:textId="77777777" w:rsidR="00DC1EDC" w:rsidRPr="0068233E" w:rsidRDefault="00DC1EDC">
      <w:pPr>
        <w:rPr>
          <w:rFonts w:ascii="Times New Roman" w:hAnsi="Times New Roman" w:cs="Times New Roman"/>
          <w:color w:val="000000" w:themeColor="text1"/>
          <w:sz w:val="40"/>
          <w:szCs w:val="40"/>
        </w:rPr>
      </w:pPr>
    </w:p>
    <w:p w14:paraId="5F10C0C5" w14:textId="77777777" w:rsidR="00DC1EDC" w:rsidRPr="0068233E" w:rsidRDefault="00DC1EDC">
      <w:pPr>
        <w:rPr>
          <w:rFonts w:ascii="Times New Roman" w:hAnsi="Times New Roman" w:cs="Times New Roman"/>
          <w:color w:val="000000" w:themeColor="text1"/>
          <w:sz w:val="40"/>
          <w:szCs w:val="40"/>
        </w:rPr>
      </w:pPr>
    </w:p>
    <w:p w14:paraId="05AFA863" w14:textId="77777777" w:rsidR="00DC1EDC" w:rsidRPr="0068233E" w:rsidRDefault="00DC1EDC">
      <w:pPr>
        <w:rPr>
          <w:rFonts w:ascii="Times New Roman" w:hAnsi="Times New Roman" w:cs="Times New Roman"/>
          <w:color w:val="000000" w:themeColor="text1"/>
          <w:sz w:val="40"/>
          <w:szCs w:val="40"/>
        </w:rPr>
      </w:pPr>
    </w:p>
    <w:p w14:paraId="09F41BE1" w14:textId="77777777" w:rsidR="00DC1EDC" w:rsidRPr="0068233E" w:rsidRDefault="00DC1EDC">
      <w:pPr>
        <w:rPr>
          <w:rFonts w:ascii="Times New Roman" w:hAnsi="Times New Roman" w:cs="Times New Roman"/>
          <w:color w:val="000000" w:themeColor="text1"/>
          <w:sz w:val="40"/>
          <w:szCs w:val="40"/>
        </w:rPr>
      </w:pPr>
    </w:p>
    <w:p w14:paraId="0D5D96CB" w14:textId="763709C9" w:rsidR="00DC1EDC" w:rsidRPr="0068233E" w:rsidRDefault="0068233E" w:rsidP="0068233E">
      <w:pPr>
        <w:jc w:val="center"/>
        <w:rPr>
          <w:rFonts w:ascii="Arial" w:hAnsi="Arial" w:cs="Arial"/>
          <w:color w:val="000000" w:themeColor="text1"/>
          <w:sz w:val="40"/>
          <w:szCs w:val="40"/>
        </w:rPr>
      </w:pPr>
      <w:r w:rsidRPr="0068233E">
        <w:rPr>
          <w:rFonts w:ascii="Arial" w:hAnsi="Arial" w:cs="Arial"/>
          <w:color w:val="000000" w:themeColor="text1"/>
          <w:sz w:val="40"/>
          <w:szCs w:val="40"/>
        </w:rPr>
        <w:t>Leadership and Management, Theory and Practice</w:t>
      </w:r>
    </w:p>
    <w:p w14:paraId="0AEF4E72" w14:textId="77777777" w:rsidR="0068233E" w:rsidRPr="0068233E" w:rsidRDefault="0068233E" w:rsidP="0068233E">
      <w:pPr>
        <w:jc w:val="center"/>
        <w:rPr>
          <w:rFonts w:ascii="Arial" w:hAnsi="Arial" w:cs="Arial"/>
          <w:color w:val="000000" w:themeColor="text1"/>
          <w:sz w:val="40"/>
          <w:szCs w:val="40"/>
        </w:rPr>
      </w:pPr>
    </w:p>
    <w:p w14:paraId="60646772" w14:textId="77777777" w:rsidR="00DC1EDC" w:rsidRPr="0068233E" w:rsidRDefault="00DC1EDC">
      <w:pPr>
        <w:rPr>
          <w:rFonts w:ascii="Times New Roman" w:hAnsi="Times New Roman" w:cs="Times New Roman"/>
          <w:color w:val="000000" w:themeColor="text1"/>
          <w:sz w:val="40"/>
          <w:szCs w:val="40"/>
        </w:rPr>
      </w:pPr>
    </w:p>
    <w:p w14:paraId="41F61A47" w14:textId="77777777" w:rsidR="0068233E" w:rsidRPr="0068233E" w:rsidRDefault="0068233E" w:rsidP="0068233E">
      <w:pPr>
        <w:jc w:val="center"/>
        <w:rPr>
          <w:rFonts w:ascii="Times New Roman" w:hAnsi="Times New Roman" w:cs="Times New Roman"/>
          <w:i/>
          <w:iCs/>
          <w:color w:val="000000" w:themeColor="text1"/>
          <w:sz w:val="40"/>
          <w:szCs w:val="40"/>
        </w:rPr>
      </w:pPr>
      <w:r w:rsidRPr="0068233E">
        <w:rPr>
          <w:rFonts w:ascii="Times New Roman" w:hAnsi="Times New Roman" w:cs="Times New Roman"/>
          <w:i/>
          <w:iCs/>
          <w:color w:val="000000" w:themeColor="text1"/>
          <w:sz w:val="40"/>
          <w:szCs w:val="40"/>
        </w:rPr>
        <w:t xml:space="preserve">Tesco </w:t>
      </w:r>
      <w:r w:rsidRPr="0068233E">
        <w:rPr>
          <w:rFonts w:ascii="Times New Roman" w:hAnsi="Times New Roman" w:cs="Times New Roman"/>
          <w:i/>
          <w:iCs/>
          <w:color w:val="000000" w:themeColor="text1"/>
          <w:sz w:val="40"/>
          <w:szCs w:val="40"/>
        </w:rPr>
        <w:t>Leadership and Management, Theory and Practice</w:t>
      </w:r>
    </w:p>
    <w:p w14:paraId="1260D279" w14:textId="195AF4A8" w:rsidR="00DC1EDC" w:rsidRPr="0068233E" w:rsidRDefault="00DC1EDC">
      <w:pPr>
        <w:rPr>
          <w:rFonts w:ascii="Times New Roman" w:hAnsi="Times New Roman" w:cs="Times New Roman"/>
          <w:color w:val="000000" w:themeColor="text1"/>
          <w:sz w:val="36"/>
          <w:szCs w:val="36"/>
        </w:rPr>
      </w:pPr>
    </w:p>
    <w:p w14:paraId="20933046" w14:textId="77777777" w:rsidR="00DC1EDC" w:rsidRPr="0068233E" w:rsidRDefault="00DC1EDC">
      <w:pPr>
        <w:rPr>
          <w:rFonts w:ascii="Times New Roman" w:hAnsi="Times New Roman" w:cs="Times New Roman"/>
          <w:color w:val="000000" w:themeColor="text1"/>
          <w:sz w:val="36"/>
          <w:szCs w:val="36"/>
        </w:rPr>
      </w:pPr>
    </w:p>
    <w:p w14:paraId="055E8C68" w14:textId="77777777" w:rsidR="00DC1EDC" w:rsidRPr="0068233E" w:rsidRDefault="00DC1EDC">
      <w:pPr>
        <w:rPr>
          <w:rFonts w:ascii="Times New Roman" w:hAnsi="Times New Roman" w:cs="Times New Roman"/>
          <w:color w:val="000000" w:themeColor="text1"/>
          <w:sz w:val="36"/>
          <w:szCs w:val="36"/>
        </w:rPr>
      </w:pPr>
    </w:p>
    <w:p w14:paraId="213DF5F8" w14:textId="77777777" w:rsidR="00DC1EDC" w:rsidRPr="0068233E" w:rsidRDefault="00DC1EDC">
      <w:pPr>
        <w:rPr>
          <w:rFonts w:ascii="Times New Roman" w:hAnsi="Times New Roman" w:cs="Times New Roman"/>
          <w:color w:val="000000" w:themeColor="text1"/>
          <w:sz w:val="36"/>
          <w:szCs w:val="36"/>
        </w:rPr>
      </w:pPr>
    </w:p>
    <w:p w14:paraId="0654F00D" w14:textId="77777777" w:rsidR="00DC1EDC" w:rsidRPr="0068233E" w:rsidRDefault="00DC1EDC">
      <w:pPr>
        <w:rPr>
          <w:rFonts w:ascii="Times New Roman" w:hAnsi="Times New Roman" w:cs="Times New Roman"/>
          <w:color w:val="000000" w:themeColor="text1"/>
          <w:sz w:val="36"/>
          <w:szCs w:val="36"/>
        </w:rPr>
      </w:pPr>
    </w:p>
    <w:p w14:paraId="58B7A209" w14:textId="77777777" w:rsidR="00DC1EDC" w:rsidRPr="0068233E" w:rsidRDefault="00DC1EDC">
      <w:pPr>
        <w:rPr>
          <w:rFonts w:ascii="Times New Roman" w:hAnsi="Times New Roman" w:cs="Times New Roman"/>
          <w:color w:val="000000" w:themeColor="text1"/>
          <w:sz w:val="36"/>
          <w:szCs w:val="36"/>
        </w:rPr>
      </w:pPr>
    </w:p>
    <w:p w14:paraId="2659BCE7" w14:textId="77777777" w:rsidR="00DC1EDC" w:rsidRPr="0068233E" w:rsidRDefault="00DC1EDC">
      <w:pPr>
        <w:rPr>
          <w:rFonts w:ascii="Times New Roman" w:hAnsi="Times New Roman" w:cs="Times New Roman"/>
          <w:color w:val="000000" w:themeColor="text1"/>
          <w:sz w:val="36"/>
          <w:szCs w:val="36"/>
        </w:rPr>
      </w:pPr>
    </w:p>
    <w:p w14:paraId="2430BF3B" w14:textId="77777777" w:rsidR="00DC1EDC" w:rsidRPr="0068233E" w:rsidRDefault="00DC1EDC">
      <w:pPr>
        <w:rPr>
          <w:rFonts w:ascii="Times New Roman" w:hAnsi="Times New Roman" w:cs="Times New Roman"/>
          <w:color w:val="000000" w:themeColor="text1"/>
          <w:sz w:val="36"/>
          <w:szCs w:val="36"/>
        </w:rPr>
      </w:pPr>
    </w:p>
    <w:p w14:paraId="124B35D2" w14:textId="77777777" w:rsidR="00DC1EDC" w:rsidRPr="0068233E" w:rsidRDefault="00DC1EDC">
      <w:pPr>
        <w:rPr>
          <w:rFonts w:ascii="Times New Roman" w:hAnsi="Times New Roman" w:cs="Times New Roman"/>
          <w:color w:val="000000" w:themeColor="text1"/>
          <w:sz w:val="36"/>
          <w:szCs w:val="36"/>
        </w:rPr>
      </w:pPr>
    </w:p>
    <w:p w14:paraId="782F9C94" w14:textId="77777777" w:rsidR="00DC1EDC" w:rsidRPr="0068233E" w:rsidRDefault="00DC1EDC">
      <w:pPr>
        <w:rPr>
          <w:rFonts w:ascii="Times New Roman" w:hAnsi="Times New Roman" w:cs="Times New Roman"/>
          <w:color w:val="000000" w:themeColor="text1"/>
          <w:sz w:val="36"/>
          <w:szCs w:val="36"/>
        </w:rPr>
      </w:pPr>
    </w:p>
    <w:p w14:paraId="140FF50E" w14:textId="77777777" w:rsidR="00DC1EDC" w:rsidRPr="0068233E" w:rsidRDefault="00DC1EDC">
      <w:pPr>
        <w:rPr>
          <w:rFonts w:ascii="Times New Roman" w:hAnsi="Times New Roman" w:cs="Times New Roman"/>
          <w:color w:val="000000" w:themeColor="text1"/>
          <w:sz w:val="36"/>
          <w:szCs w:val="36"/>
        </w:rPr>
      </w:pPr>
    </w:p>
    <w:p w14:paraId="2A223A8B" w14:textId="7053B0A9" w:rsidR="0068233E" w:rsidRPr="0068233E" w:rsidRDefault="0068233E" w:rsidP="0068233E">
      <w:pPr>
        <w:pStyle w:val="Normal1"/>
        <w:rPr>
          <w:sz w:val="36"/>
          <w:szCs w:val="36"/>
        </w:rPr>
      </w:pPr>
      <w:r w:rsidRPr="0068233E">
        <w:rPr>
          <w:sz w:val="36"/>
          <w:szCs w:val="36"/>
        </w:rPr>
        <w:t xml:space="preserve">Module Tutor: </w:t>
      </w:r>
      <w:proofErr w:type="spellStart"/>
      <w:r w:rsidR="0023697B">
        <w:rPr>
          <w:sz w:val="36"/>
          <w:szCs w:val="36"/>
        </w:rPr>
        <w:t>Olusoyi</w:t>
      </w:r>
      <w:proofErr w:type="spellEnd"/>
      <w:r w:rsidR="0023697B">
        <w:rPr>
          <w:sz w:val="36"/>
          <w:szCs w:val="36"/>
        </w:rPr>
        <w:t xml:space="preserve"> </w:t>
      </w:r>
      <w:proofErr w:type="spellStart"/>
      <w:r w:rsidR="0023697B">
        <w:rPr>
          <w:sz w:val="36"/>
          <w:szCs w:val="36"/>
        </w:rPr>
        <w:t>Ashaye</w:t>
      </w:r>
      <w:proofErr w:type="spellEnd"/>
      <w:r w:rsidR="0023697B">
        <w:rPr>
          <w:sz w:val="36"/>
          <w:szCs w:val="36"/>
        </w:rPr>
        <w:t xml:space="preserve"> </w:t>
      </w:r>
    </w:p>
    <w:p w14:paraId="7E2CBBB0" w14:textId="29DDF1C2" w:rsidR="0068233E" w:rsidRPr="0068233E" w:rsidRDefault="0068233E" w:rsidP="0068233E">
      <w:pPr>
        <w:rPr>
          <w:sz w:val="36"/>
          <w:szCs w:val="36"/>
        </w:rPr>
      </w:pPr>
      <w:r w:rsidRPr="0068233E">
        <w:rPr>
          <w:sz w:val="36"/>
          <w:szCs w:val="36"/>
        </w:rPr>
        <w:t xml:space="preserve">Student: </w:t>
      </w:r>
      <w:r w:rsidR="000117E1">
        <w:rPr>
          <w:sz w:val="36"/>
          <w:szCs w:val="36"/>
        </w:rPr>
        <w:t xml:space="preserve">Simona </w:t>
      </w:r>
      <w:proofErr w:type="spellStart"/>
      <w:r w:rsidRPr="0068233E">
        <w:rPr>
          <w:sz w:val="36"/>
          <w:szCs w:val="36"/>
        </w:rPr>
        <w:t>Radulescu</w:t>
      </w:r>
      <w:proofErr w:type="spellEnd"/>
      <w:r w:rsidRPr="0068233E">
        <w:rPr>
          <w:sz w:val="36"/>
          <w:szCs w:val="36"/>
        </w:rPr>
        <w:t xml:space="preserve">          </w:t>
      </w:r>
    </w:p>
    <w:p w14:paraId="15293CEF" w14:textId="2ABF23CD" w:rsidR="0068233E" w:rsidRPr="0068233E" w:rsidRDefault="0068233E" w:rsidP="0068233E">
      <w:pPr>
        <w:rPr>
          <w:sz w:val="36"/>
          <w:szCs w:val="36"/>
        </w:rPr>
      </w:pPr>
      <w:r w:rsidRPr="0068233E">
        <w:rPr>
          <w:sz w:val="36"/>
          <w:szCs w:val="36"/>
        </w:rPr>
        <w:t>ID: 202</w:t>
      </w:r>
      <w:r w:rsidR="000117E1">
        <w:rPr>
          <w:sz w:val="36"/>
          <w:szCs w:val="36"/>
        </w:rPr>
        <w:t>3029</w:t>
      </w:r>
    </w:p>
    <w:p w14:paraId="769FEE8F" w14:textId="77777777" w:rsidR="00DC1EDC" w:rsidRPr="0068233E" w:rsidRDefault="00DC1EDC">
      <w:pPr>
        <w:rPr>
          <w:rFonts w:ascii="Times New Roman" w:hAnsi="Times New Roman" w:cs="Times New Roman"/>
          <w:color w:val="000000" w:themeColor="text1"/>
          <w:sz w:val="36"/>
          <w:szCs w:val="36"/>
        </w:rPr>
      </w:pPr>
    </w:p>
    <w:p w14:paraId="576D892A" w14:textId="77777777" w:rsidR="00DC1EDC" w:rsidRPr="0068233E" w:rsidRDefault="00DC1EDC">
      <w:pPr>
        <w:rPr>
          <w:rFonts w:ascii="Times New Roman" w:hAnsi="Times New Roman" w:cs="Times New Roman"/>
          <w:color w:val="000000" w:themeColor="text1"/>
          <w:sz w:val="36"/>
          <w:szCs w:val="36"/>
        </w:rPr>
      </w:pPr>
    </w:p>
    <w:p w14:paraId="14596566" w14:textId="77777777" w:rsidR="00EE0047" w:rsidRDefault="00EE0047" w:rsidP="0068233E">
      <w:pPr>
        <w:jc w:val="center"/>
        <w:rPr>
          <w:rFonts w:ascii="Times New Roman" w:hAnsi="Times New Roman" w:cs="Times New Roman"/>
          <w:color w:val="000000" w:themeColor="text1"/>
          <w:sz w:val="36"/>
          <w:szCs w:val="36"/>
        </w:rPr>
      </w:pPr>
    </w:p>
    <w:p w14:paraId="6FBD145A" w14:textId="77777777" w:rsidR="00EE0047" w:rsidRDefault="00EE0047" w:rsidP="0068233E">
      <w:pPr>
        <w:jc w:val="center"/>
        <w:rPr>
          <w:rFonts w:ascii="Times New Roman" w:hAnsi="Times New Roman" w:cs="Times New Roman"/>
          <w:color w:val="000000" w:themeColor="text1"/>
          <w:sz w:val="36"/>
          <w:szCs w:val="36"/>
        </w:rPr>
      </w:pPr>
    </w:p>
    <w:p w14:paraId="20A5D25B" w14:textId="77777777" w:rsidR="00EE0047" w:rsidRDefault="00EE0047" w:rsidP="0068233E">
      <w:pPr>
        <w:jc w:val="center"/>
        <w:rPr>
          <w:rFonts w:ascii="Times New Roman" w:hAnsi="Times New Roman" w:cs="Times New Roman"/>
          <w:color w:val="000000" w:themeColor="text1"/>
          <w:sz w:val="36"/>
          <w:szCs w:val="36"/>
        </w:rPr>
      </w:pPr>
    </w:p>
    <w:p w14:paraId="1CA92BCB" w14:textId="77777777" w:rsidR="00EE0047" w:rsidRDefault="00EE0047" w:rsidP="0068233E">
      <w:pPr>
        <w:jc w:val="center"/>
        <w:rPr>
          <w:rFonts w:ascii="Times New Roman" w:hAnsi="Times New Roman" w:cs="Times New Roman"/>
          <w:color w:val="000000" w:themeColor="text1"/>
          <w:sz w:val="36"/>
          <w:szCs w:val="36"/>
        </w:rPr>
      </w:pPr>
    </w:p>
    <w:p w14:paraId="5B4FFDDA" w14:textId="77777777" w:rsidR="00EE0047" w:rsidRDefault="00EE0047" w:rsidP="0068233E">
      <w:pPr>
        <w:jc w:val="center"/>
        <w:rPr>
          <w:rFonts w:ascii="Times New Roman" w:hAnsi="Times New Roman" w:cs="Times New Roman"/>
          <w:color w:val="000000" w:themeColor="text1"/>
          <w:sz w:val="36"/>
          <w:szCs w:val="36"/>
        </w:rPr>
      </w:pPr>
    </w:p>
    <w:sdt>
      <w:sdtPr>
        <w:id w:val="72449381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1A2D750" w14:textId="5EA25B5B" w:rsidR="00EE0047" w:rsidRDefault="00EE0047">
          <w:pPr>
            <w:pStyle w:val="TOCHeading"/>
          </w:pPr>
          <w:r>
            <w:t>Table of Contents</w:t>
          </w:r>
        </w:p>
        <w:p w14:paraId="6219E246" w14:textId="653C4883" w:rsidR="00EE0047" w:rsidRDefault="00EE004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4541568" w:history="1">
            <w:r w:rsidRPr="00E2322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_Toc144541568 \h </w:instrText>
            </w:r>
            <w:r>
              <w:rPr>
                <w:noProof/>
                <w:webHidden/>
              </w:rPr>
            </w:r>
            <w:r>
              <w:rPr>
                <w:noProof/>
                <w:webHidden/>
              </w:rPr>
              <w:fldChar w:fldCharType="separate"/>
            </w:r>
            <w:r>
              <w:rPr>
                <w:noProof/>
                <w:webHidden/>
              </w:rPr>
              <w:t>3</w:t>
            </w:r>
            <w:r>
              <w:rPr>
                <w:noProof/>
                <w:webHidden/>
              </w:rPr>
              <w:fldChar w:fldCharType="end"/>
            </w:r>
          </w:hyperlink>
        </w:p>
        <w:p w14:paraId="160A74F1" w14:textId="0B7E155C" w:rsidR="00EE0047" w:rsidRDefault="00EE0047">
          <w:pPr>
            <w:pStyle w:val="TOC1"/>
            <w:tabs>
              <w:tab w:val="right" w:leader="dot" w:pos="9016"/>
            </w:tabs>
            <w:rPr>
              <w:rFonts w:eastAsiaTheme="minorEastAsia" w:cstheme="minorBidi"/>
              <w:b w:val="0"/>
              <w:bCs w:val="0"/>
              <w:i w:val="0"/>
              <w:iCs w:val="0"/>
              <w:noProof/>
              <w:lang w:eastAsia="en-GB"/>
            </w:rPr>
          </w:pPr>
          <w:hyperlink w:anchor="_Toc144541569" w:history="1">
            <w:r w:rsidRPr="00E23229">
              <w:rPr>
                <w:rStyle w:val="Hyperlink"/>
                <w:rFonts w:ascii="Times New Roman" w:hAnsi="Times New Roman" w:cs="Times New Roman"/>
                <w:noProof/>
              </w:rPr>
              <w:t>1. Transformational Leadership</w:t>
            </w:r>
            <w:r>
              <w:rPr>
                <w:noProof/>
                <w:webHidden/>
              </w:rPr>
              <w:tab/>
            </w:r>
            <w:r>
              <w:rPr>
                <w:noProof/>
                <w:webHidden/>
              </w:rPr>
              <w:fldChar w:fldCharType="begin"/>
            </w:r>
            <w:r>
              <w:rPr>
                <w:noProof/>
                <w:webHidden/>
              </w:rPr>
              <w:instrText xml:space="preserve"> PAGEREF _Toc144541569 \h </w:instrText>
            </w:r>
            <w:r>
              <w:rPr>
                <w:noProof/>
                <w:webHidden/>
              </w:rPr>
            </w:r>
            <w:r>
              <w:rPr>
                <w:noProof/>
                <w:webHidden/>
              </w:rPr>
              <w:fldChar w:fldCharType="separate"/>
            </w:r>
            <w:r>
              <w:rPr>
                <w:noProof/>
                <w:webHidden/>
              </w:rPr>
              <w:t>4</w:t>
            </w:r>
            <w:r>
              <w:rPr>
                <w:noProof/>
                <w:webHidden/>
              </w:rPr>
              <w:fldChar w:fldCharType="end"/>
            </w:r>
          </w:hyperlink>
        </w:p>
        <w:p w14:paraId="2A350F67" w14:textId="7185F51E" w:rsidR="00EE0047" w:rsidRDefault="00EE0047">
          <w:pPr>
            <w:pStyle w:val="TOC1"/>
            <w:tabs>
              <w:tab w:val="right" w:leader="dot" w:pos="9016"/>
            </w:tabs>
            <w:rPr>
              <w:rFonts w:eastAsiaTheme="minorEastAsia" w:cstheme="minorBidi"/>
              <w:b w:val="0"/>
              <w:bCs w:val="0"/>
              <w:i w:val="0"/>
              <w:iCs w:val="0"/>
              <w:noProof/>
              <w:lang w:eastAsia="en-GB"/>
            </w:rPr>
          </w:pPr>
          <w:hyperlink w:anchor="_Toc144541570" w:history="1">
            <w:r w:rsidRPr="00E23229">
              <w:rPr>
                <w:rStyle w:val="Hyperlink"/>
                <w:rFonts w:ascii="Times New Roman" w:hAnsi="Times New Roman" w:cs="Times New Roman"/>
                <w:noProof/>
              </w:rPr>
              <w:t>2. Situational Leadership</w:t>
            </w:r>
            <w:r>
              <w:rPr>
                <w:noProof/>
                <w:webHidden/>
              </w:rPr>
              <w:tab/>
            </w:r>
            <w:r>
              <w:rPr>
                <w:noProof/>
                <w:webHidden/>
              </w:rPr>
              <w:fldChar w:fldCharType="begin"/>
            </w:r>
            <w:r>
              <w:rPr>
                <w:noProof/>
                <w:webHidden/>
              </w:rPr>
              <w:instrText xml:space="preserve"> PAGEREF _Toc144541570 \h </w:instrText>
            </w:r>
            <w:r>
              <w:rPr>
                <w:noProof/>
                <w:webHidden/>
              </w:rPr>
            </w:r>
            <w:r>
              <w:rPr>
                <w:noProof/>
                <w:webHidden/>
              </w:rPr>
              <w:fldChar w:fldCharType="separate"/>
            </w:r>
            <w:r>
              <w:rPr>
                <w:noProof/>
                <w:webHidden/>
              </w:rPr>
              <w:t>5</w:t>
            </w:r>
            <w:r>
              <w:rPr>
                <w:noProof/>
                <w:webHidden/>
              </w:rPr>
              <w:fldChar w:fldCharType="end"/>
            </w:r>
          </w:hyperlink>
        </w:p>
        <w:p w14:paraId="509CB1B1" w14:textId="25F83023" w:rsidR="00EE0047" w:rsidRDefault="00EE0047">
          <w:pPr>
            <w:pStyle w:val="TOC1"/>
            <w:tabs>
              <w:tab w:val="right" w:leader="dot" w:pos="9016"/>
            </w:tabs>
            <w:rPr>
              <w:rFonts w:eastAsiaTheme="minorEastAsia" w:cstheme="minorBidi"/>
              <w:b w:val="0"/>
              <w:bCs w:val="0"/>
              <w:i w:val="0"/>
              <w:iCs w:val="0"/>
              <w:noProof/>
              <w:lang w:eastAsia="en-GB"/>
            </w:rPr>
          </w:pPr>
          <w:hyperlink w:anchor="_Toc144541571" w:history="1">
            <w:r w:rsidRPr="00E23229">
              <w:rPr>
                <w:rStyle w:val="Hyperlink"/>
                <w:rFonts w:ascii="Times New Roman" w:hAnsi="Times New Roman" w:cs="Times New Roman"/>
                <w:noProof/>
              </w:rPr>
              <w:t>Benefits of Transformational Leadership</w:t>
            </w:r>
            <w:r>
              <w:rPr>
                <w:noProof/>
                <w:webHidden/>
              </w:rPr>
              <w:tab/>
            </w:r>
            <w:r>
              <w:rPr>
                <w:noProof/>
                <w:webHidden/>
              </w:rPr>
              <w:fldChar w:fldCharType="begin"/>
            </w:r>
            <w:r>
              <w:rPr>
                <w:noProof/>
                <w:webHidden/>
              </w:rPr>
              <w:instrText xml:space="preserve"> PAGEREF _Toc144541571 \h </w:instrText>
            </w:r>
            <w:r>
              <w:rPr>
                <w:noProof/>
                <w:webHidden/>
              </w:rPr>
            </w:r>
            <w:r>
              <w:rPr>
                <w:noProof/>
                <w:webHidden/>
              </w:rPr>
              <w:fldChar w:fldCharType="separate"/>
            </w:r>
            <w:r>
              <w:rPr>
                <w:noProof/>
                <w:webHidden/>
              </w:rPr>
              <w:t>7</w:t>
            </w:r>
            <w:r>
              <w:rPr>
                <w:noProof/>
                <w:webHidden/>
              </w:rPr>
              <w:fldChar w:fldCharType="end"/>
            </w:r>
          </w:hyperlink>
        </w:p>
        <w:p w14:paraId="2659B3E3" w14:textId="250156E5" w:rsidR="00EE0047" w:rsidRDefault="00EE0047">
          <w:pPr>
            <w:pStyle w:val="TOC1"/>
            <w:tabs>
              <w:tab w:val="right" w:leader="dot" w:pos="9016"/>
            </w:tabs>
            <w:rPr>
              <w:rFonts w:eastAsiaTheme="minorEastAsia" w:cstheme="minorBidi"/>
              <w:b w:val="0"/>
              <w:bCs w:val="0"/>
              <w:i w:val="0"/>
              <w:iCs w:val="0"/>
              <w:noProof/>
              <w:lang w:eastAsia="en-GB"/>
            </w:rPr>
          </w:pPr>
          <w:hyperlink w:anchor="_Toc144541572" w:history="1">
            <w:r w:rsidRPr="00E23229">
              <w:rPr>
                <w:rStyle w:val="Hyperlink"/>
                <w:rFonts w:ascii="Times New Roman" w:hAnsi="Times New Roman" w:cs="Times New Roman"/>
                <w:noProof/>
              </w:rPr>
              <w:t>Tesco’s Global Expansion and Leadership</w:t>
            </w:r>
            <w:r>
              <w:rPr>
                <w:noProof/>
                <w:webHidden/>
              </w:rPr>
              <w:tab/>
            </w:r>
            <w:r>
              <w:rPr>
                <w:noProof/>
                <w:webHidden/>
              </w:rPr>
              <w:fldChar w:fldCharType="begin"/>
            </w:r>
            <w:r>
              <w:rPr>
                <w:noProof/>
                <w:webHidden/>
              </w:rPr>
              <w:instrText xml:space="preserve"> PAGEREF _Toc144541572 \h </w:instrText>
            </w:r>
            <w:r>
              <w:rPr>
                <w:noProof/>
                <w:webHidden/>
              </w:rPr>
            </w:r>
            <w:r>
              <w:rPr>
                <w:noProof/>
                <w:webHidden/>
              </w:rPr>
              <w:fldChar w:fldCharType="separate"/>
            </w:r>
            <w:r>
              <w:rPr>
                <w:noProof/>
                <w:webHidden/>
              </w:rPr>
              <w:t>10</w:t>
            </w:r>
            <w:r>
              <w:rPr>
                <w:noProof/>
                <w:webHidden/>
              </w:rPr>
              <w:fldChar w:fldCharType="end"/>
            </w:r>
          </w:hyperlink>
        </w:p>
        <w:p w14:paraId="5A56C41C" w14:textId="2103AFA8" w:rsidR="00EE0047" w:rsidRDefault="00EE0047">
          <w:pPr>
            <w:pStyle w:val="TOC1"/>
            <w:tabs>
              <w:tab w:val="right" w:leader="dot" w:pos="9016"/>
            </w:tabs>
            <w:rPr>
              <w:rFonts w:eastAsiaTheme="minorEastAsia" w:cstheme="minorBidi"/>
              <w:b w:val="0"/>
              <w:bCs w:val="0"/>
              <w:i w:val="0"/>
              <w:iCs w:val="0"/>
              <w:noProof/>
              <w:lang w:eastAsia="en-GB"/>
            </w:rPr>
          </w:pPr>
          <w:hyperlink w:anchor="_Toc144541573" w:history="1">
            <w:r w:rsidRPr="00E23229">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_Toc144541573 \h </w:instrText>
            </w:r>
            <w:r>
              <w:rPr>
                <w:noProof/>
                <w:webHidden/>
              </w:rPr>
            </w:r>
            <w:r>
              <w:rPr>
                <w:noProof/>
                <w:webHidden/>
              </w:rPr>
              <w:fldChar w:fldCharType="separate"/>
            </w:r>
            <w:r>
              <w:rPr>
                <w:noProof/>
                <w:webHidden/>
              </w:rPr>
              <w:t>12</w:t>
            </w:r>
            <w:r>
              <w:rPr>
                <w:noProof/>
                <w:webHidden/>
              </w:rPr>
              <w:fldChar w:fldCharType="end"/>
            </w:r>
          </w:hyperlink>
        </w:p>
        <w:p w14:paraId="4DAE4C4C" w14:textId="4749B468" w:rsidR="00EE0047" w:rsidRDefault="00EE0047">
          <w:pPr>
            <w:pStyle w:val="TOC1"/>
            <w:tabs>
              <w:tab w:val="right" w:leader="dot" w:pos="9016"/>
            </w:tabs>
            <w:rPr>
              <w:rFonts w:eastAsiaTheme="minorEastAsia" w:cstheme="minorBidi"/>
              <w:b w:val="0"/>
              <w:bCs w:val="0"/>
              <w:i w:val="0"/>
              <w:iCs w:val="0"/>
              <w:noProof/>
              <w:lang w:eastAsia="en-GB"/>
            </w:rPr>
          </w:pPr>
          <w:hyperlink w:anchor="_Toc144541574" w:history="1">
            <w:r w:rsidRPr="00E2322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_Toc144541574 \h </w:instrText>
            </w:r>
            <w:r>
              <w:rPr>
                <w:noProof/>
                <w:webHidden/>
              </w:rPr>
            </w:r>
            <w:r>
              <w:rPr>
                <w:noProof/>
                <w:webHidden/>
              </w:rPr>
              <w:fldChar w:fldCharType="separate"/>
            </w:r>
            <w:r>
              <w:rPr>
                <w:noProof/>
                <w:webHidden/>
              </w:rPr>
              <w:t>13</w:t>
            </w:r>
            <w:r>
              <w:rPr>
                <w:noProof/>
                <w:webHidden/>
              </w:rPr>
              <w:fldChar w:fldCharType="end"/>
            </w:r>
          </w:hyperlink>
        </w:p>
        <w:p w14:paraId="32B1EF8E" w14:textId="43E5D8ED" w:rsidR="00EE0047" w:rsidRDefault="00EE0047">
          <w:pPr>
            <w:pStyle w:val="TOC1"/>
            <w:tabs>
              <w:tab w:val="right" w:leader="dot" w:pos="9016"/>
            </w:tabs>
            <w:rPr>
              <w:rFonts w:eastAsiaTheme="minorEastAsia" w:cstheme="minorBidi"/>
              <w:b w:val="0"/>
              <w:bCs w:val="0"/>
              <w:i w:val="0"/>
              <w:iCs w:val="0"/>
              <w:noProof/>
              <w:lang w:eastAsia="en-GB"/>
            </w:rPr>
          </w:pPr>
          <w:hyperlink w:anchor="_Toc144541575" w:history="1">
            <w:r w:rsidRPr="00E23229">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_Toc144541575 \h </w:instrText>
            </w:r>
            <w:r>
              <w:rPr>
                <w:noProof/>
                <w:webHidden/>
              </w:rPr>
            </w:r>
            <w:r>
              <w:rPr>
                <w:noProof/>
                <w:webHidden/>
              </w:rPr>
              <w:fldChar w:fldCharType="separate"/>
            </w:r>
            <w:r>
              <w:rPr>
                <w:noProof/>
                <w:webHidden/>
              </w:rPr>
              <w:t>14</w:t>
            </w:r>
            <w:r>
              <w:rPr>
                <w:noProof/>
                <w:webHidden/>
              </w:rPr>
              <w:fldChar w:fldCharType="end"/>
            </w:r>
          </w:hyperlink>
        </w:p>
        <w:p w14:paraId="4F2AE71C" w14:textId="6F3FDC4C" w:rsidR="00EE0047" w:rsidRDefault="00EE0047">
          <w:r>
            <w:rPr>
              <w:b/>
              <w:bCs/>
              <w:noProof/>
            </w:rPr>
            <w:fldChar w:fldCharType="end"/>
          </w:r>
        </w:p>
      </w:sdtContent>
    </w:sdt>
    <w:p w14:paraId="403C71D0" w14:textId="77777777" w:rsidR="00EE0047" w:rsidRDefault="00EE0047" w:rsidP="0068233E">
      <w:pPr>
        <w:jc w:val="center"/>
        <w:rPr>
          <w:rFonts w:ascii="Times New Roman" w:hAnsi="Times New Roman" w:cs="Times New Roman"/>
          <w:color w:val="000000" w:themeColor="text1"/>
          <w:sz w:val="36"/>
          <w:szCs w:val="36"/>
        </w:rPr>
      </w:pPr>
    </w:p>
    <w:p w14:paraId="5D641180" w14:textId="77777777" w:rsidR="00EE0047" w:rsidRDefault="00EE0047" w:rsidP="0068233E">
      <w:pPr>
        <w:jc w:val="center"/>
        <w:rPr>
          <w:rFonts w:ascii="Times New Roman" w:hAnsi="Times New Roman" w:cs="Times New Roman"/>
          <w:color w:val="000000" w:themeColor="text1"/>
          <w:sz w:val="36"/>
          <w:szCs w:val="36"/>
        </w:rPr>
      </w:pPr>
    </w:p>
    <w:p w14:paraId="196D0365" w14:textId="77777777" w:rsidR="00EE0047" w:rsidRDefault="00EE0047" w:rsidP="0068233E">
      <w:pPr>
        <w:jc w:val="center"/>
        <w:rPr>
          <w:rFonts w:ascii="Times New Roman" w:hAnsi="Times New Roman" w:cs="Times New Roman"/>
          <w:color w:val="000000" w:themeColor="text1"/>
          <w:sz w:val="36"/>
          <w:szCs w:val="36"/>
        </w:rPr>
      </w:pPr>
    </w:p>
    <w:p w14:paraId="442A0326" w14:textId="77777777" w:rsidR="00EE0047" w:rsidRDefault="00EE0047" w:rsidP="0068233E">
      <w:pPr>
        <w:jc w:val="center"/>
        <w:rPr>
          <w:rFonts w:ascii="Times New Roman" w:hAnsi="Times New Roman" w:cs="Times New Roman"/>
          <w:color w:val="000000" w:themeColor="text1"/>
          <w:sz w:val="36"/>
          <w:szCs w:val="36"/>
        </w:rPr>
      </w:pPr>
    </w:p>
    <w:p w14:paraId="75E2DAB1" w14:textId="77777777" w:rsidR="00EE0047" w:rsidRDefault="00EE0047" w:rsidP="0068233E">
      <w:pPr>
        <w:jc w:val="center"/>
        <w:rPr>
          <w:rFonts w:ascii="Times New Roman" w:hAnsi="Times New Roman" w:cs="Times New Roman"/>
          <w:color w:val="000000" w:themeColor="text1"/>
          <w:sz w:val="36"/>
          <w:szCs w:val="36"/>
        </w:rPr>
      </w:pPr>
    </w:p>
    <w:p w14:paraId="038C3FED" w14:textId="77777777" w:rsidR="00EE0047" w:rsidRDefault="00EE0047" w:rsidP="0068233E">
      <w:pPr>
        <w:jc w:val="center"/>
        <w:rPr>
          <w:rFonts w:ascii="Times New Roman" w:hAnsi="Times New Roman" w:cs="Times New Roman"/>
          <w:color w:val="000000" w:themeColor="text1"/>
          <w:sz w:val="36"/>
          <w:szCs w:val="36"/>
        </w:rPr>
      </w:pPr>
    </w:p>
    <w:p w14:paraId="7834EDC9" w14:textId="77777777" w:rsidR="00EE0047" w:rsidRDefault="00EE0047" w:rsidP="0068233E">
      <w:pPr>
        <w:jc w:val="center"/>
        <w:rPr>
          <w:rFonts w:ascii="Times New Roman" w:hAnsi="Times New Roman" w:cs="Times New Roman"/>
          <w:color w:val="000000" w:themeColor="text1"/>
          <w:sz w:val="36"/>
          <w:szCs w:val="36"/>
        </w:rPr>
      </w:pPr>
    </w:p>
    <w:p w14:paraId="29480437" w14:textId="77777777" w:rsidR="00EE0047" w:rsidRDefault="00EE0047" w:rsidP="0068233E">
      <w:pPr>
        <w:jc w:val="center"/>
        <w:rPr>
          <w:rFonts w:ascii="Times New Roman" w:hAnsi="Times New Roman" w:cs="Times New Roman"/>
          <w:color w:val="000000" w:themeColor="text1"/>
          <w:sz w:val="36"/>
          <w:szCs w:val="36"/>
        </w:rPr>
      </w:pPr>
    </w:p>
    <w:p w14:paraId="21380610" w14:textId="77777777" w:rsidR="00EE0047" w:rsidRDefault="00EE0047" w:rsidP="0068233E">
      <w:pPr>
        <w:jc w:val="center"/>
        <w:rPr>
          <w:rFonts w:ascii="Times New Roman" w:hAnsi="Times New Roman" w:cs="Times New Roman"/>
          <w:color w:val="000000" w:themeColor="text1"/>
          <w:sz w:val="36"/>
          <w:szCs w:val="36"/>
        </w:rPr>
      </w:pPr>
    </w:p>
    <w:p w14:paraId="199D8915" w14:textId="77777777" w:rsidR="00EE0047" w:rsidRDefault="00EE0047" w:rsidP="0068233E">
      <w:pPr>
        <w:jc w:val="center"/>
        <w:rPr>
          <w:rFonts w:ascii="Times New Roman" w:hAnsi="Times New Roman" w:cs="Times New Roman"/>
          <w:color w:val="000000" w:themeColor="text1"/>
          <w:sz w:val="36"/>
          <w:szCs w:val="36"/>
        </w:rPr>
      </w:pPr>
    </w:p>
    <w:p w14:paraId="6D87B056" w14:textId="77777777" w:rsidR="00EE0047" w:rsidRDefault="00EE0047" w:rsidP="0068233E">
      <w:pPr>
        <w:jc w:val="center"/>
        <w:rPr>
          <w:rFonts w:ascii="Times New Roman" w:hAnsi="Times New Roman" w:cs="Times New Roman"/>
          <w:color w:val="000000" w:themeColor="text1"/>
          <w:sz w:val="36"/>
          <w:szCs w:val="36"/>
        </w:rPr>
      </w:pPr>
    </w:p>
    <w:p w14:paraId="4834C836" w14:textId="77777777" w:rsidR="00EE0047" w:rsidRDefault="00EE0047" w:rsidP="0068233E">
      <w:pPr>
        <w:jc w:val="center"/>
        <w:rPr>
          <w:rFonts w:ascii="Times New Roman" w:hAnsi="Times New Roman" w:cs="Times New Roman"/>
          <w:color w:val="000000" w:themeColor="text1"/>
          <w:sz w:val="36"/>
          <w:szCs w:val="36"/>
        </w:rPr>
      </w:pPr>
    </w:p>
    <w:p w14:paraId="6FE9400B" w14:textId="77777777" w:rsidR="00EE0047" w:rsidRDefault="00EE0047" w:rsidP="0068233E">
      <w:pPr>
        <w:jc w:val="center"/>
        <w:rPr>
          <w:rFonts w:ascii="Times New Roman" w:hAnsi="Times New Roman" w:cs="Times New Roman"/>
          <w:color w:val="000000" w:themeColor="text1"/>
          <w:sz w:val="36"/>
          <w:szCs w:val="36"/>
        </w:rPr>
      </w:pPr>
    </w:p>
    <w:p w14:paraId="6B184AC2" w14:textId="77777777" w:rsidR="00EE0047" w:rsidRDefault="00EE0047" w:rsidP="0068233E">
      <w:pPr>
        <w:jc w:val="center"/>
        <w:rPr>
          <w:rFonts w:ascii="Times New Roman" w:hAnsi="Times New Roman" w:cs="Times New Roman"/>
          <w:color w:val="000000" w:themeColor="text1"/>
          <w:sz w:val="36"/>
          <w:szCs w:val="36"/>
        </w:rPr>
      </w:pPr>
    </w:p>
    <w:p w14:paraId="6E885A4E" w14:textId="77777777" w:rsidR="00EE0047" w:rsidRDefault="00EE0047" w:rsidP="0068233E">
      <w:pPr>
        <w:jc w:val="center"/>
        <w:rPr>
          <w:rFonts w:ascii="Times New Roman" w:hAnsi="Times New Roman" w:cs="Times New Roman"/>
          <w:color w:val="000000" w:themeColor="text1"/>
          <w:sz w:val="36"/>
          <w:szCs w:val="36"/>
        </w:rPr>
      </w:pPr>
    </w:p>
    <w:p w14:paraId="329569AD" w14:textId="77777777" w:rsidR="00EE0047" w:rsidRDefault="00EE0047" w:rsidP="0068233E">
      <w:pPr>
        <w:jc w:val="center"/>
        <w:rPr>
          <w:rFonts w:ascii="Times New Roman" w:hAnsi="Times New Roman" w:cs="Times New Roman"/>
          <w:color w:val="000000" w:themeColor="text1"/>
          <w:sz w:val="36"/>
          <w:szCs w:val="36"/>
        </w:rPr>
      </w:pPr>
    </w:p>
    <w:p w14:paraId="166A1121" w14:textId="77777777" w:rsidR="00EE0047" w:rsidRDefault="00EE0047" w:rsidP="0068233E">
      <w:pPr>
        <w:jc w:val="center"/>
        <w:rPr>
          <w:rFonts w:ascii="Times New Roman" w:hAnsi="Times New Roman" w:cs="Times New Roman"/>
          <w:color w:val="000000" w:themeColor="text1"/>
          <w:sz w:val="36"/>
          <w:szCs w:val="36"/>
        </w:rPr>
      </w:pPr>
    </w:p>
    <w:p w14:paraId="2841153A" w14:textId="77777777" w:rsidR="00EE0047" w:rsidRDefault="00EE0047" w:rsidP="0068233E">
      <w:pPr>
        <w:jc w:val="center"/>
        <w:rPr>
          <w:rFonts w:ascii="Times New Roman" w:hAnsi="Times New Roman" w:cs="Times New Roman"/>
          <w:color w:val="000000" w:themeColor="text1"/>
          <w:sz w:val="36"/>
          <w:szCs w:val="36"/>
        </w:rPr>
      </w:pPr>
    </w:p>
    <w:p w14:paraId="67A51C19" w14:textId="77777777" w:rsidR="00EE0047" w:rsidRDefault="00EE0047" w:rsidP="00034670">
      <w:pPr>
        <w:rPr>
          <w:rFonts w:ascii="Times New Roman" w:hAnsi="Times New Roman" w:cs="Times New Roman"/>
          <w:color w:val="000000" w:themeColor="text1"/>
          <w:sz w:val="36"/>
          <w:szCs w:val="36"/>
        </w:rPr>
      </w:pPr>
    </w:p>
    <w:p w14:paraId="12B450C9" w14:textId="77777777" w:rsidR="00EE0047" w:rsidRDefault="00EE0047" w:rsidP="0068233E">
      <w:pPr>
        <w:jc w:val="center"/>
        <w:rPr>
          <w:rFonts w:ascii="Times New Roman" w:hAnsi="Times New Roman" w:cs="Times New Roman"/>
          <w:color w:val="000000" w:themeColor="text1"/>
          <w:sz w:val="36"/>
          <w:szCs w:val="36"/>
        </w:rPr>
      </w:pPr>
    </w:p>
    <w:p w14:paraId="56799168" w14:textId="77777777" w:rsidR="00EE0047" w:rsidRDefault="00EE0047" w:rsidP="0068233E">
      <w:pPr>
        <w:jc w:val="center"/>
        <w:rPr>
          <w:rFonts w:ascii="Times New Roman" w:hAnsi="Times New Roman" w:cs="Times New Roman"/>
          <w:color w:val="000000" w:themeColor="text1"/>
          <w:sz w:val="36"/>
          <w:szCs w:val="36"/>
        </w:rPr>
      </w:pPr>
    </w:p>
    <w:p w14:paraId="69F11050" w14:textId="2A8BF66E" w:rsidR="0068233E" w:rsidRPr="00EE0047" w:rsidRDefault="00B034A3" w:rsidP="00EE0047">
      <w:pPr>
        <w:pStyle w:val="Heading1"/>
        <w:jc w:val="center"/>
        <w:rPr>
          <w:rFonts w:ascii="Times New Roman" w:hAnsi="Times New Roman" w:cs="Times New Roman"/>
          <w:sz w:val="36"/>
          <w:szCs w:val="36"/>
        </w:rPr>
      </w:pPr>
      <w:r w:rsidRPr="00EE0047">
        <w:br/>
      </w:r>
      <w:r w:rsidR="0068233E" w:rsidRPr="00EE0047">
        <w:t xml:space="preserve">        </w:t>
      </w:r>
      <w:bookmarkStart w:id="0" w:name="_Toc144541568"/>
      <w:r w:rsidRPr="00EE0047">
        <w:rPr>
          <w:rFonts w:ascii="Times New Roman" w:hAnsi="Times New Roman" w:cs="Times New Roman"/>
          <w:color w:val="000000" w:themeColor="text1"/>
          <w:sz w:val="36"/>
          <w:szCs w:val="36"/>
        </w:rPr>
        <w:t>Introduction</w:t>
      </w:r>
      <w:bookmarkEnd w:id="0"/>
    </w:p>
    <w:p w14:paraId="7DDCB15C" w14:textId="276D7AA1" w:rsidR="0068233E" w:rsidRPr="00EE0047" w:rsidRDefault="00B034A3">
      <w:pPr>
        <w:rPr>
          <w:rFonts w:ascii="Times New Roman" w:hAnsi="Times New Roman" w:cs="Times New Roman"/>
          <w:color w:val="000000" w:themeColor="text1"/>
          <w:sz w:val="36"/>
          <w:szCs w:val="36"/>
        </w:rPr>
      </w:pPr>
      <w:r w:rsidRPr="00EE0047">
        <w:rPr>
          <w:rFonts w:ascii="Times New Roman" w:hAnsi="Times New Roman" w:cs="Times New Roman"/>
          <w:color w:val="000000" w:themeColor="text1"/>
          <w:sz w:val="36"/>
          <w:szCs w:val="36"/>
        </w:rPr>
        <w:br/>
      </w:r>
      <w:r w:rsidRPr="00EE0047">
        <w:rPr>
          <w:rFonts w:ascii="Times New Roman" w:hAnsi="Times New Roman" w:cs="Times New Roman"/>
          <w:color w:val="000000" w:themeColor="text1"/>
          <w:sz w:val="36"/>
          <w:szCs w:val="36"/>
        </w:rPr>
        <w:br/>
      </w:r>
      <w:r w:rsidR="00F82070" w:rsidRPr="00EE0047">
        <w:rPr>
          <w:rFonts w:ascii="Times New Roman" w:hAnsi="Times New Roman" w:cs="Times New Roman"/>
          <w:color w:val="000000" w:themeColor="text1"/>
          <w:sz w:val="36"/>
          <w:szCs w:val="36"/>
        </w:rPr>
        <w:t xml:space="preserve">Tesco, the world's largest retailer, has established itself as an industry leader via a mix of excellent leadership and solid management practises. This paper dives into Tesco's leadership and management theory and practise, revealing how these tactics led to the company's success. Buchanan and Huczynski (2010), Burnes (2014), Cameron and Green (2012), </w:t>
      </w:r>
      <w:proofErr w:type="spellStart"/>
      <w:r w:rsidR="00F82070" w:rsidRPr="00EE0047">
        <w:rPr>
          <w:rFonts w:ascii="Times New Roman" w:hAnsi="Times New Roman" w:cs="Times New Roman"/>
          <w:color w:val="000000" w:themeColor="text1"/>
          <w:sz w:val="36"/>
          <w:szCs w:val="36"/>
        </w:rPr>
        <w:t>Carnall</w:t>
      </w:r>
      <w:proofErr w:type="spellEnd"/>
      <w:r w:rsidR="00F82070" w:rsidRPr="00EE0047">
        <w:rPr>
          <w:rFonts w:ascii="Times New Roman" w:hAnsi="Times New Roman" w:cs="Times New Roman"/>
          <w:color w:val="000000" w:themeColor="text1"/>
          <w:sz w:val="36"/>
          <w:szCs w:val="36"/>
        </w:rPr>
        <w:t xml:space="preserve"> (2014), Green (2007), Hayes (2014), and Jabri (2012) will be cited in the study.</w:t>
      </w:r>
    </w:p>
    <w:p w14:paraId="3688F62B" w14:textId="77777777" w:rsidR="00F82070" w:rsidRPr="00EE0047" w:rsidRDefault="00B034A3" w:rsidP="00F82070">
      <w:pPr>
        <w:rPr>
          <w:rFonts w:ascii="Times New Roman" w:hAnsi="Times New Roman" w:cs="Times New Roman"/>
          <w:color w:val="000000" w:themeColor="text1"/>
          <w:sz w:val="36"/>
          <w:szCs w:val="36"/>
        </w:rPr>
      </w:pPr>
      <w:r w:rsidRPr="00EE0047">
        <w:rPr>
          <w:rFonts w:ascii="Times New Roman" w:hAnsi="Times New Roman" w:cs="Times New Roman"/>
          <w:color w:val="000000" w:themeColor="text1"/>
          <w:sz w:val="36"/>
          <w:szCs w:val="36"/>
        </w:rPr>
        <w:t>Tesco's Leadership and Management Philosophy</w:t>
      </w:r>
      <w:r w:rsidRPr="00EE0047">
        <w:rPr>
          <w:rFonts w:ascii="Times New Roman" w:hAnsi="Times New Roman" w:cs="Times New Roman"/>
          <w:color w:val="000000" w:themeColor="text1"/>
          <w:sz w:val="36"/>
          <w:szCs w:val="36"/>
        </w:rPr>
        <w:br/>
      </w:r>
      <w:r w:rsidRPr="00EE0047">
        <w:rPr>
          <w:rFonts w:ascii="Times New Roman" w:hAnsi="Times New Roman" w:cs="Times New Roman"/>
          <w:color w:val="000000" w:themeColor="text1"/>
          <w:sz w:val="36"/>
          <w:szCs w:val="36"/>
        </w:rPr>
        <w:br/>
      </w:r>
      <w:r w:rsidR="00F82070" w:rsidRPr="00EE0047">
        <w:rPr>
          <w:rFonts w:ascii="Times New Roman" w:hAnsi="Times New Roman" w:cs="Times New Roman"/>
          <w:color w:val="000000" w:themeColor="text1"/>
          <w:sz w:val="36"/>
          <w:szCs w:val="36"/>
        </w:rPr>
        <w:t>Tesco's leadership and management philosophy are consistent with organisational behaviour theories presented in Buchanan and Huczynski's (2010) study. The company's key values, such as a customer-centric strategy and a dedication to honesty, have helped shape its leadership principles.</w:t>
      </w:r>
      <w:r w:rsidRPr="00EE0047">
        <w:rPr>
          <w:rFonts w:ascii="Times New Roman" w:hAnsi="Times New Roman" w:cs="Times New Roman"/>
          <w:color w:val="000000" w:themeColor="text1"/>
          <w:sz w:val="36"/>
          <w:szCs w:val="36"/>
        </w:rPr>
        <w:br/>
      </w:r>
      <w:r w:rsidRPr="00EE0047">
        <w:rPr>
          <w:rFonts w:ascii="Times New Roman" w:hAnsi="Times New Roman" w:cs="Times New Roman"/>
          <w:color w:val="000000" w:themeColor="text1"/>
          <w:sz w:val="36"/>
          <w:szCs w:val="36"/>
        </w:rPr>
        <w:br/>
      </w:r>
      <w:r w:rsidRPr="00EE0047">
        <w:rPr>
          <w:rStyle w:val="Heading1Char"/>
          <w:rFonts w:ascii="Times New Roman" w:hAnsi="Times New Roman" w:cs="Times New Roman"/>
          <w:color w:val="000000" w:themeColor="text1"/>
          <w:sz w:val="36"/>
          <w:szCs w:val="36"/>
        </w:rPr>
        <w:t>Leadership and Management Styles at Tesco</w:t>
      </w:r>
      <w:r w:rsidRPr="00EE0047">
        <w:rPr>
          <w:rStyle w:val="Heading1Char"/>
          <w:rFonts w:ascii="Times New Roman" w:hAnsi="Times New Roman" w:cs="Times New Roman"/>
        </w:rPr>
        <w:br/>
      </w:r>
      <w:r w:rsidRPr="00EE0047">
        <w:rPr>
          <w:rFonts w:ascii="Times New Roman" w:hAnsi="Times New Roman" w:cs="Times New Roman"/>
          <w:color w:val="000000" w:themeColor="text1"/>
          <w:sz w:val="36"/>
          <w:szCs w:val="36"/>
        </w:rPr>
        <w:br/>
      </w:r>
      <w:r w:rsidR="00F82070" w:rsidRPr="00EE0047">
        <w:rPr>
          <w:rFonts w:ascii="Times New Roman" w:hAnsi="Times New Roman" w:cs="Times New Roman"/>
          <w:color w:val="000000" w:themeColor="text1"/>
          <w:sz w:val="36"/>
          <w:szCs w:val="36"/>
        </w:rPr>
        <w:t>Tesco's leadership styles represent the company's adaptation to various scenarios. Tesco has exhibited flexibility in its leadership strategy, including transformational leadership, situational leadership, and servant leadership depending on the environment, drawing on Burnes' (2014) work on managing change.</w:t>
      </w:r>
    </w:p>
    <w:p w14:paraId="3F589741" w14:textId="77777777" w:rsidR="00F82070" w:rsidRPr="00EE0047" w:rsidRDefault="00F82070" w:rsidP="00F82070">
      <w:pPr>
        <w:rPr>
          <w:rFonts w:ascii="Times New Roman" w:hAnsi="Times New Roman" w:cs="Times New Roman"/>
          <w:color w:val="000000" w:themeColor="text1"/>
          <w:sz w:val="36"/>
          <w:szCs w:val="36"/>
        </w:rPr>
      </w:pPr>
    </w:p>
    <w:p w14:paraId="102E66AA" w14:textId="44AF64F7" w:rsidR="000117E1" w:rsidRPr="00EE0047" w:rsidRDefault="00F82070" w:rsidP="00F82070">
      <w:pPr>
        <w:rPr>
          <w:rFonts w:ascii="Times New Roman" w:hAnsi="Times New Roman" w:cs="Times New Roman"/>
          <w:color w:val="000000"/>
          <w:sz w:val="36"/>
          <w:szCs w:val="36"/>
        </w:rPr>
      </w:pPr>
      <w:r w:rsidRPr="00EE0047">
        <w:rPr>
          <w:rFonts w:ascii="Times New Roman" w:hAnsi="Times New Roman" w:cs="Times New Roman"/>
          <w:color w:val="000000" w:themeColor="text1"/>
          <w:sz w:val="36"/>
          <w:szCs w:val="36"/>
        </w:rPr>
        <w:t>Tesco's leadership and management styles are defined by flexibility and situational awareness, helping the company to efficiently negotiate the difficulties of the retail market. We may get insights into Tesco's strategy by drawing on leadership and management theories, notably those of Buchanan and Huczynski (2010).</w:t>
      </w:r>
      <w:r w:rsidR="00C63527" w:rsidRPr="00EE0047">
        <w:rPr>
          <w:rFonts w:ascii="Times New Roman" w:hAnsi="Times New Roman" w:cs="Times New Roman"/>
          <w:color w:val="000000"/>
          <w:sz w:val="36"/>
          <w:szCs w:val="36"/>
        </w:rPr>
        <w:br/>
      </w:r>
    </w:p>
    <w:p w14:paraId="6E0B219F" w14:textId="77777777" w:rsidR="0023697B" w:rsidRPr="00EE0047" w:rsidRDefault="00D22CC3">
      <w:pPr>
        <w:rPr>
          <w:rFonts w:ascii="Times New Roman" w:hAnsi="Times New Roman" w:cs="Times New Roman"/>
          <w:color w:val="000000"/>
          <w:sz w:val="36"/>
          <w:szCs w:val="36"/>
        </w:rPr>
      </w:pPr>
      <w:r w:rsidRPr="00EE0047">
        <w:rPr>
          <w:rFonts w:ascii="Times New Roman" w:hAnsi="Times New Roman" w:cs="Times New Roman"/>
          <w:color w:val="000000"/>
          <w:sz w:val="36"/>
          <w:szCs w:val="36"/>
        </w:rPr>
        <w:t>Tesco invests in leadership development and training programmes to provide leaders and managers with the skills needed to effectively handle these variances. This emphasises that recognising and reacting to the varied demands of different areas is required for effective leadership within the organisation. Despite differences in leadership and management styles, Tesco prioritises organisational unity and commitment to key principles. Leaders are directed by the organization's broad vision and principles, ensuring that a coherent Tesco brand prevails despite regional diversity.</w:t>
      </w:r>
    </w:p>
    <w:p w14:paraId="7F369C8B" w14:textId="21A2650B" w:rsidR="00D22CC3" w:rsidRPr="00EE0047" w:rsidRDefault="00C63527">
      <w:pPr>
        <w:rPr>
          <w:rFonts w:ascii="Times New Roman" w:hAnsi="Times New Roman" w:cs="Times New Roman"/>
          <w:color w:val="000000"/>
          <w:sz w:val="36"/>
          <w:szCs w:val="36"/>
        </w:rPr>
      </w:pPr>
      <w:r w:rsidRPr="00EE0047">
        <w:rPr>
          <w:rStyle w:val="Heading1Char"/>
          <w:rFonts w:ascii="Times New Roman" w:hAnsi="Times New Roman" w:cs="Times New Roman"/>
          <w:color w:val="000000" w:themeColor="text1"/>
          <w:sz w:val="36"/>
          <w:szCs w:val="36"/>
        </w:rPr>
        <w:br/>
      </w:r>
      <w:bookmarkStart w:id="1" w:name="_Toc144541569"/>
      <w:r w:rsidRPr="00EE0047">
        <w:rPr>
          <w:rStyle w:val="Heading1Char"/>
          <w:rFonts w:ascii="Times New Roman" w:hAnsi="Times New Roman" w:cs="Times New Roman"/>
          <w:color w:val="000000" w:themeColor="text1"/>
          <w:sz w:val="36"/>
          <w:szCs w:val="36"/>
        </w:rPr>
        <w:t>1. Transformational Leadership</w:t>
      </w:r>
      <w:bookmarkEnd w:id="1"/>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00D22CC3" w:rsidRPr="00EE0047">
        <w:rPr>
          <w:rFonts w:ascii="Times New Roman" w:hAnsi="Times New Roman" w:cs="Times New Roman"/>
          <w:color w:val="000000"/>
          <w:sz w:val="36"/>
          <w:szCs w:val="36"/>
        </w:rPr>
        <w:t>Tesco's leadership approach is founded on transformational leadership. Organisational leaders inspire and encourage workers by providing a compelling vision of the future. They place a premium on principles, innovation, and a dedication to excellence. Tesco's transformational leaders build a culture of continuous development by encouraging people to think creatively and take initiative.</w:t>
      </w:r>
      <w:r w:rsidRPr="00EE0047">
        <w:rPr>
          <w:rFonts w:ascii="Times New Roman" w:hAnsi="Times New Roman" w:cs="Times New Roman"/>
          <w:color w:val="000000"/>
          <w:sz w:val="36"/>
          <w:szCs w:val="36"/>
        </w:rPr>
        <w:br/>
      </w:r>
    </w:p>
    <w:p w14:paraId="7C74A2F0" w14:textId="77777777" w:rsidR="006E3DDB" w:rsidRPr="00EE0047" w:rsidRDefault="00D22CC3">
      <w:pPr>
        <w:rPr>
          <w:rFonts w:ascii="Times New Roman" w:hAnsi="Times New Roman" w:cs="Times New Roman"/>
          <w:color w:val="000000"/>
          <w:sz w:val="36"/>
          <w:szCs w:val="36"/>
        </w:rPr>
      </w:pPr>
      <w:r w:rsidRPr="00EE0047">
        <w:rPr>
          <w:rFonts w:ascii="Times New Roman" w:hAnsi="Times New Roman" w:cs="Times New Roman"/>
          <w:color w:val="000000"/>
          <w:sz w:val="36"/>
          <w:szCs w:val="36"/>
        </w:rPr>
        <w:t xml:space="preserve">Transformational leadership is a type of leadership that helps not just the immediate working environment but also has far-reaching positive consequences on employee engagement, organisational performance, and </w:t>
      </w:r>
      <w:r w:rsidR="006E3DDB" w:rsidRPr="00EE0047">
        <w:rPr>
          <w:rFonts w:ascii="Times New Roman" w:hAnsi="Times New Roman" w:cs="Times New Roman"/>
          <w:color w:val="000000"/>
          <w:sz w:val="36"/>
          <w:szCs w:val="36"/>
        </w:rPr>
        <w:t>society</w:t>
      </w:r>
      <w:r w:rsidRPr="00EE0047">
        <w:rPr>
          <w:rFonts w:ascii="Times New Roman" w:hAnsi="Times New Roman" w:cs="Times New Roman"/>
          <w:color w:val="000000"/>
          <w:sz w:val="36"/>
          <w:szCs w:val="36"/>
        </w:rPr>
        <w:t xml:space="preserve">. Its focus on </w:t>
      </w:r>
      <w:r w:rsidRPr="00EE0047">
        <w:rPr>
          <w:rFonts w:ascii="Times New Roman" w:hAnsi="Times New Roman" w:cs="Times New Roman"/>
          <w:color w:val="000000"/>
          <w:sz w:val="36"/>
          <w:szCs w:val="36"/>
        </w:rPr>
        <w:lastRenderedPageBreak/>
        <w:t>inspiration, motivation, and personal development fosters an environment of excellence, innovation, and ethical behaviour.</w:t>
      </w:r>
    </w:p>
    <w:p w14:paraId="2B7FEB2B" w14:textId="77777777" w:rsidR="0023697B" w:rsidRPr="00EE0047" w:rsidRDefault="00C63527">
      <w:pPr>
        <w:rPr>
          <w:rStyle w:val="Heading1Char"/>
          <w:rFonts w:ascii="Times New Roman" w:hAnsi="Times New Roman" w:cs="Times New Roman"/>
          <w:color w:val="000000" w:themeColor="text1"/>
          <w:sz w:val="36"/>
          <w:szCs w:val="36"/>
        </w:rPr>
      </w:pPr>
      <w:r w:rsidRPr="00EE0047">
        <w:rPr>
          <w:rStyle w:val="Heading1Char"/>
          <w:rFonts w:ascii="Times New Roman" w:hAnsi="Times New Roman" w:cs="Times New Roman"/>
          <w:color w:val="000000" w:themeColor="text1"/>
          <w:sz w:val="36"/>
          <w:szCs w:val="36"/>
        </w:rPr>
        <w:br/>
      </w:r>
      <w:bookmarkStart w:id="2" w:name="_Toc144541570"/>
      <w:r w:rsidRPr="00EE0047">
        <w:rPr>
          <w:rStyle w:val="Heading1Char"/>
          <w:rFonts w:ascii="Times New Roman" w:hAnsi="Times New Roman" w:cs="Times New Roman"/>
          <w:color w:val="000000" w:themeColor="text1"/>
          <w:sz w:val="36"/>
          <w:szCs w:val="36"/>
        </w:rPr>
        <w:t>2. Situational Leadership</w:t>
      </w:r>
      <w:bookmarkEnd w:id="2"/>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00D22CC3" w:rsidRPr="00EE0047">
        <w:rPr>
          <w:rFonts w:ascii="Times New Roman" w:hAnsi="Times New Roman" w:cs="Times New Roman"/>
          <w:color w:val="000000"/>
          <w:sz w:val="36"/>
          <w:szCs w:val="36"/>
        </w:rPr>
        <w:t xml:space="preserve">Tesco understands that not every scenario </w:t>
      </w:r>
      <w:r w:rsidR="006E3DDB" w:rsidRPr="00EE0047">
        <w:rPr>
          <w:rFonts w:ascii="Times New Roman" w:hAnsi="Times New Roman" w:cs="Times New Roman"/>
          <w:color w:val="000000"/>
          <w:sz w:val="36"/>
          <w:szCs w:val="36"/>
        </w:rPr>
        <w:t>needs</w:t>
      </w:r>
      <w:r w:rsidR="00D22CC3" w:rsidRPr="00EE0047">
        <w:rPr>
          <w:rFonts w:ascii="Times New Roman" w:hAnsi="Times New Roman" w:cs="Times New Roman"/>
          <w:color w:val="000000"/>
          <w:sz w:val="36"/>
          <w:szCs w:val="36"/>
        </w:rPr>
        <w:t xml:space="preserve"> the same leadership approach. Tesco executives demonstrate situational leadership, as defined by academics like as Hersey and Blanchard, by adjusting their approach based on the circumstances. During a crisis, like as the COVID-19 pandemic, for example, leadership became more directive, requiring rapid safety measures and clear communication. In less tumultuous times, leaders may take a more participatory or delegative approach to team empowerment.</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Style w:val="Heading1Char"/>
          <w:rFonts w:ascii="Times New Roman" w:hAnsi="Times New Roman" w:cs="Times New Roman"/>
          <w:color w:val="000000" w:themeColor="text1"/>
          <w:sz w:val="36"/>
          <w:szCs w:val="36"/>
        </w:rPr>
        <w:t>3. Servant Leadership</w:t>
      </w:r>
      <w:r w:rsidRPr="00EE0047">
        <w:rPr>
          <w:rStyle w:val="Heading1Char"/>
          <w:rFonts w:ascii="Times New Roman" w:hAnsi="Times New Roman" w:cs="Times New Roman"/>
          <w:color w:val="000000" w:themeColor="text1"/>
          <w:sz w:val="36"/>
          <w:szCs w:val="36"/>
        </w:rPr>
        <w:br/>
      </w:r>
      <w:r w:rsidRPr="00EE0047">
        <w:rPr>
          <w:rFonts w:ascii="Times New Roman" w:hAnsi="Times New Roman" w:cs="Times New Roman"/>
          <w:color w:val="000000"/>
          <w:sz w:val="36"/>
          <w:szCs w:val="36"/>
        </w:rPr>
        <w:br/>
      </w:r>
      <w:r w:rsidR="00D22CC3" w:rsidRPr="00EE0047">
        <w:rPr>
          <w:rFonts w:ascii="Times New Roman" w:hAnsi="Times New Roman" w:cs="Times New Roman"/>
          <w:color w:val="000000"/>
          <w:sz w:val="36"/>
          <w:szCs w:val="36"/>
        </w:rPr>
        <w:t>Robert K. Greenleaf popularised the notion of servant leadership, which emphasises leaders servicing the needs of their teams. Tesco's leadership style incorporates characteristics of servant leadership. Leaders prioritise their workers' well-being, understanding that motivated and engaged teams are critical to corporate success. This strategy helps to foster a healthy organisational culture.</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Style w:val="Heading1Char"/>
          <w:rFonts w:ascii="Times New Roman" w:hAnsi="Times New Roman" w:cs="Times New Roman"/>
          <w:color w:val="000000" w:themeColor="text1"/>
          <w:sz w:val="36"/>
          <w:szCs w:val="36"/>
        </w:rPr>
        <w:t>4. Inclusive Leadership</w:t>
      </w:r>
    </w:p>
    <w:p w14:paraId="59278A3D" w14:textId="3C15CDAB" w:rsidR="00C63527" w:rsidRPr="00EE0047" w:rsidRDefault="00C63527">
      <w:pPr>
        <w:rPr>
          <w:rFonts w:ascii="Times New Roman" w:hAnsi="Times New Roman" w:cs="Times New Roman"/>
          <w:color w:val="000000"/>
          <w:sz w:val="36"/>
          <w:szCs w:val="36"/>
        </w:rPr>
      </w:pPr>
      <w:r w:rsidRPr="00EE0047">
        <w:rPr>
          <w:rFonts w:ascii="Times New Roman" w:hAnsi="Times New Roman" w:cs="Times New Roman"/>
          <w:color w:val="000000"/>
          <w:sz w:val="36"/>
          <w:szCs w:val="36"/>
        </w:rPr>
        <w:br/>
      </w:r>
      <w:r w:rsidR="00D22CC3" w:rsidRPr="00EE0047">
        <w:rPr>
          <w:rFonts w:ascii="Times New Roman" w:hAnsi="Times New Roman" w:cs="Times New Roman"/>
          <w:color w:val="000000"/>
          <w:sz w:val="36"/>
          <w:szCs w:val="36"/>
        </w:rPr>
        <w:t xml:space="preserve">Tesco's leadership style is based on inclusivity. Leaders regularly solicit advice from employees at all levels, recognising the importance of variety of opinion and experience. This inclusive approach encourages staff innovation and a sense of responsibility. Tesco's leadership understands that diversity is not just a societal requirement, </w:t>
      </w:r>
      <w:r w:rsidR="00D22CC3" w:rsidRPr="00EE0047">
        <w:rPr>
          <w:rFonts w:ascii="Times New Roman" w:hAnsi="Times New Roman" w:cs="Times New Roman"/>
          <w:color w:val="000000"/>
          <w:sz w:val="36"/>
          <w:szCs w:val="36"/>
        </w:rPr>
        <w:lastRenderedPageBreak/>
        <w:t>but also a source of strength in decision-making and problem-solving.</w:t>
      </w:r>
      <w:r w:rsidRPr="00EE0047">
        <w:rPr>
          <w:rFonts w:ascii="Times New Roman" w:hAnsi="Times New Roman" w:cs="Times New Roman"/>
          <w:color w:val="000000"/>
          <w:sz w:val="36"/>
          <w:szCs w:val="36"/>
        </w:rPr>
        <w:br/>
      </w:r>
      <w:r w:rsidRPr="00EE0047">
        <w:rPr>
          <w:rStyle w:val="Heading1Char"/>
          <w:rFonts w:ascii="Times New Roman" w:hAnsi="Times New Roman" w:cs="Times New Roman"/>
          <w:color w:val="000000" w:themeColor="text1"/>
          <w:sz w:val="36"/>
          <w:szCs w:val="36"/>
        </w:rPr>
        <w:br/>
      </w:r>
      <w:r w:rsidRPr="00EE0047">
        <w:rPr>
          <w:rStyle w:val="Heading1Char"/>
          <w:rFonts w:ascii="Times New Roman" w:hAnsi="Times New Roman" w:cs="Times New Roman"/>
          <w:color w:val="000000" w:themeColor="text1"/>
          <w:sz w:val="36"/>
          <w:szCs w:val="36"/>
        </w:rPr>
        <w:t>5.</w:t>
      </w:r>
      <w:r w:rsidRPr="00EE0047">
        <w:rPr>
          <w:rStyle w:val="Heading1Char"/>
          <w:rFonts w:ascii="Times New Roman" w:hAnsi="Times New Roman" w:cs="Times New Roman"/>
          <w:color w:val="000000" w:themeColor="text1"/>
          <w:sz w:val="36"/>
          <w:szCs w:val="36"/>
        </w:rPr>
        <w:t xml:space="preserve"> Data-Driven Management</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00D22CC3" w:rsidRPr="00EE0047">
        <w:rPr>
          <w:rFonts w:ascii="Times New Roman" w:hAnsi="Times New Roman" w:cs="Times New Roman"/>
          <w:color w:val="000000"/>
          <w:sz w:val="36"/>
          <w:szCs w:val="36"/>
        </w:rPr>
        <w:t>Tesco uses data-driven management, in which technology and analytics are used to guide decision-making. This strategy is consistent with current management theories that emphasise evidence-based decision-making. Tesco's management optimises supply chain operations, inventory management, and consumer insights by harnessing data, keeping ahead in a data-centric retail world.</w:t>
      </w:r>
    </w:p>
    <w:p w14:paraId="1D6053A1" w14:textId="77777777" w:rsidR="00C63527" w:rsidRPr="00EE0047" w:rsidRDefault="00C63527">
      <w:pPr>
        <w:rPr>
          <w:rFonts w:ascii="Times New Roman" w:hAnsi="Times New Roman" w:cs="Times New Roman"/>
          <w:color w:val="000000"/>
          <w:sz w:val="36"/>
          <w:szCs w:val="36"/>
        </w:rPr>
      </w:pPr>
    </w:p>
    <w:p w14:paraId="211223F8" w14:textId="77777777" w:rsidR="00D22CC3" w:rsidRPr="00EE0047" w:rsidRDefault="00D22CC3" w:rsidP="00C63527">
      <w:pPr>
        <w:rPr>
          <w:rFonts w:ascii="Times New Roman" w:hAnsi="Times New Roman" w:cs="Times New Roman"/>
          <w:color w:val="000000"/>
          <w:sz w:val="36"/>
          <w:szCs w:val="36"/>
        </w:rPr>
      </w:pPr>
      <w:r w:rsidRPr="00EE0047">
        <w:rPr>
          <w:rFonts w:ascii="Times New Roman" w:hAnsi="Times New Roman" w:cs="Times New Roman"/>
          <w:color w:val="000000"/>
          <w:sz w:val="36"/>
          <w:szCs w:val="36"/>
        </w:rPr>
        <w:t>Tesco's extensive presence across various cities and regions automatically offers a mosaic of cultural subtleties and contextual factors. Leaders and managers functioning in different geographical locations face different cultural norms, customer preferences, and regulatory frameworks. As a result, the leadership and management styles used by Tesco's local executives may differ dramatically from those used at the organisational headquarters.</w:t>
      </w:r>
    </w:p>
    <w:p w14:paraId="7DFB157C" w14:textId="4BCD6114" w:rsidR="000117E1" w:rsidRPr="00EE0047" w:rsidRDefault="00B034A3" w:rsidP="00C63527">
      <w:pPr>
        <w:rPr>
          <w:rFonts w:ascii="Times New Roman" w:hAnsi="Times New Roman" w:cs="Times New Roman"/>
          <w:color w:val="000000"/>
          <w:sz w:val="36"/>
          <w:szCs w:val="36"/>
        </w:rPr>
      </w:pPr>
      <w:r w:rsidRPr="00EE0047">
        <w:rPr>
          <w:rFonts w:ascii="Times New Roman" w:hAnsi="Times New Roman" w:cs="Times New Roman"/>
          <w:color w:val="000000" w:themeColor="text1"/>
          <w:sz w:val="36"/>
          <w:szCs w:val="36"/>
        </w:rPr>
        <w:br/>
      </w:r>
      <w:r w:rsidR="000117E1" w:rsidRPr="00EE0047">
        <w:rPr>
          <w:rFonts w:ascii="Times New Roman" w:hAnsi="Times New Roman" w:cs="Times New Roman"/>
          <w:color w:val="000000"/>
          <w:sz w:val="36"/>
          <w:szCs w:val="36"/>
        </w:rPr>
        <w:t>During my tenure in the retail industry, I had the privilege of working closely with a manager who wholeheartedly embodied the ethos of Transformational Leadership. This leadership approach emerged as the ideal fit for our store's unique context, consistently nurturing an environment where staff members thrived, exhibited unwavering dedication, and operated with an impressive level of organizational precision</w:t>
      </w:r>
      <w:r w:rsidR="000117E1" w:rsidRPr="00EE0047">
        <w:rPr>
          <w:rFonts w:ascii="Times New Roman" w:hAnsi="Times New Roman" w:cs="Times New Roman"/>
          <w:color w:val="000000"/>
          <w:sz w:val="36"/>
          <w:szCs w:val="36"/>
        </w:rPr>
        <w:t>.</w:t>
      </w:r>
    </w:p>
    <w:p w14:paraId="6E7560D6" w14:textId="77777777" w:rsidR="006E3DDB" w:rsidRPr="00EE0047" w:rsidRDefault="000117E1" w:rsidP="00C63527">
      <w:pPr>
        <w:rPr>
          <w:rFonts w:ascii="Times New Roman" w:hAnsi="Times New Roman" w:cs="Times New Roman"/>
          <w:color w:val="000000" w:themeColor="text1"/>
          <w:sz w:val="36"/>
          <w:szCs w:val="36"/>
        </w:rPr>
      </w:pPr>
      <w:r w:rsidRPr="00EE0047">
        <w:rPr>
          <w:rFonts w:ascii="Times New Roman" w:hAnsi="Times New Roman" w:cs="Times New Roman"/>
          <w:color w:val="000000"/>
          <w:sz w:val="36"/>
          <w:szCs w:val="36"/>
        </w:rPr>
        <w:t xml:space="preserve">Sustainability leadership extends beyond the boardroom. Tesco's leaders recognize the importance of engaging employees in sustainability efforts. They encourage employees to contribute ideas and initiatives, making </w:t>
      </w:r>
      <w:r w:rsidRPr="00EE0047">
        <w:rPr>
          <w:rFonts w:ascii="Times New Roman" w:hAnsi="Times New Roman" w:cs="Times New Roman"/>
          <w:color w:val="000000"/>
          <w:sz w:val="36"/>
          <w:szCs w:val="36"/>
        </w:rPr>
        <w:lastRenderedPageBreak/>
        <w:t xml:space="preserve">sustainability a shared </w:t>
      </w:r>
      <w:r w:rsidRPr="00EE0047">
        <w:rPr>
          <w:rFonts w:ascii="Times New Roman" w:hAnsi="Times New Roman" w:cs="Times New Roman"/>
          <w:color w:val="000000"/>
          <w:sz w:val="36"/>
          <w:szCs w:val="36"/>
        </w:rPr>
        <w:t>endeavour</w:t>
      </w:r>
      <w:r w:rsidRPr="00EE0047">
        <w:rPr>
          <w:rFonts w:ascii="Times New Roman" w:hAnsi="Times New Roman" w:cs="Times New Roman"/>
          <w:color w:val="000000"/>
          <w:sz w:val="36"/>
          <w:szCs w:val="36"/>
        </w:rPr>
        <w:t xml:space="preserve"> throughout the organization.</w:t>
      </w:r>
      <w:r w:rsidR="00B034A3" w:rsidRPr="00EE0047">
        <w:rPr>
          <w:rFonts w:ascii="Times New Roman" w:hAnsi="Times New Roman" w:cs="Times New Roman"/>
          <w:color w:val="000000" w:themeColor="text1"/>
          <w:sz w:val="36"/>
          <w:szCs w:val="36"/>
        </w:rPr>
        <w:br/>
      </w:r>
    </w:p>
    <w:p w14:paraId="241D4F45" w14:textId="77777777" w:rsidR="006E3DDB" w:rsidRPr="00EE0047" w:rsidRDefault="006E3DDB" w:rsidP="00C63527">
      <w:pPr>
        <w:rPr>
          <w:rStyle w:val="Heading1Char"/>
          <w:rFonts w:ascii="Times New Roman" w:hAnsi="Times New Roman" w:cs="Times New Roman"/>
          <w:color w:val="000000" w:themeColor="text1"/>
          <w:sz w:val="36"/>
          <w:szCs w:val="36"/>
        </w:rPr>
      </w:pPr>
      <w:bookmarkStart w:id="3" w:name="_Toc144541571"/>
      <w:r w:rsidRPr="00EE0047">
        <w:rPr>
          <w:rStyle w:val="Heading1Char"/>
          <w:rFonts w:ascii="Times New Roman" w:hAnsi="Times New Roman" w:cs="Times New Roman"/>
          <w:color w:val="000000" w:themeColor="text1"/>
          <w:sz w:val="36"/>
          <w:szCs w:val="36"/>
        </w:rPr>
        <w:t>Benefits of Transformational Leadership</w:t>
      </w:r>
      <w:bookmarkEnd w:id="3"/>
      <w:r w:rsidRPr="00EE0047">
        <w:rPr>
          <w:rStyle w:val="Heading1Char"/>
          <w:rFonts w:ascii="Times New Roman" w:hAnsi="Times New Roman" w:cs="Times New Roman"/>
          <w:color w:val="000000" w:themeColor="text1"/>
          <w:sz w:val="36"/>
          <w:szCs w:val="36"/>
        </w:rPr>
        <w:t xml:space="preserve"> </w:t>
      </w:r>
    </w:p>
    <w:p w14:paraId="4F2F79B3" w14:textId="77777777" w:rsidR="006E3DDB" w:rsidRPr="00EE0047" w:rsidRDefault="006E3DDB" w:rsidP="00C63527">
      <w:pPr>
        <w:rPr>
          <w:rFonts w:ascii="Times New Roman" w:hAnsi="Times New Roman" w:cs="Times New Roman"/>
          <w:color w:val="000000" w:themeColor="text1"/>
          <w:sz w:val="36"/>
          <w:szCs w:val="36"/>
        </w:rPr>
      </w:pPr>
    </w:p>
    <w:p w14:paraId="526E6073" w14:textId="77777777" w:rsidR="006E3DDB" w:rsidRPr="00EE0047" w:rsidRDefault="006E3DDB" w:rsidP="00C63527">
      <w:pPr>
        <w:rPr>
          <w:rFonts w:ascii="Times New Roman" w:hAnsi="Times New Roman" w:cs="Times New Roman"/>
          <w:color w:val="000000" w:themeColor="text1"/>
          <w:sz w:val="36"/>
          <w:szCs w:val="36"/>
        </w:rPr>
      </w:pPr>
    </w:p>
    <w:p w14:paraId="489EEC08" w14:textId="7290733C" w:rsidR="006E3DDB" w:rsidRPr="00EE0047" w:rsidRDefault="006E3DDB" w:rsidP="00C63527">
      <w:pPr>
        <w:rPr>
          <w:rFonts w:ascii="Times New Roman" w:hAnsi="Times New Roman" w:cs="Times New Roman"/>
          <w:color w:val="000000"/>
          <w:sz w:val="36"/>
          <w:szCs w:val="36"/>
        </w:rPr>
      </w:pPr>
      <w:r w:rsidRPr="00EE0047">
        <w:rPr>
          <w:rFonts w:ascii="Times New Roman" w:hAnsi="Times New Roman" w:cs="Times New Roman"/>
          <w:color w:val="000000"/>
          <w:sz w:val="36"/>
          <w:szCs w:val="36"/>
        </w:rPr>
        <w:t>E</w:t>
      </w:r>
      <w:r w:rsidRPr="00EE0047">
        <w:rPr>
          <w:rFonts w:ascii="Times New Roman" w:hAnsi="Times New Roman" w:cs="Times New Roman"/>
          <w:color w:val="000000"/>
          <w:sz w:val="36"/>
          <w:szCs w:val="36"/>
        </w:rPr>
        <w:t>nhanced Employee Motivation:</w:t>
      </w:r>
    </w:p>
    <w:p w14:paraId="4DB576C5" w14:textId="3F5F93B4" w:rsidR="00B034A3" w:rsidRPr="00EE0047" w:rsidRDefault="006E3DDB" w:rsidP="00C63527">
      <w:pPr>
        <w:rPr>
          <w:rFonts w:ascii="Times New Roman" w:hAnsi="Times New Roman" w:cs="Times New Roman"/>
          <w:color w:val="000000" w:themeColor="text1"/>
          <w:sz w:val="36"/>
          <w:szCs w:val="36"/>
        </w:rPr>
      </w:pPr>
      <w:r w:rsidRPr="00EE0047">
        <w:rPr>
          <w:rFonts w:ascii="Times New Roman" w:hAnsi="Times New Roman" w:cs="Times New Roman"/>
          <w:color w:val="000000"/>
          <w:sz w:val="36"/>
          <w:szCs w:val="36"/>
        </w:rPr>
        <w:br/>
        <w:t>  </w:t>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Transformational leaders inspire and motivate their employees by articulating a compelling vision and setting high standards. This heightened motivation leads to increased job satisfaction, higher morale, and a greater sense of purpose among team members.</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t>2. Improved Employee Performance:</w:t>
      </w:r>
      <w:r w:rsidRPr="00EE0047">
        <w:rPr>
          <w:rFonts w:ascii="Times New Roman" w:hAnsi="Times New Roman" w:cs="Times New Roman"/>
          <w:color w:val="000000"/>
          <w:sz w:val="36"/>
          <w:szCs w:val="36"/>
        </w:rPr>
        <w:br/>
        <w:t>  Transformational leaders encourage their team members to go beyond their job descriptions and reach for excellence. This often results in improved individual and team performance, as employees strive to meet the high expectations set by their leaders.</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 xml:space="preserve">3. Increased Creativity and </w:t>
      </w:r>
      <w:r w:rsidRPr="00EE0047">
        <w:rPr>
          <w:rFonts w:ascii="Times New Roman" w:hAnsi="Times New Roman" w:cs="Times New Roman"/>
          <w:color w:val="000000"/>
          <w:sz w:val="36"/>
          <w:szCs w:val="36"/>
        </w:rPr>
        <w:t xml:space="preserve">Innovation: </w:t>
      </w:r>
      <w:r w:rsidRPr="00EE0047">
        <w:rPr>
          <w:rFonts w:ascii="Times New Roman" w:hAnsi="Times New Roman" w:cs="Times New Roman"/>
          <w:color w:val="000000"/>
          <w:sz w:val="36"/>
          <w:szCs w:val="36"/>
        </w:rPr>
        <w:br/>
        <w:t>  </w:t>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Transformational leaders foster an environment where creativity and innovation are encouraged. They stimulate employees to think critically, challenge the status quo, and come up with new ideas. This innovation can lead to product improvements, process enhancements, and a competitive edge in the market.</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t xml:space="preserve">4. Stronger Team </w:t>
      </w:r>
      <w:r w:rsidRPr="00EE0047">
        <w:rPr>
          <w:rFonts w:ascii="Times New Roman" w:hAnsi="Times New Roman" w:cs="Times New Roman"/>
          <w:color w:val="000000"/>
          <w:sz w:val="36"/>
          <w:szCs w:val="36"/>
        </w:rPr>
        <w:t xml:space="preserve">Cohesion: </w:t>
      </w:r>
      <w:r w:rsidRPr="00EE0047">
        <w:rPr>
          <w:rFonts w:ascii="Times New Roman" w:hAnsi="Times New Roman" w:cs="Times New Roman"/>
          <w:color w:val="000000"/>
          <w:sz w:val="36"/>
          <w:szCs w:val="36"/>
        </w:rPr>
        <w:br/>
        <w:t xml:space="preserve">  Transformational leaders prioritize building strong relationships within their teams. By emphasizing collaboration, trust, and open communication, they create cohesive and </w:t>
      </w:r>
      <w:r w:rsidRPr="00EE0047">
        <w:rPr>
          <w:rFonts w:ascii="Times New Roman" w:hAnsi="Times New Roman" w:cs="Times New Roman"/>
          <w:color w:val="000000"/>
          <w:sz w:val="36"/>
          <w:szCs w:val="36"/>
        </w:rPr>
        <w:t>tightly knit</w:t>
      </w:r>
      <w:r w:rsidRPr="00EE0047">
        <w:rPr>
          <w:rFonts w:ascii="Times New Roman" w:hAnsi="Times New Roman" w:cs="Times New Roman"/>
          <w:color w:val="000000"/>
          <w:sz w:val="36"/>
          <w:szCs w:val="36"/>
        </w:rPr>
        <w:t xml:space="preserve"> teams that work together </w:t>
      </w:r>
      <w:r w:rsidRPr="00EE0047">
        <w:rPr>
          <w:rFonts w:ascii="Times New Roman" w:hAnsi="Times New Roman" w:cs="Times New Roman"/>
          <w:color w:val="000000"/>
          <w:sz w:val="36"/>
          <w:szCs w:val="36"/>
        </w:rPr>
        <w:lastRenderedPageBreak/>
        <w:t>harmoniously.</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 xml:space="preserve">5. Higher Employee </w:t>
      </w:r>
      <w:r w:rsidRPr="00EE0047">
        <w:rPr>
          <w:rFonts w:ascii="Times New Roman" w:hAnsi="Times New Roman" w:cs="Times New Roman"/>
          <w:color w:val="000000"/>
          <w:sz w:val="36"/>
          <w:szCs w:val="36"/>
        </w:rPr>
        <w:t xml:space="preserve">Retention: </w:t>
      </w:r>
      <w:r w:rsidRPr="00EE0047">
        <w:rPr>
          <w:rFonts w:ascii="Times New Roman" w:hAnsi="Times New Roman" w:cs="Times New Roman"/>
          <w:color w:val="000000"/>
          <w:sz w:val="36"/>
          <w:szCs w:val="36"/>
        </w:rPr>
        <w:br/>
        <w:t>   Employees who work under transformational leaders are more likely to remain loyal to the organization. The positive work environment and the sense of personal growth and development provided by transformational leadership reduce turnover rates.</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6. Enhanced Organizational Culture:</w:t>
      </w:r>
      <w:r w:rsidRPr="00EE0047">
        <w:rPr>
          <w:rFonts w:ascii="Times New Roman" w:hAnsi="Times New Roman" w:cs="Times New Roman"/>
          <w:color w:val="000000"/>
          <w:sz w:val="36"/>
          <w:szCs w:val="36"/>
        </w:rPr>
        <w:br/>
        <w:t>  </w:t>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 xml:space="preserve">Transformational leaders influence the organizational culture positively. Their emphasis on shared values, a compelling vision, and ethical </w:t>
      </w:r>
      <w:proofErr w:type="spellStart"/>
      <w:r w:rsidRPr="00EE0047">
        <w:rPr>
          <w:rFonts w:ascii="Times New Roman" w:hAnsi="Times New Roman" w:cs="Times New Roman"/>
          <w:color w:val="000000"/>
          <w:sz w:val="36"/>
          <w:szCs w:val="36"/>
        </w:rPr>
        <w:t>behavior</w:t>
      </w:r>
      <w:proofErr w:type="spellEnd"/>
      <w:r w:rsidRPr="00EE0047">
        <w:rPr>
          <w:rFonts w:ascii="Times New Roman" w:hAnsi="Times New Roman" w:cs="Times New Roman"/>
          <w:color w:val="000000"/>
          <w:sz w:val="36"/>
          <w:szCs w:val="36"/>
        </w:rPr>
        <w:t xml:space="preserve"> sets the tone for a workplace culture characterized by integrity, accountability, and a commitment to excellence.</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t>7. Adaptability to Change:</w:t>
      </w:r>
      <w:r w:rsidRPr="00EE0047">
        <w:rPr>
          <w:rFonts w:ascii="Times New Roman" w:hAnsi="Times New Roman" w:cs="Times New Roman"/>
          <w:color w:val="000000"/>
          <w:sz w:val="36"/>
          <w:szCs w:val="36"/>
        </w:rPr>
        <w:br/>
        <w:t>  - Transformational leaders are well-equipped to lead their organizations through change and uncertainty. Their ability to inspire and engage employees facilitates a smoother transition when implementing new strategies, technologies, or organizational structures.</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8. Greater Organizational Performance:</w:t>
      </w:r>
      <w:r w:rsidRPr="00EE0047">
        <w:rPr>
          <w:rFonts w:ascii="Times New Roman" w:hAnsi="Times New Roman" w:cs="Times New Roman"/>
          <w:color w:val="000000"/>
          <w:sz w:val="36"/>
          <w:szCs w:val="36"/>
        </w:rPr>
        <w:br/>
        <w:t>  - Organizations led by transformational leaders often outperform their competitors. The motivation, creativity, and commitment of employees result in improved productivity, increased profitability, and a stronger market position.</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9. Personal Growth and Development:</w:t>
      </w:r>
      <w:r w:rsidRPr="00EE0047">
        <w:rPr>
          <w:rFonts w:ascii="Times New Roman" w:hAnsi="Times New Roman" w:cs="Times New Roman"/>
          <w:color w:val="000000"/>
          <w:sz w:val="36"/>
          <w:szCs w:val="36"/>
        </w:rPr>
        <w:br/>
        <w:t xml:space="preserve">  - Transformational leadership is not only beneficial for employees but also for leaders themselves. Engaging in transformational leadership practices allows leaders to </w:t>
      </w:r>
      <w:r w:rsidRPr="00EE0047">
        <w:rPr>
          <w:rFonts w:ascii="Times New Roman" w:hAnsi="Times New Roman" w:cs="Times New Roman"/>
          <w:color w:val="000000"/>
          <w:sz w:val="36"/>
          <w:szCs w:val="36"/>
        </w:rPr>
        <w:lastRenderedPageBreak/>
        <w:t>develop their own skills, empathy, and emotional intelligence.</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t>10. Positive Impact on Society:</w:t>
      </w:r>
      <w:r w:rsidRPr="00EE0047">
        <w:rPr>
          <w:rFonts w:ascii="Times New Roman" w:hAnsi="Times New Roman" w:cs="Times New Roman"/>
          <w:color w:val="000000"/>
          <w:sz w:val="36"/>
          <w:szCs w:val="36"/>
        </w:rPr>
        <w:br/>
        <w:t>  - Transformational leaders often prioritize values that extend beyond profit margins. They are more likely to engage in corporate social responsibility efforts, contribute to their communities, and work toward making a positive impact on society.</w:t>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br/>
      </w:r>
      <w:r w:rsidRPr="00EE0047">
        <w:rPr>
          <w:rFonts w:ascii="Times New Roman" w:hAnsi="Times New Roman" w:cs="Times New Roman"/>
          <w:color w:val="000000"/>
          <w:sz w:val="36"/>
          <w:szCs w:val="36"/>
        </w:rPr>
        <w:t xml:space="preserve"> </w:t>
      </w:r>
      <w:r w:rsidRPr="00EE0047">
        <w:rPr>
          <w:rFonts w:ascii="Times New Roman" w:hAnsi="Times New Roman" w:cs="Times New Roman"/>
          <w:color w:val="000000"/>
          <w:sz w:val="36"/>
          <w:szCs w:val="36"/>
        </w:rPr>
        <w:t>11. Succession Planning:</w:t>
      </w:r>
      <w:r w:rsidRPr="00EE0047">
        <w:rPr>
          <w:rFonts w:ascii="Times New Roman" w:hAnsi="Times New Roman" w:cs="Times New Roman"/>
          <w:color w:val="000000"/>
          <w:sz w:val="36"/>
          <w:szCs w:val="36"/>
        </w:rPr>
        <w:br/>
        <w:t>  - Transformational leaders invest in developing the next generation of leaders within their organizations. This approach ensures continuity in leadership and maintains the organization's commitment to transformational principles.</w:t>
      </w:r>
      <w:r w:rsidR="00B034A3" w:rsidRPr="00EE0047">
        <w:rPr>
          <w:rFonts w:ascii="Times New Roman" w:hAnsi="Times New Roman" w:cs="Times New Roman"/>
          <w:color w:val="000000" w:themeColor="text1"/>
          <w:sz w:val="36"/>
          <w:szCs w:val="36"/>
        </w:rPr>
        <w:br/>
      </w:r>
      <w:r w:rsidR="00B034A3" w:rsidRPr="00EE0047">
        <w:rPr>
          <w:rFonts w:ascii="Times New Roman" w:hAnsi="Times New Roman" w:cs="Times New Roman"/>
          <w:color w:val="000000" w:themeColor="text1"/>
          <w:sz w:val="36"/>
          <w:szCs w:val="36"/>
        </w:rPr>
        <w:br/>
      </w:r>
      <w:r w:rsidR="00B034A3" w:rsidRPr="00EE0047">
        <w:rPr>
          <w:rStyle w:val="Heading1Char"/>
          <w:rFonts w:ascii="Times New Roman" w:hAnsi="Times New Roman" w:cs="Times New Roman"/>
          <w:color w:val="000000" w:themeColor="text1"/>
          <w:sz w:val="36"/>
          <w:szCs w:val="36"/>
        </w:rPr>
        <w:t>Leadership and Sustainability</w:t>
      </w:r>
      <w:r w:rsidR="00B034A3" w:rsidRPr="00EE0047">
        <w:rPr>
          <w:rFonts w:ascii="Times New Roman" w:hAnsi="Times New Roman" w:cs="Times New Roman"/>
          <w:color w:val="000000" w:themeColor="text1"/>
          <w:sz w:val="36"/>
          <w:szCs w:val="36"/>
        </w:rPr>
        <w:br/>
      </w:r>
      <w:r w:rsidR="00B034A3" w:rsidRPr="00EE0047">
        <w:rPr>
          <w:rFonts w:ascii="Times New Roman" w:hAnsi="Times New Roman" w:cs="Times New Roman"/>
          <w:color w:val="000000" w:themeColor="text1"/>
          <w:sz w:val="36"/>
          <w:szCs w:val="36"/>
        </w:rPr>
        <w:br/>
        <w:t xml:space="preserve">Tesco's commitment to sustainability can be </w:t>
      </w:r>
      <w:r w:rsidR="0000322A" w:rsidRPr="00EE0047">
        <w:rPr>
          <w:rFonts w:ascii="Times New Roman" w:hAnsi="Times New Roman" w:cs="Times New Roman"/>
          <w:color w:val="000000" w:themeColor="text1"/>
          <w:sz w:val="36"/>
          <w:szCs w:val="36"/>
        </w:rPr>
        <w:t>analysed</w:t>
      </w:r>
      <w:r w:rsidR="00B034A3" w:rsidRPr="00EE0047">
        <w:rPr>
          <w:rFonts w:ascii="Times New Roman" w:hAnsi="Times New Roman" w:cs="Times New Roman"/>
          <w:color w:val="000000" w:themeColor="text1"/>
          <w:sz w:val="36"/>
          <w:szCs w:val="36"/>
        </w:rPr>
        <w:t xml:space="preserve"> with reference to Hayes (2014) and how leadership is integral to driving sustainability initiatives. Emphasizing responsible sourcing and reducing environmental impact align with principles of change management.</w:t>
      </w:r>
      <w:r w:rsidR="00B034A3" w:rsidRPr="00EE0047">
        <w:rPr>
          <w:rFonts w:ascii="Times New Roman" w:hAnsi="Times New Roman" w:cs="Times New Roman"/>
          <w:color w:val="000000" w:themeColor="text1"/>
          <w:sz w:val="36"/>
          <w:szCs w:val="36"/>
        </w:rPr>
        <w:br/>
      </w:r>
    </w:p>
    <w:p w14:paraId="79E89CE2" w14:textId="77777777" w:rsidR="0068233E" w:rsidRPr="00EE0047" w:rsidRDefault="0068233E">
      <w:pPr>
        <w:rPr>
          <w:rFonts w:ascii="Times New Roman" w:hAnsi="Times New Roman" w:cs="Times New Roman"/>
          <w:color w:val="000000" w:themeColor="text1"/>
          <w:sz w:val="36"/>
          <w:szCs w:val="36"/>
        </w:rPr>
      </w:pPr>
    </w:p>
    <w:p w14:paraId="10F379E0" w14:textId="77777777" w:rsidR="0023697B" w:rsidRPr="00EE0047" w:rsidRDefault="00B034A3">
      <w:pPr>
        <w:rPr>
          <w:rFonts w:ascii="Times New Roman" w:eastAsia="Times New Roman" w:hAnsi="Times New Roman" w:cs="Times New Roman"/>
          <w:color w:val="000000" w:themeColor="text1"/>
          <w:kern w:val="0"/>
          <w:sz w:val="36"/>
          <w:szCs w:val="36"/>
          <w:lang w:eastAsia="en-GB"/>
          <w14:ligatures w14:val="none"/>
        </w:rPr>
      </w:pPr>
      <w:r w:rsidRPr="00B034A3">
        <w:rPr>
          <w:rFonts w:ascii="Times New Roman" w:eastAsia="Times New Roman" w:hAnsi="Times New Roman" w:cs="Times New Roman"/>
          <w:color w:val="000000" w:themeColor="text1"/>
          <w:kern w:val="0"/>
          <w:sz w:val="36"/>
          <w:szCs w:val="36"/>
          <w:lang w:eastAsia="en-GB"/>
          <w14:ligatures w14:val="none"/>
        </w:rPr>
        <w:t>Tesco's commitment to leadership excellence remains unwavering. As the retail landscape continues to evolve, Tesco must stay at the forefront of leadership theory and practice. A few areas warrant further attention:</w:t>
      </w:r>
      <w:r w:rsidRPr="00B034A3">
        <w:rPr>
          <w:rFonts w:ascii="Times New Roman" w:eastAsia="Times New Roman" w:hAnsi="Times New Roman" w:cs="Times New Roman"/>
          <w:color w:val="000000" w:themeColor="text1"/>
          <w:kern w:val="0"/>
          <w:sz w:val="36"/>
          <w:szCs w:val="36"/>
          <w:lang w:eastAsia="en-GB"/>
          <w14:ligatures w14:val="none"/>
        </w:rPr>
        <w:br/>
      </w:r>
      <w:r w:rsidRPr="00B034A3">
        <w:rPr>
          <w:rFonts w:ascii="Times New Roman" w:eastAsia="Times New Roman" w:hAnsi="Times New Roman" w:cs="Times New Roman"/>
          <w:color w:val="000000" w:themeColor="text1"/>
          <w:kern w:val="0"/>
          <w:sz w:val="36"/>
          <w:szCs w:val="36"/>
          <w:lang w:eastAsia="en-GB"/>
          <w14:ligatures w14:val="none"/>
        </w:rPr>
        <w:br/>
        <w:t>1. Digital Leadership</w:t>
      </w:r>
      <w:r w:rsidRPr="00B034A3">
        <w:rPr>
          <w:rFonts w:ascii="Times New Roman" w:eastAsia="Times New Roman" w:hAnsi="Times New Roman" w:cs="Times New Roman"/>
          <w:color w:val="000000" w:themeColor="text1"/>
          <w:kern w:val="0"/>
          <w:sz w:val="36"/>
          <w:szCs w:val="36"/>
          <w:lang w:eastAsia="en-GB"/>
          <w14:ligatures w14:val="none"/>
        </w:rPr>
        <w:br/>
        <w:t xml:space="preserve">  - In an increasingly digital retail environment, Tesco should prioritize digital leadership. This entails fostering a culture of innovation and digital literacy among leaders to navigate the </w:t>
      </w:r>
      <w:r w:rsidRPr="00B034A3">
        <w:rPr>
          <w:rFonts w:ascii="Times New Roman" w:eastAsia="Times New Roman" w:hAnsi="Times New Roman" w:cs="Times New Roman"/>
          <w:color w:val="000000" w:themeColor="text1"/>
          <w:kern w:val="0"/>
          <w:sz w:val="36"/>
          <w:szCs w:val="36"/>
          <w:lang w:eastAsia="en-GB"/>
          <w14:ligatures w14:val="none"/>
        </w:rPr>
        <w:lastRenderedPageBreak/>
        <w:t>e-commerce space effectively.</w:t>
      </w:r>
      <w:r w:rsidRPr="00B034A3">
        <w:rPr>
          <w:rFonts w:ascii="Times New Roman" w:eastAsia="Times New Roman" w:hAnsi="Times New Roman" w:cs="Times New Roman"/>
          <w:color w:val="000000" w:themeColor="text1"/>
          <w:kern w:val="0"/>
          <w:sz w:val="36"/>
          <w:szCs w:val="36"/>
          <w:lang w:eastAsia="en-GB"/>
          <w14:ligatures w14:val="none"/>
        </w:rPr>
        <w:br/>
      </w:r>
      <w:r w:rsidRPr="00B034A3">
        <w:rPr>
          <w:rFonts w:ascii="Times New Roman" w:eastAsia="Times New Roman" w:hAnsi="Times New Roman" w:cs="Times New Roman"/>
          <w:color w:val="000000" w:themeColor="text1"/>
          <w:kern w:val="0"/>
          <w:sz w:val="36"/>
          <w:szCs w:val="36"/>
          <w:lang w:eastAsia="en-GB"/>
          <w14:ligatures w14:val="none"/>
        </w:rPr>
        <w:br/>
        <w:t>2. Sustainability Leadership</w:t>
      </w:r>
      <w:r w:rsidRPr="00B034A3">
        <w:rPr>
          <w:rFonts w:ascii="Times New Roman" w:eastAsia="Times New Roman" w:hAnsi="Times New Roman" w:cs="Times New Roman"/>
          <w:color w:val="000000" w:themeColor="text1"/>
          <w:kern w:val="0"/>
          <w:sz w:val="36"/>
          <w:szCs w:val="36"/>
          <w:lang w:eastAsia="en-GB"/>
          <w14:ligatures w14:val="none"/>
        </w:rPr>
        <w:br/>
        <w:t>  - Tesco has made commendable strides in sustainability. To maintain leadership in this area, it should continue setting ambitious sustainability goals, reducing its carbon footprint, and embracing circular economy principles.</w:t>
      </w:r>
      <w:r w:rsidRPr="00B034A3">
        <w:rPr>
          <w:rFonts w:ascii="Times New Roman" w:eastAsia="Times New Roman" w:hAnsi="Times New Roman" w:cs="Times New Roman"/>
          <w:color w:val="000000" w:themeColor="text1"/>
          <w:kern w:val="0"/>
          <w:sz w:val="36"/>
          <w:szCs w:val="36"/>
          <w:lang w:eastAsia="en-GB"/>
          <w14:ligatures w14:val="none"/>
        </w:rPr>
        <w:br/>
      </w:r>
      <w:r w:rsidRPr="00B034A3">
        <w:rPr>
          <w:rFonts w:ascii="Times New Roman" w:eastAsia="Times New Roman" w:hAnsi="Times New Roman" w:cs="Times New Roman"/>
          <w:color w:val="000000" w:themeColor="text1"/>
          <w:kern w:val="0"/>
          <w:sz w:val="36"/>
          <w:szCs w:val="36"/>
          <w:lang w:eastAsia="en-GB"/>
          <w14:ligatures w14:val="none"/>
        </w:rPr>
        <w:br/>
        <w:t>3. Inclusivity and Diversity</w:t>
      </w:r>
      <w:r w:rsidRPr="00B034A3">
        <w:rPr>
          <w:rFonts w:ascii="Times New Roman" w:eastAsia="Times New Roman" w:hAnsi="Times New Roman" w:cs="Times New Roman"/>
          <w:color w:val="000000" w:themeColor="text1"/>
          <w:kern w:val="0"/>
          <w:sz w:val="36"/>
          <w:szCs w:val="36"/>
          <w:lang w:eastAsia="en-GB"/>
          <w14:ligatures w14:val="none"/>
        </w:rPr>
        <w:br/>
        <w:t>  - Strengthening inclusivity and diversity initiatives is imperative. A diverse leadership team can bring fresh perspectives and drive innovation. Tesco should ensure that leadership opportunities are accessible to individuals from diverse backgrounds.</w:t>
      </w:r>
      <w:r w:rsidRPr="00B034A3">
        <w:rPr>
          <w:rFonts w:ascii="Times New Roman" w:eastAsia="Times New Roman" w:hAnsi="Times New Roman" w:cs="Times New Roman"/>
          <w:color w:val="000000" w:themeColor="text1"/>
          <w:kern w:val="0"/>
          <w:sz w:val="36"/>
          <w:szCs w:val="36"/>
          <w:lang w:eastAsia="en-GB"/>
          <w14:ligatures w14:val="none"/>
        </w:rPr>
        <w:br/>
      </w:r>
      <w:r w:rsidRPr="00B034A3">
        <w:rPr>
          <w:rFonts w:ascii="Times New Roman" w:eastAsia="Times New Roman" w:hAnsi="Times New Roman" w:cs="Times New Roman"/>
          <w:color w:val="000000" w:themeColor="text1"/>
          <w:kern w:val="0"/>
          <w:sz w:val="36"/>
          <w:szCs w:val="36"/>
          <w:lang w:eastAsia="en-GB"/>
          <w14:ligatures w14:val="none"/>
        </w:rPr>
        <w:br/>
        <w:t>4. Continuous Learning</w:t>
      </w:r>
      <w:r w:rsidRPr="00B034A3">
        <w:rPr>
          <w:rFonts w:ascii="Times New Roman" w:eastAsia="Times New Roman" w:hAnsi="Times New Roman" w:cs="Times New Roman"/>
          <w:color w:val="000000" w:themeColor="text1"/>
          <w:kern w:val="0"/>
          <w:sz w:val="36"/>
          <w:szCs w:val="36"/>
          <w:lang w:eastAsia="en-GB"/>
          <w14:ligatures w14:val="none"/>
        </w:rPr>
        <w:br/>
        <w:t>  - Tesco should foster a culture of continuous learning. Leaders should have access to ongoing training and development to stay updated with evolving leadership theories and practices.</w:t>
      </w:r>
      <w:r w:rsidRPr="00B034A3">
        <w:rPr>
          <w:rFonts w:ascii="Times New Roman" w:eastAsia="Times New Roman" w:hAnsi="Times New Roman" w:cs="Times New Roman"/>
          <w:color w:val="000000" w:themeColor="text1"/>
          <w:kern w:val="0"/>
          <w:sz w:val="36"/>
          <w:szCs w:val="36"/>
          <w:lang w:eastAsia="en-GB"/>
          <w14:ligatures w14:val="none"/>
        </w:rPr>
        <w:br/>
      </w:r>
    </w:p>
    <w:p w14:paraId="0F2D6A1A" w14:textId="204D2D10" w:rsidR="0068233E" w:rsidRPr="00EE0047" w:rsidRDefault="0023697B">
      <w:pPr>
        <w:rPr>
          <w:rFonts w:ascii="Times New Roman" w:eastAsia="Times New Roman" w:hAnsi="Times New Roman" w:cs="Times New Roman"/>
          <w:color w:val="000000" w:themeColor="text1"/>
          <w:kern w:val="0"/>
          <w:sz w:val="36"/>
          <w:szCs w:val="36"/>
          <w:lang w:eastAsia="en-GB"/>
          <w14:ligatures w14:val="none"/>
        </w:rPr>
      </w:pPr>
      <w:bookmarkStart w:id="4" w:name="_Toc144541572"/>
      <w:r w:rsidRPr="00EE0047">
        <w:rPr>
          <w:rStyle w:val="Heading1Char"/>
          <w:rFonts w:ascii="Times New Roman" w:hAnsi="Times New Roman" w:cs="Times New Roman"/>
          <w:color w:val="000000" w:themeColor="text1"/>
          <w:sz w:val="36"/>
          <w:szCs w:val="36"/>
        </w:rPr>
        <w:t>Tesco’s Global</w:t>
      </w:r>
      <w:r w:rsidRPr="00EE0047">
        <w:rPr>
          <w:rStyle w:val="Heading1Char"/>
          <w:rFonts w:ascii="Times New Roman" w:hAnsi="Times New Roman" w:cs="Times New Roman"/>
          <w:color w:val="000000" w:themeColor="text1"/>
          <w:sz w:val="36"/>
          <w:szCs w:val="36"/>
        </w:rPr>
        <w:t xml:space="preserve"> Expansion and Leadership</w:t>
      </w:r>
      <w:bookmarkEnd w:id="4"/>
      <w:r w:rsidR="00B034A3" w:rsidRPr="00B034A3">
        <w:rPr>
          <w:rFonts w:ascii="Times New Roman" w:eastAsia="Times New Roman" w:hAnsi="Times New Roman" w:cs="Times New Roman"/>
          <w:color w:val="000000" w:themeColor="text1"/>
          <w:kern w:val="0"/>
          <w:sz w:val="36"/>
          <w:szCs w:val="36"/>
          <w:lang w:eastAsia="en-GB"/>
          <w14:ligatures w14:val="none"/>
        </w:rPr>
        <w:br/>
      </w:r>
    </w:p>
    <w:p w14:paraId="62657056" w14:textId="104A3BE5" w:rsidR="006878C3" w:rsidRPr="00EE0047" w:rsidRDefault="006878C3">
      <w:pPr>
        <w:rPr>
          <w:rFonts w:ascii="Times New Roman" w:eastAsia="Times New Roman" w:hAnsi="Times New Roman" w:cs="Times New Roman"/>
          <w:color w:val="000000" w:themeColor="text1"/>
          <w:kern w:val="0"/>
          <w:sz w:val="36"/>
          <w:szCs w:val="36"/>
          <w:lang w:eastAsia="en-GB"/>
          <w14:ligatures w14:val="none"/>
        </w:rPr>
      </w:pPr>
      <w:r w:rsidRPr="00EE0047">
        <w:rPr>
          <w:rFonts w:ascii="Times New Roman" w:eastAsia="Times New Roman" w:hAnsi="Times New Roman" w:cs="Times New Roman"/>
          <w:color w:val="000000" w:themeColor="text1"/>
          <w:kern w:val="0"/>
          <w:sz w:val="36"/>
          <w:szCs w:val="36"/>
          <w:lang w:eastAsia="en-GB"/>
          <w14:ligatures w14:val="none"/>
        </w:rPr>
        <w:t>T</w:t>
      </w:r>
      <w:r w:rsidRPr="00EE0047">
        <w:rPr>
          <w:rFonts w:ascii="Times New Roman" w:eastAsia="Times New Roman" w:hAnsi="Times New Roman" w:cs="Times New Roman"/>
          <w:color w:val="000000" w:themeColor="text1"/>
          <w:kern w:val="0"/>
          <w:sz w:val="36"/>
          <w:szCs w:val="36"/>
          <w:lang w:eastAsia="en-GB"/>
          <w14:ligatures w14:val="none"/>
        </w:rPr>
        <w:t>esco's global expansion required visionary leadership at various levels. Key leadership aspects included:</w:t>
      </w:r>
      <w:r w:rsidRPr="00EE0047">
        <w:rPr>
          <w:rFonts w:ascii="Times New Roman" w:eastAsia="Times New Roman" w:hAnsi="Times New Roman" w:cs="Times New Roman"/>
          <w:color w:val="000000" w:themeColor="text1"/>
          <w:kern w:val="0"/>
          <w:sz w:val="36"/>
          <w:szCs w:val="36"/>
          <w:lang w:eastAsia="en-GB"/>
          <w14:ligatures w14:val="none"/>
        </w:rPr>
        <w:br/>
      </w:r>
      <w:r w:rsidRPr="00EE0047">
        <w:rPr>
          <w:rFonts w:ascii="Times New Roman" w:eastAsia="Times New Roman" w:hAnsi="Times New Roman" w:cs="Times New Roman"/>
          <w:color w:val="000000" w:themeColor="text1"/>
          <w:kern w:val="0"/>
          <w:sz w:val="36"/>
          <w:szCs w:val="36"/>
          <w:lang w:eastAsia="en-GB"/>
          <w14:ligatures w14:val="none"/>
        </w:rPr>
        <w:br/>
        <w:t>1. CEO Leadership: Tesco's CEOs drove global expansion strategies.</w:t>
      </w:r>
      <w:r w:rsidRPr="00EE0047">
        <w:rPr>
          <w:rFonts w:ascii="Times New Roman" w:eastAsia="Times New Roman" w:hAnsi="Times New Roman" w:cs="Times New Roman"/>
          <w:color w:val="000000" w:themeColor="text1"/>
          <w:kern w:val="0"/>
          <w:sz w:val="36"/>
          <w:szCs w:val="36"/>
          <w:lang w:eastAsia="en-GB"/>
          <w14:ligatures w14:val="none"/>
        </w:rPr>
        <w:br/>
        <w:t>2. Adaptation to Local Markets: Leaders understood and adapted to local contexts.</w:t>
      </w:r>
      <w:r w:rsidRPr="00EE0047">
        <w:rPr>
          <w:rFonts w:ascii="Times New Roman" w:eastAsia="Times New Roman" w:hAnsi="Times New Roman" w:cs="Times New Roman"/>
          <w:color w:val="000000" w:themeColor="text1"/>
          <w:kern w:val="0"/>
          <w:sz w:val="36"/>
          <w:szCs w:val="36"/>
          <w:lang w:eastAsia="en-GB"/>
          <w14:ligatures w14:val="none"/>
        </w:rPr>
        <w:br/>
        <w:t>3. Multinational Team Leadership: Collaboration across borders was crucial.</w:t>
      </w:r>
      <w:r w:rsidRPr="00EE0047">
        <w:rPr>
          <w:rFonts w:ascii="Times New Roman" w:eastAsia="Times New Roman" w:hAnsi="Times New Roman" w:cs="Times New Roman"/>
          <w:color w:val="000000" w:themeColor="text1"/>
          <w:kern w:val="0"/>
          <w:sz w:val="36"/>
          <w:szCs w:val="36"/>
          <w:lang w:eastAsia="en-GB"/>
          <w14:ligatures w14:val="none"/>
        </w:rPr>
        <w:br/>
        <w:t xml:space="preserve">4. Employee Development: Tesco invested in leadership </w:t>
      </w:r>
      <w:r w:rsidRPr="00EE0047">
        <w:rPr>
          <w:rFonts w:ascii="Times New Roman" w:eastAsia="Times New Roman" w:hAnsi="Times New Roman" w:cs="Times New Roman"/>
          <w:color w:val="000000" w:themeColor="text1"/>
          <w:kern w:val="0"/>
          <w:sz w:val="36"/>
          <w:szCs w:val="36"/>
          <w:lang w:eastAsia="en-GB"/>
          <w14:ligatures w14:val="none"/>
        </w:rPr>
        <w:lastRenderedPageBreak/>
        <w:t>programs</w:t>
      </w:r>
      <w:r w:rsidRPr="00EE0047">
        <w:rPr>
          <w:rFonts w:ascii="Times New Roman" w:eastAsia="Times New Roman" w:hAnsi="Times New Roman" w:cs="Times New Roman"/>
          <w:color w:val="000000" w:themeColor="text1"/>
          <w:kern w:val="0"/>
          <w:sz w:val="36"/>
          <w:szCs w:val="36"/>
          <w:lang w:eastAsia="en-GB"/>
          <w14:ligatures w14:val="none"/>
        </w:rPr>
        <w:t xml:space="preserve"> to ensure consistent leadership practices. </w:t>
      </w:r>
      <w:r w:rsidRPr="00EE0047">
        <w:rPr>
          <w:rFonts w:ascii="Times New Roman" w:eastAsia="Times New Roman" w:hAnsi="Times New Roman" w:cs="Times New Roman"/>
          <w:color w:val="000000" w:themeColor="text1"/>
          <w:kern w:val="0"/>
          <w:sz w:val="36"/>
          <w:szCs w:val="36"/>
          <w:lang w:eastAsia="en-GB"/>
          <w14:ligatures w14:val="none"/>
        </w:rPr>
        <w:br/>
        <w:t>5. Supply Chain Management: Efficient logistics were managed globally</w:t>
      </w:r>
      <w:r w:rsidRPr="00EE0047">
        <w:rPr>
          <w:rFonts w:ascii="Times New Roman" w:eastAsia="Times New Roman" w:hAnsi="Times New Roman" w:cs="Times New Roman"/>
          <w:color w:val="000000" w:themeColor="text1"/>
          <w:kern w:val="0"/>
          <w:sz w:val="36"/>
          <w:szCs w:val="36"/>
          <w:lang w:eastAsia="en-GB"/>
          <w14:ligatures w14:val="none"/>
        </w:rPr>
        <w:t xml:space="preserve"> to ensure products were readily available in international markets. </w:t>
      </w:r>
      <w:r w:rsidRPr="00EE0047">
        <w:rPr>
          <w:rFonts w:ascii="Times New Roman" w:eastAsia="Times New Roman" w:hAnsi="Times New Roman" w:cs="Times New Roman"/>
          <w:color w:val="000000" w:themeColor="text1"/>
          <w:kern w:val="0"/>
          <w:sz w:val="36"/>
          <w:szCs w:val="36"/>
          <w:lang w:eastAsia="en-GB"/>
          <w14:ligatures w14:val="none"/>
        </w:rPr>
        <w:br/>
        <w:t>6. Local Partnerships: Leadership in forming and managing partnerships.</w:t>
      </w:r>
      <w:r w:rsidRPr="00EE0047">
        <w:rPr>
          <w:rFonts w:ascii="Times New Roman" w:eastAsia="Times New Roman" w:hAnsi="Times New Roman" w:cs="Times New Roman"/>
          <w:color w:val="000000" w:themeColor="text1"/>
          <w:kern w:val="0"/>
          <w:sz w:val="36"/>
          <w:szCs w:val="36"/>
          <w:lang w:eastAsia="en-GB"/>
          <w14:ligatures w14:val="none"/>
        </w:rPr>
        <w:br/>
        <w:t>7. Crisis Management: Leaders made strategic decisions during challenges</w:t>
      </w:r>
      <w:r w:rsidRPr="00EE0047">
        <w:rPr>
          <w:rFonts w:ascii="Times New Roman" w:eastAsia="Times New Roman" w:hAnsi="Times New Roman" w:cs="Times New Roman"/>
          <w:color w:val="000000" w:themeColor="text1"/>
          <w:kern w:val="0"/>
          <w:sz w:val="36"/>
          <w:szCs w:val="36"/>
          <w:lang w:eastAsia="en-GB"/>
          <w14:ligatures w14:val="none"/>
        </w:rPr>
        <w:t xml:space="preserve">, such as market exits or economic downturns. </w:t>
      </w:r>
      <w:r w:rsidRPr="00EE0047">
        <w:rPr>
          <w:rFonts w:ascii="Times New Roman" w:eastAsia="Times New Roman" w:hAnsi="Times New Roman" w:cs="Times New Roman"/>
          <w:color w:val="000000" w:themeColor="text1"/>
          <w:kern w:val="0"/>
          <w:sz w:val="36"/>
          <w:szCs w:val="36"/>
          <w:lang w:eastAsia="en-GB"/>
          <w14:ligatures w14:val="none"/>
        </w:rPr>
        <w:br/>
        <w:t>8. Sustainability Leadership: Tesco championed sustainability efforts</w:t>
      </w:r>
      <w:r w:rsidR="00EE0047">
        <w:rPr>
          <w:rFonts w:ascii="Times New Roman" w:eastAsia="Times New Roman" w:hAnsi="Times New Roman" w:cs="Times New Roman"/>
          <w:color w:val="000000" w:themeColor="text1"/>
          <w:kern w:val="0"/>
          <w:sz w:val="36"/>
          <w:szCs w:val="36"/>
          <w:lang w:eastAsia="en-GB"/>
          <w14:ligatures w14:val="none"/>
        </w:rPr>
        <w:t xml:space="preserve"> globally. </w:t>
      </w:r>
      <w:r w:rsidRPr="00EE0047">
        <w:rPr>
          <w:rFonts w:ascii="Times New Roman" w:eastAsia="Times New Roman" w:hAnsi="Times New Roman" w:cs="Times New Roman"/>
          <w:color w:val="000000" w:themeColor="text1"/>
          <w:kern w:val="0"/>
          <w:sz w:val="36"/>
          <w:szCs w:val="36"/>
          <w:lang w:eastAsia="en-GB"/>
          <w14:ligatures w14:val="none"/>
        </w:rPr>
        <w:br/>
        <w:t>9. Technological Innovation: Leadership in embracing digital initiatives.</w:t>
      </w:r>
      <w:r w:rsidRPr="00EE0047">
        <w:rPr>
          <w:rFonts w:ascii="Times New Roman" w:eastAsia="Times New Roman" w:hAnsi="Times New Roman" w:cs="Times New Roman"/>
          <w:color w:val="000000" w:themeColor="text1"/>
          <w:kern w:val="0"/>
          <w:sz w:val="36"/>
          <w:szCs w:val="36"/>
          <w:lang w:eastAsia="en-GB"/>
          <w14:ligatures w14:val="none"/>
        </w:rPr>
        <w:br/>
        <w:t>10. Learning and Adaptation: Leaders adjusted strategies based on market feedbac</w:t>
      </w:r>
      <w:r w:rsidRPr="00EE0047">
        <w:rPr>
          <w:rFonts w:ascii="Times New Roman" w:eastAsia="Times New Roman" w:hAnsi="Times New Roman" w:cs="Times New Roman"/>
          <w:color w:val="000000" w:themeColor="text1"/>
          <w:kern w:val="0"/>
          <w:sz w:val="36"/>
          <w:szCs w:val="36"/>
          <w:lang w:eastAsia="en-GB"/>
          <w14:ligatures w14:val="none"/>
        </w:rPr>
        <w:t xml:space="preserve">k and constantly evolving consumer demands. </w:t>
      </w:r>
      <w:r w:rsidRPr="00EE0047">
        <w:rPr>
          <w:rFonts w:ascii="Times New Roman" w:eastAsia="Times New Roman" w:hAnsi="Times New Roman" w:cs="Times New Roman"/>
          <w:color w:val="000000" w:themeColor="text1"/>
          <w:kern w:val="0"/>
          <w:sz w:val="36"/>
          <w:szCs w:val="36"/>
          <w:lang w:eastAsia="en-GB"/>
          <w14:ligatures w14:val="none"/>
        </w:rPr>
        <w:br/>
        <w:t>11. Exit Strategies: Leaders devised exit plans when necessary.</w:t>
      </w:r>
      <w:r w:rsidRPr="00EE0047">
        <w:rPr>
          <w:rFonts w:ascii="Times New Roman" w:eastAsia="Times New Roman" w:hAnsi="Times New Roman" w:cs="Times New Roman"/>
          <w:color w:val="000000" w:themeColor="text1"/>
          <w:kern w:val="0"/>
          <w:sz w:val="36"/>
          <w:szCs w:val="36"/>
          <w:lang w:eastAsia="en-GB"/>
          <w14:ligatures w14:val="none"/>
        </w:rPr>
        <w:t xml:space="preserve"> In case where global expansion journey do not yield expected results, leaders must devise exit strategies to minimize losses and protect the overall profitability of the company. </w:t>
      </w:r>
      <w:r w:rsidRPr="00EE0047">
        <w:rPr>
          <w:rFonts w:ascii="Times New Roman" w:eastAsia="Times New Roman" w:hAnsi="Times New Roman" w:cs="Times New Roman"/>
          <w:color w:val="000000" w:themeColor="text1"/>
          <w:kern w:val="0"/>
          <w:sz w:val="36"/>
          <w:szCs w:val="36"/>
          <w:lang w:eastAsia="en-GB"/>
          <w14:ligatures w14:val="none"/>
        </w:rPr>
        <w:br/>
      </w:r>
      <w:r w:rsidRPr="00EE0047">
        <w:rPr>
          <w:rFonts w:ascii="Times New Roman" w:eastAsia="Times New Roman" w:hAnsi="Times New Roman" w:cs="Times New Roman"/>
          <w:color w:val="000000" w:themeColor="text1"/>
          <w:kern w:val="0"/>
          <w:sz w:val="36"/>
          <w:szCs w:val="36"/>
          <w:lang w:eastAsia="en-GB"/>
          <w14:ligatures w14:val="none"/>
        </w:rPr>
        <w:br/>
        <w:t>Overall, effective leadership played a pivotal role in Tesco's global expansion and resilience in the retail industry.</w:t>
      </w:r>
    </w:p>
    <w:p w14:paraId="2BE50B54" w14:textId="77777777" w:rsidR="006878C3" w:rsidRPr="00EE0047" w:rsidRDefault="006878C3" w:rsidP="0068233E">
      <w:pPr>
        <w:jc w:val="center"/>
        <w:rPr>
          <w:rFonts w:ascii="Times New Roman" w:eastAsia="Times New Roman" w:hAnsi="Times New Roman" w:cs="Times New Roman"/>
          <w:color w:val="000000" w:themeColor="text1"/>
          <w:kern w:val="0"/>
          <w:sz w:val="36"/>
          <w:szCs w:val="36"/>
          <w:lang w:eastAsia="en-GB"/>
          <w14:ligatures w14:val="none"/>
        </w:rPr>
      </w:pPr>
    </w:p>
    <w:p w14:paraId="7E9F2B38" w14:textId="77777777" w:rsidR="006878C3" w:rsidRPr="00EE0047" w:rsidRDefault="006878C3" w:rsidP="0068233E">
      <w:pPr>
        <w:jc w:val="center"/>
        <w:rPr>
          <w:rFonts w:ascii="Times New Roman" w:eastAsia="Times New Roman" w:hAnsi="Times New Roman" w:cs="Times New Roman"/>
          <w:color w:val="000000" w:themeColor="text1"/>
          <w:kern w:val="0"/>
          <w:sz w:val="36"/>
          <w:szCs w:val="36"/>
          <w:lang w:eastAsia="en-GB"/>
          <w14:ligatures w14:val="none"/>
        </w:rPr>
      </w:pPr>
    </w:p>
    <w:p w14:paraId="20D30B0E" w14:textId="77777777" w:rsidR="006878C3" w:rsidRPr="00EE0047" w:rsidRDefault="006878C3" w:rsidP="0068233E">
      <w:pPr>
        <w:jc w:val="center"/>
        <w:rPr>
          <w:rFonts w:ascii="Times New Roman" w:eastAsia="Times New Roman" w:hAnsi="Times New Roman" w:cs="Times New Roman"/>
          <w:color w:val="000000" w:themeColor="text1"/>
          <w:kern w:val="0"/>
          <w:sz w:val="36"/>
          <w:szCs w:val="36"/>
          <w:lang w:eastAsia="en-GB"/>
          <w14:ligatures w14:val="none"/>
        </w:rPr>
      </w:pPr>
    </w:p>
    <w:p w14:paraId="6E57A58E" w14:textId="77777777" w:rsidR="006878C3" w:rsidRPr="00EE0047" w:rsidRDefault="006878C3" w:rsidP="00EE0047">
      <w:pPr>
        <w:jc w:val="center"/>
        <w:rPr>
          <w:rStyle w:val="Heading1Char"/>
          <w:rFonts w:ascii="Times New Roman" w:hAnsi="Times New Roman" w:cs="Times New Roman"/>
          <w:color w:val="000000" w:themeColor="text1"/>
          <w:sz w:val="36"/>
          <w:szCs w:val="36"/>
        </w:rPr>
      </w:pPr>
    </w:p>
    <w:p w14:paraId="35BA20A0" w14:textId="5B5BDDC5" w:rsidR="0068233E" w:rsidRPr="00EE0047" w:rsidRDefault="00B034A3" w:rsidP="00EE0047">
      <w:pPr>
        <w:jc w:val="center"/>
        <w:rPr>
          <w:rStyle w:val="Heading1Char"/>
          <w:rFonts w:ascii="Times New Roman" w:hAnsi="Times New Roman" w:cs="Times New Roman"/>
          <w:color w:val="000000" w:themeColor="text1"/>
          <w:sz w:val="36"/>
          <w:szCs w:val="36"/>
        </w:rPr>
      </w:pPr>
      <w:bookmarkStart w:id="5" w:name="_Toc144541573"/>
      <w:r w:rsidRPr="00B034A3">
        <w:rPr>
          <w:rStyle w:val="Heading1Char"/>
          <w:rFonts w:ascii="Times New Roman" w:hAnsi="Times New Roman" w:cs="Times New Roman"/>
          <w:color w:val="000000" w:themeColor="text1"/>
          <w:sz w:val="36"/>
          <w:szCs w:val="36"/>
        </w:rPr>
        <w:t>Conclusion</w:t>
      </w:r>
      <w:bookmarkEnd w:id="5"/>
    </w:p>
    <w:p w14:paraId="67F538E9" w14:textId="77777777" w:rsidR="0068233E" w:rsidRPr="00EE0047" w:rsidRDefault="0068233E">
      <w:pPr>
        <w:rPr>
          <w:rFonts w:ascii="Times New Roman" w:eastAsia="Times New Roman" w:hAnsi="Times New Roman" w:cs="Times New Roman"/>
          <w:color w:val="000000" w:themeColor="text1"/>
          <w:kern w:val="0"/>
          <w:sz w:val="36"/>
          <w:szCs w:val="36"/>
          <w:lang w:eastAsia="en-GB"/>
          <w14:ligatures w14:val="none"/>
        </w:rPr>
      </w:pPr>
    </w:p>
    <w:p w14:paraId="52A7F0FC" w14:textId="77777777" w:rsidR="006878C3" w:rsidRPr="00EE0047" w:rsidRDefault="006878C3">
      <w:pPr>
        <w:rPr>
          <w:rFonts w:ascii="Times New Roman" w:eastAsia="Times New Roman" w:hAnsi="Times New Roman" w:cs="Times New Roman"/>
          <w:color w:val="000000" w:themeColor="text1"/>
          <w:kern w:val="0"/>
          <w:sz w:val="36"/>
          <w:szCs w:val="36"/>
          <w:lang w:eastAsia="en-GB"/>
          <w14:ligatures w14:val="none"/>
        </w:rPr>
      </w:pPr>
    </w:p>
    <w:p w14:paraId="74C37F02" w14:textId="77777777" w:rsidR="006878C3" w:rsidRPr="00EE0047" w:rsidRDefault="006878C3">
      <w:pPr>
        <w:rPr>
          <w:rFonts w:ascii="Times New Roman" w:eastAsia="Times New Roman" w:hAnsi="Times New Roman" w:cs="Times New Roman"/>
          <w:color w:val="000000" w:themeColor="text1"/>
          <w:kern w:val="0"/>
          <w:sz w:val="36"/>
          <w:szCs w:val="36"/>
          <w:lang w:eastAsia="en-GB"/>
          <w14:ligatures w14:val="none"/>
        </w:rPr>
      </w:pPr>
    </w:p>
    <w:p w14:paraId="16ABB8FE" w14:textId="408275FD" w:rsidR="00B034A3" w:rsidRPr="00EE0047" w:rsidRDefault="00B034A3">
      <w:pPr>
        <w:rPr>
          <w:rFonts w:ascii="Times New Roman" w:eastAsia="Times New Roman" w:hAnsi="Times New Roman" w:cs="Times New Roman"/>
          <w:color w:val="000000" w:themeColor="text1"/>
          <w:kern w:val="0"/>
          <w:sz w:val="36"/>
          <w:szCs w:val="36"/>
          <w:lang w:eastAsia="en-GB"/>
          <w14:ligatures w14:val="none"/>
        </w:rPr>
      </w:pPr>
      <w:r w:rsidRPr="00B034A3">
        <w:rPr>
          <w:rFonts w:ascii="Times New Roman" w:eastAsia="Times New Roman" w:hAnsi="Times New Roman" w:cs="Times New Roman"/>
          <w:color w:val="000000" w:themeColor="text1"/>
          <w:kern w:val="0"/>
          <w:sz w:val="36"/>
          <w:szCs w:val="36"/>
          <w:lang w:eastAsia="en-GB"/>
          <w14:ligatures w14:val="none"/>
        </w:rPr>
        <w:lastRenderedPageBreak/>
        <w:br/>
      </w:r>
      <w:r w:rsidRPr="00EE0047">
        <w:rPr>
          <w:rFonts w:ascii="Times New Roman" w:hAnsi="Times New Roman" w:cs="Times New Roman"/>
          <w:color w:val="000000" w:themeColor="text1"/>
          <w:sz w:val="36"/>
          <w:szCs w:val="36"/>
        </w:rPr>
        <w:t xml:space="preserve">Tesco's leadership and management theory and practice have been instrumental in its growth and success. By aligning its strategies with core values and embracing adaptability, Tesco has established itself as a global leader in the retail industry. Understanding the relevance of leadership and management </w:t>
      </w:r>
      <w:r w:rsidRPr="00EE0047">
        <w:rPr>
          <w:rFonts w:ascii="Times New Roman" w:eastAsia="Times New Roman" w:hAnsi="Times New Roman" w:cs="Times New Roman"/>
          <w:color w:val="000000" w:themeColor="text1"/>
          <w:kern w:val="0"/>
          <w:sz w:val="36"/>
          <w:szCs w:val="36"/>
          <w:lang w:eastAsia="en-GB"/>
          <w14:ligatures w14:val="none"/>
        </w:rPr>
        <w:t>theories, as well as change management principles, has been essential to Tesco's journey.</w:t>
      </w:r>
    </w:p>
    <w:p w14:paraId="2074954D" w14:textId="77777777" w:rsidR="00D22CC3" w:rsidRPr="00EE0047" w:rsidRDefault="00D22CC3" w:rsidP="00C63527">
      <w:pPr>
        <w:rPr>
          <w:rFonts w:ascii="Times New Roman" w:eastAsia="Times New Roman" w:hAnsi="Times New Roman" w:cs="Times New Roman"/>
          <w:color w:val="000000" w:themeColor="text1"/>
          <w:kern w:val="0"/>
          <w:sz w:val="36"/>
          <w:szCs w:val="36"/>
          <w:lang w:eastAsia="en-GB"/>
          <w14:ligatures w14:val="none"/>
        </w:rPr>
      </w:pPr>
      <w:r w:rsidRPr="00EE0047">
        <w:rPr>
          <w:rFonts w:ascii="Times New Roman" w:eastAsia="Times New Roman" w:hAnsi="Times New Roman" w:cs="Times New Roman"/>
          <w:color w:val="000000" w:themeColor="text1"/>
          <w:kern w:val="0"/>
          <w:sz w:val="36"/>
          <w:szCs w:val="36"/>
          <w:lang w:eastAsia="en-GB"/>
          <w14:ligatures w14:val="none"/>
        </w:rPr>
        <w:t>Tesco's leadership and management theory and practise have been critical to the retailer's success. Tesco has developed a record of leadership excellence by connecting its strategy with fundamental values, emphasising agility, and relying on concepts from prominent experts in the area.</w:t>
      </w:r>
    </w:p>
    <w:p w14:paraId="0285617F" w14:textId="0DFF9144" w:rsidR="00C63527" w:rsidRPr="00EE0047" w:rsidRDefault="00B034A3" w:rsidP="00C63527">
      <w:pPr>
        <w:rPr>
          <w:rFonts w:ascii="Times New Roman" w:eastAsia="Times New Roman" w:hAnsi="Times New Roman" w:cs="Times New Roman"/>
          <w:color w:val="000000" w:themeColor="text1"/>
          <w:kern w:val="0"/>
          <w:sz w:val="36"/>
          <w:szCs w:val="36"/>
          <w:lang w:eastAsia="en-GB"/>
          <w14:ligatures w14:val="none"/>
        </w:rPr>
      </w:pPr>
      <w:r w:rsidRPr="00B034A3">
        <w:rPr>
          <w:rFonts w:ascii="Times New Roman" w:eastAsia="Times New Roman" w:hAnsi="Times New Roman" w:cs="Times New Roman"/>
          <w:color w:val="000000" w:themeColor="text1"/>
          <w:kern w:val="0"/>
          <w:sz w:val="36"/>
          <w:szCs w:val="36"/>
          <w:lang w:eastAsia="en-GB"/>
          <w14:ligatures w14:val="none"/>
        </w:rPr>
        <w:br/>
      </w:r>
      <w:r w:rsidR="00D22CC3" w:rsidRPr="00EE0047">
        <w:rPr>
          <w:rFonts w:ascii="Times New Roman" w:eastAsia="Times New Roman" w:hAnsi="Times New Roman" w:cs="Times New Roman"/>
          <w:color w:val="000000" w:themeColor="text1"/>
          <w:kern w:val="0"/>
          <w:sz w:val="36"/>
          <w:szCs w:val="36"/>
          <w:lang w:eastAsia="en-GB"/>
          <w14:ligatures w14:val="none"/>
        </w:rPr>
        <w:t xml:space="preserve">Tesco's path has been aided by an understanding of the delicate link between leadership theories and real-world implementation. As the organisation evolves, embrace digital transformation, sustainability, inclusion, and a commitment to continuous learning will be critical to sustaining leadership in the ever-changing retail </w:t>
      </w:r>
      <w:r w:rsidR="00D22CC3" w:rsidRPr="00EE0047">
        <w:rPr>
          <w:rFonts w:ascii="Times New Roman" w:eastAsia="Times New Roman" w:hAnsi="Times New Roman" w:cs="Times New Roman"/>
          <w:color w:val="000000" w:themeColor="text1"/>
          <w:kern w:val="0"/>
          <w:sz w:val="36"/>
          <w:szCs w:val="36"/>
          <w:lang w:eastAsia="en-GB"/>
          <w14:ligatures w14:val="none"/>
        </w:rPr>
        <w:t>industry.</w:t>
      </w:r>
    </w:p>
    <w:p w14:paraId="64E41A7F" w14:textId="32AF1A01" w:rsidR="00C63527" w:rsidRPr="00EE0047" w:rsidRDefault="00B034A3" w:rsidP="00C63527">
      <w:pPr>
        <w:rPr>
          <w:rFonts w:ascii="Times New Roman" w:eastAsia="Times New Roman" w:hAnsi="Times New Roman" w:cs="Times New Roman"/>
          <w:kern w:val="0"/>
          <w:sz w:val="36"/>
          <w:szCs w:val="36"/>
          <w:lang w:eastAsia="en-GB"/>
          <w14:ligatures w14:val="none"/>
        </w:rPr>
      </w:pPr>
      <w:r w:rsidRPr="00EE0047">
        <w:rPr>
          <w:rFonts w:ascii="Times New Roman" w:eastAsia="Times New Roman" w:hAnsi="Times New Roman" w:cs="Times New Roman"/>
          <w:color w:val="000000" w:themeColor="text1"/>
          <w:kern w:val="0"/>
          <w:sz w:val="36"/>
          <w:szCs w:val="36"/>
          <w:lang w:eastAsia="en-GB"/>
          <w14:ligatures w14:val="none"/>
        </w:rPr>
        <w:br/>
      </w:r>
      <w:r w:rsidR="00C63527" w:rsidRPr="00EE0047">
        <w:rPr>
          <w:rFonts w:ascii="Times New Roman" w:eastAsia="Times New Roman" w:hAnsi="Times New Roman" w:cs="Times New Roman"/>
          <w:color w:val="000000" w:themeColor="text1"/>
          <w:kern w:val="0"/>
          <w:sz w:val="36"/>
          <w:szCs w:val="36"/>
          <w:lang w:eastAsia="en-GB"/>
          <w14:ligatures w14:val="none"/>
        </w:rPr>
        <w:t>Tesco's ability to adapt its leadership and management styles to various contexts underscores its resilience and agility as an organization. Leadership theories and practices, ranging from transformational to situational and inclusive leadership, contribute to Tesco's continued success in a dynamic and competitive industry.</w:t>
      </w:r>
      <w:r w:rsidR="00C63527" w:rsidRPr="00EE0047">
        <w:rPr>
          <w:rFonts w:ascii="Times New Roman" w:eastAsia="Times New Roman" w:hAnsi="Times New Roman" w:cs="Times New Roman"/>
          <w:color w:val="000000" w:themeColor="text1"/>
          <w:kern w:val="0"/>
          <w:sz w:val="36"/>
          <w:szCs w:val="36"/>
          <w:lang w:eastAsia="en-GB"/>
          <w14:ligatures w14:val="none"/>
        </w:rPr>
        <w:br/>
      </w:r>
      <w:r w:rsidR="00C63527" w:rsidRPr="00EE0047">
        <w:rPr>
          <w:rFonts w:ascii="Times New Roman" w:eastAsia="Times New Roman" w:hAnsi="Times New Roman" w:cs="Times New Roman"/>
          <w:color w:val="000000" w:themeColor="text1"/>
          <w:kern w:val="0"/>
          <w:sz w:val="36"/>
          <w:szCs w:val="36"/>
          <w:lang w:eastAsia="en-GB"/>
          <w14:ligatures w14:val="none"/>
        </w:rPr>
        <w:br/>
        <w:t>By embracing a flexible and adaptive approach, Tesco's leadership</w:t>
      </w:r>
      <w:r w:rsidR="00C63527" w:rsidRPr="00EE0047">
        <w:rPr>
          <w:rFonts w:ascii="Times New Roman" w:eastAsia="Times New Roman" w:hAnsi="Times New Roman" w:cs="Times New Roman"/>
          <w:color w:val="000000"/>
          <w:kern w:val="0"/>
          <w:sz w:val="36"/>
          <w:szCs w:val="36"/>
          <w:lang w:eastAsia="en-GB"/>
          <w14:ligatures w14:val="none"/>
        </w:rPr>
        <w:t xml:space="preserve"> and management styles remain effective in addressing both routine operational needs and unprecedented challenges. This adaptability, combined with a commitment to </w:t>
      </w:r>
      <w:r w:rsidR="00C63527" w:rsidRPr="00EE0047">
        <w:rPr>
          <w:rFonts w:ascii="Times New Roman" w:eastAsia="Times New Roman" w:hAnsi="Times New Roman" w:cs="Times New Roman"/>
          <w:color w:val="000000"/>
          <w:kern w:val="0"/>
          <w:sz w:val="36"/>
          <w:szCs w:val="36"/>
          <w:lang w:eastAsia="en-GB"/>
          <w14:ligatures w14:val="none"/>
        </w:rPr>
        <w:lastRenderedPageBreak/>
        <w:t>inclusivity and data-driven decision-making, positions Tesco as a leader not only in retail but also in leadership excellence.</w:t>
      </w:r>
    </w:p>
    <w:p w14:paraId="5CE2CA03" w14:textId="1DD97506" w:rsidR="0068233E" w:rsidRDefault="00B034A3">
      <w:pPr>
        <w:rPr>
          <w:rFonts w:ascii="Times New Roman" w:hAnsi="Times New Roman" w:cs="Times New Roman"/>
          <w:color w:val="000000" w:themeColor="text1"/>
          <w:sz w:val="36"/>
          <w:szCs w:val="36"/>
        </w:rPr>
      </w:pPr>
      <w:r w:rsidRPr="0068233E">
        <w:rPr>
          <w:rFonts w:ascii="Times New Roman" w:hAnsi="Times New Roman" w:cs="Times New Roman"/>
          <w:color w:val="000000" w:themeColor="text1"/>
          <w:sz w:val="36"/>
          <w:szCs w:val="36"/>
        </w:rPr>
        <w:br/>
      </w:r>
    </w:p>
    <w:p w14:paraId="344AB350" w14:textId="38241FC0" w:rsidR="0068233E" w:rsidRPr="00EE0047" w:rsidRDefault="00B034A3" w:rsidP="00EE0047">
      <w:pPr>
        <w:pStyle w:val="Heading1"/>
        <w:jc w:val="center"/>
        <w:rPr>
          <w:rFonts w:ascii="Times New Roman" w:hAnsi="Times New Roman" w:cs="Times New Roman"/>
          <w:sz w:val="36"/>
          <w:szCs w:val="36"/>
        </w:rPr>
      </w:pPr>
      <w:r w:rsidRPr="0068233E">
        <w:br/>
      </w:r>
      <w:bookmarkStart w:id="6" w:name="_Toc144541574"/>
      <w:r w:rsidRPr="00EE0047">
        <w:rPr>
          <w:rFonts w:ascii="Times New Roman" w:hAnsi="Times New Roman" w:cs="Times New Roman"/>
          <w:color w:val="000000" w:themeColor="text1"/>
          <w:sz w:val="36"/>
          <w:szCs w:val="36"/>
        </w:rPr>
        <w:t>References</w:t>
      </w:r>
      <w:bookmarkEnd w:id="6"/>
    </w:p>
    <w:p w14:paraId="684A5CE4" w14:textId="77777777" w:rsidR="0023697B" w:rsidRDefault="00B034A3">
      <w:pPr>
        <w:rPr>
          <w:rFonts w:ascii="Times New Roman" w:hAnsi="Times New Roman" w:cs="Times New Roman"/>
          <w:color w:val="000000" w:themeColor="text1"/>
          <w:sz w:val="36"/>
          <w:szCs w:val="36"/>
        </w:rPr>
      </w:pPr>
      <w:r w:rsidRPr="0068233E">
        <w:rPr>
          <w:rFonts w:ascii="Times New Roman" w:hAnsi="Times New Roman" w:cs="Times New Roman"/>
          <w:color w:val="000000" w:themeColor="text1"/>
          <w:sz w:val="36"/>
          <w:szCs w:val="36"/>
        </w:rPr>
        <w:br/>
      </w:r>
      <w:r w:rsidRPr="0068233E">
        <w:rPr>
          <w:rFonts w:ascii="Times New Roman" w:hAnsi="Times New Roman" w:cs="Times New Roman"/>
          <w:color w:val="000000" w:themeColor="text1"/>
          <w:sz w:val="36"/>
          <w:szCs w:val="36"/>
        </w:rPr>
        <w:br/>
        <w:t>- Buchanan, D., &amp; Huczynski, A. (2010). Organisational behaviour. England; Pearson Education Limited.</w:t>
      </w:r>
      <w:r w:rsidRPr="0068233E">
        <w:rPr>
          <w:rFonts w:ascii="Times New Roman" w:hAnsi="Times New Roman" w:cs="Times New Roman"/>
          <w:color w:val="000000" w:themeColor="text1"/>
          <w:sz w:val="36"/>
          <w:szCs w:val="36"/>
        </w:rPr>
        <w:br/>
        <w:t>- Burnes, B. (2014). Managing change. Harlow; Pearson Education.</w:t>
      </w:r>
      <w:r w:rsidRPr="0068233E">
        <w:rPr>
          <w:rFonts w:ascii="Times New Roman" w:hAnsi="Times New Roman" w:cs="Times New Roman"/>
          <w:color w:val="000000" w:themeColor="text1"/>
          <w:sz w:val="36"/>
          <w:szCs w:val="36"/>
        </w:rPr>
        <w:br/>
        <w:t>- Cameron, E., &amp; Green, M. (2012). Making sense of change management: A complete guide to the models, tools, and techniques of organizational change. London; Kogan Page.</w:t>
      </w:r>
      <w:r w:rsidRPr="0068233E">
        <w:rPr>
          <w:rFonts w:ascii="Times New Roman" w:hAnsi="Times New Roman" w:cs="Times New Roman"/>
          <w:color w:val="000000" w:themeColor="text1"/>
          <w:sz w:val="36"/>
          <w:szCs w:val="36"/>
        </w:rPr>
        <w:br/>
        <w:t xml:space="preserve">- </w:t>
      </w:r>
      <w:proofErr w:type="spellStart"/>
      <w:r w:rsidRPr="0068233E">
        <w:rPr>
          <w:rFonts w:ascii="Times New Roman" w:hAnsi="Times New Roman" w:cs="Times New Roman"/>
          <w:color w:val="000000" w:themeColor="text1"/>
          <w:sz w:val="36"/>
          <w:szCs w:val="36"/>
        </w:rPr>
        <w:t>Carnall</w:t>
      </w:r>
      <w:proofErr w:type="spellEnd"/>
      <w:r w:rsidRPr="0068233E">
        <w:rPr>
          <w:rFonts w:ascii="Times New Roman" w:hAnsi="Times New Roman" w:cs="Times New Roman"/>
          <w:color w:val="000000" w:themeColor="text1"/>
          <w:sz w:val="36"/>
          <w:szCs w:val="36"/>
        </w:rPr>
        <w:t>, C. (2014). Managing change in organization. Harlow; Pearson Education.</w:t>
      </w:r>
      <w:r w:rsidRPr="0068233E">
        <w:rPr>
          <w:rFonts w:ascii="Times New Roman" w:hAnsi="Times New Roman" w:cs="Times New Roman"/>
          <w:color w:val="000000" w:themeColor="text1"/>
          <w:sz w:val="36"/>
          <w:szCs w:val="36"/>
        </w:rPr>
        <w:br/>
        <w:t>- Green, M. (2007). Change management masterclass: A step by step guide to successful change management. London and Philadelphia; Kogan Page.</w:t>
      </w:r>
      <w:r w:rsidRPr="0068233E">
        <w:rPr>
          <w:rFonts w:ascii="Times New Roman" w:hAnsi="Times New Roman" w:cs="Times New Roman"/>
          <w:color w:val="000000" w:themeColor="text1"/>
          <w:sz w:val="36"/>
          <w:szCs w:val="36"/>
        </w:rPr>
        <w:br/>
        <w:t>- Hayes, J. (2014). The theory and practices of change management. Basingstoke; Palgrave Macmillan.</w:t>
      </w:r>
      <w:r w:rsidRPr="0068233E">
        <w:rPr>
          <w:rFonts w:ascii="Times New Roman" w:hAnsi="Times New Roman" w:cs="Times New Roman"/>
          <w:color w:val="000000" w:themeColor="text1"/>
          <w:sz w:val="36"/>
          <w:szCs w:val="36"/>
        </w:rPr>
        <w:br/>
        <w:t xml:space="preserve">- Jabri, M. (2012). Managing organization change: Process, social </w:t>
      </w:r>
      <w:r w:rsidR="0068233E" w:rsidRPr="0068233E">
        <w:rPr>
          <w:rFonts w:ascii="Times New Roman" w:hAnsi="Times New Roman" w:cs="Times New Roman"/>
          <w:color w:val="000000" w:themeColor="text1"/>
          <w:sz w:val="36"/>
          <w:szCs w:val="36"/>
        </w:rPr>
        <w:t>construction,</w:t>
      </w:r>
      <w:r w:rsidRPr="0068233E">
        <w:rPr>
          <w:rFonts w:ascii="Times New Roman" w:hAnsi="Times New Roman" w:cs="Times New Roman"/>
          <w:color w:val="000000" w:themeColor="text1"/>
          <w:sz w:val="36"/>
          <w:szCs w:val="36"/>
        </w:rPr>
        <w:t xml:space="preserve"> and dialogue. Basingstoke; Palgrave Macmillan.</w:t>
      </w:r>
      <w:r w:rsidRPr="0068233E">
        <w:rPr>
          <w:rFonts w:ascii="Times New Roman" w:hAnsi="Times New Roman" w:cs="Times New Roman"/>
          <w:color w:val="000000" w:themeColor="text1"/>
          <w:sz w:val="36"/>
          <w:szCs w:val="36"/>
        </w:rPr>
        <w:br/>
      </w:r>
    </w:p>
    <w:p w14:paraId="66C72C40" w14:textId="77777777" w:rsidR="0023697B" w:rsidRDefault="0023697B">
      <w:pPr>
        <w:rPr>
          <w:rFonts w:ascii="Times New Roman" w:hAnsi="Times New Roman" w:cs="Times New Roman"/>
          <w:color w:val="000000" w:themeColor="text1"/>
          <w:sz w:val="36"/>
          <w:szCs w:val="36"/>
        </w:rPr>
      </w:pPr>
    </w:p>
    <w:p w14:paraId="15E6074A" w14:textId="77777777" w:rsidR="0023697B" w:rsidRPr="00EE0047" w:rsidRDefault="0023697B" w:rsidP="00EE0047">
      <w:pPr>
        <w:pStyle w:val="Heading1"/>
        <w:rPr>
          <w:rFonts w:ascii="Times New Roman" w:hAnsi="Times New Roman" w:cs="Times New Roman"/>
          <w:color w:val="000000" w:themeColor="text1"/>
          <w:sz w:val="36"/>
          <w:szCs w:val="36"/>
        </w:rPr>
      </w:pPr>
      <w:bookmarkStart w:id="7" w:name="_Toc144541575"/>
      <w:r w:rsidRPr="00EE0047">
        <w:rPr>
          <w:rFonts w:ascii="Times New Roman" w:hAnsi="Times New Roman" w:cs="Times New Roman"/>
          <w:color w:val="000000" w:themeColor="text1"/>
          <w:sz w:val="36"/>
          <w:szCs w:val="36"/>
        </w:rPr>
        <w:t>Appendix</w:t>
      </w:r>
      <w:bookmarkEnd w:id="7"/>
      <w:r w:rsidRPr="00EE0047">
        <w:rPr>
          <w:rFonts w:ascii="Times New Roman" w:hAnsi="Times New Roman" w:cs="Times New Roman"/>
          <w:color w:val="000000" w:themeColor="text1"/>
          <w:sz w:val="36"/>
          <w:szCs w:val="36"/>
        </w:rPr>
        <w:t xml:space="preserve"> </w:t>
      </w:r>
    </w:p>
    <w:p w14:paraId="37288B9D" w14:textId="77777777" w:rsidR="0023697B" w:rsidRDefault="0023697B">
      <w:pPr>
        <w:rPr>
          <w:rFonts w:ascii="Times New Roman" w:hAnsi="Times New Roman" w:cs="Times New Roman"/>
          <w:color w:val="000000" w:themeColor="text1"/>
          <w:sz w:val="36"/>
          <w:szCs w:val="36"/>
        </w:rPr>
      </w:pPr>
    </w:p>
    <w:p w14:paraId="4F672E10" w14:textId="77777777" w:rsidR="0023697B" w:rsidRDefault="0023697B">
      <w:pPr>
        <w:rPr>
          <w:rFonts w:ascii="Times New Roman" w:hAnsi="Times New Roman" w:cs="Times New Roman"/>
          <w:color w:val="000000" w:themeColor="text1"/>
          <w:sz w:val="36"/>
          <w:szCs w:val="36"/>
        </w:rPr>
      </w:pPr>
    </w:p>
    <w:p w14:paraId="70092763" w14:textId="432C9D7C" w:rsidR="007F3E73" w:rsidRDefault="0023697B">
      <w:pPr>
        <w:rPr>
          <w:rFonts w:ascii="Times New Roman" w:eastAsia="Times New Roman" w:hAnsi="Times New Roman" w:cs="Times New Roman"/>
          <w:color w:val="000000" w:themeColor="text1"/>
          <w:kern w:val="0"/>
          <w:sz w:val="36"/>
          <w:szCs w:val="36"/>
          <w:lang w:eastAsia="en-GB"/>
          <w14:ligatures w14:val="none"/>
        </w:rPr>
      </w:pPr>
      <w:r>
        <w:rPr>
          <w:rFonts w:ascii="Times New Roman" w:hAnsi="Times New Roman" w:cs="Times New Roman"/>
          <w:color w:val="000000" w:themeColor="text1"/>
          <w:sz w:val="36"/>
          <w:szCs w:val="36"/>
        </w:rPr>
        <w:t xml:space="preserve">Leadership development plan </w:t>
      </w:r>
      <w:r w:rsidR="00B034A3" w:rsidRPr="0068233E">
        <w:rPr>
          <w:rFonts w:ascii="Times New Roman" w:hAnsi="Times New Roman" w:cs="Times New Roman"/>
          <w:color w:val="000000" w:themeColor="text1"/>
          <w:sz w:val="36"/>
          <w:szCs w:val="36"/>
        </w:rPr>
        <w:br/>
      </w:r>
    </w:p>
    <w:tbl>
      <w:tblPr>
        <w:tblW w:w="938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6"/>
        <w:gridCol w:w="2842"/>
        <w:gridCol w:w="1836"/>
        <w:gridCol w:w="2246"/>
      </w:tblGrid>
      <w:tr w:rsidR="002F0AB0" w14:paraId="7BEDF7F4" w14:textId="14D4A309" w:rsidTr="0023697B">
        <w:tblPrEx>
          <w:tblCellMar>
            <w:top w:w="0" w:type="dxa"/>
            <w:bottom w:w="0" w:type="dxa"/>
          </w:tblCellMar>
        </w:tblPrEx>
        <w:trPr>
          <w:trHeight w:val="1460"/>
        </w:trPr>
        <w:tc>
          <w:tcPr>
            <w:tcW w:w="2456" w:type="dxa"/>
          </w:tcPr>
          <w:p w14:paraId="480B7E02" w14:textId="7E7E4D26" w:rsidR="006E3DDB" w:rsidRDefault="006E3DDB">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lastRenderedPageBreak/>
              <w:t>What are my Leadership development Objectives?</w:t>
            </w:r>
          </w:p>
        </w:tc>
        <w:tc>
          <w:tcPr>
            <w:tcW w:w="3093" w:type="dxa"/>
          </w:tcPr>
          <w:p w14:paraId="2E7A08D3" w14:textId="3DE67E5C" w:rsidR="006E3DDB" w:rsidRDefault="006E3DDB">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What leadership activities do I need to undertake to achieve my objectives? </w:t>
            </w:r>
          </w:p>
        </w:tc>
        <w:tc>
          <w:tcPr>
            <w:tcW w:w="1449" w:type="dxa"/>
          </w:tcPr>
          <w:p w14:paraId="3BB16906" w14:textId="416ED166" w:rsidR="006E3DDB" w:rsidRDefault="006E3DDB">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Where will I develop my leade</w:t>
            </w:r>
            <w:r w:rsidR="002F0AB0">
              <w:rPr>
                <w:rFonts w:ascii="Times New Roman" w:eastAsia="Times New Roman" w:hAnsi="Times New Roman" w:cs="Times New Roman"/>
                <w:color w:val="000000" w:themeColor="text1"/>
                <w:kern w:val="0"/>
                <w:sz w:val="36"/>
                <w:szCs w:val="36"/>
                <w:lang w:eastAsia="en-GB"/>
                <w14:ligatures w14:val="none"/>
              </w:rPr>
              <w:t>rship to achieve my leadership objectives?</w:t>
            </w:r>
          </w:p>
        </w:tc>
        <w:tc>
          <w:tcPr>
            <w:tcW w:w="2382" w:type="dxa"/>
          </w:tcPr>
          <w:p w14:paraId="3C7F55F4" w14:textId="51FCDA9D"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Target date for achieving my objectives </w:t>
            </w:r>
          </w:p>
        </w:tc>
      </w:tr>
      <w:tr w:rsidR="002F0AB0" w14:paraId="1193E877" w14:textId="77777777" w:rsidTr="0023697B">
        <w:tblPrEx>
          <w:tblCellMar>
            <w:top w:w="0" w:type="dxa"/>
            <w:bottom w:w="0" w:type="dxa"/>
          </w:tblCellMar>
        </w:tblPrEx>
        <w:trPr>
          <w:trHeight w:val="1820"/>
        </w:trPr>
        <w:tc>
          <w:tcPr>
            <w:tcW w:w="2456" w:type="dxa"/>
          </w:tcPr>
          <w:p w14:paraId="18D17319" w14:textId="20F6D218"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To improve my communication skills </w:t>
            </w:r>
          </w:p>
        </w:tc>
        <w:tc>
          <w:tcPr>
            <w:tcW w:w="3093" w:type="dxa"/>
          </w:tcPr>
          <w:p w14:paraId="36393B6F" w14:textId="73B6ECDB" w:rsidR="006E3DDB" w:rsidRDefault="0023697B">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Seek a mentor who can guide me in my leadership journey, that can share their experience </w:t>
            </w:r>
          </w:p>
        </w:tc>
        <w:tc>
          <w:tcPr>
            <w:tcW w:w="1449" w:type="dxa"/>
          </w:tcPr>
          <w:p w14:paraId="4CA9D163" w14:textId="6775A21E"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At the workplace </w:t>
            </w:r>
          </w:p>
        </w:tc>
        <w:tc>
          <w:tcPr>
            <w:tcW w:w="2382" w:type="dxa"/>
          </w:tcPr>
          <w:p w14:paraId="29D2A86B" w14:textId="5D66109B"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January 2024 </w:t>
            </w:r>
          </w:p>
        </w:tc>
      </w:tr>
      <w:tr w:rsidR="002F0AB0" w14:paraId="578201E0" w14:textId="77777777" w:rsidTr="0023697B">
        <w:tblPrEx>
          <w:tblCellMar>
            <w:top w:w="0" w:type="dxa"/>
            <w:bottom w:w="0" w:type="dxa"/>
          </w:tblCellMar>
        </w:tblPrEx>
        <w:trPr>
          <w:trHeight w:val="1820"/>
        </w:trPr>
        <w:tc>
          <w:tcPr>
            <w:tcW w:w="2456" w:type="dxa"/>
          </w:tcPr>
          <w:p w14:paraId="2C58C710" w14:textId="4A890857"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To improve my delegation skills </w:t>
            </w:r>
          </w:p>
        </w:tc>
        <w:tc>
          <w:tcPr>
            <w:tcW w:w="3093" w:type="dxa"/>
          </w:tcPr>
          <w:p w14:paraId="64D96A81" w14:textId="7A83ECD8"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Self-assessment, identify appropriate Tasks, provide feedback </w:t>
            </w:r>
          </w:p>
        </w:tc>
        <w:tc>
          <w:tcPr>
            <w:tcW w:w="1449" w:type="dxa"/>
          </w:tcPr>
          <w:p w14:paraId="03D7D1D3" w14:textId="3C00E773"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At the workplace</w:t>
            </w:r>
          </w:p>
        </w:tc>
        <w:tc>
          <w:tcPr>
            <w:tcW w:w="2382" w:type="dxa"/>
          </w:tcPr>
          <w:p w14:paraId="099941E7" w14:textId="1C71B530"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January 2024 </w:t>
            </w:r>
          </w:p>
        </w:tc>
      </w:tr>
      <w:tr w:rsidR="002F0AB0" w14:paraId="02279BCA" w14:textId="77777777" w:rsidTr="0023697B">
        <w:tblPrEx>
          <w:tblCellMar>
            <w:top w:w="0" w:type="dxa"/>
            <w:bottom w:w="0" w:type="dxa"/>
          </w:tblCellMar>
        </w:tblPrEx>
        <w:trPr>
          <w:trHeight w:val="1760"/>
        </w:trPr>
        <w:tc>
          <w:tcPr>
            <w:tcW w:w="2456" w:type="dxa"/>
          </w:tcPr>
          <w:p w14:paraId="0139C830" w14:textId="2F71191A"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To improve my Time Management </w:t>
            </w:r>
          </w:p>
        </w:tc>
        <w:tc>
          <w:tcPr>
            <w:tcW w:w="3093" w:type="dxa"/>
          </w:tcPr>
          <w:p w14:paraId="20C18845" w14:textId="4FA122B1"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Set clear Goals, create to-do-list, and prioritize tasks </w:t>
            </w:r>
          </w:p>
        </w:tc>
        <w:tc>
          <w:tcPr>
            <w:tcW w:w="1449" w:type="dxa"/>
          </w:tcPr>
          <w:p w14:paraId="3B9586B3" w14:textId="190D5066"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 xml:space="preserve">Home and workplace </w:t>
            </w:r>
          </w:p>
        </w:tc>
        <w:tc>
          <w:tcPr>
            <w:tcW w:w="2382" w:type="dxa"/>
          </w:tcPr>
          <w:p w14:paraId="725D58E1" w14:textId="4A8397C0" w:rsidR="006E3DDB" w:rsidRDefault="002F0AB0">
            <w:pPr>
              <w:rPr>
                <w:rFonts w:ascii="Times New Roman" w:eastAsia="Times New Roman" w:hAnsi="Times New Roman" w:cs="Times New Roman"/>
                <w:color w:val="000000" w:themeColor="text1"/>
                <w:kern w:val="0"/>
                <w:sz w:val="36"/>
                <w:szCs w:val="36"/>
                <w:lang w:eastAsia="en-GB"/>
                <w14:ligatures w14:val="none"/>
              </w:rPr>
            </w:pPr>
            <w:r>
              <w:rPr>
                <w:rFonts w:ascii="Times New Roman" w:eastAsia="Times New Roman" w:hAnsi="Times New Roman" w:cs="Times New Roman"/>
                <w:color w:val="000000" w:themeColor="text1"/>
                <w:kern w:val="0"/>
                <w:sz w:val="36"/>
                <w:szCs w:val="36"/>
                <w:lang w:eastAsia="en-GB"/>
                <w14:ligatures w14:val="none"/>
              </w:rPr>
              <w:t>November 2023</w:t>
            </w:r>
          </w:p>
        </w:tc>
      </w:tr>
    </w:tbl>
    <w:p w14:paraId="179F88EA" w14:textId="77777777" w:rsidR="006E3DDB" w:rsidRPr="0068233E" w:rsidRDefault="006E3DDB">
      <w:pPr>
        <w:rPr>
          <w:rFonts w:ascii="Times New Roman" w:eastAsia="Times New Roman" w:hAnsi="Times New Roman" w:cs="Times New Roman"/>
          <w:color w:val="000000" w:themeColor="text1"/>
          <w:kern w:val="0"/>
          <w:sz w:val="36"/>
          <w:szCs w:val="36"/>
          <w:lang w:eastAsia="en-GB"/>
          <w14:ligatures w14:val="none"/>
        </w:rPr>
      </w:pPr>
    </w:p>
    <w:sectPr w:rsidR="006E3DDB" w:rsidRPr="0068233E" w:rsidSect="00DC1EDC">
      <w:headerReference w:type="default" r:id="rId7"/>
      <w:footerReference w:type="even"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C98F1" w14:textId="77777777" w:rsidR="00E34762" w:rsidRDefault="00E34762" w:rsidP="0068233E">
      <w:r>
        <w:separator/>
      </w:r>
    </w:p>
  </w:endnote>
  <w:endnote w:type="continuationSeparator" w:id="0">
    <w:p w14:paraId="6E560976" w14:textId="77777777" w:rsidR="00E34762" w:rsidRDefault="00E34762" w:rsidP="00682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4745440"/>
      <w:docPartObj>
        <w:docPartGallery w:val="Page Numbers (Bottom of Page)"/>
        <w:docPartUnique/>
      </w:docPartObj>
    </w:sdtPr>
    <w:sdtContent>
      <w:p w14:paraId="2831F65C" w14:textId="618C7301" w:rsidR="0023697B" w:rsidRDefault="0023697B" w:rsidP="00E61B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F58667" w14:textId="77777777" w:rsidR="0023697B" w:rsidRDefault="0023697B" w:rsidP="002369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1661186"/>
      <w:docPartObj>
        <w:docPartGallery w:val="Page Numbers (Bottom of Page)"/>
        <w:docPartUnique/>
      </w:docPartObj>
    </w:sdtPr>
    <w:sdtContent>
      <w:p w14:paraId="3FA0787C" w14:textId="6D2D7DA5" w:rsidR="0023697B" w:rsidRDefault="0023697B" w:rsidP="00E61B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EACBFC" w14:textId="77777777" w:rsidR="0023697B" w:rsidRDefault="0023697B" w:rsidP="002369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4271A" w14:textId="77777777" w:rsidR="00E34762" w:rsidRDefault="00E34762" w:rsidP="0068233E">
      <w:r>
        <w:separator/>
      </w:r>
    </w:p>
  </w:footnote>
  <w:footnote w:type="continuationSeparator" w:id="0">
    <w:p w14:paraId="470498AE" w14:textId="77777777" w:rsidR="00E34762" w:rsidRDefault="00E34762" w:rsidP="00682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AA251" w14:textId="49513566" w:rsidR="0068233E" w:rsidRDefault="0068233E">
    <w:pPr>
      <w:pStyle w:val="Header"/>
    </w:pPr>
    <w:r w:rsidRPr="007B5AC3">
      <w:rPr>
        <w:noProof/>
      </w:rPr>
      <w:drawing>
        <wp:inline distT="0" distB="0" distL="0" distR="0" wp14:anchorId="4B7A56EE" wp14:editId="2F65D03D">
          <wp:extent cx="1809750" cy="600075"/>
          <wp:effectExtent l="0" t="0" r="0" b="0"/>
          <wp:docPr id="6"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0C"/>
    <w:rsid w:val="0000322A"/>
    <w:rsid w:val="000117E1"/>
    <w:rsid w:val="00034670"/>
    <w:rsid w:val="000C160C"/>
    <w:rsid w:val="001A52D0"/>
    <w:rsid w:val="0023697B"/>
    <w:rsid w:val="002F0AB0"/>
    <w:rsid w:val="004D4C62"/>
    <w:rsid w:val="0068233E"/>
    <w:rsid w:val="006878C3"/>
    <w:rsid w:val="006E3DDB"/>
    <w:rsid w:val="007F3E73"/>
    <w:rsid w:val="00850109"/>
    <w:rsid w:val="00883BF7"/>
    <w:rsid w:val="00B034A3"/>
    <w:rsid w:val="00C63527"/>
    <w:rsid w:val="00D22CC3"/>
    <w:rsid w:val="00DC1EDC"/>
    <w:rsid w:val="00E34762"/>
    <w:rsid w:val="00EE0047"/>
    <w:rsid w:val="00F82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B654C"/>
  <w15:chartTrackingRefBased/>
  <w15:docId w15:val="{A7BE1E4B-493C-9C47-8415-892FC1D4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04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33E"/>
    <w:pPr>
      <w:tabs>
        <w:tab w:val="center" w:pos="4513"/>
        <w:tab w:val="right" w:pos="9026"/>
      </w:tabs>
    </w:pPr>
  </w:style>
  <w:style w:type="character" w:customStyle="1" w:styleId="HeaderChar">
    <w:name w:val="Header Char"/>
    <w:basedOn w:val="DefaultParagraphFont"/>
    <w:link w:val="Header"/>
    <w:uiPriority w:val="99"/>
    <w:rsid w:val="0068233E"/>
  </w:style>
  <w:style w:type="paragraph" w:styleId="Footer">
    <w:name w:val="footer"/>
    <w:basedOn w:val="Normal"/>
    <w:link w:val="FooterChar"/>
    <w:uiPriority w:val="99"/>
    <w:unhideWhenUsed/>
    <w:rsid w:val="0068233E"/>
    <w:pPr>
      <w:tabs>
        <w:tab w:val="center" w:pos="4513"/>
        <w:tab w:val="right" w:pos="9026"/>
      </w:tabs>
    </w:pPr>
  </w:style>
  <w:style w:type="character" w:customStyle="1" w:styleId="FooterChar">
    <w:name w:val="Footer Char"/>
    <w:basedOn w:val="DefaultParagraphFont"/>
    <w:link w:val="Footer"/>
    <w:uiPriority w:val="99"/>
    <w:rsid w:val="0068233E"/>
  </w:style>
  <w:style w:type="paragraph" w:customStyle="1" w:styleId="Normal1">
    <w:name w:val="Normal1"/>
    <w:rsid w:val="0068233E"/>
    <w:pPr>
      <w:spacing w:line="276" w:lineRule="auto"/>
    </w:pPr>
    <w:rPr>
      <w:rFonts w:ascii="Arial" w:eastAsia="Arial" w:hAnsi="Arial" w:cs="Arial"/>
      <w:kern w:val="0"/>
      <w:sz w:val="22"/>
      <w:szCs w:val="22"/>
      <w:lang w:val="en-US" w:eastAsia="en-IN"/>
      <w14:ligatures w14:val="none"/>
    </w:rPr>
  </w:style>
  <w:style w:type="character" w:styleId="PageNumber">
    <w:name w:val="page number"/>
    <w:basedOn w:val="DefaultParagraphFont"/>
    <w:uiPriority w:val="99"/>
    <w:semiHidden/>
    <w:unhideWhenUsed/>
    <w:rsid w:val="0023697B"/>
  </w:style>
  <w:style w:type="character" w:customStyle="1" w:styleId="Heading1Char">
    <w:name w:val="Heading 1 Char"/>
    <w:basedOn w:val="DefaultParagraphFont"/>
    <w:link w:val="Heading1"/>
    <w:uiPriority w:val="9"/>
    <w:rsid w:val="00EE00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004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E0047"/>
    <w:pPr>
      <w:spacing w:before="120"/>
    </w:pPr>
    <w:rPr>
      <w:rFonts w:cstheme="minorHAnsi"/>
      <w:b/>
      <w:bCs/>
      <w:i/>
      <w:iCs/>
    </w:rPr>
  </w:style>
  <w:style w:type="character" w:styleId="Hyperlink">
    <w:name w:val="Hyperlink"/>
    <w:basedOn w:val="DefaultParagraphFont"/>
    <w:uiPriority w:val="99"/>
    <w:unhideWhenUsed/>
    <w:rsid w:val="00EE0047"/>
    <w:rPr>
      <w:color w:val="0563C1" w:themeColor="hyperlink"/>
      <w:u w:val="single"/>
    </w:rPr>
  </w:style>
  <w:style w:type="paragraph" w:styleId="TOC2">
    <w:name w:val="toc 2"/>
    <w:basedOn w:val="Normal"/>
    <w:next w:val="Normal"/>
    <w:autoRedefine/>
    <w:uiPriority w:val="39"/>
    <w:semiHidden/>
    <w:unhideWhenUsed/>
    <w:rsid w:val="00EE004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E0047"/>
    <w:pPr>
      <w:ind w:left="480"/>
    </w:pPr>
    <w:rPr>
      <w:rFonts w:cstheme="minorHAnsi"/>
      <w:sz w:val="20"/>
      <w:szCs w:val="20"/>
    </w:rPr>
  </w:style>
  <w:style w:type="paragraph" w:styleId="TOC4">
    <w:name w:val="toc 4"/>
    <w:basedOn w:val="Normal"/>
    <w:next w:val="Normal"/>
    <w:autoRedefine/>
    <w:uiPriority w:val="39"/>
    <w:semiHidden/>
    <w:unhideWhenUsed/>
    <w:rsid w:val="00EE0047"/>
    <w:pPr>
      <w:ind w:left="720"/>
    </w:pPr>
    <w:rPr>
      <w:rFonts w:cstheme="minorHAnsi"/>
      <w:sz w:val="20"/>
      <w:szCs w:val="20"/>
    </w:rPr>
  </w:style>
  <w:style w:type="paragraph" w:styleId="TOC5">
    <w:name w:val="toc 5"/>
    <w:basedOn w:val="Normal"/>
    <w:next w:val="Normal"/>
    <w:autoRedefine/>
    <w:uiPriority w:val="39"/>
    <w:semiHidden/>
    <w:unhideWhenUsed/>
    <w:rsid w:val="00EE0047"/>
    <w:pPr>
      <w:ind w:left="960"/>
    </w:pPr>
    <w:rPr>
      <w:rFonts w:cstheme="minorHAnsi"/>
      <w:sz w:val="20"/>
      <w:szCs w:val="20"/>
    </w:rPr>
  </w:style>
  <w:style w:type="paragraph" w:styleId="TOC6">
    <w:name w:val="toc 6"/>
    <w:basedOn w:val="Normal"/>
    <w:next w:val="Normal"/>
    <w:autoRedefine/>
    <w:uiPriority w:val="39"/>
    <w:semiHidden/>
    <w:unhideWhenUsed/>
    <w:rsid w:val="00EE0047"/>
    <w:pPr>
      <w:ind w:left="1200"/>
    </w:pPr>
    <w:rPr>
      <w:rFonts w:cstheme="minorHAnsi"/>
      <w:sz w:val="20"/>
      <w:szCs w:val="20"/>
    </w:rPr>
  </w:style>
  <w:style w:type="paragraph" w:styleId="TOC7">
    <w:name w:val="toc 7"/>
    <w:basedOn w:val="Normal"/>
    <w:next w:val="Normal"/>
    <w:autoRedefine/>
    <w:uiPriority w:val="39"/>
    <w:semiHidden/>
    <w:unhideWhenUsed/>
    <w:rsid w:val="00EE0047"/>
    <w:pPr>
      <w:ind w:left="1440"/>
    </w:pPr>
    <w:rPr>
      <w:rFonts w:cstheme="minorHAnsi"/>
      <w:sz w:val="20"/>
      <w:szCs w:val="20"/>
    </w:rPr>
  </w:style>
  <w:style w:type="paragraph" w:styleId="TOC8">
    <w:name w:val="toc 8"/>
    <w:basedOn w:val="Normal"/>
    <w:next w:val="Normal"/>
    <w:autoRedefine/>
    <w:uiPriority w:val="39"/>
    <w:semiHidden/>
    <w:unhideWhenUsed/>
    <w:rsid w:val="00EE0047"/>
    <w:pPr>
      <w:ind w:left="1680"/>
    </w:pPr>
    <w:rPr>
      <w:rFonts w:cstheme="minorHAnsi"/>
      <w:sz w:val="20"/>
      <w:szCs w:val="20"/>
    </w:rPr>
  </w:style>
  <w:style w:type="paragraph" w:styleId="TOC9">
    <w:name w:val="toc 9"/>
    <w:basedOn w:val="Normal"/>
    <w:next w:val="Normal"/>
    <w:autoRedefine/>
    <w:uiPriority w:val="39"/>
    <w:semiHidden/>
    <w:unhideWhenUsed/>
    <w:rsid w:val="00EE004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94228">
      <w:bodyDiv w:val="1"/>
      <w:marLeft w:val="0"/>
      <w:marRight w:val="0"/>
      <w:marTop w:val="0"/>
      <w:marBottom w:val="0"/>
      <w:divBdr>
        <w:top w:val="none" w:sz="0" w:space="0" w:color="auto"/>
        <w:left w:val="none" w:sz="0" w:space="0" w:color="auto"/>
        <w:bottom w:val="none" w:sz="0" w:space="0" w:color="auto"/>
        <w:right w:val="none" w:sz="0" w:space="0" w:color="auto"/>
      </w:divBdr>
    </w:div>
    <w:div w:id="1150171661">
      <w:bodyDiv w:val="1"/>
      <w:marLeft w:val="0"/>
      <w:marRight w:val="0"/>
      <w:marTop w:val="0"/>
      <w:marBottom w:val="0"/>
      <w:divBdr>
        <w:top w:val="none" w:sz="0" w:space="0" w:color="auto"/>
        <w:left w:val="none" w:sz="0" w:space="0" w:color="auto"/>
        <w:bottom w:val="none" w:sz="0" w:space="0" w:color="auto"/>
        <w:right w:val="none" w:sz="0" w:space="0" w:color="auto"/>
      </w:divBdr>
      <w:divsChild>
        <w:div w:id="1815369649">
          <w:marLeft w:val="0"/>
          <w:marRight w:val="0"/>
          <w:marTop w:val="0"/>
          <w:marBottom w:val="0"/>
          <w:divBdr>
            <w:top w:val="none" w:sz="0" w:space="0" w:color="auto"/>
            <w:left w:val="none" w:sz="0" w:space="0" w:color="auto"/>
            <w:bottom w:val="none" w:sz="0" w:space="0" w:color="auto"/>
            <w:right w:val="none" w:sz="0" w:space="0" w:color="auto"/>
          </w:divBdr>
          <w:divsChild>
            <w:div w:id="1337073098">
              <w:marLeft w:val="0"/>
              <w:marRight w:val="0"/>
              <w:marTop w:val="0"/>
              <w:marBottom w:val="0"/>
              <w:divBdr>
                <w:top w:val="none" w:sz="0" w:space="0" w:color="auto"/>
                <w:left w:val="none" w:sz="0" w:space="0" w:color="auto"/>
                <w:bottom w:val="none" w:sz="0" w:space="0" w:color="auto"/>
                <w:right w:val="none" w:sz="0" w:space="0" w:color="auto"/>
              </w:divBdr>
              <w:divsChild>
                <w:div w:id="1882787543">
                  <w:marLeft w:val="0"/>
                  <w:marRight w:val="0"/>
                  <w:marTop w:val="0"/>
                  <w:marBottom w:val="0"/>
                  <w:divBdr>
                    <w:top w:val="none" w:sz="0" w:space="0" w:color="auto"/>
                    <w:left w:val="none" w:sz="0" w:space="0" w:color="auto"/>
                    <w:bottom w:val="none" w:sz="0" w:space="0" w:color="auto"/>
                    <w:right w:val="none" w:sz="0" w:space="0" w:color="auto"/>
                  </w:divBdr>
                  <w:divsChild>
                    <w:div w:id="7741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92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44950-DD6F-ED4D-906B-EB507BF3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14</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Adrian Radulescu (2022697)</dc:creator>
  <cp:keywords/>
  <dc:description/>
  <cp:lastModifiedBy>Bogdan Adrian Radulescu (2022697)</cp:lastModifiedBy>
  <cp:revision>2</cp:revision>
  <dcterms:created xsi:type="dcterms:W3CDTF">2023-09-01T20:00:00Z</dcterms:created>
  <dcterms:modified xsi:type="dcterms:W3CDTF">2023-09-02T09:06:00Z</dcterms:modified>
</cp:coreProperties>
</file>