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1271A" w14:textId="00100BDD" w:rsidR="00A929BF" w:rsidRDefault="00503520">
      <w:r>
        <w:rPr>
          <w:noProof/>
        </w:rPr>
        <w:drawing>
          <wp:inline distT="0" distB="0" distL="0" distR="0" wp14:anchorId="02A3CF91" wp14:editId="62EBF1CF">
            <wp:extent cx="2371530" cy="1602740"/>
            <wp:effectExtent l="0" t="0" r="0" b="0"/>
            <wp:docPr id="7347562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56205" name="Picture 73475620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77194" cy="1606568"/>
                    </a:xfrm>
                    <a:prstGeom prst="rect">
                      <a:avLst/>
                    </a:prstGeom>
                  </pic:spPr>
                </pic:pic>
              </a:graphicData>
            </a:graphic>
          </wp:inline>
        </w:drawing>
      </w:r>
    </w:p>
    <w:p w14:paraId="1E13B979" w14:textId="77777777" w:rsidR="00503520" w:rsidRDefault="00503520"/>
    <w:p w14:paraId="4027D1A8" w14:textId="77777777" w:rsidR="00503520" w:rsidRDefault="00503520"/>
    <w:p w14:paraId="4F53109E" w14:textId="5A9CB78A" w:rsidR="00503520" w:rsidRPr="002208BF" w:rsidRDefault="00503520" w:rsidP="002208BF">
      <w:pPr>
        <w:jc w:val="center"/>
        <w:rPr>
          <w:b/>
          <w:bCs/>
          <w:sz w:val="32"/>
          <w:szCs w:val="32"/>
        </w:rPr>
      </w:pPr>
      <w:r w:rsidRPr="002208BF">
        <w:rPr>
          <w:b/>
          <w:bCs/>
          <w:sz w:val="32"/>
          <w:szCs w:val="32"/>
        </w:rPr>
        <w:t>STUDENT NAME: ION CARAMAN</w:t>
      </w:r>
    </w:p>
    <w:p w14:paraId="22B46CC2" w14:textId="493A19F9" w:rsidR="00503520" w:rsidRPr="002208BF" w:rsidRDefault="00503520" w:rsidP="002208BF">
      <w:pPr>
        <w:jc w:val="center"/>
        <w:rPr>
          <w:b/>
          <w:bCs/>
          <w:sz w:val="32"/>
          <w:szCs w:val="32"/>
        </w:rPr>
      </w:pPr>
      <w:r w:rsidRPr="002208BF">
        <w:rPr>
          <w:b/>
          <w:bCs/>
          <w:sz w:val="32"/>
          <w:szCs w:val="32"/>
        </w:rPr>
        <w:t>STUDENT ID: 2213756</w:t>
      </w:r>
    </w:p>
    <w:p w14:paraId="0BFDCCD8" w14:textId="5503546D" w:rsidR="00503520" w:rsidRPr="002208BF" w:rsidRDefault="00503520" w:rsidP="002208BF">
      <w:pPr>
        <w:jc w:val="center"/>
        <w:rPr>
          <w:b/>
          <w:bCs/>
          <w:sz w:val="32"/>
          <w:szCs w:val="32"/>
        </w:rPr>
      </w:pPr>
      <w:r w:rsidRPr="002208BF">
        <w:rPr>
          <w:b/>
          <w:bCs/>
          <w:sz w:val="32"/>
          <w:szCs w:val="32"/>
        </w:rPr>
        <w:t>MODULE CODE: LCBB6014</w:t>
      </w:r>
    </w:p>
    <w:p w14:paraId="776D59E0" w14:textId="65B26FB8" w:rsidR="00503520" w:rsidRPr="002208BF" w:rsidRDefault="00503520" w:rsidP="002208BF">
      <w:pPr>
        <w:jc w:val="center"/>
        <w:rPr>
          <w:b/>
          <w:bCs/>
          <w:sz w:val="32"/>
          <w:szCs w:val="32"/>
        </w:rPr>
      </w:pPr>
      <w:r w:rsidRPr="002208BF">
        <w:rPr>
          <w:b/>
          <w:bCs/>
          <w:sz w:val="32"/>
          <w:szCs w:val="32"/>
        </w:rPr>
        <w:t>WORDS:1,000</w:t>
      </w:r>
    </w:p>
    <w:p w14:paraId="62D2C13D" w14:textId="77777777" w:rsidR="00503520" w:rsidRPr="002208BF" w:rsidRDefault="00503520" w:rsidP="002208BF">
      <w:pPr>
        <w:jc w:val="center"/>
        <w:rPr>
          <w:b/>
          <w:bCs/>
          <w:sz w:val="32"/>
          <w:szCs w:val="32"/>
        </w:rPr>
      </w:pPr>
    </w:p>
    <w:p w14:paraId="682FB894" w14:textId="77777777" w:rsidR="00503520" w:rsidRDefault="00503520"/>
    <w:p w14:paraId="7E2AE174" w14:textId="77777777" w:rsidR="00503520" w:rsidRDefault="00503520"/>
    <w:p w14:paraId="0F79F914" w14:textId="77777777" w:rsidR="00503520" w:rsidRDefault="00503520"/>
    <w:p w14:paraId="41C53475" w14:textId="77777777" w:rsidR="00503520" w:rsidRDefault="00503520"/>
    <w:p w14:paraId="0119F66D" w14:textId="77777777" w:rsidR="00503520" w:rsidRDefault="00503520"/>
    <w:p w14:paraId="562E72DC" w14:textId="77777777" w:rsidR="00503520" w:rsidRDefault="00503520"/>
    <w:p w14:paraId="4AA47771" w14:textId="77777777" w:rsidR="00503520" w:rsidRDefault="00503520"/>
    <w:p w14:paraId="3239C1A7" w14:textId="77777777" w:rsidR="00503520" w:rsidRDefault="00503520"/>
    <w:p w14:paraId="29E9AB09" w14:textId="77777777" w:rsidR="00503520" w:rsidRDefault="00503520"/>
    <w:p w14:paraId="0B53CFEB" w14:textId="77777777" w:rsidR="00503520" w:rsidRDefault="00503520"/>
    <w:p w14:paraId="4C42B2E7" w14:textId="77777777" w:rsidR="00503520" w:rsidRDefault="00503520"/>
    <w:p w14:paraId="736F5A6C" w14:textId="77777777" w:rsidR="00503520" w:rsidRDefault="00503520"/>
    <w:p w14:paraId="4421BF02" w14:textId="77777777" w:rsidR="00503520" w:rsidRDefault="00503520"/>
    <w:p w14:paraId="4C4BAEA2" w14:textId="77777777" w:rsidR="00503520" w:rsidRDefault="00503520"/>
    <w:p w14:paraId="11BBC7B2" w14:textId="77777777" w:rsidR="00503520" w:rsidRDefault="00503520"/>
    <w:sdt>
      <w:sdtPr>
        <w:id w:val="1461612891"/>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529EA1AB" w14:textId="3A193837" w:rsidR="002208BF" w:rsidRDefault="002208BF">
          <w:pPr>
            <w:pStyle w:val="TOCHeading"/>
          </w:pPr>
          <w:r>
            <w:t>Table of Contents</w:t>
          </w:r>
        </w:p>
        <w:p w14:paraId="66713ECA" w14:textId="6F579BD5" w:rsidR="002208BF" w:rsidRDefault="002208BF">
          <w:pPr>
            <w:pStyle w:val="TOC1"/>
            <w:tabs>
              <w:tab w:val="right" w:leader="dot" w:pos="9016"/>
            </w:tabs>
            <w:rPr>
              <w:noProof/>
            </w:rPr>
          </w:pPr>
          <w:r>
            <w:fldChar w:fldCharType="begin"/>
          </w:r>
          <w:r>
            <w:instrText xml:space="preserve"> TOC \o "1-3" \h \z \u </w:instrText>
          </w:r>
          <w:r>
            <w:fldChar w:fldCharType="separate"/>
          </w:r>
          <w:hyperlink w:anchor="_Toc241917714" w:history="1">
            <w:r w:rsidRPr="007C132D">
              <w:rPr>
                <w:rStyle w:val="Hyperlink"/>
                <w:noProof/>
              </w:rPr>
              <w:t>Justification of the Research</w:t>
            </w:r>
            <w:r>
              <w:rPr>
                <w:noProof/>
                <w:webHidden/>
              </w:rPr>
              <w:tab/>
            </w:r>
            <w:r>
              <w:rPr>
                <w:noProof/>
                <w:webHidden/>
              </w:rPr>
              <w:fldChar w:fldCharType="begin"/>
            </w:r>
            <w:r>
              <w:rPr>
                <w:noProof/>
                <w:webHidden/>
              </w:rPr>
              <w:instrText xml:space="preserve"> PAGEREF _Toc241917714 \h </w:instrText>
            </w:r>
            <w:r>
              <w:rPr>
                <w:noProof/>
                <w:webHidden/>
              </w:rPr>
            </w:r>
            <w:r>
              <w:rPr>
                <w:noProof/>
                <w:webHidden/>
              </w:rPr>
              <w:fldChar w:fldCharType="separate"/>
            </w:r>
            <w:r>
              <w:rPr>
                <w:noProof/>
                <w:webHidden/>
              </w:rPr>
              <w:t>3</w:t>
            </w:r>
            <w:r>
              <w:rPr>
                <w:noProof/>
                <w:webHidden/>
              </w:rPr>
              <w:fldChar w:fldCharType="end"/>
            </w:r>
          </w:hyperlink>
        </w:p>
        <w:p w14:paraId="2182B376" w14:textId="636039F1" w:rsidR="002208BF" w:rsidRDefault="002208BF" w:rsidP="002208BF">
          <w:pPr>
            <w:pStyle w:val="TOC2"/>
            <w:tabs>
              <w:tab w:val="right" w:leader="dot" w:pos="9016"/>
            </w:tabs>
            <w:ind w:left="0"/>
            <w:rPr>
              <w:noProof/>
            </w:rPr>
          </w:pPr>
          <w:hyperlink w:anchor="_Toc241917715" w:history="1">
            <w:r w:rsidRPr="007C132D">
              <w:rPr>
                <w:rStyle w:val="Hyperlink"/>
                <w:noProof/>
              </w:rPr>
              <w:t>Literature Review</w:t>
            </w:r>
            <w:r>
              <w:rPr>
                <w:noProof/>
                <w:webHidden/>
              </w:rPr>
              <w:tab/>
            </w:r>
            <w:r>
              <w:rPr>
                <w:noProof/>
                <w:webHidden/>
              </w:rPr>
              <w:fldChar w:fldCharType="begin"/>
            </w:r>
            <w:r>
              <w:rPr>
                <w:noProof/>
                <w:webHidden/>
              </w:rPr>
              <w:instrText xml:space="preserve"> PAGEREF _Toc241917715 \h </w:instrText>
            </w:r>
            <w:r>
              <w:rPr>
                <w:noProof/>
                <w:webHidden/>
              </w:rPr>
            </w:r>
            <w:r>
              <w:rPr>
                <w:noProof/>
                <w:webHidden/>
              </w:rPr>
              <w:fldChar w:fldCharType="separate"/>
            </w:r>
            <w:r>
              <w:rPr>
                <w:noProof/>
                <w:webHidden/>
              </w:rPr>
              <w:t>4</w:t>
            </w:r>
            <w:r>
              <w:rPr>
                <w:noProof/>
                <w:webHidden/>
              </w:rPr>
              <w:fldChar w:fldCharType="end"/>
            </w:r>
          </w:hyperlink>
        </w:p>
        <w:p w14:paraId="2E2B74CF" w14:textId="5D4D2F28" w:rsidR="002208BF" w:rsidRDefault="002208BF" w:rsidP="002208BF">
          <w:pPr>
            <w:pStyle w:val="TOC2"/>
            <w:tabs>
              <w:tab w:val="right" w:leader="dot" w:pos="9016"/>
            </w:tabs>
            <w:ind w:left="0"/>
            <w:rPr>
              <w:noProof/>
            </w:rPr>
          </w:pPr>
          <w:hyperlink w:anchor="_Toc241917716" w:history="1">
            <w:r w:rsidRPr="007C132D">
              <w:rPr>
                <w:rStyle w:val="Hyperlink"/>
                <w:noProof/>
              </w:rPr>
              <w:t>Methodology</w:t>
            </w:r>
            <w:r>
              <w:rPr>
                <w:noProof/>
                <w:webHidden/>
              </w:rPr>
              <w:tab/>
            </w:r>
            <w:r>
              <w:rPr>
                <w:noProof/>
                <w:webHidden/>
              </w:rPr>
              <w:fldChar w:fldCharType="begin"/>
            </w:r>
            <w:r>
              <w:rPr>
                <w:noProof/>
                <w:webHidden/>
              </w:rPr>
              <w:instrText xml:space="preserve"> PAGEREF _Toc241917716 \h </w:instrText>
            </w:r>
            <w:r>
              <w:rPr>
                <w:noProof/>
                <w:webHidden/>
              </w:rPr>
            </w:r>
            <w:r>
              <w:rPr>
                <w:noProof/>
                <w:webHidden/>
              </w:rPr>
              <w:fldChar w:fldCharType="separate"/>
            </w:r>
            <w:r>
              <w:rPr>
                <w:noProof/>
                <w:webHidden/>
              </w:rPr>
              <w:t>5</w:t>
            </w:r>
            <w:r>
              <w:rPr>
                <w:noProof/>
                <w:webHidden/>
              </w:rPr>
              <w:fldChar w:fldCharType="end"/>
            </w:r>
          </w:hyperlink>
        </w:p>
        <w:p w14:paraId="542CF2DA" w14:textId="0BF725B0" w:rsidR="002208BF" w:rsidRDefault="002208BF" w:rsidP="002208BF">
          <w:pPr>
            <w:pStyle w:val="TOC2"/>
            <w:tabs>
              <w:tab w:val="right" w:leader="dot" w:pos="9016"/>
            </w:tabs>
            <w:ind w:left="0"/>
            <w:rPr>
              <w:noProof/>
            </w:rPr>
          </w:pPr>
          <w:hyperlink w:anchor="_Toc241917717" w:history="1">
            <w:r w:rsidRPr="007C132D">
              <w:rPr>
                <w:rStyle w:val="Hyperlink"/>
                <w:noProof/>
              </w:rPr>
              <w:t>References</w:t>
            </w:r>
            <w:r>
              <w:rPr>
                <w:noProof/>
                <w:webHidden/>
              </w:rPr>
              <w:tab/>
            </w:r>
            <w:r>
              <w:rPr>
                <w:noProof/>
                <w:webHidden/>
              </w:rPr>
              <w:fldChar w:fldCharType="begin"/>
            </w:r>
            <w:r>
              <w:rPr>
                <w:noProof/>
                <w:webHidden/>
              </w:rPr>
              <w:instrText xml:space="preserve"> PAGEREF _Toc241917717 \h </w:instrText>
            </w:r>
            <w:r>
              <w:rPr>
                <w:noProof/>
                <w:webHidden/>
              </w:rPr>
            </w:r>
            <w:r>
              <w:rPr>
                <w:noProof/>
                <w:webHidden/>
              </w:rPr>
              <w:fldChar w:fldCharType="separate"/>
            </w:r>
            <w:r>
              <w:rPr>
                <w:noProof/>
                <w:webHidden/>
              </w:rPr>
              <w:t>6</w:t>
            </w:r>
            <w:r>
              <w:rPr>
                <w:noProof/>
                <w:webHidden/>
              </w:rPr>
              <w:fldChar w:fldCharType="end"/>
            </w:r>
          </w:hyperlink>
        </w:p>
        <w:p w14:paraId="2AAD00ED" w14:textId="236D7B20" w:rsidR="002208BF" w:rsidRDefault="002208BF">
          <w:r>
            <w:rPr>
              <w:b/>
              <w:bCs/>
            </w:rPr>
            <w:fldChar w:fldCharType="end"/>
          </w:r>
        </w:p>
      </w:sdtContent>
    </w:sdt>
    <w:p w14:paraId="56484947" w14:textId="77777777" w:rsidR="00503520" w:rsidRDefault="00503520"/>
    <w:p w14:paraId="0418448F" w14:textId="77777777" w:rsidR="00503520" w:rsidRDefault="00503520"/>
    <w:p w14:paraId="66E3AEA9" w14:textId="77777777" w:rsidR="00503520" w:rsidRDefault="00503520"/>
    <w:p w14:paraId="58FD96E0" w14:textId="77777777" w:rsidR="00503520" w:rsidRDefault="00503520"/>
    <w:p w14:paraId="624D5663" w14:textId="77777777" w:rsidR="00503520" w:rsidRDefault="00503520"/>
    <w:p w14:paraId="06501120" w14:textId="77777777" w:rsidR="00503520" w:rsidRDefault="00503520"/>
    <w:p w14:paraId="4A906908" w14:textId="77777777" w:rsidR="00503520" w:rsidRDefault="00503520"/>
    <w:p w14:paraId="02B457EE" w14:textId="77777777" w:rsidR="00503520" w:rsidRDefault="00503520"/>
    <w:p w14:paraId="535BC3C7" w14:textId="77777777" w:rsidR="00503520" w:rsidRDefault="00503520"/>
    <w:p w14:paraId="018479D8" w14:textId="77777777" w:rsidR="00503520" w:rsidRDefault="00503520"/>
    <w:p w14:paraId="6D355FB2" w14:textId="77777777" w:rsidR="00503520" w:rsidRDefault="00503520"/>
    <w:p w14:paraId="63A5C3E8" w14:textId="77777777" w:rsidR="00503520" w:rsidRDefault="00503520"/>
    <w:p w14:paraId="2C24E770" w14:textId="77777777" w:rsidR="00503520" w:rsidRDefault="00503520"/>
    <w:p w14:paraId="19C3393F" w14:textId="77777777" w:rsidR="00503520" w:rsidRDefault="00503520"/>
    <w:p w14:paraId="1F0E289F" w14:textId="77777777" w:rsidR="00503520" w:rsidRDefault="00503520"/>
    <w:p w14:paraId="13E487FC" w14:textId="77777777" w:rsidR="00503520" w:rsidRDefault="00503520"/>
    <w:p w14:paraId="0D30C34C" w14:textId="77777777" w:rsidR="00503520" w:rsidRDefault="00503520"/>
    <w:p w14:paraId="604C3EB6" w14:textId="77777777" w:rsidR="00503520" w:rsidRDefault="00503520"/>
    <w:p w14:paraId="185FD2E1" w14:textId="77777777" w:rsidR="00503520" w:rsidRDefault="00503520"/>
    <w:p w14:paraId="74447742" w14:textId="77777777" w:rsidR="00503520" w:rsidRDefault="00503520"/>
    <w:p w14:paraId="72ABA990" w14:textId="77777777" w:rsidR="00503520" w:rsidRDefault="00503520"/>
    <w:p w14:paraId="74F5B17F" w14:textId="77777777" w:rsidR="00503520" w:rsidRDefault="00503520"/>
    <w:p w14:paraId="51A9A7AD" w14:textId="275332E8" w:rsidR="00503520" w:rsidRPr="002208BF" w:rsidRDefault="00503520" w:rsidP="00503520">
      <w:pPr>
        <w:jc w:val="center"/>
        <w:rPr>
          <w:rFonts w:ascii="Times New Roman" w:hAnsi="Times New Roman" w:cs="Times New Roman"/>
          <w:b/>
          <w:bCs/>
          <w:i/>
          <w:iCs/>
          <w:sz w:val="32"/>
          <w:szCs w:val="32"/>
        </w:rPr>
      </w:pPr>
      <w:r w:rsidRPr="002208BF">
        <w:rPr>
          <w:rFonts w:ascii="Times New Roman" w:hAnsi="Times New Roman" w:cs="Times New Roman"/>
          <w:b/>
          <w:bCs/>
          <w:i/>
          <w:iCs/>
          <w:sz w:val="32"/>
          <w:szCs w:val="32"/>
        </w:rPr>
        <w:t xml:space="preserve">TOPIC: </w:t>
      </w:r>
      <w:r w:rsidRPr="002208BF">
        <w:rPr>
          <w:rFonts w:ascii="Times New Roman" w:hAnsi="Times New Roman" w:cs="Times New Roman"/>
          <w:b/>
          <w:bCs/>
          <w:i/>
          <w:iCs/>
          <w:sz w:val="32"/>
          <w:szCs w:val="32"/>
        </w:rPr>
        <w:t>The Impact of Leadership Styles on Employee Performance in Multinational Companies in the UK</w:t>
      </w:r>
    </w:p>
    <w:p w14:paraId="4674E8B7" w14:textId="77777777" w:rsidR="00503520" w:rsidRDefault="00503520" w:rsidP="00503520">
      <w:pPr>
        <w:jc w:val="center"/>
        <w:rPr>
          <w:rFonts w:ascii="Times New Roman" w:hAnsi="Times New Roman" w:cs="Times New Roman"/>
          <w:b/>
          <w:bCs/>
          <w:sz w:val="32"/>
          <w:szCs w:val="32"/>
        </w:rPr>
      </w:pPr>
    </w:p>
    <w:p w14:paraId="2C8CAD53" w14:textId="77777777" w:rsidR="00503520" w:rsidRPr="00503520" w:rsidRDefault="00503520" w:rsidP="00503520">
      <w:pPr>
        <w:jc w:val="center"/>
        <w:rPr>
          <w:rFonts w:ascii="Times New Roman" w:hAnsi="Times New Roman" w:cs="Times New Roman"/>
          <w:sz w:val="32"/>
          <w:szCs w:val="32"/>
        </w:rPr>
      </w:pPr>
    </w:p>
    <w:p w14:paraId="32C10BDC" w14:textId="77777777" w:rsidR="00503520" w:rsidRPr="00503520" w:rsidRDefault="00503520" w:rsidP="00503520">
      <w:pPr>
        <w:rPr>
          <w:rFonts w:ascii="Times New Roman" w:hAnsi="Times New Roman" w:cs="Times New Roman"/>
          <w:b/>
          <w:bCs/>
        </w:rPr>
      </w:pPr>
      <w:r w:rsidRPr="00503520">
        <w:rPr>
          <w:rFonts w:ascii="Times New Roman" w:hAnsi="Times New Roman" w:cs="Times New Roman"/>
          <w:b/>
          <w:bCs/>
        </w:rPr>
        <w:t>Research Aim</w:t>
      </w:r>
    </w:p>
    <w:p w14:paraId="278E44DF" w14:textId="4B8CFAA6" w:rsidR="002208BF" w:rsidRPr="002208BF" w:rsidRDefault="002208BF" w:rsidP="00503520">
      <w:pPr>
        <w:rPr>
          <w:rFonts w:ascii="Times New Roman" w:hAnsi="Times New Roman" w:cs="Times New Roman"/>
        </w:rPr>
      </w:pPr>
      <w:r w:rsidRPr="002208BF">
        <w:rPr>
          <w:rFonts w:ascii="Times New Roman" w:hAnsi="Times New Roman" w:cs="Times New Roman"/>
        </w:rPr>
        <w:t xml:space="preserve">The research aims </w:t>
      </w:r>
      <w:r>
        <w:rPr>
          <w:rFonts w:ascii="Times New Roman" w:hAnsi="Times New Roman" w:cs="Times New Roman"/>
        </w:rPr>
        <w:t xml:space="preserve">are </w:t>
      </w:r>
      <w:r w:rsidRPr="002208BF">
        <w:rPr>
          <w:rFonts w:ascii="Times New Roman" w:hAnsi="Times New Roman" w:cs="Times New Roman"/>
        </w:rPr>
        <w:t xml:space="preserve">to evaluate the extent various leadership styles affect employee performance in multinational corporations based in the United Kingdom (UK). </w:t>
      </w:r>
    </w:p>
    <w:p w14:paraId="5827414F" w14:textId="4BBCDD9A" w:rsidR="00503520" w:rsidRPr="00503520" w:rsidRDefault="00503520" w:rsidP="00503520">
      <w:pPr>
        <w:rPr>
          <w:rFonts w:ascii="Times New Roman" w:hAnsi="Times New Roman" w:cs="Times New Roman"/>
          <w:b/>
          <w:bCs/>
        </w:rPr>
      </w:pPr>
      <w:r w:rsidRPr="00503520">
        <w:rPr>
          <w:rFonts w:ascii="Times New Roman" w:hAnsi="Times New Roman" w:cs="Times New Roman"/>
          <w:b/>
          <w:bCs/>
        </w:rPr>
        <w:t>Research Objectives</w:t>
      </w:r>
    </w:p>
    <w:p w14:paraId="750155C7"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The study seeks:</w:t>
      </w:r>
    </w:p>
    <w:p w14:paraId="4F44AA94" w14:textId="77777777" w:rsidR="00503520" w:rsidRPr="00503520" w:rsidRDefault="00503520" w:rsidP="00503520">
      <w:pPr>
        <w:numPr>
          <w:ilvl w:val="0"/>
          <w:numId w:val="1"/>
        </w:numPr>
        <w:rPr>
          <w:rFonts w:ascii="Times New Roman" w:hAnsi="Times New Roman" w:cs="Times New Roman"/>
        </w:rPr>
      </w:pPr>
      <w:r w:rsidRPr="00503520">
        <w:rPr>
          <w:rFonts w:ascii="Times New Roman" w:hAnsi="Times New Roman" w:cs="Times New Roman"/>
        </w:rPr>
        <w:t>To examine the relationship between leadership styles and employee performance within multinational organisations.</w:t>
      </w:r>
    </w:p>
    <w:p w14:paraId="1850D033" w14:textId="77777777" w:rsidR="00503520" w:rsidRPr="00503520" w:rsidRDefault="00503520" w:rsidP="00503520">
      <w:pPr>
        <w:numPr>
          <w:ilvl w:val="0"/>
          <w:numId w:val="1"/>
        </w:numPr>
        <w:rPr>
          <w:rFonts w:ascii="Times New Roman" w:hAnsi="Times New Roman" w:cs="Times New Roman"/>
        </w:rPr>
      </w:pPr>
      <w:r w:rsidRPr="00503520">
        <w:rPr>
          <w:rFonts w:ascii="Times New Roman" w:hAnsi="Times New Roman" w:cs="Times New Roman"/>
        </w:rPr>
        <w:t>To critically compare the effects of transformational, transactional and laissez-faire leadership on employee performance.</w:t>
      </w:r>
    </w:p>
    <w:p w14:paraId="6F500599" w14:textId="77777777" w:rsidR="00503520" w:rsidRPr="00503520" w:rsidRDefault="00503520" w:rsidP="00503520">
      <w:pPr>
        <w:numPr>
          <w:ilvl w:val="0"/>
          <w:numId w:val="1"/>
        </w:numPr>
        <w:rPr>
          <w:rFonts w:ascii="Times New Roman" w:hAnsi="Times New Roman" w:cs="Times New Roman"/>
        </w:rPr>
      </w:pPr>
      <w:r w:rsidRPr="00503520">
        <w:rPr>
          <w:rFonts w:ascii="Times New Roman" w:hAnsi="Times New Roman" w:cs="Times New Roman"/>
        </w:rPr>
        <w:t>To explore how the multicultural environment of multinational companies may influence leadership effectiveness.</w:t>
      </w:r>
    </w:p>
    <w:p w14:paraId="4B932BA8" w14:textId="4225D11F" w:rsidR="00503520" w:rsidRPr="00503520" w:rsidRDefault="00503520" w:rsidP="00503520">
      <w:pPr>
        <w:rPr>
          <w:rFonts w:ascii="Times New Roman" w:hAnsi="Times New Roman" w:cs="Times New Roman"/>
          <w:b/>
          <w:bCs/>
        </w:rPr>
      </w:pPr>
      <w:r w:rsidRPr="00503520">
        <w:rPr>
          <w:rFonts w:ascii="Times New Roman" w:hAnsi="Times New Roman" w:cs="Times New Roman"/>
          <w:b/>
          <w:bCs/>
        </w:rPr>
        <w:t xml:space="preserve"> Research Questions</w:t>
      </w:r>
    </w:p>
    <w:p w14:paraId="67FEB71A"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The principal research question is:</w:t>
      </w:r>
    </w:p>
    <w:p w14:paraId="31C34FF1" w14:textId="77777777" w:rsidR="00503520" w:rsidRPr="00503520" w:rsidRDefault="00503520" w:rsidP="00503520">
      <w:pPr>
        <w:rPr>
          <w:rFonts w:ascii="Times New Roman" w:hAnsi="Times New Roman" w:cs="Times New Roman"/>
        </w:rPr>
      </w:pPr>
      <w:r w:rsidRPr="00503520">
        <w:rPr>
          <w:rFonts w:ascii="Times New Roman" w:hAnsi="Times New Roman" w:cs="Times New Roman"/>
          <w:b/>
          <w:bCs/>
        </w:rPr>
        <w:t>How do different leadership styles influence employee performance in multinational companies operating in the UK?</w:t>
      </w:r>
    </w:p>
    <w:p w14:paraId="2CDE8ED1"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The study will also address the following questions:</w:t>
      </w:r>
    </w:p>
    <w:p w14:paraId="7119BF97" w14:textId="77777777" w:rsidR="00503520" w:rsidRPr="00503520" w:rsidRDefault="00503520" w:rsidP="00503520">
      <w:pPr>
        <w:numPr>
          <w:ilvl w:val="0"/>
          <w:numId w:val="2"/>
        </w:numPr>
        <w:rPr>
          <w:rFonts w:ascii="Times New Roman" w:hAnsi="Times New Roman" w:cs="Times New Roman"/>
        </w:rPr>
      </w:pPr>
      <w:r w:rsidRPr="00503520">
        <w:rPr>
          <w:rFonts w:ascii="Times New Roman" w:hAnsi="Times New Roman" w:cs="Times New Roman"/>
        </w:rPr>
        <w:t>How does transformational leadership influence employee performance and engagement?</w:t>
      </w:r>
    </w:p>
    <w:p w14:paraId="03D7F1A1" w14:textId="77777777" w:rsidR="00503520" w:rsidRPr="00503520" w:rsidRDefault="00503520" w:rsidP="00503520">
      <w:pPr>
        <w:numPr>
          <w:ilvl w:val="0"/>
          <w:numId w:val="2"/>
        </w:numPr>
        <w:rPr>
          <w:rFonts w:ascii="Times New Roman" w:hAnsi="Times New Roman" w:cs="Times New Roman"/>
        </w:rPr>
      </w:pPr>
      <w:r w:rsidRPr="00503520">
        <w:rPr>
          <w:rFonts w:ascii="Times New Roman" w:hAnsi="Times New Roman" w:cs="Times New Roman"/>
        </w:rPr>
        <w:t>What relationship exists between transactional leadership and employee performance?</w:t>
      </w:r>
    </w:p>
    <w:p w14:paraId="0E5D6503" w14:textId="77777777" w:rsidR="00503520" w:rsidRPr="00503520" w:rsidRDefault="00503520" w:rsidP="00503520">
      <w:pPr>
        <w:numPr>
          <w:ilvl w:val="0"/>
          <w:numId w:val="2"/>
        </w:numPr>
        <w:rPr>
          <w:rFonts w:ascii="Times New Roman" w:hAnsi="Times New Roman" w:cs="Times New Roman"/>
        </w:rPr>
      </w:pPr>
      <w:r w:rsidRPr="00503520">
        <w:rPr>
          <w:rFonts w:ascii="Times New Roman" w:hAnsi="Times New Roman" w:cs="Times New Roman"/>
        </w:rPr>
        <w:t>How does laissez-faire leadership affect employee motivation and performance?</w:t>
      </w:r>
    </w:p>
    <w:p w14:paraId="2FF8EE6C" w14:textId="77777777" w:rsidR="00503520" w:rsidRDefault="00503520" w:rsidP="00503520">
      <w:pPr>
        <w:numPr>
          <w:ilvl w:val="0"/>
          <w:numId w:val="2"/>
        </w:numPr>
        <w:rPr>
          <w:rFonts w:ascii="Times New Roman" w:hAnsi="Times New Roman" w:cs="Times New Roman"/>
        </w:rPr>
      </w:pPr>
      <w:r w:rsidRPr="00503520">
        <w:rPr>
          <w:rFonts w:ascii="Times New Roman" w:hAnsi="Times New Roman" w:cs="Times New Roman"/>
        </w:rPr>
        <w:t>To what extent does cultural diversity influence the effectiveness of leadership within multinational organisations?</w:t>
      </w:r>
    </w:p>
    <w:p w14:paraId="3B372E5A" w14:textId="77777777" w:rsidR="00503520" w:rsidRPr="00503520" w:rsidRDefault="00503520" w:rsidP="00503520">
      <w:pPr>
        <w:rPr>
          <w:rFonts w:ascii="Times New Roman" w:hAnsi="Times New Roman" w:cs="Times New Roman"/>
        </w:rPr>
      </w:pPr>
    </w:p>
    <w:p w14:paraId="7BDF5FE6" w14:textId="15CF5841" w:rsidR="00503520" w:rsidRPr="00503520" w:rsidRDefault="00503520" w:rsidP="002208BF">
      <w:pPr>
        <w:pStyle w:val="Heading1"/>
      </w:pPr>
      <w:bookmarkStart w:id="0" w:name="_Toc241917714"/>
      <w:r w:rsidRPr="00503520">
        <w:lastRenderedPageBreak/>
        <w:t>Justification of the Research</w:t>
      </w:r>
      <w:bookmarkEnd w:id="0"/>
    </w:p>
    <w:p w14:paraId="0B1E0D62"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Leadership is an important organisational factor as managers affect employee understandings of goals, experiences of work and contributions to organisational outcomes. The employee performance is equally essential to the effective functioning of the organisation; however, performance is multi-dimensional and can be assessed at the individual and team level (CIPD, 2022)</w:t>
      </w:r>
    </w:p>
    <w:p w14:paraId="1AF42093" w14:textId="404C78DB"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The issue is of special importance to multinational enterprises because managers often </w:t>
      </w:r>
      <w:r w:rsidR="002208BF" w:rsidRPr="00503520">
        <w:rPr>
          <w:rFonts w:ascii="Times New Roman" w:hAnsi="Times New Roman" w:cs="Times New Roman"/>
        </w:rPr>
        <w:t>must</w:t>
      </w:r>
      <w:r w:rsidRPr="00503520">
        <w:rPr>
          <w:rFonts w:ascii="Times New Roman" w:hAnsi="Times New Roman" w:cs="Times New Roman"/>
        </w:rPr>
        <w:t xml:space="preserve"> lead employees from different cultures and professions. According to GLOBE research, expectations and perceptions of effective leadership differ across societies and cultures (House et al., 2004). As a result, a leadership strategy that works for one group of employees may not yield the same results for another group.</w:t>
      </w:r>
    </w:p>
    <w:p w14:paraId="6D403428" w14:textId="5EF9EF50"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Multinational organisations use culturally diverse workforces and operate in a competitive international context. Moreover, the UK provides a relevant context. Grasping the links between leadership and performance can help managers formulate leadership practices that meet employee and organisational needs. </w:t>
      </w:r>
      <w:r w:rsidR="002208BF">
        <w:rPr>
          <w:rFonts w:ascii="Times New Roman" w:hAnsi="Times New Roman" w:cs="Times New Roman"/>
        </w:rPr>
        <w:t>(</w:t>
      </w:r>
      <w:r w:rsidR="002208BF" w:rsidRPr="00503520">
        <w:rPr>
          <w:rFonts w:ascii="Times New Roman" w:hAnsi="Times New Roman" w:cs="Times New Roman"/>
        </w:rPr>
        <w:t>CIPD,</w:t>
      </w:r>
      <w:r w:rsidR="002208BF">
        <w:rPr>
          <w:rFonts w:ascii="Times New Roman" w:hAnsi="Times New Roman" w:cs="Times New Roman"/>
        </w:rPr>
        <w:t xml:space="preserve"> </w:t>
      </w:r>
      <w:r w:rsidRPr="00503520">
        <w:rPr>
          <w:rFonts w:ascii="Times New Roman" w:hAnsi="Times New Roman" w:cs="Times New Roman"/>
        </w:rPr>
        <w:t>2023) estimates indicate that leadership style, managerial capabilities and organisational support are among the factors affecting the effectiveness of people managers.</w:t>
      </w:r>
    </w:p>
    <w:p w14:paraId="78FA8C7C" w14:textId="53918FBE" w:rsidR="00503520" w:rsidRPr="00503520" w:rsidRDefault="00503520" w:rsidP="002208BF">
      <w:pPr>
        <w:pStyle w:val="Heading2"/>
      </w:pPr>
      <w:bookmarkStart w:id="1" w:name="_Toc241917715"/>
      <w:r w:rsidRPr="00503520">
        <w:t>Literature Review</w:t>
      </w:r>
      <w:bookmarkEnd w:id="1"/>
    </w:p>
    <w:p w14:paraId="688CF7CE" w14:textId="2F20314B"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The term leadership may be broadly understood as the process by which an individual influences a group of people. The most greatly cite distinction is that between transformational and transactional leadership. Transformational leadership refers to motivating employees through communicating a vision that reflects the values of the employees. As per </w:t>
      </w:r>
      <w:r w:rsidR="002208BF">
        <w:rPr>
          <w:rFonts w:ascii="Times New Roman" w:hAnsi="Times New Roman" w:cs="Times New Roman"/>
        </w:rPr>
        <w:t>(</w:t>
      </w:r>
      <w:r w:rsidRPr="00503520">
        <w:rPr>
          <w:rFonts w:ascii="Times New Roman" w:hAnsi="Times New Roman" w:cs="Times New Roman"/>
        </w:rPr>
        <w:t xml:space="preserve">Bass and </w:t>
      </w:r>
      <w:r w:rsidR="002208BF" w:rsidRPr="00503520">
        <w:rPr>
          <w:rFonts w:ascii="Times New Roman" w:hAnsi="Times New Roman" w:cs="Times New Roman"/>
        </w:rPr>
        <w:t>Riggio,</w:t>
      </w:r>
      <w:r w:rsidR="002208BF">
        <w:rPr>
          <w:rFonts w:ascii="Times New Roman" w:hAnsi="Times New Roman" w:cs="Times New Roman"/>
        </w:rPr>
        <w:t xml:space="preserve"> </w:t>
      </w:r>
      <w:r w:rsidRPr="00503520">
        <w:rPr>
          <w:rFonts w:ascii="Times New Roman" w:hAnsi="Times New Roman" w:cs="Times New Roman"/>
        </w:rPr>
        <w:t>2006), transformational leadership involves the display of inspirational motivation, intellectual stimulation, and individualised consideration.</w:t>
      </w:r>
    </w:p>
    <w:p w14:paraId="030B8E0E" w14:textId="71AE3EDD"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Research has generally established positive links between transformational leadership and performance. </w:t>
      </w:r>
      <w:r w:rsidR="002208BF">
        <w:rPr>
          <w:rFonts w:ascii="Times New Roman" w:hAnsi="Times New Roman" w:cs="Times New Roman"/>
        </w:rPr>
        <w:t>(</w:t>
      </w:r>
      <w:r w:rsidRPr="00503520">
        <w:rPr>
          <w:rFonts w:ascii="Times New Roman" w:hAnsi="Times New Roman" w:cs="Times New Roman"/>
        </w:rPr>
        <w:t xml:space="preserve">Judge and </w:t>
      </w:r>
      <w:r w:rsidR="002208BF" w:rsidRPr="00503520">
        <w:rPr>
          <w:rFonts w:ascii="Times New Roman" w:hAnsi="Times New Roman" w:cs="Times New Roman"/>
        </w:rPr>
        <w:t>Piccolo’s,</w:t>
      </w:r>
      <w:r w:rsidR="002208BF">
        <w:rPr>
          <w:rFonts w:ascii="Times New Roman" w:hAnsi="Times New Roman" w:cs="Times New Roman"/>
        </w:rPr>
        <w:t xml:space="preserve"> </w:t>
      </w:r>
      <w:r w:rsidRPr="00503520">
        <w:rPr>
          <w:rFonts w:ascii="Times New Roman" w:hAnsi="Times New Roman" w:cs="Times New Roman"/>
        </w:rPr>
        <w:t xml:space="preserve">2004) meta-analysis found transformational leadership was positively related overall to leadership outcomes. </w:t>
      </w:r>
      <w:r w:rsidR="002208BF" w:rsidRPr="00503520">
        <w:rPr>
          <w:rFonts w:ascii="Times New Roman" w:hAnsi="Times New Roman" w:cs="Times New Roman"/>
        </w:rPr>
        <w:t>But</w:t>
      </w:r>
      <w:r w:rsidRPr="00503520">
        <w:rPr>
          <w:rFonts w:ascii="Times New Roman" w:hAnsi="Times New Roman" w:cs="Times New Roman"/>
        </w:rPr>
        <w:t xml:space="preserve"> their analysis also illustrated that contingent-reward leadership, a transactional behaviour, was positively associated with various outcomes. Transformational leadership should not be regarded as effective in every organisational condition.</w:t>
      </w:r>
    </w:p>
    <w:p w14:paraId="12BC00DE" w14:textId="48DCBA18" w:rsidR="00503520" w:rsidRDefault="00503520" w:rsidP="00503520">
      <w:pPr>
        <w:rPr>
          <w:rFonts w:ascii="Times New Roman" w:hAnsi="Times New Roman" w:cs="Times New Roman"/>
        </w:rPr>
      </w:pPr>
      <w:r w:rsidRPr="00503520">
        <w:rPr>
          <w:rFonts w:ascii="Times New Roman" w:hAnsi="Times New Roman" w:cs="Times New Roman"/>
        </w:rPr>
        <w:t xml:space="preserve">Transactional leadership uses exchanges between managers and employees to operate. For example, managers offer clear expectations, monitoring and rewards. </w:t>
      </w:r>
      <w:r w:rsidR="002208BF">
        <w:rPr>
          <w:rFonts w:ascii="Times New Roman" w:hAnsi="Times New Roman" w:cs="Times New Roman"/>
        </w:rPr>
        <w:t>(</w:t>
      </w:r>
      <w:r w:rsidRPr="00503520">
        <w:rPr>
          <w:rFonts w:ascii="Times New Roman" w:hAnsi="Times New Roman" w:cs="Times New Roman"/>
        </w:rPr>
        <w:t>Wang et al.</w:t>
      </w:r>
      <w:r w:rsidR="002208BF">
        <w:rPr>
          <w:rFonts w:ascii="Times New Roman" w:hAnsi="Times New Roman" w:cs="Times New Roman"/>
        </w:rPr>
        <w:t>, 2011)</w:t>
      </w:r>
      <w:r w:rsidRPr="00503520">
        <w:rPr>
          <w:rFonts w:ascii="Times New Roman" w:hAnsi="Times New Roman" w:cs="Times New Roman"/>
        </w:rPr>
        <w:t xml:space="preserve"> found positive relationships between transformational leadership and individual, team and organisational performance drawing from 117 independent samples (2011).  Contingent reward, however, had additional explanatory value for airdrop performance. This shows differences in leadership behaviour may create differences in employee performance dimensions</w:t>
      </w:r>
      <w:r>
        <w:rPr>
          <w:rFonts w:ascii="Times New Roman" w:hAnsi="Times New Roman" w:cs="Times New Roman"/>
        </w:rPr>
        <w:t>.</w:t>
      </w:r>
    </w:p>
    <w:p w14:paraId="09C1BDEB" w14:textId="501F8977" w:rsidR="002208BF" w:rsidRPr="002208BF" w:rsidRDefault="002208BF" w:rsidP="002208BF">
      <w:pPr>
        <w:rPr>
          <w:rFonts w:ascii="Times New Roman" w:hAnsi="Times New Roman" w:cs="Times New Roman"/>
        </w:rPr>
      </w:pPr>
      <w:r w:rsidRPr="002208BF">
        <w:rPr>
          <w:rFonts w:ascii="Times New Roman" w:hAnsi="Times New Roman" w:cs="Times New Roman"/>
        </w:rPr>
        <w:t>In leadership</w:t>
      </w:r>
      <w:r w:rsidRPr="002208BF">
        <w:rPr>
          <w:rFonts w:ascii="Times New Roman" w:hAnsi="Times New Roman" w:cs="Times New Roman"/>
        </w:rPr>
        <w:t xml:space="preserve">, the managers do not control the actions of the staff members. </w:t>
      </w:r>
      <w:r>
        <w:rPr>
          <w:rFonts w:ascii="Times New Roman" w:hAnsi="Times New Roman" w:cs="Times New Roman"/>
        </w:rPr>
        <w:t>(</w:t>
      </w:r>
      <w:r w:rsidRPr="002208BF">
        <w:rPr>
          <w:rFonts w:ascii="Times New Roman" w:hAnsi="Times New Roman" w:cs="Times New Roman"/>
        </w:rPr>
        <w:t xml:space="preserve">Judge and </w:t>
      </w:r>
      <w:proofErr w:type="gramStart"/>
      <w:r w:rsidRPr="002208BF">
        <w:rPr>
          <w:rFonts w:ascii="Times New Roman" w:hAnsi="Times New Roman" w:cs="Times New Roman"/>
        </w:rPr>
        <w:t xml:space="preserve">Piccolo </w:t>
      </w:r>
      <w:r>
        <w:rPr>
          <w:rFonts w:ascii="Times New Roman" w:hAnsi="Times New Roman" w:cs="Times New Roman"/>
        </w:rPr>
        <w:t>,</w:t>
      </w:r>
      <w:proofErr w:type="gramEnd"/>
      <w:r>
        <w:rPr>
          <w:rFonts w:ascii="Times New Roman" w:hAnsi="Times New Roman" w:cs="Times New Roman"/>
        </w:rPr>
        <w:t xml:space="preserve"> </w:t>
      </w:r>
      <w:r w:rsidRPr="002208BF">
        <w:rPr>
          <w:rFonts w:ascii="Times New Roman" w:hAnsi="Times New Roman" w:cs="Times New Roman"/>
        </w:rPr>
        <w:t xml:space="preserve">2004) found that laissez-faire leadership was overall negatively related to relevant </w:t>
      </w:r>
      <w:r w:rsidRPr="002208BF">
        <w:rPr>
          <w:rFonts w:ascii="Times New Roman" w:hAnsi="Times New Roman" w:cs="Times New Roman"/>
        </w:rPr>
        <w:lastRenderedPageBreak/>
        <w:t>outcomes of leadership. Employees need adequate guidance, feedback, and support to perform effectively, especially when their roles involve coordination or interdependence.</w:t>
      </w:r>
    </w:p>
    <w:p w14:paraId="689FA215" w14:textId="524FE21D" w:rsidR="002208BF" w:rsidRPr="002208BF" w:rsidRDefault="002208BF" w:rsidP="002208BF">
      <w:pPr>
        <w:rPr>
          <w:rFonts w:ascii="Times New Roman" w:hAnsi="Times New Roman" w:cs="Times New Roman"/>
        </w:rPr>
      </w:pPr>
      <w:r w:rsidRPr="002208BF">
        <w:rPr>
          <w:rFonts w:ascii="Times New Roman" w:hAnsi="Times New Roman" w:cs="Times New Roman"/>
        </w:rPr>
        <w:t xml:space="preserve">These relationships are increasingly complex in a multinational context. National culture, organisational conditions and workforce characteristics may influence leadership effectiveness. Through the GLOBE project, </w:t>
      </w:r>
      <w:r>
        <w:rPr>
          <w:rFonts w:ascii="Times New Roman" w:hAnsi="Times New Roman" w:cs="Times New Roman"/>
        </w:rPr>
        <w:t>(</w:t>
      </w:r>
      <w:r w:rsidRPr="002208BF">
        <w:rPr>
          <w:rFonts w:ascii="Times New Roman" w:hAnsi="Times New Roman" w:cs="Times New Roman"/>
        </w:rPr>
        <w:t xml:space="preserve">House </w:t>
      </w:r>
      <w:r w:rsidRPr="002208BF">
        <w:rPr>
          <w:rFonts w:ascii="Times New Roman" w:hAnsi="Times New Roman" w:cs="Times New Roman"/>
        </w:rPr>
        <w:t>et al.,</w:t>
      </w:r>
      <w:r>
        <w:rPr>
          <w:rFonts w:ascii="Times New Roman" w:hAnsi="Times New Roman" w:cs="Times New Roman"/>
        </w:rPr>
        <w:t xml:space="preserve"> </w:t>
      </w:r>
      <w:r w:rsidRPr="002208BF">
        <w:rPr>
          <w:rFonts w:ascii="Times New Roman" w:hAnsi="Times New Roman" w:cs="Times New Roman"/>
        </w:rPr>
        <w:t xml:space="preserve">2004) show that societies differ in terms of expectations about leadership. Likewise, a cross-cultural meta-analysis of 79 studies by </w:t>
      </w:r>
      <w:r>
        <w:rPr>
          <w:rFonts w:ascii="Times New Roman" w:hAnsi="Times New Roman" w:cs="Times New Roman"/>
        </w:rPr>
        <w:t>(</w:t>
      </w:r>
      <w:proofErr w:type="spellStart"/>
      <w:r w:rsidRPr="002208BF">
        <w:rPr>
          <w:rFonts w:ascii="Times New Roman" w:hAnsi="Times New Roman" w:cs="Times New Roman"/>
        </w:rPr>
        <w:t>Sertel</w:t>
      </w:r>
      <w:proofErr w:type="spellEnd"/>
      <w:r w:rsidRPr="002208BF">
        <w:rPr>
          <w:rFonts w:ascii="Times New Roman" w:hAnsi="Times New Roman" w:cs="Times New Roman"/>
        </w:rPr>
        <w:t>, Karadag and Ergin-</w:t>
      </w:r>
      <w:r w:rsidRPr="002208BF">
        <w:rPr>
          <w:rFonts w:ascii="Times New Roman" w:hAnsi="Times New Roman" w:cs="Times New Roman"/>
        </w:rPr>
        <w:t>Kocatürk,</w:t>
      </w:r>
      <w:r>
        <w:rPr>
          <w:rFonts w:ascii="Times New Roman" w:hAnsi="Times New Roman" w:cs="Times New Roman"/>
        </w:rPr>
        <w:t xml:space="preserve"> </w:t>
      </w:r>
      <w:r w:rsidRPr="002208BF">
        <w:rPr>
          <w:rFonts w:ascii="Times New Roman" w:hAnsi="Times New Roman" w:cs="Times New Roman"/>
        </w:rPr>
        <w:t>2022) reported that the relationship between leadership and performance is dependent on cultural and sectoral conditions.</w:t>
      </w:r>
    </w:p>
    <w:p w14:paraId="4F19E4EE" w14:textId="27F4ECE8" w:rsidR="002208BF" w:rsidRPr="002208BF" w:rsidRDefault="002208BF" w:rsidP="002208BF">
      <w:pPr>
        <w:rPr>
          <w:rFonts w:ascii="Times New Roman" w:hAnsi="Times New Roman" w:cs="Times New Roman"/>
        </w:rPr>
      </w:pPr>
      <w:r w:rsidRPr="002208BF">
        <w:rPr>
          <w:rFonts w:ascii="Times New Roman" w:hAnsi="Times New Roman" w:cs="Times New Roman"/>
        </w:rPr>
        <w:t xml:space="preserve">The commitment of employees may bridge the gap between leadership and productivity. Management practices, workplace relationships, organisational factors, job characteristics are some of the things associated with engagement as per the </w:t>
      </w:r>
      <w:r>
        <w:rPr>
          <w:rFonts w:ascii="Times New Roman" w:hAnsi="Times New Roman" w:cs="Times New Roman"/>
        </w:rPr>
        <w:t>(</w:t>
      </w:r>
      <w:r w:rsidRPr="002208BF">
        <w:rPr>
          <w:rFonts w:ascii="Times New Roman" w:hAnsi="Times New Roman" w:cs="Times New Roman"/>
        </w:rPr>
        <w:t>CIPD,</w:t>
      </w:r>
      <w:r>
        <w:rPr>
          <w:rFonts w:ascii="Times New Roman" w:hAnsi="Times New Roman" w:cs="Times New Roman"/>
        </w:rPr>
        <w:t xml:space="preserve"> </w:t>
      </w:r>
      <w:r w:rsidRPr="002208BF">
        <w:rPr>
          <w:rFonts w:ascii="Times New Roman" w:hAnsi="Times New Roman" w:cs="Times New Roman"/>
        </w:rPr>
        <w:t>2021) report. Thus, leadership may have a direct or indirect impact on performance through employee motivation, engagement, trust and relationships.</w:t>
      </w:r>
    </w:p>
    <w:p w14:paraId="6A1829F7" w14:textId="7FD0083E" w:rsidR="002208BF" w:rsidRPr="002208BF" w:rsidRDefault="002208BF" w:rsidP="002208BF">
      <w:pPr>
        <w:rPr>
          <w:rFonts w:ascii="Times New Roman" w:hAnsi="Times New Roman" w:cs="Times New Roman"/>
        </w:rPr>
      </w:pPr>
      <w:r w:rsidRPr="002208BF">
        <w:rPr>
          <w:rFonts w:ascii="Times New Roman" w:hAnsi="Times New Roman" w:cs="Times New Roman"/>
        </w:rPr>
        <w:t xml:space="preserve">According to the literature, it appears that leadership style </w:t>
      </w:r>
      <w:r w:rsidRPr="002208BF">
        <w:rPr>
          <w:rFonts w:ascii="Times New Roman" w:hAnsi="Times New Roman" w:cs="Times New Roman"/>
        </w:rPr>
        <w:t>matters,</w:t>
      </w:r>
      <w:r w:rsidRPr="002208BF">
        <w:rPr>
          <w:rFonts w:ascii="Times New Roman" w:hAnsi="Times New Roman" w:cs="Times New Roman"/>
        </w:rPr>
        <w:t xml:space="preserve"> but its effects are not universal. When it comes to evaluating the effectiveness of leaders, multinational organisations must consider various factors. These include cultural differences, employee characteristics and organisational circumstances.</w:t>
      </w:r>
    </w:p>
    <w:p w14:paraId="384850E4" w14:textId="0A4C589A" w:rsidR="00503520" w:rsidRPr="00503520" w:rsidRDefault="00503520" w:rsidP="002208BF">
      <w:pPr>
        <w:pStyle w:val="Heading2"/>
      </w:pPr>
      <w:bookmarkStart w:id="2" w:name="_Toc241917716"/>
      <w:r w:rsidRPr="00503520">
        <w:t>Methodology</w:t>
      </w:r>
      <w:bookmarkEnd w:id="2"/>
    </w:p>
    <w:p w14:paraId="73B240B7" w14:textId="77777777" w:rsidR="002208BF" w:rsidRPr="002208BF" w:rsidRDefault="002208BF" w:rsidP="002208BF">
      <w:pPr>
        <w:rPr>
          <w:rFonts w:ascii="Times New Roman" w:hAnsi="Times New Roman" w:cs="Times New Roman"/>
        </w:rPr>
      </w:pPr>
      <w:r w:rsidRPr="002208BF">
        <w:rPr>
          <w:rFonts w:ascii="Times New Roman" w:hAnsi="Times New Roman" w:cs="Times New Roman"/>
        </w:rPr>
        <w:t>This study will use secondary research methodology which means no primary questionnaire, interview or experiment will be conducted. Using qualitative evidence will suffice for the study of leadership style and employee performance of professional literature.</w:t>
      </w:r>
    </w:p>
    <w:p w14:paraId="1869A14C" w14:textId="77777777" w:rsidR="002208BF" w:rsidRPr="002208BF" w:rsidRDefault="002208BF" w:rsidP="002208BF">
      <w:pPr>
        <w:rPr>
          <w:rFonts w:ascii="Times New Roman" w:hAnsi="Times New Roman" w:cs="Times New Roman"/>
        </w:rPr>
      </w:pPr>
      <w:r w:rsidRPr="002208BF">
        <w:rPr>
          <w:rFonts w:ascii="Times New Roman" w:hAnsi="Times New Roman" w:cs="Times New Roman"/>
        </w:rPr>
        <w:t>The researchers will employ secondary evidence which will be drawn from relevant peer-reviewed journal articles, academic books, systematic reviews, meta-analyses and reputable professional publications.  The search process will use the following databases: Google Scholar, ScienceDirect, SAGE Journals and institutional library databases. The search terms used will include various combinations of leadership style, transformational leadership, transactional leadership, laissez-faire leadership, employee performance, multinational companies, multicultural workforce and UK.</w:t>
      </w:r>
    </w:p>
    <w:p w14:paraId="275D9AFB" w14:textId="77777777" w:rsidR="002208BF" w:rsidRPr="002208BF" w:rsidRDefault="002208BF" w:rsidP="002208BF">
      <w:pPr>
        <w:rPr>
          <w:rFonts w:ascii="Times New Roman" w:hAnsi="Times New Roman" w:cs="Times New Roman"/>
        </w:rPr>
      </w:pPr>
      <w:r w:rsidRPr="002208BF">
        <w:rPr>
          <w:rFonts w:ascii="Times New Roman" w:hAnsi="Times New Roman" w:cs="Times New Roman"/>
        </w:rPr>
        <w:t>Selection of sources will be based on their relevance, academic credibility and contribution to the research questions. Research that focuses on the global, cross-cultural and UK organisational settings will be emphasised. Vital studies will be conserved as they build up essential elements of theory while newer evidence will aid contemporary interpretation.</w:t>
      </w:r>
    </w:p>
    <w:p w14:paraId="4D0F55C4" w14:textId="77777777" w:rsidR="002208BF" w:rsidRPr="002208BF" w:rsidRDefault="002208BF" w:rsidP="002208BF">
      <w:pPr>
        <w:rPr>
          <w:rFonts w:ascii="Times New Roman" w:hAnsi="Times New Roman" w:cs="Times New Roman"/>
        </w:rPr>
      </w:pPr>
      <w:r w:rsidRPr="002208BF">
        <w:rPr>
          <w:rFonts w:ascii="Times New Roman" w:hAnsi="Times New Roman" w:cs="Times New Roman"/>
        </w:rPr>
        <w:t>The thematic analysis will be used to analyse the selected literature. Evidence will be organized into themes of transformational leadership, transactional leadership, laissez-faire leadership, cultural influences and employee-performance outcomes.  The studies’ findings will be compared critically rather than merely described. The approach is suitable because leadership-performance relations can vary according to the organisation and culture. Research from a variety of cultures reinforces the value of taking these differences into account.</w:t>
      </w:r>
    </w:p>
    <w:p w14:paraId="2E11E618" w14:textId="01713716" w:rsidR="002208BF" w:rsidRDefault="002208BF" w:rsidP="00503520">
      <w:pPr>
        <w:rPr>
          <w:rFonts w:ascii="Times New Roman" w:hAnsi="Times New Roman" w:cs="Times New Roman"/>
        </w:rPr>
      </w:pPr>
      <w:r w:rsidRPr="002208BF">
        <w:rPr>
          <w:rFonts w:ascii="Times New Roman" w:hAnsi="Times New Roman" w:cs="Times New Roman"/>
        </w:rPr>
        <w:lastRenderedPageBreak/>
        <w:t xml:space="preserve">It is limited by the quality, measurement decisions and contexts of existing studies, which are in the public domain. </w:t>
      </w:r>
    </w:p>
    <w:p w14:paraId="5E1CBD08" w14:textId="77777777" w:rsidR="002208BF" w:rsidRDefault="002208BF" w:rsidP="00503520">
      <w:pPr>
        <w:rPr>
          <w:rFonts w:ascii="Times New Roman" w:hAnsi="Times New Roman" w:cs="Times New Roman"/>
        </w:rPr>
      </w:pPr>
    </w:p>
    <w:p w14:paraId="28FEFA31" w14:textId="77777777" w:rsidR="002208BF" w:rsidRDefault="002208BF" w:rsidP="00503520">
      <w:pPr>
        <w:rPr>
          <w:rFonts w:ascii="Times New Roman" w:hAnsi="Times New Roman" w:cs="Times New Roman"/>
        </w:rPr>
      </w:pPr>
    </w:p>
    <w:p w14:paraId="631E57ED" w14:textId="77777777" w:rsidR="002208BF" w:rsidRDefault="002208BF" w:rsidP="00503520">
      <w:pPr>
        <w:rPr>
          <w:rFonts w:ascii="Times New Roman" w:hAnsi="Times New Roman" w:cs="Times New Roman"/>
        </w:rPr>
      </w:pPr>
    </w:p>
    <w:p w14:paraId="4B7B6269" w14:textId="77777777" w:rsidR="002208BF" w:rsidRDefault="002208BF" w:rsidP="00503520">
      <w:pPr>
        <w:rPr>
          <w:rFonts w:ascii="Times New Roman" w:hAnsi="Times New Roman" w:cs="Times New Roman"/>
        </w:rPr>
      </w:pPr>
    </w:p>
    <w:p w14:paraId="2D84D5DB" w14:textId="77777777" w:rsidR="002208BF" w:rsidRDefault="002208BF" w:rsidP="00503520">
      <w:pPr>
        <w:rPr>
          <w:rFonts w:ascii="Times New Roman" w:hAnsi="Times New Roman" w:cs="Times New Roman"/>
        </w:rPr>
      </w:pPr>
    </w:p>
    <w:p w14:paraId="7A1A8850" w14:textId="77777777" w:rsidR="002208BF" w:rsidRDefault="002208BF" w:rsidP="00503520">
      <w:pPr>
        <w:rPr>
          <w:rFonts w:ascii="Times New Roman" w:hAnsi="Times New Roman" w:cs="Times New Roman"/>
        </w:rPr>
      </w:pPr>
    </w:p>
    <w:p w14:paraId="13A58E18" w14:textId="77777777" w:rsidR="002208BF" w:rsidRDefault="002208BF" w:rsidP="00503520">
      <w:pPr>
        <w:rPr>
          <w:rFonts w:ascii="Times New Roman" w:hAnsi="Times New Roman" w:cs="Times New Roman"/>
        </w:rPr>
      </w:pPr>
    </w:p>
    <w:p w14:paraId="75D2360C" w14:textId="77777777" w:rsidR="002208BF" w:rsidRDefault="002208BF" w:rsidP="00503520">
      <w:pPr>
        <w:rPr>
          <w:rFonts w:ascii="Times New Roman" w:hAnsi="Times New Roman" w:cs="Times New Roman"/>
        </w:rPr>
      </w:pPr>
    </w:p>
    <w:p w14:paraId="1D22A5C1" w14:textId="77777777" w:rsidR="002208BF" w:rsidRDefault="002208BF" w:rsidP="00503520">
      <w:pPr>
        <w:rPr>
          <w:rFonts w:ascii="Times New Roman" w:hAnsi="Times New Roman" w:cs="Times New Roman"/>
        </w:rPr>
      </w:pPr>
    </w:p>
    <w:p w14:paraId="3598E5C3" w14:textId="77777777" w:rsidR="002208BF" w:rsidRDefault="002208BF" w:rsidP="00503520">
      <w:pPr>
        <w:rPr>
          <w:rFonts w:ascii="Times New Roman" w:hAnsi="Times New Roman" w:cs="Times New Roman"/>
        </w:rPr>
      </w:pPr>
    </w:p>
    <w:p w14:paraId="0758317C" w14:textId="77777777" w:rsidR="002208BF" w:rsidRDefault="002208BF" w:rsidP="00503520">
      <w:pPr>
        <w:rPr>
          <w:rFonts w:ascii="Times New Roman" w:hAnsi="Times New Roman" w:cs="Times New Roman"/>
        </w:rPr>
      </w:pPr>
    </w:p>
    <w:p w14:paraId="092F2C24" w14:textId="77777777" w:rsidR="002208BF" w:rsidRDefault="002208BF" w:rsidP="00503520">
      <w:pPr>
        <w:rPr>
          <w:rFonts w:ascii="Times New Roman" w:hAnsi="Times New Roman" w:cs="Times New Roman"/>
        </w:rPr>
      </w:pPr>
    </w:p>
    <w:p w14:paraId="7D93BFB6" w14:textId="77777777" w:rsidR="002208BF" w:rsidRDefault="002208BF" w:rsidP="00503520">
      <w:pPr>
        <w:rPr>
          <w:rFonts w:ascii="Times New Roman" w:hAnsi="Times New Roman" w:cs="Times New Roman"/>
        </w:rPr>
      </w:pPr>
    </w:p>
    <w:p w14:paraId="21507E78" w14:textId="77777777" w:rsidR="002208BF" w:rsidRDefault="002208BF" w:rsidP="00503520">
      <w:pPr>
        <w:rPr>
          <w:rFonts w:ascii="Times New Roman" w:hAnsi="Times New Roman" w:cs="Times New Roman"/>
        </w:rPr>
      </w:pPr>
    </w:p>
    <w:p w14:paraId="1D000757" w14:textId="77777777" w:rsidR="002208BF" w:rsidRDefault="002208BF" w:rsidP="00503520">
      <w:pPr>
        <w:rPr>
          <w:rFonts w:ascii="Times New Roman" w:hAnsi="Times New Roman" w:cs="Times New Roman"/>
        </w:rPr>
      </w:pPr>
    </w:p>
    <w:p w14:paraId="49A7F3CA" w14:textId="77777777" w:rsidR="002208BF" w:rsidRDefault="002208BF" w:rsidP="00503520">
      <w:pPr>
        <w:rPr>
          <w:rFonts w:ascii="Times New Roman" w:hAnsi="Times New Roman" w:cs="Times New Roman"/>
        </w:rPr>
      </w:pPr>
    </w:p>
    <w:p w14:paraId="0313EE10" w14:textId="77777777" w:rsidR="002208BF" w:rsidRDefault="002208BF" w:rsidP="00503520">
      <w:pPr>
        <w:rPr>
          <w:rFonts w:ascii="Times New Roman" w:hAnsi="Times New Roman" w:cs="Times New Roman"/>
        </w:rPr>
      </w:pPr>
    </w:p>
    <w:p w14:paraId="5D8F5F1F" w14:textId="77777777" w:rsidR="002208BF" w:rsidRDefault="002208BF" w:rsidP="00503520">
      <w:pPr>
        <w:rPr>
          <w:rFonts w:ascii="Times New Roman" w:hAnsi="Times New Roman" w:cs="Times New Roman"/>
        </w:rPr>
      </w:pPr>
    </w:p>
    <w:p w14:paraId="39B82895" w14:textId="77777777" w:rsidR="002208BF" w:rsidRDefault="002208BF" w:rsidP="00503520">
      <w:pPr>
        <w:rPr>
          <w:rFonts w:ascii="Times New Roman" w:hAnsi="Times New Roman" w:cs="Times New Roman"/>
        </w:rPr>
      </w:pPr>
    </w:p>
    <w:p w14:paraId="4E31437D" w14:textId="77777777" w:rsidR="002208BF" w:rsidRDefault="002208BF" w:rsidP="00503520">
      <w:pPr>
        <w:rPr>
          <w:rFonts w:ascii="Times New Roman" w:hAnsi="Times New Roman" w:cs="Times New Roman"/>
        </w:rPr>
      </w:pPr>
    </w:p>
    <w:p w14:paraId="691F3EE6" w14:textId="77777777" w:rsidR="002208BF" w:rsidRDefault="002208BF" w:rsidP="00503520">
      <w:pPr>
        <w:rPr>
          <w:rFonts w:ascii="Times New Roman" w:hAnsi="Times New Roman" w:cs="Times New Roman"/>
        </w:rPr>
      </w:pPr>
    </w:p>
    <w:p w14:paraId="5FF5F476" w14:textId="77777777" w:rsidR="002208BF" w:rsidRDefault="002208BF" w:rsidP="00503520">
      <w:pPr>
        <w:rPr>
          <w:rFonts w:ascii="Times New Roman" w:hAnsi="Times New Roman" w:cs="Times New Roman"/>
        </w:rPr>
      </w:pPr>
    </w:p>
    <w:p w14:paraId="7A6A427D" w14:textId="77777777" w:rsidR="002208BF" w:rsidRDefault="002208BF" w:rsidP="00503520">
      <w:pPr>
        <w:rPr>
          <w:rFonts w:ascii="Times New Roman" w:hAnsi="Times New Roman" w:cs="Times New Roman"/>
        </w:rPr>
      </w:pPr>
    </w:p>
    <w:p w14:paraId="75B84644" w14:textId="77777777" w:rsidR="002208BF" w:rsidRDefault="002208BF" w:rsidP="00503520">
      <w:pPr>
        <w:rPr>
          <w:rFonts w:ascii="Times New Roman" w:hAnsi="Times New Roman" w:cs="Times New Roman"/>
        </w:rPr>
      </w:pPr>
    </w:p>
    <w:p w14:paraId="17CE13F5" w14:textId="77777777" w:rsidR="002208BF" w:rsidRDefault="002208BF" w:rsidP="00503520">
      <w:pPr>
        <w:rPr>
          <w:rFonts w:ascii="Times New Roman" w:hAnsi="Times New Roman" w:cs="Times New Roman"/>
        </w:rPr>
      </w:pPr>
    </w:p>
    <w:p w14:paraId="56FE26B0" w14:textId="77777777" w:rsidR="002208BF" w:rsidRDefault="002208BF" w:rsidP="00503520">
      <w:pPr>
        <w:rPr>
          <w:rFonts w:ascii="Times New Roman" w:hAnsi="Times New Roman" w:cs="Times New Roman"/>
        </w:rPr>
      </w:pPr>
    </w:p>
    <w:p w14:paraId="13B997A2" w14:textId="77777777" w:rsidR="002208BF" w:rsidRDefault="002208BF" w:rsidP="00503520">
      <w:pPr>
        <w:rPr>
          <w:rFonts w:ascii="Times New Roman" w:hAnsi="Times New Roman" w:cs="Times New Roman"/>
        </w:rPr>
      </w:pPr>
    </w:p>
    <w:p w14:paraId="4E6A9106" w14:textId="77777777" w:rsidR="002208BF" w:rsidRPr="00503520" w:rsidRDefault="002208BF" w:rsidP="00503520">
      <w:pPr>
        <w:rPr>
          <w:rFonts w:ascii="Times New Roman" w:hAnsi="Times New Roman" w:cs="Times New Roman"/>
        </w:rPr>
      </w:pPr>
    </w:p>
    <w:p w14:paraId="6F32D7E6" w14:textId="5304CFD0" w:rsidR="00503520" w:rsidRPr="00503520" w:rsidRDefault="00503520" w:rsidP="002208BF">
      <w:pPr>
        <w:pStyle w:val="Heading2"/>
      </w:pPr>
      <w:bookmarkStart w:id="3" w:name="_Toc241917717"/>
      <w:r w:rsidRPr="00503520">
        <w:t>References</w:t>
      </w:r>
      <w:bookmarkEnd w:id="3"/>
    </w:p>
    <w:p w14:paraId="0C918593" w14:textId="61FA5659"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Bass, B.M. and Riggio, R.E. (2006) </w:t>
      </w:r>
      <w:r w:rsidRPr="00503520">
        <w:rPr>
          <w:rFonts w:ascii="Times New Roman" w:hAnsi="Times New Roman" w:cs="Times New Roman"/>
          <w:i/>
          <w:iCs/>
        </w:rPr>
        <w:t>Transformational Leadership</w:t>
      </w:r>
      <w:r w:rsidRPr="00503520">
        <w:rPr>
          <w:rFonts w:ascii="Times New Roman" w:hAnsi="Times New Roman" w:cs="Times New Roman"/>
        </w:rPr>
        <w:t xml:space="preserve">. 2nd </w:t>
      </w:r>
      <w:proofErr w:type="spellStart"/>
      <w:r w:rsidRPr="00503520">
        <w:rPr>
          <w:rFonts w:ascii="Times New Roman" w:hAnsi="Times New Roman" w:cs="Times New Roman"/>
        </w:rPr>
        <w:t>edn</w:t>
      </w:r>
      <w:proofErr w:type="spellEnd"/>
      <w:r w:rsidRPr="00503520">
        <w:rPr>
          <w:rFonts w:ascii="Times New Roman" w:hAnsi="Times New Roman" w:cs="Times New Roman"/>
        </w:rPr>
        <w:t xml:space="preserve">. Mahwah, NJ: Lawrence Erlbaum Associates. </w:t>
      </w:r>
    </w:p>
    <w:p w14:paraId="45BE04FC"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CIPD (2021) </w:t>
      </w:r>
      <w:r w:rsidRPr="00503520">
        <w:rPr>
          <w:rFonts w:ascii="Times New Roman" w:hAnsi="Times New Roman" w:cs="Times New Roman"/>
          <w:i/>
          <w:iCs/>
        </w:rPr>
        <w:t>Employee Engagement: An Evidence Review</w:t>
      </w:r>
      <w:r w:rsidRPr="00503520">
        <w:rPr>
          <w:rFonts w:ascii="Times New Roman" w:hAnsi="Times New Roman" w:cs="Times New Roman"/>
        </w:rPr>
        <w:t>. London: Chartered Institute of Personnel and Development.</w:t>
      </w:r>
    </w:p>
    <w:p w14:paraId="25D2144F"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CIPD (2022) </w:t>
      </w:r>
      <w:r w:rsidRPr="00503520">
        <w:rPr>
          <w:rFonts w:ascii="Times New Roman" w:hAnsi="Times New Roman" w:cs="Times New Roman"/>
          <w:i/>
          <w:iCs/>
        </w:rPr>
        <w:t>People Performance: An Evidence Review</w:t>
      </w:r>
      <w:r w:rsidRPr="00503520">
        <w:rPr>
          <w:rFonts w:ascii="Times New Roman" w:hAnsi="Times New Roman" w:cs="Times New Roman"/>
        </w:rPr>
        <w:t>. London: Chartered Institute of Personnel and Development.</w:t>
      </w:r>
    </w:p>
    <w:p w14:paraId="0761EF99"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CIPD (2023) </w:t>
      </w:r>
      <w:r w:rsidRPr="00503520">
        <w:rPr>
          <w:rFonts w:ascii="Times New Roman" w:hAnsi="Times New Roman" w:cs="Times New Roman"/>
          <w:i/>
          <w:iCs/>
        </w:rPr>
        <w:t>Effective People Managers: Evidence Review</w:t>
      </w:r>
      <w:r w:rsidRPr="00503520">
        <w:rPr>
          <w:rFonts w:ascii="Times New Roman" w:hAnsi="Times New Roman" w:cs="Times New Roman"/>
        </w:rPr>
        <w:t>. London: Chartered Institute of Personnel and Development.</w:t>
      </w:r>
    </w:p>
    <w:p w14:paraId="53316C57"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House, R.J., Hanges, P.J., Javidan, M., Dorfman, P.W. and Gupta, V. (eds.) (2004) </w:t>
      </w:r>
      <w:r w:rsidRPr="00503520">
        <w:rPr>
          <w:rFonts w:ascii="Times New Roman" w:hAnsi="Times New Roman" w:cs="Times New Roman"/>
          <w:i/>
          <w:iCs/>
        </w:rPr>
        <w:t>Culture, Leadership, and Organizations: The GLOBE Study of 62 Societies</w:t>
      </w:r>
      <w:r w:rsidRPr="00503520">
        <w:rPr>
          <w:rFonts w:ascii="Times New Roman" w:hAnsi="Times New Roman" w:cs="Times New Roman"/>
        </w:rPr>
        <w:t>. Thousand Oaks, CA: SAGE Publications.</w:t>
      </w:r>
    </w:p>
    <w:p w14:paraId="2A162271" w14:textId="5BCF8912"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Judge, T.A. and Piccolo, R.F. (2004) ‘Transformational and transactional leadership: A meta-analytic test of their relative validity’, </w:t>
      </w:r>
      <w:r w:rsidRPr="00503520">
        <w:rPr>
          <w:rFonts w:ascii="Times New Roman" w:hAnsi="Times New Roman" w:cs="Times New Roman"/>
          <w:i/>
          <w:iCs/>
        </w:rPr>
        <w:t>Journal of Applied Psychology</w:t>
      </w:r>
      <w:r w:rsidRPr="00503520">
        <w:rPr>
          <w:rFonts w:ascii="Times New Roman" w:hAnsi="Times New Roman" w:cs="Times New Roman"/>
        </w:rPr>
        <w:t xml:space="preserve">, 89(5), pp. 755–768. </w:t>
      </w:r>
    </w:p>
    <w:p w14:paraId="2E3424EA" w14:textId="43CA513A" w:rsidR="00503520" w:rsidRPr="00503520" w:rsidRDefault="00503520" w:rsidP="00503520">
      <w:pPr>
        <w:rPr>
          <w:rFonts w:ascii="Times New Roman" w:hAnsi="Times New Roman" w:cs="Times New Roman"/>
        </w:rPr>
      </w:pPr>
      <w:proofErr w:type="spellStart"/>
      <w:r w:rsidRPr="00503520">
        <w:rPr>
          <w:rFonts w:ascii="Times New Roman" w:hAnsi="Times New Roman" w:cs="Times New Roman"/>
        </w:rPr>
        <w:t>Muczyk</w:t>
      </w:r>
      <w:proofErr w:type="spellEnd"/>
      <w:r w:rsidRPr="00503520">
        <w:rPr>
          <w:rFonts w:ascii="Times New Roman" w:hAnsi="Times New Roman" w:cs="Times New Roman"/>
        </w:rPr>
        <w:t xml:space="preserve">, J.P. and Holt, D.T. (2008) ‘Toward a cultural contingency model of leadership’, </w:t>
      </w:r>
      <w:r w:rsidRPr="00503520">
        <w:rPr>
          <w:rFonts w:ascii="Times New Roman" w:hAnsi="Times New Roman" w:cs="Times New Roman"/>
          <w:i/>
          <w:iCs/>
        </w:rPr>
        <w:t>Journal of Leadership &amp; Organizational Studies</w:t>
      </w:r>
      <w:r w:rsidRPr="00503520">
        <w:rPr>
          <w:rFonts w:ascii="Times New Roman" w:hAnsi="Times New Roman" w:cs="Times New Roman"/>
        </w:rPr>
        <w:t xml:space="preserve">, 14(4), pp. 277–286. </w:t>
      </w:r>
    </w:p>
    <w:p w14:paraId="2178F303" w14:textId="469D1727" w:rsidR="00503520" w:rsidRPr="00503520" w:rsidRDefault="00503520" w:rsidP="00503520">
      <w:pPr>
        <w:rPr>
          <w:rFonts w:ascii="Times New Roman" w:hAnsi="Times New Roman" w:cs="Times New Roman"/>
        </w:rPr>
      </w:pPr>
      <w:proofErr w:type="spellStart"/>
      <w:r w:rsidRPr="00503520">
        <w:rPr>
          <w:rFonts w:ascii="Times New Roman" w:hAnsi="Times New Roman" w:cs="Times New Roman"/>
        </w:rPr>
        <w:t>Sertel</w:t>
      </w:r>
      <w:proofErr w:type="spellEnd"/>
      <w:r w:rsidRPr="00503520">
        <w:rPr>
          <w:rFonts w:ascii="Times New Roman" w:hAnsi="Times New Roman" w:cs="Times New Roman"/>
        </w:rPr>
        <w:t xml:space="preserve">, G., Karadag, E. and Ergin-Kocatürk, H. (2022) ‘Effects of leadership on performance: A cross-cultural meta-analysis’, </w:t>
      </w:r>
      <w:r w:rsidRPr="00503520">
        <w:rPr>
          <w:rFonts w:ascii="Times New Roman" w:hAnsi="Times New Roman" w:cs="Times New Roman"/>
          <w:i/>
          <w:iCs/>
        </w:rPr>
        <w:t xml:space="preserve">International Journal of </w:t>
      </w:r>
      <w:r w:rsidR="002208BF" w:rsidRPr="00503520">
        <w:rPr>
          <w:rFonts w:ascii="Times New Roman" w:hAnsi="Times New Roman" w:cs="Times New Roman"/>
          <w:i/>
          <w:iCs/>
        </w:rPr>
        <w:t>Cross-Cultural</w:t>
      </w:r>
      <w:r w:rsidRPr="00503520">
        <w:rPr>
          <w:rFonts w:ascii="Times New Roman" w:hAnsi="Times New Roman" w:cs="Times New Roman"/>
          <w:i/>
          <w:iCs/>
        </w:rPr>
        <w:t xml:space="preserve"> Management</w:t>
      </w:r>
      <w:r w:rsidRPr="00503520">
        <w:rPr>
          <w:rFonts w:ascii="Times New Roman" w:hAnsi="Times New Roman" w:cs="Times New Roman"/>
        </w:rPr>
        <w:t xml:space="preserve">, 22(1), pp. 59–82. </w:t>
      </w:r>
    </w:p>
    <w:p w14:paraId="380F70F0" w14:textId="2D953B41"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Wang, G., Oh, I.-S., Courtright, S.H. and Colbert, A.E. (2011) ‘Transformational leadership and performance across criteria and levels: A meta-analytic review of 25 years of research’, </w:t>
      </w:r>
      <w:r w:rsidRPr="00503520">
        <w:rPr>
          <w:rFonts w:ascii="Times New Roman" w:hAnsi="Times New Roman" w:cs="Times New Roman"/>
          <w:i/>
          <w:iCs/>
        </w:rPr>
        <w:t>Group &amp; Organization Management</w:t>
      </w:r>
      <w:r w:rsidRPr="00503520">
        <w:rPr>
          <w:rFonts w:ascii="Times New Roman" w:hAnsi="Times New Roman" w:cs="Times New Roman"/>
        </w:rPr>
        <w:t xml:space="preserve">, 36(2), pp. 223–270. </w:t>
      </w:r>
    </w:p>
    <w:p w14:paraId="436C7F87" w14:textId="77777777" w:rsidR="00503520" w:rsidRPr="00503520" w:rsidRDefault="00503520" w:rsidP="00503520">
      <w:pPr>
        <w:rPr>
          <w:rFonts w:ascii="Times New Roman" w:hAnsi="Times New Roman" w:cs="Times New Roman"/>
        </w:rPr>
      </w:pPr>
      <w:r w:rsidRPr="00503520">
        <w:rPr>
          <w:rFonts w:ascii="Times New Roman" w:hAnsi="Times New Roman" w:cs="Times New Roman"/>
        </w:rPr>
        <w:t xml:space="preserve">Yukl, G. (2013) </w:t>
      </w:r>
      <w:r w:rsidRPr="00503520">
        <w:rPr>
          <w:rFonts w:ascii="Times New Roman" w:hAnsi="Times New Roman" w:cs="Times New Roman"/>
          <w:i/>
          <w:iCs/>
        </w:rPr>
        <w:t>Leadership in Organizations</w:t>
      </w:r>
      <w:r w:rsidRPr="00503520">
        <w:rPr>
          <w:rFonts w:ascii="Times New Roman" w:hAnsi="Times New Roman" w:cs="Times New Roman"/>
        </w:rPr>
        <w:t xml:space="preserve">. 8th </w:t>
      </w:r>
      <w:proofErr w:type="spellStart"/>
      <w:r w:rsidRPr="00503520">
        <w:rPr>
          <w:rFonts w:ascii="Times New Roman" w:hAnsi="Times New Roman" w:cs="Times New Roman"/>
        </w:rPr>
        <w:t>edn</w:t>
      </w:r>
      <w:proofErr w:type="spellEnd"/>
      <w:r w:rsidRPr="00503520">
        <w:rPr>
          <w:rFonts w:ascii="Times New Roman" w:hAnsi="Times New Roman" w:cs="Times New Roman"/>
        </w:rPr>
        <w:t>. Harlow: Pearson Education.</w:t>
      </w:r>
    </w:p>
    <w:p w14:paraId="7D25EC12" w14:textId="77777777" w:rsidR="00503520" w:rsidRPr="00503520" w:rsidRDefault="00503520">
      <w:pPr>
        <w:rPr>
          <w:rFonts w:ascii="Times New Roman" w:hAnsi="Times New Roman" w:cs="Times New Roman"/>
        </w:rPr>
      </w:pPr>
    </w:p>
    <w:p w14:paraId="1C4DC9B3" w14:textId="77777777" w:rsidR="00503520" w:rsidRDefault="00503520"/>
    <w:sectPr w:rsidR="00503520">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F4EDC1" w14:textId="77777777" w:rsidR="00E5311F" w:rsidRDefault="00E5311F" w:rsidP="002208BF">
      <w:pPr>
        <w:spacing w:after="0" w:line="240" w:lineRule="auto"/>
      </w:pPr>
      <w:r>
        <w:separator/>
      </w:r>
    </w:p>
  </w:endnote>
  <w:endnote w:type="continuationSeparator" w:id="0">
    <w:p w14:paraId="2CCCB763" w14:textId="77777777" w:rsidR="00E5311F" w:rsidRDefault="00E5311F" w:rsidP="00220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9765959"/>
      <w:docPartObj>
        <w:docPartGallery w:val="Page Numbers (Bottom of Page)"/>
        <w:docPartUnique/>
      </w:docPartObj>
    </w:sdtPr>
    <w:sdtContent>
      <w:p w14:paraId="3496D6C5" w14:textId="4B122346" w:rsidR="002208BF" w:rsidRDefault="002208BF">
        <w:pPr>
          <w:pStyle w:val="Footer"/>
          <w:jc w:val="center"/>
        </w:pPr>
        <w:r>
          <w:fldChar w:fldCharType="begin"/>
        </w:r>
        <w:r>
          <w:instrText>PAGE   \* MERGEFORMAT</w:instrText>
        </w:r>
        <w:r>
          <w:fldChar w:fldCharType="separate"/>
        </w:r>
        <w:r>
          <w:t>2</w:t>
        </w:r>
        <w:r>
          <w:fldChar w:fldCharType="end"/>
        </w:r>
      </w:p>
    </w:sdtContent>
  </w:sdt>
  <w:p w14:paraId="442F5541" w14:textId="77777777" w:rsidR="002208BF" w:rsidRDefault="002208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CB3B03" w14:textId="77777777" w:rsidR="00E5311F" w:rsidRDefault="00E5311F" w:rsidP="002208BF">
      <w:pPr>
        <w:spacing w:after="0" w:line="240" w:lineRule="auto"/>
      </w:pPr>
      <w:r>
        <w:separator/>
      </w:r>
    </w:p>
  </w:footnote>
  <w:footnote w:type="continuationSeparator" w:id="0">
    <w:p w14:paraId="1D699DE6" w14:textId="77777777" w:rsidR="00E5311F" w:rsidRDefault="00E5311F" w:rsidP="002208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02374E"/>
    <w:multiLevelType w:val="multilevel"/>
    <w:tmpl w:val="E96423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E65192"/>
    <w:multiLevelType w:val="multilevel"/>
    <w:tmpl w:val="145C5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72719943">
    <w:abstractNumId w:val="0"/>
  </w:num>
  <w:num w:numId="2" w16cid:durableId="163552884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520"/>
    <w:rsid w:val="002208BF"/>
    <w:rsid w:val="00503520"/>
    <w:rsid w:val="00951857"/>
    <w:rsid w:val="00A929BF"/>
    <w:rsid w:val="00DF5605"/>
    <w:rsid w:val="00E531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C1A6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TOCHeading">
    <w:name w:val="TOC Heading"/>
    <w:basedOn w:val="Heading1"/>
    <w:next w:val="Normal"/>
    <w:uiPriority w:val="39"/>
    <w:unhideWhenUsed/>
    <w:qFormat/>
    <w:rsid w:val="002208B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2208BF"/>
    <w:pPr>
      <w:spacing w:after="100"/>
    </w:pPr>
  </w:style>
  <w:style w:type="paragraph" w:styleId="TOC2">
    <w:name w:val="toc 2"/>
    <w:basedOn w:val="Normal"/>
    <w:next w:val="Normal"/>
    <w:autoRedefine/>
    <w:uiPriority w:val="39"/>
    <w:unhideWhenUsed/>
    <w:rsid w:val="002208BF"/>
    <w:pPr>
      <w:spacing w:after="100"/>
      <w:ind w:left="240"/>
    </w:pPr>
  </w:style>
  <w:style w:type="character" w:styleId="Hyperlink">
    <w:name w:val="Hyperlink"/>
    <w:basedOn w:val="DefaultParagraphFont"/>
    <w:uiPriority w:val="99"/>
    <w:unhideWhenUsed/>
    <w:rsid w:val="002208BF"/>
    <w:rPr>
      <w:color w:val="467886" w:themeColor="hyperlink"/>
      <w:u w:val="single"/>
    </w:rPr>
  </w:style>
  <w:style w:type="paragraph" w:styleId="Header">
    <w:name w:val="header"/>
    <w:basedOn w:val="Normal"/>
    <w:link w:val="HeaderChar"/>
    <w:uiPriority w:val="99"/>
    <w:unhideWhenUsed/>
    <w:rsid w:val="002208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8BF"/>
  </w:style>
  <w:style w:type="paragraph" w:styleId="Footer">
    <w:name w:val="footer"/>
    <w:basedOn w:val="Normal"/>
    <w:link w:val="FooterChar"/>
    <w:uiPriority w:val="99"/>
    <w:unhideWhenUsed/>
    <w:rsid w:val="002208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8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4AE3B7-ACB2-486C-A0F1-2C485B9E8C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1433</Words>
  <Characters>8171</Characters>
  <Application>Microsoft Office Word</Application>
  <DocSecurity>0</DocSecurity>
  <Lines>68</Lines>
  <Paragraphs>19</Paragraphs>
  <ScaleCrop>false</ScaleCrop>
  <Company/>
  <LinksUpToDate>false</LinksUpToDate>
  <CharactersWithSpaces>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2026-10-03T10:03:00Z</dcterms:created>
  <dcterms:modified xsi:type="dcterms:W3CDTF">2026-10-03T10:03:00Z</dcterms:modified>
</cp:coreProperties>
</file>