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33D1C" w14:textId="77777777" w:rsidR="00E85EB3" w:rsidRDefault="00E85EB3" w:rsidP="00E85EB3">
      <w:pPr>
        <w:jc w:val="center"/>
        <w:rPr>
          <w:rFonts w:ascii="Calibri" w:hAnsi="Calibri" w:cs="Calibri"/>
        </w:rPr>
      </w:pPr>
      <w:r>
        <w:rPr>
          <w:rFonts w:ascii="Times New Roman"/>
          <w:noProof/>
          <w:sz w:val="20"/>
        </w:rPr>
        <w:drawing>
          <wp:inline distT="0" distB="0" distL="0" distR="0" wp14:anchorId="44884C78" wp14:editId="3BEA5E8D">
            <wp:extent cx="1816100" cy="9144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25425" cy="919095"/>
                    </a:xfrm>
                    <a:prstGeom prst="rect">
                      <a:avLst/>
                    </a:prstGeom>
                  </pic:spPr>
                </pic:pic>
              </a:graphicData>
            </a:graphic>
          </wp:inline>
        </w:drawing>
      </w:r>
    </w:p>
    <w:p w14:paraId="073C4799" w14:textId="77777777" w:rsidR="00E85EB3" w:rsidRDefault="00E85EB3" w:rsidP="00E85EB3">
      <w:pPr>
        <w:rPr>
          <w:b/>
          <w:sz w:val="21"/>
        </w:rPr>
      </w:pPr>
    </w:p>
    <w:p w14:paraId="2E9365B1" w14:textId="77777777" w:rsidR="00E85EB3" w:rsidRPr="00FD0090" w:rsidRDefault="00E85EB3" w:rsidP="00E85EB3">
      <w:pPr>
        <w:jc w:val="center"/>
        <w:rPr>
          <w:rFonts w:ascii="Calibri" w:hAnsi="Calibri" w:cs="Calibri"/>
          <w:b/>
          <w:spacing w:val="-2"/>
          <w:sz w:val="36"/>
          <w:szCs w:val="36"/>
        </w:rPr>
      </w:pPr>
      <w:r w:rsidRPr="00FD0090">
        <w:rPr>
          <w:rFonts w:ascii="Calibri" w:hAnsi="Calibri" w:cs="Calibri"/>
          <w:b/>
          <w:sz w:val="36"/>
          <w:szCs w:val="36"/>
        </w:rPr>
        <w:t>BA</w:t>
      </w:r>
      <w:r w:rsidRPr="00FD0090">
        <w:rPr>
          <w:rFonts w:ascii="Calibri" w:hAnsi="Calibri" w:cs="Calibri"/>
          <w:b/>
          <w:spacing w:val="-7"/>
          <w:sz w:val="36"/>
          <w:szCs w:val="36"/>
        </w:rPr>
        <w:t xml:space="preserve"> </w:t>
      </w:r>
      <w:r w:rsidRPr="00FD0090">
        <w:rPr>
          <w:rFonts w:ascii="Calibri" w:hAnsi="Calibri" w:cs="Calibri"/>
          <w:b/>
          <w:sz w:val="36"/>
          <w:szCs w:val="36"/>
        </w:rPr>
        <w:t>(Hons)</w:t>
      </w:r>
      <w:r w:rsidRPr="00FD0090">
        <w:rPr>
          <w:rFonts w:ascii="Calibri" w:hAnsi="Calibri" w:cs="Calibri"/>
          <w:b/>
          <w:spacing w:val="-7"/>
          <w:sz w:val="36"/>
          <w:szCs w:val="36"/>
        </w:rPr>
        <w:t xml:space="preserve"> </w:t>
      </w:r>
      <w:r w:rsidRPr="00FD0090">
        <w:rPr>
          <w:rFonts w:ascii="Calibri" w:hAnsi="Calibri" w:cs="Calibri"/>
          <w:b/>
          <w:sz w:val="36"/>
          <w:szCs w:val="36"/>
        </w:rPr>
        <w:t>Leadership</w:t>
      </w:r>
      <w:r w:rsidRPr="00FD0090">
        <w:rPr>
          <w:rFonts w:ascii="Calibri" w:hAnsi="Calibri" w:cs="Calibri"/>
          <w:b/>
          <w:spacing w:val="-6"/>
          <w:sz w:val="36"/>
          <w:szCs w:val="36"/>
        </w:rPr>
        <w:t xml:space="preserve"> </w:t>
      </w:r>
      <w:r w:rsidRPr="00FD0090">
        <w:rPr>
          <w:rFonts w:ascii="Calibri" w:hAnsi="Calibri" w:cs="Calibri"/>
          <w:b/>
          <w:sz w:val="36"/>
          <w:szCs w:val="36"/>
        </w:rPr>
        <w:t>and</w:t>
      </w:r>
      <w:r w:rsidRPr="00FD0090">
        <w:rPr>
          <w:rFonts w:ascii="Calibri" w:hAnsi="Calibri" w:cs="Calibri"/>
          <w:b/>
          <w:spacing w:val="-5"/>
          <w:sz w:val="36"/>
          <w:szCs w:val="36"/>
        </w:rPr>
        <w:t xml:space="preserve"> </w:t>
      </w:r>
      <w:r w:rsidRPr="00FD0090">
        <w:rPr>
          <w:rFonts w:ascii="Calibri" w:hAnsi="Calibri" w:cs="Calibri"/>
          <w:b/>
          <w:sz w:val="36"/>
          <w:szCs w:val="36"/>
        </w:rPr>
        <w:t>Management</w:t>
      </w:r>
      <w:r w:rsidRPr="00FD0090">
        <w:rPr>
          <w:rFonts w:ascii="Calibri" w:hAnsi="Calibri" w:cs="Calibri"/>
          <w:b/>
          <w:spacing w:val="-7"/>
          <w:sz w:val="36"/>
          <w:szCs w:val="36"/>
        </w:rPr>
        <w:t xml:space="preserve"> </w:t>
      </w:r>
      <w:r w:rsidRPr="00FD0090">
        <w:rPr>
          <w:rFonts w:ascii="Calibri" w:hAnsi="Calibri" w:cs="Calibri"/>
          <w:b/>
          <w:sz w:val="36"/>
          <w:szCs w:val="36"/>
        </w:rPr>
        <w:t>Skills</w:t>
      </w:r>
      <w:r w:rsidRPr="00FD0090">
        <w:rPr>
          <w:rFonts w:ascii="Calibri" w:hAnsi="Calibri" w:cs="Calibri"/>
          <w:b/>
          <w:spacing w:val="-6"/>
          <w:sz w:val="36"/>
          <w:szCs w:val="36"/>
        </w:rPr>
        <w:t xml:space="preserve"> </w:t>
      </w:r>
      <w:r w:rsidRPr="00FD0090">
        <w:rPr>
          <w:rFonts w:ascii="Calibri" w:hAnsi="Calibri" w:cs="Calibri"/>
          <w:b/>
          <w:sz w:val="36"/>
          <w:szCs w:val="36"/>
        </w:rPr>
        <w:t>for</w:t>
      </w:r>
      <w:r w:rsidRPr="00FD0090">
        <w:rPr>
          <w:rFonts w:ascii="Calibri" w:hAnsi="Calibri" w:cs="Calibri"/>
          <w:b/>
          <w:spacing w:val="-6"/>
          <w:sz w:val="36"/>
          <w:szCs w:val="36"/>
        </w:rPr>
        <w:t xml:space="preserve"> </w:t>
      </w:r>
      <w:r w:rsidRPr="00FD0090">
        <w:rPr>
          <w:rFonts w:ascii="Calibri" w:hAnsi="Calibri" w:cs="Calibri"/>
          <w:b/>
          <w:sz w:val="36"/>
          <w:szCs w:val="36"/>
        </w:rPr>
        <w:t>the</w:t>
      </w:r>
      <w:r w:rsidRPr="00FD0090">
        <w:rPr>
          <w:rFonts w:ascii="Calibri" w:hAnsi="Calibri" w:cs="Calibri"/>
          <w:b/>
          <w:spacing w:val="-5"/>
          <w:sz w:val="36"/>
          <w:szCs w:val="36"/>
        </w:rPr>
        <w:t xml:space="preserve"> </w:t>
      </w:r>
      <w:r w:rsidRPr="00FD0090">
        <w:rPr>
          <w:rFonts w:ascii="Calibri" w:hAnsi="Calibri" w:cs="Calibri"/>
          <w:b/>
          <w:spacing w:val="-2"/>
          <w:sz w:val="36"/>
          <w:szCs w:val="36"/>
        </w:rPr>
        <w:t>Workplace</w:t>
      </w:r>
    </w:p>
    <w:p w14:paraId="67B0F81D" w14:textId="0DF972D6" w:rsidR="00E85EB3" w:rsidRPr="00683C89" w:rsidRDefault="00E85EB3" w:rsidP="00E85EB3">
      <w:pPr>
        <w:jc w:val="center"/>
        <w:rPr>
          <w:rFonts w:ascii="Calibri" w:hAnsi="Calibri" w:cs="Calibri"/>
          <w:sz w:val="36"/>
          <w:szCs w:val="36"/>
        </w:rPr>
      </w:pPr>
      <w:r w:rsidRPr="00683C89">
        <w:rPr>
          <w:rFonts w:ascii="Calibri" w:hAnsi="Calibri" w:cs="Calibri"/>
          <w:b/>
          <w:bCs/>
          <w:sz w:val="36"/>
          <w:szCs w:val="36"/>
        </w:rPr>
        <w:t>Module:</w:t>
      </w:r>
      <w:r w:rsidRPr="00683C89">
        <w:rPr>
          <w:rFonts w:ascii="Calibri" w:hAnsi="Calibri" w:cs="Calibri"/>
          <w:sz w:val="36"/>
          <w:szCs w:val="36"/>
        </w:rPr>
        <w:t xml:space="preserve"> </w:t>
      </w:r>
      <w:r w:rsidR="00B428A1" w:rsidRPr="00B428A1">
        <w:rPr>
          <w:rFonts w:ascii="Calibri" w:hAnsi="Calibri" w:cs="Calibri"/>
          <w:b/>
          <w:bCs/>
          <w:sz w:val="36"/>
          <w:szCs w:val="36"/>
        </w:rPr>
        <w:t>Design Thinking and Innovation</w:t>
      </w:r>
    </w:p>
    <w:p w14:paraId="0B2B4EF3" w14:textId="37038633" w:rsidR="00E85EB3" w:rsidRPr="00683C89" w:rsidRDefault="00E85EB3" w:rsidP="00E85EB3">
      <w:pPr>
        <w:jc w:val="center"/>
        <w:rPr>
          <w:rFonts w:ascii="Calibri" w:hAnsi="Calibri" w:cs="Calibri"/>
          <w:sz w:val="36"/>
          <w:szCs w:val="36"/>
        </w:rPr>
      </w:pPr>
      <w:r w:rsidRPr="00683C89">
        <w:rPr>
          <w:rFonts w:ascii="Calibri" w:hAnsi="Calibri" w:cs="Calibri"/>
          <w:b/>
          <w:bCs/>
          <w:sz w:val="36"/>
          <w:szCs w:val="36"/>
        </w:rPr>
        <w:t>Module Code:</w:t>
      </w:r>
      <w:r w:rsidRPr="00683C89">
        <w:rPr>
          <w:rFonts w:ascii="Calibri" w:hAnsi="Calibri" w:cs="Calibri"/>
          <w:sz w:val="36"/>
          <w:szCs w:val="36"/>
        </w:rPr>
        <w:t xml:space="preserve"> LCLM 600</w:t>
      </w:r>
      <w:r w:rsidR="005D586B">
        <w:rPr>
          <w:rFonts w:ascii="Calibri" w:hAnsi="Calibri" w:cs="Calibri"/>
          <w:sz w:val="36"/>
          <w:szCs w:val="36"/>
        </w:rPr>
        <w:t>2</w:t>
      </w:r>
    </w:p>
    <w:p w14:paraId="17806EA9" w14:textId="1822C9EF" w:rsidR="00E85EB3" w:rsidRDefault="00E85EB3" w:rsidP="00E85EB3">
      <w:pPr>
        <w:spacing w:line="360" w:lineRule="auto"/>
        <w:jc w:val="center"/>
        <w:rPr>
          <w:rFonts w:ascii="Calibri" w:hAnsi="Calibri" w:cs="Calibri"/>
          <w:b/>
          <w:bCs/>
          <w:sz w:val="44"/>
          <w:szCs w:val="44"/>
        </w:rPr>
      </w:pPr>
      <w:r>
        <w:rPr>
          <w:rFonts w:ascii="Calibri" w:hAnsi="Calibri" w:cs="Calibri"/>
          <w:b/>
          <w:bCs/>
          <w:sz w:val="44"/>
          <w:szCs w:val="44"/>
        </w:rPr>
        <w:t>“</w:t>
      </w:r>
      <w:r w:rsidR="005D586B" w:rsidRPr="005D586B">
        <w:rPr>
          <w:rFonts w:ascii="Calibri" w:hAnsi="Calibri" w:cs="Calibri"/>
          <w:b/>
          <w:bCs/>
          <w:sz w:val="36"/>
          <w:szCs w:val="36"/>
          <w:u w:val="single"/>
        </w:rPr>
        <w:t>Deliveroo: Digital Transformation, Innovation, and Customer Journey Analysis</w:t>
      </w:r>
      <w:r w:rsidRPr="0008740B">
        <w:rPr>
          <w:rFonts w:ascii="Calibri" w:hAnsi="Calibri" w:cs="Calibri"/>
          <w:b/>
          <w:bCs/>
          <w:sz w:val="36"/>
          <w:szCs w:val="36"/>
          <w:u w:val="single"/>
        </w:rPr>
        <w:t>”</w:t>
      </w:r>
    </w:p>
    <w:p w14:paraId="35220D95" w14:textId="77777777" w:rsidR="00E85EB3" w:rsidRDefault="00E85EB3" w:rsidP="00E85EB3">
      <w:pPr>
        <w:spacing w:line="360" w:lineRule="auto"/>
        <w:jc w:val="center"/>
        <w:rPr>
          <w:rFonts w:ascii="Calibri" w:hAnsi="Calibri" w:cs="Calibri"/>
          <w:b/>
          <w:bCs/>
          <w:sz w:val="44"/>
          <w:szCs w:val="44"/>
        </w:rPr>
      </w:pPr>
    </w:p>
    <w:p w14:paraId="766FCBD7" w14:textId="77777777" w:rsidR="00E85EB3" w:rsidRPr="0008740B" w:rsidRDefault="00E85EB3" w:rsidP="00E85EB3">
      <w:pPr>
        <w:rPr>
          <w:rFonts w:ascii="Calibri" w:hAnsi="Calibri" w:cs="Calibri"/>
          <w:b/>
          <w:bCs/>
          <w:sz w:val="28"/>
          <w:szCs w:val="28"/>
        </w:rPr>
      </w:pPr>
      <w:r w:rsidRPr="0008740B">
        <w:rPr>
          <w:rFonts w:ascii="Calibri" w:hAnsi="Calibri" w:cs="Calibri"/>
          <w:b/>
          <w:bCs/>
          <w:sz w:val="28"/>
          <w:szCs w:val="28"/>
        </w:rPr>
        <w:t xml:space="preserve">Name: </w:t>
      </w:r>
      <w:r w:rsidRPr="0008740B">
        <w:rPr>
          <w:rFonts w:ascii="Calibri" w:hAnsi="Calibri" w:cs="Calibri"/>
          <w:sz w:val="28"/>
          <w:szCs w:val="28"/>
        </w:rPr>
        <w:t>Georgia Smikle</w:t>
      </w:r>
    </w:p>
    <w:p w14:paraId="39EBF895" w14:textId="77777777" w:rsidR="00E85EB3" w:rsidRPr="00F461B8" w:rsidRDefault="00E85EB3" w:rsidP="00E85EB3">
      <w:pPr>
        <w:rPr>
          <w:rFonts w:ascii="Calibri" w:hAnsi="Calibri" w:cs="Calibri"/>
          <w:sz w:val="28"/>
          <w:szCs w:val="28"/>
        </w:rPr>
      </w:pPr>
      <w:r w:rsidRPr="0008740B">
        <w:rPr>
          <w:rFonts w:ascii="Calibri" w:hAnsi="Calibri" w:cs="Calibri"/>
          <w:b/>
          <w:bCs/>
          <w:sz w:val="28"/>
          <w:szCs w:val="28"/>
        </w:rPr>
        <w:t>Student Id</w:t>
      </w:r>
      <w:r w:rsidRPr="0008740B">
        <w:rPr>
          <w:rFonts w:ascii="Calibri" w:hAnsi="Calibri" w:cs="Calibri"/>
          <w:sz w:val="28"/>
          <w:szCs w:val="28"/>
        </w:rPr>
        <w:t>: 2311748</w:t>
      </w:r>
    </w:p>
    <w:p w14:paraId="48D4B053" w14:textId="35E960E7" w:rsidR="00C44623" w:rsidRPr="00C44623" w:rsidRDefault="00E85EB3" w:rsidP="00C44623">
      <w:pPr>
        <w:spacing w:line="360" w:lineRule="auto"/>
        <w:rPr>
          <w:rFonts w:ascii="Calibri" w:hAnsi="Calibri" w:cs="Calibri"/>
          <w:b/>
          <w:bCs/>
          <w:sz w:val="24"/>
          <w:szCs w:val="24"/>
        </w:rPr>
      </w:pPr>
      <w:r w:rsidRPr="0008740B">
        <w:rPr>
          <w:rFonts w:ascii="Calibri" w:hAnsi="Calibri" w:cs="Calibri"/>
          <w:b/>
          <w:bCs/>
          <w:sz w:val="24"/>
          <w:szCs w:val="24"/>
        </w:rPr>
        <w:t>Lecturer Name</w:t>
      </w:r>
      <w:r w:rsidR="00F33BFC">
        <w:rPr>
          <w:rFonts w:ascii="Calibri" w:hAnsi="Calibri" w:cs="Calibri"/>
          <w:b/>
          <w:bCs/>
          <w:sz w:val="24"/>
          <w:szCs w:val="24"/>
        </w:rPr>
        <w:t xml:space="preserve"> Akash Puranik</w:t>
      </w:r>
    </w:p>
    <w:sdt>
      <w:sdtPr>
        <w:rPr>
          <w:rFonts w:ascii="Arial" w:eastAsiaTheme="minorHAnsi" w:hAnsi="Arial" w:cstheme="minorBidi"/>
          <w:color w:val="auto"/>
          <w:kern w:val="2"/>
          <w:sz w:val="22"/>
          <w:szCs w:val="22"/>
          <w:lang w:val="en-GB"/>
        </w:rPr>
        <w:id w:val="-553391258"/>
        <w:docPartObj>
          <w:docPartGallery w:val="Table of Contents"/>
          <w:docPartUnique/>
        </w:docPartObj>
      </w:sdtPr>
      <w:sdtEndPr>
        <w:rPr>
          <w:b/>
          <w:bCs/>
          <w:noProof/>
        </w:rPr>
      </w:sdtEndPr>
      <w:sdtContent>
        <w:p w14:paraId="227D2B89" w14:textId="3BF2DFD9" w:rsidR="00C44623" w:rsidRPr="00C44623" w:rsidRDefault="00C44623">
          <w:pPr>
            <w:pStyle w:val="TOCHeading"/>
            <w:rPr>
              <w:color w:val="000000" w:themeColor="text1"/>
            </w:rPr>
          </w:pPr>
          <w:r w:rsidRPr="00C44623">
            <w:rPr>
              <w:color w:val="000000" w:themeColor="text1"/>
            </w:rPr>
            <w:t>Contents</w:t>
          </w:r>
        </w:p>
        <w:p w14:paraId="61C59467" w14:textId="21914D8B" w:rsidR="00C44623" w:rsidRDefault="00C44623" w:rsidP="00C44623">
          <w:pPr>
            <w:pStyle w:val="TOC1"/>
            <w:tabs>
              <w:tab w:val="left" w:pos="480"/>
              <w:tab w:val="right" w:leader="dot" w:pos="9016"/>
            </w:tabs>
            <w:spacing w:line="276" w:lineRule="auto"/>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14526641" w:history="1">
            <w:r w:rsidRPr="00C15F6D">
              <w:rPr>
                <w:rStyle w:val="Hyperlink"/>
                <w:noProof/>
              </w:rPr>
              <w:t>1.</w:t>
            </w:r>
            <w:r>
              <w:rPr>
                <w:rFonts w:asciiTheme="minorHAnsi" w:eastAsiaTheme="minorEastAsia" w:hAnsiTheme="minorHAnsi"/>
                <w:noProof/>
                <w:sz w:val="24"/>
                <w:szCs w:val="24"/>
                <w:lang w:eastAsia="en-GB"/>
              </w:rPr>
              <w:tab/>
            </w:r>
            <w:r w:rsidRPr="00C15F6D">
              <w:rPr>
                <w:rStyle w:val="Hyperlink"/>
                <w:noProof/>
              </w:rPr>
              <w:t>Introduction</w:t>
            </w:r>
            <w:r>
              <w:rPr>
                <w:noProof/>
                <w:webHidden/>
              </w:rPr>
              <w:tab/>
            </w:r>
            <w:r>
              <w:rPr>
                <w:noProof/>
                <w:webHidden/>
              </w:rPr>
              <w:fldChar w:fldCharType="begin"/>
            </w:r>
            <w:r>
              <w:rPr>
                <w:noProof/>
                <w:webHidden/>
              </w:rPr>
              <w:instrText xml:space="preserve"> PAGEREF _Toc214526641 \h </w:instrText>
            </w:r>
            <w:r>
              <w:rPr>
                <w:noProof/>
                <w:webHidden/>
              </w:rPr>
            </w:r>
            <w:r>
              <w:rPr>
                <w:noProof/>
                <w:webHidden/>
              </w:rPr>
              <w:fldChar w:fldCharType="separate"/>
            </w:r>
            <w:r>
              <w:rPr>
                <w:noProof/>
                <w:webHidden/>
              </w:rPr>
              <w:t>4</w:t>
            </w:r>
            <w:r>
              <w:rPr>
                <w:noProof/>
                <w:webHidden/>
              </w:rPr>
              <w:fldChar w:fldCharType="end"/>
            </w:r>
          </w:hyperlink>
        </w:p>
        <w:p w14:paraId="73DB1EF0" w14:textId="06F0BB43"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2" w:history="1">
            <w:r w:rsidRPr="00C15F6D">
              <w:rPr>
                <w:rStyle w:val="Hyperlink"/>
                <w:noProof/>
              </w:rPr>
              <w:t>2. Industry and Consumer Trends Affecting Deliveroo</w:t>
            </w:r>
            <w:r>
              <w:rPr>
                <w:noProof/>
                <w:webHidden/>
              </w:rPr>
              <w:tab/>
            </w:r>
            <w:r>
              <w:rPr>
                <w:noProof/>
                <w:webHidden/>
              </w:rPr>
              <w:fldChar w:fldCharType="begin"/>
            </w:r>
            <w:r>
              <w:rPr>
                <w:noProof/>
                <w:webHidden/>
              </w:rPr>
              <w:instrText xml:space="preserve"> PAGEREF _Toc214526642 \h </w:instrText>
            </w:r>
            <w:r>
              <w:rPr>
                <w:noProof/>
                <w:webHidden/>
              </w:rPr>
            </w:r>
            <w:r>
              <w:rPr>
                <w:noProof/>
                <w:webHidden/>
              </w:rPr>
              <w:fldChar w:fldCharType="separate"/>
            </w:r>
            <w:r>
              <w:rPr>
                <w:noProof/>
                <w:webHidden/>
              </w:rPr>
              <w:t>6</w:t>
            </w:r>
            <w:r>
              <w:rPr>
                <w:noProof/>
                <w:webHidden/>
              </w:rPr>
              <w:fldChar w:fldCharType="end"/>
            </w:r>
          </w:hyperlink>
        </w:p>
        <w:p w14:paraId="383ED021" w14:textId="0432A3B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3" w:history="1">
            <w:r w:rsidRPr="00C15F6D">
              <w:rPr>
                <w:rStyle w:val="Hyperlink"/>
                <w:noProof/>
              </w:rPr>
              <w:t>2.1 The Expansion of On-Demand Digital Consumption</w:t>
            </w:r>
            <w:r>
              <w:rPr>
                <w:noProof/>
                <w:webHidden/>
              </w:rPr>
              <w:tab/>
            </w:r>
            <w:r>
              <w:rPr>
                <w:noProof/>
                <w:webHidden/>
              </w:rPr>
              <w:fldChar w:fldCharType="begin"/>
            </w:r>
            <w:r>
              <w:rPr>
                <w:noProof/>
                <w:webHidden/>
              </w:rPr>
              <w:instrText xml:space="preserve"> PAGEREF _Toc214526643 \h </w:instrText>
            </w:r>
            <w:r>
              <w:rPr>
                <w:noProof/>
                <w:webHidden/>
              </w:rPr>
            </w:r>
            <w:r>
              <w:rPr>
                <w:noProof/>
                <w:webHidden/>
              </w:rPr>
              <w:fldChar w:fldCharType="separate"/>
            </w:r>
            <w:r>
              <w:rPr>
                <w:noProof/>
                <w:webHidden/>
              </w:rPr>
              <w:t>6</w:t>
            </w:r>
            <w:r>
              <w:rPr>
                <w:noProof/>
                <w:webHidden/>
              </w:rPr>
              <w:fldChar w:fldCharType="end"/>
            </w:r>
          </w:hyperlink>
        </w:p>
        <w:p w14:paraId="5CC34E0A" w14:textId="5D68DD31"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4" w:history="1">
            <w:r w:rsidRPr="00C15F6D">
              <w:rPr>
                <w:rStyle w:val="Hyperlink"/>
                <w:noProof/>
              </w:rPr>
              <w:t>2.2 Changing Food Consumption Patterns</w:t>
            </w:r>
            <w:r>
              <w:rPr>
                <w:noProof/>
                <w:webHidden/>
              </w:rPr>
              <w:tab/>
            </w:r>
            <w:r>
              <w:rPr>
                <w:noProof/>
                <w:webHidden/>
              </w:rPr>
              <w:fldChar w:fldCharType="begin"/>
            </w:r>
            <w:r>
              <w:rPr>
                <w:noProof/>
                <w:webHidden/>
              </w:rPr>
              <w:instrText xml:space="preserve"> PAGEREF _Toc214526644 \h </w:instrText>
            </w:r>
            <w:r>
              <w:rPr>
                <w:noProof/>
                <w:webHidden/>
              </w:rPr>
            </w:r>
            <w:r>
              <w:rPr>
                <w:noProof/>
                <w:webHidden/>
              </w:rPr>
              <w:fldChar w:fldCharType="separate"/>
            </w:r>
            <w:r>
              <w:rPr>
                <w:noProof/>
                <w:webHidden/>
              </w:rPr>
              <w:t>6</w:t>
            </w:r>
            <w:r>
              <w:rPr>
                <w:noProof/>
                <w:webHidden/>
              </w:rPr>
              <w:fldChar w:fldCharType="end"/>
            </w:r>
          </w:hyperlink>
        </w:p>
        <w:p w14:paraId="4B95BD7C" w14:textId="1987117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5" w:history="1">
            <w:r w:rsidRPr="00C15F6D">
              <w:rPr>
                <w:rStyle w:val="Hyperlink"/>
                <w:noProof/>
              </w:rPr>
              <w:t>2.3 Increasing Competition</w:t>
            </w:r>
            <w:r>
              <w:rPr>
                <w:noProof/>
                <w:webHidden/>
              </w:rPr>
              <w:tab/>
            </w:r>
            <w:r>
              <w:rPr>
                <w:noProof/>
                <w:webHidden/>
              </w:rPr>
              <w:fldChar w:fldCharType="begin"/>
            </w:r>
            <w:r>
              <w:rPr>
                <w:noProof/>
                <w:webHidden/>
              </w:rPr>
              <w:instrText xml:space="preserve"> PAGEREF _Toc214526645 \h </w:instrText>
            </w:r>
            <w:r>
              <w:rPr>
                <w:noProof/>
                <w:webHidden/>
              </w:rPr>
            </w:r>
            <w:r>
              <w:rPr>
                <w:noProof/>
                <w:webHidden/>
              </w:rPr>
              <w:fldChar w:fldCharType="separate"/>
            </w:r>
            <w:r>
              <w:rPr>
                <w:noProof/>
                <w:webHidden/>
              </w:rPr>
              <w:t>6</w:t>
            </w:r>
            <w:r>
              <w:rPr>
                <w:noProof/>
                <w:webHidden/>
              </w:rPr>
              <w:fldChar w:fldCharType="end"/>
            </w:r>
          </w:hyperlink>
        </w:p>
        <w:p w14:paraId="4A930E72" w14:textId="15193C04"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6" w:history="1">
            <w:r w:rsidRPr="00C15F6D">
              <w:rPr>
                <w:rStyle w:val="Hyperlink"/>
                <w:noProof/>
              </w:rPr>
              <w:t>2.4 Labour Market Pressures and Gig-Economy Scrutiny</w:t>
            </w:r>
            <w:r>
              <w:rPr>
                <w:noProof/>
                <w:webHidden/>
              </w:rPr>
              <w:tab/>
            </w:r>
            <w:r>
              <w:rPr>
                <w:noProof/>
                <w:webHidden/>
              </w:rPr>
              <w:fldChar w:fldCharType="begin"/>
            </w:r>
            <w:r>
              <w:rPr>
                <w:noProof/>
                <w:webHidden/>
              </w:rPr>
              <w:instrText xml:space="preserve"> PAGEREF _Toc214526646 \h </w:instrText>
            </w:r>
            <w:r>
              <w:rPr>
                <w:noProof/>
                <w:webHidden/>
              </w:rPr>
            </w:r>
            <w:r>
              <w:rPr>
                <w:noProof/>
                <w:webHidden/>
              </w:rPr>
              <w:fldChar w:fldCharType="separate"/>
            </w:r>
            <w:r>
              <w:rPr>
                <w:noProof/>
                <w:webHidden/>
              </w:rPr>
              <w:t>7</w:t>
            </w:r>
            <w:r>
              <w:rPr>
                <w:noProof/>
                <w:webHidden/>
              </w:rPr>
              <w:fldChar w:fldCharType="end"/>
            </w:r>
          </w:hyperlink>
        </w:p>
        <w:p w14:paraId="069E0170" w14:textId="5D6C3F83"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7" w:history="1">
            <w:r w:rsidRPr="00C15F6D">
              <w:rPr>
                <w:rStyle w:val="Hyperlink"/>
                <w:noProof/>
              </w:rPr>
              <w:t>2.5 Economic Challenges and the Cost-of-Living Crisis</w:t>
            </w:r>
            <w:r>
              <w:rPr>
                <w:noProof/>
                <w:webHidden/>
              </w:rPr>
              <w:tab/>
            </w:r>
            <w:r>
              <w:rPr>
                <w:noProof/>
                <w:webHidden/>
              </w:rPr>
              <w:fldChar w:fldCharType="begin"/>
            </w:r>
            <w:r>
              <w:rPr>
                <w:noProof/>
                <w:webHidden/>
              </w:rPr>
              <w:instrText xml:space="preserve"> PAGEREF _Toc214526647 \h </w:instrText>
            </w:r>
            <w:r>
              <w:rPr>
                <w:noProof/>
                <w:webHidden/>
              </w:rPr>
            </w:r>
            <w:r>
              <w:rPr>
                <w:noProof/>
                <w:webHidden/>
              </w:rPr>
              <w:fldChar w:fldCharType="separate"/>
            </w:r>
            <w:r>
              <w:rPr>
                <w:noProof/>
                <w:webHidden/>
              </w:rPr>
              <w:t>7</w:t>
            </w:r>
            <w:r>
              <w:rPr>
                <w:noProof/>
                <w:webHidden/>
              </w:rPr>
              <w:fldChar w:fldCharType="end"/>
            </w:r>
          </w:hyperlink>
        </w:p>
        <w:p w14:paraId="76A9C6E1" w14:textId="10361669"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8" w:history="1">
            <w:r w:rsidRPr="00C15F6D">
              <w:rPr>
                <w:rStyle w:val="Hyperlink"/>
                <w:noProof/>
              </w:rPr>
              <w:t>2.6 Pressures on Sustainability</w:t>
            </w:r>
            <w:r>
              <w:rPr>
                <w:noProof/>
                <w:webHidden/>
              </w:rPr>
              <w:tab/>
            </w:r>
            <w:r>
              <w:rPr>
                <w:noProof/>
                <w:webHidden/>
              </w:rPr>
              <w:fldChar w:fldCharType="begin"/>
            </w:r>
            <w:r>
              <w:rPr>
                <w:noProof/>
                <w:webHidden/>
              </w:rPr>
              <w:instrText xml:space="preserve"> PAGEREF _Toc214526648 \h </w:instrText>
            </w:r>
            <w:r>
              <w:rPr>
                <w:noProof/>
                <w:webHidden/>
              </w:rPr>
            </w:r>
            <w:r>
              <w:rPr>
                <w:noProof/>
                <w:webHidden/>
              </w:rPr>
              <w:fldChar w:fldCharType="separate"/>
            </w:r>
            <w:r>
              <w:rPr>
                <w:noProof/>
                <w:webHidden/>
              </w:rPr>
              <w:t>7</w:t>
            </w:r>
            <w:r>
              <w:rPr>
                <w:noProof/>
                <w:webHidden/>
              </w:rPr>
              <w:fldChar w:fldCharType="end"/>
            </w:r>
          </w:hyperlink>
        </w:p>
        <w:p w14:paraId="6A3F917C" w14:textId="3DFED193"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49" w:history="1">
            <w:r w:rsidRPr="00C15F6D">
              <w:rPr>
                <w:rStyle w:val="Hyperlink"/>
                <w:noProof/>
              </w:rPr>
              <w:t>2.7 The Rise of AI and Personalised Data Approaches</w:t>
            </w:r>
            <w:r>
              <w:rPr>
                <w:noProof/>
                <w:webHidden/>
              </w:rPr>
              <w:tab/>
            </w:r>
            <w:r>
              <w:rPr>
                <w:noProof/>
                <w:webHidden/>
              </w:rPr>
              <w:fldChar w:fldCharType="begin"/>
            </w:r>
            <w:r>
              <w:rPr>
                <w:noProof/>
                <w:webHidden/>
              </w:rPr>
              <w:instrText xml:space="preserve"> PAGEREF _Toc214526649 \h </w:instrText>
            </w:r>
            <w:r>
              <w:rPr>
                <w:noProof/>
                <w:webHidden/>
              </w:rPr>
            </w:r>
            <w:r>
              <w:rPr>
                <w:noProof/>
                <w:webHidden/>
              </w:rPr>
              <w:fldChar w:fldCharType="separate"/>
            </w:r>
            <w:r>
              <w:rPr>
                <w:noProof/>
                <w:webHidden/>
              </w:rPr>
              <w:t>7</w:t>
            </w:r>
            <w:r>
              <w:rPr>
                <w:noProof/>
                <w:webHidden/>
              </w:rPr>
              <w:fldChar w:fldCharType="end"/>
            </w:r>
          </w:hyperlink>
        </w:p>
        <w:p w14:paraId="23BD23AE" w14:textId="5FE039B2"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0" w:history="1">
            <w:r w:rsidRPr="00C15F6D">
              <w:rPr>
                <w:rStyle w:val="Hyperlink"/>
                <w:noProof/>
              </w:rPr>
              <w:t>3. Part 1: Innovation Analysis</w:t>
            </w:r>
            <w:r>
              <w:rPr>
                <w:noProof/>
                <w:webHidden/>
              </w:rPr>
              <w:tab/>
            </w:r>
            <w:r>
              <w:rPr>
                <w:noProof/>
                <w:webHidden/>
              </w:rPr>
              <w:fldChar w:fldCharType="begin"/>
            </w:r>
            <w:r>
              <w:rPr>
                <w:noProof/>
                <w:webHidden/>
              </w:rPr>
              <w:instrText xml:space="preserve"> PAGEREF _Toc214526650 \h </w:instrText>
            </w:r>
            <w:r>
              <w:rPr>
                <w:noProof/>
                <w:webHidden/>
              </w:rPr>
            </w:r>
            <w:r>
              <w:rPr>
                <w:noProof/>
                <w:webHidden/>
              </w:rPr>
              <w:fldChar w:fldCharType="separate"/>
            </w:r>
            <w:r>
              <w:rPr>
                <w:noProof/>
                <w:webHidden/>
              </w:rPr>
              <w:t>8</w:t>
            </w:r>
            <w:r>
              <w:rPr>
                <w:noProof/>
                <w:webHidden/>
              </w:rPr>
              <w:fldChar w:fldCharType="end"/>
            </w:r>
          </w:hyperlink>
        </w:p>
        <w:p w14:paraId="2A0E97B0" w14:textId="2FC3870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1" w:history="1">
            <w:r w:rsidRPr="00C15F6D">
              <w:rPr>
                <w:rStyle w:val="Hyperlink"/>
                <w:noProof/>
              </w:rPr>
              <w:t>3.1 Innovation Ambition Matrix (Core, Adjacent, Transformational Innovations)</w:t>
            </w:r>
            <w:r>
              <w:rPr>
                <w:noProof/>
                <w:webHidden/>
              </w:rPr>
              <w:tab/>
            </w:r>
            <w:r>
              <w:rPr>
                <w:noProof/>
                <w:webHidden/>
              </w:rPr>
              <w:fldChar w:fldCharType="begin"/>
            </w:r>
            <w:r>
              <w:rPr>
                <w:noProof/>
                <w:webHidden/>
              </w:rPr>
              <w:instrText xml:space="preserve"> PAGEREF _Toc214526651 \h </w:instrText>
            </w:r>
            <w:r>
              <w:rPr>
                <w:noProof/>
                <w:webHidden/>
              </w:rPr>
            </w:r>
            <w:r>
              <w:rPr>
                <w:noProof/>
                <w:webHidden/>
              </w:rPr>
              <w:fldChar w:fldCharType="separate"/>
            </w:r>
            <w:r>
              <w:rPr>
                <w:noProof/>
                <w:webHidden/>
              </w:rPr>
              <w:t>8</w:t>
            </w:r>
            <w:r>
              <w:rPr>
                <w:noProof/>
                <w:webHidden/>
              </w:rPr>
              <w:fldChar w:fldCharType="end"/>
            </w:r>
          </w:hyperlink>
        </w:p>
        <w:p w14:paraId="0CDE0DBD" w14:textId="35BB43D5"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2" w:history="1">
            <w:r w:rsidRPr="00C15F6D">
              <w:rPr>
                <w:rStyle w:val="Hyperlink"/>
                <w:noProof/>
              </w:rPr>
              <w:t>3.1.1 Key Innovations</w:t>
            </w:r>
            <w:r>
              <w:rPr>
                <w:noProof/>
                <w:webHidden/>
              </w:rPr>
              <w:tab/>
            </w:r>
            <w:r>
              <w:rPr>
                <w:noProof/>
                <w:webHidden/>
              </w:rPr>
              <w:fldChar w:fldCharType="begin"/>
            </w:r>
            <w:r>
              <w:rPr>
                <w:noProof/>
                <w:webHidden/>
              </w:rPr>
              <w:instrText xml:space="preserve"> PAGEREF _Toc214526652 \h </w:instrText>
            </w:r>
            <w:r>
              <w:rPr>
                <w:noProof/>
                <w:webHidden/>
              </w:rPr>
            </w:r>
            <w:r>
              <w:rPr>
                <w:noProof/>
                <w:webHidden/>
              </w:rPr>
              <w:fldChar w:fldCharType="separate"/>
            </w:r>
            <w:r>
              <w:rPr>
                <w:noProof/>
                <w:webHidden/>
              </w:rPr>
              <w:t>8</w:t>
            </w:r>
            <w:r>
              <w:rPr>
                <w:noProof/>
                <w:webHidden/>
              </w:rPr>
              <w:fldChar w:fldCharType="end"/>
            </w:r>
          </w:hyperlink>
        </w:p>
        <w:p w14:paraId="3DC1B41F" w14:textId="095B0CF5"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3" w:history="1">
            <w:r w:rsidRPr="00C15F6D">
              <w:rPr>
                <w:rStyle w:val="Hyperlink"/>
                <w:noProof/>
              </w:rPr>
              <w:t>Membership scheme: Deliveroo Plus</w:t>
            </w:r>
            <w:r>
              <w:rPr>
                <w:noProof/>
                <w:webHidden/>
              </w:rPr>
              <w:tab/>
            </w:r>
            <w:r>
              <w:rPr>
                <w:noProof/>
                <w:webHidden/>
              </w:rPr>
              <w:fldChar w:fldCharType="begin"/>
            </w:r>
            <w:r>
              <w:rPr>
                <w:noProof/>
                <w:webHidden/>
              </w:rPr>
              <w:instrText xml:space="preserve"> PAGEREF _Toc214526653 \h </w:instrText>
            </w:r>
            <w:r>
              <w:rPr>
                <w:noProof/>
                <w:webHidden/>
              </w:rPr>
            </w:r>
            <w:r>
              <w:rPr>
                <w:noProof/>
                <w:webHidden/>
              </w:rPr>
              <w:fldChar w:fldCharType="separate"/>
            </w:r>
            <w:r>
              <w:rPr>
                <w:noProof/>
                <w:webHidden/>
              </w:rPr>
              <w:t>9</w:t>
            </w:r>
            <w:r>
              <w:rPr>
                <w:noProof/>
                <w:webHidden/>
              </w:rPr>
              <w:fldChar w:fldCharType="end"/>
            </w:r>
          </w:hyperlink>
        </w:p>
        <w:p w14:paraId="4B27E666" w14:textId="542D451E"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4" w:history="1">
            <w:r w:rsidRPr="00C15F6D">
              <w:rPr>
                <w:rStyle w:val="Hyperlink"/>
                <w:noProof/>
              </w:rPr>
              <w:t>3.1.2 Adjacent Innovations</w:t>
            </w:r>
            <w:r>
              <w:rPr>
                <w:noProof/>
                <w:webHidden/>
              </w:rPr>
              <w:tab/>
            </w:r>
            <w:r>
              <w:rPr>
                <w:noProof/>
                <w:webHidden/>
              </w:rPr>
              <w:fldChar w:fldCharType="begin"/>
            </w:r>
            <w:r>
              <w:rPr>
                <w:noProof/>
                <w:webHidden/>
              </w:rPr>
              <w:instrText xml:space="preserve"> PAGEREF _Toc214526654 \h </w:instrText>
            </w:r>
            <w:r>
              <w:rPr>
                <w:noProof/>
                <w:webHidden/>
              </w:rPr>
            </w:r>
            <w:r>
              <w:rPr>
                <w:noProof/>
                <w:webHidden/>
              </w:rPr>
              <w:fldChar w:fldCharType="separate"/>
            </w:r>
            <w:r>
              <w:rPr>
                <w:noProof/>
                <w:webHidden/>
              </w:rPr>
              <w:t>9</w:t>
            </w:r>
            <w:r>
              <w:rPr>
                <w:noProof/>
                <w:webHidden/>
              </w:rPr>
              <w:fldChar w:fldCharType="end"/>
            </w:r>
          </w:hyperlink>
        </w:p>
        <w:p w14:paraId="54BEA86D" w14:textId="01671052"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5" w:history="1">
            <w:r w:rsidRPr="00C15F6D">
              <w:rPr>
                <w:rStyle w:val="Hyperlink"/>
                <w:noProof/>
              </w:rPr>
              <w:t>3.1.3 Transformational Innovations</w:t>
            </w:r>
            <w:r>
              <w:rPr>
                <w:noProof/>
                <w:webHidden/>
              </w:rPr>
              <w:tab/>
            </w:r>
            <w:r>
              <w:rPr>
                <w:noProof/>
                <w:webHidden/>
              </w:rPr>
              <w:fldChar w:fldCharType="begin"/>
            </w:r>
            <w:r>
              <w:rPr>
                <w:noProof/>
                <w:webHidden/>
              </w:rPr>
              <w:instrText xml:space="preserve"> PAGEREF _Toc214526655 \h </w:instrText>
            </w:r>
            <w:r>
              <w:rPr>
                <w:noProof/>
                <w:webHidden/>
              </w:rPr>
            </w:r>
            <w:r>
              <w:rPr>
                <w:noProof/>
                <w:webHidden/>
              </w:rPr>
              <w:fldChar w:fldCharType="separate"/>
            </w:r>
            <w:r>
              <w:rPr>
                <w:noProof/>
                <w:webHidden/>
              </w:rPr>
              <w:t>11</w:t>
            </w:r>
            <w:r>
              <w:rPr>
                <w:noProof/>
                <w:webHidden/>
              </w:rPr>
              <w:fldChar w:fldCharType="end"/>
            </w:r>
          </w:hyperlink>
        </w:p>
        <w:p w14:paraId="3150417A" w14:textId="483E0958"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6" w:history="1">
            <w:r w:rsidRPr="00C15F6D">
              <w:rPr>
                <w:rStyle w:val="Hyperlink"/>
                <w:noProof/>
              </w:rPr>
              <w:t>3.2 Customer Journey Mapping (Current State)</w:t>
            </w:r>
            <w:r>
              <w:rPr>
                <w:noProof/>
                <w:webHidden/>
              </w:rPr>
              <w:tab/>
            </w:r>
            <w:r>
              <w:rPr>
                <w:noProof/>
                <w:webHidden/>
              </w:rPr>
              <w:fldChar w:fldCharType="begin"/>
            </w:r>
            <w:r>
              <w:rPr>
                <w:noProof/>
                <w:webHidden/>
              </w:rPr>
              <w:instrText xml:space="preserve"> PAGEREF _Toc214526656 \h </w:instrText>
            </w:r>
            <w:r>
              <w:rPr>
                <w:noProof/>
                <w:webHidden/>
              </w:rPr>
            </w:r>
            <w:r>
              <w:rPr>
                <w:noProof/>
                <w:webHidden/>
              </w:rPr>
              <w:fldChar w:fldCharType="separate"/>
            </w:r>
            <w:r>
              <w:rPr>
                <w:noProof/>
                <w:webHidden/>
              </w:rPr>
              <w:t>12</w:t>
            </w:r>
            <w:r>
              <w:rPr>
                <w:noProof/>
                <w:webHidden/>
              </w:rPr>
              <w:fldChar w:fldCharType="end"/>
            </w:r>
          </w:hyperlink>
        </w:p>
        <w:p w14:paraId="6EECC407" w14:textId="0CAD543F"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7" w:history="1">
            <w:r w:rsidRPr="00C15F6D">
              <w:rPr>
                <w:rStyle w:val="Hyperlink"/>
                <w:noProof/>
              </w:rPr>
              <w:t>Stage 1: Awareness</w:t>
            </w:r>
            <w:r>
              <w:rPr>
                <w:noProof/>
                <w:webHidden/>
              </w:rPr>
              <w:tab/>
            </w:r>
            <w:r>
              <w:rPr>
                <w:noProof/>
                <w:webHidden/>
              </w:rPr>
              <w:fldChar w:fldCharType="begin"/>
            </w:r>
            <w:r>
              <w:rPr>
                <w:noProof/>
                <w:webHidden/>
              </w:rPr>
              <w:instrText xml:space="preserve"> PAGEREF _Toc214526657 \h </w:instrText>
            </w:r>
            <w:r>
              <w:rPr>
                <w:noProof/>
                <w:webHidden/>
              </w:rPr>
            </w:r>
            <w:r>
              <w:rPr>
                <w:noProof/>
                <w:webHidden/>
              </w:rPr>
              <w:fldChar w:fldCharType="separate"/>
            </w:r>
            <w:r>
              <w:rPr>
                <w:noProof/>
                <w:webHidden/>
              </w:rPr>
              <w:t>12</w:t>
            </w:r>
            <w:r>
              <w:rPr>
                <w:noProof/>
                <w:webHidden/>
              </w:rPr>
              <w:fldChar w:fldCharType="end"/>
            </w:r>
          </w:hyperlink>
        </w:p>
        <w:p w14:paraId="0C29312A" w14:textId="533CA216"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8" w:history="1">
            <w:r w:rsidRPr="00C15F6D">
              <w:rPr>
                <w:rStyle w:val="Hyperlink"/>
                <w:noProof/>
              </w:rPr>
              <w:t>Stage 2: Consideration</w:t>
            </w:r>
            <w:r>
              <w:rPr>
                <w:noProof/>
                <w:webHidden/>
              </w:rPr>
              <w:tab/>
            </w:r>
            <w:r>
              <w:rPr>
                <w:noProof/>
                <w:webHidden/>
              </w:rPr>
              <w:fldChar w:fldCharType="begin"/>
            </w:r>
            <w:r>
              <w:rPr>
                <w:noProof/>
                <w:webHidden/>
              </w:rPr>
              <w:instrText xml:space="preserve"> PAGEREF _Toc214526658 \h </w:instrText>
            </w:r>
            <w:r>
              <w:rPr>
                <w:noProof/>
                <w:webHidden/>
              </w:rPr>
            </w:r>
            <w:r>
              <w:rPr>
                <w:noProof/>
                <w:webHidden/>
              </w:rPr>
              <w:fldChar w:fldCharType="separate"/>
            </w:r>
            <w:r>
              <w:rPr>
                <w:noProof/>
                <w:webHidden/>
              </w:rPr>
              <w:t>12</w:t>
            </w:r>
            <w:r>
              <w:rPr>
                <w:noProof/>
                <w:webHidden/>
              </w:rPr>
              <w:fldChar w:fldCharType="end"/>
            </w:r>
          </w:hyperlink>
        </w:p>
        <w:p w14:paraId="234FCC09" w14:textId="50F9E8D8"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59" w:history="1">
            <w:r w:rsidRPr="00C15F6D">
              <w:rPr>
                <w:rStyle w:val="Hyperlink"/>
                <w:noProof/>
              </w:rPr>
              <w:t>Stage 3: Purchase</w:t>
            </w:r>
            <w:r>
              <w:rPr>
                <w:noProof/>
                <w:webHidden/>
              </w:rPr>
              <w:tab/>
            </w:r>
            <w:r>
              <w:rPr>
                <w:noProof/>
                <w:webHidden/>
              </w:rPr>
              <w:fldChar w:fldCharType="begin"/>
            </w:r>
            <w:r>
              <w:rPr>
                <w:noProof/>
                <w:webHidden/>
              </w:rPr>
              <w:instrText xml:space="preserve"> PAGEREF _Toc214526659 \h </w:instrText>
            </w:r>
            <w:r>
              <w:rPr>
                <w:noProof/>
                <w:webHidden/>
              </w:rPr>
            </w:r>
            <w:r>
              <w:rPr>
                <w:noProof/>
                <w:webHidden/>
              </w:rPr>
              <w:fldChar w:fldCharType="separate"/>
            </w:r>
            <w:r>
              <w:rPr>
                <w:noProof/>
                <w:webHidden/>
              </w:rPr>
              <w:t>13</w:t>
            </w:r>
            <w:r>
              <w:rPr>
                <w:noProof/>
                <w:webHidden/>
              </w:rPr>
              <w:fldChar w:fldCharType="end"/>
            </w:r>
          </w:hyperlink>
        </w:p>
        <w:p w14:paraId="47533C74" w14:textId="5F0454F8"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0" w:history="1">
            <w:r w:rsidRPr="00C15F6D">
              <w:rPr>
                <w:rStyle w:val="Hyperlink"/>
                <w:noProof/>
              </w:rPr>
              <w:t>Stage 4: Fulfilment and Delivery</w:t>
            </w:r>
            <w:r>
              <w:rPr>
                <w:noProof/>
                <w:webHidden/>
              </w:rPr>
              <w:tab/>
            </w:r>
            <w:r>
              <w:rPr>
                <w:noProof/>
                <w:webHidden/>
              </w:rPr>
              <w:fldChar w:fldCharType="begin"/>
            </w:r>
            <w:r>
              <w:rPr>
                <w:noProof/>
                <w:webHidden/>
              </w:rPr>
              <w:instrText xml:space="preserve"> PAGEREF _Toc214526660 \h </w:instrText>
            </w:r>
            <w:r>
              <w:rPr>
                <w:noProof/>
                <w:webHidden/>
              </w:rPr>
            </w:r>
            <w:r>
              <w:rPr>
                <w:noProof/>
                <w:webHidden/>
              </w:rPr>
              <w:fldChar w:fldCharType="separate"/>
            </w:r>
            <w:r>
              <w:rPr>
                <w:noProof/>
                <w:webHidden/>
              </w:rPr>
              <w:t>13</w:t>
            </w:r>
            <w:r>
              <w:rPr>
                <w:noProof/>
                <w:webHidden/>
              </w:rPr>
              <w:fldChar w:fldCharType="end"/>
            </w:r>
          </w:hyperlink>
        </w:p>
        <w:p w14:paraId="5F42F70B" w14:textId="663F738E"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1" w:history="1">
            <w:r w:rsidRPr="00C15F6D">
              <w:rPr>
                <w:rStyle w:val="Hyperlink"/>
                <w:noProof/>
              </w:rPr>
              <w:t>Stage 5: Post-Purchase</w:t>
            </w:r>
            <w:r>
              <w:rPr>
                <w:noProof/>
                <w:webHidden/>
              </w:rPr>
              <w:tab/>
            </w:r>
            <w:r>
              <w:rPr>
                <w:noProof/>
                <w:webHidden/>
              </w:rPr>
              <w:fldChar w:fldCharType="begin"/>
            </w:r>
            <w:r>
              <w:rPr>
                <w:noProof/>
                <w:webHidden/>
              </w:rPr>
              <w:instrText xml:space="preserve"> PAGEREF _Toc214526661 \h </w:instrText>
            </w:r>
            <w:r>
              <w:rPr>
                <w:noProof/>
                <w:webHidden/>
              </w:rPr>
            </w:r>
            <w:r>
              <w:rPr>
                <w:noProof/>
                <w:webHidden/>
              </w:rPr>
              <w:fldChar w:fldCharType="separate"/>
            </w:r>
            <w:r>
              <w:rPr>
                <w:noProof/>
                <w:webHidden/>
              </w:rPr>
              <w:t>14</w:t>
            </w:r>
            <w:r>
              <w:rPr>
                <w:noProof/>
                <w:webHidden/>
              </w:rPr>
              <w:fldChar w:fldCharType="end"/>
            </w:r>
          </w:hyperlink>
        </w:p>
        <w:p w14:paraId="270C5716" w14:textId="7917F61B"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2" w:history="1">
            <w:r w:rsidRPr="00C15F6D">
              <w:rPr>
                <w:rStyle w:val="Hyperlink"/>
                <w:noProof/>
              </w:rPr>
              <w:t>Part 2: Proposed Digital Transformation Initiative</w:t>
            </w:r>
            <w:r>
              <w:rPr>
                <w:noProof/>
                <w:webHidden/>
              </w:rPr>
              <w:tab/>
            </w:r>
            <w:r>
              <w:rPr>
                <w:noProof/>
                <w:webHidden/>
              </w:rPr>
              <w:fldChar w:fldCharType="begin"/>
            </w:r>
            <w:r>
              <w:rPr>
                <w:noProof/>
                <w:webHidden/>
              </w:rPr>
              <w:instrText xml:space="preserve"> PAGEREF _Toc214526662 \h </w:instrText>
            </w:r>
            <w:r>
              <w:rPr>
                <w:noProof/>
                <w:webHidden/>
              </w:rPr>
            </w:r>
            <w:r>
              <w:rPr>
                <w:noProof/>
                <w:webHidden/>
              </w:rPr>
              <w:fldChar w:fldCharType="separate"/>
            </w:r>
            <w:r>
              <w:rPr>
                <w:noProof/>
                <w:webHidden/>
              </w:rPr>
              <w:t>15</w:t>
            </w:r>
            <w:r>
              <w:rPr>
                <w:noProof/>
                <w:webHidden/>
              </w:rPr>
              <w:fldChar w:fldCharType="end"/>
            </w:r>
          </w:hyperlink>
        </w:p>
        <w:p w14:paraId="1F75A4A9" w14:textId="43A0676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3" w:history="1">
            <w:r w:rsidRPr="00C15F6D">
              <w:rPr>
                <w:rStyle w:val="Hyperlink"/>
                <w:rFonts w:cs="Arial"/>
                <w:noProof/>
              </w:rPr>
              <w:t>Introduction to the Proposed Digital Transformation Initiative</w:t>
            </w:r>
            <w:r>
              <w:rPr>
                <w:noProof/>
                <w:webHidden/>
              </w:rPr>
              <w:tab/>
            </w:r>
            <w:r>
              <w:rPr>
                <w:noProof/>
                <w:webHidden/>
              </w:rPr>
              <w:fldChar w:fldCharType="begin"/>
            </w:r>
            <w:r>
              <w:rPr>
                <w:noProof/>
                <w:webHidden/>
              </w:rPr>
              <w:instrText xml:space="preserve"> PAGEREF _Toc214526663 \h </w:instrText>
            </w:r>
            <w:r>
              <w:rPr>
                <w:noProof/>
                <w:webHidden/>
              </w:rPr>
            </w:r>
            <w:r>
              <w:rPr>
                <w:noProof/>
                <w:webHidden/>
              </w:rPr>
              <w:fldChar w:fldCharType="separate"/>
            </w:r>
            <w:r>
              <w:rPr>
                <w:noProof/>
                <w:webHidden/>
              </w:rPr>
              <w:t>15</w:t>
            </w:r>
            <w:r>
              <w:rPr>
                <w:noProof/>
                <w:webHidden/>
              </w:rPr>
              <w:fldChar w:fldCharType="end"/>
            </w:r>
          </w:hyperlink>
        </w:p>
        <w:p w14:paraId="7F3AADAC" w14:textId="290F1C74"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4" w:history="1">
            <w:r w:rsidRPr="00C15F6D">
              <w:rPr>
                <w:rStyle w:val="Hyperlink"/>
                <w:rFonts w:cs="Arial"/>
                <w:noProof/>
              </w:rPr>
              <w:t>4.1 Conceptual Overview:  Advanced Personalisation and Predictive Fulfilment (APPF)</w:t>
            </w:r>
            <w:r>
              <w:rPr>
                <w:noProof/>
                <w:webHidden/>
              </w:rPr>
              <w:tab/>
            </w:r>
            <w:r>
              <w:rPr>
                <w:noProof/>
                <w:webHidden/>
              </w:rPr>
              <w:fldChar w:fldCharType="begin"/>
            </w:r>
            <w:r>
              <w:rPr>
                <w:noProof/>
                <w:webHidden/>
              </w:rPr>
              <w:instrText xml:space="preserve"> PAGEREF _Toc214526664 \h </w:instrText>
            </w:r>
            <w:r>
              <w:rPr>
                <w:noProof/>
                <w:webHidden/>
              </w:rPr>
            </w:r>
            <w:r>
              <w:rPr>
                <w:noProof/>
                <w:webHidden/>
              </w:rPr>
              <w:fldChar w:fldCharType="separate"/>
            </w:r>
            <w:r>
              <w:rPr>
                <w:noProof/>
                <w:webHidden/>
              </w:rPr>
              <w:t>15</w:t>
            </w:r>
            <w:r>
              <w:rPr>
                <w:noProof/>
                <w:webHidden/>
              </w:rPr>
              <w:fldChar w:fldCharType="end"/>
            </w:r>
          </w:hyperlink>
        </w:p>
        <w:p w14:paraId="0925AE3A" w14:textId="39312899"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5" w:history="1">
            <w:r w:rsidRPr="00C15F6D">
              <w:rPr>
                <w:rStyle w:val="Hyperlink"/>
                <w:rFonts w:cs="Arial"/>
                <w:noProof/>
              </w:rPr>
              <w:t>4.2 Key Components of APPF</w:t>
            </w:r>
            <w:r>
              <w:rPr>
                <w:noProof/>
                <w:webHidden/>
              </w:rPr>
              <w:tab/>
            </w:r>
            <w:r>
              <w:rPr>
                <w:noProof/>
                <w:webHidden/>
              </w:rPr>
              <w:fldChar w:fldCharType="begin"/>
            </w:r>
            <w:r>
              <w:rPr>
                <w:noProof/>
                <w:webHidden/>
              </w:rPr>
              <w:instrText xml:space="preserve"> PAGEREF _Toc214526665 \h </w:instrText>
            </w:r>
            <w:r>
              <w:rPr>
                <w:noProof/>
                <w:webHidden/>
              </w:rPr>
            </w:r>
            <w:r>
              <w:rPr>
                <w:noProof/>
                <w:webHidden/>
              </w:rPr>
              <w:fldChar w:fldCharType="separate"/>
            </w:r>
            <w:r>
              <w:rPr>
                <w:noProof/>
                <w:webHidden/>
              </w:rPr>
              <w:t>17</w:t>
            </w:r>
            <w:r>
              <w:rPr>
                <w:noProof/>
                <w:webHidden/>
              </w:rPr>
              <w:fldChar w:fldCharType="end"/>
            </w:r>
          </w:hyperlink>
        </w:p>
        <w:p w14:paraId="05999B99" w14:textId="521FA463"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6" w:history="1">
            <w:r w:rsidRPr="00C15F6D">
              <w:rPr>
                <w:rStyle w:val="Hyperlink"/>
                <w:rFonts w:cs="Arial"/>
                <w:noProof/>
              </w:rPr>
              <w:t>4.2.1 AI-Driven Personalised Menu and Restaurant Recommendations</w:t>
            </w:r>
            <w:r>
              <w:rPr>
                <w:noProof/>
                <w:webHidden/>
              </w:rPr>
              <w:tab/>
            </w:r>
            <w:r>
              <w:rPr>
                <w:noProof/>
                <w:webHidden/>
              </w:rPr>
              <w:fldChar w:fldCharType="begin"/>
            </w:r>
            <w:r>
              <w:rPr>
                <w:noProof/>
                <w:webHidden/>
              </w:rPr>
              <w:instrText xml:space="preserve"> PAGEREF _Toc214526666 \h </w:instrText>
            </w:r>
            <w:r>
              <w:rPr>
                <w:noProof/>
                <w:webHidden/>
              </w:rPr>
            </w:r>
            <w:r>
              <w:rPr>
                <w:noProof/>
                <w:webHidden/>
              </w:rPr>
              <w:fldChar w:fldCharType="separate"/>
            </w:r>
            <w:r>
              <w:rPr>
                <w:noProof/>
                <w:webHidden/>
              </w:rPr>
              <w:t>17</w:t>
            </w:r>
            <w:r>
              <w:rPr>
                <w:noProof/>
                <w:webHidden/>
              </w:rPr>
              <w:fldChar w:fldCharType="end"/>
            </w:r>
          </w:hyperlink>
        </w:p>
        <w:p w14:paraId="70F2FCB8" w14:textId="43AFC10B"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7" w:history="1">
            <w:r w:rsidRPr="00C15F6D">
              <w:rPr>
                <w:rStyle w:val="Hyperlink"/>
                <w:noProof/>
              </w:rPr>
              <w:t>4.2.2. Predictive Delivery Intelligence (PDI)</w:t>
            </w:r>
            <w:r>
              <w:rPr>
                <w:noProof/>
                <w:webHidden/>
              </w:rPr>
              <w:tab/>
            </w:r>
            <w:r>
              <w:rPr>
                <w:noProof/>
                <w:webHidden/>
              </w:rPr>
              <w:fldChar w:fldCharType="begin"/>
            </w:r>
            <w:r>
              <w:rPr>
                <w:noProof/>
                <w:webHidden/>
              </w:rPr>
              <w:instrText xml:space="preserve"> PAGEREF _Toc214526667 \h </w:instrText>
            </w:r>
            <w:r>
              <w:rPr>
                <w:noProof/>
                <w:webHidden/>
              </w:rPr>
            </w:r>
            <w:r>
              <w:rPr>
                <w:noProof/>
                <w:webHidden/>
              </w:rPr>
              <w:fldChar w:fldCharType="separate"/>
            </w:r>
            <w:r>
              <w:rPr>
                <w:noProof/>
                <w:webHidden/>
              </w:rPr>
              <w:t>18</w:t>
            </w:r>
            <w:r>
              <w:rPr>
                <w:noProof/>
                <w:webHidden/>
              </w:rPr>
              <w:fldChar w:fldCharType="end"/>
            </w:r>
          </w:hyperlink>
        </w:p>
        <w:p w14:paraId="34D60B44" w14:textId="799328C2"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8" w:history="1">
            <w:r w:rsidRPr="00C15F6D">
              <w:rPr>
                <w:rStyle w:val="Hyperlink"/>
                <w:noProof/>
              </w:rPr>
              <w:t>4.2.3 Dynamic Pricing Transparency Dashboard</w:t>
            </w:r>
            <w:r>
              <w:rPr>
                <w:noProof/>
                <w:webHidden/>
              </w:rPr>
              <w:tab/>
            </w:r>
            <w:r>
              <w:rPr>
                <w:noProof/>
                <w:webHidden/>
              </w:rPr>
              <w:fldChar w:fldCharType="begin"/>
            </w:r>
            <w:r>
              <w:rPr>
                <w:noProof/>
                <w:webHidden/>
              </w:rPr>
              <w:instrText xml:space="preserve"> PAGEREF _Toc214526668 \h </w:instrText>
            </w:r>
            <w:r>
              <w:rPr>
                <w:noProof/>
                <w:webHidden/>
              </w:rPr>
            </w:r>
            <w:r>
              <w:rPr>
                <w:noProof/>
                <w:webHidden/>
              </w:rPr>
              <w:fldChar w:fldCharType="separate"/>
            </w:r>
            <w:r>
              <w:rPr>
                <w:noProof/>
                <w:webHidden/>
              </w:rPr>
              <w:t>18</w:t>
            </w:r>
            <w:r>
              <w:rPr>
                <w:noProof/>
                <w:webHidden/>
              </w:rPr>
              <w:fldChar w:fldCharType="end"/>
            </w:r>
          </w:hyperlink>
        </w:p>
        <w:p w14:paraId="127B0340" w14:textId="296D141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69" w:history="1">
            <w:r w:rsidRPr="00C15F6D">
              <w:rPr>
                <w:rStyle w:val="Hyperlink"/>
                <w:noProof/>
              </w:rPr>
              <w:t>4.2.4 Proactive Service Interruption Communication</w:t>
            </w:r>
            <w:r>
              <w:rPr>
                <w:noProof/>
                <w:webHidden/>
              </w:rPr>
              <w:tab/>
            </w:r>
            <w:r>
              <w:rPr>
                <w:noProof/>
                <w:webHidden/>
              </w:rPr>
              <w:fldChar w:fldCharType="begin"/>
            </w:r>
            <w:r>
              <w:rPr>
                <w:noProof/>
                <w:webHidden/>
              </w:rPr>
              <w:instrText xml:space="preserve"> PAGEREF _Toc214526669 \h </w:instrText>
            </w:r>
            <w:r>
              <w:rPr>
                <w:noProof/>
                <w:webHidden/>
              </w:rPr>
            </w:r>
            <w:r>
              <w:rPr>
                <w:noProof/>
                <w:webHidden/>
              </w:rPr>
              <w:fldChar w:fldCharType="separate"/>
            </w:r>
            <w:r>
              <w:rPr>
                <w:noProof/>
                <w:webHidden/>
              </w:rPr>
              <w:t>19</w:t>
            </w:r>
            <w:r>
              <w:rPr>
                <w:noProof/>
                <w:webHidden/>
              </w:rPr>
              <w:fldChar w:fldCharType="end"/>
            </w:r>
          </w:hyperlink>
        </w:p>
        <w:p w14:paraId="14387609" w14:textId="77127F59"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0" w:history="1">
            <w:r w:rsidRPr="00C15F6D">
              <w:rPr>
                <w:rStyle w:val="Hyperlink"/>
                <w:noProof/>
              </w:rPr>
              <w:t>4.2.5 Enhanced Loyalty and Rewards Personalisation</w:t>
            </w:r>
            <w:r>
              <w:rPr>
                <w:noProof/>
                <w:webHidden/>
              </w:rPr>
              <w:tab/>
            </w:r>
            <w:r>
              <w:rPr>
                <w:noProof/>
                <w:webHidden/>
              </w:rPr>
              <w:fldChar w:fldCharType="begin"/>
            </w:r>
            <w:r>
              <w:rPr>
                <w:noProof/>
                <w:webHidden/>
              </w:rPr>
              <w:instrText xml:space="preserve"> PAGEREF _Toc214526670 \h </w:instrText>
            </w:r>
            <w:r>
              <w:rPr>
                <w:noProof/>
                <w:webHidden/>
              </w:rPr>
            </w:r>
            <w:r>
              <w:rPr>
                <w:noProof/>
                <w:webHidden/>
              </w:rPr>
              <w:fldChar w:fldCharType="separate"/>
            </w:r>
            <w:r>
              <w:rPr>
                <w:noProof/>
                <w:webHidden/>
              </w:rPr>
              <w:t>20</w:t>
            </w:r>
            <w:r>
              <w:rPr>
                <w:noProof/>
                <w:webHidden/>
              </w:rPr>
              <w:fldChar w:fldCharType="end"/>
            </w:r>
          </w:hyperlink>
        </w:p>
        <w:p w14:paraId="5514EB32" w14:textId="4094878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1" w:history="1">
            <w:r w:rsidRPr="00C15F6D">
              <w:rPr>
                <w:rStyle w:val="Hyperlink"/>
                <w:noProof/>
              </w:rPr>
              <w:t>4.3 Enhanced Customer Journey Map with APPF Integration</w:t>
            </w:r>
            <w:r>
              <w:rPr>
                <w:noProof/>
                <w:webHidden/>
              </w:rPr>
              <w:tab/>
            </w:r>
            <w:r>
              <w:rPr>
                <w:noProof/>
                <w:webHidden/>
              </w:rPr>
              <w:fldChar w:fldCharType="begin"/>
            </w:r>
            <w:r>
              <w:rPr>
                <w:noProof/>
                <w:webHidden/>
              </w:rPr>
              <w:instrText xml:space="preserve"> PAGEREF _Toc214526671 \h </w:instrText>
            </w:r>
            <w:r>
              <w:rPr>
                <w:noProof/>
                <w:webHidden/>
              </w:rPr>
            </w:r>
            <w:r>
              <w:rPr>
                <w:noProof/>
                <w:webHidden/>
              </w:rPr>
              <w:fldChar w:fldCharType="separate"/>
            </w:r>
            <w:r>
              <w:rPr>
                <w:noProof/>
                <w:webHidden/>
              </w:rPr>
              <w:t>20</w:t>
            </w:r>
            <w:r>
              <w:rPr>
                <w:noProof/>
                <w:webHidden/>
              </w:rPr>
              <w:fldChar w:fldCharType="end"/>
            </w:r>
          </w:hyperlink>
        </w:p>
        <w:p w14:paraId="1E8FB249" w14:textId="176DFFE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2" w:history="1">
            <w:r w:rsidRPr="00C15F6D">
              <w:rPr>
                <w:rStyle w:val="Hyperlink"/>
                <w:noProof/>
              </w:rPr>
              <w:t>4.3.1 Enhanced Awareness</w:t>
            </w:r>
            <w:r>
              <w:rPr>
                <w:noProof/>
                <w:webHidden/>
              </w:rPr>
              <w:tab/>
            </w:r>
            <w:r>
              <w:rPr>
                <w:noProof/>
                <w:webHidden/>
              </w:rPr>
              <w:fldChar w:fldCharType="begin"/>
            </w:r>
            <w:r>
              <w:rPr>
                <w:noProof/>
                <w:webHidden/>
              </w:rPr>
              <w:instrText xml:space="preserve"> PAGEREF _Toc214526672 \h </w:instrText>
            </w:r>
            <w:r>
              <w:rPr>
                <w:noProof/>
                <w:webHidden/>
              </w:rPr>
            </w:r>
            <w:r>
              <w:rPr>
                <w:noProof/>
                <w:webHidden/>
              </w:rPr>
              <w:fldChar w:fldCharType="separate"/>
            </w:r>
            <w:r>
              <w:rPr>
                <w:noProof/>
                <w:webHidden/>
              </w:rPr>
              <w:t>20</w:t>
            </w:r>
            <w:r>
              <w:rPr>
                <w:noProof/>
                <w:webHidden/>
              </w:rPr>
              <w:fldChar w:fldCharType="end"/>
            </w:r>
          </w:hyperlink>
        </w:p>
        <w:p w14:paraId="09B75B30" w14:textId="019052A3"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3" w:history="1">
            <w:r w:rsidRPr="00C15F6D">
              <w:rPr>
                <w:rStyle w:val="Hyperlink"/>
                <w:noProof/>
              </w:rPr>
              <w:t>4.3.2  Consideration (Enhanced)</w:t>
            </w:r>
            <w:r>
              <w:rPr>
                <w:noProof/>
                <w:webHidden/>
              </w:rPr>
              <w:tab/>
            </w:r>
            <w:r>
              <w:rPr>
                <w:noProof/>
                <w:webHidden/>
              </w:rPr>
              <w:fldChar w:fldCharType="begin"/>
            </w:r>
            <w:r>
              <w:rPr>
                <w:noProof/>
                <w:webHidden/>
              </w:rPr>
              <w:instrText xml:space="preserve"> PAGEREF _Toc214526673 \h </w:instrText>
            </w:r>
            <w:r>
              <w:rPr>
                <w:noProof/>
                <w:webHidden/>
              </w:rPr>
            </w:r>
            <w:r>
              <w:rPr>
                <w:noProof/>
                <w:webHidden/>
              </w:rPr>
              <w:fldChar w:fldCharType="separate"/>
            </w:r>
            <w:r>
              <w:rPr>
                <w:noProof/>
                <w:webHidden/>
              </w:rPr>
              <w:t>21</w:t>
            </w:r>
            <w:r>
              <w:rPr>
                <w:noProof/>
                <w:webHidden/>
              </w:rPr>
              <w:fldChar w:fldCharType="end"/>
            </w:r>
          </w:hyperlink>
        </w:p>
        <w:p w14:paraId="5A31EA8C" w14:textId="6D726EAA"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4" w:history="1">
            <w:r w:rsidRPr="00C15F6D">
              <w:rPr>
                <w:rStyle w:val="Hyperlink"/>
                <w:noProof/>
              </w:rPr>
              <w:t>4.3.3 Purchase (Enhanced)</w:t>
            </w:r>
            <w:r>
              <w:rPr>
                <w:noProof/>
                <w:webHidden/>
              </w:rPr>
              <w:tab/>
            </w:r>
            <w:r>
              <w:rPr>
                <w:noProof/>
                <w:webHidden/>
              </w:rPr>
              <w:fldChar w:fldCharType="begin"/>
            </w:r>
            <w:r>
              <w:rPr>
                <w:noProof/>
                <w:webHidden/>
              </w:rPr>
              <w:instrText xml:space="preserve"> PAGEREF _Toc214526674 \h </w:instrText>
            </w:r>
            <w:r>
              <w:rPr>
                <w:noProof/>
                <w:webHidden/>
              </w:rPr>
            </w:r>
            <w:r>
              <w:rPr>
                <w:noProof/>
                <w:webHidden/>
              </w:rPr>
              <w:fldChar w:fldCharType="separate"/>
            </w:r>
            <w:r>
              <w:rPr>
                <w:noProof/>
                <w:webHidden/>
              </w:rPr>
              <w:t>21</w:t>
            </w:r>
            <w:r>
              <w:rPr>
                <w:noProof/>
                <w:webHidden/>
              </w:rPr>
              <w:fldChar w:fldCharType="end"/>
            </w:r>
          </w:hyperlink>
        </w:p>
        <w:p w14:paraId="47FFD9D8" w14:textId="272C34E1"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5" w:history="1">
            <w:r w:rsidRPr="00C15F6D">
              <w:rPr>
                <w:rStyle w:val="Hyperlink"/>
                <w:noProof/>
              </w:rPr>
              <w:t>4.3.5.  Post-Purchase (Enhanced)</w:t>
            </w:r>
            <w:r>
              <w:rPr>
                <w:noProof/>
                <w:webHidden/>
              </w:rPr>
              <w:tab/>
            </w:r>
            <w:r>
              <w:rPr>
                <w:noProof/>
                <w:webHidden/>
              </w:rPr>
              <w:fldChar w:fldCharType="begin"/>
            </w:r>
            <w:r>
              <w:rPr>
                <w:noProof/>
                <w:webHidden/>
              </w:rPr>
              <w:instrText xml:space="preserve"> PAGEREF _Toc214526675 \h </w:instrText>
            </w:r>
            <w:r>
              <w:rPr>
                <w:noProof/>
                <w:webHidden/>
              </w:rPr>
            </w:r>
            <w:r>
              <w:rPr>
                <w:noProof/>
                <w:webHidden/>
              </w:rPr>
              <w:fldChar w:fldCharType="separate"/>
            </w:r>
            <w:r>
              <w:rPr>
                <w:noProof/>
                <w:webHidden/>
              </w:rPr>
              <w:t>22</w:t>
            </w:r>
            <w:r>
              <w:rPr>
                <w:noProof/>
                <w:webHidden/>
              </w:rPr>
              <w:fldChar w:fldCharType="end"/>
            </w:r>
          </w:hyperlink>
        </w:p>
        <w:p w14:paraId="3D551D45" w14:textId="0F851BC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6" w:history="1">
            <w:r w:rsidRPr="00C15F6D">
              <w:rPr>
                <w:rStyle w:val="Hyperlink"/>
                <w:noProof/>
              </w:rPr>
              <w:t>4.4.  Organisational and Strategic Impact of APPF</w:t>
            </w:r>
            <w:r>
              <w:rPr>
                <w:noProof/>
                <w:webHidden/>
              </w:rPr>
              <w:tab/>
            </w:r>
            <w:r>
              <w:rPr>
                <w:noProof/>
                <w:webHidden/>
              </w:rPr>
              <w:fldChar w:fldCharType="begin"/>
            </w:r>
            <w:r>
              <w:rPr>
                <w:noProof/>
                <w:webHidden/>
              </w:rPr>
              <w:instrText xml:space="preserve"> PAGEREF _Toc214526676 \h </w:instrText>
            </w:r>
            <w:r>
              <w:rPr>
                <w:noProof/>
                <w:webHidden/>
              </w:rPr>
            </w:r>
            <w:r>
              <w:rPr>
                <w:noProof/>
                <w:webHidden/>
              </w:rPr>
              <w:fldChar w:fldCharType="separate"/>
            </w:r>
            <w:r>
              <w:rPr>
                <w:noProof/>
                <w:webHidden/>
              </w:rPr>
              <w:t>22</w:t>
            </w:r>
            <w:r>
              <w:rPr>
                <w:noProof/>
                <w:webHidden/>
              </w:rPr>
              <w:fldChar w:fldCharType="end"/>
            </w:r>
          </w:hyperlink>
        </w:p>
        <w:p w14:paraId="0550A5D4" w14:textId="06FC5A6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7" w:history="1">
            <w:r w:rsidRPr="00C15F6D">
              <w:rPr>
                <w:rStyle w:val="Hyperlink"/>
                <w:noProof/>
              </w:rPr>
              <w:t>4.4.1. Customer Satisfaction and Emotional Value Creation</w:t>
            </w:r>
            <w:r>
              <w:rPr>
                <w:noProof/>
                <w:webHidden/>
              </w:rPr>
              <w:tab/>
            </w:r>
            <w:r>
              <w:rPr>
                <w:noProof/>
                <w:webHidden/>
              </w:rPr>
              <w:fldChar w:fldCharType="begin"/>
            </w:r>
            <w:r>
              <w:rPr>
                <w:noProof/>
                <w:webHidden/>
              </w:rPr>
              <w:instrText xml:space="preserve"> PAGEREF _Toc214526677 \h </w:instrText>
            </w:r>
            <w:r>
              <w:rPr>
                <w:noProof/>
                <w:webHidden/>
              </w:rPr>
            </w:r>
            <w:r>
              <w:rPr>
                <w:noProof/>
                <w:webHidden/>
              </w:rPr>
              <w:fldChar w:fldCharType="separate"/>
            </w:r>
            <w:r>
              <w:rPr>
                <w:noProof/>
                <w:webHidden/>
              </w:rPr>
              <w:t>22</w:t>
            </w:r>
            <w:r>
              <w:rPr>
                <w:noProof/>
                <w:webHidden/>
              </w:rPr>
              <w:fldChar w:fldCharType="end"/>
            </w:r>
          </w:hyperlink>
        </w:p>
        <w:p w14:paraId="01F66D9E" w14:textId="33309477"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8" w:history="1">
            <w:r w:rsidRPr="00C15F6D">
              <w:rPr>
                <w:rStyle w:val="Hyperlink"/>
                <w:noProof/>
              </w:rPr>
              <w:t>4.4.2.  Operational Efficiency Gains</w:t>
            </w:r>
            <w:r>
              <w:rPr>
                <w:noProof/>
                <w:webHidden/>
              </w:rPr>
              <w:tab/>
            </w:r>
            <w:r>
              <w:rPr>
                <w:noProof/>
                <w:webHidden/>
              </w:rPr>
              <w:fldChar w:fldCharType="begin"/>
            </w:r>
            <w:r>
              <w:rPr>
                <w:noProof/>
                <w:webHidden/>
              </w:rPr>
              <w:instrText xml:space="preserve"> PAGEREF _Toc214526678 \h </w:instrText>
            </w:r>
            <w:r>
              <w:rPr>
                <w:noProof/>
                <w:webHidden/>
              </w:rPr>
            </w:r>
            <w:r>
              <w:rPr>
                <w:noProof/>
                <w:webHidden/>
              </w:rPr>
              <w:fldChar w:fldCharType="separate"/>
            </w:r>
            <w:r>
              <w:rPr>
                <w:noProof/>
                <w:webHidden/>
              </w:rPr>
              <w:t>23</w:t>
            </w:r>
            <w:r>
              <w:rPr>
                <w:noProof/>
                <w:webHidden/>
              </w:rPr>
              <w:fldChar w:fldCharType="end"/>
            </w:r>
          </w:hyperlink>
        </w:p>
        <w:p w14:paraId="65D7F155" w14:textId="7E78F10E"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79" w:history="1">
            <w:r w:rsidRPr="00C15F6D">
              <w:rPr>
                <w:rStyle w:val="Hyperlink"/>
                <w:noProof/>
              </w:rPr>
              <w:t>Competitive Differentiation</w:t>
            </w:r>
            <w:r>
              <w:rPr>
                <w:noProof/>
                <w:webHidden/>
              </w:rPr>
              <w:tab/>
            </w:r>
            <w:r>
              <w:rPr>
                <w:noProof/>
                <w:webHidden/>
              </w:rPr>
              <w:fldChar w:fldCharType="begin"/>
            </w:r>
            <w:r>
              <w:rPr>
                <w:noProof/>
                <w:webHidden/>
              </w:rPr>
              <w:instrText xml:space="preserve"> PAGEREF _Toc214526679 \h </w:instrText>
            </w:r>
            <w:r>
              <w:rPr>
                <w:noProof/>
                <w:webHidden/>
              </w:rPr>
            </w:r>
            <w:r>
              <w:rPr>
                <w:noProof/>
                <w:webHidden/>
              </w:rPr>
              <w:fldChar w:fldCharType="separate"/>
            </w:r>
            <w:r>
              <w:rPr>
                <w:noProof/>
                <w:webHidden/>
              </w:rPr>
              <w:t>23</w:t>
            </w:r>
            <w:r>
              <w:rPr>
                <w:noProof/>
                <w:webHidden/>
              </w:rPr>
              <w:fldChar w:fldCharType="end"/>
            </w:r>
          </w:hyperlink>
        </w:p>
        <w:p w14:paraId="285226CB" w14:textId="137F92CF"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0" w:history="1">
            <w:r w:rsidRPr="00C15F6D">
              <w:rPr>
                <w:rStyle w:val="Hyperlink"/>
                <w:noProof/>
              </w:rPr>
              <w:t>4.4.4. Enhanced Revenue Generation</w:t>
            </w:r>
            <w:r>
              <w:rPr>
                <w:noProof/>
                <w:webHidden/>
              </w:rPr>
              <w:tab/>
            </w:r>
            <w:r>
              <w:rPr>
                <w:noProof/>
                <w:webHidden/>
              </w:rPr>
              <w:fldChar w:fldCharType="begin"/>
            </w:r>
            <w:r>
              <w:rPr>
                <w:noProof/>
                <w:webHidden/>
              </w:rPr>
              <w:instrText xml:space="preserve"> PAGEREF _Toc214526680 \h </w:instrText>
            </w:r>
            <w:r>
              <w:rPr>
                <w:noProof/>
                <w:webHidden/>
              </w:rPr>
            </w:r>
            <w:r>
              <w:rPr>
                <w:noProof/>
                <w:webHidden/>
              </w:rPr>
              <w:fldChar w:fldCharType="separate"/>
            </w:r>
            <w:r>
              <w:rPr>
                <w:noProof/>
                <w:webHidden/>
              </w:rPr>
              <w:t>23</w:t>
            </w:r>
            <w:r>
              <w:rPr>
                <w:noProof/>
                <w:webHidden/>
              </w:rPr>
              <w:fldChar w:fldCharType="end"/>
            </w:r>
          </w:hyperlink>
        </w:p>
        <w:p w14:paraId="72A70D37" w14:textId="62916C6D"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1" w:history="1">
            <w:r w:rsidRPr="00C15F6D">
              <w:rPr>
                <w:rStyle w:val="Hyperlink"/>
                <w:noProof/>
              </w:rPr>
              <w:t>4.4.5.  Strengthening Ecosystem Relationships</w:t>
            </w:r>
            <w:r>
              <w:rPr>
                <w:noProof/>
                <w:webHidden/>
              </w:rPr>
              <w:tab/>
            </w:r>
            <w:r>
              <w:rPr>
                <w:noProof/>
                <w:webHidden/>
              </w:rPr>
              <w:fldChar w:fldCharType="begin"/>
            </w:r>
            <w:r>
              <w:rPr>
                <w:noProof/>
                <w:webHidden/>
              </w:rPr>
              <w:instrText xml:space="preserve"> PAGEREF _Toc214526681 \h </w:instrText>
            </w:r>
            <w:r>
              <w:rPr>
                <w:noProof/>
                <w:webHidden/>
              </w:rPr>
            </w:r>
            <w:r>
              <w:rPr>
                <w:noProof/>
                <w:webHidden/>
              </w:rPr>
              <w:fldChar w:fldCharType="separate"/>
            </w:r>
            <w:r>
              <w:rPr>
                <w:noProof/>
                <w:webHidden/>
              </w:rPr>
              <w:t>24</w:t>
            </w:r>
            <w:r>
              <w:rPr>
                <w:noProof/>
                <w:webHidden/>
              </w:rPr>
              <w:fldChar w:fldCharType="end"/>
            </w:r>
          </w:hyperlink>
        </w:p>
        <w:p w14:paraId="0DB2DE29" w14:textId="20A251FB"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2" w:history="1">
            <w:r w:rsidRPr="00C15F6D">
              <w:rPr>
                <w:rStyle w:val="Hyperlink"/>
                <w:noProof/>
              </w:rPr>
              <w:t>4.5.  Measuring the Success of APPF</w:t>
            </w:r>
            <w:r>
              <w:rPr>
                <w:noProof/>
                <w:webHidden/>
              </w:rPr>
              <w:tab/>
            </w:r>
            <w:r>
              <w:rPr>
                <w:noProof/>
                <w:webHidden/>
              </w:rPr>
              <w:fldChar w:fldCharType="begin"/>
            </w:r>
            <w:r>
              <w:rPr>
                <w:noProof/>
                <w:webHidden/>
              </w:rPr>
              <w:instrText xml:space="preserve"> PAGEREF _Toc214526682 \h </w:instrText>
            </w:r>
            <w:r>
              <w:rPr>
                <w:noProof/>
                <w:webHidden/>
              </w:rPr>
            </w:r>
            <w:r>
              <w:rPr>
                <w:noProof/>
                <w:webHidden/>
              </w:rPr>
              <w:fldChar w:fldCharType="separate"/>
            </w:r>
            <w:r>
              <w:rPr>
                <w:noProof/>
                <w:webHidden/>
              </w:rPr>
              <w:t>24</w:t>
            </w:r>
            <w:r>
              <w:rPr>
                <w:noProof/>
                <w:webHidden/>
              </w:rPr>
              <w:fldChar w:fldCharType="end"/>
            </w:r>
          </w:hyperlink>
        </w:p>
        <w:p w14:paraId="22018305" w14:textId="5B772C71"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3" w:history="1">
            <w:r w:rsidRPr="00C15F6D">
              <w:rPr>
                <w:rStyle w:val="Hyperlink"/>
                <w:noProof/>
              </w:rPr>
              <w:t>4.5.1. Metrics for the Customer Experience</w:t>
            </w:r>
            <w:r>
              <w:rPr>
                <w:noProof/>
                <w:webHidden/>
              </w:rPr>
              <w:tab/>
            </w:r>
            <w:r>
              <w:rPr>
                <w:noProof/>
                <w:webHidden/>
              </w:rPr>
              <w:fldChar w:fldCharType="begin"/>
            </w:r>
            <w:r>
              <w:rPr>
                <w:noProof/>
                <w:webHidden/>
              </w:rPr>
              <w:instrText xml:space="preserve"> PAGEREF _Toc214526683 \h </w:instrText>
            </w:r>
            <w:r>
              <w:rPr>
                <w:noProof/>
                <w:webHidden/>
              </w:rPr>
            </w:r>
            <w:r>
              <w:rPr>
                <w:noProof/>
                <w:webHidden/>
              </w:rPr>
              <w:fldChar w:fldCharType="separate"/>
            </w:r>
            <w:r>
              <w:rPr>
                <w:noProof/>
                <w:webHidden/>
              </w:rPr>
              <w:t>24</w:t>
            </w:r>
            <w:r>
              <w:rPr>
                <w:noProof/>
                <w:webHidden/>
              </w:rPr>
              <w:fldChar w:fldCharType="end"/>
            </w:r>
          </w:hyperlink>
        </w:p>
        <w:p w14:paraId="2F0C0C2B" w14:textId="01146CA0"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4" w:history="1">
            <w:r w:rsidRPr="00C15F6D">
              <w:rPr>
                <w:rStyle w:val="Hyperlink"/>
                <w:noProof/>
              </w:rPr>
              <w:t>4.5.2. Operational Metrics</w:t>
            </w:r>
            <w:r>
              <w:rPr>
                <w:noProof/>
                <w:webHidden/>
              </w:rPr>
              <w:tab/>
            </w:r>
            <w:r>
              <w:rPr>
                <w:noProof/>
                <w:webHidden/>
              </w:rPr>
              <w:fldChar w:fldCharType="begin"/>
            </w:r>
            <w:r>
              <w:rPr>
                <w:noProof/>
                <w:webHidden/>
              </w:rPr>
              <w:instrText xml:space="preserve"> PAGEREF _Toc214526684 \h </w:instrText>
            </w:r>
            <w:r>
              <w:rPr>
                <w:noProof/>
                <w:webHidden/>
              </w:rPr>
            </w:r>
            <w:r>
              <w:rPr>
                <w:noProof/>
                <w:webHidden/>
              </w:rPr>
              <w:fldChar w:fldCharType="separate"/>
            </w:r>
            <w:r>
              <w:rPr>
                <w:noProof/>
                <w:webHidden/>
              </w:rPr>
              <w:t>25</w:t>
            </w:r>
            <w:r>
              <w:rPr>
                <w:noProof/>
                <w:webHidden/>
              </w:rPr>
              <w:fldChar w:fldCharType="end"/>
            </w:r>
          </w:hyperlink>
        </w:p>
        <w:p w14:paraId="7C3B8DAE" w14:textId="68909A23"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5" w:history="1">
            <w:r w:rsidRPr="00C15F6D">
              <w:rPr>
                <w:rStyle w:val="Hyperlink"/>
                <w:noProof/>
              </w:rPr>
              <w:t>4.5.3. Commercial Metrics</w:t>
            </w:r>
            <w:r>
              <w:rPr>
                <w:noProof/>
                <w:webHidden/>
              </w:rPr>
              <w:tab/>
            </w:r>
            <w:r>
              <w:rPr>
                <w:noProof/>
                <w:webHidden/>
              </w:rPr>
              <w:fldChar w:fldCharType="begin"/>
            </w:r>
            <w:r>
              <w:rPr>
                <w:noProof/>
                <w:webHidden/>
              </w:rPr>
              <w:instrText xml:space="preserve"> PAGEREF _Toc214526685 \h </w:instrText>
            </w:r>
            <w:r>
              <w:rPr>
                <w:noProof/>
                <w:webHidden/>
              </w:rPr>
            </w:r>
            <w:r>
              <w:rPr>
                <w:noProof/>
                <w:webHidden/>
              </w:rPr>
              <w:fldChar w:fldCharType="separate"/>
            </w:r>
            <w:r>
              <w:rPr>
                <w:noProof/>
                <w:webHidden/>
              </w:rPr>
              <w:t>25</w:t>
            </w:r>
            <w:r>
              <w:rPr>
                <w:noProof/>
                <w:webHidden/>
              </w:rPr>
              <w:fldChar w:fldCharType="end"/>
            </w:r>
          </w:hyperlink>
        </w:p>
        <w:p w14:paraId="13B75808" w14:textId="6286BF76"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6" w:history="1">
            <w:r w:rsidRPr="00C15F6D">
              <w:rPr>
                <w:rStyle w:val="Hyperlink"/>
                <w:noProof/>
              </w:rPr>
              <w:t>4.5.4.  Engagement Metrics</w:t>
            </w:r>
            <w:r>
              <w:rPr>
                <w:noProof/>
                <w:webHidden/>
              </w:rPr>
              <w:tab/>
            </w:r>
            <w:r>
              <w:rPr>
                <w:noProof/>
                <w:webHidden/>
              </w:rPr>
              <w:fldChar w:fldCharType="begin"/>
            </w:r>
            <w:r>
              <w:rPr>
                <w:noProof/>
                <w:webHidden/>
              </w:rPr>
              <w:instrText xml:space="preserve"> PAGEREF _Toc214526686 \h </w:instrText>
            </w:r>
            <w:r>
              <w:rPr>
                <w:noProof/>
                <w:webHidden/>
              </w:rPr>
            </w:r>
            <w:r>
              <w:rPr>
                <w:noProof/>
                <w:webHidden/>
              </w:rPr>
              <w:fldChar w:fldCharType="separate"/>
            </w:r>
            <w:r>
              <w:rPr>
                <w:noProof/>
                <w:webHidden/>
              </w:rPr>
              <w:t>25</w:t>
            </w:r>
            <w:r>
              <w:rPr>
                <w:noProof/>
                <w:webHidden/>
              </w:rPr>
              <w:fldChar w:fldCharType="end"/>
            </w:r>
          </w:hyperlink>
        </w:p>
        <w:p w14:paraId="7BB8DC48" w14:textId="56AE3FDF"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7" w:history="1">
            <w:r w:rsidRPr="00C15F6D">
              <w:rPr>
                <w:rStyle w:val="Hyperlink"/>
                <w:noProof/>
              </w:rPr>
              <w:t>4.6 Strategic Value Summary</w:t>
            </w:r>
            <w:r>
              <w:rPr>
                <w:noProof/>
                <w:webHidden/>
              </w:rPr>
              <w:tab/>
            </w:r>
            <w:r>
              <w:rPr>
                <w:noProof/>
                <w:webHidden/>
              </w:rPr>
              <w:fldChar w:fldCharType="begin"/>
            </w:r>
            <w:r>
              <w:rPr>
                <w:noProof/>
                <w:webHidden/>
              </w:rPr>
              <w:instrText xml:space="preserve"> PAGEREF _Toc214526687 \h </w:instrText>
            </w:r>
            <w:r>
              <w:rPr>
                <w:noProof/>
                <w:webHidden/>
              </w:rPr>
            </w:r>
            <w:r>
              <w:rPr>
                <w:noProof/>
                <w:webHidden/>
              </w:rPr>
              <w:fldChar w:fldCharType="separate"/>
            </w:r>
            <w:r>
              <w:rPr>
                <w:noProof/>
                <w:webHidden/>
              </w:rPr>
              <w:t>25</w:t>
            </w:r>
            <w:r>
              <w:rPr>
                <w:noProof/>
                <w:webHidden/>
              </w:rPr>
              <w:fldChar w:fldCharType="end"/>
            </w:r>
          </w:hyperlink>
        </w:p>
        <w:p w14:paraId="7DE7AAE4" w14:textId="0EC55818"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8" w:history="1">
            <w:r w:rsidRPr="00C15F6D">
              <w:rPr>
                <w:rStyle w:val="Hyperlink"/>
                <w:noProof/>
              </w:rPr>
              <w:t>Conclusion</w:t>
            </w:r>
            <w:r>
              <w:rPr>
                <w:noProof/>
                <w:webHidden/>
              </w:rPr>
              <w:tab/>
            </w:r>
            <w:r>
              <w:rPr>
                <w:noProof/>
                <w:webHidden/>
              </w:rPr>
              <w:fldChar w:fldCharType="begin"/>
            </w:r>
            <w:r>
              <w:rPr>
                <w:noProof/>
                <w:webHidden/>
              </w:rPr>
              <w:instrText xml:space="preserve"> PAGEREF _Toc214526688 \h </w:instrText>
            </w:r>
            <w:r>
              <w:rPr>
                <w:noProof/>
                <w:webHidden/>
              </w:rPr>
            </w:r>
            <w:r>
              <w:rPr>
                <w:noProof/>
                <w:webHidden/>
              </w:rPr>
              <w:fldChar w:fldCharType="separate"/>
            </w:r>
            <w:r>
              <w:rPr>
                <w:noProof/>
                <w:webHidden/>
              </w:rPr>
              <w:t>26</w:t>
            </w:r>
            <w:r>
              <w:rPr>
                <w:noProof/>
                <w:webHidden/>
              </w:rPr>
              <w:fldChar w:fldCharType="end"/>
            </w:r>
          </w:hyperlink>
        </w:p>
        <w:p w14:paraId="3B93ED08" w14:textId="4D858B98" w:rsidR="00C44623" w:rsidRDefault="00C44623" w:rsidP="00C44623">
          <w:pPr>
            <w:pStyle w:val="TOC1"/>
            <w:tabs>
              <w:tab w:val="right" w:leader="dot" w:pos="9016"/>
            </w:tabs>
            <w:spacing w:line="276" w:lineRule="auto"/>
            <w:rPr>
              <w:rFonts w:asciiTheme="minorHAnsi" w:eastAsiaTheme="minorEastAsia" w:hAnsiTheme="minorHAnsi"/>
              <w:noProof/>
              <w:sz w:val="24"/>
              <w:szCs w:val="24"/>
              <w:lang w:eastAsia="en-GB"/>
            </w:rPr>
          </w:pPr>
          <w:hyperlink w:anchor="_Toc214526689" w:history="1">
            <w:r w:rsidRPr="00C15F6D">
              <w:rPr>
                <w:rStyle w:val="Hyperlink"/>
                <w:noProof/>
              </w:rPr>
              <w:t>References</w:t>
            </w:r>
            <w:r>
              <w:rPr>
                <w:noProof/>
                <w:webHidden/>
              </w:rPr>
              <w:tab/>
            </w:r>
            <w:r>
              <w:rPr>
                <w:noProof/>
                <w:webHidden/>
              </w:rPr>
              <w:fldChar w:fldCharType="begin"/>
            </w:r>
            <w:r>
              <w:rPr>
                <w:noProof/>
                <w:webHidden/>
              </w:rPr>
              <w:instrText xml:space="preserve"> PAGEREF _Toc214526689 \h </w:instrText>
            </w:r>
            <w:r>
              <w:rPr>
                <w:noProof/>
                <w:webHidden/>
              </w:rPr>
            </w:r>
            <w:r>
              <w:rPr>
                <w:noProof/>
                <w:webHidden/>
              </w:rPr>
              <w:fldChar w:fldCharType="separate"/>
            </w:r>
            <w:r>
              <w:rPr>
                <w:noProof/>
                <w:webHidden/>
              </w:rPr>
              <w:t>27</w:t>
            </w:r>
            <w:r>
              <w:rPr>
                <w:noProof/>
                <w:webHidden/>
              </w:rPr>
              <w:fldChar w:fldCharType="end"/>
            </w:r>
          </w:hyperlink>
        </w:p>
        <w:p w14:paraId="36FBDB5F" w14:textId="34F91DA7" w:rsidR="00C44623" w:rsidRDefault="00C44623" w:rsidP="00C44623">
          <w:pPr>
            <w:spacing w:line="276" w:lineRule="auto"/>
          </w:pPr>
          <w:r>
            <w:rPr>
              <w:b/>
              <w:bCs/>
              <w:noProof/>
            </w:rPr>
            <w:fldChar w:fldCharType="end"/>
          </w:r>
        </w:p>
      </w:sdtContent>
    </w:sdt>
    <w:p w14:paraId="657F2F2F" w14:textId="01A24243" w:rsidR="00680BE4" w:rsidRPr="00C44623" w:rsidRDefault="00680BE4" w:rsidP="00C44623">
      <w:pPr>
        <w:spacing w:line="360" w:lineRule="auto"/>
        <w:rPr>
          <w:rFonts w:ascii="Calibri" w:hAnsi="Calibri" w:cs="Calibri"/>
          <w:b/>
          <w:bCs/>
          <w:sz w:val="24"/>
          <w:szCs w:val="24"/>
        </w:rPr>
      </w:pPr>
      <w:r>
        <w:br w:type="page"/>
      </w:r>
    </w:p>
    <w:p w14:paraId="3282DC2A" w14:textId="48972105" w:rsidR="002F1A5A" w:rsidRPr="009C0D78" w:rsidRDefault="002F1A5A" w:rsidP="00C44623">
      <w:pPr>
        <w:pStyle w:val="Heading1"/>
        <w:numPr>
          <w:ilvl w:val="0"/>
          <w:numId w:val="76"/>
        </w:numPr>
      </w:pPr>
      <w:bookmarkStart w:id="0" w:name="_Toc214526641"/>
      <w:r w:rsidRPr="009C0D78">
        <w:lastRenderedPageBreak/>
        <w:t>Introduction</w:t>
      </w:r>
      <w:bookmarkEnd w:id="0"/>
      <w:r w:rsidRPr="009C0D78">
        <w:t xml:space="preserve"> </w:t>
      </w:r>
    </w:p>
    <w:p w14:paraId="614513B8" w14:textId="36A1F0C1" w:rsidR="002F1A5A" w:rsidRPr="009C0D78" w:rsidRDefault="002F1A5A" w:rsidP="009C0D78">
      <w:pPr>
        <w:jc w:val="both"/>
      </w:pPr>
      <w:r w:rsidRPr="009C0D78">
        <w:t>Deliveroo is one of the top meal delivery services in the UK. It connects customers, restaurants, and riders through a multi-sided marketplace approach. Due to its digital-first approach, data-driven logistics system ("Frank"), and extensive use of app-based delivery services, Deliveroo</w:t>
      </w:r>
      <w:r w:rsidR="00A5630A" w:rsidRPr="009C0D78">
        <w:t xml:space="preserve"> </w:t>
      </w:r>
      <w:r w:rsidRPr="009C0D78">
        <w:t>which was founded in London in 2013</w:t>
      </w:r>
      <w:r w:rsidR="00A5630A" w:rsidRPr="009C0D78">
        <w:t xml:space="preserve"> </w:t>
      </w:r>
      <w:r w:rsidRPr="009C0D78">
        <w:t>has expanded quickly (Smith, 2021). Although its activities now extend to several foreign regions, Deliveroo's core market and key source of income is still the United Kingdom (Johnson, 2023). Using a smooth digital interface to provide quick, easy, and customised meal delivery services is the company's main selling point.</w:t>
      </w:r>
    </w:p>
    <w:p w14:paraId="3212593B" w14:textId="77777777" w:rsidR="002F1A5A" w:rsidRPr="009C0D78" w:rsidRDefault="002F1A5A" w:rsidP="009C0D78">
      <w:pPr>
        <w:jc w:val="both"/>
      </w:pPr>
    </w:p>
    <w:p w14:paraId="04F5E8AE" w14:textId="7D9DEADC" w:rsidR="002F1A5A" w:rsidRPr="009C0D78" w:rsidRDefault="002F1A5A" w:rsidP="009C0D78">
      <w:pPr>
        <w:jc w:val="both"/>
      </w:pPr>
      <w:r w:rsidRPr="009C0D78">
        <w:t>With online-to-offline (O2O) business models emerging as the primary forms of consumption, the organisation is deeply ingrained in the broader ecosystem of the UK's digital economy. In an increasingly crowded market, Deliveroo's business strategy combines data analytics, technology, predictive demand modelling, dynamic rider allocation, and marketplace optimisation to create efficiency and stay competitive (Fletcher and Griffiths, 2022). Due to developments in AI-driven logistics, automation, consumer analytics, and app-based service personalisation, the food delivery industry is becoming increasingly technologically advanced. Deliveroo's competitive advantage lies in its capacity to maintain innovation.</w:t>
      </w:r>
    </w:p>
    <w:p w14:paraId="68EC102F" w14:textId="77777777" w:rsidR="002F1A5A" w:rsidRPr="009C0D78" w:rsidRDefault="002F1A5A" w:rsidP="009C0D78">
      <w:pPr>
        <w:jc w:val="both"/>
      </w:pPr>
    </w:p>
    <w:p w14:paraId="4335C506" w14:textId="618CBFBF" w:rsidR="002F1A5A" w:rsidRPr="009C0D78" w:rsidRDefault="002F1A5A" w:rsidP="009C0D78">
      <w:pPr>
        <w:jc w:val="both"/>
      </w:pPr>
      <w:r w:rsidRPr="009C0D78">
        <w:t>Like Just Eat and Uber Eats, Deliveroo relies on digital business models to operate in a deeply competitive market.  Nonetheless, Deliveroo sets itself apart with its algorithmic dispatch method, high-end "Editions" dark-kitchen concept, and solid alliances with upscale dining establishments (Lloyd, 2022). However, issues with rider management, growing operating expenses, customer retention, and pressure to adopt sustainable business methods continue to be problems.</w:t>
      </w:r>
    </w:p>
    <w:p w14:paraId="00D44AE1" w14:textId="77777777" w:rsidR="002F1A5A" w:rsidRPr="009C0D78" w:rsidRDefault="002F1A5A" w:rsidP="009C0D78">
      <w:pPr>
        <w:jc w:val="both"/>
      </w:pPr>
    </w:p>
    <w:p w14:paraId="6B494917" w14:textId="75F0D22A" w:rsidR="002F1A5A" w:rsidRPr="009C0D78" w:rsidRDefault="002F1A5A" w:rsidP="009C0D78">
      <w:pPr>
        <w:jc w:val="both"/>
      </w:pPr>
      <w:r w:rsidRPr="009C0D78">
        <w:t>Two important design and innovation frameworks</w:t>
      </w:r>
      <w:r w:rsidR="00A5630A" w:rsidRPr="009C0D78">
        <w:t xml:space="preserve"> </w:t>
      </w:r>
      <w:r w:rsidRPr="009C0D78">
        <w:t>the Innovation Ambition Matrix and Customer Journey Mapping</w:t>
      </w:r>
      <w:r w:rsidR="00A5630A" w:rsidRPr="009C0D78">
        <w:t xml:space="preserve"> </w:t>
      </w:r>
      <w:r w:rsidRPr="009C0D78">
        <w:t xml:space="preserve">are used in this report's analysis of Deliveroo. These frameworks make it possible to conduct an organised assessment of Deliveroo's ongoing innovation initiatives, new business prospects, and customer experience characteristics. </w:t>
      </w:r>
      <w:proofErr w:type="gramStart"/>
      <w:r w:rsidRPr="009C0D78">
        <w:t>In order to</w:t>
      </w:r>
      <w:proofErr w:type="gramEnd"/>
      <w:r w:rsidRPr="009C0D78">
        <w:t xml:space="preserve"> improve Deliveroo's strategic capabilities, address current customer issues, and fortify its long-term competitive position, the research suggests a new digital transformation program based on this analysis.</w:t>
      </w:r>
    </w:p>
    <w:p w14:paraId="179B323B" w14:textId="6015F2E9" w:rsidR="002F1A5A" w:rsidRPr="009C0D78" w:rsidRDefault="00C44623" w:rsidP="00C44623">
      <w:pPr>
        <w:spacing w:line="259" w:lineRule="auto"/>
      </w:pPr>
      <w:r>
        <w:br w:type="page"/>
      </w:r>
    </w:p>
    <w:p w14:paraId="2E4C13B0" w14:textId="708D73AE" w:rsidR="002F1A5A" w:rsidRPr="009C0D78" w:rsidRDefault="00C44623" w:rsidP="00827310">
      <w:pPr>
        <w:pStyle w:val="Heading1"/>
      </w:pPr>
      <w:bookmarkStart w:id="1" w:name="_Toc214526642"/>
      <w:r>
        <w:lastRenderedPageBreak/>
        <w:t xml:space="preserve">2. </w:t>
      </w:r>
      <w:r w:rsidR="002F1A5A" w:rsidRPr="009C0D78">
        <w:t>Industry and Consumer Trends Affecting Deliveroo</w:t>
      </w:r>
      <w:bookmarkEnd w:id="1"/>
    </w:p>
    <w:p w14:paraId="56D16E63" w14:textId="3D1A699F" w:rsidR="002F1A5A" w:rsidRPr="009C0D78" w:rsidRDefault="002F1A5A" w:rsidP="009C0D78">
      <w:pPr>
        <w:jc w:val="both"/>
      </w:pPr>
      <w:r w:rsidRPr="009C0D78">
        <w:t>Over the past ten years, the food delivery market in the UK has experienced significant structural changes. Numerous overarching consumer and industry trends play a crucial role in shaping Deliveroo’s strategic landscape.</w:t>
      </w:r>
    </w:p>
    <w:p w14:paraId="3B84B098" w14:textId="7DF73352" w:rsidR="002F1A5A" w:rsidRPr="009C0D78" w:rsidRDefault="00C44623" w:rsidP="00827310">
      <w:pPr>
        <w:pStyle w:val="Heading1"/>
      </w:pPr>
      <w:bookmarkStart w:id="2" w:name="_Toc214526643"/>
      <w:r>
        <w:t xml:space="preserve">2.1 </w:t>
      </w:r>
      <w:r w:rsidR="002F1A5A" w:rsidRPr="009C0D78">
        <w:t>The Expansion of On-Demand Digital Consumption</w:t>
      </w:r>
      <w:bookmarkEnd w:id="2"/>
    </w:p>
    <w:p w14:paraId="41B161DF" w14:textId="070FE8DF" w:rsidR="002F1A5A" w:rsidRPr="009C0D78" w:rsidRDefault="002F1A5A" w:rsidP="009C0D78">
      <w:pPr>
        <w:jc w:val="both"/>
      </w:pPr>
      <w:r w:rsidRPr="009C0D78">
        <w:t>Consumers are increasingly turning to real-time, on-demand digital services to meet their needs.  Consumers today anticipate prompt fulfilment, ease of use, and smooth digital interactions that involve little to no friction (Ofcom, 2022).  The rise of smartphones, mobile applications, and digital wallets has significantly contributed to the swift expansion of app-based delivery platforms (Deloitte, 2023).</w:t>
      </w:r>
    </w:p>
    <w:p w14:paraId="419192E2" w14:textId="1BA4FEE3" w:rsidR="002F1A5A" w:rsidRPr="009C0D78" w:rsidRDefault="002F1A5A" w:rsidP="009C0D78">
      <w:pPr>
        <w:jc w:val="both"/>
      </w:pPr>
      <w:r w:rsidRPr="009C0D78">
        <w:t>Deliveroo’s business model is a direct response to this shift, and its success relies on the ongoing enhancement of speed, accuracy, and the personalisation of digital experiences.</w:t>
      </w:r>
    </w:p>
    <w:p w14:paraId="08BCC923" w14:textId="77777777" w:rsidR="002F1A5A" w:rsidRPr="009C0D78" w:rsidRDefault="002F1A5A" w:rsidP="009C0D78">
      <w:pPr>
        <w:jc w:val="both"/>
      </w:pPr>
    </w:p>
    <w:p w14:paraId="4D7CFFCF" w14:textId="0CEB6B13" w:rsidR="002F1A5A" w:rsidRPr="009C0D78" w:rsidRDefault="00C44623" w:rsidP="00827310">
      <w:pPr>
        <w:pStyle w:val="Heading1"/>
      </w:pPr>
      <w:bookmarkStart w:id="3" w:name="_Toc214526644"/>
      <w:r>
        <w:t xml:space="preserve">2.2 </w:t>
      </w:r>
      <w:r w:rsidR="002F1A5A" w:rsidRPr="009C0D78">
        <w:t>Changing Food Consumption Patterns</w:t>
      </w:r>
      <w:bookmarkEnd w:id="3"/>
    </w:p>
    <w:p w14:paraId="7F675EDF" w14:textId="0930B974" w:rsidR="002F1A5A" w:rsidRPr="009C0D78" w:rsidRDefault="002F1A5A" w:rsidP="009C0D78">
      <w:pPr>
        <w:jc w:val="both"/>
      </w:pPr>
      <w:r w:rsidRPr="009C0D78">
        <w:t xml:space="preserve"> </w:t>
      </w:r>
      <w:proofErr w:type="gramStart"/>
      <w:r w:rsidRPr="009C0D78">
        <w:t>More and more</w:t>
      </w:r>
      <w:proofErr w:type="gramEnd"/>
      <w:r w:rsidRPr="009C0D78">
        <w:t xml:space="preserve"> consumers are embracing behaviours centred around home-based consumption, such as ordering takeaway meals, purchasing groceries, utilising ready-to-cook kits, and engaging with subscription-based meal services (Mintel, 2023).</w:t>
      </w:r>
      <w:r w:rsidR="00C44623">
        <w:t xml:space="preserve"> </w:t>
      </w:r>
      <w:r w:rsidRPr="009C0D78">
        <w:t>Deliveroo has broadened its horizons by forming grocery partnerships, seeking to capitalise on this emerging trend through collaborations with supermarkets and convenience stores.</w:t>
      </w:r>
    </w:p>
    <w:p w14:paraId="01916EA6" w14:textId="78DA1D9E" w:rsidR="009B302C" w:rsidRPr="009C0D78" w:rsidRDefault="00C44623" w:rsidP="00827310">
      <w:pPr>
        <w:pStyle w:val="Heading1"/>
      </w:pPr>
      <w:bookmarkStart w:id="4" w:name="_Toc214526645"/>
      <w:r>
        <w:t xml:space="preserve">2.3 </w:t>
      </w:r>
      <w:r w:rsidR="002F1A5A" w:rsidRPr="009C0D78">
        <w:t>Increasing Competition</w:t>
      </w:r>
      <w:bookmarkEnd w:id="4"/>
    </w:p>
    <w:p w14:paraId="4B90155D" w14:textId="7A2F3F04" w:rsidR="002F1A5A" w:rsidRPr="009C0D78" w:rsidRDefault="002F1A5A" w:rsidP="009C0D78">
      <w:pPr>
        <w:jc w:val="both"/>
      </w:pPr>
      <w:r w:rsidRPr="009C0D78">
        <w:t xml:space="preserve">The rise of competition from Uber Eats and Just Eat has led to heightened price pressures and a decrease in the distinctiveness of platforms. These competitors make significant investments in AI logistics, dynamic pricing, and membership-based loyalty programs (Rogers, 2022).  o </w:t>
      </w:r>
      <w:proofErr w:type="gramStart"/>
      <w:r w:rsidRPr="009C0D78">
        <w:t>sustain</w:t>
      </w:r>
      <w:proofErr w:type="gramEnd"/>
      <w:r w:rsidRPr="009C0D78">
        <w:t xml:space="preserve"> its market share, Deliveroo must engage in ongoing innovation.</w:t>
      </w:r>
    </w:p>
    <w:p w14:paraId="71906D65" w14:textId="602E25EE" w:rsidR="002F1A5A" w:rsidRPr="009C0D78" w:rsidRDefault="00C44623" w:rsidP="00827310">
      <w:pPr>
        <w:pStyle w:val="Heading1"/>
      </w:pPr>
      <w:bookmarkStart w:id="5" w:name="_Toc214526646"/>
      <w:r>
        <w:lastRenderedPageBreak/>
        <w:t xml:space="preserve">2.4 </w:t>
      </w:r>
      <w:r w:rsidR="002F1A5A" w:rsidRPr="009C0D78">
        <w:t>Labour Market Pressures and Gig-Economy Scrutiny</w:t>
      </w:r>
      <w:bookmarkEnd w:id="5"/>
    </w:p>
    <w:p w14:paraId="3D36C819" w14:textId="7A4F323D" w:rsidR="002F1A5A" w:rsidRPr="009C0D78" w:rsidRDefault="002F1A5A" w:rsidP="009C0D78">
      <w:pPr>
        <w:jc w:val="both"/>
      </w:pPr>
      <w:r w:rsidRPr="009C0D78">
        <w:t>Deliveroo depends on gig-economy riders, a workforce model that is currently facing scrutiny due to concerns regarding compensation, rights, and transparency (Adams and Deakin, 2021). Modifications in labour regulations could lead to increased operational expenses or necessitate the adoption of new strategies for managing the workforce.  Deliveroo needs to focus on innovation that enhances the experience for both customers and riders.</w:t>
      </w:r>
    </w:p>
    <w:p w14:paraId="79A745DD" w14:textId="3B1B0629" w:rsidR="002F1A5A" w:rsidRPr="009C0D78" w:rsidRDefault="00C44623" w:rsidP="00827310">
      <w:pPr>
        <w:pStyle w:val="Heading1"/>
      </w:pPr>
      <w:bookmarkStart w:id="6" w:name="_Toc214526647"/>
      <w:r>
        <w:t xml:space="preserve">2.5 </w:t>
      </w:r>
      <w:r w:rsidR="002F1A5A" w:rsidRPr="009C0D78">
        <w:t>Economic Challenges and the Cost-of-Living Crisis</w:t>
      </w:r>
      <w:bookmarkEnd w:id="6"/>
    </w:p>
    <w:p w14:paraId="4D5A8D97" w14:textId="70FF55D6" w:rsidR="002F1A5A" w:rsidRPr="009C0D78" w:rsidRDefault="002F1A5A" w:rsidP="009C0D78">
      <w:pPr>
        <w:jc w:val="both"/>
      </w:pPr>
      <w:r w:rsidRPr="009C0D78">
        <w:t>The rise in inflation and the decrease in real wages have shifted consumer priorities, highlighting the importance of affordability (PwC, 2023). As consumers navigate their financial choices, they might choose to cut back on spending for premium restaurant meals. This shift could lead to a greater interest in discounts, loyalty programs, and more affordable dining options.</w:t>
      </w:r>
    </w:p>
    <w:p w14:paraId="25F6C9BA" w14:textId="55E16198" w:rsidR="002F1A5A" w:rsidRPr="009C0D78" w:rsidRDefault="002F1A5A" w:rsidP="00827310">
      <w:pPr>
        <w:pStyle w:val="Heading1"/>
      </w:pPr>
      <w:r w:rsidRPr="009C0D78">
        <w:t xml:space="preserve"> </w:t>
      </w:r>
      <w:bookmarkStart w:id="7" w:name="_Toc214526648"/>
      <w:r w:rsidR="00C44623">
        <w:t xml:space="preserve">2.6 </w:t>
      </w:r>
      <w:r w:rsidRPr="009C0D78">
        <w:t>Pressures on Sustainability</w:t>
      </w:r>
      <w:bookmarkEnd w:id="7"/>
    </w:p>
    <w:p w14:paraId="77DDA97C" w14:textId="7E11DC9A" w:rsidR="002F1A5A" w:rsidRPr="009C0D78" w:rsidRDefault="002F1A5A" w:rsidP="009C0D78">
      <w:pPr>
        <w:jc w:val="both"/>
      </w:pPr>
      <w:r w:rsidRPr="009C0D78">
        <w:t>There is an increasing call for environmentally responsible consumption, which encompasses the need to minimise packaging waste, enhance delivery routes, and encourage sustainable business practices (WRAP, 2023). Deliveroo is confronted with the need to meet both reputational and regulatory expectations as it seeks to implement innovations focused on sustainability.</w:t>
      </w:r>
    </w:p>
    <w:p w14:paraId="0DBBE9B2" w14:textId="77777777" w:rsidR="002F1A5A" w:rsidRPr="009C0D78" w:rsidRDefault="002F1A5A" w:rsidP="009C0D78">
      <w:pPr>
        <w:jc w:val="both"/>
      </w:pPr>
    </w:p>
    <w:p w14:paraId="7D00F7A6" w14:textId="4002336D" w:rsidR="002F1A5A" w:rsidRPr="009C0D78" w:rsidRDefault="002F1A5A" w:rsidP="00827310">
      <w:pPr>
        <w:pStyle w:val="Heading1"/>
      </w:pPr>
      <w:r w:rsidRPr="009C0D78">
        <w:t xml:space="preserve"> </w:t>
      </w:r>
      <w:bookmarkStart w:id="8" w:name="_Toc214526649"/>
      <w:r w:rsidR="00C44623">
        <w:t xml:space="preserve">2.7 </w:t>
      </w:r>
      <w:r w:rsidRPr="009C0D78">
        <w:t>The Rise of AI and Personalised Data Approaches</w:t>
      </w:r>
      <w:bookmarkEnd w:id="8"/>
    </w:p>
    <w:p w14:paraId="3CC6B5F8" w14:textId="4483833D" w:rsidR="002F1A5A" w:rsidRPr="009C0D78" w:rsidRDefault="002F1A5A" w:rsidP="009C0D78">
      <w:pPr>
        <w:jc w:val="both"/>
      </w:pPr>
      <w:r w:rsidRPr="009C0D78">
        <w:t xml:space="preserve">The integration of AI, machine learning, and predictive analytics is progressively transforming the food delivery industry. Artificial intelligence plays a crucial role in enhancing forecasting, optimising dispatch processes, providing tailored recommendations, and enabling dynamic pricing strategies (Grant, 2022). Deliveroo currently employs algorithmic </w:t>
      </w:r>
      <w:r w:rsidRPr="009C0D78">
        <w:lastRenderedPageBreak/>
        <w:t>systems, yet there exists a valuable opportunity for further expansion into more personalised customisation and nuanced behavioural segmentation.</w:t>
      </w:r>
    </w:p>
    <w:p w14:paraId="274BCED8" w14:textId="654159E0" w:rsidR="00B43D4D" w:rsidRPr="009C0D78" w:rsidRDefault="002F1A5A" w:rsidP="009C0D78">
      <w:pPr>
        <w:jc w:val="both"/>
      </w:pPr>
      <w:r w:rsidRPr="009C0D78">
        <w:t>The interplay of these trends presents a multifaceted environment that necessitates Deliveroo to embrace innovation in areas such as digital infrastructure, customer experience, operational efficiencies, and platform sustainability.</w:t>
      </w:r>
    </w:p>
    <w:p w14:paraId="2FBC5149" w14:textId="77777777" w:rsidR="002F1A5A" w:rsidRPr="009C0D78" w:rsidRDefault="002F1A5A" w:rsidP="009C0D78">
      <w:pPr>
        <w:jc w:val="both"/>
      </w:pPr>
    </w:p>
    <w:p w14:paraId="5BD2A2EE" w14:textId="3992F3F4" w:rsidR="00242F5B" w:rsidRPr="009C0D78" w:rsidRDefault="001D3B55" w:rsidP="00827310">
      <w:pPr>
        <w:pStyle w:val="Heading1"/>
      </w:pPr>
      <w:bookmarkStart w:id="9" w:name="_Toc214526650"/>
      <w:r>
        <w:t xml:space="preserve">3. </w:t>
      </w:r>
      <w:r w:rsidR="00242F5B" w:rsidRPr="009C0D78">
        <w:t>Part 1: Innovation Analysis</w:t>
      </w:r>
      <w:bookmarkEnd w:id="9"/>
    </w:p>
    <w:p w14:paraId="283A16EA" w14:textId="4C92E7D6" w:rsidR="00242F5B" w:rsidRPr="009C0D78" w:rsidRDefault="001D3B55" w:rsidP="00827310">
      <w:pPr>
        <w:pStyle w:val="Heading1"/>
      </w:pPr>
      <w:bookmarkStart w:id="10" w:name="_Toc214526651"/>
      <w:r>
        <w:t xml:space="preserve">3.1 </w:t>
      </w:r>
      <w:r w:rsidR="00242F5B" w:rsidRPr="009C0D78">
        <w:t>Innovation Ambition Matrix (Core, Adjacent, Transformational Innovations)</w:t>
      </w:r>
      <w:bookmarkEnd w:id="10"/>
    </w:p>
    <w:p w14:paraId="74D53BEE" w14:textId="5D60B89B" w:rsidR="00242F5B" w:rsidRPr="009C0D78" w:rsidRDefault="00242F5B" w:rsidP="009C0D78">
      <w:pPr>
        <w:jc w:val="both"/>
      </w:pPr>
      <w:r w:rsidRPr="009C0D78">
        <w:t>The Innovation Ambition Matrix categorises innovation activities according to their strategic focus:</w:t>
      </w:r>
    </w:p>
    <w:p w14:paraId="4714DA54" w14:textId="2CCD52D4" w:rsidR="00242F5B" w:rsidRPr="009C0D78" w:rsidRDefault="00242F5B" w:rsidP="001D3B55">
      <w:pPr>
        <w:pStyle w:val="ListParagraph"/>
        <w:numPr>
          <w:ilvl w:val="0"/>
          <w:numId w:val="75"/>
        </w:numPr>
        <w:jc w:val="both"/>
      </w:pPr>
      <w:r w:rsidRPr="001D3B55">
        <w:rPr>
          <w:b/>
          <w:bCs/>
        </w:rPr>
        <w:t>Key innovations:</w:t>
      </w:r>
      <w:r w:rsidRPr="009C0D78">
        <w:t xml:space="preserve"> Make current services better for current clients.</w:t>
      </w:r>
    </w:p>
    <w:p w14:paraId="11B42C7B" w14:textId="59EE0950" w:rsidR="00242F5B" w:rsidRPr="009C0D78" w:rsidRDefault="00242F5B" w:rsidP="001D3B55">
      <w:pPr>
        <w:pStyle w:val="ListParagraph"/>
        <w:numPr>
          <w:ilvl w:val="0"/>
          <w:numId w:val="75"/>
        </w:numPr>
        <w:jc w:val="both"/>
      </w:pPr>
      <w:r w:rsidRPr="001D3B55">
        <w:rPr>
          <w:b/>
          <w:bCs/>
        </w:rPr>
        <w:t>Adjacent innovations:</w:t>
      </w:r>
      <w:r w:rsidRPr="009C0D78">
        <w:t xml:space="preserve"> Expand the current company's reach into new markets or areas.</w:t>
      </w:r>
    </w:p>
    <w:p w14:paraId="51A070BE" w14:textId="77777777" w:rsidR="00242F5B" w:rsidRPr="009C0D78" w:rsidRDefault="00242F5B" w:rsidP="001D3B55">
      <w:pPr>
        <w:pStyle w:val="ListParagraph"/>
        <w:numPr>
          <w:ilvl w:val="0"/>
          <w:numId w:val="75"/>
        </w:numPr>
        <w:jc w:val="both"/>
      </w:pPr>
      <w:r w:rsidRPr="001D3B55">
        <w:rPr>
          <w:b/>
          <w:bCs/>
        </w:rPr>
        <w:t>Transformational innovations:</w:t>
      </w:r>
      <w:r w:rsidRPr="009C0D78">
        <w:t xml:space="preserve"> Develop completely new products or business strategies</w:t>
      </w:r>
    </w:p>
    <w:p w14:paraId="532A378E" w14:textId="59CD1316" w:rsidR="00242F5B" w:rsidRPr="009C0D78" w:rsidRDefault="006542D5" w:rsidP="00827310">
      <w:pPr>
        <w:pStyle w:val="Heading1"/>
      </w:pPr>
      <w:bookmarkStart w:id="11" w:name="_Toc214526652"/>
      <w:r>
        <w:t xml:space="preserve">3.1.1 </w:t>
      </w:r>
      <w:r w:rsidR="00242F5B" w:rsidRPr="009C0D78">
        <w:t>Key Innovations</w:t>
      </w:r>
      <w:bookmarkEnd w:id="11"/>
    </w:p>
    <w:p w14:paraId="15A23228" w14:textId="77777777" w:rsidR="00242F5B" w:rsidRPr="009C4A9B" w:rsidRDefault="00242F5B" w:rsidP="009C0D78">
      <w:pPr>
        <w:jc w:val="both"/>
        <w:rPr>
          <w:b/>
          <w:bCs/>
        </w:rPr>
      </w:pPr>
      <w:r w:rsidRPr="009C4A9B">
        <w:rPr>
          <w:b/>
          <w:bCs/>
        </w:rPr>
        <w:t>Operational efficiency through digital logistics</w:t>
      </w:r>
    </w:p>
    <w:p w14:paraId="2ED6CC88" w14:textId="7C08A9A8" w:rsidR="00242F5B" w:rsidRPr="009C0D78" w:rsidRDefault="00242F5B" w:rsidP="009C0D78">
      <w:pPr>
        <w:jc w:val="both"/>
      </w:pPr>
      <w:r w:rsidRPr="009C0D78">
        <w:t>Deliveroo optimises rider distribution, delivery routes, and order prioritising with their algorithmic dispatch system, "Frank" (Lloyd, 2022). This is a fundamental improvement since it improves the effectiveness of current processes and makes it possible for Deliveroo to deliver more quickly and consistently.</w:t>
      </w:r>
    </w:p>
    <w:p w14:paraId="743E1CC8" w14:textId="69D436C9" w:rsidR="00242F5B" w:rsidRPr="009C4A9B" w:rsidRDefault="00242F5B" w:rsidP="009C4A9B">
      <w:pPr>
        <w:rPr>
          <w:b/>
          <w:bCs/>
        </w:rPr>
      </w:pPr>
      <w:r w:rsidRPr="009C4A9B">
        <w:rPr>
          <w:b/>
          <w:bCs/>
        </w:rPr>
        <w:t>App and platform enhancements</w:t>
      </w:r>
    </w:p>
    <w:p w14:paraId="5A4414A9" w14:textId="25952583" w:rsidR="00242F5B" w:rsidRPr="009C0D78" w:rsidRDefault="00242F5B" w:rsidP="009C0D78">
      <w:pPr>
        <w:jc w:val="both"/>
      </w:pPr>
      <w:r w:rsidRPr="009C0D78">
        <w:t xml:space="preserve"> The user interface has been continuously improved to include:</w:t>
      </w:r>
    </w:p>
    <w:p w14:paraId="60296762" w14:textId="1F44C086" w:rsidR="00242F5B" w:rsidRPr="009C0D78" w:rsidRDefault="00252B98" w:rsidP="009C0D78">
      <w:pPr>
        <w:jc w:val="both"/>
      </w:pPr>
      <w:r w:rsidRPr="009C0D78">
        <w:lastRenderedPageBreak/>
        <w:t>R</w:t>
      </w:r>
      <w:r w:rsidR="00242F5B" w:rsidRPr="009C0D78">
        <w:t>eal-time tracking of riders</w:t>
      </w:r>
    </w:p>
    <w:p w14:paraId="2F6FF5DE" w14:textId="5C766494" w:rsidR="00242F5B" w:rsidRPr="009C0D78" w:rsidRDefault="00252B98" w:rsidP="009C0D78">
      <w:pPr>
        <w:jc w:val="both"/>
      </w:pPr>
      <w:r w:rsidRPr="009C0D78">
        <w:t>I</w:t>
      </w:r>
      <w:r w:rsidR="00242F5B" w:rsidRPr="009C0D78">
        <w:t>ntegrated discounts and promotions</w:t>
      </w:r>
    </w:p>
    <w:p w14:paraId="3E223DA9" w14:textId="1BDF7BFE" w:rsidR="00242F5B" w:rsidRDefault="00242F5B" w:rsidP="009C0D78">
      <w:pPr>
        <w:jc w:val="both"/>
      </w:pPr>
      <w:r w:rsidRPr="009C0D78">
        <w:t>The primary innovation goals of improving user experience and convenience are in line with these improvements.</w:t>
      </w:r>
    </w:p>
    <w:p w14:paraId="1F10193B" w14:textId="77777777" w:rsidR="00C44623" w:rsidRPr="009C0D78" w:rsidRDefault="00C44623" w:rsidP="009C0D78">
      <w:pPr>
        <w:jc w:val="both"/>
      </w:pPr>
    </w:p>
    <w:p w14:paraId="42A451F7" w14:textId="0EAA69AF" w:rsidR="00242F5B" w:rsidRPr="009C0D78" w:rsidRDefault="00242F5B" w:rsidP="00827310">
      <w:pPr>
        <w:pStyle w:val="Heading1"/>
      </w:pPr>
      <w:bookmarkStart w:id="12" w:name="_Toc214526653"/>
      <w:r w:rsidRPr="009C0D78">
        <w:t>Membership scheme: Deliveroo Plus</w:t>
      </w:r>
      <w:bookmarkEnd w:id="12"/>
    </w:p>
    <w:p w14:paraId="6A26B578" w14:textId="148F1C24" w:rsidR="00C44623" w:rsidRPr="009C0D78" w:rsidRDefault="00242F5B" w:rsidP="009C0D78">
      <w:pPr>
        <w:jc w:val="both"/>
      </w:pPr>
      <w:r w:rsidRPr="009C0D78">
        <w:t>With a monthly subscription, Deliveroo Plus provides free delivery as well as special partner discounts</w:t>
      </w:r>
      <w:r w:rsidR="00743989" w:rsidRPr="009C0D78">
        <w:t>.</w:t>
      </w:r>
    </w:p>
    <w:p w14:paraId="2B7CD4AD" w14:textId="18A2747B" w:rsidR="00242F5B" w:rsidRPr="009C4A9B" w:rsidRDefault="00242F5B" w:rsidP="00BB032E">
      <w:pPr>
        <w:rPr>
          <w:b/>
          <w:bCs/>
        </w:rPr>
      </w:pPr>
      <w:r w:rsidRPr="009C4A9B">
        <w:rPr>
          <w:b/>
          <w:bCs/>
        </w:rPr>
        <w:t>Customer support automation</w:t>
      </w:r>
    </w:p>
    <w:p w14:paraId="1AF11B6C" w14:textId="2FBF70EB" w:rsidR="00242F5B" w:rsidRPr="009C0D78" w:rsidRDefault="00242F5B" w:rsidP="009C0D78">
      <w:pPr>
        <w:jc w:val="both"/>
      </w:pPr>
      <w:r w:rsidRPr="009C0D78">
        <w:t>Issue resolution is made easier by chatbots and automated help-</w:t>
      </w:r>
      <w:proofErr w:type="spellStart"/>
      <w:r w:rsidRPr="009C0D78">
        <w:t>center</w:t>
      </w:r>
      <w:proofErr w:type="spellEnd"/>
      <w:r w:rsidRPr="009C0D78">
        <w:t xml:space="preserve"> technologies, which also speed up response times and lessen the workload for human support employees.</w:t>
      </w:r>
    </w:p>
    <w:p w14:paraId="0999FDE3" w14:textId="77777777" w:rsidR="003A34A7" w:rsidRPr="009C4A9B" w:rsidRDefault="00242F5B" w:rsidP="00827310">
      <w:pPr>
        <w:rPr>
          <w:b/>
          <w:bCs/>
        </w:rPr>
      </w:pPr>
      <w:r w:rsidRPr="009C4A9B">
        <w:rPr>
          <w:b/>
          <w:bCs/>
        </w:rPr>
        <w:t xml:space="preserve">Evaluation: </w:t>
      </w:r>
    </w:p>
    <w:p w14:paraId="3F854374" w14:textId="1710316E" w:rsidR="00C22AB3" w:rsidRPr="009C0D78" w:rsidRDefault="00242F5B" w:rsidP="009C0D78">
      <w:pPr>
        <w:jc w:val="both"/>
      </w:pPr>
      <w:r w:rsidRPr="009C0D78">
        <w:t>Deliveroo's emphasis on enhancing its digital product and streamlining operations is seen in its significant investments in core innovations.</w:t>
      </w:r>
      <w:r w:rsidR="00743989" w:rsidRPr="009C0D78">
        <w:t xml:space="preserve"> </w:t>
      </w:r>
    </w:p>
    <w:p w14:paraId="0FF32951" w14:textId="35284975" w:rsidR="00C22AB3" w:rsidRPr="009C0D78" w:rsidRDefault="006542D5" w:rsidP="00827310">
      <w:pPr>
        <w:pStyle w:val="Heading1"/>
      </w:pPr>
      <w:bookmarkStart w:id="13" w:name="_Toc214526654"/>
      <w:r>
        <w:t xml:space="preserve">3.1.2 </w:t>
      </w:r>
      <w:r w:rsidR="00C22AB3" w:rsidRPr="009C0D78">
        <w:t>Adjacent Innovations</w:t>
      </w:r>
      <w:bookmarkEnd w:id="13"/>
    </w:p>
    <w:p w14:paraId="7E84B42E" w14:textId="77777777" w:rsidR="00C22AB3" w:rsidRPr="009C4A9B" w:rsidRDefault="00C22AB3" w:rsidP="009C0D78">
      <w:pPr>
        <w:jc w:val="both"/>
        <w:rPr>
          <w:b/>
          <w:bCs/>
        </w:rPr>
      </w:pPr>
      <w:r w:rsidRPr="009C4A9B">
        <w:rPr>
          <w:b/>
          <w:bCs/>
        </w:rPr>
        <w:t>Expansion into grocery delivery</w:t>
      </w:r>
    </w:p>
    <w:p w14:paraId="6144FA19" w14:textId="7778A72B" w:rsidR="00C22AB3" w:rsidRPr="009C0D78" w:rsidRDefault="00C22AB3" w:rsidP="009C0D78">
      <w:pPr>
        <w:jc w:val="both"/>
      </w:pPr>
      <w:r w:rsidRPr="009C0D78">
        <w:t>Deliveroo's collaborations with prominent retailers, such as supermarkets and convenience stores, enable a broader range of offerings beyond just restaurant meals. This leverages current strengths</w:t>
      </w:r>
      <w:r w:rsidR="00743989" w:rsidRPr="009C0D78">
        <w:t xml:space="preserve"> </w:t>
      </w:r>
      <w:r w:rsidRPr="009C0D78">
        <w:t>such as rider networks and app infrastructure</w:t>
      </w:r>
      <w:r w:rsidR="00743989" w:rsidRPr="009C0D78">
        <w:t xml:space="preserve"> </w:t>
      </w:r>
      <w:r w:rsidRPr="009C0D78">
        <w:t>to address emerging customer needs (Fletcher and Griffiths, 2022).</w:t>
      </w:r>
    </w:p>
    <w:p w14:paraId="2E3B6A2D" w14:textId="78189DB3" w:rsidR="00C22AB3" w:rsidRPr="009C0D78" w:rsidRDefault="00C22AB3" w:rsidP="009C0D78">
      <w:pPr>
        <w:jc w:val="both"/>
      </w:pPr>
      <w:r w:rsidRPr="009C0D78">
        <w:t>“Deliveroo Editions” virtual kitchens</w:t>
      </w:r>
    </w:p>
    <w:p w14:paraId="207CD975" w14:textId="60F9FFCD" w:rsidR="00C22AB3" w:rsidRPr="009C0D78" w:rsidRDefault="00C22AB3" w:rsidP="009C0D78">
      <w:pPr>
        <w:jc w:val="both"/>
      </w:pPr>
      <w:r w:rsidRPr="009C0D78">
        <w:t xml:space="preserve">Deliveroo’s Editions model offers dedicated kitchen spaces designed exclusively for restaurant partners, focussing on delivery services. This illustrates a form of innovation that </w:t>
      </w:r>
      <w:r w:rsidRPr="009C0D78">
        <w:lastRenderedPageBreak/>
        <w:t>is closely related, as it broadens Deliveroo's operations into physical infrastructure and simultaneously increases its value for partners (Rogers, 2022).</w:t>
      </w:r>
    </w:p>
    <w:p w14:paraId="70AF12B3" w14:textId="4E4F14DF" w:rsidR="00C22AB3" w:rsidRPr="00E30716" w:rsidRDefault="00C22AB3" w:rsidP="009C0D78">
      <w:pPr>
        <w:jc w:val="both"/>
        <w:rPr>
          <w:b/>
          <w:bCs/>
        </w:rPr>
      </w:pPr>
      <w:r w:rsidRPr="00E30716">
        <w:rPr>
          <w:b/>
          <w:bCs/>
        </w:rPr>
        <w:t>Corporate and group ordering</w:t>
      </w:r>
    </w:p>
    <w:p w14:paraId="5D9BBD09" w14:textId="40232331" w:rsidR="00C22AB3" w:rsidRPr="009C0D78" w:rsidRDefault="00C22AB3" w:rsidP="009C0D78">
      <w:pPr>
        <w:jc w:val="both"/>
      </w:pPr>
      <w:r w:rsidRPr="009C0D78">
        <w:t xml:space="preserve">Deliveroo for Business provides group meal solutions, invoicing tools, and cost management features to support employees in ordering food while at work. </w:t>
      </w:r>
    </w:p>
    <w:p w14:paraId="3AAFEBFE" w14:textId="22F94747" w:rsidR="00C22AB3" w:rsidRPr="00E30716" w:rsidRDefault="00C22AB3" w:rsidP="009C0D78">
      <w:pPr>
        <w:jc w:val="both"/>
        <w:rPr>
          <w:b/>
          <w:bCs/>
        </w:rPr>
      </w:pPr>
      <w:r w:rsidRPr="00E30716">
        <w:rPr>
          <w:b/>
          <w:bCs/>
        </w:rPr>
        <w:t>Collaborations with retailers outside the food sector</w:t>
      </w:r>
    </w:p>
    <w:p w14:paraId="55D8D322" w14:textId="4B0DED39" w:rsidR="00C22AB3" w:rsidRPr="009C0D78" w:rsidRDefault="00C22AB3" w:rsidP="009C0D78">
      <w:pPr>
        <w:jc w:val="both"/>
      </w:pPr>
      <w:r w:rsidRPr="009C0D78">
        <w:t>Deliveroo has engaged in discussions about potential collaborations with pharmacies and convenience stores. These collaborations leverage the current delivery network to access related product markets.</w:t>
      </w:r>
    </w:p>
    <w:p w14:paraId="42ED9635" w14:textId="77777777" w:rsidR="000522B7" w:rsidRPr="00E30716" w:rsidRDefault="00C22AB3" w:rsidP="009C0D78">
      <w:pPr>
        <w:jc w:val="both"/>
        <w:rPr>
          <w:b/>
          <w:bCs/>
        </w:rPr>
      </w:pPr>
      <w:r w:rsidRPr="00E30716">
        <w:rPr>
          <w:b/>
          <w:bCs/>
        </w:rPr>
        <w:t>Evaluation:</w:t>
      </w:r>
    </w:p>
    <w:p w14:paraId="7A289FC8" w14:textId="1726B4E1" w:rsidR="00C22AB3" w:rsidRPr="009C0D78" w:rsidRDefault="00C22AB3" w:rsidP="009C0D78">
      <w:pPr>
        <w:jc w:val="both"/>
      </w:pPr>
      <w:r w:rsidRPr="009C0D78">
        <w:t xml:space="preserve"> Deliveroo's adjacent innovation strategy highlights its role in enhancing revenue diversification and fostering resilience in response to changing consumer eating habits.  </w:t>
      </w:r>
    </w:p>
    <w:p w14:paraId="0386B319" w14:textId="77777777" w:rsidR="00C22AB3" w:rsidRPr="009C0D78" w:rsidRDefault="00C22AB3" w:rsidP="009C0D78">
      <w:pPr>
        <w:jc w:val="both"/>
      </w:pPr>
    </w:p>
    <w:p w14:paraId="619167DF" w14:textId="28A97495" w:rsidR="00C22AB3" w:rsidRPr="009C0D78" w:rsidRDefault="00CA647B" w:rsidP="00E30716">
      <w:pPr>
        <w:pStyle w:val="Heading1"/>
      </w:pPr>
      <w:bookmarkStart w:id="14" w:name="_Toc214526655"/>
      <w:r>
        <w:t xml:space="preserve">3.1.3 </w:t>
      </w:r>
      <w:r w:rsidR="00C22AB3" w:rsidRPr="009C0D78">
        <w:t>Transformational Innovations</w:t>
      </w:r>
      <w:bookmarkEnd w:id="14"/>
    </w:p>
    <w:p w14:paraId="224AD325" w14:textId="77777777" w:rsidR="00C22AB3" w:rsidRPr="00021020" w:rsidRDefault="00C22AB3" w:rsidP="009C0D78">
      <w:pPr>
        <w:jc w:val="both"/>
        <w:rPr>
          <w:b/>
          <w:bCs/>
        </w:rPr>
      </w:pPr>
      <w:r w:rsidRPr="00021020">
        <w:rPr>
          <w:b/>
          <w:bCs/>
        </w:rPr>
        <w:t>Automation and robotics</w:t>
      </w:r>
    </w:p>
    <w:p w14:paraId="3F7F638A" w14:textId="0EC9D61D" w:rsidR="00C22AB3" w:rsidRPr="009C0D78" w:rsidRDefault="00C22AB3" w:rsidP="009C0D78">
      <w:pPr>
        <w:jc w:val="both"/>
      </w:pPr>
      <w:r w:rsidRPr="009C0D78">
        <w:t>Deliveroo has engaged in trials of autonomous delivery using robots in select markets. This presents an opportunity to lower expenses and enhance the efficiency of delivery (Grant, 2022). While still in its early stages, robotics holds the promise of a significant transformative change.</w:t>
      </w:r>
    </w:p>
    <w:p w14:paraId="151A8A5D" w14:textId="43791829" w:rsidR="00C22AB3" w:rsidRPr="00021020" w:rsidRDefault="00C22AB3" w:rsidP="009C0D78">
      <w:pPr>
        <w:jc w:val="both"/>
        <w:rPr>
          <w:b/>
          <w:bCs/>
        </w:rPr>
      </w:pPr>
      <w:r w:rsidRPr="00021020">
        <w:rPr>
          <w:b/>
          <w:bCs/>
        </w:rPr>
        <w:t>AI-driven hyper-personalisation</w:t>
      </w:r>
    </w:p>
    <w:p w14:paraId="272C0712" w14:textId="17F3382D" w:rsidR="00C22AB3" w:rsidRPr="009C0D78" w:rsidRDefault="00C22AB3" w:rsidP="009C0D78">
      <w:pPr>
        <w:jc w:val="both"/>
      </w:pPr>
      <w:r w:rsidRPr="009C0D78">
        <w:t>Recent studies indicate that Deliveroo is delving further into AI-driven personalisation, moving beyond traditional recommendation systems (Johnson, 2023). Examples encompass the personalisation of dynamic menus and the implementation of predictive promotions.</w:t>
      </w:r>
    </w:p>
    <w:p w14:paraId="3A42D60A" w14:textId="0F98A457" w:rsidR="00C22AB3" w:rsidRPr="00021020" w:rsidRDefault="00C22AB3" w:rsidP="009C0D78">
      <w:pPr>
        <w:jc w:val="both"/>
        <w:rPr>
          <w:b/>
          <w:bCs/>
        </w:rPr>
      </w:pPr>
      <w:r w:rsidRPr="00021020">
        <w:rPr>
          <w:b/>
          <w:bCs/>
        </w:rPr>
        <w:lastRenderedPageBreak/>
        <w:t>Data monetisation and insights</w:t>
      </w:r>
    </w:p>
    <w:p w14:paraId="5190284B" w14:textId="142DA64A" w:rsidR="00C22AB3" w:rsidRPr="009C0D78" w:rsidRDefault="00C22AB3" w:rsidP="009C0D78">
      <w:pPr>
        <w:jc w:val="both"/>
      </w:pPr>
      <w:r w:rsidRPr="009C0D78">
        <w:t xml:space="preserve">Deliveroo has the potential to utilise operational and consumer data to generate valuable insights for its restaurant partners. </w:t>
      </w:r>
    </w:p>
    <w:p w14:paraId="52DC52D6" w14:textId="77777777" w:rsidR="00D45A27" w:rsidRPr="00021020" w:rsidRDefault="00D45A27" w:rsidP="009C0D78">
      <w:pPr>
        <w:jc w:val="both"/>
        <w:rPr>
          <w:b/>
          <w:bCs/>
        </w:rPr>
      </w:pPr>
      <w:r w:rsidRPr="00021020">
        <w:rPr>
          <w:b/>
          <w:bCs/>
        </w:rPr>
        <w:t>T</w:t>
      </w:r>
      <w:r w:rsidR="00C22AB3" w:rsidRPr="00021020">
        <w:rPr>
          <w:b/>
          <w:bCs/>
        </w:rPr>
        <w:t>ransformations driven by sustainability</w:t>
      </w:r>
    </w:p>
    <w:p w14:paraId="04915A72" w14:textId="3B4EA352" w:rsidR="00C22AB3" w:rsidRPr="009C0D78" w:rsidRDefault="00C22AB3" w:rsidP="009C0D78">
      <w:pPr>
        <w:jc w:val="both"/>
      </w:pPr>
      <w:r w:rsidRPr="009C0D78">
        <w:t>Creating low-carbon delivery models, implementing reusable packaging systems, and embracing circular logistics has the potential to significantly transform the business model.</w:t>
      </w:r>
    </w:p>
    <w:p w14:paraId="0D3B9C76" w14:textId="77777777" w:rsidR="00D45A27" w:rsidRPr="00021020" w:rsidRDefault="00C22AB3" w:rsidP="009C0D78">
      <w:pPr>
        <w:jc w:val="both"/>
        <w:rPr>
          <w:b/>
          <w:bCs/>
        </w:rPr>
      </w:pPr>
      <w:r w:rsidRPr="00021020">
        <w:rPr>
          <w:b/>
          <w:bCs/>
        </w:rPr>
        <w:t xml:space="preserve">Evaluation: </w:t>
      </w:r>
    </w:p>
    <w:p w14:paraId="2F424D4A" w14:textId="218364B2" w:rsidR="00C22AB3" w:rsidRPr="009C0D78" w:rsidRDefault="00C22AB3" w:rsidP="009C0D78">
      <w:pPr>
        <w:jc w:val="both"/>
      </w:pPr>
      <w:r w:rsidRPr="009C0D78">
        <w:t>Deliveroo's efforts in transformational innovation are not as advanced when compared to its core and adjacent innovations. Although initiatives like robotics trials demonstrate promise</w:t>
      </w:r>
      <w:r w:rsidR="00070485">
        <w:t>.</w:t>
      </w:r>
      <w:r w:rsidRPr="009C0D78">
        <w:t xml:space="preserve"> </w:t>
      </w:r>
    </w:p>
    <w:p w14:paraId="773C648B" w14:textId="77777777" w:rsidR="00C22AB3" w:rsidRPr="009C0D78" w:rsidRDefault="00C22AB3" w:rsidP="009C0D78">
      <w:pPr>
        <w:jc w:val="both"/>
      </w:pPr>
    </w:p>
    <w:p w14:paraId="4799F6A7" w14:textId="51985A84" w:rsidR="006D2FA9" w:rsidRPr="009C0D78" w:rsidRDefault="00021020" w:rsidP="00021020">
      <w:pPr>
        <w:pStyle w:val="Heading1"/>
      </w:pPr>
      <w:bookmarkStart w:id="15" w:name="_Toc214526656"/>
      <w:r>
        <w:t xml:space="preserve">3.2 </w:t>
      </w:r>
      <w:r w:rsidR="006D2FA9" w:rsidRPr="009C0D78">
        <w:t>Customer Journey Mapping (Current State)</w:t>
      </w:r>
      <w:bookmarkEnd w:id="15"/>
    </w:p>
    <w:p w14:paraId="022763F9" w14:textId="46BB3680" w:rsidR="006D2FA9" w:rsidRPr="009C0D78" w:rsidRDefault="006D2FA9" w:rsidP="009C0D78">
      <w:pPr>
        <w:jc w:val="both"/>
      </w:pPr>
      <w:r w:rsidRPr="009C0D78">
        <w:t xml:space="preserve">The customer journey map showcases the comprehensive experience that Deliveroo offers from start to </w:t>
      </w:r>
      <w:r w:rsidR="000302A6" w:rsidRPr="009C0D78">
        <w:t>finish. This</w:t>
      </w:r>
      <w:r w:rsidRPr="009C0D78">
        <w:t xml:space="preserve"> process uncovers customer insights, behaviours, challenges, and potential avenues for digital innovation throughout each </w:t>
      </w:r>
      <w:r w:rsidR="00233FAB" w:rsidRPr="009C0D78">
        <w:t>stage</w:t>
      </w:r>
      <w:r w:rsidRPr="009C0D78">
        <w:t>.</w:t>
      </w:r>
    </w:p>
    <w:p w14:paraId="3C330187" w14:textId="21052A7E" w:rsidR="006D2FA9" w:rsidRPr="009C0D78" w:rsidRDefault="00233FAB" w:rsidP="00021020">
      <w:pPr>
        <w:pStyle w:val="Heading1"/>
      </w:pPr>
      <w:bookmarkStart w:id="16" w:name="_Toc214526657"/>
      <w:r w:rsidRPr="009C0D78">
        <w:t>Stage</w:t>
      </w:r>
      <w:r w:rsidR="006D2FA9" w:rsidRPr="009C0D78">
        <w:t xml:space="preserve"> 1: Awareness</w:t>
      </w:r>
      <w:bookmarkEnd w:id="16"/>
    </w:p>
    <w:p w14:paraId="0C0459BA" w14:textId="47293434" w:rsidR="006D2FA9" w:rsidRPr="009C0D78" w:rsidRDefault="006D2FA9" w:rsidP="00251C13">
      <w:pPr>
        <w:pStyle w:val="ListParagraph"/>
        <w:numPr>
          <w:ilvl w:val="0"/>
          <w:numId w:val="73"/>
        </w:numPr>
        <w:jc w:val="both"/>
      </w:pPr>
      <w:r w:rsidRPr="009C0D78">
        <w:t>Engages with digital advertising, social media content, influencer campaigns, app store visibility, or recommendations from friends and family.</w:t>
      </w:r>
    </w:p>
    <w:p w14:paraId="0CDF0D76" w14:textId="77777777" w:rsidR="006D2FA9" w:rsidRPr="001674A5" w:rsidRDefault="006D2FA9" w:rsidP="009C0D78">
      <w:pPr>
        <w:jc w:val="both"/>
        <w:rPr>
          <w:b/>
          <w:bCs/>
        </w:rPr>
      </w:pPr>
      <w:r w:rsidRPr="009C0D78">
        <w:t xml:space="preserve"> </w:t>
      </w:r>
      <w:r w:rsidRPr="001674A5">
        <w:rPr>
          <w:b/>
          <w:bCs/>
        </w:rPr>
        <w:t>Challenges:</w:t>
      </w:r>
    </w:p>
    <w:p w14:paraId="6692BB6E" w14:textId="77777777" w:rsidR="00233FAB" w:rsidRPr="009C0D78" w:rsidRDefault="006D2FA9" w:rsidP="00251C13">
      <w:pPr>
        <w:pStyle w:val="ListParagraph"/>
        <w:numPr>
          <w:ilvl w:val="0"/>
          <w:numId w:val="72"/>
        </w:numPr>
        <w:jc w:val="both"/>
      </w:pPr>
      <w:r w:rsidRPr="009C0D78">
        <w:t>There is a lack of distinctiveness compared to competitors.</w:t>
      </w:r>
    </w:p>
    <w:p w14:paraId="6DDCB364" w14:textId="77777777" w:rsidR="00233FAB" w:rsidRPr="009C0D78" w:rsidRDefault="006D2FA9" w:rsidP="00251C13">
      <w:pPr>
        <w:pStyle w:val="ListParagraph"/>
        <w:numPr>
          <w:ilvl w:val="0"/>
          <w:numId w:val="72"/>
        </w:numPr>
        <w:jc w:val="both"/>
      </w:pPr>
      <w:r w:rsidRPr="009C0D78">
        <w:t>Digital advertising that occurs repeatedly.</w:t>
      </w:r>
    </w:p>
    <w:p w14:paraId="7003B1D5" w14:textId="19EE8122" w:rsidR="006D2FA9" w:rsidRPr="009C0D78" w:rsidRDefault="006D2FA9" w:rsidP="00251C13">
      <w:pPr>
        <w:pStyle w:val="ListParagraph"/>
        <w:numPr>
          <w:ilvl w:val="0"/>
          <w:numId w:val="72"/>
        </w:numPr>
        <w:jc w:val="both"/>
      </w:pPr>
      <w:r w:rsidRPr="009C0D78">
        <w:t>Consumers might view high prices in relation to the cost of cooking at home or dining in a restaurant.</w:t>
      </w:r>
    </w:p>
    <w:p w14:paraId="58CA3C1A" w14:textId="77777777" w:rsidR="006D2FA9" w:rsidRPr="001674A5" w:rsidRDefault="006D2FA9" w:rsidP="009C0D78">
      <w:pPr>
        <w:jc w:val="both"/>
        <w:rPr>
          <w:b/>
          <w:bCs/>
        </w:rPr>
      </w:pPr>
      <w:r w:rsidRPr="001674A5">
        <w:rPr>
          <w:b/>
          <w:bCs/>
        </w:rPr>
        <w:t xml:space="preserve"> Possibilities:</w:t>
      </w:r>
    </w:p>
    <w:p w14:paraId="618722AF" w14:textId="77777777" w:rsidR="00233FAB" w:rsidRPr="009C0D78" w:rsidRDefault="006D2FA9" w:rsidP="00251C13">
      <w:pPr>
        <w:pStyle w:val="ListParagraph"/>
        <w:numPr>
          <w:ilvl w:val="0"/>
          <w:numId w:val="71"/>
        </w:numPr>
        <w:jc w:val="both"/>
      </w:pPr>
      <w:r w:rsidRPr="009C0D78">
        <w:lastRenderedPageBreak/>
        <w:t>Advertising that is more precisely tailored to contextual elements like the time of day or individual dietary preferences.</w:t>
      </w:r>
    </w:p>
    <w:p w14:paraId="346DBA4A" w14:textId="3F3521B1" w:rsidR="006D2FA9" w:rsidRPr="009C0D78" w:rsidRDefault="006D2FA9" w:rsidP="00251C13">
      <w:pPr>
        <w:pStyle w:val="ListParagraph"/>
        <w:numPr>
          <w:ilvl w:val="0"/>
          <w:numId w:val="71"/>
        </w:numPr>
        <w:jc w:val="both"/>
      </w:pPr>
      <w:r w:rsidRPr="009C0D78">
        <w:t>Augmented reality previews of food or insights into current popularity trends.</w:t>
      </w:r>
    </w:p>
    <w:p w14:paraId="31A26FA6" w14:textId="77777777" w:rsidR="00233FAB" w:rsidRPr="009C0D78" w:rsidRDefault="00233FAB" w:rsidP="009C0D78">
      <w:pPr>
        <w:jc w:val="both"/>
      </w:pPr>
    </w:p>
    <w:p w14:paraId="70906BDE" w14:textId="3F1EA9D1" w:rsidR="006D2FA9" w:rsidRPr="009C0D78" w:rsidRDefault="006D2FA9" w:rsidP="001674A5">
      <w:pPr>
        <w:pStyle w:val="Heading1"/>
      </w:pPr>
      <w:bookmarkStart w:id="17" w:name="_Toc214526658"/>
      <w:r w:rsidRPr="009C0D78">
        <w:t xml:space="preserve">Stage </w:t>
      </w:r>
      <w:r w:rsidR="00233FAB" w:rsidRPr="009C0D78">
        <w:t>2</w:t>
      </w:r>
      <w:r w:rsidRPr="009C0D78">
        <w:t>: Consideration</w:t>
      </w:r>
      <w:bookmarkEnd w:id="17"/>
    </w:p>
    <w:p w14:paraId="359FD9E7" w14:textId="350808E1" w:rsidR="006D2FA9" w:rsidRPr="009C0D78" w:rsidRDefault="006D2FA9" w:rsidP="00251C13">
      <w:pPr>
        <w:pStyle w:val="ListParagraph"/>
        <w:numPr>
          <w:ilvl w:val="0"/>
          <w:numId w:val="70"/>
        </w:numPr>
        <w:jc w:val="both"/>
      </w:pPr>
      <w:r w:rsidRPr="009C0D78">
        <w:t>Explores various dining options, evaluates delivery charges, examines menus, reviews feedback, and considers projected delivery durations.</w:t>
      </w:r>
    </w:p>
    <w:p w14:paraId="507754C6" w14:textId="77777777" w:rsidR="006D2FA9" w:rsidRPr="001674A5" w:rsidRDefault="006D2FA9" w:rsidP="009C0D78">
      <w:pPr>
        <w:jc w:val="both"/>
        <w:rPr>
          <w:b/>
          <w:bCs/>
        </w:rPr>
      </w:pPr>
      <w:r w:rsidRPr="009C0D78">
        <w:t xml:space="preserve"> </w:t>
      </w:r>
      <w:r w:rsidRPr="001674A5">
        <w:rPr>
          <w:b/>
          <w:bCs/>
        </w:rPr>
        <w:t>Challenges:</w:t>
      </w:r>
    </w:p>
    <w:p w14:paraId="54FFCC49" w14:textId="77777777" w:rsidR="008B003E" w:rsidRPr="009C0D78" w:rsidRDefault="006D2FA9" w:rsidP="00251C13">
      <w:pPr>
        <w:pStyle w:val="ListParagraph"/>
        <w:numPr>
          <w:ilvl w:val="0"/>
          <w:numId w:val="69"/>
        </w:numPr>
        <w:jc w:val="both"/>
      </w:pPr>
      <w:r w:rsidRPr="009C0D78">
        <w:t>The abundance of options can often result in decision fatigue.</w:t>
      </w:r>
    </w:p>
    <w:p w14:paraId="16F69E18" w14:textId="20B1291D" w:rsidR="006D2FA9" w:rsidRPr="009C0D78" w:rsidRDefault="006D2FA9" w:rsidP="00251C13">
      <w:pPr>
        <w:pStyle w:val="ListParagraph"/>
        <w:numPr>
          <w:ilvl w:val="0"/>
          <w:numId w:val="69"/>
        </w:numPr>
        <w:jc w:val="both"/>
      </w:pPr>
      <w:r w:rsidRPr="009C0D78">
        <w:t>Concerns regarding the quality of food and the reliability of arrival times.</w:t>
      </w:r>
    </w:p>
    <w:p w14:paraId="0E1BC6CE" w14:textId="77777777" w:rsidR="006D2FA9" w:rsidRPr="001674A5" w:rsidRDefault="006D2FA9" w:rsidP="009C0D78">
      <w:pPr>
        <w:jc w:val="both"/>
        <w:rPr>
          <w:b/>
          <w:bCs/>
        </w:rPr>
      </w:pPr>
      <w:r w:rsidRPr="009C0D78">
        <w:t xml:space="preserve"> </w:t>
      </w:r>
      <w:r w:rsidRPr="001674A5">
        <w:rPr>
          <w:b/>
          <w:bCs/>
        </w:rPr>
        <w:t>Possibilities:</w:t>
      </w:r>
    </w:p>
    <w:p w14:paraId="7FC37C95" w14:textId="77777777" w:rsidR="008B003E" w:rsidRPr="009C0D78" w:rsidRDefault="006D2FA9" w:rsidP="00251C13">
      <w:pPr>
        <w:pStyle w:val="ListParagraph"/>
        <w:numPr>
          <w:ilvl w:val="0"/>
          <w:numId w:val="68"/>
        </w:numPr>
        <w:jc w:val="both"/>
      </w:pPr>
      <w:r w:rsidRPr="009C0D78">
        <w:t>Improved algorithms for decision support.</w:t>
      </w:r>
    </w:p>
    <w:p w14:paraId="7DE2F56E" w14:textId="77777777" w:rsidR="008B003E" w:rsidRPr="009C0D78" w:rsidRDefault="006D2FA9" w:rsidP="00251C13">
      <w:pPr>
        <w:pStyle w:val="ListParagraph"/>
        <w:numPr>
          <w:ilvl w:val="0"/>
          <w:numId w:val="68"/>
        </w:numPr>
        <w:jc w:val="both"/>
      </w:pPr>
      <w:r w:rsidRPr="009C0D78">
        <w:t>Customised dietary approaches and nutritional considerations.</w:t>
      </w:r>
    </w:p>
    <w:p w14:paraId="176DDCB5" w14:textId="0D060FD3" w:rsidR="006D2FA9" w:rsidRPr="009C0D78" w:rsidRDefault="006D2FA9" w:rsidP="00251C13">
      <w:pPr>
        <w:pStyle w:val="ListParagraph"/>
        <w:numPr>
          <w:ilvl w:val="0"/>
          <w:numId w:val="68"/>
        </w:numPr>
        <w:jc w:val="both"/>
      </w:pPr>
      <w:r w:rsidRPr="009C0D78">
        <w:t>Tools for dynamic comparison that showcase the most valuable options available.</w:t>
      </w:r>
    </w:p>
    <w:p w14:paraId="47E53492" w14:textId="77777777" w:rsidR="00233FAB" w:rsidRPr="009C0D78" w:rsidRDefault="00233FAB" w:rsidP="009C0D78">
      <w:pPr>
        <w:jc w:val="both"/>
      </w:pPr>
    </w:p>
    <w:p w14:paraId="0ADFBA52" w14:textId="5A4FD3E1" w:rsidR="006D2FA9" w:rsidRPr="009C0D78" w:rsidRDefault="006D2FA9" w:rsidP="001674A5">
      <w:pPr>
        <w:pStyle w:val="Heading1"/>
      </w:pPr>
      <w:bookmarkStart w:id="18" w:name="_Toc214526659"/>
      <w:r w:rsidRPr="009C0D78">
        <w:t>Stage 3: Purchase</w:t>
      </w:r>
      <w:bookmarkEnd w:id="18"/>
    </w:p>
    <w:p w14:paraId="22978DB1" w14:textId="2D680469" w:rsidR="006D2FA9" w:rsidRPr="001674A5" w:rsidRDefault="006D2FA9" w:rsidP="009C0D78">
      <w:pPr>
        <w:jc w:val="both"/>
        <w:rPr>
          <w:b/>
          <w:bCs/>
        </w:rPr>
      </w:pPr>
      <w:r w:rsidRPr="001674A5">
        <w:rPr>
          <w:b/>
          <w:bCs/>
        </w:rPr>
        <w:t xml:space="preserve"> Actions taken by customers:</w:t>
      </w:r>
    </w:p>
    <w:p w14:paraId="0B0541D0" w14:textId="52C06FB5" w:rsidR="006D2FA9" w:rsidRPr="009C0D78" w:rsidRDefault="006D2FA9" w:rsidP="00251C13">
      <w:pPr>
        <w:pStyle w:val="ListParagraph"/>
        <w:numPr>
          <w:ilvl w:val="0"/>
          <w:numId w:val="67"/>
        </w:numPr>
        <w:jc w:val="both"/>
      </w:pPr>
      <w:r w:rsidRPr="009C0D78">
        <w:t>The user adds items to their basket, selects delivery instructions, completes the payment process, and applies any promotional codes available.</w:t>
      </w:r>
    </w:p>
    <w:p w14:paraId="0394648D" w14:textId="43376CCF" w:rsidR="006D2FA9" w:rsidRPr="001674A5" w:rsidRDefault="006D2FA9" w:rsidP="009C0D78">
      <w:pPr>
        <w:jc w:val="both"/>
        <w:rPr>
          <w:b/>
          <w:bCs/>
        </w:rPr>
      </w:pPr>
      <w:r w:rsidRPr="001674A5">
        <w:rPr>
          <w:b/>
          <w:bCs/>
        </w:rPr>
        <w:t xml:space="preserve"> Challenges:</w:t>
      </w:r>
    </w:p>
    <w:p w14:paraId="6EE228D9" w14:textId="1F469E81" w:rsidR="006D2FA9" w:rsidRPr="009C0D78" w:rsidRDefault="006D2FA9" w:rsidP="00251C13">
      <w:pPr>
        <w:pStyle w:val="ListParagraph"/>
        <w:numPr>
          <w:ilvl w:val="0"/>
          <w:numId w:val="66"/>
        </w:numPr>
        <w:jc w:val="both"/>
      </w:pPr>
      <w:r w:rsidRPr="009C0D78">
        <w:t>Unforeseen increases in pricing, such as service fees and small-order fees.</w:t>
      </w:r>
    </w:p>
    <w:p w14:paraId="168C7C33" w14:textId="30935592" w:rsidR="006D2FA9" w:rsidRPr="009C0D78" w:rsidRDefault="006D2FA9" w:rsidP="00251C13">
      <w:pPr>
        <w:pStyle w:val="ListParagraph"/>
        <w:numPr>
          <w:ilvl w:val="0"/>
          <w:numId w:val="66"/>
        </w:numPr>
        <w:jc w:val="both"/>
      </w:pPr>
      <w:r w:rsidRPr="009C0D78">
        <w:t>Experiencing disappointment with promotion codes that have expired or are invalid.</w:t>
      </w:r>
    </w:p>
    <w:p w14:paraId="365C066D" w14:textId="56BB5625" w:rsidR="006D2FA9" w:rsidRPr="009C0D78" w:rsidRDefault="006D2FA9" w:rsidP="00251C13">
      <w:pPr>
        <w:pStyle w:val="ListParagraph"/>
        <w:numPr>
          <w:ilvl w:val="0"/>
          <w:numId w:val="66"/>
        </w:numPr>
        <w:jc w:val="both"/>
      </w:pPr>
      <w:r w:rsidRPr="009C0D78">
        <w:t>The information regarding changes in delivery times is somewhat lacking in clarity.</w:t>
      </w:r>
    </w:p>
    <w:p w14:paraId="5E4CF24E" w14:textId="3F15C2EA" w:rsidR="006D2FA9" w:rsidRPr="001674A5" w:rsidRDefault="006D2FA9" w:rsidP="009C0D78">
      <w:pPr>
        <w:jc w:val="both"/>
        <w:rPr>
          <w:b/>
          <w:bCs/>
        </w:rPr>
      </w:pPr>
      <w:r w:rsidRPr="001674A5">
        <w:rPr>
          <w:b/>
          <w:bCs/>
        </w:rPr>
        <w:lastRenderedPageBreak/>
        <w:t xml:space="preserve"> Possibilities:</w:t>
      </w:r>
    </w:p>
    <w:p w14:paraId="20B0EFA6" w14:textId="77777777" w:rsidR="008B003E" w:rsidRPr="009C0D78" w:rsidRDefault="006D2FA9" w:rsidP="00251C13">
      <w:pPr>
        <w:pStyle w:val="ListParagraph"/>
        <w:numPr>
          <w:ilvl w:val="0"/>
          <w:numId w:val="65"/>
        </w:numPr>
        <w:jc w:val="both"/>
      </w:pPr>
      <w:r w:rsidRPr="009C0D78">
        <w:t>A detailed analysis of current pricing accompanied by reasoning for decision-making.</w:t>
      </w:r>
    </w:p>
    <w:p w14:paraId="517575D6" w14:textId="77777777" w:rsidR="008B003E" w:rsidRPr="009C0D78" w:rsidRDefault="006D2FA9" w:rsidP="00251C13">
      <w:pPr>
        <w:pStyle w:val="ListParagraph"/>
        <w:numPr>
          <w:ilvl w:val="0"/>
          <w:numId w:val="65"/>
        </w:numPr>
        <w:jc w:val="both"/>
      </w:pPr>
      <w:r w:rsidRPr="009C0D78">
        <w:t>Validation of proactive promotion.</w:t>
      </w:r>
    </w:p>
    <w:p w14:paraId="0E212F41" w14:textId="7120CB85" w:rsidR="006D2FA9" w:rsidRPr="009C0D78" w:rsidRDefault="006D2FA9" w:rsidP="001674A5">
      <w:pPr>
        <w:pStyle w:val="Heading1"/>
      </w:pPr>
      <w:bookmarkStart w:id="19" w:name="_Toc214526660"/>
      <w:r w:rsidRPr="009C0D78">
        <w:t>Stage 4: Fulfilment and Delivery</w:t>
      </w:r>
      <w:bookmarkEnd w:id="19"/>
    </w:p>
    <w:p w14:paraId="6FB2B88B" w14:textId="41A2AC74" w:rsidR="006D2FA9" w:rsidRPr="001674A5" w:rsidRDefault="006D2FA9" w:rsidP="009C0D78">
      <w:pPr>
        <w:jc w:val="both"/>
        <w:rPr>
          <w:b/>
          <w:bCs/>
        </w:rPr>
      </w:pPr>
    </w:p>
    <w:p w14:paraId="6642E8DE" w14:textId="434AC87D" w:rsidR="006D2FA9" w:rsidRPr="009C0D78" w:rsidRDefault="006D2FA9" w:rsidP="00251C13">
      <w:pPr>
        <w:pStyle w:val="ListParagraph"/>
        <w:numPr>
          <w:ilvl w:val="0"/>
          <w:numId w:val="64"/>
        </w:numPr>
        <w:jc w:val="both"/>
      </w:pPr>
      <w:r w:rsidRPr="009C0D78">
        <w:t>Monitors the rider's location in real time, provides notifications, and processes orders.</w:t>
      </w:r>
    </w:p>
    <w:p w14:paraId="1F0CEE14" w14:textId="73E474D2" w:rsidR="006D2FA9" w:rsidRPr="001674A5" w:rsidRDefault="006D2FA9" w:rsidP="009C0D78">
      <w:pPr>
        <w:jc w:val="both"/>
        <w:rPr>
          <w:b/>
          <w:bCs/>
        </w:rPr>
      </w:pPr>
      <w:r w:rsidRPr="009C0D78">
        <w:t xml:space="preserve"> </w:t>
      </w:r>
      <w:r w:rsidRPr="001674A5">
        <w:rPr>
          <w:b/>
          <w:bCs/>
        </w:rPr>
        <w:t>Challenges:</w:t>
      </w:r>
    </w:p>
    <w:p w14:paraId="46A0EA9B" w14:textId="56E65A0A" w:rsidR="006D2FA9" w:rsidRPr="009C0D78" w:rsidRDefault="006D2FA9" w:rsidP="00251C13">
      <w:pPr>
        <w:pStyle w:val="ListParagraph"/>
        <w:numPr>
          <w:ilvl w:val="0"/>
          <w:numId w:val="63"/>
        </w:numPr>
        <w:jc w:val="both"/>
      </w:pPr>
      <w:r w:rsidRPr="009C0D78">
        <w:t>There may be instances of delays or inaccuracies in the estimated arrival times.</w:t>
      </w:r>
    </w:p>
    <w:p w14:paraId="26550A29" w14:textId="69F4DD49" w:rsidR="006D2FA9" w:rsidRPr="009C0D78" w:rsidRDefault="006D2FA9" w:rsidP="00251C13">
      <w:pPr>
        <w:pStyle w:val="ListParagraph"/>
        <w:numPr>
          <w:ilvl w:val="0"/>
          <w:numId w:val="63"/>
        </w:numPr>
        <w:jc w:val="both"/>
      </w:pPr>
      <w:r w:rsidRPr="009C0D78">
        <w:t>Challenges in effectively communicating with riders.</w:t>
      </w:r>
    </w:p>
    <w:p w14:paraId="08C439E7" w14:textId="628CFD80" w:rsidR="006D2FA9" w:rsidRPr="009C0D78" w:rsidRDefault="006D2FA9" w:rsidP="00251C13">
      <w:pPr>
        <w:pStyle w:val="ListParagraph"/>
        <w:numPr>
          <w:ilvl w:val="0"/>
          <w:numId w:val="63"/>
        </w:numPr>
        <w:jc w:val="both"/>
      </w:pPr>
      <w:r w:rsidRPr="009C0D78">
        <w:t>Concerns regarding packaging and the temperature of food.</w:t>
      </w:r>
    </w:p>
    <w:p w14:paraId="4A4F8D27" w14:textId="104BEB0A" w:rsidR="006D2FA9" w:rsidRPr="001674A5" w:rsidRDefault="006D2FA9" w:rsidP="009C0D78">
      <w:pPr>
        <w:jc w:val="both"/>
        <w:rPr>
          <w:b/>
          <w:bCs/>
        </w:rPr>
      </w:pPr>
      <w:r w:rsidRPr="009C0D78">
        <w:t xml:space="preserve"> </w:t>
      </w:r>
      <w:r w:rsidRPr="001674A5">
        <w:rPr>
          <w:b/>
          <w:bCs/>
        </w:rPr>
        <w:t>Possibilities:</w:t>
      </w:r>
    </w:p>
    <w:p w14:paraId="7FFA6490" w14:textId="249FDCBD" w:rsidR="006D2FA9" w:rsidRPr="009C0D78" w:rsidRDefault="006D2FA9" w:rsidP="00251C13">
      <w:pPr>
        <w:pStyle w:val="ListParagraph"/>
        <w:numPr>
          <w:ilvl w:val="0"/>
          <w:numId w:val="62"/>
        </w:numPr>
        <w:jc w:val="both"/>
      </w:pPr>
      <w:r w:rsidRPr="009C0D78">
        <w:t>Monitoring predicted arrival times.</w:t>
      </w:r>
    </w:p>
    <w:p w14:paraId="0E2B89A6" w14:textId="491BF9CF" w:rsidR="006D2FA9" w:rsidRPr="009C0D78" w:rsidRDefault="006D2FA9" w:rsidP="00251C13">
      <w:pPr>
        <w:pStyle w:val="ListParagraph"/>
        <w:numPr>
          <w:ilvl w:val="0"/>
          <w:numId w:val="62"/>
        </w:numPr>
        <w:jc w:val="both"/>
      </w:pPr>
      <w:r w:rsidRPr="009C0D78">
        <w:t>Secure messaging that is fully integrated.</w:t>
      </w:r>
    </w:p>
    <w:p w14:paraId="400ADDFE" w14:textId="51E40031" w:rsidR="00C44623" w:rsidRDefault="006D2FA9" w:rsidP="00C44623">
      <w:pPr>
        <w:pStyle w:val="ListParagraph"/>
        <w:numPr>
          <w:ilvl w:val="0"/>
          <w:numId w:val="62"/>
        </w:numPr>
        <w:jc w:val="both"/>
      </w:pPr>
      <w:r w:rsidRPr="009C0D78">
        <w:t>Innovative packaging solutions that enhance functionality and user experience.</w:t>
      </w:r>
    </w:p>
    <w:p w14:paraId="144609E7" w14:textId="77777777" w:rsidR="00C44623" w:rsidRPr="009C0D78" w:rsidRDefault="00C44623" w:rsidP="00C44623">
      <w:pPr>
        <w:pStyle w:val="ListParagraph"/>
        <w:jc w:val="both"/>
      </w:pPr>
    </w:p>
    <w:p w14:paraId="5CC99B2C" w14:textId="7223C620" w:rsidR="006D2FA9" w:rsidRPr="009C0D78" w:rsidRDefault="006D2FA9" w:rsidP="001674A5">
      <w:pPr>
        <w:pStyle w:val="Heading1"/>
      </w:pPr>
      <w:bookmarkStart w:id="20" w:name="_Toc214526661"/>
      <w:r w:rsidRPr="009C0D78">
        <w:t>Stage 5: Post-Purchase</w:t>
      </w:r>
      <w:bookmarkEnd w:id="20"/>
    </w:p>
    <w:p w14:paraId="3D2F02C2" w14:textId="0A9CAF29" w:rsidR="006D2FA9" w:rsidRPr="009C0D78" w:rsidRDefault="006D2FA9" w:rsidP="00251C13">
      <w:pPr>
        <w:pStyle w:val="ListParagraph"/>
        <w:numPr>
          <w:ilvl w:val="0"/>
          <w:numId w:val="61"/>
        </w:numPr>
        <w:jc w:val="both"/>
      </w:pPr>
      <w:r w:rsidRPr="009C0D78">
        <w:t>Engages in leaving reviews, reaching out for customer support, and exploring loyalty rewards.</w:t>
      </w:r>
    </w:p>
    <w:p w14:paraId="07FCE873" w14:textId="314CF1B8" w:rsidR="006D2FA9" w:rsidRPr="001674A5" w:rsidRDefault="006D2FA9" w:rsidP="009C0D78">
      <w:pPr>
        <w:jc w:val="both"/>
        <w:rPr>
          <w:b/>
          <w:bCs/>
        </w:rPr>
      </w:pPr>
      <w:r w:rsidRPr="001674A5">
        <w:rPr>
          <w:b/>
          <w:bCs/>
        </w:rPr>
        <w:t>Challenges:</w:t>
      </w:r>
    </w:p>
    <w:p w14:paraId="540E42E9" w14:textId="77777777" w:rsidR="00A420C9" w:rsidRPr="009C0D78" w:rsidRDefault="006D2FA9" w:rsidP="00251C13">
      <w:pPr>
        <w:pStyle w:val="ListParagraph"/>
        <w:numPr>
          <w:ilvl w:val="0"/>
          <w:numId w:val="60"/>
        </w:numPr>
        <w:jc w:val="both"/>
      </w:pPr>
      <w:r w:rsidRPr="009C0D78">
        <w:t>Automated support can sometimes come across as lacking a personal touch.</w:t>
      </w:r>
    </w:p>
    <w:p w14:paraId="66E2014F" w14:textId="6BF671CA" w:rsidR="006D2FA9" w:rsidRPr="009C0D78" w:rsidRDefault="006D2FA9" w:rsidP="00251C13">
      <w:pPr>
        <w:pStyle w:val="ListParagraph"/>
        <w:numPr>
          <w:ilvl w:val="0"/>
          <w:numId w:val="60"/>
        </w:numPr>
        <w:jc w:val="both"/>
      </w:pPr>
      <w:r w:rsidRPr="009C0D78">
        <w:t>Resolving disputes regarding refunds or missing items can often take time.</w:t>
      </w:r>
    </w:p>
    <w:p w14:paraId="7EEA92FB" w14:textId="15F20E2D" w:rsidR="006D2FA9" w:rsidRPr="001674A5" w:rsidRDefault="006D2FA9" w:rsidP="009C0D78">
      <w:pPr>
        <w:jc w:val="both"/>
        <w:rPr>
          <w:b/>
          <w:bCs/>
        </w:rPr>
      </w:pPr>
      <w:r w:rsidRPr="009C0D78">
        <w:t xml:space="preserve"> </w:t>
      </w:r>
      <w:r w:rsidRPr="001674A5">
        <w:rPr>
          <w:b/>
          <w:bCs/>
        </w:rPr>
        <w:t>Possibilities:</w:t>
      </w:r>
    </w:p>
    <w:p w14:paraId="0815AD4F" w14:textId="56D688B5" w:rsidR="006D2FA9" w:rsidRPr="009C0D78" w:rsidRDefault="006D2FA9" w:rsidP="00251C13">
      <w:pPr>
        <w:pStyle w:val="ListParagraph"/>
        <w:numPr>
          <w:ilvl w:val="0"/>
          <w:numId w:val="59"/>
        </w:numPr>
        <w:jc w:val="both"/>
      </w:pPr>
      <w:r w:rsidRPr="009C0D78">
        <w:t>Personalised customer service enhanced by AI assistance.</w:t>
      </w:r>
    </w:p>
    <w:p w14:paraId="48C94834" w14:textId="77777777" w:rsidR="00A420C9" w:rsidRPr="009C0D78" w:rsidRDefault="006D2FA9" w:rsidP="00251C13">
      <w:pPr>
        <w:pStyle w:val="ListParagraph"/>
        <w:numPr>
          <w:ilvl w:val="0"/>
          <w:numId w:val="59"/>
        </w:numPr>
        <w:jc w:val="both"/>
      </w:pPr>
      <w:r w:rsidRPr="009C0D78">
        <w:lastRenderedPageBreak/>
        <w:t>Transparent resolution timelines.</w:t>
      </w:r>
    </w:p>
    <w:p w14:paraId="48F211C3" w14:textId="2F3614D0" w:rsidR="00C22AB3" w:rsidRPr="009C0D78" w:rsidRDefault="006D2FA9" w:rsidP="00251C13">
      <w:pPr>
        <w:pStyle w:val="ListParagraph"/>
        <w:numPr>
          <w:ilvl w:val="0"/>
          <w:numId w:val="59"/>
        </w:numPr>
        <w:jc w:val="both"/>
      </w:pPr>
      <w:r w:rsidRPr="009C0D78">
        <w:t>A dashboard for loyalty insights that highlights savings and rewards.</w:t>
      </w:r>
    </w:p>
    <w:p w14:paraId="53BA86F0" w14:textId="77777777" w:rsidR="007F15CB" w:rsidRPr="009C0D78" w:rsidRDefault="007F15CB" w:rsidP="009C0D78">
      <w:pPr>
        <w:jc w:val="both"/>
      </w:pPr>
    </w:p>
    <w:p w14:paraId="1D874E66" w14:textId="32101BCD" w:rsidR="007F15CB" w:rsidRPr="009C0D78" w:rsidRDefault="006F6795" w:rsidP="001674A5">
      <w:pPr>
        <w:pStyle w:val="Heading1"/>
      </w:pPr>
      <w:bookmarkStart w:id="21" w:name="_Toc214526662"/>
      <w:r w:rsidRPr="009C0D78">
        <w:t>Part 2: Proposed Digital Transformation Initiative</w:t>
      </w:r>
      <w:bookmarkEnd w:id="21"/>
    </w:p>
    <w:p w14:paraId="4292FF02" w14:textId="77777777" w:rsidR="00306B7B" w:rsidRPr="009C0D78" w:rsidRDefault="00306B7B" w:rsidP="001674A5">
      <w:pPr>
        <w:pStyle w:val="Heading1"/>
      </w:pPr>
      <w:bookmarkStart w:id="22" w:name="_Toc214526663"/>
      <w:r w:rsidRPr="009C0D78">
        <w:rPr>
          <w:rStyle w:val="cf01"/>
          <w:rFonts w:ascii="Arial" w:hAnsi="Arial" w:cs="Arial"/>
        </w:rPr>
        <w:t>Introduction to the Proposed Digital Transformation Initiative</w:t>
      </w:r>
      <w:bookmarkEnd w:id="22"/>
    </w:p>
    <w:p w14:paraId="7B0A16C0" w14:textId="6F8DC7DA" w:rsidR="00466C6E" w:rsidRPr="00466C6E" w:rsidRDefault="00466C6E" w:rsidP="00466C6E">
      <w:pPr>
        <w:jc w:val="both"/>
        <w:rPr>
          <w:rStyle w:val="cf01"/>
          <w:rFonts w:ascii="Arial" w:hAnsi="Arial" w:cs="Arial"/>
        </w:rPr>
      </w:pPr>
      <w:r w:rsidRPr="00466C6E">
        <w:rPr>
          <w:rStyle w:val="cf01"/>
          <w:rFonts w:ascii="Arial" w:hAnsi="Arial" w:cs="Arial"/>
        </w:rPr>
        <w:t xml:space="preserve">Part 1 </w:t>
      </w:r>
      <w:r w:rsidR="00520C05">
        <w:rPr>
          <w:rStyle w:val="cf01"/>
          <w:rFonts w:ascii="Arial" w:hAnsi="Arial" w:cs="Arial"/>
        </w:rPr>
        <w:t>C</w:t>
      </w:r>
      <w:r w:rsidRPr="00466C6E">
        <w:rPr>
          <w:rStyle w:val="cf01"/>
          <w:rFonts w:ascii="Arial" w:hAnsi="Arial" w:cs="Arial"/>
        </w:rPr>
        <w:t xml:space="preserve">ustomer </w:t>
      </w:r>
      <w:r w:rsidR="00520C05">
        <w:rPr>
          <w:rStyle w:val="cf01"/>
          <w:rFonts w:ascii="Arial" w:hAnsi="Arial" w:cs="Arial"/>
        </w:rPr>
        <w:t>J</w:t>
      </w:r>
      <w:r w:rsidRPr="00466C6E">
        <w:rPr>
          <w:rStyle w:val="cf01"/>
          <w:rFonts w:ascii="Arial" w:hAnsi="Arial" w:cs="Arial"/>
        </w:rPr>
        <w:t>ourney</w:t>
      </w:r>
      <w:r w:rsidR="00520C05">
        <w:rPr>
          <w:rStyle w:val="cf01"/>
          <w:rFonts w:ascii="Arial" w:hAnsi="Arial" w:cs="Arial"/>
        </w:rPr>
        <w:t xml:space="preserve"> </w:t>
      </w:r>
      <w:r w:rsidR="001674A5">
        <w:rPr>
          <w:rStyle w:val="cf01"/>
          <w:rFonts w:ascii="Arial" w:hAnsi="Arial" w:cs="Arial"/>
        </w:rPr>
        <w:t xml:space="preserve">Mapping </w:t>
      </w:r>
      <w:r w:rsidR="001674A5" w:rsidRPr="00466C6E">
        <w:rPr>
          <w:rStyle w:val="cf01"/>
          <w:rFonts w:ascii="Arial" w:hAnsi="Arial" w:cs="Arial"/>
        </w:rPr>
        <w:t>research</w:t>
      </w:r>
      <w:r w:rsidRPr="00466C6E">
        <w:rPr>
          <w:rStyle w:val="cf01"/>
          <w:rFonts w:ascii="Arial" w:hAnsi="Arial" w:cs="Arial"/>
        </w:rPr>
        <w:t xml:space="preserve"> showed that Deliveroo provides a smooth digital experience from awareness to consideration, purchase, fulfilment, and post-purchase.  However, customisation, predictive fulfilment, pricing transparency, and customer assistance remain issues. Deliveroo must innovate beyond operations to stay competitive in the face of increased competition, shifting consumer expectations, economic challenges, and the rise of advanced AI-driven digital commerce.</w:t>
      </w:r>
    </w:p>
    <w:p w14:paraId="4D17BB69" w14:textId="64F308E4" w:rsidR="00466C6E" w:rsidRDefault="00466C6E" w:rsidP="00466C6E">
      <w:pPr>
        <w:jc w:val="both"/>
        <w:rPr>
          <w:rStyle w:val="cf01"/>
          <w:rFonts w:ascii="Arial" w:hAnsi="Arial" w:cs="Arial"/>
        </w:rPr>
      </w:pPr>
      <w:r w:rsidRPr="00466C6E">
        <w:rPr>
          <w:rStyle w:val="cf01"/>
          <w:rFonts w:ascii="Arial" w:hAnsi="Arial" w:cs="Arial"/>
        </w:rPr>
        <w:t>This effort uses AI, behavioural analytics, and real-time logistics optimisation to solve consumer problems and improve Deliveroo's operations. The APPF program uses design thinking to understand user issues, promote continuous development, and improve the customer experience holistically. This section describes the initiative, shows its effects on a modified customer journey map, and discusses organisational benefits and performance metrics.</w:t>
      </w:r>
    </w:p>
    <w:p w14:paraId="354E02DB" w14:textId="77777777" w:rsidR="00466C6E" w:rsidRPr="00466C6E" w:rsidRDefault="00466C6E" w:rsidP="00466C6E">
      <w:pPr>
        <w:jc w:val="both"/>
        <w:rPr>
          <w:rStyle w:val="cf01"/>
          <w:rFonts w:ascii="Arial" w:hAnsi="Arial" w:cs="Arial"/>
        </w:rPr>
      </w:pPr>
    </w:p>
    <w:p w14:paraId="227D8822" w14:textId="5EFFEB6B" w:rsidR="00466C6E" w:rsidRPr="00466C6E" w:rsidRDefault="00466C6E" w:rsidP="001674A5">
      <w:pPr>
        <w:pStyle w:val="Heading1"/>
        <w:rPr>
          <w:rStyle w:val="cf01"/>
          <w:rFonts w:ascii="Arial" w:hAnsi="Arial" w:cs="Arial"/>
        </w:rPr>
      </w:pPr>
      <w:r w:rsidRPr="00466C6E">
        <w:rPr>
          <w:rStyle w:val="cf01"/>
          <w:rFonts w:ascii="Arial" w:hAnsi="Arial" w:cs="Arial"/>
        </w:rPr>
        <w:t xml:space="preserve"> </w:t>
      </w:r>
      <w:bookmarkStart w:id="23" w:name="_Toc214526664"/>
      <w:r w:rsidRPr="00466C6E">
        <w:rPr>
          <w:rStyle w:val="cf01"/>
          <w:rFonts w:ascii="Arial" w:hAnsi="Arial" w:cs="Arial"/>
        </w:rPr>
        <w:t>4.1 Conceptual Overview:  Advanced Personalisation and Predictive Fulfilment</w:t>
      </w:r>
      <w:r w:rsidR="00520C05">
        <w:rPr>
          <w:rStyle w:val="cf01"/>
          <w:rFonts w:ascii="Arial" w:hAnsi="Arial" w:cs="Arial"/>
        </w:rPr>
        <w:t xml:space="preserve"> (APPF)</w:t>
      </w:r>
      <w:bookmarkEnd w:id="23"/>
    </w:p>
    <w:p w14:paraId="44DC43C9" w14:textId="53618388" w:rsidR="00466C6E" w:rsidRPr="00466C6E" w:rsidRDefault="00466C6E" w:rsidP="00466C6E">
      <w:pPr>
        <w:jc w:val="both"/>
        <w:rPr>
          <w:rStyle w:val="cf01"/>
          <w:rFonts w:ascii="Arial" w:hAnsi="Arial" w:cs="Arial"/>
        </w:rPr>
      </w:pPr>
      <w:r w:rsidRPr="00466C6E">
        <w:rPr>
          <w:rStyle w:val="cf01"/>
          <w:rFonts w:ascii="Arial" w:hAnsi="Arial" w:cs="Arial"/>
        </w:rPr>
        <w:t xml:space="preserve"> The APPF program seeks to develop an AI-powered solution for consumer engagement and logistics intelligence. This strategy delivers significant digital advances in three areas:</w:t>
      </w:r>
    </w:p>
    <w:p w14:paraId="51216224" w14:textId="4C5A7C55" w:rsidR="00466C6E" w:rsidRPr="005F6D0D" w:rsidRDefault="00466C6E" w:rsidP="005F6D0D">
      <w:pPr>
        <w:pStyle w:val="ListParagraph"/>
        <w:numPr>
          <w:ilvl w:val="0"/>
          <w:numId w:val="58"/>
        </w:numPr>
        <w:jc w:val="both"/>
        <w:rPr>
          <w:rStyle w:val="cf01"/>
          <w:rFonts w:ascii="Arial" w:hAnsi="Arial" w:cs="Arial"/>
        </w:rPr>
      </w:pPr>
      <w:r w:rsidRPr="005F6D0D">
        <w:rPr>
          <w:rStyle w:val="cf01"/>
          <w:rFonts w:ascii="Arial" w:hAnsi="Arial" w:cs="Arial"/>
          <w:b/>
          <w:bCs/>
        </w:rPr>
        <w:t>Experience customisation</w:t>
      </w:r>
      <w:r w:rsidRPr="005F6D0D">
        <w:rPr>
          <w:rStyle w:val="cf01"/>
          <w:rFonts w:ascii="Arial" w:hAnsi="Arial" w:cs="Arial"/>
        </w:rPr>
        <w:t xml:space="preserve"> can reduce customer decision-making and boost emotional happiness with individualised recommendations.</w:t>
      </w:r>
    </w:p>
    <w:p w14:paraId="08BEDD0B" w14:textId="58C920FF" w:rsidR="00466C6E" w:rsidRPr="005F6D0D" w:rsidRDefault="00466C6E" w:rsidP="005F6D0D">
      <w:pPr>
        <w:pStyle w:val="ListParagraph"/>
        <w:numPr>
          <w:ilvl w:val="0"/>
          <w:numId w:val="58"/>
        </w:numPr>
        <w:jc w:val="both"/>
        <w:rPr>
          <w:rStyle w:val="cf01"/>
          <w:rFonts w:ascii="Arial" w:hAnsi="Arial" w:cs="Arial"/>
        </w:rPr>
      </w:pPr>
      <w:r w:rsidRPr="005F6D0D">
        <w:rPr>
          <w:rStyle w:val="cf01"/>
          <w:rFonts w:ascii="Arial" w:hAnsi="Arial" w:cs="Arial"/>
          <w:b/>
          <w:bCs/>
        </w:rPr>
        <w:lastRenderedPageBreak/>
        <w:t>Logistical forecasts and automated notifications</w:t>
      </w:r>
      <w:r w:rsidRPr="005F6D0D">
        <w:rPr>
          <w:rStyle w:val="cf01"/>
          <w:rFonts w:ascii="Arial" w:hAnsi="Arial" w:cs="Arial"/>
        </w:rPr>
        <w:t xml:space="preserve"> improve real-time delivery precision.</w:t>
      </w:r>
    </w:p>
    <w:p w14:paraId="1D3299EF" w14:textId="26FD02CF" w:rsidR="00466C6E" w:rsidRPr="005F6D0D" w:rsidRDefault="00466C6E" w:rsidP="005F6D0D">
      <w:pPr>
        <w:pStyle w:val="ListParagraph"/>
        <w:numPr>
          <w:ilvl w:val="0"/>
          <w:numId w:val="58"/>
        </w:numPr>
        <w:jc w:val="both"/>
        <w:rPr>
          <w:rStyle w:val="cf01"/>
          <w:rFonts w:ascii="Arial" w:hAnsi="Arial" w:cs="Arial"/>
        </w:rPr>
      </w:pPr>
      <w:r w:rsidRPr="005F6D0D">
        <w:rPr>
          <w:rStyle w:val="cf01"/>
          <w:rFonts w:ascii="Arial" w:hAnsi="Arial" w:cs="Arial"/>
          <w:b/>
          <w:bCs/>
        </w:rPr>
        <w:t>Pricing transparency and trust-building mechanisms</w:t>
      </w:r>
      <w:r w:rsidR="00BC7451" w:rsidRPr="005F6D0D">
        <w:rPr>
          <w:rStyle w:val="cf01"/>
          <w:rFonts w:ascii="Arial" w:hAnsi="Arial" w:cs="Arial"/>
        </w:rPr>
        <w:t xml:space="preserve"> </w:t>
      </w:r>
      <w:r w:rsidRPr="005F6D0D">
        <w:rPr>
          <w:rStyle w:val="cf01"/>
          <w:rFonts w:ascii="Arial" w:hAnsi="Arial" w:cs="Arial"/>
        </w:rPr>
        <w:t>provide clients with additional information about fees and pricing patterns.</w:t>
      </w:r>
    </w:p>
    <w:p w14:paraId="39481C5F" w14:textId="1F551E9B" w:rsidR="00466C6E" w:rsidRPr="00466C6E" w:rsidRDefault="00466C6E" w:rsidP="00466C6E">
      <w:pPr>
        <w:jc w:val="both"/>
        <w:rPr>
          <w:rStyle w:val="cf01"/>
          <w:rFonts w:ascii="Arial" w:hAnsi="Arial" w:cs="Arial"/>
        </w:rPr>
      </w:pPr>
      <w:r w:rsidRPr="00466C6E">
        <w:rPr>
          <w:rStyle w:val="cf01"/>
          <w:rFonts w:ascii="Arial" w:hAnsi="Arial" w:cs="Arial"/>
        </w:rPr>
        <w:t>Next-generation platforms should provide users with reassurance through information, ensure personal relevance, and maintain predictability at every stage of interaction, according to the APPF. Grant (2022) reports that prominent digital delivery platforms are improving by automating consumers' interpretative and anticipatory duties.</w:t>
      </w:r>
      <w:r w:rsidR="00BC7451">
        <w:rPr>
          <w:rStyle w:val="cf01"/>
          <w:rFonts w:ascii="Arial" w:hAnsi="Arial" w:cs="Arial"/>
        </w:rPr>
        <w:t xml:space="preserve"> </w:t>
      </w:r>
      <w:r w:rsidRPr="00466C6E">
        <w:rPr>
          <w:rStyle w:val="cf01"/>
          <w:rFonts w:ascii="Arial" w:hAnsi="Arial" w:cs="Arial"/>
        </w:rPr>
        <w:t>By using a machine-led advice framework, APPF reduces customers' cognitive load by assessing options, anticipating delays, comparing pricing, and managing expectations.</w:t>
      </w:r>
    </w:p>
    <w:p w14:paraId="26396336" w14:textId="38C4D87D" w:rsidR="00521501" w:rsidRDefault="00466C6E" w:rsidP="00466C6E">
      <w:pPr>
        <w:jc w:val="both"/>
        <w:rPr>
          <w:rStyle w:val="cf01"/>
          <w:rFonts w:ascii="Arial" w:hAnsi="Arial" w:cs="Arial"/>
        </w:rPr>
      </w:pPr>
      <w:r w:rsidRPr="00466C6E">
        <w:rPr>
          <w:rStyle w:val="cf01"/>
          <w:rFonts w:ascii="Arial" w:hAnsi="Arial" w:cs="Arial"/>
        </w:rPr>
        <w:t>Deliveroo's robust data infrastructure, especially the “Frank” dispatch algorithm, is used to expand its focus from logistics optimisation to a more comprehensive intelligence model that integrates customer behaviour insights and improves delivery forecasting.</w:t>
      </w:r>
    </w:p>
    <w:p w14:paraId="19513265" w14:textId="5EA11253" w:rsidR="00520C05" w:rsidRDefault="00DB60DE" w:rsidP="00466C6E">
      <w:pPr>
        <w:jc w:val="both"/>
        <w:rPr>
          <w:rStyle w:val="cf01"/>
          <w:rFonts w:ascii="Arial" w:hAnsi="Arial" w:cs="Arial"/>
        </w:rPr>
      </w:pPr>
      <w:r>
        <w:rPr>
          <w:rStyle w:val="cf01"/>
          <w:rFonts w:ascii="Arial" w:hAnsi="Arial" w:cs="Arial"/>
          <w:noProof/>
        </w:rPr>
        <w:drawing>
          <wp:inline distT="0" distB="0" distL="0" distR="0" wp14:anchorId="21A67639" wp14:editId="30E65800">
            <wp:extent cx="5725795" cy="3981450"/>
            <wp:effectExtent l="0" t="0" r="0" b="0"/>
            <wp:docPr id="2086007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5795" cy="3981450"/>
                    </a:xfrm>
                    <a:prstGeom prst="rect">
                      <a:avLst/>
                    </a:prstGeom>
                    <a:noFill/>
                    <a:ln>
                      <a:noFill/>
                    </a:ln>
                  </pic:spPr>
                </pic:pic>
              </a:graphicData>
            </a:graphic>
          </wp:inline>
        </w:drawing>
      </w:r>
    </w:p>
    <w:p w14:paraId="5B3B4EF3" w14:textId="419010D3" w:rsidR="00DB60DE" w:rsidRDefault="00DB60DE" w:rsidP="00466C6E">
      <w:pPr>
        <w:jc w:val="both"/>
        <w:rPr>
          <w:rStyle w:val="cf01"/>
          <w:rFonts w:ascii="Arial" w:hAnsi="Arial" w:cs="Arial"/>
        </w:rPr>
      </w:pPr>
      <w:r>
        <w:rPr>
          <w:rStyle w:val="cf01"/>
          <w:rFonts w:ascii="Arial" w:hAnsi="Arial" w:cs="Arial"/>
        </w:rPr>
        <w:lastRenderedPageBreak/>
        <w:t xml:space="preserve">Fig. Diagram of APPF </w:t>
      </w:r>
      <w:r w:rsidR="00680BE4">
        <w:rPr>
          <w:rStyle w:val="cf01"/>
          <w:rFonts w:ascii="Arial" w:hAnsi="Arial" w:cs="Arial"/>
        </w:rPr>
        <w:t>Digital Transformation Initiative for Deliveroo. Source: Own ownership</w:t>
      </w:r>
    </w:p>
    <w:p w14:paraId="278CEEA5" w14:textId="77777777" w:rsidR="00466C6E" w:rsidRPr="009C0D78" w:rsidRDefault="00466C6E" w:rsidP="00466C6E">
      <w:pPr>
        <w:jc w:val="both"/>
        <w:rPr>
          <w:rStyle w:val="cf01"/>
          <w:rFonts w:ascii="Arial" w:hAnsi="Arial" w:cs="Arial"/>
        </w:rPr>
      </w:pPr>
    </w:p>
    <w:p w14:paraId="3FD8BFC8" w14:textId="222BB3A7" w:rsidR="00521501" w:rsidRPr="00521501" w:rsidRDefault="00521501" w:rsidP="00BC7451">
      <w:pPr>
        <w:pStyle w:val="Heading1"/>
        <w:rPr>
          <w:rStyle w:val="cf01"/>
          <w:rFonts w:ascii="Arial" w:hAnsi="Arial" w:cs="Arial"/>
        </w:rPr>
      </w:pPr>
      <w:bookmarkStart w:id="24" w:name="_Toc214526665"/>
      <w:r w:rsidRPr="00521501">
        <w:rPr>
          <w:rStyle w:val="cf01"/>
          <w:rFonts w:ascii="Arial" w:hAnsi="Arial" w:cs="Arial"/>
        </w:rPr>
        <w:t>4.2 Key Components of APPF</w:t>
      </w:r>
      <w:bookmarkEnd w:id="24"/>
    </w:p>
    <w:p w14:paraId="78A9E1BC" w14:textId="16644CB8" w:rsidR="00521501" w:rsidRPr="00521501" w:rsidRDefault="00521501" w:rsidP="00521501">
      <w:pPr>
        <w:jc w:val="both"/>
        <w:rPr>
          <w:rStyle w:val="cf01"/>
          <w:rFonts w:ascii="Arial" w:hAnsi="Arial" w:cs="Arial"/>
        </w:rPr>
      </w:pPr>
      <w:r w:rsidRPr="00521501">
        <w:rPr>
          <w:rStyle w:val="cf01"/>
          <w:rFonts w:ascii="Arial" w:hAnsi="Arial" w:cs="Arial"/>
        </w:rPr>
        <w:t>APPF consists of several integrated modules, each enhancing a specific part of Deliveroo’s platform experience.</w:t>
      </w:r>
    </w:p>
    <w:p w14:paraId="7085AF30" w14:textId="2845CF93" w:rsidR="004323B1" w:rsidRPr="009C0D78" w:rsidRDefault="00521501" w:rsidP="001674A5">
      <w:pPr>
        <w:pStyle w:val="Heading1"/>
        <w:rPr>
          <w:rStyle w:val="cf01"/>
          <w:rFonts w:ascii="Arial" w:hAnsi="Arial" w:cs="Arial"/>
        </w:rPr>
      </w:pPr>
      <w:bookmarkStart w:id="25" w:name="_Toc214526666"/>
      <w:r w:rsidRPr="00521501">
        <w:rPr>
          <w:rStyle w:val="cf01"/>
          <w:rFonts w:ascii="Arial" w:hAnsi="Arial" w:cs="Arial"/>
        </w:rPr>
        <w:t>4.2.1 AI-Driven Personalised Menu and Restaurant Recommendations</w:t>
      </w:r>
      <w:bookmarkEnd w:id="25"/>
    </w:p>
    <w:p w14:paraId="6EDFD367" w14:textId="5C42E9B7" w:rsidR="001674A5" w:rsidRDefault="009C0D78" w:rsidP="0079672A">
      <w:r w:rsidRPr="009C0D78">
        <w:t>APPF utilises machine learning models to examine past customer behaviour, which includes:</w:t>
      </w:r>
    </w:p>
    <w:p w14:paraId="121298BE" w14:textId="77777777" w:rsidR="00ED7889" w:rsidRDefault="001674A5" w:rsidP="001674A5">
      <w:pPr>
        <w:pStyle w:val="ListParagraph"/>
        <w:numPr>
          <w:ilvl w:val="0"/>
          <w:numId w:val="38"/>
        </w:numPr>
      </w:pPr>
      <w:r>
        <w:t>T</w:t>
      </w:r>
      <w:r w:rsidR="009C0D78" w:rsidRPr="009C0D78">
        <w:t>he</w:t>
      </w:r>
      <w:r w:rsidR="0079672A">
        <w:t xml:space="preserve"> </w:t>
      </w:r>
      <w:r w:rsidR="009C0D78" w:rsidRPr="009C0D78">
        <w:t>frequency of orders</w:t>
      </w:r>
    </w:p>
    <w:p w14:paraId="1B24D6F4" w14:textId="77777777" w:rsidR="00A8647D" w:rsidRDefault="00ED7889" w:rsidP="001674A5">
      <w:pPr>
        <w:pStyle w:val="ListParagraph"/>
        <w:numPr>
          <w:ilvl w:val="0"/>
          <w:numId w:val="38"/>
        </w:numPr>
      </w:pPr>
      <w:r>
        <w:t>F</w:t>
      </w:r>
      <w:r w:rsidR="009C0D78" w:rsidRPr="009C0D78">
        <w:t>ood choices</w:t>
      </w:r>
    </w:p>
    <w:p w14:paraId="133F9FC1" w14:textId="77777777" w:rsidR="00A8647D" w:rsidRDefault="00A8647D" w:rsidP="001674A5">
      <w:pPr>
        <w:pStyle w:val="ListParagraph"/>
        <w:numPr>
          <w:ilvl w:val="0"/>
          <w:numId w:val="38"/>
        </w:numPr>
      </w:pPr>
      <w:r>
        <w:t>A</w:t>
      </w:r>
      <w:r w:rsidR="009C0D78" w:rsidRPr="009C0D78">
        <w:t>llergies or dietary restrictions</w:t>
      </w:r>
    </w:p>
    <w:p w14:paraId="572FF33F" w14:textId="1D047833" w:rsidR="009C0D78" w:rsidRDefault="009C0D78" w:rsidP="00A8647D">
      <w:pPr>
        <w:pStyle w:val="ListParagraph"/>
        <w:ind w:left="0"/>
      </w:pPr>
      <w:r w:rsidRPr="009C0D78">
        <w:t xml:space="preserve">This allows for tailored recommendation streams that cater to the unique preferences of each user. Rather than offering identical restaurant listings to every customer, APPF creates personalised menus designed to align with anticipated preferences. </w:t>
      </w:r>
      <w:r w:rsidRPr="009C0D78">
        <w:br/>
        <w:t>Studies on digital commerce indicate that hyper-personalisation enhances the likelihood of purchases, lowers the rates at which users leave platforms, and contributes positively to emotional satisfaction (Johnson, 2023). This holds significant strategic importance for Deliveroo, particularly due to the high degree of substitutability among competing platforms.</w:t>
      </w:r>
    </w:p>
    <w:p w14:paraId="39A96D42" w14:textId="77777777" w:rsidR="0079672A" w:rsidRDefault="0079672A" w:rsidP="0079672A"/>
    <w:p w14:paraId="6417A496" w14:textId="6E83FF37" w:rsidR="00C52739" w:rsidRDefault="00081B9E" w:rsidP="00A8647D">
      <w:pPr>
        <w:pStyle w:val="Heading1"/>
      </w:pPr>
      <w:bookmarkStart w:id="26" w:name="_Toc214526667"/>
      <w:r>
        <w:t xml:space="preserve">4.2.2. </w:t>
      </w:r>
      <w:r w:rsidR="00C52739">
        <w:t>Predictive Delivery Intelligence (PDI)</w:t>
      </w:r>
      <w:bookmarkEnd w:id="26"/>
    </w:p>
    <w:p w14:paraId="6EB55564" w14:textId="5A74DDCF" w:rsidR="006153CD" w:rsidRDefault="00C52739" w:rsidP="00C52739">
      <w:r>
        <w:t>A significant challenge in today's delivery experiences lies in the inconsistency of estimated arrival times</w:t>
      </w:r>
      <w:r w:rsidR="00BC7451">
        <w:t>.</w:t>
      </w:r>
      <w:r>
        <w:t xml:space="preserve"> Customers often perceive delays as failures in service, even when these disruptions are beyond Deliveroo's control. APPF has developed a Predictive Delivery Intelligence engine designed to anticipate delivery timelines </w:t>
      </w:r>
      <w:r w:rsidR="006153CD">
        <w:t>using</w:t>
      </w:r>
      <w:r>
        <w:t>:</w:t>
      </w:r>
    </w:p>
    <w:p w14:paraId="7AC66175" w14:textId="17D0481E" w:rsidR="006153CD" w:rsidRDefault="006153CD" w:rsidP="00C52739">
      <w:pPr>
        <w:pStyle w:val="ListParagraph"/>
        <w:numPr>
          <w:ilvl w:val="0"/>
          <w:numId w:val="39"/>
        </w:numPr>
      </w:pPr>
      <w:r>
        <w:t>D</w:t>
      </w:r>
      <w:r w:rsidR="00C52739">
        <w:t>ata on past deliveries</w:t>
      </w:r>
    </w:p>
    <w:p w14:paraId="578C9F3C" w14:textId="12E3EB47" w:rsidR="006153CD" w:rsidRDefault="006153CD" w:rsidP="00C52739">
      <w:pPr>
        <w:pStyle w:val="ListParagraph"/>
        <w:numPr>
          <w:ilvl w:val="0"/>
          <w:numId w:val="39"/>
        </w:numPr>
      </w:pPr>
      <w:r>
        <w:lastRenderedPageBreak/>
        <w:t>T</w:t>
      </w:r>
      <w:r w:rsidR="00C52739">
        <w:t>he availability of riders and their proximity</w:t>
      </w:r>
    </w:p>
    <w:p w14:paraId="763A596A" w14:textId="19204EAB" w:rsidR="006153CD" w:rsidRDefault="006153CD" w:rsidP="00C52739">
      <w:pPr>
        <w:pStyle w:val="ListParagraph"/>
        <w:numPr>
          <w:ilvl w:val="0"/>
          <w:numId w:val="39"/>
        </w:numPr>
      </w:pPr>
      <w:r>
        <w:t>D</w:t>
      </w:r>
      <w:r w:rsidR="00C52739">
        <w:t>ata related to traffic</w:t>
      </w:r>
    </w:p>
    <w:p w14:paraId="6FD890B0" w14:textId="77777777" w:rsidR="006153CD" w:rsidRDefault="00C52739" w:rsidP="00C52739">
      <w:pPr>
        <w:pStyle w:val="ListParagraph"/>
        <w:numPr>
          <w:ilvl w:val="0"/>
          <w:numId w:val="39"/>
        </w:numPr>
      </w:pPr>
      <w:r>
        <w:t>Weather conditions</w:t>
      </w:r>
    </w:p>
    <w:p w14:paraId="5390E137" w14:textId="5017481B" w:rsidR="00C52739" w:rsidRDefault="00C52739" w:rsidP="00C52739">
      <w:r>
        <w:t xml:space="preserve">The model generates more dependable estimated arrival times and adapts to situational changes, thereby minimising the discrepancy between the times promised and those </w:t>
      </w:r>
      <w:proofErr w:type="gramStart"/>
      <w:r>
        <w:t>actually fulfilled</w:t>
      </w:r>
      <w:proofErr w:type="gramEnd"/>
      <w:r>
        <w:t>. Enhancing the accuracy of estimated time of arrival fosters greater trust and a sense of operational competence, both of which are closely linked to customer retention in digital marketplaces (Rogers, 2022).</w:t>
      </w:r>
    </w:p>
    <w:p w14:paraId="781CD0C5" w14:textId="77777777" w:rsidR="00C52739" w:rsidRDefault="00C52739" w:rsidP="00C52739"/>
    <w:p w14:paraId="048214F3" w14:textId="77777777" w:rsidR="00C52739" w:rsidRDefault="00C52739" w:rsidP="006A6D32">
      <w:pPr>
        <w:pStyle w:val="Heading1"/>
      </w:pPr>
      <w:bookmarkStart w:id="27" w:name="_Toc214526668"/>
      <w:r>
        <w:t>4.2.3 Dynamic Pricing Transparency Dashboard</w:t>
      </w:r>
      <w:bookmarkEnd w:id="27"/>
    </w:p>
    <w:p w14:paraId="0D6A59AA" w14:textId="4D5EFCDB" w:rsidR="00C52739" w:rsidRDefault="00C52739" w:rsidP="00C52739">
      <w:r>
        <w:t>Customers often express concerns about unexpected surcharges, such as small-order fees, surge fees, or service charges. Customers frequently perceive prices to be higher than they expected, which can result in abandoning their shopping baskets and fostering negative feelings.</w:t>
      </w:r>
    </w:p>
    <w:p w14:paraId="16D11E38" w14:textId="05B391E4" w:rsidR="00C52739" w:rsidRDefault="00C52739" w:rsidP="00C52739">
      <w:r>
        <w:t>APPF suggests the creation of a dashboard that clearly explains pricing, which:</w:t>
      </w:r>
    </w:p>
    <w:p w14:paraId="5DE646C3" w14:textId="77777777" w:rsidR="006A6D32" w:rsidRDefault="00C52739" w:rsidP="00C52739">
      <w:pPr>
        <w:pStyle w:val="ListParagraph"/>
        <w:numPr>
          <w:ilvl w:val="0"/>
          <w:numId w:val="40"/>
        </w:numPr>
      </w:pPr>
      <w:r>
        <w:t>provides a detailed breakdown of fees as they occur</w:t>
      </w:r>
    </w:p>
    <w:p w14:paraId="1AD28A1F" w14:textId="77777777" w:rsidR="006A6D32" w:rsidRDefault="00C52739" w:rsidP="00C52739">
      <w:pPr>
        <w:pStyle w:val="ListParagraph"/>
        <w:numPr>
          <w:ilvl w:val="0"/>
          <w:numId w:val="40"/>
        </w:numPr>
      </w:pPr>
      <w:r>
        <w:t>explains price changes in simple terms</w:t>
      </w:r>
    </w:p>
    <w:p w14:paraId="18644C3E" w14:textId="69DF8D11" w:rsidR="00C52739" w:rsidRDefault="00C52739" w:rsidP="00C52739">
      <w:pPr>
        <w:pStyle w:val="ListParagraph"/>
        <w:numPr>
          <w:ilvl w:val="0"/>
          <w:numId w:val="40"/>
        </w:numPr>
      </w:pPr>
      <w:r>
        <w:t>offers more affordable options automatically</w:t>
      </w:r>
    </w:p>
    <w:p w14:paraId="1EDE698D" w14:textId="058BD714" w:rsidR="00C52739" w:rsidRDefault="00C52739" w:rsidP="00C52739">
      <w:r>
        <w:t>According to Adams and Deakin (2021), transparency mechanisms play a vital role in fostering consumer trust in digital marketplaces, particularly as pricing structures change through algorithms.</w:t>
      </w:r>
    </w:p>
    <w:p w14:paraId="558404C9" w14:textId="77777777" w:rsidR="00C52739" w:rsidRDefault="00C52739" w:rsidP="00C52739"/>
    <w:p w14:paraId="44B8868F" w14:textId="77777777" w:rsidR="00C52739" w:rsidRDefault="00C52739" w:rsidP="006A6D32">
      <w:pPr>
        <w:pStyle w:val="Heading1"/>
      </w:pPr>
      <w:bookmarkStart w:id="28" w:name="_Toc214526669"/>
      <w:r>
        <w:lastRenderedPageBreak/>
        <w:t>4.2.4 Proactive Service Interruption Communication</w:t>
      </w:r>
      <w:bookmarkEnd w:id="28"/>
    </w:p>
    <w:p w14:paraId="760EF93B" w14:textId="3DBE6CC1" w:rsidR="00C52739" w:rsidRDefault="00C52739" w:rsidP="00C52739">
      <w:r>
        <w:t>APPF also implements automated pre-emptive notifications that are activated when prediction models suggest a considerable chance of delay or failure. As an illustration:</w:t>
      </w:r>
    </w:p>
    <w:p w14:paraId="378D51BF" w14:textId="77777777" w:rsidR="006A6D32" w:rsidRDefault="00C52739" w:rsidP="00C52739">
      <w:pPr>
        <w:pStyle w:val="ListParagraph"/>
        <w:numPr>
          <w:ilvl w:val="0"/>
          <w:numId w:val="41"/>
        </w:numPr>
      </w:pPr>
      <w:r>
        <w:t>If the availability of riders falls short of expectations</w:t>
      </w:r>
    </w:p>
    <w:p w14:paraId="40854687" w14:textId="77777777" w:rsidR="006A6D32" w:rsidRDefault="00C52739" w:rsidP="00C52739">
      <w:pPr>
        <w:pStyle w:val="ListParagraph"/>
        <w:numPr>
          <w:ilvl w:val="0"/>
          <w:numId w:val="41"/>
        </w:numPr>
      </w:pPr>
      <w:r>
        <w:t>when a restaurant is unable to keep up with its planned schedule</w:t>
      </w:r>
    </w:p>
    <w:p w14:paraId="4E671395" w14:textId="77777777" w:rsidR="006A6D32" w:rsidRDefault="00C52739" w:rsidP="00C52739">
      <w:pPr>
        <w:pStyle w:val="ListParagraph"/>
        <w:numPr>
          <w:ilvl w:val="0"/>
          <w:numId w:val="41"/>
        </w:numPr>
      </w:pPr>
      <w:r>
        <w:t>when traffic congestion increases</w:t>
      </w:r>
    </w:p>
    <w:p w14:paraId="1A0D6EDF" w14:textId="255BD0D4" w:rsidR="00C52739" w:rsidRDefault="00C52739" w:rsidP="00C52739">
      <w:pPr>
        <w:pStyle w:val="ListParagraph"/>
        <w:numPr>
          <w:ilvl w:val="0"/>
          <w:numId w:val="41"/>
        </w:numPr>
      </w:pPr>
      <w:r>
        <w:t>when extreme weather conditions impact delivery systems</w:t>
      </w:r>
    </w:p>
    <w:p w14:paraId="44DC2829" w14:textId="6367084E" w:rsidR="00C52739" w:rsidRPr="00BC7451" w:rsidRDefault="00C52739" w:rsidP="00C52739">
      <w:pPr>
        <w:rPr>
          <w:b/>
          <w:bCs/>
        </w:rPr>
      </w:pPr>
      <w:r w:rsidRPr="00BC7451">
        <w:rPr>
          <w:b/>
          <w:bCs/>
        </w:rPr>
        <w:t>Customers are provided with timely notifications that offer:</w:t>
      </w:r>
    </w:p>
    <w:p w14:paraId="0B2B1FF0" w14:textId="77777777" w:rsidR="00B14FC3" w:rsidRDefault="00C52739" w:rsidP="00C52739">
      <w:pPr>
        <w:pStyle w:val="ListParagraph"/>
        <w:numPr>
          <w:ilvl w:val="0"/>
          <w:numId w:val="42"/>
        </w:numPr>
      </w:pPr>
      <w:r>
        <w:t>updated precise delivery timelines</w:t>
      </w:r>
    </w:p>
    <w:p w14:paraId="5C3BBFC3" w14:textId="4033A755" w:rsidR="00B14FC3" w:rsidRDefault="00C52739" w:rsidP="00C52739">
      <w:pPr>
        <w:pStyle w:val="ListParagraph"/>
        <w:numPr>
          <w:ilvl w:val="0"/>
          <w:numId w:val="42"/>
        </w:numPr>
      </w:pPr>
      <w:r>
        <w:t>immediate refunds credits</w:t>
      </w:r>
    </w:p>
    <w:p w14:paraId="08C5E920" w14:textId="5469AA0E" w:rsidR="004323B1" w:rsidRDefault="002011C6" w:rsidP="002011C6">
      <w:r>
        <w:t>T</w:t>
      </w:r>
      <w:r w:rsidR="00C52739">
        <w:t>his transformation from reactive service recovery to proactive expectation management is backed by service quality research, which indicates that it is the mismatch of expectations, rather than the delay itself, that primarily leads to dissatisfaction (Fletcher and Griffiths, 2022).</w:t>
      </w:r>
    </w:p>
    <w:p w14:paraId="018A5EFE" w14:textId="77777777" w:rsidR="003F574E" w:rsidRDefault="003F574E" w:rsidP="002011C6">
      <w:pPr>
        <w:pStyle w:val="Heading1"/>
      </w:pPr>
      <w:bookmarkStart w:id="29" w:name="_Toc214526670"/>
      <w:r>
        <w:t>4.2.5 Enhanced Loyalty and Rewards Personalisation</w:t>
      </w:r>
      <w:bookmarkEnd w:id="29"/>
    </w:p>
    <w:p w14:paraId="759180C9" w14:textId="77777777" w:rsidR="002011C6" w:rsidRDefault="003F574E" w:rsidP="003F574E">
      <w:pPr>
        <w:jc w:val="both"/>
      </w:pPr>
      <w:r>
        <w:t>Deliveroo Plus and current promotional activities provide standard discounts, yet they do not offer personalised adjustments to meet individual needs. Introducing APPF:</w:t>
      </w:r>
    </w:p>
    <w:p w14:paraId="486F1A22" w14:textId="77777777" w:rsidR="002011C6" w:rsidRDefault="003F574E" w:rsidP="003F574E">
      <w:pPr>
        <w:pStyle w:val="ListParagraph"/>
        <w:numPr>
          <w:ilvl w:val="0"/>
          <w:numId w:val="43"/>
        </w:numPr>
        <w:jc w:val="both"/>
      </w:pPr>
      <w:r>
        <w:t>customised frequency discounts</w:t>
      </w:r>
    </w:p>
    <w:p w14:paraId="150AF2C0" w14:textId="77777777" w:rsidR="002011C6" w:rsidRDefault="003F574E" w:rsidP="003F574E">
      <w:pPr>
        <w:pStyle w:val="ListParagraph"/>
        <w:numPr>
          <w:ilvl w:val="0"/>
          <w:numId w:val="43"/>
        </w:numPr>
        <w:jc w:val="both"/>
      </w:pPr>
      <w:r>
        <w:t>anticipated savings overviews</w:t>
      </w:r>
    </w:p>
    <w:p w14:paraId="5FB49D64" w14:textId="77777777" w:rsidR="002011C6" w:rsidRDefault="003F574E" w:rsidP="003F574E">
      <w:pPr>
        <w:pStyle w:val="ListParagraph"/>
        <w:numPr>
          <w:ilvl w:val="0"/>
          <w:numId w:val="43"/>
        </w:numPr>
        <w:jc w:val="both"/>
      </w:pPr>
      <w:r>
        <w:t>Dashboards that illustrate the advantages for users in terms of loyalty.</w:t>
      </w:r>
    </w:p>
    <w:p w14:paraId="67E122CD" w14:textId="432A04AC" w:rsidR="003F574E" w:rsidRDefault="003F574E" w:rsidP="003F574E">
      <w:pPr>
        <w:jc w:val="both"/>
      </w:pPr>
      <w:r>
        <w:t>. Research indicates that personalised reward systems within digital loyalty programs can enhance the long-term value of customers and decrease the likelihood of them leaving (Smith, 2021</w:t>
      </w:r>
      <w:proofErr w:type="gramStart"/>
      <w:r>
        <w:t>)..</w:t>
      </w:r>
      <w:proofErr w:type="gramEnd"/>
    </w:p>
    <w:p w14:paraId="19C37935" w14:textId="77777777" w:rsidR="003F574E" w:rsidRDefault="003F574E" w:rsidP="003F574E">
      <w:pPr>
        <w:jc w:val="both"/>
      </w:pPr>
    </w:p>
    <w:p w14:paraId="7B0D93CF" w14:textId="77777777" w:rsidR="003F574E" w:rsidRDefault="003F574E" w:rsidP="002011C6">
      <w:pPr>
        <w:pStyle w:val="Heading1"/>
      </w:pPr>
      <w:bookmarkStart w:id="30" w:name="_Toc214526671"/>
      <w:r>
        <w:lastRenderedPageBreak/>
        <w:t>4.3 Enhanced Customer Journey Map with APPF Integration</w:t>
      </w:r>
      <w:bookmarkEnd w:id="30"/>
    </w:p>
    <w:p w14:paraId="4FCBA269" w14:textId="14407DF9" w:rsidR="003F574E" w:rsidRDefault="003F574E" w:rsidP="003F574E">
      <w:pPr>
        <w:jc w:val="both"/>
      </w:pPr>
      <w:r>
        <w:t>The improved customer journey can be re-evaluated through the same five stages, highlighting the positive changes brought about by the initiative.</w:t>
      </w:r>
    </w:p>
    <w:p w14:paraId="0ECD011C" w14:textId="4BD5D0E4" w:rsidR="003F574E" w:rsidRDefault="003F574E" w:rsidP="002011C6">
      <w:pPr>
        <w:pStyle w:val="Heading1"/>
      </w:pPr>
      <w:bookmarkStart w:id="31" w:name="_Toc214526672"/>
      <w:r>
        <w:t>4.3.1 Enhanced Awareness</w:t>
      </w:r>
      <w:bookmarkEnd w:id="31"/>
    </w:p>
    <w:p w14:paraId="2A6F86AD" w14:textId="434E1907" w:rsidR="003F574E" w:rsidRDefault="003F574E" w:rsidP="00E614B5">
      <w:pPr>
        <w:pStyle w:val="ListParagraph"/>
        <w:numPr>
          <w:ilvl w:val="0"/>
          <w:numId w:val="44"/>
        </w:numPr>
        <w:jc w:val="both"/>
      </w:pPr>
      <w:r>
        <w:t>AI-driven advertising assesses relevance according to temporal factors, geographic location, dietary preferences, and previous preference groupings.</w:t>
      </w:r>
    </w:p>
    <w:p w14:paraId="138E64BB" w14:textId="61DEA14A" w:rsidR="003F574E" w:rsidRDefault="003F574E" w:rsidP="00E614B5">
      <w:pPr>
        <w:pStyle w:val="ListParagraph"/>
        <w:numPr>
          <w:ilvl w:val="0"/>
          <w:numId w:val="44"/>
        </w:numPr>
        <w:jc w:val="both"/>
      </w:pPr>
      <w:r>
        <w:t>The probability of conversion increases due to the distinctiveness of the messaging rather than its generic nature.</w:t>
      </w:r>
    </w:p>
    <w:p w14:paraId="587990DE" w14:textId="18A73FC6" w:rsidR="003F574E" w:rsidRDefault="003F574E" w:rsidP="00E614B5">
      <w:pPr>
        <w:pStyle w:val="Heading1"/>
      </w:pPr>
      <w:bookmarkStart w:id="32" w:name="_Toc214526673"/>
      <w:proofErr w:type="gramStart"/>
      <w:r>
        <w:t>4.3.2  Consideration</w:t>
      </w:r>
      <w:proofErr w:type="gramEnd"/>
      <w:r>
        <w:t xml:space="preserve"> (Enhanced)</w:t>
      </w:r>
      <w:bookmarkEnd w:id="32"/>
    </w:p>
    <w:p w14:paraId="0B9C2D89" w14:textId="32FC1E53" w:rsidR="00FB1338" w:rsidRDefault="003F574E" w:rsidP="003F574E">
      <w:pPr>
        <w:jc w:val="both"/>
      </w:pPr>
      <w:r>
        <w:t xml:space="preserve"> During the deliberation phase, APPF exerts the most significant influence</w:t>
      </w:r>
      <w:r w:rsidR="00F33BFC">
        <w:t xml:space="preserve"> c</w:t>
      </w:r>
      <w:r>
        <w:t>ustomers previously encountered information saturation and decision fatigue</w:t>
      </w:r>
      <w:r w:rsidR="00BC7451">
        <w:t xml:space="preserve">. </w:t>
      </w:r>
      <w:r>
        <w:t>Utilising the AI-generated recommendation matrix:</w:t>
      </w:r>
    </w:p>
    <w:p w14:paraId="409ECB3F" w14:textId="77777777" w:rsidR="00FB1338" w:rsidRDefault="003F574E" w:rsidP="003F574E">
      <w:pPr>
        <w:pStyle w:val="ListParagraph"/>
        <w:numPr>
          <w:ilvl w:val="0"/>
          <w:numId w:val="45"/>
        </w:numPr>
        <w:jc w:val="both"/>
      </w:pPr>
      <w:r>
        <w:t>Irrelevant alternatives have been eliminated.</w:t>
      </w:r>
    </w:p>
    <w:p w14:paraId="7A64ED36" w14:textId="77777777" w:rsidR="00FB1338" w:rsidRDefault="003F574E" w:rsidP="003F574E">
      <w:pPr>
        <w:pStyle w:val="ListParagraph"/>
        <w:numPr>
          <w:ilvl w:val="0"/>
          <w:numId w:val="45"/>
        </w:numPr>
        <w:jc w:val="both"/>
      </w:pPr>
      <w:r>
        <w:t>The highest-rated restaurants are those most likely to fulfil the preferences of the specific user.</w:t>
      </w:r>
    </w:p>
    <w:p w14:paraId="128BC83C" w14:textId="3C54D8C7" w:rsidR="003F574E" w:rsidRDefault="003F574E" w:rsidP="003F574E">
      <w:pPr>
        <w:jc w:val="both"/>
      </w:pPr>
      <w:r>
        <w:t>This aligns with research demonstrating that effectively structured decision architecture enhances pleasure by minimising cognitive load (Grant, 2022).</w:t>
      </w:r>
    </w:p>
    <w:p w14:paraId="178D61E4" w14:textId="77777777" w:rsidR="003F574E" w:rsidRDefault="003F574E" w:rsidP="003F574E">
      <w:pPr>
        <w:jc w:val="both"/>
      </w:pPr>
    </w:p>
    <w:p w14:paraId="3193E443" w14:textId="7324E02B" w:rsidR="003F574E" w:rsidRDefault="003F574E" w:rsidP="00DF30E4">
      <w:pPr>
        <w:pStyle w:val="Heading1"/>
      </w:pPr>
      <w:r>
        <w:t xml:space="preserve"> </w:t>
      </w:r>
      <w:bookmarkStart w:id="33" w:name="_Toc214526674"/>
      <w:r>
        <w:t>4.3.3 Purchase (Enhanced)</w:t>
      </w:r>
      <w:bookmarkEnd w:id="33"/>
    </w:p>
    <w:p w14:paraId="0FA61A49" w14:textId="181FEB80" w:rsidR="003F574E" w:rsidRDefault="003F574E" w:rsidP="003F574E">
      <w:pPr>
        <w:jc w:val="both"/>
      </w:pPr>
      <w:r>
        <w:t xml:space="preserve"> During the acquisition phase, APPF unveils multiple additional functionalities:</w:t>
      </w:r>
    </w:p>
    <w:p w14:paraId="74F99F63" w14:textId="77777777" w:rsidR="00DF30E4" w:rsidRDefault="00DF30E4" w:rsidP="003F574E">
      <w:pPr>
        <w:pStyle w:val="ListParagraph"/>
        <w:numPr>
          <w:ilvl w:val="0"/>
          <w:numId w:val="46"/>
        </w:numPr>
        <w:jc w:val="both"/>
      </w:pPr>
      <w:r>
        <w:t>I</w:t>
      </w:r>
      <w:r w:rsidR="003F574E">
        <w:t>nstantaneous verification of promotional codes</w:t>
      </w:r>
    </w:p>
    <w:p w14:paraId="18854641" w14:textId="77777777" w:rsidR="00DF30E4" w:rsidRDefault="003F574E" w:rsidP="003F574E">
      <w:pPr>
        <w:pStyle w:val="ListParagraph"/>
        <w:numPr>
          <w:ilvl w:val="0"/>
          <w:numId w:val="46"/>
        </w:numPr>
        <w:jc w:val="both"/>
      </w:pPr>
      <w:r>
        <w:t>Alerts if choices are expected to encounter prolonged preparation durations</w:t>
      </w:r>
    </w:p>
    <w:p w14:paraId="79148214" w14:textId="4BE4F604" w:rsidR="003F574E" w:rsidRDefault="003F574E" w:rsidP="003F574E">
      <w:pPr>
        <w:jc w:val="both"/>
      </w:pPr>
      <w:r>
        <w:lastRenderedPageBreak/>
        <w:t>The decision is rendered more informed and sensible, hence enhancing the likelihood of purchase completion and diminishing basket abandonment.</w:t>
      </w:r>
    </w:p>
    <w:p w14:paraId="22CF1FFF" w14:textId="77777777" w:rsidR="003F574E" w:rsidRDefault="003F574E" w:rsidP="003F574E">
      <w:pPr>
        <w:jc w:val="both"/>
      </w:pPr>
    </w:p>
    <w:p w14:paraId="6AFC8123" w14:textId="36F15AAB" w:rsidR="003F574E" w:rsidRPr="00DF30E4" w:rsidRDefault="003F574E" w:rsidP="003F574E">
      <w:pPr>
        <w:jc w:val="both"/>
        <w:rPr>
          <w:b/>
          <w:bCs/>
        </w:rPr>
      </w:pPr>
      <w:r w:rsidRPr="00DF30E4">
        <w:rPr>
          <w:b/>
          <w:bCs/>
        </w:rPr>
        <w:t xml:space="preserve"> </w:t>
      </w:r>
      <w:proofErr w:type="gramStart"/>
      <w:r w:rsidRPr="00DF30E4">
        <w:rPr>
          <w:b/>
          <w:bCs/>
        </w:rPr>
        <w:t>4.3.4  Fulfilment</w:t>
      </w:r>
      <w:proofErr w:type="gramEnd"/>
      <w:r w:rsidRPr="00DF30E4">
        <w:rPr>
          <w:b/>
          <w:bCs/>
        </w:rPr>
        <w:t xml:space="preserve"> (Enhanced)</w:t>
      </w:r>
    </w:p>
    <w:p w14:paraId="73F3000A" w14:textId="27CB45C4" w:rsidR="003F574E" w:rsidRDefault="003F574E" w:rsidP="003F574E">
      <w:pPr>
        <w:jc w:val="both"/>
      </w:pPr>
      <w:r>
        <w:t>Fulfilment is enhanced in accuracy, communication, and efficiency with Predictive Delivery Intelligence. Significant enhancements comprise:</w:t>
      </w:r>
    </w:p>
    <w:p w14:paraId="7DD54A78" w14:textId="77777777" w:rsidR="00DF30E4" w:rsidRDefault="003F574E" w:rsidP="003F574E">
      <w:pPr>
        <w:pStyle w:val="ListParagraph"/>
        <w:numPr>
          <w:ilvl w:val="0"/>
          <w:numId w:val="47"/>
        </w:numPr>
        <w:jc w:val="both"/>
      </w:pPr>
      <w:r>
        <w:t>automatic problem resolution mechanism</w:t>
      </w:r>
    </w:p>
    <w:p w14:paraId="04FD2B38" w14:textId="55560EFB" w:rsidR="003F574E" w:rsidRDefault="003F574E" w:rsidP="00BC7451">
      <w:pPr>
        <w:jc w:val="both"/>
      </w:pPr>
      <w:r>
        <w:t>Enhanced communication and responsibility lead to improved customer experience, even throughout disruptions.</w:t>
      </w:r>
    </w:p>
    <w:p w14:paraId="7F6FAFC6" w14:textId="77777777" w:rsidR="003F574E" w:rsidRDefault="003F574E" w:rsidP="003F574E">
      <w:pPr>
        <w:jc w:val="both"/>
      </w:pPr>
    </w:p>
    <w:p w14:paraId="61574008" w14:textId="0315DCB7" w:rsidR="003F574E" w:rsidRDefault="003F574E" w:rsidP="00FE7E1B">
      <w:pPr>
        <w:pStyle w:val="Heading1"/>
      </w:pPr>
      <w:r>
        <w:t xml:space="preserve"> </w:t>
      </w:r>
      <w:bookmarkStart w:id="34" w:name="_Toc214526675"/>
      <w:r>
        <w:t>4.3.5</w:t>
      </w:r>
      <w:r w:rsidR="00BC7451">
        <w:t>.</w:t>
      </w:r>
      <w:r>
        <w:t xml:space="preserve">  Post-Purchase (Enhanced)</w:t>
      </w:r>
      <w:bookmarkEnd w:id="34"/>
    </w:p>
    <w:p w14:paraId="214AD955" w14:textId="769DBBA3" w:rsidR="003F574E" w:rsidRDefault="003F574E" w:rsidP="003F574E">
      <w:pPr>
        <w:jc w:val="both"/>
      </w:pPr>
    </w:p>
    <w:p w14:paraId="5B347B77" w14:textId="77777777" w:rsidR="00FE7E1B" w:rsidRDefault="003F574E" w:rsidP="003F574E">
      <w:pPr>
        <w:pStyle w:val="ListParagraph"/>
        <w:numPr>
          <w:ilvl w:val="0"/>
          <w:numId w:val="48"/>
        </w:numPr>
        <w:jc w:val="both"/>
      </w:pPr>
      <w:r>
        <w:t>customised satisfaction assessments</w:t>
      </w:r>
    </w:p>
    <w:p w14:paraId="40B3CD19" w14:textId="77777777" w:rsidR="00FE7E1B" w:rsidRDefault="003F574E" w:rsidP="003F574E">
      <w:pPr>
        <w:pStyle w:val="ListParagraph"/>
        <w:numPr>
          <w:ilvl w:val="0"/>
          <w:numId w:val="48"/>
        </w:numPr>
        <w:jc w:val="both"/>
      </w:pPr>
      <w:r>
        <w:t>loyalty dashboards displaying cash savings and incentives</w:t>
      </w:r>
    </w:p>
    <w:p w14:paraId="1912AA0B" w14:textId="77777777" w:rsidR="00FE7E1B" w:rsidRDefault="003F574E" w:rsidP="003F574E">
      <w:pPr>
        <w:pStyle w:val="ListParagraph"/>
        <w:numPr>
          <w:ilvl w:val="0"/>
          <w:numId w:val="48"/>
        </w:numPr>
        <w:jc w:val="both"/>
      </w:pPr>
      <w:r>
        <w:t>timeframe for automated dispute resolution</w:t>
      </w:r>
    </w:p>
    <w:p w14:paraId="78F3BFFC" w14:textId="24ACED27" w:rsidR="003F574E" w:rsidRDefault="003F574E" w:rsidP="003F574E">
      <w:pPr>
        <w:pStyle w:val="ListParagraph"/>
        <w:numPr>
          <w:ilvl w:val="0"/>
          <w:numId w:val="48"/>
        </w:numPr>
        <w:jc w:val="both"/>
      </w:pPr>
      <w:r>
        <w:t>customised retention-focused proposals</w:t>
      </w:r>
    </w:p>
    <w:p w14:paraId="10F1887B" w14:textId="7C12164C" w:rsidR="00703ED5" w:rsidRPr="009C0D78" w:rsidRDefault="003F574E" w:rsidP="003F574E">
      <w:pPr>
        <w:jc w:val="both"/>
      </w:pPr>
      <w:r>
        <w:t>This concludes the service loop and enhances psychological ownership of the platform.</w:t>
      </w:r>
    </w:p>
    <w:p w14:paraId="1451A1EC" w14:textId="3BD204FB" w:rsidR="00ED730E" w:rsidRDefault="007327C9" w:rsidP="007327C9">
      <w:pPr>
        <w:pStyle w:val="Heading1"/>
      </w:pPr>
      <w:bookmarkStart w:id="35" w:name="_Toc214526676"/>
      <w:r>
        <w:t>4.4</w:t>
      </w:r>
      <w:r w:rsidR="00BC7451">
        <w:t xml:space="preserve">. </w:t>
      </w:r>
      <w:r>
        <w:t xml:space="preserve"> </w:t>
      </w:r>
      <w:r w:rsidR="00ED730E">
        <w:t>Organisational and Strategic Impact of APPF</w:t>
      </w:r>
      <w:bookmarkEnd w:id="35"/>
    </w:p>
    <w:p w14:paraId="78809732" w14:textId="7CB3C26A" w:rsidR="00ED730E" w:rsidRDefault="00ED730E" w:rsidP="00ED730E">
      <w:pPr>
        <w:jc w:val="both"/>
      </w:pPr>
      <w:r>
        <w:t>The APPF program produces significant cross-domain advantages for Deliveroo. These can be assessed across operational, commercial, customer value, strategic, and ecosystem dimensions.</w:t>
      </w:r>
    </w:p>
    <w:p w14:paraId="78354D60" w14:textId="2144C423" w:rsidR="00ED730E" w:rsidRDefault="00ED730E" w:rsidP="007327C9">
      <w:pPr>
        <w:pStyle w:val="Heading1"/>
      </w:pPr>
      <w:bookmarkStart w:id="36" w:name="_Toc214526677"/>
      <w:r>
        <w:lastRenderedPageBreak/>
        <w:t>4.4.1</w:t>
      </w:r>
      <w:r w:rsidR="00BC7451">
        <w:t>.</w:t>
      </w:r>
      <w:r>
        <w:t xml:space="preserve"> Customer Satisfaction and Emotional Value Creation</w:t>
      </w:r>
      <w:bookmarkEnd w:id="36"/>
    </w:p>
    <w:p w14:paraId="31D4CF1F" w14:textId="6E74011C" w:rsidR="00ED730E" w:rsidRDefault="00ED730E" w:rsidP="00ED730E">
      <w:pPr>
        <w:jc w:val="both"/>
      </w:pPr>
      <w:r>
        <w:t>By tackling many pain points</w:t>
      </w:r>
      <w:r w:rsidR="007327C9">
        <w:t xml:space="preserve"> </w:t>
      </w:r>
      <w:r>
        <w:t>specifically uncertainty, cognitive overload, and perceived pricing ambiguity</w:t>
      </w:r>
      <w:r w:rsidR="007327C9">
        <w:t xml:space="preserve"> </w:t>
      </w:r>
      <w:r>
        <w:t xml:space="preserve">APPF enhances customers' emotional experience. Studies on digital service delivery indicate that perceived equity, autonomy, and predictability significantly affect satisfaction and enduring platform loyalty (Mintel, 2023). </w:t>
      </w:r>
    </w:p>
    <w:p w14:paraId="4C1A93C1" w14:textId="12FA2406" w:rsidR="00ED730E" w:rsidRDefault="00ED730E" w:rsidP="007327C9">
      <w:pPr>
        <w:pStyle w:val="Heading1"/>
      </w:pPr>
      <w:bookmarkStart w:id="37" w:name="_Toc214526678"/>
      <w:r>
        <w:t>4.4.2</w:t>
      </w:r>
      <w:r w:rsidR="00BC7451">
        <w:t xml:space="preserve">. </w:t>
      </w:r>
      <w:r>
        <w:t xml:space="preserve"> Operational Efficiency Gains</w:t>
      </w:r>
      <w:bookmarkEnd w:id="37"/>
    </w:p>
    <w:p w14:paraId="2A6302F5" w14:textId="77777777" w:rsidR="007327C9" w:rsidRDefault="00ED730E" w:rsidP="00ED730E">
      <w:pPr>
        <w:jc w:val="both"/>
      </w:pPr>
      <w:r>
        <w:t>The Predictive Delivery Intelligence system reallocates tasks that were previously dependent on manual interventions. For example:</w:t>
      </w:r>
    </w:p>
    <w:p w14:paraId="6BB4DBBE" w14:textId="77777777" w:rsidR="007327C9" w:rsidRDefault="00ED730E" w:rsidP="00ED730E">
      <w:pPr>
        <w:pStyle w:val="ListParagraph"/>
        <w:numPr>
          <w:ilvl w:val="0"/>
          <w:numId w:val="49"/>
        </w:numPr>
        <w:jc w:val="both"/>
      </w:pPr>
      <w:r>
        <w:t>fewer customer complaints reduce support workload</w:t>
      </w:r>
    </w:p>
    <w:p w14:paraId="7FA3B7FE" w14:textId="0ADADB21" w:rsidR="007327C9" w:rsidRDefault="00ED730E" w:rsidP="00ED730E">
      <w:pPr>
        <w:pStyle w:val="ListParagraph"/>
        <w:numPr>
          <w:ilvl w:val="0"/>
          <w:numId w:val="49"/>
        </w:numPr>
        <w:jc w:val="both"/>
      </w:pPr>
      <w:r>
        <w:t>enhanced</w:t>
      </w:r>
      <w:r w:rsidR="004B6642">
        <w:t xml:space="preserve"> accu</w:t>
      </w:r>
      <w:r>
        <w:t>racy reduces order cancellations</w:t>
      </w:r>
    </w:p>
    <w:p w14:paraId="06A2AC50" w14:textId="77777777" w:rsidR="004439EC" w:rsidRDefault="004439EC" w:rsidP="004439EC">
      <w:pPr>
        <w:jc w:val="both"/>
      </w:pPr>
    </w:p>
    <w:p w14:paraId="0D2379ED" w14:textId="4851D69A" w:rsidR="00ED730E" w:rsidRDefault="00ED730E" w:rsidP="004439EC">
      <w:pPr>
        <w:pStyle w:val="Heading1"/>
      </w:pPr>
      <w:bookmarkStart w:id="38" w:name="_Toc214526679"/>
      <w:r>
        <w:t>Competitive Differentiation</w:t>
      </w:r>
      <w:bookmarkEnd w:id="38"/>
    </w:p>
    <w:p w14:paraId="3C1722F8" w14:textId="77777777" w:rsidR="004439EC" w:rsidRDefault="00ED730E" w:rsidP="00ED730E">
      <w:pPr>
        <w:pStyle w:val="ListParagraph"/>
        <w:numPr>
          <w:ilvl w:val="0"/>
          <w:numId w:val="50"/>
        </w:numPr>
        <w:jc w:val="both"/>
      </w:pPr>
      <w:r>
        <w:t>increasing transparency</w:t>
      </w:r>
    </w:p>
    <w:p w14:paraId="2F2BD10D" w14:textId="77777777" w:rsidR="004439EC" w:rsidRDefault="00ED730E" w:rsidP="00ED730E">
      <w:pPr>
        <w:pStyle w:val="ListParagraph"/>
        <w:numPr>
          <w:ilvl w:val="0"/>
          <w:numId w:val="50"/>
        </w:numPr>
        <w:jc w:val="both"/>
      </w:pPr>
      <w:r>
        <w:t>improving predictive intelligence</w:t>
      </w:r>
    </w:p>
    <w:p w14:paraId="37A6BA69" w14:textId="3BEDDC5E" w:rsidR="00ED730E" w:rsidRDefault="00ED730E" w:rsidP="00ED730E">
      <w:pPr>
        <w:pStyle w:val="ListParagraph"/>
        <w:numPr>
          <w:ilvl w:val="0"/>
          <w:numId w:val="50"/>
        </w:numPr>
        <w:jc w:val="both"/>
      </w:pPr>
      <w:r>
        <w:t>offering superior informational richness</w:t>
      </w:r>
    </w:p>
    <w:p w14:paraId="6801FA46" w14:textId="77777777" w:rsidR="00ED730E" w:rsidRDefault="00ED730E" w:rsidP="00ED730E">
      <w:pPr>
        <w:jc w:val="both"/>
      </w:pPr>
    </w:p>
    <w:p w14:paraId="2EEB388E" w14:textId="03CCF9A3" w:rsidR="00ED730E" w:rsidRDefault="00ED730E" w:rsidP="004439EC">
      <w:pPr>
        <w:pStyle w:val="Heading1"/>
      </w:pPr>
      <w:bookmarkStart w:id="39" w:name="_Toc214526680"/>
      <w:r>
        <w:t>4.4.4</w:t>
      </w:r>
      <w:r w:rsidR="00BC7451">
        <w:t>.</w:t>
      </w:r>
      <w:r>
        <w:t xml:space="preserve"> Enhanced Revenue Generation</w:t>
      </w:r>
      <w:bookmarkEnd w:id="39"/>
    </w:p>
    <w:p w14:paraId="4D8746BF" w14:textId="23EF4F5F" w:rsidR="00ED730E" w:rsidRDefault="00ED730E" w:rsidP="00ED730E">
      <w:pPr>
        <w:jc w:val="both"/>
      </w:pPr>
      <w:r>
        <w:t>Multiple revenue implications:</w:t>
      </w:r>
    </w:p>
    <w:p w14:paraId="600656CD" w14:textId="77777777" w:rsidR="004439EC" w:rsidRDefault="00ED730E" w:rsidP="00ED730E">
      <w:pPr>
        <w:pStyle w:val="ListParagraph"/>
        <w:numPr>
          <w:ilvl w:val="0"/>
          <w:numId w:val="51"/>
        </w:numPr>
        <w:jc w:val="both"/>
      </w:pPr>
      <w:r>
        <w:t>Increased loyalty boosts subscriptions</w:t>
      </w:r>
    </w:p>
    <w:p w14:paraId="1447004A" w14:textId="77777777" w:rsidR="004439EC" w:rsidRDefault="00ED730E" w:rsidP="00ED730E">
      <w:pPr>
        <w:pStyle w:val="ListParagraph"/>
        <w:numPr>
          <w:ilvl w:val="0"/>
          <w:numId w:val="51"/>
        </w:numPr>
        <w:jc w:val="both"/>
      </w:pPr>
      <w:r>
        <w:t>Order abandonment decreases with transparency</w:t>
      </w:r>
    </w:p>
    <w:p w14:paraId="398325CA" w14:textId="02E2D860" w:rsidR="00ED730E" w:rsidRDefault="00ED730E" w:rsidP="00ED730E">
      <w:pPr>
        <w:pStyle w:val="ListParagraph"/>
        <w:numPr>
          <w:ilvl w:val="0"/>
          <w:numId w:val="51"/>
        </w:numPr>
        <w:jc w:val="both"/>
      </w:pPr>
      <w:r>
        <w:t>Restaurant partners can profit from predictive insights</w:t>
      </w:r>
    </w:p>
    <w:p w14:paraId="4DDF5A06" w14:textId="735B821C" w:rsidR="00ED730E" w:rsidRDefault="00ED730E" w:rsidP="00ED730E">
      <w:pPr>
        <w:jc w:val="both"/>
      </w:pPr>
      <w:r>
        <w:t>.</w:t>
      </w:r>
    </w:p>
    <w:p w14:paraId="0C8D8966" w14:textId="7ED85100" w:rsidR="00ED730E" w:rsidRDefault="00ED730E" w:rsidP="006A77F8">
      <w:pPr>
        <w:pStyle w:val="Heading1"/>
      </w:pPr>
      <w:bookmarkStart w:id="40" w:name="_Toc214526681"/>
      <w:r>
        <w:lastRenderedPageBreak/>
        <w:t>4.4.5</w:t>
      </w:r>
      <w:r w:rsidR="00BC7451">
        <w:t xml:space="preserve">. </w:t>
      </w:r>
      <w:r>
        <w:t xml:space="preserve"> Strengthening Ecosystem Relationships</w:t>
      </w:r>
      <w:bookmarkEnd w:id="40"/>
    </w:p>
    <w:p w14:paraId="766E6391" w14:textId="77777777" w:rsidR="006A77F8" w:rsidRDefault="00ED730E" w:rsidP="00ED730E">
      <w:pPr>
        <w:jc w:val="both"/>
      </w:pPr>
      <w:r>
        <w:t>Benefits for restaurants:</w:t>
      </w:r>
    </w:p>
    <w:p w14:paraId="746F1F21" w14:textId="77777777" w:rsidR="006A77F8" w:rsidRDefault="00ED730E" w:rsidP="00ED730E">
      <w:pPr>
        <w:pStyle w:val="ListParagraph"/>
        <w:numPr>
          <w:ilvl w:val="0"/>
          <w:numId w:val="52"/>
        </w:numPr>
        <w:jc w:val="both"/>
      </w:pPr>
      <w:r>
        <w:t>demand predictability enhanced</w:t>
      </w:r>
    </w:p>
    <w:p w14:paraId="70B6372A" w14:textId="77777777" w:rsidR="006A77F8" w:rsidRDefault="00ED730E" w:rsidP="00ED730E">
      <w:pPr>
        <w:pStyle w:val="ListParagraph"/>
        <w:numPr>
          <w:ilvl w:val="0"/>
          <w:numId w:val="52"/>
        </w:numPr>
        <w:jc w:val="both"/>
      </w:pPr>
      <w:r>
        <w:t>reduced peak-time congestion</w:t>
      </w:r>
    </w:p>
    <w:p w14:paraId="1B28C27E" w14:textId="7CE5F3EB" w:rsidR="00ED730E" w:rsidRDefault="00ED730E" w:rsidP="00ED730E">
      <w:pPr>
        <w:pStyle w:val="ListParagraph"/>
        <w:numPr>
          <w:ilvl w:val="0"/>
          <w:numId w:val="52"/>
        </w:numPr>
        <w:jc w:val="both"/>
      </w:pPr>
      <w:r>
        <w:t>menu insights from customer behaviour</w:t>
      </w:r>
    </w:p>
    <w:p w14:paraId="526E47CD" w14:textId="7C362724" w:rsidR="00ED730E" w:rsidRDefault="00ED730E" w:rsidP="006A77F8">
      <w:pPr>
        <w:jc w:val="both"/>
      </w:pPr>
      <w:r>
        <w:t xml:space="preserve">Smoother dispatching and fewer unsuccessful fulfilments boost riders' morale and reduce logistical inefficiency. </w:t>
      </w:r>
    </w:p>
    <w:p w14:paraId="564EF192" w14:textId="77777777" w:rsidR="00C44623" w:rsidRDefault="00C44623" w:rsidP="006A77F8">
      <w:pPr>
        <w:jc w:val="both"/>
      </w:pPr>
    </w:p>
    <w:p w14:paraId="6BC5780F" w14:textId="07534D42" w:rsidR="00ED730E" w:rsidRDefault="00ED730E" w:rsidP="006A77F8">
      <w:pPr>
        <w:pStyle w:val="Heading1"/>
      </w:pPr>
      <w:bookmarkStart w:id="41" w:name="_Toc214526682"/>
      <w:r>
        <w:t>4.5</w:t>
      </w:r>
      <w:r w:rsidR="00BC7451">
        <w:t xml:space="preserve">. </w:t>
      </w:r>
      <w:r>
        <w:t xml:space="preserve"> Measuring the Success of APPF</w:t>
      </w:r>
      <w:bookmarkEnd w:id="41"/>
    </w:p>
    <w:p w14:paraId="0FEA7ED3" w14:textId="119BC991" w:rsidR="00743989" w:rsidRDefault="00ED730E" w:rsidP="00ED730E">
      <w:pPr>
        <w:jc w:val="both"/>
      </w:pPr>
      <w:r>
        <w:t xml:space="preserve">Success should be monitored using both quantitative and qualitative indicators that are linked to the main goals of the company </w:t>
      </w:r>
      <w:proofErr w:type="gramStart"/>
      <w:r>
        <w:t>in order to</w:t>
      </w:r>
      <w:proofErr w:type="gramEnd"/>
      <w:r>
        <w:t xml:space="preserve"> make sure that the initiative yields quantifiable performance results.</w:t>
      </w:r>
    </w:p>
    <w:p w14:paraId="1D601C69" w14:textId="23AB845F" w:rsidR="004B6642" w:rsidRDefault="009B48C0" w:rsidP="004B6642">
      <w:pPr>
        <w:pStyle w:val="Heading1"/>
      </w:pPr>
      <w:bookmarkStart w:id="42" w:name="_Toc214526683"/>
      <w:r>
        <w:t>4.5.1</w:t>
      </w:r>
      <w:r w:rsidR="00BC7451">
        <w:t>.</w:t>
      </w:r>
      <w:r>
        <w:t xml:space="preserve"> Metrics for the Customer</w:t>
      </w:r>
      <w:bookmarkEnd w:id="42"/>
    </w:p>
    <w:p w14:paraId="56ABEC95" w14:textId="2A579BE4" w:rsidR="006A77F8" w:rsidRDefault="006A77F8" w:rsidP="000302A6">
      <w:pPr>
        <w:pStyle w:val="ListParagraph"/>
        <w:ind w:left="1069"/>
        <w:jc w:val="both"/>
      </w:pPr>
    </w:p>
    <w:p w14:paraId="5984E6C7" w14:textId="77777777" w:rsidR="006A77F8" w:rsidRDefault="009B48C0" w:rsidP="009B48C0">
      <w:pPr>
        <w:pStyle w:val="ListParagraph"/>
        <w:numPr>
          <w:ilvl w:val="0"/>
          <w:numId w:val="53"/>
        </w:numPr>
        <w:jc w:val="both"/>
      </w:pPr>
      <w:r>
        <w:t>decrease in unfavourable reviews</w:t>
      </w:r>
    </w:p>
    <w:p w14:paraId="7461B20B" w14:textId="5DAD8536" w:rsidR="009B48C0" w:rsidRDefault="009B48C0" w:rsidP="009B48C0">
      <w:pPr>
        <w:pStyle w:val="ListParagraph"/>
        <w:numPr>
          <w:ilvl w:val="0"/>
          <w:numId w:val="53"/>
        </w:numPr>
        <w:jc w:val="both"/>
      </w:pPr>
      <w:r>
        <w:t>reduced number of complaints per order</w:t>
      </w:r>
    </w:p>
    <w:p w14:paraId="6758323E" w14:textId="0DB966E9" w:rsidR="009B48C0" w:rsidRDefault="009B48C0" w:rsidP="006A77F8">
      <w:pPr>
        <w:pStyle w:val="Heading1"/>
      </w:pPr>
      <w:r>
        <w:t xml:space="preserve"> </w:t>
      </w:r>
      <w:bookmarkStart w:id="43" w:name="_Toc214526684"/>
      <w:r>
        <w:t>4.5.2</w:t>
      </w:r>
      <w:r w:rsidR="00BC7451">
        <w:t>.</w:t>
      </w:r>
      <w:r>
        <w:t xml:space="preserve"> Operational Metrics</w:t>
      </w:r>
      <w:bookmarkEnd w:id="43"/>
    </w:p>
    <w:p w14:paraId="3DD3517C" w14:textId="77777777" w:rsidR="006A77F8" w:rsidRDefault="009B48C0" w:rsidP="009B48C0">
      <w:pPr>
        <w:pStyle w:val="ListParagraph"/>
        <w:numPr>
          <w:ilvl w:val="0"/>
          <w:numId w:val="55"/>
        </w:numPr>
        <w:jc w:val="both"/>
      </w:pPr>
      <w:r>
        <w:t>quicker average dispatch times</w:t>
      </w:r>
    </w:p>
    <w:p w14:paraId="602A69F0" w14:textId="634E91D2" w:rsidR="009B48C0" w:rsidRDefault="009B48C0" w:rsidP="009B48C0">
      <w:pPr>
        <w:pStyle w:val="ListParagraph"/>
        <w:numPr>
          <w:ilvl w:val="0"/>
          <w:numId w:val="55"/>
        </w:numPr>
        <w:jc w:val="both"/>
      </w:pPr>
      <w:r>
        <w:t>reduction in orders that are cancelled</w:t>
      </w:r>
    </w:p>
    <w:p w14:paraId="562F0682" w14:textId="54098ED5" w:rsidR="009B48C0" w:rsidRDefault="009B48C0" w:rsidP="00BC7451">
      <w:pPr>
        <w:pStyle w:val="Heading1"/>
      </w:pPr>
      <w:r>
        <w:t xml:space="preserve"> </w:t>
      </w:r>
      <w:bookmarkStart w:id="44" w:name="_Toc214526685"/>
      <w:r>
        <w:t>4.5.3</w:t>
      </w:r>
      <w:r w:rsidR="00BC7451">
        <w:t>.</w:t>
      </w:r>
      <w:r>
        <w:t xml:space="preserve"> Commercial Metrics</w:t>
      </w:r>
      <w:bookmarkEnd w:id="44"/>
    </w:p>
    <w:p w14:paraId="0CE1D626" w14:textId="77777777" w:rsidR="00BC7451" w:rsidRDefault="009B48C0" w:rsidP="009B48C0">
      <w:pPr>
        <w:pStyle w:val="ListParagraph"/>
        <w:numPr>
          <w:ilvl w:val="0"/>
          <w:numId w:val="56"/>
        </w:numPr>
        <w:jc w:val="both"/>
      </w:pPr>
      <w:r>
        <w:t>increased frequency of orders per active client</w:t>
      </w:r>
    </w:p>
    <w:p w14:paraId="0398CC9A" w14:textId="77777777" w:rsidR="00BC7451" w:rsidRDefault="009B48C0" w:rsidP="009B48C0">
      <w:pPr>
        <w:pStyle w:val="ListParagraph"/>
        <w:numPr>
          <w:ilvl w:val="0"/>
          <w:numId w:val="56"/>
        </w:numPr>
        <w:jc w:val="both"/>
      </w:pPr>
      <w:r>
        <w:t>higher acceptance of Deliveroo Plus subscriptions</w:t>
      </w:r>
    </w:p>
    <w:p w14:paraId="07B84F0A" w14:textId="77777777" w:rsidR="00BC7451" w:rsidRDefault="009B48C0" w:rsidP="009B48C0">
      <w:pPr>
        <w:pStyle w:val="ListParagraph"/>
        <w:numPr>
          <w:ilvl w:val="0"/>
          <w:numId w:val="56"/>
        </w:numPr>
        <w:jc w:val="both"/>
      </w:pPr>
      <w:r>
        <w:t>increase in the mean transaction value</w:t>
      </w:r>
    </w:p>
    <w:p w14:paraId="0CB48E5D" w14:textId="035930C9" w:rsidR="009B48C0" w:rsidRDefault="009B48C0" w:rsidP="00BC7451">
      <w:pPr>
        <w:pStyle w:val="Heading1"/>
      </w:pPr>
      <w:bookmarkStart w:id="45" w:name="_Toc214526686"/>
      <w:r>
        <w:lastRenderedPageBreak/>
        <w:t>4.5.4</w:t>
      </w:r>
      <w:r w:rsidR="00BC7451">
        <w:t>.</w:t>
      </w:r>
      <w:r>
        <w:t xml:space="preserve">  Engagement Metrics</w:t>
      </w:r>
      <w:bookmarkEnd w:id="45"/>
    </w:p>
    <w:p w14:paraId="324155C1" w14:textId="77777777" w:rsidR="00BC7451" w:rsidRDefault="009B48C0" w:rsidP="009B48C0">
      <w:pPr>
        <w:pStyle w:val="ListParagraph"/>
        <w:numPr>
          <w:ilvl w:val="0"/>
          <w:numId w:val="57"/>
        </w:numPr>
        <w:jc w:val="both"/>
      </w:pPr>
      <w:r>
        <w:t>less time spent browsing before making a purchase</w:t>
      </w:r>
    </w:p>
    <w:p w14:paraId="2DD3F3AF" w14:textId="77777777" w:rsidR="00BC7451" w:rsidRDefault="009B48C0" w:rsidP="009B48C0">
      <w:pPr>
        <w:pStyle w:val="ListParagraph"/>
        <w:numPr>
          <w:ilvl w:val="0"/>
          <w:numId w:val="57"/>
        </w:numPr>
        <w:jc w:val="both"/>
      </w:pPr>
      <w:r>
        <w:t>growing use of loyalty platforms</w:t>
      </w:r>
    </w:p>
    <w:p w14:paraId="2C210D78" w14:textId="0FB12FD7" w:rsidR="009B48C0" w:rsidRDefault="009B48C0" w:rsidP="00BC7451">
      <w:pPr>
        <w:pStyle w:val="Heading1"/>
      </w:pPr>
      <w:bookmarkStart w:id="46" w:name="_Toc214526687"/>
      <w:r>
        <w:t>4.6 Strategic Value Summary</w:t>
      </w:r>
      <w:bookmarkEnd w:id="46"/>
    </w:p>
    <w:p w14:paraId="2B20E76E" w14:textId="1B851403" w:rsidR="009B48C0" w:rsidRDefault="009B48C0" w:rsidP="00C44623">
      <w:pPr>
        <w:jc w:val="both"/>
      </w:pPr>
      <w:r>
        <w:t>The main benefit of APPF is that it converts opacity, friction, and uncertainty</w:t>
      </w:r>
      <w:r w:rsidR="00BC7451">
        <w:t xml:space="preserve"> </w:t>
      </w:r>
      <w:r>
        <w:t>three major reasons why people are unhappy with digital delivery</w:t>
      </w:r>
      <w:r w:rsidR="00BC7451">
        <w:t xml:space="preserve"> </w:t>
      </w:r>
      <w:r>
        <w:t xml:space="preserve">into predictability, transparency, and personal relevance. It recasts Deliveroo as an intelligent, proactive digital service ecosystem rather than just a logistical middleman. </w:t>
      </w:r>
      <w:r>
        <w:br w:type="page"/>
      </w:r>
    </w:p>
    <w:p w14:paraId="4EB816D1" w14:textId="1625F6E4" w:rsidR="009B48C0" w:rsidRDefault="009B48C0" w:rsidP="00BC7451">
      <w:pPr>
        <w:pStyle w:val="Heading1"/>
      </w:pPr>
      <w:bookmarkStart w:id="47" w:name="_Toc214526688"/>
      <w:r>
        <w:lastRenderedPageBreak/>
        <w:t>Conclusion</w:t>
      </w:r>
      <w:bookmarkEnd w:id="47"/>
    </w:p>
    <w:p w14:paraId="17B1AFD9" w14:textId="23F5CF0A" w:rsidR="00FE2B7D" w:rsidRDefault="00FE2B7D" w:rsidP="00FE2B7D">
      <w:pPr>
        <w:jc w:val="both"/>
      </w:pPr>
      <w:r>
        <w:t>Deliveroo functions within a dynamic, intensely competitive, and technologically advanced market characterised by escalating customer demands for speed, customisation, and transparency.</w:t>
      </w:r>
      <w:r w:rsidR="00BC7451">
        <w:t xml:space="preserve"> </w:t>
      </w:r>
      <w:r>
        <w:t>This analysis, utilising the Innovation Ambition Matrix, determined that Deliveroo possesses robust core and adjacent innovation capabilities, although exhibits constrained transformational innovation. Analysis of the customer journey identified considerable friction during the contemplation, purchase, and fulfilment stages, particularly concerning customisation, estimated time of arrival accuracy, and customer assistance.</w:t>
      </w:r>
    </w:p>
    <w:p w14:paraId="16B3E7C9" w14:textId="77777777" w:rsidR="00FE2B7D" w:rsidRDefault="00FE2B7D" w:rsidP="00FE2B7D">
      <w:pPr>
        <w:jc w:val="both"/>
      </w:pPr>
    </w:p>
    <w:p w14:paraId="0ECFB63B" w14:textId="330B216C" w:rsidR="00FE2B7D" w:rsidRDefault="00FE2B7D" w:rsidP="00FE2B7D">
      <w:pPr>
        <w:jc w:val="both"/>
      </w:pPr>
      <w:r>
        <w:t xml:space="preserve"> The proposed Adaptive customisation and Predictive Fulfilment (APPF) program incorporates AI-driven customisation, predictive logistics, transparent pricing, and improved communication technologies. This transformation may produce significant advantages, such as enhanced customer happiness, more operational efficiency, stronger competitive differentiation, and improved revenue creation. The initiative connects Deliveroo with nascent market trends and bolsters long-term strategic resilience.</w:t>
      </w:r>
    </w:p>
    <w:p w14:paraId="518EAF5A" w14:textId="77777777" w:rsidR="00FE2B7D" w:rsidRDefault="00FE2B7D" w:rsidP="00FE2B7D">
      <w:pPr>
        <w:jc w:val="both"/>
      </w:pPr>
    </w:p>
    <w:p w14:paraId="65540470" w14:textId="4D0DECF9" w:rsidR="009B48C0" w:rsidRDefault="00FE2B7D" w:rsidP="00FE2B7D">
      <w:pPr>
        <w:jc w:val="both"/>
      </w:pPr>
      <w:r>
        <w:t xml:space="preserve"> Deliveroo must persist in innovating beyond operational efficiencies and invest in sophisticated digital solutions that enhance customer interactions, augment marketplace transparency, and provide exceptional tailored experiences. The APPF initiative offers a systematic framework for this transformation.</w:t>
      </w:r>
    </w:p>
    <w:p w14:paraId="48D63B91" w14:textId="5EBF0D51" w:rsidR="0023032A" w:rsidRDefault="0023032A" w:rsidP="00C44623">
      <w:pPr>
        <w:spacing w:line="259" w:lineRule="auto"/>
      </w:pPr>
      <w:r>
        <w:br w:type="page"/>
      </w:r>
    </w:p>
    <w:p w14:paraId="4A450B51" w14:textId="288EBE15" w:rsidR="0023032A" w:rsidRDefault="0023032A" w:rsidP="00BC7451">
      <w:pPr>
        <w:pStyle w:val="Heading1"/>
      </w:pPr>
      <w:bookmarkStart w:id="48" w:name="_Toc214526689"/>
      <w:r>
        <w:lastRenderedPageBreak/>
        <w:t>References</w:t>
      </w:r>
      <w:bookmarkEnd w:id="48"/>
    </w:p>
    <w:p w14:paraId="27ABA744" w14:textId="22E8F33F" w:rsidR="0023032A" w:rsidRDefault="0023032A" w:rsidP="0023032A">
      <w:pPr>
        <w:jc w:val="both"/>
      </w:pPr>
      <w:r>
        <w:t>Adams, Z. and Deakin, S. (2021) The Rise of the Gig Economy and Labour Regulation in the UK. Cambridge: Cambridge University Press.</w:t>
      </w:r>
    </w:p>
    <w:p w14:paraId="51C38414" w14:textId="476CBCFE" w:rsidR="0023032A" w:rsidRDefault="0023032A" w:rsidP="0023032A">
      <w:pPr>
        <w:jc w:val="both"/>
      </w:pPr>
      <w:r>
        <w:t>Deloitte (2023) Digital Consumer Trends Report. Deloitte Insights.</w:t>
      </w:r>
    </w:p>
    <w:p w14:paraId="545DAFAF" w14:textId="587D1628" w:rsidR="0023032A" w:rsidRDefault="0023032A" w:rsidP="0023032A">
      <w:pPr>
        <w:jc w:val="both"/>
      </w:pPr>
      <w:r>
        <w:t>Fletcher, R. and Griffiths, M. (2022) ‘On-Demand Consumption and the Platform Economy: A UK Market Review’, Journal of Digital Business, 18(2), pp. 45–63.</w:t>
      </w:r>
    </w:p>
    <w:p w14:paraId="3C8351F5" w14:textId="7C7CEC0E" w:rsidR="0023032A" w:rsidRDefault="0023032A" w:rsidP="0023032A">
      <w:pPr>
        <w:jc w:val="both"/>
      </w:pPr>
      <w:r>
        <w:t>Grant, T. (2022) ‘AI and Automation in Food Delivery Logistics’, Technology and Society Review, 11(1), pp. 78–94.</w:t>
      </w:r>
    </w:p>
    <w:p w14:paraId="3D0012EF" w14:textId="7FA353CE" w:rsidR="0023032A" w:rsidRDefault="0023032A" w:rsidP="0023032A">
      <w:pPr>
        <w:jc w:val="both"/>
      </w:pPr>
      <w:r>
        <w:t>Johnson, P. (2023) The Economics of Online Marketplaces. Oxford: Oxford University Press.</w:t>
      </w:r>
    </w:p>
    <w:p w14:paraId="1470FA8E" w14:textId="3ADC3F49" w:rsidR="0023032A" w:rsidRDefault="0023032A" w:rsidP="0023032A">
      <w:pPr>
        <w:jc w:val="both"/>
      </w:pPr>
      <w:r>
        <w:t>Lloyd, M. (2022) ‘Platform Logistics and Algorithmic Management in the Food Delivery Sector’, Journal of Operations and Mobility, 4(3), pp. 102–118.</w:t>
      </w:r>
    </w:p>
    <w:p w14:paraId="7E3D217B" w14:textId="4ABF56C5" w:rsidR="0023032A" w:rsidRDefault="0023032A" w:rsidP="0023032A">
      <w:pPr>
        <w:jc w:val="both"/>
      </w:pPr>
      <w:r>
        <w:t>Mintel (2023) UK Food Delivery Market Report. London: Mintel Group Ltd.</w:t>
      </w:r>
    </w:p>
    <w:p w14:paraId="7B921481" w14:textId="0C748867" w:rsidR="0023032A" w:rsidRDefault="0023032A" w:rsidP="0023032A">
      <w:pPr>
        <w:jc w:val="both"/>
      </w:pPr>
      <w:proofErr w:type="spellStart"/>
      <w:r>
        <w:t>Nagji</w:t>
      </w:r>
      <w:proofErr w:type="spellEnd"/>
      <w:r>
        <w:t>, B. and Tuff, G. (2012) ‘Managing Your Innovation Portfolio’, Harvard Business Review, 90(5), pp. 66–74.</w:t>
      </w:r>
    </w:p>
    <w:p w14:paraId="0DD647DC" w14:textId="3D006EC8" w:rsidR="0023032A" w:rsidRDefault="0023032A" w:rsidP="0023032A">
      <w:pPr>
        <w:jc w:val="both"/>
      </w:pPr>
      <w:r>
        <w:t>Ofcom (2022) Online Nation Report. London: Ofcom.</w:t>
      </w:r>
    </w:p>
    <w:p w14:paraId="49EC222B" w14:textId="7F76E388" w:rsidR="0023032A" w:rsidRDefault="0023032A" w:rsidP="0023032A">
      <w:pPr>
        <w:jc w:val="both"/>
      </w:pPr>
      <w:r>
        <w:t>PwC (2023) UK Consumer Outlook Report. PricewaterhouseCoopers.</w:t>
      </w:r>
    </w:p>
    <w:p w14:paraId="0ACC3CAA" w14:textId="239E0BE1" w:rsidR="0023032A" w:rsidRDefault="0023032A" w:rsidP="0023032A">
      <w:pPr>
        <w:jc w:val="both"/>
      </w:pPr>
      <w:r>
        <w:t>Rogers, A. (2022) Competition and Innovation in the UK Food Delivery App Market. London: IEA.</w:t>
      </w:r>
    </w:p>
    <w:p w14:paraId="2A96CC76" w14:textId="4C9DC032" w:rsidR="0023032A" w:rsidRDefault="0023032A" w:rsidP="0023032A">
      <w:pPr>
        <w:jc w:val="both"/>
      </w:pPr>
      <w:r>
        <w:t>Smith, K. (2021) Platform Business Models and Digital Transformation. London: Kogan Page.</w:t>
      </w:r>
    </w:p>
    <w:p w14:paraId="5FA1E480" w14:textId="762EA095" w:rsidR="0023032A" w:rsidRPr="009C0D78" w:rsidRDefault="0023032A" w:rsidP="0023032A">
      <w:pPr>
        <w:jc w:val="both"/>
      </w:pPr>
      <w:r>
        <w:t>WRAP (2023) Sustainable Food Systems Report. Waste and Resources Action Programme.</w:t>
      </w:r>
    </w:p>
    <w:sectPr w:rsidR="0023032A" w:rsidRPr="009C0D7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754F4" w14:textId="77777777" w:rsidR="00216652" w:rsidRDefault="00216652" w:rsidP="00C44623">
      <w:pPr>
        <w:spacing w:after="0" w:line="240" w:lineRule="auto"/>
      </w:pPr>
      <w:r>
        <w:separator/>
      </w:r>
    </w:p>
  </w:endnote>
  <w:endnote w:type="continuationSeparator" w:id="0">
    <w:p w14:paraId="50B2A6E4" w14:textId="77777777" w:rsidR="00216652" w:rsidRDefault="00216652" w:rsidP="00C44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822727"/>
      <w:docPartObj>
        <w:docPartGallery w:val="Page Numbers (Bottom of Page)"/>
        <w:docPartUnique/>
      </w:docPartObj>
    </w:sdtPr>
    <w:sdtEndPr>
      <w:rPr>
        <w:noProof/>
      </w:rPr>
    </w:sdtEndPr>
    <w:sdtContent>
      <w:p w14:paraId="534EA802" w14:textId="6B445262" w:rsidR="00C44623" w:rsidRDefault="00C446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AF5C35" w14:textId="77777777" w:rsidR="00C44623" w:rsidRDefault="00C44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956FA" w14:textId="77777777" w:rsidR="00216652" w:rsidRDefault="00216652" w:rsidP="00C44623">
      <w:pPr>
        <w:spacing w:after="0" w:line="240" w:lineRule="auto"/>
      </w:pPr>
      <w:r>
        <w:separator/>
      </w:r>
    </w:p>
  </w:footnote>
  <w:footnote w:type="continuationSeparator" w:id="0">
    <w:p w14:paraId="3B79748B" w14:textId="77777777" w:rsidR="00216652" w:rsidRDefault="00216652" w:rsidP="00C44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43065"/>
    <w:multiLevelType w:val="hybridMultilevel"/>
    <w:tmpl w:val="830005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357BB"/>
    <w:multiLevelType w:val="hybridMultilevel"/>
    <w:tmpl w:val="AC944C70"/>
    <w:lvl w:ilvl="0" w:tplc="0809000D">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06047B82"/>
    <w:multiLevelType w:val="hybridMultilevel"/>
    <w:tmpl w:val="F7B458B0"/>
    <w:lvl w:ilvl="0" w:tplc="0809000B">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63307D2"/>
    <w:multiLevelType w:val="hybridMultilevel"/>
    <w:tmpl w:val="751E8A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C27103"/>
    <w:multiLevelType w:val="hybridMultilevel"/>
    <w:tmpl w:val="B19AE2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154680"/>
    <w:multiLevelType w:val="hybridMultilevel"/>
    <w:tmpl w:val="B36CB56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92B75B2"/>
    <w:multiLevelType w:val="hybridMultilevel"/>
    <w:tmpl w:val="03042D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BE751D"/>
    <w:multiLevelType w:val="hybridMultilevel"/>
    <w:tmpl w:val="7FDCA5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911CA7"/>
    <w:multiLevelType w:val="hybridMultilevel"/>
    <w:tmpl w:val="F948FB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D03E0D"/>
    <w:multiLevelType w:val="hybridMultilevel"/>
    <w:tmpl w:val="8884C1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215E32"/>
    <w:multiLevelType w:val="hybridMultilevel"/>
    <w:tmpl w:val="F8708D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077518"/>
    <w:multiLevelType w:val="hybridMultilevel"/>
    <w:tmpl w:val="B96030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7F5EB2"/>
    <w:multiLevelType w:val="hybridMultilevel"/>
    <w:tmpl w:val="2E887E8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66A1EBC"/>
    <w:multiLevelType w:val="hybridMultilevel"/>
    <w:tmpl w:val="B5D41A16"/>
    <w:lvl w:ilvl="0" w:tplc="0809000B">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4" w15:restartNumberingAfterBreak="0">
    <w:nsid w:val="16D5108E"/>
    <w:multiLevelType w:val="hybridMultilevel"/>
    <w:tmpl w:val="714875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FE21C4"/>
    <w:multiLevelType w:val="hybridMultilevel"/>
    <w:tmpl w:val="EB00E3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B54246"/>
    <w:multiLevelType w:val="hybridMultilevel"/>
    <w:tmpl w:val="B9D24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426FC2"/>
    <w:multiLevelType w:val="hybridMultilevel"/>
    <w:tmpl w:val="8612D1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89057C"/>
    <w:multiLevelType w:val="hybridMultilevel"/>
    <w:tmpl w:val="2346A9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DB567B"/>
    <w:multiLevelType w:val="hybridMultilevel"/>
    <w:tmpl w:val="0AA242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4309A3"/>
    <w:multiLevelType w:val="hybridMultilevel"/>
    <w:tmpl w:val="CD6678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5B0971"/>
    <w:multiLevelType w:val="hybridMultilevel"/>
    <w:tmpl w:val="BB3CA0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AE6C3F"/>
    <w:multiLevelType w:val="hybridMultilevel"/>
    <w:tmpl w:val="FCAA8D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613839"/>
    <w:multiLevelType w:val="hybridMultilevel"/>
    <w:tmpl w:val="5F3A9F9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313D25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325114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352C0B34"/>
    <w:multiLevelType w:val="hybridMultilevel"/>
    <w:tmpl w:val="FA4A8A0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EB27A8"/>
    <w:multiLevelType w:val="hybridMultilevel"/>
    <w:tmpl w:val="2962F7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6213B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36312EA7"/>
    <w:multiLevelType w:val="hybridMultilevel"/>
    <w:tmpl w:val="CC0EAC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9646119"/>
    <w:multiLevelType w:val="hybridMultilevel"/>
    <w:tmpl w:val="AE22FB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5B7E1B"/>
    <w:multiLevelType w:val="hybridMultilevel"/>
    <w:tmpl w:val="4FCC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DEB0F9F"/>
    <w:multiLevelType w:val="hybridMultilevel"/>
    <w:tmpl w:val="EFDC73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1995727"/>
    <w:multiLevelType w:val="hybridMultilevel"/>
    <w:tmpl w:val="7546681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446231A8"/>
    <w:multiLevelType w:val="hybridMultilevel"/>
    <w:tmpl w:val="628043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6A455F9"/>
    <w:multiLevelType w:val="hybridMultilevel"/>
    <w:tmpl w:val="F1BEC2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6B26D73"/>
    <w:multiLevelType w:val="hybridMultilevel"/>
    <w:tmpl w:val="E006CB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6D46D90"/>
    <w:multiLevelType w:val="hybridMultilevel"/>
    <w:tmpl w:val="ED94D8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75661F1"/>
    <w:multiLevelType w:val="hybridMultilevel"/>
    <w:tmpl w:val="B41E9A4C"/>
    <w:lvl w:ilvl="0" w:tplc="0809000B">
      <w:start w:val="1"/>
      <w:numFmt w:val="bullet"/>
      <w:lvlText w:val=""/>
      <w:lvlJc w:val="left"/>
      <w:pPr>
        <w:ind w:left="764" w:hanging="360"/>
      </w:pPr>
      <w:rPr>
        <w:rFonts w:ascii="Wingdings" w:hAnsi="Wingdings"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9" w15:restartNumberingAfterBreak="0">
    <w:nsid w:val="47EB47FA"/>
    <w:multiLevelType w:val="hybridMultilevel"/>
    <w:tmpl w:val="E738E3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84663A4"/>
    <w:multiLevelType w:val="hybridMultilevel"/>
    <w:tmpl w:val="BE6E0B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88A24C8"/>
    <w:multiLevelType w:val="hybridMultilevel"/>
    <w:tmpl w:val="989638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8BB6619"/>
    <w:multiLevelType w:val="hybridMultilevel"/>
    <w:tmpl w:val="54906E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8BE767A"/>
    <w:multiLevelType w:val="hybridMultilevel"/>
    <w:tmpl w:val="990CD90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4A8878DB"/>
    <w:multiLevelType w:val="hybridMultilevel"/>
    <w:tmpl w:val="8FA087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D712BCF"/>
    <w:multiLevelType w:val="hybridMultilevel"/>
    <w:tmpl w:val="B0CE5B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E334FDA"/>
    <w:multiLevelType w:val="hybridMultilevel"/>
    <w:tmpl w:val="02A606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E8E5C47"/>
    <w:multiLevelType w:val="hybridMultilevel"/>
    <w:tmpl w:val="A614CC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EF54207"/>
    <w:multiLevelType w:val="hybridMultilevel"/>
    <w:tmpl w:val="AA180FC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0396D66"/>
    <w:multiLevelType w:val="hybridMultilevel"/>
    <w:tmpl w:val="7158C7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5421EE8"/>
    <w:multiLevelType w:val="hybridMultilevel"/>
    <w:tmpl w:val="C812FA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63B538E"/>
    <w:multiLevelType w:val="hybridMultilevel"/>
    <w:tmpl w:val="6204BE5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7DF3BDE"/>
    <w:multiLevelType w:val="hybridMultilevel"/>
    <w:tmpl w:val="36A814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8270C85"/>
    <w:multiLevelType w:val="hybridMultilevel"/>
    <w:tmpl w:val="EA28A3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8AD20D0"/>
    <w:multiLevelType w:val="hybridMultilevel"/>
    <w:tmpl w:val="0552933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5" w15:restartNumberingAfterBreak="0">
    <w:nsid w:val="5B860055"/>
    <w:multiLevelType w:val="hybridMultilevel"/>
    <w:tmpl w:val="B666D4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BC71B7C"/>
    <w:multiLevelType w:val="hybridMultilevel"/>
    <w:tmpl w:val="4412C564"/>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7" w15:restartNumberingAfterBreak="0">
    <w:nsid w:val="5BEA60B0"/>
    <w:multiLevelType w:val="hybridMultilevel"/>
    <w:tmpl w:val="1DDE47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C8E0B69"/>
    <w:multiLevelType w:val="hybridMultilevel"/>
    <w:tmpl w:val="215AD1D6"/>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9" w15:restartNumberingAfterBreak="0">
    <w:nsid w:val="5CE4602D"/>
    <w:multiLevelType w:val="hybridMultilevel"/>
    <w:tmpl w:val="EEC21A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D2116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1" w15:restartNumberingAfterBreak="0">
    <w:nsid w:val="5FDE2586"/>
    <w:multiLevelType w:val="hybridMultilevel"/>
    <w:tmpl w:val="8FC618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70E3E42"/>
    <w:multiLevelType w:val="hybridMultilevel"/>
    <w:tmpl w:val="6C3841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96E7F20"/>
    <w:multiLevelType w:val="hybridMultilevel"/>
    <w:tmpl w:val="A6AA4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B8A5B54"/>
    <w:multiLevelType w:val="hybridMultilevel"/>
    <w:tmpl w:val="73283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D360C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6" w15:restartNumberingAfterBreak="0">
    <w:nsid w:val="6F2A7938"/>
    <w:multiLevelType w:val="hybridMultilevel"/>
    <w:tmpl w:val="330A4E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02D3C2E"/>
    <w:multiLevelType w:val="hybridMultilevel"/>
    <w:tmpl w:val="E4C4EA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0541C0F"/>
    <w:multiLevelType w:val="hybridMultilevel"/>
    <w:tmpl w:val="516054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22E1F6B"/>
    <w:multiLevelType w:val="hybridMultilevel"/>
    <w:tmpl w:val="0BD41C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3845AAB"/>
    <w:multiLevelType w:val="hybridMultilevel"/>
    <w:tmpl w:val="3496A8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5B20D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2" w15:restartNumberingAfterBreak="0">
    <w:nsid w:val="7A0D1A7B"/>
    <w:multiLevelType w:val="hybridMultilevel"/>
    <w:tmpl w:val="2E886B7E"/>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3" w15:restartNumberingAfterBreak="0">
    <w:nsid w:val="7B9D08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4" w15:restartNumberingAfterBreak="0">
    <w:nsid w:val="7C2C7728"/>
    <w:multiLevelType w:val="hybridMultilevel"/>
    <w:tmpl w:val="1C16B9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C9353ED"/>
    <w:multiLevelType w:val="hybridMultilevel"/>
    <w:tmpl w:val="A26C96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821549">
    <w:abstractNumId w:val="10"/>
  </w:num>
  <w:num w:numId="2" w16cid:durableId="788889068">
    <w:abstractNumId w:val="15"/>
  </w:num>
  <w:num w:numId="3" w16cid:durableId="1984432460">
    <w:abstractNumId w:val="58"/>
  </w:num>
  <w:num w:numId="4" w16cid:durableId="964192891">
    <w:abstractNumId w:val="36"/>
  </w:num>
  <w:num w:numId="5" w16cid:durableId="1770615087">
    <w:abstractNumId w:val="69"/>
  </w:num>
  <w:num w:numId="6" w16cid:durableId="1061249253">
    <w:abstractNumId w:val="75"/>
  </w:num>
  <w:num w:numId="7" w16cid:durableId="1279147512">
    <w:abstractNumId w:val="1"/>
  </w:num>
  <w:num w:numId="8" w16cid:durableId="1901165922">
    <w:abstractNumId w:val="67"/>
  </w:num>
  <w:num w:numId="9" w16cid:durableId="2033265985">
    <w:abstractNumId w:val="47"/>
  </w:num>
  <w:num w:numId="10" w16cid:durableId="1750738030">
    <w:abstractNumId w:val="30"/>
  </w:num>
  <w:num w:numId="11" w16cid:durableId="899487154">
    <w:abstractNumId w:val="68"/>
  </w:num>
  <w:num w:numId="12" w16cid:durableId="1614827848">
    <w:abstractNumId w:val="0"/>
  </w:num>
  <w:num w:numId="13" w16cid:durableId="237635875">
    <w:abstractNumId w:val="27"/>
  </w:num>
  <w:num w:numId="14" w16cid:durableId="1536505291">
    <w:abstractNumId w:val="54"/>
  </w:num>
  <w:num w:numId="15" w16cid:durableId="1002204070">
    <w:abstractNumId w:val="3"/>
  </w:num>
  <w:num w:numId="16" w16cid:durableId="1384448286">
    <w:abstractNumId w:val="8"/>
  </w:num>
  <w:num w:numId="17" w16cid:durableId="447050881">
    <w:abstractNumId w:val="32"/>
  </w:num>
  <w:num w:numId="18" w16cid:durableId="645471615">
    <w:abstractNumId w:val="29"/>
  </w:num>
  <w:num w:numId="19" w16cid:durableId="310183648">
    <w:abstractNumId w:val="63"/>
  </w:num>
  <w:num w:numId="20" w16cid:durableId="464009391">
    <w:abstractNumId w:val="41"/>
  </w:num>
  <w:num w:numId="21" w16cid:durableId="1528059488">
    <w:abstractNumId w:val="55"/>
  </w:num>
  <w:num w:numId="22" w16cid:durableId="1590115131">
    <w:abstractNumId w:val="6"/>
  </w:num>
  <w:num w:numId="23" w16cid:durableId="325209091">
    <w:abstractNumId w:val="33"/>
  </w:num>
  <w:num w:numId="24" w16cid:durableId="1873953908">
    <w:abstractNumId w:val="56"/>
  </w:num>
  <w:num w:numId="25" w16cid:durableId="1266228866">
    <w:abstractNumId w:val="7"/>
  </w:num>
  <w:num w:numId="26" w16cid:durableId="7952055">
    <w:abstractNumId w:val="70"/>
  </w:num>
  <w:num w:numId="27" w16cid:durableId="1979066907">
    <w:abstractNumId w:val="5"/>
  </w:num>
  <w:num w:numId="28" w16cid:durableId="1058015656">
    <w:abstractNumId w:val="19"/>
  </w:num>
  <w:num w:numId="29" w16cid:durableId="556862046">
    <w:abstractNumId w:val="74"/>
  </w:num>
  <w:num w:numId="30" w16cid:durableId="2006089065">
    <w:abstractNumId w:val="73"/>
  </w:num>
  <w:num w:numId="31" w16cid:durableId="1307276705">
    <w:abstractNumId w:val="71"/>
  </w:num>
  <w:num w:numId="32" w16cid:durableId="244848815">
    <w:abstractNumId w:val="24"/>
  </w:num>
  <w:num w:numId="33" w16cid:durableId="1780489490">
    <w:abstractNumId w:val="65"/>
  </w:num>
  <w:num w:numId="34" w16cid:durableId="807283799">
    <w:abstractNumId w:val="25"/>
  </w:num>
  <w:num w:numId="35" w16cid:durableId="1903439762">
    <w:abstractNumId w:val="28"/>
  </w:num>
  <w:num w:numId="36" w16cid:durableId="1468350470">
    <w:abstractNumId w:val="60"/>
  </w:num>
  <w:num w:numId="37" w16cid:durableId="776369351">
    <w:abstractNumId w:val="31"/>
  </w:num>
  <w:num w:numId="38" w16cid:durableId="536939089">
    <w:abstractNumId w:val="2"/>
  </w:num>
  <w:num w:numId="39" w16cid:durableId="1612978065">
    <w:abstractNumId w:val="48"/>
  </w:num>
  <w:num w:numId="40" w16cid:durableId="732627276">
    <w:abstractNumId w:val="66"/>
  </w:num>
  <w:num w:numId="41" w16cid:durableId="1747723901">
    <w:abstractNumId w:val="34"/>
  </w:num>
  <w:num w:numId="42" w16cid:durableId="403915850">
    <w:abstractNumId w:val="4"/>
  </w:num>
  <w:num w:numId="43" w16cid:durableId="620191688">
    <w:abstractNumId w:val="40"/>
  </w:num>
  <w:num w:numId="44" w16cid:durableId="633872247">
    <w:abstractNumId w:val="38"/>
  </w:num>
  <w:num w:numId="45" w16cid:durableId="1795129011">
    <w:abstractNumId w:val="72"/>
  </w:num>
  <w:num w:numId="46" w16cid:durableId="910892061">
    <w:abstractNumId w:val="35"/>
  </w:num>
  <w:num w:numId="47" w16cid:durableId="931163674">
    <w:abstractNumId w:val="22"/>
  </w:num>
  <w:num w:numId="48" w16cid:durableId="1033075814">
    <w:abstractNumId w:val="20"/>
  </w:num>
  <w:num w:numId="49" w16cid:durableId="608240698">
    <w:abstractNumId w:val="51"/>
  </w:num>
  <w:num w:numId="50" w16cid:durableId="851526597">
    <w:abstractNumId w:val="9"/>
  </w:num>
  <w:num w:numId="51" w16cid:durableId="1606033643">
    <w:abstractNumId w:val="12"/>
  </w:num>
  <w:num w:numId="52" w16cid:durableId="1191996692">
    <w:abstractNumId w:val="62"/>
  </w:num>
  <w:num w:numId="53" w16cid:durableId="1179084767">
    <w:abstractNumId w:val="13"/>
  </w:num>
  <w:num w:numId="54" w16cid:durableId="1529445278">
    <w:abstractNumId w:val="23"/>
  </w:num>
  <w:num w:numId="55" w16cid:durableId="1702706882">
    <w:abstractNumId w:val="57"/>
  </w:num>
  <w:num w:numId="56" w16cid:durableId="754517946">
    <w:abstractNumId w:val="21"/>
  </w:num>
  <w:num w:numId="57" w16cid:durableId="997883859">
    <w:abstractNumId w:val="14"/>
  </w:num>
  <w:num w:numId="58" w16cid:durableId="915554494">
    <w:abstractNumId w:val="64"/>
  </w:num>
  <w:num w:numId="59" w16cid:durableId="1128937984">
    <w:abstractNumId w:val="46"/>
  </w:num>
  <w:num w:numId="60" w16cid:durableId="207496596">
    <w:abstractNumId w:val="52"/>
  </w:num>
  <w:num w:numId="61" w16cid:durableId="1532449826">
    <w:abstractNumId w:val="61"/>
  </w:num>
  <w:num w:numId="62" w16cid:durableId="174998842">
    <w:abstractNumId w:val="11"/>
  </w:num>
  <w:num w:numId="63" w16cid:durableId="918828866">
    <w:abstractNumId w:val="18"/>
  </w:num>
  <w:num w:numId="64" w16cid:durableId="1599557632">
    <w:abstractNumId w:val="39"/>
  </w:num>
  <w:num w:numId="65" w16cid:durableId="753093595">
    <w:abstractNumId w:val="37"/>
  </w:num>
  <w:num w:numId="66" w16cid:durableId="1830704612">
    <w:abstractNumId w:val="53"/>
  </w:num>
  <w:num w:numId="67" w16cid:durableId="1702592042">
    <w:abstractNumId w:val="50"/>
  </w:num>
  <w:num w:numId="68" w16cid:durableId="836771653">
    <w:abstractNumId w:val="49"/>
  </w:num>
  <w:num w:numId="69" w16cid:durableId="774910732">
    <w:abstractNumId w:val="17"/>
  </w:num>
  <w:num w:numId="70" w16cid:durableId="481123028">
    <w:abstractNumId w:val="42"/>
  </w:num>
  <w:num w:numId="71" w16cid:durableId="932325090">
    <w:abstractNumId w:val="59"/>
  </w:num>
  <w:num w:numId="72" w16cid:durableId="1511144629">
    <w:abstractNumId w:val="26"/>
  </w:num>
  <w:num w:numId="73" w16cid:durableId="1799058861">
    <w:abstractNumId w:val="44"/>
  </w:num>
  <w:num w:numId="74" w16cid:durableId="33312297">
    <w:abstractNumId w:val="45"/>
  </w:num>
  <w:num w:numId="75" w16cid:durableId="2106921869">
    <w:abstractNumId w:val="43"/>
  </w:num>
  <w:num w:numId="76" w16cid:durableId="5410913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2F5D"/>
    <w:rsid w:val="00021020"/>
    <w:rsid w:val="000302A6"/>
    <w:rsid w:val="000522B7"/>
    <w:rsid w:val="00070485"/>
    <w:rsid w:val="00081B9E"/>
    <w:rsid w:val="000A0B0A"/>
    <w:rsid w:val="000F2A82"/>
    <w:rsid w:val="001674A5"/>
    <w:rsid w:val="001A2B1C"/>
    <w:rsid w:val="001D3B55"/>
    <w:rsid w:val="002011C6"/>
    <w:rsid w:val="00216652"/>
    <w:rsid w:val="0023032A"/>
    <w:rsid w:val="00233FAB"/>
    <w:rsid w:val="00242F5B"/>
    <w:rsid w:val="00251C13"/>
    <w:rsid w:val="00252B98"/>
    <w:rsid w:val="00294C90"/>
    <w:rsid w:val="002F1A5A"/>
    <w:rsid w:val="00306B7B"/>
    <w:rsid w:val="00332450"/>
    <w:rsid w:val="00375941"/>
    <w:rsid w:val="00393922"/>
    <w:rsid w:val="00395713"/>
    <w:rsid w:val="003A34A7"/>
    <w:rsid w:val="003F574E"/>
    <w:rsid w:val="004323B1"/>
    <w:rsid w:val="00436D3B"/>
    <w:rsid w:val="004439EC"/>
    <w:rsid w:val="00466C6E"/>
    <w:rsid w:val="004A2F5D"/>
    <w:rsid w:val="004B6642"/>
    <w:rsid w:val="00520C05"/>
    <w:rsid w:val="00521501"/>
    <w:rsid w:val="00543DE8"/>
    <w:rsid w:val="005D586B"/>
    <w:rsid w:val="005F6D0D"/>
    <w:rsid w:val="006153CD"/>
    <w:rsid w:val="00632F42"/>
    <w:rsid w:val="006542D5"/>
    <w:rsid w:val="00680BE4"/>
    <w:rsid w:val="006A6D32"/>
    <w:rsid w:val="006A7642"/>
    <w:rsid w:val="006A77F8"/>
    <w:rsid w:val="006D2FA9"/>
    <w:rsid w:val="006F6795"/>
    <w:rsid w:val="00703ED5"/>
    <w:rsid w:val="0071642E"/>
    <w:rsid w:val="007327C9"/>
    <w:rsid w:val="00743989"/>
    <w:rsid w:val="0079672A"/>
    <w:rsid w:val="007D533F"/>
    <w:rsid w:val="007F15CB"/>
    <w:rsid w:val="007F6B7B"/>
    <w:rsid w:val="00827310"/>
    <w:rsid w:val="00865982"/>
    <w:rsid w:val="00865E3D"/>
    <w:rsid w:val="00886975"/>
    <w:rsid w:val="008A5D4D"/>
    <w:rsid w:val="008B003E"/>
    <w:rsid w:val="00906DA3"/>
    <w:rsid w:val="00964052"/>
    <w:rsid w:val="009B302C"/>
    <w:rsid w:val="009B48C0"/>
    <w:rsid w:val="009C0D78"/>
    <w:rsid w:val="009C4A9B"/>
    <w:rsid w:val="00A15241"/>
    <w:rsid w:val="00A420C9"/>
    <w:rsid w:val="00A5630A"/>
    <w:rsid w:val="00A612A1"/>
    <w:rsid w:val="00A8647D"/>
    <w:rsid w:val="00B14FC3"/>
    <w:rsid w:val="00B428A1"/>
    <w:rsid w:val="00B43D4D"/>
    <w:rsid w:val="00B96276"/>
    <w:rsid w:val="00BB032E"/>
    <w:rsid w:val="00BB4DF7"/>
    <w:rsid w:val="00BC7451"/>
    <w:rsid w:val="00C22AB3"/>
    <w:rsid w:val="00C44623"/>
    <w:rsid w:val="00C52739"/>
    <w:rsid w:val="00C57CEB"/>
    <w:rsid w:val="00C756B2"/>
    <w:rsid w:val="00C91922"/>
    <w:rsid w:val="00CA647B"/>
    <w:rsid w:val="00CE7A5D"/>
    <w:rsid w:val="00D45A27"/>
    <w:rsid w:val="00DB60DE"/>
    <w:rsid w:val="00DF30E4"/>
    <w:rsid w:val="00E30716"/>
    <w:rsid w:val="00E614B5"/>
    <w:rsid w:val="00E85EB3"/>
    <w:rsid w:val="00EC0580"/>
    <w:rsid w:val="00ED730E"/>
    <w:rsid w:val="00ED7889"/>
    <w:rsid w:val="00F33BFC"/>
    <w:rsid w:val="00F37A68"/>
    <w:rsid w:val="00FB1338"/>
    <w:rsid w:val="00FE2B7D"/>
    <w:rsid w:val="00FE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F8346"/>
  <w15:chartTrackingRefBased/>
  <w15:docId w15:val="{21BB8A73-960F-420D-949D-89EAE83FD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AB3"/>
    <w:pPr>
      <w:spacing w:line="480" w:lineRule="auto"/>
    </w:pPr>
    <w:rPr>
      <w:rFonts w:ascii="Arial" w:hAnsi="Arial"/>
    </w:rPr>
  </w:style>
  <w:style w:type="paragraph" w:styleId="Heading1">
    <w:name w:val="heading 1"/>
    <w:basedOn w:val="Normal"/>
    <w:next w:val="Normal"/>
    <w:link w:val="Heading1Char"/>
    <w:uiPriority w:val="9"/>
    <w:qFormat/>
    <w:rsid w:val="00332450"/>
    <w:pPr>
      <w:keepNext/>
      <w:keepLines/>
      <w:spacing w:before="360" w:after="80"/>
      <w:outlineLvl w:val="0"/>
    </w:pPr>
    <w:rPr>
      <w:rFonts w:eastAsiaTheme="majorEastAsia" w:cstheme="majorBidi"/>
      <w:b/>
      <w:color w:val="000000" w:themeColor="text1"/>
      <w:sz w:val="24"/>
      <w:szCs w:val="40"/>
    </w:rPr>
  </w:style>
  <w:style w:type="paragraph" w:styleId="Heading2">
    <w:name w:val="heading 2"/>
    <w:basedOn w:val="Normal"/>
    <w:next w:val="Normal"/>
    <w:link w:val="Heading2Char"/>
    <w:uiPriority w:val="9"/>
    <w:semiHidden/>
    <w:unhideWhenUsed/>
    <w:qFormat/>
    <w:rsid w:val="004A2F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2F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2F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2F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2F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F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F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F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450"/>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semiHidden/>
    <w:rsid w:val="004A2F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2F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2F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F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F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F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F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F5D"/>
    <w:rPr>
      <w:rFonts w:eastAsiaTheme="majorEastAsia" w:cstheme="majorBidi"/>
      <w:color w:val="272727" w:themeColor="text1" w:themeTint="D8"/>
    </w:rPr>
  </w:style>
  <w:style w:type="paragraph" w:styleId="Title">
    <w:name w:val="Title"/>
    <w:basedOn w:val="Normal"/>
    <w:next w:val="Normal"/>
    <w:link w:val="TitleChar"/>
    <w:uiPriority w:val="10"/>
    <w:qFormat/>
    <w:rsid w:val="004A2F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2F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F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2F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F5D"/>
    <w:pPr>
      <w:spacing w:before="160"/>
      <w:jc w:val="center"/>
    </w:pPr>
    <w:rPr>
      <w:i/>
      <w:iCs/>
      <w:color w:val="404040" w:themeColor="text1" w:themeTint="BF"/>
    </w:rPr>
  </w:style>
  <w:style w:type="character" w:customStyle="1" w:styleId="QuoteChar">
    <w:name w:val="Quote Char"/>
    <w:basedOn w:val="DefaultParagraphFont"/>
    <w:link w:val="Quote"/>
    <w:uiPriority w:val="29"/>
    <w:rsid w:val="004A2F5D"/>
    <w:rPr>
      <w:i/>
      <w:iCs/>
      <w:color w:val="404040" w:themeColor="text1" w:themeTint="BF"/>
    </w:rPr>
  </w:style>
  <w:style w:type="paragraph" w:styleId="ListParagraph">
    <w:name w:val="List Paragraph"/>
    <w:basedOn w:val="Normal"/>
    <w:uiPriority w:val="34"/>
    <w:qFormat/>
    <w:rsid w:val="004A2F5D"/>
    <w:pPr>
      <w:ind w:left="720"/>
      <w:contextualSpacing/>
    </w:pPr>
  </w:style>
  <w:style w:type="character" w:styleId="IntenseEmphasis">
    <w:name w:val="Intense Emphasis"/>
    <w:basedOn w:val="DefaultParagraphFont"/>
    <w:uiPriority w:val="21"/>
    <w:qFormat/>
    <w:rsid w:val="004A2F5D"/>
    <w:rPr>
      <w:i/>
      <w:iCs/>
      <w:color w:val="0F4761" w:themeColor="accent1" w:themeShade="BF"/>
    </w:rPr>
  </w:style>
  <w:style w:type="paragraph" w:styleId="IntenseQuote">
    <w:name w:val="Intense Quote"/>
    <w:basedOn w:val="Normal"/>
    <w:next w:val="Normal"/>
    <w:link w:val="IntenseQuoteChar"/>
    <w:uiPriority w:val="30"/>
    <w:qFormat/>
    <w:rsid w:val="004A2F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2F5D"/>
    <w:rPr>
      <w:i/>
      <w:iCs/>
      <w:color w:val="0F4761" w:themeColor="accent1" w:themeShade="BF"/>
    </w:rPr>
  </w:style>
  <w:style w:type="character" w:styleId="IntenseReference">
    <w:name w:val="Intense Reference"/>
    <w:basedOn w:val="DefaultParagraphFont"/>
    <w:uiPriority w:val="32"/>
    <w:qFormat/>
    <w:rsid w:val="004A2F5D"/>
    <w:rPr>
      <w:b/>
      <w:bCs/>
      <w:smallCaps/>
      <w:color w:val="0F4761" w:themeColor="accent1" w:themeShade="BF"/>
      <w:spacing w:val="5"/>
    </w:rPr>
  </w:style>
  <w:style w:type="paragraph" w:styleId="NormalWeb">
    <w:name w:val="Normal (Web)"/>
    <w:basedOn w:val="Normal"/>
    <w:uiPriority w:val="99"/>
    <w:semiHidden/>
    <w:unhideWhenUsed/>
    <w:rsid w:val="00436D3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cf01">
    <w:name w:val="cf01"/>
    <w:basedOn w:val="DefaultParagraphFont"/>
    <w:rsid w:val="00436D3B"/>
    <w:rPr>
      <w:rFonts w:ascii="Consolas" w:hAnsi="Consolas" w:hint="default"/>
      <w:sz w:val="22"/>
      <w:szCs w:val="22"/>
    </w:rPr>
  </w:style>
  <w:style w:type="character" w:customStyle="1" w:styleId="cf11">
    <w:name w:val="cf11"/>
    <w:basedOn w:val="DefaultParagraphFont"/>
    <w:rsid w:val="00436D3B"/>
    <w:rPr>
      <w:rFonts w:ascii="Consolas" w:hAnsi="Consolas" w:hint="default"/>
      <w:b/>
      <w:bCs/>
      <w:sz w:val="22"/>
      <w:szCs w:val="22"/>
    </w:rPr>
  </w:style>
  <w:style w:type="paragraph" w:customStyle="1" w:styleId="pf0">
    <w:name w:val="pf0"/>
    <w:basedOn w:val="Normal"/>
    <w:rsid w:val="00306B7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C44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623"/>
    <w:rPr>
      <w:rFonts w:ascii="Arial" w:hAnsi="Arial"/>
    </w:rPr>
  </w:style>
  <w:style w:type="paragraph" w:styleId="Footer">
    <w:name w:val="footer"/>
    <w:basedOn w:val="Normal"/>
    <w:link w:val="FooterChar"/>
    <w:uiPriority w:val="99"/>
    <w:unhideWhenUsed/>
    <w:rsid w:val="00C44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623"/>
    <w:rPr>
      <w:rFonts w:ascii="Arial" w:hAnsi="Arial"/>
    </w:rPr>
  </w:style>
  <w:style w:type="paragraph" w:styleId="TOCHeading">
    <w:name w:val="TOC Heading"/>
    <w:basedOn w:val="Heading1"/>
    <w:next w:val="Normal"/>
    <w:uiPriority w:val="39"/>
    <w:unhideWhenUsed/>
    <w:qFormat/>
    <w:rsid w:val="00C44623"/>
    <w:pPr>
      <w:spacing w:before="240" w:after="0" w:line="259" w:lineRule="auto"/>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C44623"/>
    <w:pPr>
      <w:spacing w:after="100"/>
    </w:pPr>
  </w:style>
  <w:style w:type="character" w:styleId="Hyperlink">
    <w:name w:val="Hyperlink"/>
    <w:basedOn w:val="DefaultParagraphFont"/>
    <w:uiPriority w:val="99"/>
    <w:unhideWhenUsed/>
    <w:rsid w:val="00C4462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7C583-0866-46A9-A0FC-2DC819E0D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25</Pages>
  <Words>4865</Words>
  <Characters>27736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Smikle</dc:creator>
  <cp:keywords/>
  <dc:description/>
  <cp:lastModifiedBy>Georgia Smikle (2311748)</cp:lastModifiedBy>
  <cp:revision>3</cp:revision>
  <dcterms:created xsi:type="dcterms:W3CDTF">2025-11-20T21:05:00Z</dcterms:created>
  <dcterms:modified xsi:type="dcterms:W3CDTF">2025-11-20T21:13:00Z</dcterms:modified>
</cp:coreProperties>
</file>