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25996689"/>
        <w:docPartObj>
          <w:docPartGallery w:val="Cover Pages"/>
          <w:docPartUnique/>
        </w:docPartObj>
      </w:sdtPr>
      <w:sdtEndPr>
        <w:rPr>
          <w:rFonts w:ascii="Times New Roman" w:eastAsiaTheme="minorHAnsi" w:hAnsi="Times New Roman" w:cs="Times New Roman"/>
          <w:sz w:val="24"/>
          <w:szCs w:val="24"/>
        </w:rPr>
      </w:sdtEndPr>
      <w:sdtContent>
        <w:p w:rsidR="00316030" w:rsidRPr="009F41BE" w:rsidRDefault="00806B10" w:rsidP="009F41BE">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 xml:space="preserve">             </w:t>
          </w:r>
          <w:proofErr w:type="gramStart"/>
          <w:r w:rsidR="00316030" w:rsidRPr="00316030">
            <w:rPr>
              <w:rFonts w:asciiTheme="majorHAnsi" w:eastAsiaTheme="majorEastAsia" w:hAnsiTheme="majorHAnsi" w:cstheme="majorBidi"/>
              <w:b/>
              <w:sz w:val="40"/>
              <w:szCs w:val="40"/>
            </w:rPr>
            <w:t>Entrepreneurship</w:t>
          </w:r>
          <w:r>
            <w:rPr>
              <w:rFonts w:asciiTheme="majorHAnsi" w:eastAsiaTheme="majorEastAsia" w:hAnsiTheme="majorHAnsi" w:cstheme="majorBidi"/>
              <w:b/>
              <w:sz w:val="40"/>
              <w:szCs w:val="40"/>
            </w:rPr>
            <w:t xml:space="preserve"> </w:t>
          </w:r>
          <w:r w:rsidRPr="00806B10">
            <w:rPr>
              <w:rFonts w:asciiTheme="majorHAnsi" w:eastAsiaTheme="majorEastAsia" w:hAnsiTheme="majorHAnsi" w:cstheme="majorBidi"/>
              <w:b/>
              <w:sz w:val="40"/>
              <w:szCs w:val="40"/>
            </w:rPr>
            <w:t xml:space="preserve"> LCMB7004</w:t>
          </w:r>
          <w:proofErr w:type="gramEnd"/>
        </w:p>
        <w:p w:rsidR="000321A3" w:rsidRPr="00316030" w:rsidRDefault="00523CEC" w:rsidP="00316030">
          <w:pPr>
            <w:pStyle w:val="NoSpacing"/>
            <w:jc w:val="center"/>
            <w:rPr>
              <w:rFonts w:asciiTheme="majorHAnsi" w:eastAsiaTheme="majorEastAsia" w:hAnsiTheme="majorHAnsi" w:cstheme="majorBidi"/>
              <w:b/>
              <w:sz w:val="40"/>
              <w:szCs w:val="40"/>
            </w:rPr>
          </w:pPr>
          <w:r>
            <w:rPr>
              <w:rFonts w:eastAsiaTheme="majorEastAsia" w:cstheme="majorBidi"/>
              <w:b/>
              <w:noProof/>
              <w:sz w:val="40"/>
              <w:szCs w:val="40"/>
              <w:lang w:eastAsia="zh-TW"/>
            </w:rPr>
            <w:pict>
              <v:rect id="_x0000_s1026" style="position:absolute;left:0;text-align:left;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d99594 [1941]" strokecolor="#d99594 [1941]" strokeweight="1pt">
                <v:fill color2="#f2dbdb [661]" angle="-45" focus="-50%" type="gradient"/>
                <v:shadow on="t" type="perspective" color="#622423 [1605]" opacity=".5" offset="1pt" offset2="-3pt"/>
                <w10:wrap anchorx="page" anchory="page"/>
              </v:rect>
            </w:pict>
          </w:r>
          <w:r>
            <w:rPr>
              <w:rFonts w:eastAsiaTheme="majorEastAsia" w:cstheme="majorBidi"/>
              <w:b/>
              <w:noProof/>
              <w:sz w:val="40"/>
              <w:szCs w:val="40"/>
              <w:lang w:eastAsia="zh-TW"/>
            </w:rPr>
            <w:pict>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b/>
              <w:noProof/>
              <w:sz w:val="40"/>
              <w:szCs w:val="40"/>
              <w:lang w:eastAsia="zh-TW"/>
            </w:rPr>
            <w:pict>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b/>
              <w:noProof/>
              <w:sz w:val="40"/>
              <w:szCs w:val="40"/>
              <w:lang w:eastAsia="zh-TW"/>
            </w:rPr>
            <w:pict>
              <v:rect id="_x0000_s1027" style="position:absolute;left:0;text-align:left;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c2d69b [1942]" strokecolor="#9bbb59 [3206]" strokeweight="1pt">
                <v:fill color2="#9bbb59 [3206]" focus="50%" type="gradient"/>
                <v:shadow on="t" type="perspective" color="#4e6128 [1606]" offset="1pt" offset2="-3pt"/>
                <w10:wrap anchorx="page" anchory="margin"/>
              </v:rect>
            </w:pict>
          </w:r>
          <w:r w:rsidR="00316030" w:rsidRPr="00316030">
            <w:rPr>
              <w:rFonts w:asciiTheme="majorHAnsi" w:eastAsiaTheme="majorEastAsia" w:hAnsiTheme="majorHAnsi" w:cstheme="majorBidi"/>
              <w:b/>
              <w:sz w:val="40"/>
              <w:szCs w:val="40"/>
            </w:rPr>
            <w:t>Assignment 2</w:t>
          </w:r>
        </w:p>
        <w:p w:rsidR="00316030" w:rsidRDefault="00316030" w:rsidP="00316030">
          <w:pPr>
            <w:pStyle w:val="NoSpacing"/>
            <w:jc w:val="center"/>
            <w:rPr>
              <w:rFonts w:asciiTheme="majorHAnsi" w:eastAsiaTheme="majorEastAsia" w:hAnsiTheme="majorHAnsi" w:cstheme="majorBidi"/>
              <w:sz w:val="40"/>
              <w:szCs w:val="40"/>
            </w:rPr>
          </w:pPr>
        </w:p>
        <w:p w:rsidR="00316030" w:rsidRPr="00316030" w:rsidRDefault="00316030" w:rsidP="00316030">
          <w:pPr>
            <w:pStyle w:val="NoSpacing"/>
            <w:jc w:val="center"/>
            <w:rPr>
              <w:rFonts w:asciiTheme="majorHAnsi" w:eastAsiaTheme="majorEastAsia" w:hAnsiTheme="majorHAnsi" w:cstheme="majorBidi"/>
              <w:sz w:val="40"/>
              <w:szCs w:val="40"/>
            </w:rPr>
          </w:pPr>
        </w:p>
        <w:sdt>
          <w:sdtPr>
            <w:rPr>
              <w:rFonts w:asciiTheme="majorHAnsi" w:eastAsiaTheme="majorEastAsia" w:hAnsiTheme="majorHAnsi" w:cstheme="majorBidi"/>
              <w:b/>
              <w:sz w:val="40"/>
              <w:szCs w:val="40"/>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0321A3" w:rsidRPr="00316030" w:rsidRDefault="009F41BE" w:rsidP="009F41BE">
              <w:pPr>
                <w:pStyle w:val="NoSpacing"/>
                <w:rPr>
                  <w:rFonts w:asciiTheme="majorHAnsi" w:eastAsiaTheme="majorEastAsia" w:hAnsiTheme="majorHAnsi" w:cstheme="majorBidi"/>
                  <w:b/>
                  <w:sz w:val="40"/>
                  <w:szCs w:val="40"/>
                </w:rPr>
              </w:pPr>
              <w:r>
                <w:rPr>
                  <w:rFonts w:asciiTheme="majorHAnsi" w:eastAsiaTheme="majorEastAsia" w:hAnsiTheme="majorHAnsi" w:cstheme="majorBidi"/>
                  <w:b/>
                  <w:sz w:val="40"/>
                  <w:szCs w:val="40"/>
                </w:rPr>
                <w:t xml:space="preserve">                                      </w:t>
              </w:r>
              <w:r w:rsidR="00316030" w:rsidRPr="00316030">
                <w:rPr>
                  <w:rFonts w:asciiTheme="majorHAnsi" w:eastAsiaTheme="majorEastAsia" w:hAnsiTheme="majorHAnsi" w:cstheme="majorBidi"/>
                  <w:b/>
                  <w:sz w:val="40"/>
                  <w:szCs w:val="40"/>
                </w:rPr>
                <w:t>Business plan</w:t>
              </w:r>
            </w:p>
          </w:sdtContent>
        </w:sdt>
        <w:p w:rsidR="000321A3" w:rsidRDefault="006360C2" w:rsidP="00316030">
          <w:pPr>
            <w:jc w:val="center"/>
            <w:rPr>
              <w:b/>
              <w:sz w:val="40"/>
              <w:szCs w:val="40"/>
            </w:rPr>
          </w:pPr>
          <w:r w:rsidRPr="00316030">
            <w:rPr>
              <w:b/>
              <w:sz w:val="40"/>
              <w:szCs w:val="40"/>
            </w:rPr>
            <w:t>Death café</w:t>
          </w:r>
        </w:p>
        <w:p w:rsidR="00806B10" w:rsidRDefault="00806B10" w:rsidP="00316030">
          <w:pPr>
            <w:jc w:val="center"/>
            <w:rPr>
              <w:b/>
              <w:sz w:val="40"/>
              <w:szCs w:val="40"/>
            </w:rPr>
          </w:pPr>
          <w:r>
            <w:rPr>
              <w:b/>
              <w:sz w:val="40"/>
              <w:szCs w:val="40"/>
            </w:rPr>
            <w:t xml:space="preserve">Submitted By : </w:t>
          </w:r>
          <w:proofErr w:type="spellStart"/>
          <w:r>
            <w:rPr>
              <w:b/>
              <w:sz w:val="40"/>
              <w:szCs w:val="40"/>
            </w:rPr>
            <w:t>Sabiha</w:t>
          </w:r>
          <w:proofErr w:type="spellEnd"/>
        </w:p>
        <w:p w:rsidR="00806B10" w:rsidRDefault="00806B10" w:rsidP="00316030">
          <w:pPr>
            <w:jc w:val="center"/>
            <w:rPr>
              <w:b/>
              <w:sz w:val="40"/>
              <w:szCs w:val="40"/>
            </w:rPr>
          </w:pPr>
          <w:r>
            <w:rPr>
              <w:b/>
              <w:sz w:val="40"/>
              <w:szCs w:val="40"/>
            </w:rPr>
            <w:t>Student Number: 1705681</w:t>
          </w:r>
        </w:p>
        <w:p w:rsidR="00806B10" w:rsidRPr="00316030" w:rsidRDefault="00806B10" w:rsidP="00316030">
          <w:pPr>
            <w:jc w:val="center"/>
            <w:rPr>
              <w:b/>
              <w:sz w:val="40"/>
              <w:szCs w:val="40"/>
            </w:rPr>
          </w:pPr>
          <w:r>
            <w:rPr>
              <w:b/>
              <w:sz w:val="40"/>
              <w:szCs w:val="40"/>
            </w:rPr>
            <w:t xml:space="preserve">Submitted </w:t>
          </w:r>
          <w:proofErr w:type="gramStart"/>
          <w:r>
            <w:rPr>
              <w:b/>
              <w:sz w:val="40"/>
              <w:szCs w:val="40"/>
            </w:rPr>
            <w:t>to :</w:t>
          </w:r>
          <w:proofErr w:type="gramEnd"/>
          <w:r>
            <w:rPr>
              <w:b/>
              <w:sz w:val="40"/>
              <w:szCs w:val="40"/>
            </w:rPr>
            <w:t xml:space="preserve"> Richard Small</w:t>
          </w:r>
        </w:p>
        <w:p w:rsidR="000321A3" w:rsidRDefault="000321A3">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r w:rsidR="009F41BE">
            <w:rPr>
              <w:rFonts w:ascii="Times New Roman" w:hAnsi="Times New Roman" w:cs="Times New Roman"/>
              <w:noProof/>
              <w:sz w:val="24"/>
              <w:szCs w:val="24"/>
              <w:lang w:val="en-IN" w:eastAsia="en-IN"/>
            </w:rPr>
            <w:lastRenderedPageBreak/>
            <w:drawing>
              <wp:inline distT="0" distB="0" distL="0" distR="0" wp14:anchorId="143EF9A2" wp14:editId="4EFB679C">
                <wp:extent cx="5943600" cy="4759745"/>
                <wp:effectExtent l="0" t="0" r="0" b="0"/>
                <wp:docPr id="1" name="Picture 1" descr="C:\Users\ws cloudware\Downloads\AD6F804F-416D-4276-8E99-9F4398F3AD0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s cloudware\Downloads\AD6F804F-416D-4276-8E99-9F4398F3AD07.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759745"/>
                        </a:xfrm>
                        <a:prstGeom prst="rect">
                          <a:avLst/>
                        </a:prstGeom>
                        <a:noFill/>
                        <a:ln>
                          <a:noFill/>
                        </a:ln>
                      </pic:spPr>
                    </pic:pic>
                  </a:graphicData>
                </a:graphic>
              </wp:inline>
            </w:drawing>
          </w:r>
        </w:p>
      </w:sdtContent>
    </w:sdt>
    <w:p w:rsidR="00FF1FA4" w:rsidRPr="000321A3" w:rsidRDefault="00476FCC" w:rsidP="000321A3">
      <w:pPr>
        <w:pStyle w:val="Heading1"/>
        <w:spacing w:line="360" w:lineRule="auto"/>
        <w:jc w:val="both"/>
        <w:rPr>
          <w:rFonts w:ascii="Times New Roman" w:hAnsi="Times New Roman" w:cs="Times New Roman"/>
          <w:sz w:val="24"/>
          <w:szCs w:val="24"/>
        </w:rPr>
      </w:pPr>
      <w:bookmarkStart w:id="0" w:name="_Toc534391317"/>
      <w:r w:rsidRPr="000321A3">
        <w:rPr>
          <w:rFonts w:ascii="Times New Roman" w:hAnsi="Times New Roman" w:cs="Times New Roman"/>
          <w:sz w:val="24"/>
          <w:szCs w:val="24"/>
        </w:rPr>
        <w:t>Executive summary:</w:t>
      </w:r>
      <w:bookmarkEnd w:id="0"/>
      <w:r w:rsidRPr="000321A3">
        <w:rPr>
          <w:rFonts w:ascii="Times New Roman" w:hAnsi="Times New Roman" w:cs="Times New Roman"/>
          <w:sz w:val="24"/>
          <w:szCs w:val="24"/>
        </w:rPr>
        <w:t xml:space="preserve"> </w:t>
      </w:r>
    </w:p>
    <w:p w:rsidR="000321A3" w:rsidRDefault="00B211AE"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Business plan provides a detailed documentation about business strategy and implementatio</w:t>
      </w:r>
      <w:r w:rsidR="0003695D">
        <w:rPr>
          <w:rFonts w:ascii="Times New Roman" w:hAnsi="Times New Roman" w:cs="Times New Roman"/>
          <w:sz w:val="24"/>
          <w:szCs w:val="24"/>
        </w:rPr>
        <w:t xml:space="preserve">n of the strategy. Death café will be one of </w:t>
      </w:r>
      <w:r w:rsidRPr="000321A3">
        <w:rPr>
          <w:rFonts w:ascii="Times New Roman" w:hAnsi="Times New Roman" w:cs="Times New Roman"/>
          <w:sz w:val="24"/>
          <w:szCs w:val="24"/>
        </w:rPr>
        <w:t>the famous</w:t>
      </w:r>
      <w:r w:rsidR="0003695D">
        <w:rPr>
          <w:rFonts w:ascii="Times New Roman" w:hAnsi="Times New Roman" w:cs="Times New Roman"/>
          <w:sz w:val="24"/>
          <w:szCs w:val="24"/>
        </w:rPr>
        <w:t xml:space="preserve"> cafe</w:t>
      </w:r>
      <w:r w:rsidR="00203383" w:rsidRPr="000321A3">
        <w:rPr>
          <w:rFonts w:ascii="Times New Roman" w:hAnsi="Times New Roman" w:cs="Times New Roman"/>
          <w:sz w:val="24"/>
          <w:szCs w:val="24"/>
        </w:rPr>
        <w:t xml:space="preserve"> where the </w:t>
      </w:r>
      <w:proofErr w:type="gramStart"/>
      <w:r w:rsidR="00203383" w:rsidRPr="000321A3">
        <w:rPr>
          <w:rFonts w:ascii="Times New Roman" w:hAnsi="Times New Roman" w:cs="Times New Roman"/>
          <w:sz w:val="24"/>
          <w:szCs w:val="24"/>
        </w:rPr>
        <w:t>stranger gather</w:t>
      </w:r>
      <w:proofErr w:type="gramEnd"/>
      <w:r w:rsidR="00203383" w:rsidRPr="000321A3">
        <w:rPr>
          <w:rFonts w:ascii="Times New Roman" w:hAnsi="Times New Roman" w:cs="Times New Roman"/>
          <w:sz w:val="24"/>
          <w:szCs w:val="24"/>
        </w:rPr>
        <w:t xml:space="preserve"> to increase awareness of death. The organization also offers </w:t>
      </w:r>
      <w:r w:rsidR="0003695D">
        <w:rPr>
          <w:rFonts w:ascii="Times New Roman" w:hAnsi="Times New Roman" w:cs="Times New Roman"/>
          <w:sz w:val="24"/>
          <w:szCs w:val="24"/>
        </w:rPr>
        <w:t xml:space="preserve">theme based </w:t>
      </w:r>
      <w:r w:rsidR="00203383" w:rsidRPr="000321A3">
        <w:rPr>
          <w:rFonts w:ascii="Times New Roman" w:hAnsi="Times New Roman" w:cs="Times New Roman"/>
          <w:sz w:val="24"/>
          <w:szCs w:val="24"/>
        </w:rPr>
        <w:t>coffee, food and tea for the custom</w:t>
      </w:r>
      <w:r w:rsidR="00994728">
        <w:rPr>
          <w:rFonts w:ascii="Times New Roman" w:hAnsi="Times New Roman" w:cs="Times New Roman"/>
          <w:sz w:val="24"/>
          <w:szCs w:val="24"/>
        </w:rPr>
        <w:t>ers. The location of the Death Café will be the central London so that it can attract tourists from all over the world as well as local people</w:t>
      </w:r>
      <w:r w:rsidR="00203383" w:rsidRPr="000321A3">
        <w:rPr>
          <w:rFonts w:ascii="Times New Roman" w:hAnsi="Times New Roman" w:cs="Times New Roman"/>
          <w:sz w:val="24"/>
          <w:szCs w:val="24"/>
        </w:rPr>
        <w:t>. This particular business plan is</w:t>
      </w:r>
      <w:r w:rsidR="002735AE">
        <w:rPr>
          <w:rFonts w:ascii="Times New Roman" w:hAnsi="Times New Roman" w:cs="Times New Roman"/>
          <w:sz w:val="24"/>
          <w:szCs w:val="24"/>
        </w:rPr>
        <w:t xml:space="preserve"> about opening of different branches</w:t>
      </w:r>
      <w:r w:rsidR="00203383" w:rsidRPr="000321A3">
        <w:rPr>
          <w:rFonts w:ascii="Times New Roman" w:hAnsi="Times New Roman" w:cs="Times New Roman"/>
          <w:sz w:val="24"/>
          <w:szCs w:val="24"/>
        </w:rPr>
        <w:t xml:space="preserve"> of Death café in UK areas. </w:t>
      </w:r>
    </w:p>
    <w:p w:rsidR="000321A3" w:rsidRDefault="000321A3">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25996688"/>
        <w:docPartObj>
          <w:docPartGallery w:val="Table of Contents"/>
          <w:docPartUnique/>
        </w:docPartObj>
      </w:sdtPr>
      <w:sdtEndPr/>
      <w:sdtContent>
        <w:p w:rsidR="000321A3" w:rsidRPr="00647DCB" w:rsidRDefault="000321A3">
          <w:pPr>
            <w:pStyle w:val="TOCHeading"/>
            <w:rPr>
              <w:rFonts w:ascii="Times New Roman" w:hAnsi="Times New Roman" w:cs="Times New Roman"/>
              <w:sz w:val="24"/>
              <w:szCs w:val="24"/>
            </w:rPr>
          </w:pPr>
          <w:r w:rsidRPr="00647DCB">
            <w:rPr>
              <w:rFonts w:ascii="Times New Roman" w:hAnsi="Times New Roman" w:cs="Times New Roman"/>
              <w:sz w:val="24"/>
              <w:szCs w:val="24"/>
            </w:rPr>
            <w:t>Table of Contents</w:t>
          </w:r>
        </w:p>
        <w:p w:rsidR="00647DCB" w:rsidRPr="00647DCB" w:rsidRDefault="00B55729">
          <w:pPr>
            <w:pStyle w:val="TOC1"/>
            <w:tabs>
              <w:tab w:val="right" w:leader="dot" w:pos="9350"/>
            </w:tabs>
            <w:rPr>
              <w:rFonts w:ascii="Times New Roman" w:eastAsiaTheme="minorEastAsia" w:hAnsi="Times New Roman" w:cs="Times New Roman"/>
              <w:noProof/>
              <w:sz w:val="24"/>
              <w:szCs w:val="24"/>
            </w:rPr>
          </w:pPr>
          <w:r w:rsidRPr="00647DCB">
            <w:rPr>
              <w:rFonts w:ascii="Times New Roman" w:hAnsi="Times New Roman" w:cs="Times New Roman"/>
              <w:sz w:val="24"/>
              <w:szCs w:val="24"/>
            </w:rPr>
            <w:fldChar w:fldCharType="begin"/>
          </w:r>
          <w:r w:rsidR="000321A3" w:rsidRPr="00647DCB">
            <w:rPr>
              <w:rFonts w:ascii="Times New Roman" w:hAnsi="Times New Roman" w:cs="Times New Roman"/>
              <w:sz w:val="24"/>
              <w:szCs w:val="24"/>
            </w:rPr>
            <w:instrText xml:space="preserve"> TOC \o "1-3" \h \z \u </w:instrText>
          </w:r>
          <w:r w:rsidRPr="00647DCB">
            <w:rPr>
              <w:rFonts w:ascii="Times New Roman" w:hAnsi="Times New Roman" w:cs="Times New Roman"/>
              <w:sz w:val="24"/>
              <w:szCs w:val="24"/>
            </w:rPr>
            <w:fldChar w:fldCharType="separate"/>
          </w:r>
          <w:hyperlink w:anchor="_Toc534391317" w:history="1">
            <w:r w:rsidR="00647DCB" w:rsidRPr="00647DCB">
              <w:rPr>
                <w:rStyle w:val="Hyperlink"/>
                <w:rFonts w:ascii="Times New Roman" w:hAnsi="Times New Roman" w:cs="Times New Roman"/>
                <w:noProof/>
                <w:sz w:val="24"/>
                <w:szCs w:val="24"/>
              </w:rPr>
              <w:t>Executive summary:</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_Toc534391317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2</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18" w:history="1">
            <w:r w:rsidR="00647DCB" w:rsidRPr="00647DCB">
              <w:rPr>
                <w:rStyle w:val="Hyperlink"/>
                <w:rFonts w:ascii="Times New Roman" w:hAnsi="Times New Roman" w:cs="Times New Roman"/>
                <w:noProof/>
                <w:sz w:val="24"/>
                <w:szCs w:val="24"/>
              </w:rPr>
              <w:t>Introduction:</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_Toc534391318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4</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19" w:history="1">
            <w:r w:rsidR="00647DCB" w:rsidRPr="00647DCB">
              <w:rPr>
                <w:rStyle w:val="Hyperlink"/>
                <w:rFonts w:ascii="Times New Roman" w:hAnsi="Times New Roman" w:cs="Times New Roman"/>
                <w:noProof/>
                <w:sz w:val="24"/>
                <w:szCs w:val="24"/>
              </w:rPr>
              <w:t>Product/ service and value proposition:</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_Toc534391319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4</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0" w:history="1">
            <w:r w:rsidR="00647DCB" w:rsidRPr="00647DCB">
              <w:rPr>
                <w:rStyle w:val="Hyperlink"/>
                <w:rFonts w:ascii="Times New Roman" w:hAnsi="Times New Roman" w:cs="Times New Roman"/>
                <w:noProof/>
                <w:sz w:val="24"/>
                <w:szCs w:val="24"/>
              </w:rPr>
              <w:t>Customer/ market:</w:t>
            </w:r>
            <w:r w:rsidR="00647DCB" w:rsidRPr="00647DCB">
              <w:rPr>
                <w:rFonts w:ascii="Times New Roman" w:hAnsi="Times New Roman" w:cs="Times New Roman"/>
                <w:noProof/>
                <w:webHidden/>
                <w:sz w:val="24"/>
                <w:szCs w:val="24"/>
              </w:rPr>
              <w:tab/>
            </w:r>
            <w:r w:rsidR="00E044CF">
              <w:rPr>
                <w:rFonts w:ascii="Times New Roman" w:hAnsi="Times New Roman" w:cs="Times New Roman"/>
                <w:noProof/>
                <w:webHidden/>
                <w:sz w:val="24"/>
                <w:szCs w:val="24"/>
              </w:rPr>
              <w:t>5</w:t>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1" w:history="1">
            <w:r w:rsidR="00647DCB" w:rsidRPr="00647DCB">
              <w:rPr>
                <w:rStyle w:val="Hyperlink"/>
                <w:rFonts w:ascii="Times New Roman" w:hAnsi="Times New Roman" w:cs="Times New Roman"/>
                <w:noProof/>
                <w:sz w:val="24"/>
                <w:szCs w:val="24"/>
              </w:rPr>
              <w:t>Structure and Strategy:</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_Toc534391321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6</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2" w:history="1">
            <w:r w:rsidR="00647DCB" w:rsidRPr="00647DCB">
              <w:rPr>
                <w:rStyle w:val="Hyperlink"/>
                <w:rFonts w:ascii="Times New Roman" w:hAnsi="Times New Roman" w:cs="Times New Roman"/>
                <w:noProof/>
                <w:sz w:val="24"/>
                <w:szCs w:val="24"/>
              </w:rPr>
              <w:t>The team/ HR:</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_Toc534391322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7</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3" w:history="1">
            <w:r w:rsidR="00647DCB" w:rsidRPr="00647DCB">
              <w:rPr>
                <w:rStyle w:val="Hyperlink"/>
                <w:rFonts w:ascii="Times New Roman" w:hAnsi="Times New Roman" w:cs="Times New Roman"/>
                <w:noProof/>
                <w:sz w:val="24"/>
                <w:szCs w:val="24"/>
              </w:rPr>
              <w:t>Markets and marketing:</w:t>
            </w:r>
            <w:r w:rsidR="00647DCB" w:rsidRPr="00647DCB">
              <w:rPr>
                <w:rFonts w:ascii="Times New Roman" w:hAnsi="Times New Roman" w:cs="Times New Roman"/>
                <w:noProof/>
                <w:webHidden/>
                <w:sz w:val="24"/>
                <w:szCs w:val="24"/>
              </w:rPr>
              <w:tab/>
            </w:r>
            <w:r w:rsidR="009466AA">
              <w:rPr>
                <w:rFonts w:ascii="Times New Roman" w:hAnsi="Times New Roman" w:cs="Times New Roman"/>
                <w:noProof/>
                <w:webHidden/>
                <w:sz w:val="24"/>
                <w:szCs w:val="24"/>
              </w:rPr>
              <w:t>8</w:t>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4" w:history="1">
            <w:r w:rsidR="00BA3F97">
              <w:rPr>
                <w:rStyle w:val="Hyperlink"/>
                <w:rFonts w:ascii="Times New Roman" w:hAnsi="Times New Roman" w:cs="Times New Roman"/>
                <w:noProof/>
                <w:sz w:val="24"/>
                <w:szCs w:val="24"/>
              </w:rPr>
              <w:t>Finance and Funding</w:t>
            </w:r>
            <w:r w:rsidR="00647DCB" w:rsidRPr="00647DCB">
              <w:rPr>
                <w:rStyle w:val="Hyperlink"/>
                <w:rFonts w:ascii="Times New Roman" w:hAnsi="Times New Roman" w:cs="Times New Roman"/>
                <w:noProof/>
                <w:sz w:val="24"/>
                <w:szCs w:val="24"/>
              </w:rPr>
              <w:t>:</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_Toc534391324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1</w:t>
            </w:r>
            <w:r w:rsidR="009466AA">
              <w:rPr>
                <w:rFonts w:ascii="Times New Roman" w:hAnsi="Times New Roman" w:cs="Times New Roman"/>
                <w:noProof/>
                <w:webHidden/>
                <w:sz w:val="24"/>
                <w:szCs w:val="24"/>
              </w:rPr>
              <w:t>1</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5" w:history="1">
            <w:r w:rsidR="00647DCB" w:rsidRPr="00647DCB">
              <w:rPr>
                <w:rStyle w:val="Hyperlink"/>
                <w:rFonts w:ascii="Times New Roman" w:hAnsi="Times New Roman" w:cs="Times New Roman"/>
                <w:noProof/>
                <w:sz w:val="24"/>
                <w:szCs w:val="24"/>
              </w:rPr>
              <w:t>Operation plans:</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_Toc534391325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1</w:t>
            </w:r>
            <w:r w:rsidR="009466AA">
              <w:rPr>
                <w:rFonts w:ascii="Times New Roman" w:hAnsi="Times New Roman" w:cs="Times New Roman"/>
                <w:noProof/>
                <w:webHidden/>
                <w:sz w:val="24"/>
                <w:szCs w:val="24"/>
              </w:rPr>
              <w:t>3</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6" w:history="1">
            <w:r w:rsidR="00647DCB" w:rsidRPr="00647DCB">
              <w:rPr>
                <w:rStyle w:val="Hyperlink"/>
                <w:rFonts w:ascii="Times New Roman" w:hAnsi="Times New Roman" w:cs="Times New Roman"/>
                <w:noProof/>
                <w:sz w:val="24"/>
                <w:szCs w:val="24"/>
              </w:rPr>
              <w:t>Risks and rewards:</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_Toc534391326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1</w:t>
            </w:r>
            <w:r w:rsidR="009466AA">
              <w:rPr>
                <w:rFonts w:ascii="Times New Roman" w:hAnsi="Times New Roman" w:cs="Times New Roman"/>
                <w:noProof/>
                <w:webHidden/>
                <w:sz w:val="24"/>
                <w:szCs w:val="24"/>
              </w:rPr>
              <w:t>3</w:t>
            </w:r>
            <w:r w:rsidR="00647DCB" w:rsidRPr="00647DCB">
              <w:rPr>
                <w:rFonts w:ascii="Times New Roman" w:hAnsi="Times New Roman" w:cs="Times New Roman"/>
                <w:noProof/>
                <w:webHidden/>
                <w:sz w:val="24"/>
                <w:szCs w:val="24"/>
              </w:rPr>
              <w:fldChar w:fldCharType="end"/>
            </w:r>
          </w:hyperlink>
        </w:p>
        <w:p w:rsidR="00647DCB" w:rsidRPr="00647DCB" w:rsidRDefault="00523CEC">
          <w:pPr>
            <w:pStyle w:val="TOC1"/>
            <w:tabs>
              <w:tab w:val="right" w:leader="dot" w:pos="9350"/>
            </w:tabs>
            <w:rPr>
              <w:rFonts w:ascii="Times New Roman" w:eastAsiaTheme="minorEastAsia" w:hAnsi="Times New Roman" w:cs="Times New Roman"/>
              <w:noProof/>
              <w:sz w:val="24"/>
              <w:szCs w:val="24"/>
            </w:rPr>
          </w:pPr>
          <w:hyperlink w:anchor="_Toc534391327" w:history="1">
            <w:r w:rsidR="00647DCB" w:rsidRPr="00647DCB">
              <w:rPr>
                <w:rStyle w:val="Hyperlink"/>
                <w:rFonts w:ascii="Times New Roman" w:hAnsi="Times New Roman" w:cs="Times New Roman"/>
                <w:noProof/>
                <w:sz w:val="24"/>
                <w:szCs w:val="24"/>
              </w:rPr>
              <w:t>References:</w:t>
            </w:r>
            <w:r w:rsidR="00647DCB" w:rsidRPr="00647DCB">
              <w:rPr>
                <w:rFonts w:ascii="Times New Roman" w:hAnsi="Times New Roman" w:cs="Times New Roman"/>
                <w:noProof/>
                <w:webHidden/>
                <w:sz w:val="24"/>
                <w:szCs w:val="24"/>
              </w:rPr>
              <w:tab/>
            </w:r>
            <w:r w:rsidR="00647DCB" w:rsidRPr="00647DCB">
              <w:rPr>
                <w:rFonts w:ascii="Times New Roman" w:hAnsi="Times New Roman" w:cs="Times New Roman"/>
                <w:noProof/>
                <w:webHidden/>
                <w:sz w:val="24"/>
                <w:szCs w:val="24"/>
              </w:rPr>
              <w:fldChar w:fldCharType="begin"/>
            </w:r>
            <w:r w:rsidR="00647DCB" w:rsidRPr="00647DCB">
              <w:rPr>
                <w:rFonts w:ascii="Times New Roman" w:hAnsi="Times New Roman" w:cs="Times New Roman"/>
                <w:noProof/>
                <w:webHidden/>
                <w:sz w:val="24"/>
                <w:szCs w:val="24"/>
              </w:rPr>
              <w:instrText xml:space="preserve"> PAGEREF _Toc534391327 \h </w:instrText>
            </w:r>
            <w:r w:rsidR="00647DCB" w:rsidRPr="00647DCB">
              <w:rPr>
                <w:rFonts w:ascii="Times New Roman" w:hAnsi="Times New Roman" w:cs="Times New Roman"/>
                <w:noProof/>
                <w:webHidden/>
                <w:sz w:val="24"/>
                <w:szCs w:val="24"/>
              </w:rPr>
            </w:r>
            <w:r w:rsidR="00647DCB" w:rsidRPr="00647DCB">
              <w:rPr>
                <w:rFonts w:ascii="Times New Roman" w:hAnsi="Times New Roman" w:cs="Times New Roman"/>
                <w:noProof/>
                <w:webHidden/>
                <w:sz w:val="24"/>
                <w:szCs w:val="24"/>
              </w:rPr>
              <w:fldChar w:fldCharType="separate"/>
            </w:r>
            <w:r w:rsidR="00647DCB" w:rsidRPr="00647DCB">
              <w:rPr>
                <w:rFonts w:ascii="Times New Roman" w:hAnsi="Times New Roman" w:cs="Times New Roman"/>
                <w:noProof/>
                <w:webHidden/>
                <w:sz w:val="24"/>
                <w:szCs w:val="24"/>
              </w:rPr>
              <w:t>1</w:t>
            </w:r>
            <w:r w:rsidR="009466AA">
              <w:rPr>
                <w:rFonts w:ascii="Times New Roman" w:hAnsi="Times New Roman" w:cs="Times New Roman"/>
                <w:noProof/>
                <w:webHidden/>
                <w:sz w:val="24"/>
                <w:szCs w:val="24"/>
              </w:rPr>
              <w:t>4</w:t>
            </w:r>
            <w:r w:rsidR="00647DCB" w:rsidRPr="00647DCB">
              <w:rPr>
                <w:rFonts w:ascii="Times New Roman" w:hAnsi="Times New Roman" w:cs="Times New Roman"/>
                <w:noProof/>
                <w:webHidden/>
                <w:sz w:val="24"/>
                <w:szCs w:val="24"/>
              </w:rPr>
              <w:fldChar w:fldCharType="end"/>
            </w:r>
          </w:hyperlink>
        </w:p>
        <w:p w:rsidR="000321A3" w:rsidRDefault="00B55729">
          <w:r w:rsidRPr="00647DCB">
            <w:rPr>
              <w:rFonts w:ascii="Times New Roman" w:hAnsi="Times New Roman" w:cs="Times New Roman"/>
              <w:sz w:val="24"/>
              <w:szCs w:val="24"/>
            </w:rPr>
            <w:fldChar w:fldCharType="end"/>
          </w:r>
        </w:p>
      </w:sdtContent>
    </w:sdt>
    <w:p w:rsidR="000321A3" w:rsidRDefault="000321A3" w:rsidP="000321A3">
      <w:pPr>
        <w:spacing w:line="360" w:lineRule="auto"/>
        <w:jc w:val="both"/>
        <w:rPr>
          <w:rFonts w:ascii="Times New Roman" w:hAnsi="Times New Roman" w:cs="Times New Roman"/>
          <w:sz w:val="24"/>
          <w:szCs w:val="24"/>
        </w:rPr>
      </w:pPr>
    </w:p>
    <w:p w:rsidR="000321A3" w:rsidRDefault="000321A3">
      <w:pPr>
        <w:rPr>
          <w:rFonts w:ascii="Times New Roman" w:hAnsi="Times New Roman" w:cs="Times New Roman"/>
          <w:sz w:val="24"/>
          <w:szCs w:val="24"/>
        </w:rPr>
      </w:pPr>
      <w:r>
        <w:rPr>
          <w:rFonts w:ascii="Times New Roman" w:hAnsi="Times New Roman" w:cs="Times New Roman"/>
          <w:sz w:val="24"/>
          <w:szCs w:val="24"/>
        </w:rPr>
        <w:br w:type="page"/>
      </w:r>
    </w:p>
    <w:p w:rsidR="00B211AE" w:rsidRPr="000321A3" w:rsidRDefault="00B211AE" w:rsidP="000321A3">
      <w:pPr>
        <w:spacing w:line="360" w:lineRule="auto"/>
        <w:jc w:val="both"/>
        <w:rPr>
          <w:rFonts w:ascii="Times New Roman" w:hAnsi="Times New Roman" w:cs="Times New Roman"/>
          <w:sz w:val="24"/>
          <w:szCs w:val="24"/>
        </w:rPr>
      </w:pPr>
    </w:p>
    <w:p w:rsidR="00476FCC" w:rsidRPr="000321A3" w:rsidRDefault="00476FCC" w:rsidP="000321A3">
      <w:pPr>
        <w:pStyle w:val="Heading1"/>
        <w:spacing w:line="360" w:lineRule="auto"/>
        <w:jc w:val="both"/>
        <w:rPr>
          <w:rFonts w:ascii="Times New Roman" w:hAnsi="Times New Roman" w:cs="Times New Roman"/>
          <w:sz w:val="24"/>
          <w:szCs w:val="24"/>
        </w:rPr>
      </w:pPr>
      <w:bookmarkStart w:id="1" w:name="_Toc534391318"/>
      <w:r w:rsidRPr="000321A3">
        <w:rPr>
          <w:rFonts w:ascii="Times New Roman" w:hAnsi="Times New Roman" w:cs="Times New Roman"/>
          <w:sz w:val="24"/>
          <w:szCs w:val="24"/>
        </w:rPr>
        <w:t>Introduction:</w:t>
      </w:r>
      <w:bookmarkEnd w:id="1"/>
      <w:r w:rsidRPr="000321A3">
        <w:rPr>
          <w:rFonts w:ascii="Times New Roman" w:hAnsi="Times New Roman" w:cs="Times New Roman"/>
          <w:sz w:val="24"/>
          <w:szCs w:val="24"/>
        </w:rPr>
        <w:t xml:space="preserve"> </w:t>
      </w:r>
    </w:p>
    <w:p w:rsidR="009F41BE" w:rsidRPr="000321A3" w:rsidRDefault="00CC6E05"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An effective business plan is very important for achieving successful growth of the business. </w:t>
      </w:r>
      <w:r w:rsidR="00437B1F" w:rsidRPr="000321A3">
        <w:rPr>
          <w:rFonts w:ascii="Times New Roman" w:hAnsi="Times New Roman" w:cs="Times New Roman"/>
          <w:sz w:val="24"/>
          <w:szCs w:val="24"/>
        </w:rPr>
        <w:t>With</w:t>
      </w:r>
      <w:r w:rsidR="00E23387" w:rsidRPr="000321A3">
        <w:rPr>
          <w:rFonts w:ascii="Times New Roman" w:hAnsi="Times New Roman" w:cs="Times New Roman"/>
          <w:sz w:val="24"/>
          <w:szCs w:val="24"/>
        </w:rPr>
        <w:t xml:space="preserve"> the help of effective business </w:t>
      </w:r>
      <w:r w:rsidR="00437B1F" w:rsidRPr="000321A3">
        <w:rPr>
          <w:rFonts w:ascii="Times New Roman" w:hAnsi="Times New Roman" w:cs="Times New Roman"/>
          <w:sz w:val="24"/>
          <w:szCs w:val="24"/>
        </w:rPr>
        <w:t>plan,</w:t>
      </w:r>
      <w:r w:rsidR="00E23387" w:rsidRPr="000321A3">
        <w:rPr>
          <w:rFonts w:ascii="Times New Roman" w:hAnsi="Times New Roman" w:cs="Times New Roman"/>
          <w:sz w:val="24"/>
          <w:szCs w:val="24"/>
        </w:rPr>
        <w:t xml:space="preserve"> the entrepreneurs can collect a wide range of information </w:t>
      </w:r>
      <w:r w:rsidR="00437B1F" w:rsidRPr="000321A3">
        <w:rPr>
          <w:rFonts w:ascii="Times New Roman" w:hAnsi="Times New Roman" w:cs="Times New Roman"/>
          <w:sz w:val="24"/>
          <w:szCs w:val="24"/>
        </w:rPr>
        <w:t xml:space="preserve">about business opportunity for implementing the opportunities into reality. </w:t>
      </w:r>
      <w:r w:rsidR="004B55F8" w:rsidRPr="000321A3">
        <w:rPr>
          <w:rFonts w:ascii="Times New Roman" w:hAnsi="Times New Roman" w:cs="Times New Roman"/>
          <w:sz w:val="24"/>
          <w:szCs w:val="24"/>
        </w:rPr>
        <w:t>As opined by</w:t>
      </w:r>
      <w:r w:rsidR="00D87A0C" w:rsidRPr="000321A3">
        <w:rPr>
          <w:rFonts w:ascii="Times New Roman" w:hAnsi="Times New Roman" w:cs="Times New Roman"/>
          <w:sz w:val="24"/>
          <w:szCs w:val="24"/>
        </w:rPr>
        <w:t xml:space="preserve"> </w:t>
      </w:r>
      <w:r w:rsidR="00D87A0C" w:rsidRPr="000321A3">
        <w:rPr>
          <w:rFonts w:ascii="Times New Roman" w:hAnsi="Times New Roman" w:cs="Times New Roman"/>
          <w:color w:val="222222"/>
          <w:sz w:val="24"/>
          <w:szCs w:val="24"/>
          <w:shd w:val="clear" w:color="auto" w:fill="FFFFFF"/>
        </w:rPr>
        <w:t xml:space="preserve">Grant and </w:t>
      </w:r>
      <w:proofErr w:type="spellStart"/>
      <w:r w:rsidR="00D87A0C" w:rsidRPr="000321A3">
        <w:rPr>
          <w:rFonts w:ascii="Times New Roman" w:hAnsi="Times New Roman" w:cs="Times New Roman"/>
          <w:color w:val="222222"/>
          <w:sz w:val="24"/>
          <w:szCs w:val="24"/>
          <w:shd w:val="clear" w:color="auto" w:fill="FFFFFF"/>
        </w:rPr>
        <w:t>Perrott</w:t>
      </w:r>
      <w:proofErr w:type="spellEnd"/>
      <w:r w:rsidR="00D87A0C" w:rsidRPr="000321A3">
        <w:rPr>
          <w:rFonts w:ascii="Times New Roman" w:hAnsi="Times New Roman" w:cs="Times New Roman"/>
          <w:color w:val="222222"/>
          <w:sz w:val="24"/>
          <w:szCs w:val="24"/>
          <w:shd w:val="clear" w:color="auto" w:fill="FFFFFF"/>
        </w:rPr>
        <w:t xml:space="preserve">, (2011) </w:t>
      </w:r>
      <w:r w:rsidR="004B55F8" w:rsidRPr="000321A3">
        <w:rPr>
          <w:rFonts w:ascii="Times New Roman" w:hAnsi="Times New Roman" w:cs="Times New Roman"/>
          <w:sz w:val="24"/>
          <w:szCs w:val="24"/>
        </w:rPr>
        <w:t xml:space="preserve">the effective business planning is the process of collecting and analyzing  information </w:t>
      </w:r>
      <w:r w:rsidR="0092222E" w:rsidRPr="000321A3">
        <w:rPr>
          <w:rFonts w:ascii="Times New Roman" w:hAnsi="Times New Roman" w:cs="Times New Roman"/>
          <w:sz w:val="24"/>
          <w:szCs w:val="24"/>
        </w:rPr>
        <w:t xml:space="preserve">for developing documentation considering tasks, risk and strategies and implementing financial development plans. For this particular business </w:t>
      </w:r>
      <w:r w:rsidR="00CA4CA2" w:rsidRPr="000321A3">
        <w:rPr>
          <w:rFonts w:ascii="Times New Roman" w:hAnsi="Times New Roman" w:cs="Times New Roman"/>
          <w:sz w:val="24"/>
          <w:szCs w:val="24"/>
        </w:rPr>
        <w:t>plan,</w:t>
      </w:r>
      <w:r w:rsidR="0092222E" w:rsidRPr="000321A3">
        <w:rPr>
          <w:rFonts w:ascii="Times New Roman" w:hAnsi="Times New Roman" w:cs="Times New Roman"/>
          <w:sz w:val="24"/>
          <w:szCs w:val="24"/>
        </w:rPr>
        <w:t xml:space="preserve"> the Death caf</w:t>
      </w:r>
      <w:r w:rsidR="002735AE">
        <w:rPr>
          <w:rFonts w:ascii="Times New Roman" w:hAnsi="Times New Roman" w:cs="Times New Roman"/>
          <w:sz w:val="24"/>
          <w:szCs w:val="24"/>
        </w:rPr>
        <w:t xml:space="preserve">é organization has been chosen </w:t>
      </w:r>
      <w:r w:rsidR="00871452" w:rsidRPr="000321A3">
        <w:rPr>
          <w:rFonts w:ascii="Times New Roman" w:hAnsi="Times New Roman" w:cs="Times New Roman"/>
          <w:sz w:val="24"/>
          <w:szCs w:val="24"/>
        </w:rPr>
        <w:t>where strangers gather to drink tea, coffee,</w:t>
      </w:r>
      <w:r w:rsidR="00FA07B4">
        <w:rPr>
          <w:rFonts w:ascii="Times New Roman" w:hAnsi="Times New Roman" w:cs="Times New Roman"/>
          <w:sz w:val="24"/>
          <w:szCs w:val="24"/>
        </w:rPr>
        <w:t xml:space="preserve"> to</w:t>
      </w:r>
      <w:r w:rsidR="00871452" w:rsidRPr="000321A3">
        <w:rPr>
          <w:rFonts w:ascii="Times New Roman" w:hAnsi="Times New Roman" w:cs="Times New Roman"/>
          <w:sz w:val="24"/>
          <w:szCs w:val="24"/>
        </w:rPr>
        <w:t xml:space="preserve"> cut</w:t>
      </w:r>
      <w:r w:rsidR="002735AE">
        <w:rPr>
          <w:rFonts w:ascii="Times New Roman" w:hAnsi="Times New Roman" w:cs="Times New Roman"/>
          <w:sz w:val="24"/>
          <w:szCs w:val="24"/>
        </w:rPr>
        <w:t xml:space="preserve"> cake</w:t>
      </w:r>
      <w:r w:rsidR="00FA07B4">
        <w:rPr>
          <w:rFonts w:ascii="Times New Roman" w:hAnsi="Times New Roman" w:cs="Times New Roman"/>
          <w:sz w:val="24"/>
          <w:szCs w:val="24"/>
        </w:rPr>
        <w:t>s</w:t>
      </w:r>
      <w:r w:rsidR="002735AE">
        <w:rPr>
          <w:rFonts w:ascii="Times New Roman" w:hAnsi="Times New Roman" w:cs="Times New Roman"/>
          <w:sz w:val="24"/>
          <w:szCs w:val="24"/>
        </w:rPr>
        <w:t>, and discuss about death .</w:t>
      </w:r>
      <w:r w:rsidR="00FA67A4" w:rsidRPr="000321A3">
        <w:rPr>
          <w:rFonts w:ascii="Times New Roman" w:hAnsi="Times New Roman" w:cs="Times New Roman"/>
          <w:sz w:val="24"/>
          <w:szCs w:val="24"/>
        </w:rPr>
        <w:t xml:space="preserve">The vision of the </w:t>
      </w:r>
      <w:r w:rsidR="00100A5F" w:rsidRPr="000321A3">
        <w:rPr>
          <w:rFonts w:ascii="Times New Roman" w:hAnsi="Times New Roman" w:cs="Times New Roman"/>
          <w:sz w:val="24"/>
          <w:szCs w:val="24"/>
        </w:rPr>
        <w:t xml:space="preserve">Death café is </w:t>
      </w:r>
      <w:r w:rsidR="002735AE">
        <w:rPr>
          <w:rFonts w:ascii="Times New Roman" w:hAnsi="Times New Roman" w:cs="Times New Roman"/>
          <w:sz w:val="24"/>
          <w:szCs w:val="24"/>
        </w:rPr>
        <w:t>to expand its business</w:t>
      </w:r>
      <w:r w:rsidR="008648AE" w:rsidRPr="000321A3">
        <w:rPr>
          <w:rFonts w:ascii="Times New Roman" w:hAnsi="Times New Roman" w:cs="Times New Roman"/>
          <w:sz w:val="24"/>
          <w:szCs w:val="24"/>
        </w:rPr>
        <w:t xml:space="preserve"> ac</w:t>
      </w:r>
      <w:r w:rsidR="0061227B">
        <w:rPr>
          <w:rFonts w:ascii="Times New Roman" w:hAnsi="Times New Roman" w:cs="Times New Roman"/>
          <w:sz w:val="24"/>
          <w:szCs w:val="24"/>
        </w:rPr>
        <w:t xml:space="preserve">ross the globe and </w:t>
      </w:r>
      <w:r w:rsidR="008648AE" w:rsidRPr="000321A3">
        <w:rPr>
          <w:rFonts w:ascii="Times New Roman" w:hAnsi="Times New Roman" w:cs="Times New Roman"/>
          <w:sz w:val="24"/>
          <w:szCs w:val="24"/>
        </w:rPr>
        <w:t xml:space="preserve"> to increase awareness </w:t>
      </w:r>
      <w:r w:rsidR="0061227B">
        <w:rPr>
          <w:rFonts w:ascii="Times New Roman" w:hAnsi="Times New Roman" w:cs="Times New Roman"/>
          <w:sz w:val="24"/>
          <w:szCs w:val="24"/>
        </w:rPr>
        <w:t>of death and to help people to live their finite life</w:t>
      </w:r>
      <w:r w:rsidR="007E32A6" w:rsidRPr="000321A3">
        <w:rPr>
          <w:rFonts w:ascii="Times New Roman" w:hAnsi="Times New Roman" w:cs="Times New Roman"/>
          <w:sz w:val="24"/>
          <w:szCs w:val="24"/>
        </w:rPr>
        <w:t xml:space="preserve"> through discussion group. </w:t>
      </w:r>
      <w:r w:rsidR="008A1C15" w:rsidRPr="000321A3">
        <w:rPr>
          <w:rFonts w:ascii="Times New Roman" w:hAnsi="Times New Roman" w:cs="Times New Roman"/>
          <w:sz w:val="24"/>
          <w:szCs w:val="24"/>
        </w:rPr>
        <w:t xml:space="preserve">In order to successfully develop the business plan, this report mainly focuses upon product, service, value proposition, customers, strategy, and team, marketing plans, financial plans, operation plans and risk and reward plans. </w:t>
      </w:r>
    </w:p>
    <w:p w:rsidR="00DF211F" w:rsidRPr="000321A3" w:rsidRDefault="00DF211F" w:rsidP="000321A3">
      <w:pPr>
        <w:spacing w:line="360" w:lineRule="auto"/>
        <w:jc w:val="both"/>
        <w:rPr>
          <w:rFonts w:ascii="Times New Roman" w:hAnsi="Times New Roman" w:cs="Times New Roman"/>
          <w:sz w:val="24"/>
          <w:szCs w:val="24"/>
        </w:rPr>
      </w:pPr>
    </w:p>
    <w:p w:rsidR="00476FCC" w:rsidRPr="000321A3" w:rsidRDefault="009B1C36" w:rsidP="000321A3">
      <w:pPr>
        <w:pStyle w:val="Heading1"/>
        <w:spacing w:line="360" w:lineRule="auto"/>
        <w:jc w:val="both"/>
        <w:rPr>
          <w:rFonts w:ascii="Times New Roman" w:hAnsi="Times New Roman" w:cs="Times New Roman"/>
          <w:sz w:val="24"/>
          <w:szCs w:val="24"/>
        </w:rPr>
      </w:pPr>
      <w:bookmarkStart w:id="2" w:name="_Toc534391319"/>
      <w:r w:rsidRPr="000321A3">
        <w:rPr>
          <w:rFonts w:ascii="Times New Roman" w:hAnsi="Times New Roman" w:cs="Times New Roman"/>
          <w:sz w:val="24"/>
          <w:szCs w:val="24"/>
        </w:rPr>
        <w:t>Product/ service and value proposition:</w:t>
      </w:r>
      <w:bookmarkEnd w:id="2"/>
      <w:r w:rsidRPr="000321A3">
        <w:rPr>
          <w:rFonts w:ascii="Times New Roman" w:hAnsi="Times New Roman" w:cs="Times New Roman"/>
          <w:sz w:val="24"/>
          <w:szCs w:val="24"/>
        </w:rPr>
        <w:t xml:space="preserve"> </w:t>
      </w:r>
    </w:p>
    <w:p w:rsidR="006345B2" w:rsidRDefault="004B254F"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w:t>
      </w:r>
      <w:r w:rsidR="002735AE">
        <w:rPr>
          <w:rFonts w:ascii="Times New Roman" w:hAnsi="Times New Roman" w:cs="Times New Roman"/>
          <w:sz w:val="24"/>
          <w:szCs w:val="24"/>
        </w:rPr>
        <w:t>Death café is not just a normal coffee cafe it will be a walk in Rehab for people who are suffering from depression and going through a hard time</w:t>
      </w:r>
      <w:r w:rsidR="00FA49E5">
        <w:rPr>
          <w:rFonts w:ascii="Times New Roman" w:hAnsi="Times New Roman" w:cs="Times New Roman"/>
          <w:sz w:val="24"/>
          <w:szCs w:val="24"/>
        </w:rPr>
        <w:t xml:space="preserve">. </w:t>
      </w:r>
      <w:r w:rsidR="006345B2" w:rsidRPr="000321A3">
        <w:rPr>
          <w:rFonts w:ascii="Times New Roman" w:hAnsi="Times New Roman" w:cs="Times New Roman"/>
          <w:sz w:val="24"/>
          <w:szCs w:val="24"/>
        </w:rPr>
        <w:t xml:space="preserve">The customers or strangers can gather at Death Café to drink tea, coffee and </w:t>
      </w:r>
      <w:r w:rsidR="00FA49E5">
        <w:rPr>
          <w:rFonts w:ascii="Times New Roman" w:hAnsi="Times New Roman" w:cs="Times New Roman"/>
          <w:sz w:val="24"/>
          <w:szCs w:val="24"/>
        </w:rPr>
        <w:t>to eat our themed based</w:t>
      </w:r>
      <w:r w:rsidR="006345B2" w:rsidRPr="000321A3">
        <w:rPr>
          <w:rFonts w:ascii="Times New Roman" w:hAnsi="Times New Roman" w:cs="Times New Roman"/>
          <w:sz w:val="24"/>
          <w:szCs w:val="24"/>
        </w:rPr>
        <w:t xml:space="preserve"> cake</w:t>
      </w:r>
      <w:r w:rsidR="00FA49E5">
        <w:rPr>
          <w:rFonts w:ascii="Times New Roman" w:hAnsi="Times New Roman" w:cs="Times New Roman"/>
          <w:sz w:val="24"/>
          <w:szCs w:val="24"/>
        </w:rPr>
        <w:t>s</w:t>
      </w:r>
      <w:r w:rsidR="006345B2" w:rsidRPr="000321A3">
        <w:rPr>
          <w:rFonts w:ascii="Times New Roman" w:hAnsi="Times New Roman" w:cs="Times New Roman"/>
          <w:sz w:val="24"/>
          <w:szCs w:val="24"/>
        </w:rPr>
        <w:t xml:space="preserve"> </w:t>
      </w:r>
      <w:r w:rsidR="00FA49E5">
        <w:rPr>
          <w:rFonts w:ascii="Times New Roman" w:hAnsi="Times New Roman" w:cs="Times New Roman"/>
          <w:sz w:val="24"/>
          <w:szCs w:val="24"/>
        </w:rPr>
        <w:t>and also to talk</w:t>
      </w:r>
      <w:r w:rsidR="00095400" w:rsidRPr="000321A3">
        <w:rPr>
          <w:rFonts w:ascii="Times New Roman" w:hAnsi="Times New Roman" w:cs="Times New Roman"/>
          <w:sz w:val="24"/>
          <w:szCs w:val="24"/>
        </w:rPr>
        <w:t xml:space="preserve"> </w:t>
      </w:r>
      <w:r w:rsidR="00FA49E5">
        <w:rPr>
          <w:rFonts w:ascii="Times New Roman" w:hAnsi="Times New Roman" w:cs="Times New Roman"/>
          <w:sz w:val="24"/>
          <w:szCs w:val="24"/>
        </w:rPr>
        <w:t>about death. This café</w:t>
      </w:r>
      <w:r w:rsidR="00923685" w:rsidRPr="000321A3">
        <w:rPr>
          <w:rFonts w:ascii="Times New Roman" w:hAnsi="Times New Roman" w:cs="Times New Roman"/>
          <w:sz w:val="24"/>
          <w:szCs w:val="24"/>
        </w:rPr>
        <w:t xml:space="preserve"> wants to provide </w:t>
      </w:r>
      <w:r w:rsidR="00FA49E5">
        <w:rPr>
          <w:rFonts w:ascii="Times New Roman" w:hAnsi="Times New Roman" w:cs="Times New Roman"/>
          <w:sz w:val="24"/>
          <w:szCs w:val="24"/>
        </w:rPr>
        <w:t>a platform to the people where they can</w:t>
      </w:r>
      <w:r w:rsidR="00923685" w:rsidRPr="000321A3">
        <w:rPr>
          <w:rFonts w:ascii="Times New Roman" w:hAnsi="Times New Roman" w:cs="Times New Roman"/>
          <w:sz w:val="24"/>
          <w:szCs w:val="24"/>
        </w:rPr>
        <w:t xml:space="preserve"> talk about death</w:t>
      </w:r>
      <w:r w:rsidR="00BF548C">
        <w:rPr>
          <w:rFonts w:ascii="Times New Roman" w:hAnsi="Times New Roman" w:cs="Times New Roman"/>
          <w:sz w:val="24"/>
          <w:szCs w:val="24"/>
        </w:rPr>
        <w:t xml:space="preserve"> without any hesi</w:t>
      </w:r>
      <w:r w:rsidR="00FA49E5">
        <w:rPr>
          <w:rFonts w:ascii="Times New Roman" w:hAnsi="Times New Roman" w:cs="Times New Roman"/>
          <w:sz w:val="24"/>
          <w:szCs w:val="24"/>
        </w:rPr>
        <w:t>tation</w:t>
      </w:r>
      <w:r w:rsidR="00D87A0C" w:rsidRPr="000321A3">
        <w:rPr>
          <w:rFonts w:ascii="Times New Roman" w:hAnsi="Times New Roman" w:cs="Times New Roman"/>
          <w:sz w:val="24"/>
          <w:szCs w:val="24"/>
        </w:rPr>
        <w:t xml:space="preserve"> (</w:t>
      </w:r>
      <w:proofErr w:type="spellStart"/>
      <w:r w:rsidR="00D87A0C" w:rsidRPr="000321A3">
        <w:rPr>
          <w:rFonts w:ascii="Times New Roman" w:hAnsi="Times New Roman" w:cs="Times New Roman"/>
          <w:color w:val="222222"/>
          <w:sz w:val="24"/>
          <w:szCs w:val="24"/>
          <w:shd w:val="clear" w:color="auto" w:fill="FFFFFF"/>
        </w:rPr>
        <w:t>Jasra</w:t>
      </w:r>
      <w:proofErr w:type="spellEnd"/>
      <w:r w:rsidR="00D87A0C" w:rsidRPr="000321A3">
        <w:rPr>
          <w:rFonts w:ascii="Times New Roman" w:hAnsi="Times New Roman" w:cs="Times New Roman"/>
          <w:color w:val="222222"/>
          <w:sz w:val="24"/>
          <w:szCs w:val="24"/>
          <w:shd w:val="clear" w:color="auto" w:fill="FFFFFF"/>
        </w:rPr>
        <w:t xml:space="preserve">, </w:t>
      </w:r>
      <w:proofErr w:type="spellStart"/>
      <w:r w:rsidR="00D87A0C" w:rsidRPr="000321A3">
        <w:rPr>
          <w:rFonts w:ascii="Times New Roman" w:hAnsi="Times New Roman" w:cs="Times New Roman"/>
          <w:color w:val="222222"/>
          <w:sz w:val="24"/>
          <w:szCs w:val="24"/>
          <w:shd w:val="clear" w:color="auto" w:fill="FFFFFF"/>
        </w:rPr>
        <w:t>Rehman</w:t>
      </w:r>
      <w:proofErr w:type="spellEnd"/>
      <w:r w:rsidR="00D87A0C" w:rsidRPr="000321A3">
        <w:rPr>
          <w:rFonts w:ascii="Times New Roman" w:hAnsi="Times New Roman" w:cs="Times New Roman"/>
          <w:color w:val="222222"/>
          <w:sz w:val="24"/>
          <w:szCs w:val="24"/>
          <w:shd w:val="clear" w:color="auto" w:fill="FFFFFF"/>
        </w:rPr>
        <w:t xml:space="preserve"> and Khan, 2011)</w:t>
      </w:r>
      <w:r w:rsidR="00FA49E5">
        <w:rPr>
          <w:rFonts w:ascii="Times New Roman" w:hAnsi="Times New Roman" w:cs="Times New Roman"/>
          <w:sz w:val="24"/>
          <w:szCs w:val="24"/>
        </w:rPr>
        <w:t>.</w:t>
      </w:r>
      <w:r w:rsidR="001C264C" w:rsidRPr="000321A3">
        <w:rPr>
          <w:rFonts w:ascii="Times New Roman" w:hAnsi="Times New Roman" w:cs="Times New Roman"/>
          <w:sz w:val="24"/>
          <w:szCs w:val="24"/>
        </w:rPr>
        <w:t>The basic products offered by</w:t>
      </w:r>
      <w:r w:rsidR="00FA49E5">
        <w:rPr>
          <w:rFonts w:ascii="Times New Roman" w:hAnsi="Times New Roman" w:cs="Times New Roman"/>
          <w:sz w:val="24"/>
          <w:szCs w:val="24"/>
        </w:rPr>
        <w:t xml:space="preserve"> the Death café</w:t>
      </w:r>
      <w:r w:rsidR="001C264C" w:rsidRPr="000321A3">
        <w:rPr>
          <w:rFonts w:ascii="Times New Roman" w:hAnsi="Times New Roman" w:cs="Times New Roman"/>
          <w:sz w:val="24"/>
          <w:szCs w:val="24"/>
        </w:rPr>
        <w:t xml:space="preserve"> are refreshing drinks, cakes, tea, coffee and nourishing food</w:t>
      </w:r>
      <w:r w:rsidR="004103C2">
        <w:rPr>
          <w:rFonts w:ascii="Times New Roman" w:hAnsi="Times New Roman" w:cs="Times New Roman"/>
          <w:sz w:val="24"/>
          <w:szCs w:val="24"/>
        </w:rPr>
        <w:t xml:space="preserve"> and we will also serve alcohol in attractive glasses</w:t>
      </w:r>
      <w:r w:rsidR="001C264C" w:rsidRPr="000321A3">
        <w:rPr>
          <w:rFonts w:ascii="Times New Roman" w:hAnsi="Times New Roman" w:cs="Times New Roman"/>
          <w:sz w:val="24"/>
          <w:szCs w:val="24"/>
        </w:rPr>
        <w:t xml:space="preserve">. </w:t>
      </w:r>
      <w:r w:rsidR="008E1655" w:rsidRPr="000321A3">
        <w:rPr>
          <w:rFonts w:ascii="Times New Roman" w:hAnsi="Times New Roman" w:cs="Times New Roman"/>
          <w:sz w:val="24"/>
          <w:szCs w:val="24"/>
        </w:rPr>
        <w:t>These are products, which mainly creates value for the customers, or strangers who want to spend</w:t>
      </w:r>
      <w:r w:rsidR="00BF548C">
        <w:rPr>
          <w:rFonts w:ascii="Times New Roman" w:hAnsi="Times New Roman" w:cs="Times New Roman"/>
          <w:sz w:val="24"/>
          <w:szCs w:val="24"/>
        </w:rPr>
        <w:t xml:space="preserve"> time</w:t>
      </w:r>
      <w:r w:rsidR="008E1655" w:rsidRPr="000321A3">
        <w:rPr>
          <w:rFonts w:ascii="Times New Roman" w:hAnsi="Times New Roman" w:cs="Times New Roman"/>
          <w:sz w:val="24"/>
          <w:szCs w:val="24"/>
        </w:rPr>
        <w:t xml:space="preserve"> together for discussion of death. </w:t>
      </w:r>
      <w:r w:rsidR="00ED67BB" w:rsidRPr="000321A3">
        <w:rPr>
          <w:rFonts w:ascii="Times New Roman" w:hAnsi="Times New Roman" w:cs="Times New Roman"/>
          <w:sz w:val="24"/>
          <w:szCs w:val="24"/>
        </w:rPr>
        <w:t>On the other hand, the prime services offered by the café are confidential, respectful and open environment</w:t>
      </w:r>
      <w:r w:rsidR="00BF548C">
        <w:rPr>
          <w:rFonts w:ascii="Times New Roman" w:hAnsi="Times New Roman" w:cs="Times New Roman"/>
          <w:sz w:val="24"/>
          <w:szCs w:val="24"/>
        </w:rPr>
        <w:t xml:space="preserve"> where the strangers can gather and have a good time</w:t>
      </w:r>
      <w:r w:rsidR="00F60CC9" w:rsidRPr="000321A3">
        <w:rPr>
          <w:rFonts w:ascii="Times New Roman" w:hAnsi="Times New Roman" w:cs="Times New Roman"/>
          <w:sz w:val="24"/>
          <w:szCs w:val="24"/>
        </w:rPr>
        <w:t xml:space="preserve"> with nourishing foods or refreshing drinks. The Death café also offers other facili</w:t>
      </w:r>
      <w:r w:rsidR="001831EA" w:rsidRPr="000321A3">
        <w:rPr>
          <w:rFonts w:ascii="Times New Roman" w:hAnsi="Times New Roman" w:cs="Times New Roman"/>
          <w:sz w:val="24"/>
          <w:szCs w:val="24"/>
        </w:rPr>
        <w:t>ties services</w:t>
      </w:r>
      <w:r w:rsidR="00A0772E">
        <w:rPr>
          <w:rFonts w:ascii="Times New Roman" w:hAnsi="Times New Roman" w:cs="Times New Roman"/>
          <w:sz w:val="24"/>
          <w:szCs w:val="24"/>
        </w:rPr>
        <w:t xml:space="preserve"> like take away service</w:t>
      </w:r>
      <w:r w:rsidR="001831EA" w:rsidRPr="000321A3">
        <w:rPr>
          <w:rFonts w:ascii="Times New Roman" w:hAnsi="Times New Roman" w:cs="Times New Roman"/>
          <w:sz w:val="24"/>
          <w:szCs w:val="24"/>
        </w:rPr>
        <w:t xml:space="preserve"> including parking, online socializing where the interested customers can join to meet up w</w:t>
      </w:r>
      <w:r w:rsidR="00BF548C">
        <w:rPr>
          <w:rFonts w:ascii="Times New Roman" w:hAnsi="Times New Roman" w:cs="Times New Roman"/>
          <w:sz w:val="24"/>
          <w:szCs w:val="24"/>
        </w:rPr>
        <w:t xml:space="preserve">ith new friends </w:t>
      </w:r>
      <w:r w:rsidR="00DD31F8">
        <w:rPr>
          <w:rFonts w:ascii="Times New Roman" w:hAnsi="Times New Roman" w:cs="Times New Roman"/>
          <w:sz w:val="24"/>
          <w:szCs w:val="24"/>
        </w:rPr>
        <w:t xml:space="preserve">and we will also organize social </w:t>
      </w:r>
      <w:r w:rsidR="00DD31F8">
        <w:rPr>
          <w:rFonts w:ascii="Times New Roman" w:hAnsi="Times New Roman" w:cs="Times New Roman"/>
          <w:sz w:val="24"/>
          <w:szCs w:val="24"/>
        </w:rPr>
        <w:lastRenderedPageBreak/>
        <w:t>events</w:t>
      </w:r>
      <w:r w:rsidR="00994728">
        <w:rPr>
          <w:rFonts w:ascii="Times New Roman" w:hAnsi="Times New Roman" w:cs="Times New Roman"/>
          <w:sz w:val="24"/>
          <w:szCs w:val="24"/>
        </w:rPr>
        <w:t xml:space="preserve"> and workshop</w:t>
      </w:r>
      <w:r w:rsidR="00DD31F8">
        <w:rPr>
          <w:rFonts w:ascii="Times New Roman" w:hAnsi="Times New Roman" w:cs="Times New Roman"/>
          <w:sz w:val="24"/>
          <w:szCs w:val="24"/>
        </w:rPr>
        <w:t xml:space="preserve">. </w:t>
      </w:r>
      <w:r w:rsidR="005F304B" w:rsidRPr="000321A3">
        <w:rPr>
          <w:rFonts w:ascii="Times New Roman" w:hAnsi="Times New Roman" w:cs="Times New Roman"/>
          <w:sz w:val="24"/>
          <w:szCs w:val="24"/>
        </w:rPr>
        <w:t>This can create value for the customers who want to join for increasing awareness about death</w:t>
      </w:r>
      <w:r w:rsidR="0022018A" w:rsidRPr="000321A3">
        <w:rPr>
          <w:rFonts w:ascii="Times New Roman" w:hAnsi="Times New Roman" w:cs="Times New Roman"/>
          <w:sz w:val="24"/>
          <w:szCs w:val="24"/>
        </w:rPr>
        <w:t xml:space="preserve"> (</w:t>
      </w:r>
      <w:r w:rsidR="0022018A" w:rsidRPr="000321A3">
        <w:rPr>
          <w:rFonts w:ascii="Times New Roman" w:hAnsi="Times New Roman" w:cs="Times New Roman"/>
          <w:color w:val="222222"/>
          <w:sz w:val="24"/>
          <w:szCs w:val="24"/>
          <w:shd w:val="clear" w:color="auto" w:fill="FFFFFF"/>
        </w:rPr>
        <w:t>Chang and Chen, 2015)</w:t>
      </w:r>
      <w:r w:rsidR="005F304B" w:rsidRPr="000321A3">
        <w:rPr>
          <w:rFonts w:ascii="Times New Roman" w:hAnsi="Times New Roman" w:cs="Times New Roman"/>
          <w:sz w:val="24"/>
          <w:szCs w:val="24"/>
        </w:rPr>
        <w:t xml:space="preserve">. The organization </w:t>
      </w:r>
      <w:r w:rsidR="000A0AB6" w:rsidRPr="000321A3">
        <w:rPr>
          <w:rFonts w:ascii="Times New Roman" w:hAnsi="Times New Roman" w:cs="Times New Roman"/>
          <w:sz w:val="24"/>
          <w:szCs w:val="24"/>
        </w:rPr>
        <w:t xml:space="preserve">also provides opportunities for the strangers to develop community through online </w:t>
      </w:r>
      <w:r w:rsidR="00435AC5" w:rsidRPr="000321A3">
        <w:rPr>
          <w:rFonts w:ascii="Times New Roman" w:hAnsi="Times New Roman" w:cs="Times New Roman"/>
          <w:sz w:val="24"/>
          <w:szCs w:val="24"/>
        </w:rPr>
        <w:t xml:space="preserve">by accessing to the nearest Death café. </w:t>
      </w:r>
      <w:r w:rsidR="00BA1975" w:rsidRPr="000321A3">
        <w:rPr>
          <w:rFonts w:ascii="Times New Roman" w:hAnsi="Times New Roman" w:cs="Times New Roman"/>
          <w:sz w:val="24"/>
          <w:szCs w:val="24"/>
        </w:rPr>
        <w:t>The organization also provides</w:t>
      </w:r>
      <w:r w:rsidR="00994728">
        <w:rPr>
          <w:rFonts w:ascii="Times New Roman" w:hAnsi="Times New Roman" w:cs="Times New Roman"/>
          <w:sz w:val="24"/>
          <w:szCs w:val="24"/>
        </w:rPr>
        <w:t xml:space="preserve"> space to give on rent</w:t>
      </w:r>
      <w:r w:rsidR="00BA1975" w:rsidRPr="000321A3">
        <w:rPr>
          <w:rFonts w:ascii="Times New Roman" w:hAnsi="Times New Roman" w:cs="Times New Roman"/>
          <w:sz w:val="24"/>
          <w:szCs w:val="24"/>
        </w:rPr>
        <w:t xml:space="preserve"> for the people </w:t>
      </w:r>
      <w:r w:rsidR="00A7108C" w:rsidRPr="000321A3">
        <w:rPr>
          <w:rFonts w:ascii="Times New Roman" w:hAnsi="Times New Roman" w:cs="Times New Roman"/>
          <w:sz w:val="24"/>
          <w:szCs w:val="24"/>
        </w:rPr>
        <w:t>who want to talk about death and passionat</w:t>
      </w:r>
      <w:r w:rsidR="00994728">
        <w:rPr>
          <w:rFonts w:ascii="Times New Roman" w:hAnsi="Times New Roman" w:cs="Times New Roman"/>
          <w:sz w:val="24"/>
          <w:szCs w:val="24"/>
        </w:rPr>
        <w:t>e to open their own theme based Death café.</w:t>
      </w:r>
    </w:p>
    <w:p w:rsidR="00994728" w:rsidRDefault="00994728" w:rsidP="000321A3">
      <w:pPr>
        <w:spacing w:line="360" w:lineRule="auto"/>
        <w:jc w:val="both"/>
        <w:rPr>
          <w:rFonts w:ascii="Times New Roman" w:hAnsi="Times New Roman" w:cs="Times New Roman"/>
          <w:sz w:val="24"/>
          <w:szCs w:val="24"/>
        </w:rPr>
      </w:pPr>
      <w:r>
        <w:rPr>
          <w:rFonts w:ascii="Times New Roman" w:hAnsi="Times New Roman" w:cs="Times New Roman"/>
          <w:sz w:val="24"/>
          <w:szCs w:val="24"/>
        </w:rPr>
        <w:t>We also organize events like comedy sessions, debate, discussion for the people who are going through hard times with our funky cakes and drinks.</w:t>
      </w:r>
    </w:p>
    <w:p w:rsidR="009F41BE" w:rsidRPr="000321A3" w:rsidRDefault="009F41BE" w:rsidP="000321A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extent cx="2638425" cy="3965613"/>
            <wp:effectExtent l="0" t="0" r="0" b="0"/>
            <wp:docPr id="6" name="Picture 6" descr="C:\Users\ws cloudware\Downloads\875708A1-0733-4FB0-81DE-7DC4C2856C8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s cloudware\Downloads\875708A1-0733-4FB0-81DE-7DC4C2856C8B.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9669" cy="3967482"/>
                    </a:xfrm>
                    <a:prstGeom prst="rect">
                      <a:avLst/>
                    </a:prstGeom>
                    <a:noFill/>
                    <a:ln>
                      <a:noFill/>
                    </a:ln>
                  </pic:spPr>
                </pic:pic>
              </a:graphicData>
            </a:graphic>
          </wp:inline>
        </w:drawing>
      </w:r>
      <w:r>
        <w:rPr>
          <w:rFonts w:ascii="Times New Roman" w:hAnsi="Times New Roman" w:cs="Times New Roman"/>
          <w:noProof/>
          <w:sz w:val="24"/>
          <w:szCs w:val="24"/>
          <w:lang w:val="en-IN" w:eastAsia="en-IN"/>
        </w:rPr>
        <w:drawing>
          <wp:inline distT="0" distB="0" distL="0" distR="0">
            <wp:extent cx="2970920" cy="3962400"/>
            <wp:effectExtent l="0" t="0" r="0" b="0"/>
            <wp:docPr id="7" name="Picture 7" descr="C:\Users\ws cloudware\Downloads\F28761B6-BFFC-43C7-AF23-FC78386F6C5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ws cloudware\Downloads\F28761B6-BFFC-43C7-AF23-FC78386F6C56.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6456" cy="3969783"/>
                    </a:xfrm>
                    <a:prstGeom prst="rect">
                      <a:avLst/>
                    </a:prstGeom>
                    <a:noFill/>
                    <a:ln>
                      <a:noFill/>
                    </a:ln>
                  </pic:spPr>
                </pic:pic>
              </a:graphicData>
            </a:graphic>
          </wp:inline>
        </w:drawing>
      </w:r>
    </w:p>
    <w:p w:rsidR="005F6087" w:rsidRDefault="005F6087" w:rsidP="000321A3">
      <w:pPr>
        <w:pStyle w:val="Heading1"/>
        <w:spacing w:line="360" w:lineRule="auto"/>
        <w:jc w:val="both"/>
        <w:rPr>
          <w:rFonts w:ascii="Times New Roman" w:hAnsi="Times New Roman" w:cs="Times New Roman"/>
          <w:sz w:val="24"/>
          <w:szCs w:val="24"/>
        </w:rPr>
      </w:pPr>
      <w:bookmarkStart w:id="3" w:name="_Toc534391320"/>
    </w:p>
    <w:p w:rsidR="009B1C36" w:rsidRPr="000321A3" w:rsidRDefault="009B1C36" w:rsidP="000321A3">
      <w:pPr>
        <w:pStyle w:val="Heading1"/>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Customer/ market:</w:t>
      </w:r>
      <w:bookmarkEnd w:id="3"/>
      <w:r w:rsidRPr="000321A3">
        <w:rPr>
          <w:rFonts w:ascii="Times New Roman" w:hAnsi="Times New Roman" w:cs="Times New Roman"/>
          <w:sz w:val="24"/>
          <w:szCs w:val="24"/>
        </w:rPr>
        <w:t xml:space="preserve"> </w:t>
      </w:r>
    </w:p>
    <w:p w:rsidR="005A6362" w:rsidRDefault="009C2E3F"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coffee and beverage industry is one of the leading industries in UK, which offers a range of coffee, tea and other snacks for the customers. </w:t>
      </w:r>
      <w:r w:rsidR="007F582D" w:rsidRPr="000321A3">
        <w:rPr>
          <w:rFonts w:ascii="Times New Roman" w:hAnsi="Times New Roman" w:cs="Times New Roman"/>
          <w:sz w:val="24"/>
          <w:szCs w:val="24"/>
        </w:rPr>
        <w:t xml:space="preserve">In recent days, the coffee market of UK has achieved a significant </w:t>
      </w:r>
      <w:r w:rsidR="00A040AB" w:rsidRPr="000321A3">
        <w:rPr>
          <w:rFonts w:ascii="Times New Roman" w:hAnsi="Times New Roman" w:cs="Times New Roman"/>
          <w:sz w:val="24"/>
          <w:szCs w:val="24"/>
        </w:rPr>
        <w:t>growth, which</w:t>
      </w:r>
      <w:r w:rsidR="00DA410F" w:rsidRPr="000321A3">
        <w:rPr>
          <w:rFonts w:ascii="Times New Roman" w:hAnsi="Times New Roman" w:cs="Times New Roman"/>
          <w:sz w:val="24"/>
          <w:szCs w:val="24"/>
        </w:rPr>
        <w:t xml:space="preserve"> also contributes a large amount of share in the economic </w:t>
      </w:r>
      <w:r w:rsidR="00DA410F" w:rsidRPr="000321A3">
        <w:rPr>
          <w:rFonts w:ascii="Times New Roman" w:hAnsi="Times New Roman" w:cs="Times New Roman"/>
          <w:sz w:val="24"/>
          <w:szCs w:val="24"/>
        </w:rPr>
        <w:lastRenderedPageBreak/>
        <w:t xml:space="preserve">growth of the nation. </w:t>
      </w:r>
      <w:r w:rsidR="00A040AB" w:rsidRPr="000321A3">
        <w:rPr>
          <w:rFonts w:ascii="Times New Roman" w:hAnsi="Times New Roman" w:cs="Times New Roman"/>
          <w:sz w:val="24"/>
          <w:szCs w:val="24"/>
        </w:rPr>
        <w:t xml:space="preserve">It is evident from the statistics that the annual turnover of the coffee shop market </w:t>
      </w:r>
      <w:r w:rsidR="00A0772E">
        <w:rPr>
          <w:rFonts w:ascii="Times New Roman" w:hAnsi="Times New Roman" w:cs="Times New Roman"/>
          <w:sz w:val="24"/>
          <w:szCs w:val="24"/>
        </w:rPr>
        <w:t>has increased by 7.3% to £9.6</w:t>
      </w:r>
      <w:r w:rsidR="00083502" w:rsidRPr="000321A3">
        <w:rPr>
          <w:rFonts w:ascii="Times New Roman" w:hAnsi="Times New Roman" w:cs="Times New Roman"/>
          <w:sz w:val="24"/>
          <w:szCs w:val="24"/>
        </w:rPr>
        <w:t xml:space="preserve">bn in 2017. The report also reveals </w:t>
      </w:r>
      <w:r w:rsidR="00250476" w:rsidRPr="000321A3">
        <w:rPr>
          <w:rFonts w:ascii="Times New Roman" w:hAnsi="Times New Roman" w:cs="Times New Roman"/>
          <w:sz w:val="24"/>
          <w:szCs w:val="24"/>
        </w:rPr>
        <w:t xml:space="preserve">the general coffee outlets have represented 5.3% growth in 2017. On the other hand, it is also observed from the report that </w:t>
      </w:r>
      <w:r w:rsidR="00163B7E" w:rsidRPr="000321A3">
        <w:rPr>
          <w:rFonts w:ascii="Times New Roman" w:hAnsi="Times New Roman" w:cs="Times New Roman"/>
          <w:sz w:val="24"/>
          <w:szCs w:val="24"/>
        </w:rPr>
        <w:t xml:space="preserve">most of the branded coffee chains have achieved record sales </w:t>
      </w:r>
      <w:r w:rsidR="001D4A2E" w:rsidRPr="000321A3">
        <w:rPr>
          <w:rFonts w:ascii="Times New Roman" w:hAnsi="Times New Roman" w:cs="Times New Roman"/>
          <w:sz w:val="24"/>
          <w:szCs w:val="24"/>
        </w:rPr>
        <w:t xml:space="preserve">growth to 10.5% and £4bn. The leading three coffee chains of UK such as </w:t>
      </w:r>
      <w:r w:rsidR="00A0772E">
        <w:rPr>
          <w:rFonts w:ascii="Times New Roman" w:hAnsi="Times New Roman" w:cs="Times New Roman"/>
          <w:sz w:val="24"/>
          <w:szCs w:val="24"/>
        </w:rPr>
        <w:t>Costa coffee, Ca</w:t>
      </w:r>
      <w:r w:rsidR="004A637E" w:rsidRPr="000321A3">
        <w:rPr>
          <w:rFonts w:ascii="Times New Roman" w:hAnsi="Times New Roman" w:cs="Times New Roman"/>
          <w:sz w:val="24"/>
          <w:szCs w:val="24"/>
        </w:rPr>
        <w:t xml:space="preserve">fe Nero and Starbucks together have acquired 52.9% of total market share in UK. Death café is not the traditional coffee chain but it also offers coffee, tea and other beverages for the customers who </w:t>
      </w:r>
      <w:r w:rsidR="003904F1" w:rsidRPr="000321A3">
        <w:rPr>
          <w:rFonts w:ascii="Times New Roman" w:hAnsi="Times New Roman" w:cs="Times New Roman"/>
          <w:sz w:val="24"/>
          <w:szCs w:val="24"/>
        </w:rPr>
        <w:t>are keen</w:t>
      </w:r>
      <w:r w:rsidR="00A0772E">
        <w:rPr>
          <w:rFonts w:ascii="Times New Roman" w:hAnsi="Times New Roman" w:cs="Times New Roman"/>
          <w:sz w:val="24"/>
          <w:szCs w:val="24"/>
        </w:rPr>
        <w:t xml:space="preserve"> to</w:t>
      </w:r>
      <w:r w:rsidR="003904F1" w:rsidRPr="000321A3">
        <w:rPr>
          <w:rFonts w:ascii="Times New Roman" w:hAnsi="Times New Roman" w:cs="Times New Roman"/>
          <w:sz w:val="24"/>
          <w:szCs w:val="24"/>
        </w:rPr>
        <w:t xml:space="preserve"> discuss on death</w:t>
      </w:r>
      <w:r w:rsidR="0022018A" w:rsidRPr="000321A3">
        <w:rPr>
          <w:rFonts w:ascii="Times New Roman" w:hAnsi="Times New Roman" w:cs="Times New Roman"/>
          <w:sz w:val="24"/>
          <w:szCs w:val="24"/>
        </w:rPr>
        <w:t xml:space="preserve"> (</w:t>
      </w:r>
      <w:proofErr w:type="spellStart"/>
      <w:r w:rsidR="0022018A" w:rsidRPr="000321A3">
        <w:rPr>
          <w:rFonts w:ascii="Times New Roman" w:hAnsi="Times New Roman" w:cs="Times New Roman"/>
          <w:color w:val="222222"/>
          <w:sz w:val="24"/>
          <w:szCs w:val="24"/>
          <w:shd w:val="clear" w:color="auto" w:fill="FFFFFF"/>
        </w:rPr>
        <w:t>Ritch</w:t>
      </w:r>
      <w:proofErr w:type="spellEnd"/>
      <w:r w:rsidR="0022018A" w:rsidRPr="000321A3">
        <w:rPr>
          <w:rFonts w:ascii="Times New Roman" w:hAnsi="Times New Roman" w:cs="Times New Roman"/>
          <w:color w:val="222222"/>
          <w:sz w:val="24"/>
          <w:szCs w:val="24"/>
          <w:shd w:val="clear" w:color="auto" w:fill="FFFFFF"/>
        </w:rPr>
        <w:t xml:space="preserve"> and Brennan, 2010)</w:t>
      </w:r>
      <w:r w:rsidR="003904F1" w:rsidRPr="000321A3">
        <w:rPr>
          <w:rFonts w:ascii="Times New Roman" w:hAnsi="Times New Roman" w:cs="Times New Roman"/>
          <w:sz w:val="24"/>
          <w:szCs w:val="24"/>
        </w:rPr>
        <w:t xml:space="preserve">. </w:t>
      </w:r>
      <w:r w:rsidR="00661FD9" w:rsidRPr="000321A3">
        <w:rPr>
          <w:rFonts w:ascii="Times New Roman" w:hAnsi="Times New Roman" w:cs="Times New Roman"/>
          <w:sz w:val="24"/>
          <w:szCs w:val="24"/>
        </w:rPr>
        <w:t xml:space="preserve">From the entire market </w:t>
      </w:r>
      <w:r w:rsidR="00EA4474" w:rsidRPr="000321A3">
        <w:rPr>
          <w:rFonts w:ascii="Times New Roman" w:hAnsi="Times New Roman" w:cs="Times New Roman"/>
          <w:sz w:val="24"/>
          <w:szCs w:val="24"/>
        </w:rPr>
        <w:t>analysis,</w:t>
      </w:r>
      <w:r w:rsidR="00661FD9" w:rsidRPr="000321A3">
        <w:rPr>
          <w:rFonts w:ascii="Times New Roman" w:hAnsi="Times New Roman" w:cs="Times New Roman"/>
          <w:sz w:val="24"/>
          <w:szCs w:val="24"/>
        </w:rPr>
        <w:t xml:space="preserve"> it is</w:t>
      </w:r>
      <w:r w:rsidR="00330330">
        <w:rPr>
          <w:rFonts w:ascii="Times New Roman" w:hAnsi="Times New Roman" w:cs="Times New Roman"/>
          <w:sz w:val="24"/>
          <w:szCs w:val="24"/>
        </w:rPr>
        <w:t xml:space="preserve"> evident that the Death café will have</w:t>
      </w:r>
      <w:r w:rsidR="00661FD9" w:rsidRPr="000321A3">
        <w:rPr>
          <w:rFonts w:ascii="Times New Roman" w:hAnsi="Times New Roman" w:cs="Times New Roman"/>
          <w:sz w:val="24"/>
          <w:szCs w:val="24"/>
        </w:rPr>
        <w:t xml:space="preserve"> a large market in UK and othe</w:t>
      </w:r>
      <w:r w:rsidR="00330330">
        <w:rPr>
          <w:rFonts w:ascii="Times New Roman" w:hAnsi="Times New Roman" w:cs="Times New Roman"/>
          <w:sz w:val="24"/>
          <w:szCs w:val="24"/>
        </w:rPr>
        <w:t xml:space="preserve">r countries to offer quality </w:t>
      </w:r>
      <w:r w:rsidR="00661FD9" w:rsidRPr="000321A3">
        <w:rPr>
          <w:rFonts w:ascii="Times New Roman" w:hAnsi="Times New Roman" w:cs="Times New Roman"/>
          <w:sz w:val="24"/>
          <w:szCs w:val="24"/>
        </w:rPr>
        <w:t xml:space="preserve">coffee, tea and </w:t>
      </w:r>
      <w:r w:rsidR="002A066C" w:rsidRPr="000321A3">
        <w:rPr>
          <w:rFonts w:ascii="Times New Roman" w:hAnsi="Times New Roman" w:cs="Times New Roman"/>
          <w:sz w:val="24"/>
          <w:szCs w:val="24"/>
        </w:rPr>
        <w:t xml:space="preserve">foods in order to increase awareness about death for the customers. </w:t>
      </w:r>
      <w:r w:rsidR="008E0C7B" w:rsidRPr="000321A3">
        <w:rPr>
          <w:rFonts w:ascii="Times New Roman" w:hAnsi="Times New Roman" w:cs="Times New Roman"/>
          <w:sz w:val="24"/>
          <w:szCs w:val="24"/>
        </w:rPr>
        <w:t>The concept of the Death caf</w:t>
      </w:r>
      <w:r w:rsidR="00107058">
        <w:rPr>
          <w:rFonts w:ascii="Times New Roman" w:hAnsi="Times New Roman" w:cs="Times New Roman"/>
          <w:sz w:val="24"/>
          <w:szCs w:val="24"/>
        </w:rPr>
        <w:t>é is to gather the strangers and help them through their hard times</w:t>
      </w:r>
      <w:r w:rsidR="00A0772E">
        <w:rPr>
          <w:rFonts w:ascii="Times New Roman" w:hAnsi="Times New Roman" w:cs="Times New Roman"/>
          <w:sz w:val="24"/>
          <w:szCs w:val="24"/>
        </w:rPr>
        <w:t>.</w:t>
      </w:r>
      <w:r w:rsidR="008E0C7B" w:rsidRPr="000321A3">
        <w:rPr>
          <w:rFonts w:ascii="Times New Roman" w:hAnsi="Times New Roman" w:cs="Times New Roman"/>
          <w:sz w:val="24"/>
          <w:szCs w:val="24"/>
        </w:rPr>
        <w:t xml:space="preserve"> </w:t>
      </w:r>
    </w:p>
    <w:p w:rsidR="00316030" w:rsidRDefault="00316030" w:rsidP="00316030">
      <w:pPr>
        <w:pStyle w:val="Heading1"/>
      </w:pPr>
      <w:bookmarkStart w:id="4" w:name="_Toc534391321"/>
      <w:r w:rsidRPr="00DA1D06">
        <w:t>Structure and Strategy:</w:t>
      </w:r>
      <w:bookmarkEnd w:id="4"/>
    </w:p>
    <w:p w:rsidR="005F6087" w:rsidRDefault="005F6087" w:rsidP="00647DCB">
      <w:pPr>
        <w:spacing w:line="360" w:lineRule="auto"/>
        <w:jc w:val="both"/>
      </w:pPr>
    </w:p>
    <w:p w:rsidR="00647DCB" w:rsidRDefault="00647DCB" w:rsidP="00647DCB">
      <w:pPr>
        <w:spacing w:line="360" w:lineRule="auto"/>
        <w:jc w:val="both"/>
        <w:rPr>
          <w:rFonts w:ascii="Times New Roman" w:hAnsi="Times New Roman" w:cs="Times New Roman"/>
          <w:sz w:val="24"/>
          <w:szCs w:val="24"/>
        </w:rPr>
      </w:pPr>
      <w:r w:rsidRPr="00C31EB0">
        <w:rPr>
          <w:rFonts w:ascii="Times New Roman" w:hAnsi="Times New Roman" w:cs="Times New Roman"/>
          <w:sz w:val="24"/>
          <w:szCs w:val="24"/>
        </w:rPr>
        <w:t>Th</w:t>
      </w:r>
      <w:r>
        <w:rPr>
          <w:rFonts w:ascii="Times New Roman" w:hAnsi="Times New Roman" w:cs="Times New Roman"/>
          <w:sz w:val="24"/>
          <w:szCs w:val="24"/>
        </w:rPr>
        <w:t>e structure for the operation of the new store of Death Café will be very simple so that operation of the new store could be done in a</w:t>
      </w:r>
      <w:r w:rsidR="00A0772E">
        <w:rPr>
          <w:rFonts w:ascii="Times New Roman" w:hAnsi="Times New Roman" w:cs="Times New Roman"/>
          <w:sz w:val="24"/>
          <w:szCs w:val="24"/>
        </w:rPr>
        <w:t>n</w:t>
      </w:r>
      <w:r>
        <w:rPr>
          <w:rFonts w:ascii="Times New Roman" w:hAnsi="Times New Roman" w:cs="Times New Roman"/>
          <w:sz w:val="24"/>
          <w:szCs w:val="24"/>
        </w:rPr>
        <w:t xml:space="preserve"> effective manner and maximum satisfaction of the people coming to the stores. The organization </w:t>
      </w:r>
      <w:r w:rsidR="00A0772E">
        <w:rPr>
          <w:rFonts w:ascii="Times New Roman" w:hAnsi="Times New Roman" w:cs="Times New Roman"/>
          <w:sz w:val="24"/>
          <w:szCs w:val="24"/>
        </w:rPr>
        <w:t>structure for operating the</w:t>
      </w:r>
      <w:r>
        <w:rPr>
          <w:rFonts w:ascii="Times New Roman" w:hAnsi="Times New Roman" w:cs="Times New Roman"/>
          <w:sz w:val="24"/>
          <w:szCs w:val="24"/>
        </w:rPr>
        <w:t xml:space="preserve"> Death Café outlet is presented below;</w:t>
      </w:r>
    </w:p>
    <w:p w:rsidR="00647DCB" w:rsidRDefault="00647DCB" w:rsidP="00647DC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extent cx="5486400" cy="3200400"/>
            <wp:effectExtent l="0" t="0" r="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647DCB" w:rsidRDefault="00647DCB" w:rsidP="00647DCB">
      <w:pPr>
        <w:spacing w:line="360" w:lineRule="auto"/>
        <w:jc w:val="both"/>
        <w:rPr>
          <w:rFonts w:ascii="Times New Roman" w:hAnsi="Times New Roman" w:cs="Times New Roman"/>
          <w:sz w:val="24"/>
          <w:szCs w:val="24"/>
        </w:rPr>
      </w:pPr>
    </w:p>
    <w:p w:rsidR="00647DCB" w:rsidRDefault="00647DCB" w:rsidP="00647DCB">
      <w:pPr>
        <w:spacing w:line="360" w:lineRule="auto"/>
        <w:jc w:val="both"/>
        <w:rPr>
          <w:rFonts w:ascii="Times New Roman" w:hAnsi="Times New Roman" w:cs="Times New Roman"/>
          <w:sz w:val="24"/>
          <w:szCs w:val="24"/>
        </w:rPr>
      </w:pPr>
      <w:r>
        <w:rPr>
          <w:rFonts w:ascii="Times New Roman" w:hAnsi="Times New Roman" w:cs="Times New Roman"/>
          <w:sz w:val="24"/>
          <w:szCs w:val="24"/>
        </w:rPr>
        <w:t>It is essential to mention that sto</w:t>
      </w:r>
      <w:r w:rsidR="00A0772E">
        <w:rPr>
          <w:rFonts w:ascii="Times New Roman" w:hAnsi="Times New Roman" w:cs="Times New Roman"/>
          <w:sz w:val="24"/>
          <w:szCs w:val="24"/>
        </w:rPr>
        <w:t xml:space="preserve">re manager of the </w:t>
      </w:r>
      <w:r w:rsidR="00727A52">
        <w:rPr>
          <w:rFonts w:ascii="Times New Roman" w:hAnsi="Times New Roman" w:cs="Times New Roman"/>
          <w:sz w:val="24"/>
          <w:szCs w:val="24"/>
        </w:rPr>
        <w:t>outlet</w:t>
      </w:r>
      <w:r>
        <w:rPr>
          <w:rFonts w:ascii="Times New Roman" w:hAnsi="Times New Roman" w:cs="Times New Roman"/>
          <w:sz w:val="24"/>
          <w:szCs w:val="24"/>
        </w:rPr>
        <w:t xml:space="preserve"> is responsible for marketing of the Death Café so</w:t>
      </w:r>
      <w:r w:rsidR="00A0772E">
        <w:rPr>
          <w:rFonts w:ascii="Times New Roman" w:hAnsi="Times New Roman" w:cs="Times New Roman"/>
          <w:sz w:val="24"/>
          <w:szCs w:val="24"/>
        </w:rPr>
        <w:t xml:space="preserve"> that people can come to the</w:t>
      </w:r>
      <w:r>
        <w:rPr>
          <w:rFonts w:ascii="Times New Roman" w:hAnsi="Times New Roman" w:cs="Times New Roman"/>
          <w:sz w:val="24"/>
          <w:szCs w:val="24"/>
        </w:rPr>
        <w:t xml:space="preserve"> store and discuss about death. The store manager is also responsible for providing customer service with the help of waiters by serving them with foods and beverages when they come to café. The Kitchen head is responsible for preparing the ordered food as per the order which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given by the customers to the stores. </w:t>
      </w:r>
    </w:p>
    <w:p w:rsidR="00E044CF" w:rsidRDefault="00647DCB" w:rsidP="00E044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with </w:t>
      </w:r>
      <w:proofErr w:type="gramStart"/>
      <w:r>
        <w:rPr>
          <w:rFonts w:ascii="Times New Roman" w:hAnsi="Times New Roman" w:cs="Times New Roman"/>
          <w:sz w:val="24"/>
          <w:szCs w:val="24"/>
        </w:rPr>
        <w:t>this  proper</w:t>
      </w:r>
      <w:proofErr w:type="gramEnd"/>
      <w:r>
        <w:rPr>
          <w:rFonts w:ascii="Times New Roman" w:hAnsi="Times New Roman" w:cs="Times New Roman"/>
          <w:sz w:val="24"/>
          <w:szCs w:val="24"/>
        </w:rPr>
        <w:t xml:space="preserve"> organization structure, the work delegation is effective, the span of control for managing activities and the specific work that is needed to be carried out by staffs are clear. </w:t>
      </w:r>
      <w:bookmarkStart w:id="5" w:name="_Toc534391322"/>
    </w:p>
    <w:p w:rsidR="009B1C36" w:rsidRPr="00E044CF" w:rsidRDefault="009B1C36" w:rsidP="00E044CF">
      <w:pPr>
        <w:spacing w:line="360" w:lineRule="auto"/>
        <w:jc w:val="both"/>
        <w:rPr>
          <w:rFonts w:ascii="Times New Roman" w:hAnsi="Times New Roman" w:cs="Times New Roman"/>
          <w:color w:val="365F91" w:themeColor="accent1" w:themeShade="BF"/>
          <w:sz w:val="24"/>
          <w:szCs w:val="24"/>
        </w:rPr>
      </w:pPr>
      <w:r w:rsidRPr="00E044CF">
        <w:rPr>
          <w:rFonts w:ascii="Times New Roman" w:hAnsi="Times New Roman" w:cs="Times New Roman"/>
          <w:b/>
          <w:color w:val="365F91" w:themeColor="accent1" w:themeShade="BF"/>
          <w:sz w:val="24"/>
          <w:szCs w:val="24"/>
        </w:rPr>
        <w:t>The team/ HR</w:t>
      </w:r>
      <w:r w:rsidRPr="00E044CF">
        <w:rPr>
          <w:rFonts w:ascii="Times New Roman" w:hAnsi="Times New Roman" w:cs="Times New Roman"/>
          <w:color w:val="365F91" w:themeColor="accent1" w:themeShade="BF"/>
          <w:sz w:val="24"/>
          <w:szCs w:val="24"/>
        </w:rPr>
        <w:t>:</w:t>
      </w:r>
      <w:bookmarkEnd w:id="5"/>
      <w:r w:rsidRPr="00E044CF">
        <w:rPr>
          <w:rFonts w:ascii="Times New Roman" w:hAnsi="Times New Roman" w:cs="Times New Roman"/>
          <w:color w:val="365F91" w:themeColor="accent1" w:themeShade="BF"/>
          <w:sz w:val="24"/>
          <w:szCs w:val="24"/>
        </w:rPr>
        <w:t xml:space="preserve"> </w:t>
      </w:r>
    </w:p>
    <w:p w:rsidR="009B7A9B" w:rsidRPr="000321A3" w:rsidRDefault="006031CD"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In or</w:t>
      </w:r>
      <w:r w:rsidR="006A1EE8">
        <w:rPr>
          <w:rFonts w:ascii="Times New Roman" w:hAnsi="Times New Roman" w:cs="Times New Roman"/>
          <w:sz w:val="24"/>
          <w:szCs w:val="24"/>
        </w:rPr>
        <w:t>der to open this cafe</w:t>
      </w:r>
      <w:r w:rsidRPr="000321A3">
        <w:rPr>
          <w:rFonts w:ascii="Times New Roman" w:hAnsi="Times New Roman" w:cs="Times New Roman"/>
          <w:sz w:val="24"/>
          <w:szCs w:val="24"/>
        </w:rPr>
        <w:t xml:space="preserve">, the organization should recruit </w:t>
      </w:r>
      <w:r w:rsidR="005277C3" w:rsidRPr="000321A3">
        <w:rPr>
          <w:rFonts w:ascii="Times New Roman" w:hAnsi="Times New Roman" w:cs="Times New Roman"/>
          <w:sz w:val="24"/>
          <w:szCs w:val="24"/>
        </w:rPr>
        <w:t>one Hum</w:t>
      </w:r>
      <w:r w:rsidR="00727A52">
        <w:rPr>
          <w:rFonts w:ascii="Times New Roman" w:hAnsi="Times New Roman" w:cs="Times New Roman"/>
          <w:sz w:val="24"/>
          <w:szCs w:val="24"/>
        </w:rPr>
        <w:t xml:space="preserve">an resource manager, two sales </w:t>
      </w:r>
      <w:r w:rsidR="005277C3" w:rsidRPr="000321A3">
        <w:rPr>
          <w:rFonts w:ascii="Times New Roman" w:hAnsi="Times New Roman" w:cs="Times New Roman"/>
          <w:sz w:val="24"/>
          <w:szCs w:val="24"/>
        </w:rPr>
        <w:t>marketing man</w:t>
      </w:r>
      <w:r w:rsidR="00727A52">
        <w:rPr>
          <w:rFonts w:ascii="Times New Roman" w:hAnsi="Times New Roman" w:cs="Times New Roman"/>
          <w:sz w:val="24"/>
          <w:szCs w:val="24"/>
        </w:rPr>
        <w:t>a</w:t>
      </w:r>
      <w:r w:rsidR="005277C3" w:rsidRPr="000321A3">
        <w:rPr>
          <w:rFonts w:ascii="Times New Roman" w:hAnsi="Times New Roman" w:cs="Times New Roman"/>
          <w:sz w:val="24"/>
          <w:szCs w:val="24"/>
        </w:rPr>
        <w:t xml:space="preserve">ger, and one operation manager. The HR will play the vital role </w:t>
      </w:r>
      <w:r w:rsidR="006A1EE8">
        <w:rPr>
          <w:rFonts w:ascii="Times New Roman" w:hAnsi="Times New Roman" w:cs="Times New Roman"/>
          <w:sz w:val="24"/>
          <w:szCs w:val="24"/>
        </w:rPr>
        <w:t>for running this business</w:t>
      </w:r>
      <w:r w:rsidR="0073664A" w:rsidRPr="000321A3">
        <w:rPr>
          <w:rFonts w:ascii="Times New Roman" w:hAnsi="Times New Roman" w:cs="Times New Roman"/>
          <w:sz w:val="24"/>
          <w:szCs w:val="24"/>
        </w:rPr>
        <w:t>. The HR will be also responsible for managing administrative works to collect data of the interested customers from website</w:t>
      </w:r>
      <w:r w:rsidR="007428A5" w:rsidRPr="000321A3">
        <w:rPr>
          <w:rFonts w:ascii="Times New Roman" w:hAnsi="Times New Roman" w:cs="Times New Roman"/>
          <w:sz w:val="24"/>
          <w:szCs w:val="24"/>
        </w:rPr>
        <w:t>. The sales and marketing manager will responsible for creating awareness about the products and services offered by the Death café for the strangers who are interested in discussion of deaths for improving their social lives</w:t>
      </w:r>
      <w:r w:rsidR="0022018A" w:rsidRPr="000321A3">
        <w:rPr>
          <w:rFonts w:ascii="Times New Roman" w:hAnsi="Times New Roman" w:cs="Times New Roman"/>
          <w:sz w:val="24"/>
          <w:szCs w:val="24"/>
        </w:rPr>
        <w:t xml:space="preserve"> (</w:t>
      </w:r>
      <w:proofErr w:type="spellStart"/>
      <w:r w:rsidR="0022018A" w:rsidRPr="000321A3">
        <w:rPr>
          <w:rFonts w:ascii="Times New Roman" w:hAnsi="Times New Roman" w:cs="Times New Roman"/>
          <w:color w:val="222222"/>
          <w:sz w:val="24"/>
          <w:szCs w:val="24"/>
          <w:shd w:val="clear" w:color="auto" w:fill="FFFFFF"/>
        </w:rPr>
        <w:t>Lysaght</w:t>
      </w:r>
      <w:proofErr w:type="spellEnd"/>
      <w:r w:rsidR="0022018A" w:rsidRPr="000321A3">
        <w:rPr>
          <w:rFonts w:ascii="Times New Roman" w:hAnsi="Times New Roman" w:cs="Times New Roman"/>
          <w:color w:val="222222"/>
          <w:sz w:val="24"/>
          <w:szCs w:val="24"/>
          <w:shd w:val="clear" w:color="auto" w:fill="FFFFFF"/>
        </w:rPr>
        <w:t xml:space="preserve"> and </w:t>
      </w:r>
      <w:proofErr w:type="spellStart"/>
      <w:r w:rsidR="0022018A" w:rsidRPr="000321A3">
        <w:rPr>
          <w:rFonts w:ascii="Times New Roman" w:hAnsi="Times New Roman" w:cs="Times New Roman"/>
          <w:color w:val="222222"/>
          <w:sz w:val="24"/>
          <w:szCs w:val="24"/>
          <w:shd w:val="clear" w:color="auto" w:fill="FFFFFF"/>
        </w:rPr>
        <w:t>Granhaug</w:t>
      </w:r>
      <w:proofErr w:type="spellEnd"/>
      <w:r w:rsidR="0022018A" w:rsidRPr="000321A3">
        <w:rPr>
          <w:rFonts w:ascii="Times New Roman" w:hAnsi="Times New Roman" w:cs="Times New Roman"/>
          <w:color w:val="222222"/>
          <w:sz w:val="24"/>
          <w:szCs w:val="24"/>
          <w:shd w:val="clear" w:color="auto" w:fill="FFFFFF"/>
        </w:rPr>
        <w:t>, 2012)</w:t>
      </w:r>
      <w:r w:rsidR="007428A5" w:rsidRPr="000321A3">
        <w:rPr>
          <w:rFonts w:ascii="Times New Roman" w:hAnsi="Times New Roman" w:cs="Times New Roman"/>
          <w:sz w:val="24"/>
          <w:szCs w:val="24"/>
        </w:rPr>
        <w:t xml:space="preserve">. </w:t>
      </w:r>
      <w:r w:rsidR="00A352A1" w:rsidRPr="000321A3">
        <w:rPr>
          <w:rFonts w:ascii="Times New Roman" w:hAnsi="Times New Roman" w:cs="Times New Roman"/>
          <w:sz w:val="24"/>
          <w:szCs w:val="24"/>
        </w:rPr>
        <w:t xml:space="preserve"> The </w:t>
      </w:r>
      <w:r w:rsidR="00B94FAE" w:rsidRPr="000321A3">
        <w:rPr>
          <w:rFonts w:ascii="Times New Roman" w:hAnsi="Times New Roman" w:cs="Times New Roman"/>
          <w:sz w:val="24"/>
          <w:szCs w:val="24"/>
        </w:rPr>
        <w:t xml:space="preserve">HR of the Death Café is also responsible for appointing the specialists for managing counseling programs of the strangers in café. </w:t>
      </w:r>
      <w:r w:rsidR="002A0B34" w:rsidRPr="000321A3">
        <w:rPr>
          <w:rFonts w:ascii="Times New Roman" w:hAnsi="Times New Roman" w:cs="Times New Roman"/>
          <w:sz w:val="24"/>
          <w:szCs w:val="24"/>
        </w:rPr>
        <w:t xml:space="preserve">The hierarchical structure </w:t>
      </w:r>
      <w:r w:rsidR="009B7A9B" w:rsidRPr="000321A3">
        <w:rPr>
          <w:rFonts w:ascii="Times New Roman" w:hAnsi="Times New Roman" w:cs="Times New Roman"/>
          <w:sz w:val="24"/>
          <w:szCs w:val="24"/>
        </w:rPr>
        <w:t xml:space="preserve">of the Death café is as given below; </w:t>
      </w:r>
    </w:p>
    <w:p w:rsidR="007C2763" w:rsidRPr="000321A3" w:rsidRDefault="009B7A9B" w:rsidP="000321A3">
      <w:pPr>
        <w:spacing w:line="360" w:lineRule="auto"/>
        <w:jc w:val="both"/>
        <w:rPr>
          <w:rFonts w:ascii="Times New Roman" w:hAnsi="Times New Roman" w:cs="Times New Roman"/>
          <w:sz w:val="24"/>
          <w:szCs w:val="24"/>
        </w:rPr>
      </w:pPr>
      <w:r w:rsidRPr="000321A3">
        <w:rPr>
          <w:rFonts w:ascii="Times New Roman" w:hAnsi="Times New Roman" w:cs="Times New Roman"/>
          <w:noProof/>
          <w:sz w:val="24"/>
          <w:szCs w:val="24"/>
          <w:lang w:val="en-IN" w:eastAsia="en-IN"/>
        </w:rPr>
        <w:lastRenderedPageBreak/>
        <w:drawing>
          <wp:inline distT="0" distB="0" distL="0" distR="0">
            <wp:extent cx="5486400" cy="3200400"/>
            <wp:effectExtent l="19050" t="0" r="0" b="0"/>
            <wp:docPr id="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Pr="000321A3">
        <w:rPr>
          <w:rFonts w:ascii="Times New Roman" w:hAnsi="Times New Roman" w:cs="Times New Roman"/>
          <w:sz w:val="24"/>
          <w:szCs w:val="24"/>
        </w:rPr>
        <w:t xml:space="preserve"> </w:t>
      </w:r>
    </w:p>
    <w:p w:rsidR="009B7A9B" w:rsidRPr="000321A3" w:rsidRDefault="009B7A9B" w:rsidP="000321A3">
      <w:pPr>
        <w:spacing w:line="360" w:lineRule="auto"/>
        <w:jc w:val="both"/>
        <w:rPr>
          <w:rFonts w:ascii="Times New Roman" w:hAnsi="Times New Roman" w:cs="Times New Roman"/>
          <w:sz w:val="24"/>
          <w:szCs w:val="24"/>
        </w:rPr>
      </w:pPr>
    </w:p>
    <w:p w:rsidR="005A6362" w:rsidRPr="000321A3" w:rsidRDefault="005A6362" w:rsidP="000321A3">
      <w:pPr>
        <w:pStyle w:val="Heading1"/>
        <w:spacing w:line="360" w:lineRule="auto"/>
        <w:jc w:val="both"/>
        <w:rPr>
          <w:rFonts w:ascii="Times New Roman" w:hAnsi="Times New Roman" w:cs="Times New Roman"/>
          <w:sz w:val="24"/>
          <w:szCs w:val="24"/>
        </w:rPr>
      </w:pPr>
      <w:bookmarkStart w:id="6" w:name="_Toc534391323"/>
      <w:r w:rsidRPr="000321A3">
        <w:rPr>
          <w:rFonts w:ascii="Times New Roman" w:hAnsi="Times New Roman" w:cs="Times New Roman"/>
          <w:sz w:val="24"/>
          <w:szCs w:val="24"/>
        </w:rPr>
        <w:t>Markets and marketing:</w:t>
      </w:r>
      <w:bookmarkEnd w:id="6"/>
      <w:r w:rsidRPr="000321A3">
        <w:rPr>
          <w:rFonts w:ascii="Times New Roman" w:hAnsi="Times New Roman" w:cs="Times New Roman"/>
          <w:sz w:val="24"/>
          <w:szCs w:val="24"/>
        </w:rPr>
        <w:t xml:space="preserve"> </w:t>
      </w:r>
    </w:p>
    <w:p w:rsidR="0095288D" w:rsidRPr="000321A3" w:rsidRDefault="0095288D"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For successfully developing the business plan, it is very impor</w:t>
      </w:r>
      <w:r w:rsidR="00005589" w:rsidRPr="000321A3">
        <w:rPr>
          <w:rFonts w:ascii="Times New Roman" w:hAnsi="Times New Roman" w:cs="Times New Roman"/>
          <w:sz w:val="24"/>
          <w:szCs w:val="24"/>
        </w:rPr>
        <w:t>tant to consider appropriate markets for targeting the customers. In order to op</w:t>
      </w:r>
      <w:r w:rsidR="003F5349">
        <w:rPr>
          <w:rFonts w:ascii="Times New Roman" w:hAnsi="Times New Roman" w:cs="Times New Roman"/>
          <w:sz w:val="24"/>
          <w:szCs w:val="24"/>
        </w:rPr>
        <w:t>en a</w:t>
      </w:r>
      <w:r w:rsidR="00005589" w:rsidRPr="000321A3">
        <w:rPr>
          <w:rFonts w:ascii="Times New Roman" w:hAnsi="Times New Roman" w:cs="Times New Roman"/>
          <w:sz w:val="24"/>
          <w:szCs w:val="24"/>
        </w:rPr>
        <w:t xml:space="preserve"> Death café, the marketing manager should develop a strong marketing strategy through which can help to attract a number of customers in the areas of UK. </w:t>
      </w:r>
      <w:r w:rsidR="007857BF" w:rsidRPr="000321A3">
        <w:rPr>
          <w:rFonts w:ascii="Times New Roman" w:hAnsi="Times New Roman" w:cs="Times New Roman"/>
          <w:sz w:val="24"/>
          <w:szCs w:val="24"/>
        </w:rPr>
        <w:t xml:space="preserve">The segmentation, targeting and positioning strategy is very </w:t>
      </w:r>
      <w:r w:rsidR="0022018A" w:rsidRPr="000321A3">
        <w:rPr>
          <w:rFonts w:ascii="Times New Roman" w:hAnsi="Times New Roman" w:cs="Times New Roman"/>
          <w:sz w:val="24"/>
          <w:szCs w:val="24"/>
        </w:rPr>
        <w:t>important,</w:t>
      </w:r>
      <w:r w:rsidR="007857BF" w:rsidRPr="000321A3">
        <w:rPr>
          <w:rFonts w:ascii="Times New Roman" w:hAnsi="Times New Roman" w:cs="Times New Roman"/>
          <w:sz w:val="24"/>
          <w:szCs w:val="24"/>
        </w:rPr>
        <w:t xml:space="preserve"> through which the organization can identify the market and targeted customers for whom the product or services will be delivered. For successfully o</w:t>
      </w:r>
      <w:r w:rsidR="003F5349">
        <w:rPr>
          <w:rFonts w:ascii="Times New Roman" w:hAnsi="Times New Roman" w:cs="Times New Roman"/>
          <w:sz w:val="24"/>
          <w:szCs w:val="24"/>
        </w:rPr>
        <w:t>pening the</w:t>
      </w:r>
      <w:r w:rsidR="00482E8C" w:rsidRPr="000321A3">
        <w:rPr>
          <w:rFonts w:ascii="Times New Roman" w:hAnsi="Times New Roman" w:cs="Times New Roman"/>
          <w:sz w:val="24"/>
          <w:szCs w:val="24"/>
        </w:rPr>
        <w:t xml:space="preserve"> Death café in the areas of UK the STP analysis is as detailed below; </w:t>
      </w:r>
    </w:p>
    <w:p w:rsidR="00482E8C" w:rsidRPr="003F5349" w:rsidRDefault="00482E8C"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Segmentation: </w:t>
      </w:r>
    </w:p>
    <w:p w:rsidR="00482E8C" w:rsidRPr="000321A3" w:rsidRDefault="00482E8C"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Segmentation is one of the important steps for developing </w:t>
      </w:r>
      <w:r w:rsidR="007E0EEB" w:rsidRPr="000321A3">
        <w:rPr>
          <w:rFonts w:ascii="Times New Roman" w:hAnsi="Times New Roman" w:cs="Times New Roman"/>
          <w:sz w:val="24"/>
          <w:szCs w:val="24"/>
        </w:rPr>
        <w:t xml:space="preserve">effective marketing strategy for any organization. </w:t>
      </w:r>
      <w:r w:rsidR="000017C6" w:rsidRPr="000321A3">
        <w:rPr>
          <w:rFonts w:ascii="Times New Roman" w:hAnsi="Times New Roman" w:cs="Times New Roman"/>
          <w:sz w:val="24"/>
          <w:szCs w:val="24"/>
        </w:rPr>
        <w:t>Through</w:t>
      </w:r>
      <w:r w:rsidR="007E0EEB" w:rsidRPr="000321A3">
        <w:rPr>
          <w:rFonts w:ascii="Times New Roman" w:hAnsi="Times New Roman" w:cs="Times New Roman"/>
          <w:sz w:val="24"/>
          <w:szCs w:val="24"/>
        </w:rPr>
        <w:t xml:space="preserve"> the help of segmentation strategy, the marketers can segment the overall market into various parts </w:t>
      </w:r>
      <w:r w:rsidR="000017C6" w:rsidRPr="000321A3">
        <w:rPr>
          <w:rFonts w:ascii="Times New Roman" w:hAnsi="Times New Roman" w:cs="Times New Roman"/>
          <w:sz w:val="24"/>
          <w:szCs w:val="24"/>
        </w:rPr>
        <w:t>for delivering products or services for the customers</w:t>
      </w:r>
      <w:r w:rsidR="0022018A" w:rsidRPr="000321A3">
        <w:rPr>
          <w:rFonts w:ascii="Times New Roman" w:hAnsi="Times New Roman" w:cs="Times New Roman"/>
          <w:sz w:val="24"/>
          <w:szCs w:val="24"/>
        </w:rPr>
        <w:t xml:space="preserve"> (</w:t>
      </w:r>
      <w:proofErr w:type="spellStart"/>
      <w:r w:rsidR="0022018A" w:rsidRPr="000321A3">
        <w:rPr>
          <w:rFonts w:ascii="Times New Roman" w:hAnsi="Times New Roman" w:cs="Times New Roman"/>
          <w:color w:val="222222"/>
          <w:sz w:val="24"/>
          <w:szCs w:val="24"/>
          <w:shd w:val="clear" w:color="auto" w:fill="FFFFFF"/>
        </w:rPr>
        <w:t>Pronk</w:t>
      </w:r>
      <w:proofErr w:type="spellEnd"/>
      <w:r w:rsidR="0022018A" w:rsidRPr="000321A3">
        <w:rPr>
          <w:rFonts w:ascii="Times New Roman" w:hAnsi="Times New Roman" w:cs="Times New Roman"/>
          <w:color w:val="222222"/>
          <w:sz w:val="24"/>
          <w:szCs w:val="24"/>
          <w:shd w:val="clear" w:color="auto" w:fill="FFFFFF"/>
        </w:rPr>
        <w:t xml:space="preserve"> and Stevens, 2015)</w:t>
      </w:r>
      <w:r w:rsidR="000017C6" w:rsidRPr="000321A3">
        <w:rPr>
          <w:rFonts w:ascii="Times New Roman" w:hAnsi="Times New Roman" w:cs="Times New Roman"/>
          <w:sz w:val="24"/>
          <w:szCs w:val="24"/>
        </w:rPr>
        <w:t xml:space="preserve">. There are a number of </w:t>
      </w:r>
      <w:r w:rsidR="002637D6" w:rsidRPr="000321A3">
        <w:rPr>
          <w:rFonts w:ascii="Times New Roman" w:hAnsi="Times New Roman" w:cs="Times New Roman"/>
          <w:sz w:val="24"/>
          <w:szCs w:val="24"/>
        </w:rPr>
        <w:t>factors, which</w:t>
      </w:r>
      <w:r w:rsidR="000017C6" w:rsidRPr="000321A3">
        <w:rPr>
          <w:rFonts w:ascii="Times New Roman" w:hAnsi="Times New Roman" w:cs="Times New Roman"/>
          <w:sz w:val="24"/>
          <w:szCs w:val="24"/>
        </w:rPr>
        <w:t xml:space="preserve"> need to be considered by the marketing team of Death café </w:t>
      </w:r>
      <w:r w:rsidR="00BA44E9" w:rsidRPr="000321A3">
        <w:rPr>
          <w:rFonts w:ascii="Times New Roman" w:hAnsi="Times New Roman" w:cs="Times New Roman"/>
          <w:sz w:val="24"/>
          <w:szCs w:val="24"/>
        </w:rPr>
        <w:t xml:space="preserve">for segmenting the market in UK are as summarized below; </w:t>
      </w:r>
    </w:p>
    <w:p w:rsidR="00BA44E9" w:rsidRPr="003F5349" w:rsidRDefault="00BA44E9"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Demographic factors: </w:t>
      </w:r>
    </w:p>
    <w:p w:rsidR="00BA44E9" w:rsidRPr="000321A3" w:rsidRDefault="00BA44E9"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lastRenderedPageBreak/>
        <w:t xml:space="preserve">In order to segment the market, the marketing team should consider a number of demographic factors of the market such as </w:t>
      </w:r>
      <w:r w:rsidR="00FF1592" w:rsidRPr="000321A3">
        <w:rPr>
          <w:rFonts w:ascii="Times New Roman" w:hAnsi="Times New Roman" w:cs="Times New Roman"/>
          <w:sz w:val="24"/>
          <w:szCs w:val="24"/>
        </w:rPr>
        <w:t xml:space="preserve">income level, gender, nationality, occupations, marital status, age, educational status and social status. For example, in order to increase awareness of death, the marketer should consider the parameters like gender, age, occupations and religions of the strangers who are interested to talk about death. </w:t>
      </w:r>
    </w:p>
    <w:p w:rsidR="008E784F" w:rsidRPr="003F5349" w:rsidRDefault="00FF1592"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Psychographic factors: </w:t>
      </w:r>
    </w:p>
    <w:p w:rsidR="00FF1592" w:rsidRPr="000321A3" w:rsidRDefault="008E784F"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psychographic factors such as lifestyles, </w:t>
      </w:r>
      <w:r w:rsidR="00B800DD" w:rsidRPr="000321A3">
        <w:rPr>
          <w:rFonts w:ascii="Times New Roman" w:hAnsi="Times New Roman" w:cs="Times New Roman"/>
          <w:sz w:val="24"/>
          <w:szCs w:val="24"/>
        </w:rPr>
        <w:t xml:space="preserve">attitudes, perception </w:t>
      </w:r>
      <w:r w:rsidR="008D0FB8" w:rsidRPr="000321A3">
        <w:rPr>
          <w:rFonts w:ascii="Times New Roman" w:hAnsi="Times New Roman" w:cs="Times New Roman"/>
          <w:sz w:val="24"/>
          <w:szCs w:val="24"/>
        </w:rPr>
        <w:t>towards participating in discussion about death need to be considered by the marketing team of Death café</w:t>
      </w:r>
      <w:r w:rsidR="00FF1592" w:rsidRPr="000321A3">
        <w:rPr>
          <w:rFonts w:ascii="Times New Roman" w:hAnsi="Times New Roman" w:cs="Times New Roman"/>
          <w:sz w:val="24"/>
          <w:szCs w:val="24"/>
        </w:rPr>
        <w:t xml:space="preserve"> </w:t>
      </w:r>
      <w:r w:rsidR="008D0FB8" w:rsidRPr="000321A3">
        <w:rPr>
          <w:rFonts w:ascii="Times New Roman" w:hAnsi="Times New Roman" w:cs="Times New Roman"/>
          <w:sz w:val="24"/>
          <w:szCs w:val="24"/>
        </w:rPr>
        <w:t xml:space="preserve">for segmentation of the market. </w:t>
      </w:r>
    </w:p>
    <w:p w:rsidR="00B0462E" w:rsidRPr="003F5349" w:rsidRDefault="00B0462E"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Behavioral factors: </w:t>
      </w:r>
    </w:p>
    <w:p w:rsidR="00B0462E" w:rsidRDefault="00B0462E"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behavioral factors are other significant </w:t>
      </w:r>
      <w:r w:rsidR="00986AB4" w:rsidRPr="000321A3">
        <w:rPr>
          <w:rFonts w:ascii="Times New Roman" w:hAnsi="Times New Roman" w:cs="Times New Roman"/>
          <w:sz w:val="24"/>
          <w:szCs w:val="24"/>
        </w:rPr>
        <w:t xml:space="preserve">factors, which also should be taken into considered for segmentation of the market. The behavioral factors such as usage rate, perception towards the </w:t>
      </w:r>
      <w:r w:rsidR="00661A17" w:rsidRPr="000321A3">
        <w:rPr>
          <w:rFonts w:ascii="Times New Roman" w:hAnsi="Times New Roman" w:cs="Times New Roman"/>
          <w:sz w:val="24"/>
          <w:szCs w:val="24"/>
        </w:rPr>
        <w:t>death discussion and social status of the customers should be considered by the marketing managers of Death café for developing segmentation strategy for the social franchise</w:t>
      </w:r>
      <w:r w:rsidR="000321A3" w:rsidRPr="000321A3">
        <w:rPr>
          <w:rFonts w:ascii="Times New Roman" w:hAnsi="Times New Roman" w:cs="Times New Roman"/>
          <w:sz w:val="24"/>
          <w:szCs w:val="24"/>
        </w:rPr>
        <w:t xml:space="preserve"> (</w:t>
      </w:r>
      <w:r w:rsidR="000321A3" w:rsidRPr="000321A3">
        <w:rPr>
          <w:rFonts w:ascii="Times New Roman" w:hAnsi="Times New Roman" w:cs="Times New Roman"/>
          <w:color w:val="222222"/>
          <w:sz w:val="24"/>
          <w:szCs w:val="24"/>
          <w:shd w:val="clear" w:color="auto" w:fill="FFFFFF"/>
        </w:rPr>
        <w:t>Sharma and Gutiérrez, 2010)</w:t>
      </w:r>
      <w:r w:rsidR="00661A17" w:rsidRPr="000321A3">
        <w:rPr>
          <w:rFonts w:ascii="Times New Roman" w:hAnsi="Times New Roman" w:cs="Times New Roman"/>
          <w:sz w:val="24"/>
          <w:szCs w:val="24"/>
        </w:rPr>
        <w:t xml:space="preserve">. </w:t>
      </w:r>
      <w:r w:rsidR="009933E3" w:rsidRPr="000321A3">
        <w:rPr>
          <w:rFonts w:ascii="Times New Roman" w:hAnsi="Times New Roman" w:cs="Times New Roman"/>
          <w:sz w:val="24"/>
          <w:szCs w:val="24"/>
        </w:rPr>
        <w:t xml:space="preserve">By properly incorporating the behavioral factors into marketing strategy, the marketing managers can develop growth and </w:t>
      </w:r>
      <w:r w:rsidR="00A802EF" w:rsidRPr="000321A3">
        <w:rPr>
          <w:rFonts w:ascii="Times New Roman" w:hAnsi="Times New Roman" w:cs="Times New Roman"/>
          <w:sz w:val="24"/>
          <w:szCs w:val="24"/>
        </w:rPr>
        <w:t>long-term</w:t>
      </w:r>
      <w:r w:rsidR="009933E3" w:rsidRPr="000321A3">
        <w:rPr>
          <w:rFonts w:ascii="Times New Roman" w:hAnsi="Times New Roman" w:cs="Times New Roman"/>
          <w:sz w:val="24"/>
          <w:szCs w:val="24"/>
        </w:rPr>
        <w:t xml:space="preserve"> sustainability of</w:t>
      </w:r>
      <w:r w:rsidR="003F5349">
        <w:rPr>
          <w:rFonts w:ascii="Times New Roman" w:hAnsi="Times New Roman" w:cs="Times New Roman"/>
          <w:sz w:val="24"/>
          <w:szCs w:val="24"/>
        </w:rPr>
        <w:t xml:space="preserve"> the organization in UK market.</w:t>
      </w:r>
    </w:p>
    <w:p w:rsidR="003F5349" w:rsidRPr="000321A3" w:rsidRDefault="003F5349" w:rsidP="000321A3">
      <w:pPr>
        <w:spacing w:line="360" w:lineRule="auto"/>
        <w:jc w:val="both"/>
        <w:rPr>
          <w:rFonts w:ascii="Times New Roman" w:hAnsi="Times New Roman" w:cs="Times New Roman"/>
          <w:sz w:val="24"/>
          <w:szCs w:val="24"/>
        </w:rPr>
      </w:pPr>
    </w:p>
    <w:p w:rsidR="00EF2352" w:rsidRPr="003F5349" w:rsidRDefault="00EF2352"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Geographical factors: </w:t>
      </w:r>
    </w:p>
    <w:p w:rsidR="00EF2352" w:rsidRPr="000321A3" w:rsidRDefault="00EF2352"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geographical factors also considered by the </w:t>
      </w:r>
      <w:r w:rsidR="0002402F" w:rsidRPr="000321A3">
        <w:rPr>
          <w:rFonts w:ascii="Times New Roman" w:hAnsi="Times New Roman" w:cs="Times New Roman"/>
          <w:sz w:val="24"/>
          <w:szCs w:val="24"/>
        </w:rPr>
        <w:t xml:space="preserve">marketing team of Death café for developing their market segmentation. </w:t>
      </w:r>
      <w:r w:rsidR="0062424C" w:rsidRPr="000321A3">
        <w:rPr>
          <w:rFonts w:ascii="Times New Roman" w:hAnsi="Times New Roman" w:cs="Times New Roman"/>
          <w:sz w:val="24"/>
          <w:szCs w:val="24"/>
        </w:rPr>
        <w:t>The graphical factors such as geographical locations including metropolitan cities and urban areas should be considered by the marketing team of Death café in</w:t>
      </w:r>
      <w:r w:rsidR="003F5349">
        <w:rPr>
          <w:rFonts w:ascii="Times New Roman" w:hAnsi="Times New Roman" w:cs="Times New Roman"/>
          <w:sz w:val="24"/>
          <w:szCs w:val="24"/>
        </w:rPr>
        <w:t xml:space="preserve"> order to open the branches of Death Cafe</w:t>
      </w:r>
      <w:r w:rsidR="0062424C" w:rsidRPr="000321A3">
        <w:rPr>
          <w:rFonts w:ascii="Times New Roman" w:hAnsi="Times New Roman" w:cs="Times New Roman"/>
          <w:sz w:val="24"/>
          <w:szCs w:val="24"/>
        </w:rPr>
        <w:t xml:space="preserve"> in the UK areas. </w:t>
      </w:r>
      <w:r w:rsidR="00144B0F" w:rsidRPr="000321A3">
        <w:rPr>
          <w:rFonts w:ascii="Times New Roman" w:hAnsi="Times New Roman" w:cs="Times New Roman"/>
          <w:sz w:val="24"/>
          <w:szCs w:val="24"/>
        </w:rPr>
        <w:t xml:space="preserve">The strangers and customers from both metropolitan cities and urban areas may join in the café for increasing their awareness regarding death. </w:t>
      </w:r>
    </w:p>
    <w:p w:rsidR="00A10A70" w:rsidRPr="003F5349" w:rsidRDefault="00A10A70" w:rsidP="000321A3">
      <w:pPr>
        <w:spacing w:line="360" w:lineRule="auto"/>
        <w:jc w:val="both"/>
        <w:rPr>
          <w:rFonts w:ascii="Times New Roman" w:hAnsi="Times New Roman" w:cs="Times New Roman"/>
          <w:b/>
          <w:sz w:val="24"/>
          <w:szCs w:val="24"/>
        </w:rPr>
      </w:pPr>
      <w:r w:rsidRPr="003F5349">
        <w:rPr>
          <w:rFonts w:ascii="Times New Roman" w:hAnsi="Times New Roman" w:cs="Times New Roman"/>
          <w:b/>
          <w:sz w:val="24"/>
          <w:szCs w:val="24"/>
        </w:rPr>
        <w:t xml:space="preserve">Targeting strategy: </w:t>
      </w:r>
    </w:p>
    <w:p w:rsidR="00F768CB" w:rsidRPr="000321A3" w:rsidRDefault="00EA0296"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lastRenderedPageBreak/>
        <w:t xml:space="preserve">In order to target the potential </w:t>
      </w:r>
      <w:r w:rsidR="007C65D7" w:rsidRPr="000321A3">
        <w:rPr>
          <w:rFonts w:ascii="Times New Roman" w:hAnsi="Times New Roman" w:cs="Times New Roman"/>
          <w:sz w:val="24"/>
          <w:szCs w:val="24"/>
        </w:rPr>
        <w:t xml:space="preserve">customers, the marketing team should develop a target marketing strategy through which they can attract the potential customers. </w:t>
      </w:r>
      <w:r w:rsidR="00EB0EB6" w:rsidRPr="000321A3">
        <w:rPr>
          <w:rFonts w:ascii="Times New Roman" w:hAnsi="Times New Roman" w:cs="Times New Roman"/>
          <w:sz w:val="24"/>
          <w:szCs w:val="24"/>
        </w:rPr>
        <w:t>For opening a new social franchise of Death café in the UK market, the marketing team shou</w:t>
      </w:r>
      <w:r w:rsidR="00350CBA">
        <w:rPr>
          <w:rFonts w:ascii="Times New Roman" w:hAnsi="Times New Roman" w:cs="Times New Roman"/>
          <w:sz w:val="24"/>
          <w:szCs w:val="24"/>
        </w:rPr>
        <w:t xml:space="preserve">ld target all age people who wants to socialize to discuss about their life experience, problems </w:t>
      </w:r>
      <w:proofErr w:type="spellStart"/>
      <w:r w:rsidR="00350CBA">
        <w:rPr>
          <w:rFonts w:ascii="Times New Roman" w:hAnsi="Times New Roman" w:cs="Times New Roman"/>
          <w:sz w:val="24"/>
          <w:szCs w:val="24"/>
        </w:rPr>
        <w:t>etc</w:t>
      </w:r>
      <w:proofErr w:type="spellEnd"/>
      <w:r w:rsidR="000321A3" w:rsidRPr="000321A3">
        <w:rPr>
          <w:rFonts w:ascii="Times New Roman" w:hAnsi="Times New Roman" w:cs="Times New Roman"/>
          <w:sz w:val="24"/>
          <w:szCs w:val="24"/>
        </w:rPr>
        <w:t xml:space="preserve"> (</w:t>
      </w:r>
      <w:r w:rsidR="000321A3" w:rsidRPr="000321A3">
        <w:rPr>
          <w:rFonts w:ascii="Times New Roman" w:hAnsi="Times New Roman" w:cs="Times New Roman"/>
          <w:color w:val="222222"/>
          <w:sz w:val="24"/>
          <w:szCs w:val="24"/>
          <w:shd w:val="clear" w:color="auto" w:fill="FFFFFF"/>
        </w:rPr>
        <w:t>Finch and Hynes, 2010)</w:t>
      </w:r>
      <w:r w:rsidR="00A7717E" w:rsidRPr="000321A3">
        <w:rPr>
          <w:rFonts w:ascii="Times New Roman" w:hAnsi="Times New Roman" w:cs="Times New Roman"/>
          <w:sz w:val="24"/>
          <w:szCs w:val="24"/>
        </w:rPr>
        <w:t>. In order to do so, the marketing team should consi</w:t>
      </w:r>
      <w:r w:rsidR="00350CBA">
        <w:rPr>
          <w:rFonts w:ascii="Times New Roman" w:hAnsi="Times New Roman" w:cs="Times New Roman"/>
          <w:sz w:val="24"/>
          <w:szCs w:val="24"/>
        </w:rPr>
        <w:t>der both the male and female</w:t>
      </w:r>
      <w:r w:rsidR="00A7717E" w:rsidRPr="000321A3">
        <w:rPr>
          <w:rFonts w:ascii="Times New Roman" w:hAnsi="Times New Roman" w:cs="Times New Roman"/>
          <w:sz w:val="24"/>
          <w:szCs w:val="24"/>
        </w:rPr>
        <w:t xml:space="preserve"> with middle and high-income level.</w:t>
      </w:r>
    </w:p>
    <w:p w:rsidR="00F768CB" w:rsidRPr="00350CBA" w:rsidRDefault="00F768CB" w:rsidP="000321A3">
      <w:pPr>
        <w:spacing w:line="360" w:lineRule="auto"/>
        <w:jc w:val="both"/>
        <w:rPr>
          <w:rFonts w:ascii="Times New Roman" w:hAnsi="Times New Roman" w:cs="Times New Roman"/>
          <w:b/>
          <w:sz w:val="24"/>
          <w:szCs w:val="24"/>
        </w:rPr>
      </w:pPr>
      <w:r w:rsidRPr="00350CBA">
        <w:rPr>
          <w:rFonts w:ascii="Times New Roman" w:hAnsi="Times New Roman" w:cs="Times New Roman"/>
          <w:b/>
          <w:sz w:val="24"/>
          <w:szCs w:val="24"/>
        </w:rPr>
        <w:t xml:space="preserve">Positioning strategy: </w:t>
      </w:r>
    </w:p>
    <w:p w:rsidR="00F768CB" w:rsidRPr="000321A3" w:rsidRDefault="00F768CB"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brand name and concept of increasing awareness about death can help to attract the target customers for Death café in the UK market. </w:t>
      </w:r>
      <w:r w:rsidR="0035015C" w:rsidRPr="000321A3">
        <w:rPr>
          <w:rFonts w:ascii="Times New Roman" w:hAnsi="Times New Roman" w:cs="Times New Roman"/>
          <w:sz w:val="24"/>
          <w:szCs w:val="24"/>
        </w:rPr>
        <w:t>In addition, the marketing team also should develop a strong promotional strategy thr</w:t>
      </w:r>
      <w:r w:rsidR="00350CBA">
        <w:rPr>
          <w:rFonts w:ascii="Times New Roman" w:hAnsi="Times New Roman" w:cs="Times New Roman"/>
          <w:sz w:val="24"/>
          <w:szCs w:val="24"/>
        </w:rPr>
        <w:t>ough which they can reach to</w:t>
      </w:r>
      <w:r w:rsidR="0035015C" w:rsidRPr="000321A3">
        <w:rPr>
          <w:rFonts w:ascii="Times New Roman" w:hAnsi="Times New Roman" w:cs="Times New Roman"/>
          <w:sz w:val="24"/>
          <w:szCs w:val="24"/>
        </w:rPr>
        <w:t xml:space="preserve"> customers</w:t>
      </w:r>
      <w:r w:rsidR="00350CBA">
        <w:rPr>
          <w:rFonts w:ascii="Times New Roman" w:hAnsi="Times New Roman" w:cs="Times New Roman"/>
          <w:sz w:val="24"/>
          <w:szCs w:val="24"/>
        </w:rPr>
        <w:t xml:space="preserve"> who are interested to socialize with different people from all over the world</w:t>
      </w:r>
      <w:r w:rsidR="00EB33BC" w:rsidRPr="000321A3">
        <w:rPr>
          <w:rFonts w:ascii="Times New Roman" w:hAnsi="Times New Roman" w:cs="Times New Roman"/>
          <w:sz w:val="24"/>
          <w:szCs w:val="24"/>
        </w:rPr>
        <w:t xml:space="preserve">. </w:t>
      </w:r>
    </w:p>
    <w:p w:rsidR="00EB33BC" w:rsidRPr="000321A3" w:rsidRDefault="00EB33BC"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development of the promotional channels through appropriate strategies for Death café are as detailed below; </w:t>
      </w:r>
    </w:p>
    <w:p w:rsidR="00EB33BC" w:rsidRPr="006D1705" w:rsidRDefault="00EB33BC" w:rsidP="000321A3">
      <w:pPr>
        <w:spacing w:line="360" w:lineRule="auto"/>
        <w:jc w:val="both"/>
        <w:rPr>
          <w:rFonts w:ascii="Times New Roman" w:hAnsi="Times New Roman" w:cs="Times New Roman"/>
          <w:b/>
          <w:sz w:val="24"/>
          <w:szCs w:val="24"/>
        </w:rPr>
      </w:pPr>
      <w:r w:rsidRPr="006D1705">
        <w:rPr>
          <w:rFonts w:ascii="Times New Roman" w:hAnsi="Times New Roman" w:cs="Times New Roman"/>
          <w:b/>
          <w:sz w:val="24"/>
          <w:szCs w:val="24"/>
        </w:rPr>
        <w:t xml:space="preserve">Print and broadcast media: </w:t>
      </w:r>
    </w:p>
    <w:p w:rsidR="00EB33BC" w:rsidRPr="000321A3" w:rsidRDefault="00900F66"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Print and broadcasting media are the traditional </w:t>
      </w:r>
      <w:r w:rsidR="00380928" w:rsidRPr="000321A3">
        <w:rPr>
          <w:rFonts w:ascii="Times New Roman" w:hAnsi="Times New Roman" w:cs="Times New Roman"/>
          <w:sz w:val="24"/>
          <w:szCs w:val="24"/>
        </w:rPr>
        <w:t xml:space="preserve">promotional channels through which the organization reaches to a maximum number of customers. The marketing managers of Death café </w:t>
      </w:r>
      <w:r w:rsidR="00A6291A" w:rsidRPr="000321A3">
        <w:rPr>
          <w:rFonts w:ascii="Times New Roman" w:hAnsi="Times New Roman" w:cs="Times New Roman"/>
          <w:sz w:val="24"/>
          <w:szCs w:val="24"/>
        </w:rPr>
        <w:t>will use advertisement through print media such as newspaper, leaflet and pamphlets in different urban and rural areas</w:t>
      </w:r>
      <w:r w:rsidR="006D1705">
        <w:rPr>
          <w:rFonts w:ascii="Times New Roman" w:hAnsi="Times New Roman" w:cs="Times New Roman"/>
          <w:sz w:val="24"/>
          <w:szCs w:val="24"/>
        </w:rPr>
        <w:t xml:space="preserve"> of UK for attracting the</w:t>
      </w:r>
      <w:r w:rsidR="00A6291A" w:rsidRPr="000321A3">
        <w:rPr>
          <w:rFonts w:ascii="Times New Roman" w:hAnsi="Times New Roman" w:cs="Times New Roman"/>
          <w:sz w:val="24"/>
          <w:szCs w:val="24"/>
        </w:rPr>
        <w:t xml:space="preserve"> customers. The marketing manger also will use </w:t>
      </w:r>
      <w:r w:rsidR="0027312D" w:rsidRPr="000321A3">
        <w:rPr>
          <w:rFonts w:ascii="Times New Roman" w:hAnsi="Times New Roman" w:cs="Times New Roman"/>
          <w:sz w:val="24"/>
          <w:szCs w:val="24"/>
        </w:rPr>
        <w:t>broadcasting media for advertisement through television in order to inc</w:t>
      </w:r>
      <w:r w:rsidR="006D1705">
        <w:rPr>
          <w:rFonts w:ascii="Times New Roman" w:hAnsi="Times New Roman" w:cs="Times New Roman"/>
          <w:sz w:val="24"/>
          <w:szCs w:val="24"/>
        </w:rPr>
        <w:t>rease awareness among the</w:t>
      </w:r>
      <w:r w:rsidR="0027312D" w:rsidRPr="000321A3">
        <w:rPr>
          <w:rFonts w:ascii="Times New Roman" w:hAnsi="Times New Roman" w:cs="Times New Roman"/>
          <w:sz w:val="24"/>
          <w:szCs w:val="24"/>
        </w:rPr>
        <w:t xml:space="preserve"> customers. </w:t>
      </w:r>
    </w:p>
    <w:p w:rsidR="009E3FCB" w:rsidRPr="006D1705" w:rsidRDefault="009E3FCB" w:rsidP="000321A3">
      <w:pPr>
        <w:spacing w:line="360" w:lineRule="auto"/>
        <w:jc w:val="both"/>
        <w:rPr>
          <w:rFonts w:ascii="Times New Roman" w:hAnsi="Times New Roman" w:cs="Times New Roman"/>
          <w:b/>
          <w:sz w:val="24"/>
          <w:szCs w:val="24"/>
        </w:rPr>
      </w:pPr>
      <w:r w:rsidRPr="006D1705">
        <w:rPr>
          <w:rFonts w:ascii="Times New Roman" w:hAnsi="Times New Roman" w:cs="Times New Roman"/>
          <w:b/>
          <w:sz w:val="24"/>
          <w:szCs w:val="24"/>
        </w:rPr>
        <w:t xml:space="preserve">Display media: </w:t>
      </w:r>
    </w:p>
    <w:p w:rsidR="009E3FCB" w:rsidRPr="000321A3" w:rsidRDefault="009E3FCB"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Display media is another important promotional strategy through which the marketing manager of Death café also can attract a number of customers of UK</w:t>
      </w:r>
      <w:r w:rsidR="0022018A" w:rsidRPr="000321A3">
        <w:rPr>
          <w:rFonts w:ascii="Times New Roman" w:hAnsi="Times New Roman" w:cs="Times New Roman"/>
          <w:sz w:val="24"/>
          <w:szCs w:val="24"/>
        </w:rPr>
        <w:t xml:space="preserve"> (</w:t>
      </w:r>
      <w:r w:rsidR="0022018A" w:rsidRPr="000321A3">
        <w:rPr>
          <w:rFonts w:ascii="Times New Roman" w:hAnsi="Times New Roman" w:cs="Times New Roman"/>
          <w:color w:val="222222"/>
          <w:sz w:val="24"/>
          <w:szCs w:val="24"/>
          <w:shd w:val="clear" w:color="auto" w:fill="FFFFFF"/>
        </w:rPr>
        <w:t>Awe, 2012)</w:t>
      </w:r>
      <w:r w:rsidRPr="000321A3">
        <w:rPr>
          <w:rFonts w:ascii="Times New Roman" w:hAnsi="Times New Roman" w:cs="Times New Roman"/>
          <w:sz w:val="24"/>
          <w:szCs w:val="24"/>
        </w:rPr>
        <w:t xml:space="preserve">. </w:t>
      </w:r>
      <w:r w:rsidR="0022018A" w:rsidRPr="000321A3">
        <w:rPr>
          <w:rFonts w:ascii="Times New Roman" w:hAnsi="Times New Roman" w:cs="Times New Roman"/>
          <w:sz w:val="24"/>
          <w:szCs w:val="24"/>
        </w:rPr>
        <w:t>The</w:t>
      </w:r>
      <w:r w:rsidR="00234067" w:rsidRPr="000321A3">
        <w:rPr>
          <w:rFonts w:ascii="Times New Roman" w:hAnsi="Times New Roman" w:cs="Times New Roman"/>
          <w:sz w:val="24"/>
          <w:szCs w:val="24"/>
        </w:rPr>
        <w:t xml:space="preserve"> use of billboards, hoardings and posters with catchy lines will help to attract the potential customers of rural and metropolitan areas of UK. </w:t>
      </w:r>
    </w:p>
    <w:p w:rsidR="00234067" w:rsidRPr="006D1705" w:rsidRDefault="00234067" w:rsidP="000321A3">
      <w:pPr>
        <w:spacing w:line="360" w:lineRule="auto"/>
        <w:jc w:val="both"/>
        <w:rPr>
          <w:rFonts w:ascii="Times New Roman" w:hAnsi="Times New Roman" w:cs="Times New Roman"/>
          <w:b/>
          <w:sz w:val="24"/>
          <w:szCs w:val="24"/>
        </w:rPr>
      </w:pPr>
      <w:r w:rsidRPr="006D1705">
        <w:rPr>
          <w:rFonts w:ascii="Times New Roman" w:hAnsi="Times New Roman" w:cs="Times New Roman"/>
          <w:b/>
          <w:sz w:val="24"/>
          <w:szCs w:val="24"/>
        </w:rPr>
        <w:t xml:space="preserve">Digital media: </w:t>
      </w:r>
    </w:p>
    <w:p w:rsidR="00234067" w:rsidRPr="000321A3" w:rsidRDefault="00134148"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lastRenderedPageBreak/>
        <w:t>Digital media and social media in recent days have become significant tools for promoting offers and services of the organiza</w:t>
      </w:r>
      <w:r w:rsidR="009F670D">
        <w:rPr>
          <w:rFonts w:ascii="Times New Roman" w:hAnsi="Times New Roman" w:cs="Times New Roman"/>
          <w:sz w:val="24"/>
          <w:szCs w:val="24"/>
        </w:rPr>
        <w:t>tion. The Death café will</w:t>
      </w:r>
      <w:r w:rsidRPr="000321A3">
        <w:rPr>
          <w:rFonts w:ascii="Times New Roman" w:hAnsi="Times New Roman" w:cs="Times New Roman"/>
          <w:sz w:val="24"/>
          <w:szCs w:val="24"/>
        </w:rPr>
        <w:t xml:space="preserve"> set its footprint through online websites where the interested people can sign up for increasing their community</w:t>
      </w:r>
      <w:r w:rsidR="000321A3" w:rsidRPr="000321A3">
        <w:rPr>
          <w:rFonts w:ascii="Times New Roman" w:hAnsi="Times New Roman" w:cs="Times New Roman"/>
          <w:sz w:val="24"/>
          <w:szCs w:val="24"/>
        </w:rPr>
        <w:t xml:space="preserve"> (</w:t>
      </w:r>
      <w:r w:rsidR="000321A3" w:rsidRPr="000321A3">
        <w:rPr>
          <w:rFonts w:ascii="Times New Roman" w:hAnsi="Times New Roman" w:cs="Times New Roman"/>
          <w:color w:val="222222"/>
          <w:sz w:val="24"/>
          <w:szCs w:val="24"/>
          <w:shd w:val="clear" w:color="auto" w:fill="FFFFFF"/>
        </w:rPr>
        <w:t>Miller III and Pittman, 2011)</w:t>
      </w:r>
      <w:r w:rsidRPr="000321A3">
        <w:rPr>
          <w:rFonts w:ascii="Times New Roman" w:hAnsi="Times New Roman" w:cs="Times New Roman"/>
          <w:sz w:val="24"/>
          <w:szCs w:val="24"/>
        </w:rPr>
        <w:t xml:space="preserve">. </w:t>
      </w:r>
      <w:r w:rsidR="00C13E9D" w:rsidRPr="000321A3">
        <w:rPr>
          <w:rFonts w:ascii="Times New Roman" w:hAnsi="Times New Roman" w:cs="Times New Roman"/>
          <w:sz w:val="24"/>
          <w:szCs w:val="24"/>
        </w:rPr>
        <w:t xml:space="preserve">The company also will use various social media platforms to </w:t>
      </w:r>
      <w:r w:rsidR="009F670D">
        <w:rPr>
          <w:rFonts w:ascii="Times New Roman" w:hAnsi="Times New Roman" w:cs="Times New Roman"/>
          <w:sz w:val="24"/>
          <w:szCs w:val="24"/>
        </w:rPr>
        <w:t xml:space="preserve">attract a number of </w:t>
      </w:r>
      <w:r w:rsidR="00ED350A" w:rsidRPr="000321A3">
        <w:rPr>
          <w:rFonts w:ascii="Times New Roman" w:hAnsi="Times New Roman" w:cs="Times New Roman"/>
          <w:sz w:val="24"/>
          <w:szCs w:val="24"/>
        </w:rPr>
        <w:t xml:space="preserve">customers, which are as listed below; </w:t>
      </w:r>
    </w:p>
    <w:p w:rsidR="00ED350A" w:rsidRPr="000321A3" w:rsidRDefault="00ED350A" w:rsidP="000321A3">
      <w:pPr>
        <w:pStyle w:val="ListParagraph"/>
        <w:numPr>
          <w:ilvl w:val="0"/>
          <w:numId w:val="1"/>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Facebook </w:t>
      </w:r>
    </w:p>
    <w:p w:rsidR="00ED350A" w:rsidRPr="000321A3" w:rsidRDefault="00ED350A" w:rsidP="000321A3">
      <w:pPr>
        <w:pStyle w:val="ListParagraph"/>
        <w:numPr>
          <w:ilvl w:val="0"/>
          <w:numId w:val="1"/>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Twitter </w:t>
      </w:r>
    </w:p>
    <w:p w:rsidR="00ED350A" w:rsidRPr="000321A3" w:rsidRDefault="00ED350A" w:rsidP="000321A3">
      <w:pPr>
        <w:pStyle w:val="ListParagraph"/>
        <w:numPr>
          <w:ilvl w:val="0"/>
          <w:numId w:val="1"/>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Instagram </w:t>
      </w:r>
    </w:p>
    <w:p w:rsidR="00ED350A" w:rsidRPr="000321A3" w:rsidRDefault="00ED350A" w:rsidP="000321A3">
      <w:pPr>
        <w:pStyle w:val="ListParagraph"/>
        <w:numPr>
          <w:ilvl w:val="0"/>
          <w:numId w:val="1"/>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YouTube </w:t>
      </w:r>
    </w:p>
    <w:p w:rsidR="00ED350A" w:rsidRPr="000321A3" w:rsidRDefault="00ED350A"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Through </w:t>
      </w:r>
      <w:r w:rsidR="009F7310" w:rsidRPr="000321A3">
        <w:rPr>
          <w:rFonts w:ascii="Times New Roman" w:hAnsi="Times New Roman" w:cs="Times New Roman"/>
          <w:sz w:val="24"/>
          <w:szCs w:val="24"/>
        </w:rPr>
        <w:t>the help of Facebook, YouTube and Twitter the marketing team of Death café can post their story about</w:t>
      </w:r>
      <w:r w:rsidR="009F670D">
        <w:rPr>
          <w:rFonts w:ascii="Times New Roman" w:hAnsi="Times New Roman" w:cs="Times New Roman"/>
          <w:sz w:val="24"/>
          <w:szCs w:val="24"/>
        </w:rPr>
        <w:t xml:space="preserve"> their themed based products and services with catchy </w:t>
      </w:r>
      <w:proofErr w:type="gramStart"/>
      <w:r w:rsidR="009F670D">
        <w:rPr>
          <w:rFonts w:ascii="Times New Roman" w:hAnsi="Times New Roman" w:cs="Times New Roman"/>
          <w:sz w:val="24"/>
          <w:szCs w:val="24"/>
        </w:rPr>
        <w:t xml:space="preserve">slogans </w:t>
      </w:r>
      <w:r w:rsidR="009F7310" w:rsidRPr="000321A3">
        <w:rPr>
          <w:rFonts w:ascii="Times New Roman" w:hAnsi="Times New Roman" w:cs="Times New Roman"/>
          <w:sz w:val="24"/>
          <w:szCs w:val="24"/>
        </w:rPr>
        <w:t>,</w:t>
      </w:r>
      <w:proofErr w:type="gramEnd"/>
      <w:r w:rsidR="009F7310" w:rsidRPr="000321A3">
        <w:rPr>
          <w:rFonts w:ascii="Times New Roman" w:hAnsi="Times New Roman" w:cs="Times New Roman"/>
          <w:sz w:val="24"/>
          <w:szCs w:val="24"/>
        </w:rPr>
        <w:t xml:space="preserve"> which cou</w:t>
      </w:r>
      <w:r w:rsidR="009F670D">
        <w:rPr>
          <w:rFonts w:ascii="Times New Roman" w:hAnsi="Times New Roman" w:cs="Times New Roman"/>
          <w:sz w:val="24"/>
          <w:szCs w:val="24"/>
        </w:rPr>
        <w:t>ld help to attract the</w:t>
      </w:r>
      <w:r w:rsidR="006A1203">
        <w:rPr>
          <w:rFonts w:ascii="Times New Roman" w:hAnsi="Times New Roman" w:cs="Times New Roman"/>
          <w:sz w:val="24"/>
          <w:szCs w:val="24"/>
        </w:rPr>
        <w:t xml:space="preserve"> customers. Through </w:t>
      </w:r>
      <w:proofErr w:type="spellStart"/>
      <w:r w:rsidR="006A1203">
        <w:rPr>
          <w:rFonts w:ascii="Times New Roman" w:hAnsi="Times New Roman" w:cs="Times New Roman"/>
          <w:sz w:val="24"/>
          <w:szCs w:val="24"/>
        </w:rPr>
        <w:t>I</w:t>
      </w:r>
      <w:r w:rsidR="009F7310" w:rsidRPr="000321A3">
        <w:rPr>
          <w:rFonts w:ascii="Times New Roman" w:hAnsi="Times New Roman" w:cs="Times New Roman"/>
          <w:sz w:val="24"/>
          <w:szCs w:val="24"/>
        </w:rPr>
        <w:t>nstagram</w:t>
      </w:r>
      <w:proofErr w:type="spellEnd"/>
      <w:r w:rsidR="009F7310" w:rsidRPr="000321A3">
        <w:rPr>
          <w:rFonts w:ascii="Times New Roman" w:hAnsi="Times New Roman" w:cs="Times New Roman"/>
          <w:sz w:val="24"/>
          <w:szCs w:val="24"/>
        </w:rPr>
        <w:t>, they can post photos and other success stories, which could increase aware</w:t>
      </w:r>
      <w:r w:rsidR="004C3080">
        <w:rPr>
          <w:rFonts w:ascii="Times New Roman" w:hAnsi="Times New Roman" w:cs="Times New Roman"/>
          <w:sz w:val="24"/>
          <w:szCs w:val="24"/>
        </w:rPr>
        <w:t>ness among the customers</w:t>
      </w:r>
      <w:r w:rsidR="009F7310" w:rsidRPr="000321A3">
        <w:rPr>
          <w:rFonts w:ascii="Times New Roman" w:hAnsi="Times New Roman" w:cs="Times New Roman"/>
          <w:sz w:val="24"/>
          <w:szCs w:val="24"/>
        </w:rPr>
        <w:t xml:space="preserve">. </w:t>
      </w:r>
    </w:p>
    <w:p w:rsidR="00FE4A6E" w:rsidRPr="00647DCB" w:rsidRDefault="00BA3F97" w:rsidP="00647DCB">
      <w:pPr>
        <w:pStyle w:val="Heading1"/>
      </w:pPr>
      <w:bookmarkStart w:id="7" w:name="_Toc534391324"/>
      <w:r>
        <w:t>Finance and Funding</w:t>
      </w:r>
      <w:r w:rsidR="00FE4A6E" w:rsidRPr="00647DCB">
        <w:t>:</w:t>
      </w:r>
      <w:bookmarkEnd w:id="7"/>
      <w:r w:rsidR="00FE4A6E" w:rsidRPr="00647DCB">
        <w:t xml:space="preserve"> </w:t>
      </w:r>
    </w:p>
    <w:p w:rsidR="00316030" w:rsidRPr="00316030" w:rsidRDefault="00316030" w:rsidP="00316030">
      <w:pPr>
        <w:rPr>
          <w:rFonts w:ascii="Times New Roman" w:hAnsi="Times New Roman" w:cs="Times New Roman"/>
          <w:b/>
          <w:sz w:val="24"/>
          <w:szCs w:val="24"/>
          <w:u w:val="single"/>
        </w:rPr>
      </w:pPr>
    </w:p>
    <w:p w:rsidR="00F308A6" w:rsidRDefault="00316030" w:rsidP="00316030">
      <w:pPr>
        <w:jc w:val="both"/>
        <w:rPr>
          <w:rFonts w:ascii="Times New Roman" w:hAnsi="Times New Roman" w:cs="Times New Roman"/>
          <w:sz w:val="24"/>
          <w:szCs w:val="24"/>
        </w:rPr>
      </w:pPr>
      <w:r>
        <w:rPr>
          <w:rFonts w:ascii="Times New Roman" w:hAnsi="Times New Roman" w:cs="Times New Roman"/>
          <w:sz w:val="24"/>
          <w:szCs w:val="24"/>
        </w:rPr>
        <w:t>Financial Estimation is very important as it helps to assess the cost that is required to establish the</w:t>
      </w:r>
      <w:r w:rsidR="00727A52">
        <w:rPr>
          <w:rFonts w:ascii="Times New Roman" w:hAnsi="Times New Roman" w:cs="Times New Roman"/>
          <w:sz w:val="24"/>
          <w:szCs w:val="24"/>
        </w:rPr>
        <w:t xml:space="preserve"> café with precise details for </w:t>
      </w:r>
      <w:r>
        <w:rPr>
          <w:rFonts w:ascii="Times New Roman" w:hAnsi="Times New Roman" w:cs="Times New Roman"/>
          <w:sz w:val="24"/>
          <w:szCs w:val="24"/>
        </w:rPr>
        <w:t>each and every category</w:t>
      </w:r>
      <w:r w:rsidR="00F308A6">
        <w:rPr>
          <w:rFonts w:ascii="Times New Roman" w:hAnsi="Times New Roman" w:cs="Times New Roman"/>
          <w:sz w:val="24"/>
          <w:szCs w:val="24"/>
        </w:rPr>
        <w:t>.</w:t>
      </w:r>
    </w:p>
    <w:p w:rsidR="00F308A6" w:rsidRPr="00DE5AB0" w:rsidRDefault="008F7396" w:rsidP="00DE5AB0">
      <w:pPr>
        <w:jc w:val="both"/>
        <w:rPr>
          <w:rFonts w:ascii="Times New Roman" w:hAnsi="Times New Roman" w:cs="Times New Roman"/>
          <w:sz w:val="24"/>
          <w:szCs w:val="24"/>
        </w:rPr>
      </w:pPr>
      <w:r>
        <w:rPr>
          <w:rFonts w:ascii="Times New Roman" w:hAnsi="Times New Roman" w:cs="Times New Roman"/>
          <w:sz w:val="24"/>
          <w:szCs w:val="24"/>
        </w:rPr>
        <w:t>We will get our income from three th</w:t>
      </w:r>
      <w:r w:rsidR="00727A52">
        <w:rPr>
          <w:rFonts w:ascii="Times New Roman" w:hAnsi="Times New Roman" w:cs="Times New Roman"/>
          <w:sz w:val="24"/>
          <w:szCs w:val="24"/>
        </w:rPr>
        <w:t xml:space="preserve">ings i.e. drinks and food sales, </w:t>
      </w:r>
      <w:r>
        <w:rPr>
          <w:rFonts w:ascii="Times New Roman" w:hAnsi="Times New Roman" w:cs="Times New Roman"/>
          <w:sz w:val="24"/>
          <w:szCs w:val="24"/>
        </w:rPr>
        <w:t>event</w:t>
      </w:r>
      <w:r w:rsidR="00727A52">
        <w:rPr>
          <w:rFonts w:ascii="Times New Roman" w:hAnsi="Times New Roman" w:cs="Times New Roman"/>
          <w:sz w:val="24"/>
          <w:szCs w:val="24"/>
        </w:rPr>
        <w:t>s</w:t>
      </w:r>
      <w:r>
        <w:rPr>
          <w:rFonts w:ascii="Times New Roman" w:hAnsi="Times New Roman" w:cs="Times New Roman"/>
          <w:sz w:val="24"/>
          <w:szCs w:val="24"/>
        </w:rPr>
        <w:t xml:space="preserve"> and workshop</w:t>
      </w:r>
      <w:r w:rsidR="00727A52">
        <w:rPr>
          <w:rFonts w:ascii="Times New Roman" w:hAnsi="Times New Roman" w:cs="Times New Roman"/>
          <w:sz w:val="24"/>
          <w:szCs w:val="24"/>
        </w:rPr>
        <w:t>s</w:t>
      </w:r>
      <w:r>
        <w:rPr>
          <w:rFonts w:ascii="Times New Roman" w:hAnsi="Times New Roman" w:cs="Times New Roman"/>
          <w:sz w:val="24"/>
          <w:szCs w:val="24"/>
        </w:rPr>
        <w:t xml:space="preserve"> and rental space events</w:t>
      </w:r>
      <w:r w:rsidR="00BA3F97">
        <w:rPr>
          <w:rFonts w:ascii="Times New Roman" w:hAnsi="Times New Roman" w:cs="Times New Roman"/>
          <w:sz w:val="24"/>
          <w:szCs w:val="24"/>
        </w:rPr>
        <w:t>.</w:t>
      </w:r>
    </w:p>
    <w:p w:rsidR="00F308A6" w:rsidRDefault="00F308A6" w:rsidP="00F308A6">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Events and workshop: We will organize event for people and by the end of the year we will host 240 events annually.</w:t>
      </w:r>
    </w:p>
    <w:p w:rsidR="00F308A6" w:rsidRPr="00F308A6" w:rsidRDefault="00F308A6" w:rsidP="00F308A6">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In addition we expect to generate our funds from donations and charity.</w:t>
      </w:r>
    </w:p>
    <w:p w:rsidR="00316030" w:rsidRDefault="00316030" w:rsidP="00316030">
      <w:pPr>
        <w:jc w:val="both"/>
        <w:rPr>
          <w:rFonts w:ascii="Times New Roman" w:hAnsi="Times New Roman" w:cs="Times New Roman"/>
          <w:sz w:val="24"/>
          <w:szCs w:val="24"/>
        </w:rPr>
      </w:pPr>
      <w:r>
        <w:rPr>
          <w:rFonts w:ascii="Times New Roman" w:hAnsi="Times New Roman" w:cs="Times New Roman"/>
          <w:sz w:val="24"/>
          <w:szCs w:val="24"/>
        </w:rPr>
        <w:t>T</w:t>
      </w:r>
      <w:r w:rsidR="00F308A6">
        <w:rPr>
          <w:rFonts w:ascii="Times New Roman" w:hAnsi="Times New Roman" w:cs="Times New Roman"/>
          <w:sz w:val="24"/>
          <w:szCs w:val="24"/>
        </w:rPr>
        <w:t>he detailed Sources of Funds and Investments are provided below</w:t>
      </w:r>
      <w:r>
        <w:rPr>
          <w:rFonts w:ascii="Times New Roman" w:hAnsi="Times New Roman" w:cs="Times New Roman"/>
          <w:sz w:val="24"/>
          <w:szCs w:val="24"/>
        </w:rPr>
        <w:t>;</w:t>
      </w:r>
    </w:p>
    <w:p w:rsidR="00B62E21" w:rsidRDefault="00B62E21" w:rsidP="00316030">
      <w:pPr>
        <w:jc w:val="both"/>
        <w:rPr>
          <w:rFonts w:ascii="Times New Roman" w:hAnsi="Times New Roman" w:cs="Times New Roman"/>
          <w:sz w:val="24"/>
          <w:szCs w:val="24"/>
        </w:rPr>
      </w:pPr>
      <w:r>
        <w:rPr>
          <w:noProof/>
          <w:lang w:val="en-IN" w:eastAsia="en-IN"/>
        </w:rPr>
        <w:lastRenderedPageBreak/>
        <w:drawing>
          <wp:inline distT="0" distB="0" distL="0" distR="0" wp14:anchorId="413DC918" wp14:editId="7A587E30">
            <wp:extent cx="4785775" cy="4138019"/>
            <wp:effectExtent l="0" t="0" r="0" b="0"/>
            <wp:docPr id="4" name="Content Placeholder 4">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F84ECDB6-3D1F-47A4-A60E-375CB70BE10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4">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F84ECDB6-3D1F-47A4-A60E-375CB70BE103}"/>
                        </a:ext>
                      </a:extLst>
                    </pic:cNvPr>
                    <pic:cNvPicPr>
                      <a:picLocks noGrp="1" noChangeAspect="1"/>
                    </pic:cNvPicPr>
                  </pic:nvPicPr>
                  <pic:blipFill>
                    <a:blip r:embed="rId20"/>
                    <a:stretch>
                      <a:fillRect/>
                    </a:stretch>
                  </pic:blipFill>
                  <pic:spPr>
                    <a:xfrm>
                      <a:off x="0" y="0"/>
                      <a:ext cx="4785775" cy="4138019"/>
                    </a:xfrm>
                    <a:prstGeom prst="rect">
                      <a:avLst/>
                    </a:prstGeom>
                  </pic:spPr>
                </pic:pic>
              </a:graphicData>
            </a:graphic>
          </wp:inline>
        </w:drawing>
      </w:r>
    </w:p>
    <w:p w:rsidR="00B62E21" w:rsidRDefault="00B62E21" w:rsidP="00316030">
      <w:pPr>
        <w:jc w:val="both"/>
        <w:rPr>
          <w:rFonts w:ascii="Times New Roman" w:hAnsi="Times New Roman" w:cs="Times New Roman"/>
          <w:b/>
          <w:sz w:val="24"/>
          <w:szCs w:val="24"/>
          <w:u w:val="single"/>
        </w:rPr>
      </w:pPr>
    </w:p>
    <w:p w:rsidR="00316030" w:rsidRPr="00316030" w:rsidRDefault="00316030" w:rsidP="00316030">
      <w:pPr>
        <w:jc w:val="both"/>
        <w:rPr>
          <w:rFonts w:ascii="Times New Roman" w:hAnsi="Times New Roman" w:cs="Times New Roman"/>
          <w:b/>
          <w:sz w:val="24"/>
          <w:szCs w:val="24"/>
          <w:u w:val="single"/>
        </w:rPr>
      </w:pPr>
      <w:r w:rsidRPr="00316030">
        <w:rPr>
          <w:rFonts w:ascii="Times New Roman" w:hAnsi="Times New Roman" w:cs="Times New Roman"/>
          <w:b/>
          <w:sz w:val="24"/>
          <w:szCs w:val="24"/>
          <w:u w:val="single"/>
        </w:rPr>
        <w:t>Estimated Cash Flows:</w:t>
      </w:r>
    </w:p>
    <w:p w:rsidR="00316030" w:rsidRDefault="00316030" w:rsidP="00316030">
      <w:pPr>
        <w:jc w:val="both"/>
        <w:rPr>
          <w:rFonts w:ascii="Times New Roman" w:hAnsi="Times New Roman" w:cs="Times New Roman"/>
          <w:sz w:val="24"/>
          <w:szCs w:val="24"/>
        </w:rPr>
      </w:pPr>
      <w:r>
        <w:rPr>
          <w:rFonts w:ascii="Times New Roman" w:hAnsi="Times New Roman" w:cs="Times New Roman"/>
          <w:sz w:val="24"/>
          <w:szCs w:val="24"/>
        </w:rPr>
        <w:t>The revenue that is estimated from t</w:t>
      </w:r>
      <w:r w:rsidR="0003695D">
        <w:rPr>
          <w:rFonts w:ascii="Times New Roman" w:hAnsi="Times New Roman" w:cs="Times New Roman"/>
          <w:sz w:val="24"/>
          <w:szCs w:val="24"/>
        </w:rPr>
        <w:t>he operation of</w:t>
      </w:r>
      <w:r>
        <w:rPr>
          <w:rFonts w:ascii="Times New Roman" w:hAnsi="Times New Roman" w:cs="Times New Roman"/>
          <w:sz w:val="24"/>
          <w:szCs w:val="24"/>
        </w:rPr>
        <w:t xml:space="preserve"> Death café is </w:t>
      </w:r>
      <w:r w:rsidR="0003695D">
        <w:rPr>
          <w:rFonts w:ascii="Times New Roman" w:hAnsi="Times New Roman" w:cs="Times New Roman"/>
          <w:sz w:val="24"/>
          <w:szCs w:val="24"/>
        </w:rPr>
        <w:t>provided below</w:t>
      </w:r>
      <w:r>
        <w:rPr>
          <w:rFonts w:ascii="Times New Roman" w:hAnsi="Times New Roman" w:cs="Times New Roman"/>
          <w:sz w:val="24"/>
          <w:szCs w:val="24"/>
        </w:rPr>
        <w:t>;</w:t>
      </w:r>
    </w:p>
    <w:tbl>
      <w:tblPr>
        <w:tblW w:w="8920" w:type="dxa"/>
        <w:tblInd w:w="89" w:type="dxa"/>
        <w:tblLook w:val="04A0" w:firstRow="1" w:lastRow="0" w:firstColumn="1" w:lastColumn="0" w:noHBand="0" w:noVBand="1"/>
      </w:tblPr>
      <w:tblGrid>
        <w:gridCol w:w="3080"/>
        <w:gridCol w:w="780"/>
        <w:gridCol w:w="720"/>
        <w:gridCol w:w="960"/>
        <w:gridCol w:w="780"/>
        <w:gridCol w:w="640"/>
        <w:gridCol w:w="720"/>
        <w:gridCol w:w="640"/>
        <w:gridCol w:w="756"/>
      </w:tblGrid>
      <w:tr w:rsidR="00316030" w:rsidRPr="00FC531B" w:rsidTr="00C56398">
        <w:trPr>
          <w:cantSplit/>
          <w:trHeight w:val="1134"/>
        </w:trPr>
        <w:tc>
          <w:tcPr>
            <w:tcW w:w="308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316030" w:rsidRPr="00FC531B" w:rsidRDefault="00316030" w:rsidP="00C56398">
            <w:pPr>
              <w:spacing w:after="0" w:line="240" w:lineRule="auto"/>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 </w:t>
            </w:r>
          </w:p>
        </w:tc>
        <w:tc>
          <w:tcPr>
            <w:tcW w:w="78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 xml:space="preserve">Monday </w:t>
            </w:r>
          </w:p>
        </w:tc>
        <w:tc>
          <w:tcPr>
            <w:tcW w:w="72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Tuesday</w:t>
            </w:r>
          </w:p>
        </w:tc>
        <w:tc>
          <w:tcPr>
            <w:tcW w:w="96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Wednesday</w:t>
            </w:r>
          </w:p>
        </w:tc>
        <w:tc>
          <w:tcPr>
            <w:tcW w:w="78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Thursday</w:t>
            </w:r>
          </w:p>
        </w:tc>
        <w:tc>
          <w:tcPr>
            <w:tcW w:w="64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Friday</w:t>
            </w:r>
          </w:p>
        </w:tc>
        <w:tc>
          <w:tcPr>
            <w:tcW w:w="72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Saturday</w:t>
            </w:r>
          </w:p>
        </w:tc>
        <w:tc>
          <w:tcPr>
            <w:tcW w:w="64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Sunday</w:t>
            </w:r>
          </w:p>
        </w:tc>
        <w:tc>
          <w:tcPr>
            <w:tcW w:w="600" w:type="dxa"/>
            <w:tcBorders>
              <w:top w:val="single" w:sz="4" w:space="0" w:color="auto"/>
              <w:left w:val="nil"/>
              <w:bottom w:val="single" w:sz="4" w:space="0" w:color="auto"/>
              <w:right w:val="single" w:sz="4" w:space="0" w:color="auto"/>
            </w:tcBorders>
            <w:shd w:val="clear" w:color="000000" w:fill="92D050"/>
            <w:noWrap/>
            <w:textDirection w:val="tbRl"/>
            <w:vAlign w:val="bottom"/>
            <w:hideMark/>
          </w:tcPr>
          <w:p w:rsidR="00316030" w:rsidRPr="00FC531B" w:rsidRDefault="00316030" w:rsidP="00C56398">
            <w:pPr>
              <w:spacing w:after="0" w:line="240" w:lineRule="auto"/>
              <w:ind w:left="113" w:right="113"/>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 xml:space="preserve">Total </w:t>
            </w:r>
          </w:p>
        </w:tc>
      </w:tr>
      <w:tr w:rsidR="00316030" w:rsidRPr="00FC531B" w:rsidTr="00C56398">
        <w:trPr>
          <w:trHeight w:val="300"/>
        </w:trPr>
        <w:tc>
          <w:tcPr>
            <w:tcW w:w="3080" w:type="dxa"/>
            <w:tcBorders>
              <w:top w:val="nil"/>
              <w:left w:val="single" w:sz="4" w:space="0" w:color="auto"/>
              <w:bottom w:val="single" w:sz="4" w:space="0" w:color="auto"/>
              <w:right w:val="single" w:sz="4" w:space="0" w:color="auto"/>
            </w:tcBorders>
            <w:shd w:val="clear" w:color="000000" w:fill="92D050"/>
            <w:noWrap/>
            <w:vAlign w:val="bottom"/>
            <w:hideMark/>
          </w:tcPr>
          <w:p w:rsidR="00316030" w:rsidRPr="00FC531B" w:rsidRDefault="00316030" w:rsidP="00C56398">
            <w:pPr>
              <w:spacing w:after="0" w:line="240" w:lineRule="auto"/>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Expected Number of Visitor to Death Café</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c>
          <w:tcPr>
            <w:tcW w:w="96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25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20</w:t>
            </w:r>
          </w:p>
        </w:tc>
        <w:tc>
          <w:tcPr>
            <w:tcW w:w="60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145</w:t>
            </w:r>
          </w:p>
        </w:tc>
      </w:tr>
      <w:tr w:rsidR="00316030" w:rsidRPr="00FC531B" w:rsidTr="00C56398">
        <w:trPr>
          <w:trHeight w:val="300"/>
        </w:trPr>
        <w:tc>
          <w:tcPr>
            <w:tcW w:w="3080" w:type="dxa"/>
            <w:tcBorders>
              <w:top w:val="nil"/>
              <w:left w:val="single" w:sz="4" w:space="0" w:color="auto"/>
              <w:bottom w:val="single" w:sz="4" w:space="0" w:color="auto"/>
              <w:right w:val="single" w:sz="4" w:space="0" w:color="auto"/>
            </w:tcBorders>
            <w:shd w:val="clear" w:color="000000" w:fill="92D050"/>
            <w:vAlign w:val="bottom"/>
            <w:hideMark/>
          </w:tcPr>
          <w:p w:rsidR="00316030" w:rsidRPr="00FC531B" w:rsidRDefault="00316030" w:rsidP="00C56398">
            <w:pPr>
              <w:spacing w:after="0" w:line="240" w:lineRule="auto"/>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 xml:space="preserve">Revenue Per Customer </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w:t>
            </w:r>
          </w:p>
        </w:tc>
        <w:tc>
          <w:tcPr>
            <w:tcW w:w="96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15</w:t>
            </w:r>
          </w:p>
        </w:tc>
        <w:tc>
          <w:tcPr>
            <w:tcW w:w="60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 </w:t>
            </w:r>
          </w:p>
        </w:tc>
      </w:tr>
      <w:tr w:rsidR="00316030" w:rsidRPr="00FC531B" w:rsidTr="00C56398">
        <w:trPr>
          <w:trHeight w:val="300"/>
        </w:trPr>
        <w:tc>
          <w:tcPr>
            <w:tcW w:w="3080" w:type="dxa"/>
            <w:tcBorders>
              <w:top w:val="nil"/>
              <w:left w:val="single" w:sz="4" w:space="0" w:color="auto"/>
              <w:bottom w:val="single" w:sz="4" w:space="0" w:color="auto"/>
              <w:right w:val="single" w:sz="4" w:space="0" w:color="auto"/>
            </w:tcBorders>
            <w:shd w:val="clear" w:color="000000" w:fill="92D050"/>
            <w:noWrap/>
            <w:vAlign w:val="bottom"/>
            <w:hideMark/>
          </w:tcPr>
          <w:p w:rsidR="00316030" w:rsidRPr="00FC531B" w:rsidRDefault="00316030" w:rsidP="00C56398">
            <w:pPr>
              <w:spacing w:after="0" w:line="240" w:lineRule="auto"/>
              <w:rPr>
                <w:rFonts w:ascii="Times New Roman" w:eastAsia="Times New Roman" w:hAnsi="Times New Roman" w:cs="Times New Roman"/>
                <w:b/>
                <w:bCs/>
                <w:color w:val="000000"/>
                <w:sz w:val="24"/>
                <w:szCs w:val="24"/>
              </w:rPr>
            </w:pPr>
            <w:r w:rsidRPr="00FC531B">
              <w:rPr>
                <w:rFonts w:ascii="Times New Roman" w:eastAsia="Times New Roman" w:hAnsi="Times New Roman" w:cs="Times New Roman"/>
                <w:b/>
                <w:bCs/>
                <w:color w:val="000000"/>
                <w:sz w:val="24"/>
                <w:szCs w:val="24"/>
              </w:rPr>
              <w:t xml:space="preserve">So Expected Revenue per day </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225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w:t>
            </w:r>
          </w:p>
        </w:tc>
        <w:tc>
          <w:tcPr>
            <w:tcW w:w="960" w:type="dxa"/>
            <w:tcBorders>
              <w:top w:val="nil"/>
              <w:left w:val="nil"/>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jc w:val="right"/>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225</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375</w:t>
            </w:r>
          </w:p>
        </w:tc>
        <w:tc>
          <w:tcPr>
            <w:tcW w:w="72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450</w:t>
            </w:r>
          </w:p>
        </w:tc>
        <w:tc>
          <w:tcPr>
            <w:tcW w:w="64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w:t>
            </w:r>
          </w:p>
        </w:tc>
        <w:tc>
          <w:tcPr>
            <w:tcW w:w="60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2,175</w:t>
            </w:r>
          </w:p>
        </w:tc>
      </w:tr>
    </w:tbl>
    <w:p w:rsidR="00316030" w:rsidRDefault="00316030" w:rsidP="00316030">
      <w:pPr>
        <w:jc w:val="both"/>
        <w:rPr>
          <w:rFonts w:ascii="Times New Roman" w:hAnsi="Times New Roman" w:cs="Times New Roman"/>
          <w:sz w:val="24"/>
          <w:szCs w:val="24"/>
        </w:rPr>
      </w:pPr>
    </w:p>
    <w:tbl>
      <w:tblPr>
        <w:tblW w:w="4200" w:type="dxa"/>
        <w:tblInd w:w="89" w:type="dxa"/>
        <w:tblLook w:val="04A0" w:firstRow="1" w:lastRow="0" w:firstColumn="1" w:lastColumn="0" w:noHBand="0" w:noVBand="1"/>
      </w:tblPr>
      <w:tblGrid>
        <w:gridCol w:w="3420"/>
        <w:gridCol w:w="996"/>
      </w:tblGrid>
      <w:tr w:rsidR="00316030" w:rsidRPr="00FC531B" w:rsidTr="00C56398">
        <w:trPr>
          <w:trHeight w:val="300"/>
        </w:trPr>
        <w:tc>
          <w:tcPr>
            <w:tcW w:w="3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Revenue per Week  (in £)</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2,175</w:t>
            </w:r>
          </w:p>
        </w:tc>
      </w:tr>
      <w:tr w:rsidR="00316030" w:rsidRPr="00FC531B" w:rsidTr="00C56398">
        <w:trPr>
          <w:trHeight w:val="300"/>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316030" w:rsidRPr="00FC531B" w:rsidRDefault="00316030" w:rsidP="00C56398">
            <w:pPr>
              <w:spacing w:after="0" w:line="240" w:lineRule="auto"/>
              <w:rPr>
                <w:rFonts w:ascii="Times New Roman" w:eastAsia="Times New Roman" w:hAnsi="Times New Roman" w:cs="Times New Roman"/>
                <w:color w:val="000000"/>
                <w:sz w:val="24"/>
                <w:szCs w:val="24"/>
              </w:rPr>
            </w:pPr>
            <w:r w:rsidRPr="00FC531B">
              <w:rPr>
                <w:rFonts w:ascii="Times New Roman" w:eastAsia="Times New Roman" w:hAnsi="Times New Roman" w:cs="Times New Roman"/>
                <w:color w:val="000000"/>
                <w:sz w:val="24"/>
                <w:szCs w:val="24"/>
              </w:rPr>
              <w:t>Revenue per Year (52 weeks a year) (in £)</w:t>
            </w:r>
          </w:p>
        </w:tc>
        <w:tc>
          <w:tcPr>
            <w:tcW w:w="780" w:type="dxa"/>
            <w:tcBorders>
              <w:top w:val="nil"/>
              <w:left w:val="nil"/>
              <w:bottom w:val="single" w:sz="4" w:space="0" w:color="auto"/>
              <w:right w:val="single" w:sz="4" w:space="0" w:color="auto"/>
            </w:tcBorders>
            <w:shd w:val="clear" w:color="auto" w:fill="auto"/>
            <w:noWrap/>
            <w:vAlign w:val="bottom"/>
            <w:hideMark/>
          </w:tcPr>
          <w:p w:rsidR="00316030" w:rsidRPr="00FC531B" w:rsidRDefault="00C4294F" w:rsidP="00C5639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113,100</w:t>
            </w:r>
          </w:p>
        </w:tc>
      </w:tr>
    </w:tbl>
    <w:p w:rsidR="00316030" w:rsidRPr="00C31EB0" w:rsidRDefault="00316030" w:rsidP="00316030">
      <w:pPr>
        <w:rPr>
          <w:rFonts w:ascii="Times New Roman" w:hAnsi="Times New Roman" w:cs="Times New Roman"/>
          <w:sz w:val="24"/>
          <w:szCs w:val="24"/>
        </w:rPr>
      </w:pPr>
    </w:p>
    <w:p w:rsidR="00316030" w:rsidRPr="00316030" w:rsidRDefault="00316030" w:rsidP="00316030"/>
    <w:p w:rsidR="009B1C36" w:rsidRPr="000321A3" w:rsidRDefault="00FE4A6E" w:rsidP="000321A3">
      <w:pPr>
        <w:pStyle w:val="Heading1"/>
        <w:spacing w:line="360" w:lineRule="auto"/>
        <w:jc w:val="both"/>
        <w:rPr>
          <w:rFonts w:ascii="Times New Roman" w:hAnsi="Times New Roman" w:cs="Times New Roman"/>
          <w:sz w:val="24"/>
          <w:szCs w:val="24"/>
        </w:rPr>
      </w:pPr>
      <w:bookmarkStart w:id="8" w:name="_Toc534391325"/>
      <w:r w:rsidRPr="000321A3">
        <w:rPr>
          <w:rFonts w:ascii="Times New Roman" w:hAnsi="Times New Roman" w:cs="Times New Roman"/>
          <w:sz w:val="24"/>
          <w:szCs w:val="24"/>
        </w:rPr>
        <w:t>Operation plans:</w:t>
      </w:r>
      <w:bookmarkEnd w:id="8"/>
      <w:r w:rsidRPr="000321A3">
        <w:rPr>
          <w:rFonts w:ascii="Times New Roman" w:hAnsi="Times New Roman" w:cs="Times New Roman"/>
          <w:sz w:val="24"/>
          <w:szCs w:val="24"/>
        </w:rPr>
        <w:t xml:space="preserve"> </w:t>
      </w:r>
    </w:p>
    <w:p w:rsidR="005760EE" w:rsidRPr="000321A3" w:rsidRDefault="005760EE"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For successfully running the business, a strong operation plan is necessary which describes how the team will contribute to achieve success of the organization. </w:t>
      </w:r>
      <w:r w:rsidR="007F02FF">
        <w:rPr>
          <w:rFonts w:ascii="Times New Roman" w:hAnsi="Times New Roman" w:cs="Times New Roman"/>
          <w:sz w:val="24"/>
          <w:szCs w:val="24"/>
        </w:rPr>
        <w:t>For opening</w:t>
      </w:r>
      <w:r w:rsidR="001674B5" w:rsidRPr="000321A3">
        <w:rPr>
          <w:rFonts w:ascii="Times New Roman" w:hAnsi="Times New Roman" w:cs="Times New Roman"/>
          <w:sz w:val="24"/>
          <w:szCs w:val="24"/>
        </w:rPr>
        <w:t xml:space="preserve"> the Death café in UK the store manager </w:t>
      </w:r>
      <w:r w:rsidR="000D67D7" w:rsidRPr="000321A3">
        <w:rPr>
          <w:rFonts w:ascii="Times New Roman" w:hAnsi="Times New Roman" w:cs="Times New Roman"/>
          <w:sz w:val="24"/>
          <w:szCs w:val="24"/>
        </w:rPr>
        <w:t xml:space="preserve">should develop </w:t>
      </w:r>
      <w:r w:rsidR="00055118" w:rsidRPr="000321A3">
        <w:rPr>
          <w:rFonts w:ascii="Times New Roman" w:hAnsi="Times New Roman" w:cs="Times New Roman"/>
          <w:sz w:val="24"/>
          <w:szCs w:val="24"/>
        </w:rPr>
        <w:t>strong relationships</w:t>
      </w:r>
      <w:r w:rsidR="000D67D7" w:rsidRPr="000321A3">
        <w:rPr>
          <w:rFonts w:ascii="Times New Roman" w:hAnsi="Times New Roman" w:cs="Times New Roman"/>
          <w:sz w:val="24"/>
          <w:szCs w:val="24"/>
        </w:rPr>
        <w:t xml:space="preserve"> with the local suppliers for collecting raw materials for making cake, coffee and tea for the customers</w:t>
      </w:r>
      <w:r w:rsidR="0022018A" w:rsidRPr="000321A3">
        <w:rPr>
          <w:rFonts w:ascii="Times New Roman" w:hAnsi="Times New Roman" w:cs="Times New Roman"/>
          <w:sz w:val="24"/>
          <w:szCs w:val="24"/>
        </w:rPr>
        <w:t xml:space="preserve"> (</w:t>
      </w:r>
      <w:r w:rsidR="0022018A" w:rsidRPr="000321A3">
        <w:rPr>
          <w:rFonts w:ascii="Times New Roman" w:hAnsi="Times New Roman" w:cs="Times New Roman"/>
          <w:color w:val="222222"/>
          <w:sz w:val="24"/>
          <w:szCs w:val="24"/>
          <w:shd w:val="clear" w:color="auto" w:fill="FFFFFF"/>
        </w:rPr>
        <w:t xml:space="preserve">Grant and </w:t>
      </w:r>
      <w:proofErr w:type="spellStart"/>
      <w:r w:rsidR="0022018A" w:rsidRPr="000321A3">
        <w:rPr>
          <w:rFonts w:ascii="Times New Roman" w:hAnsi="Times New Roman" w:cs="Times New Roman"/>
          <w:color w:val="222222"/>
          <w:sz w:val="24"/>
          <w:szCs w:val="24"/>
          <w:shd w:val="clear" w:color="auto" w:fill="FFFFFF"/>
        </w:rPr>
        <w:t>Perrott</w:t>
      </w:r>
      <w:proofErr w:type="spellEnd"/>
      <w:r w:rsidR="0022018A" w:rsidRPr="000321A3">
        <w:rPr>
          <w:rFonts w:ascii="Times New Roman" w:hAnsi="Times New Roman" w:cs="Times New Roman"/>
          <w:color w:val="222222"/>
          <w:sz w:val="24"/>
          <w:szCs w:val="24"/>
          <w:shd w:val="clear" w:color="auto" w:fill="FFFFFF"/>
        </w:rPr>
        <w:t>, 2011)</w:t>
      </w:r>
      <w:r w:rsidR="000D67D7" w:rsidRPr="000321A3">
        <w:rPr>
          <w:rFonts w:ascii="Times New Roman" w:hAnsi="Times New Roman" w:cs="Times New Roman"/>
          <w:sz w:val="24"/>
          <w:szCs w:val="24"/>
        </w:rPr>
        <w:t xml:space="preserve">. </w:t>
      </w:r>
      <w:r w:rsidRPr="000321A3">
        <w:rPr>
          <w:rFonts w:ascii="Times New Roman" w:hAnsi="Times New Roman" w:cs="Times New Roman"/>
          <w:sz w:val="24"/>
          <w:szCs w:val="24"/>
        </w:rPr>
        <w:t xml:space="preserve"> </w:t>
      </w:r>
      <w:r w:rsidR="00776D7F" w:rsidRPr="000321A3">
        <w:rPr>
          <w:rFonts w:ascii="Times New Roman" w:hAnsi="Times New Roman" w:cs="Times New Roman"/>
          <w:sz w:val="24"/>
          <w:szCs w:val="24"/>
        </w:rPr>
        <w:t xml:space="preserve">The store </w:t>
      </w:r>
      <w:r w:rsidR="0084152F" w:rsidRPr="000321A3">
        <w:rPr>
          <w:rFonts w:ascii="Times New Roman" w:hAnsi="Times New Roman" w:cs="Times New Roman"/>
          <w:sz w:val="24"/>
          <w:szCs w:val="24"/>
        </w:rPr>
        <w:t>manager identifies</w:t>
      </w:r>
      <w:r w:rsidR="00776D7F" w:rsidRPr="000321A3">
        <w:rPr>
          <w:rFonts w:ascii="Times New Roman" w:hAnsi="Times New Roman" w:cs="Times New Roman"/>
          <w:sz w:val="24"/>
          <w:szCs w:val="24"/>
        </w:rPr>
        <w:t xml:space="preserve"> the amount of raw materials required for the day in order to collect it from market. </w:t>
      </w:r>
      <w:r w:rsidR="00473F12" w:rsidRPr="000321A3">
        <w:rPr>
          <w:rFonts w:ascii="Times New Roman" w:hAnsi="Times New Roman" w:cs="Times New Roman"/>
          <w:sz w:val="24"/>
          <w:szCs w:val="24"/>
        </w:rPr>
        <w:t xml:space="preserve">The store manager also will responsible for serving tea, coffee or cake to the guest in an appropriate manner so that it </w:t>
      </w:r>
      <w:r w:rsidR="00AB0242" w:rsidRPr="000321A3">
        <w:rPr>
          <w:rFonts w:ascii="Times New Roman" w:hAnsi="Times New Roman" w:cs="Times New Roman"/>
          <w:sz w:val="24"/>
          <w:szCs w:val="24"/>
        </w:rPr>
        <w:t>helps</w:t>
      </w:r>
      <w:r w:rsidR="00473F12" w:rsidRPr="000321A3">
        <w:rPr>
          <w:rFonts w:ascii="Times New Roman" w:hAnsi="Times New Roman" w:cs="Times New Roman"/>
          <w:sz w:val="24"/>
          <w:szCs w:val="24"/>
        </w:rPr>
        <w:t xml:space="preserve"> to attract the other customers. </w:t>
      </w:r>
    </w:p>
    <w:p w:rsidR="00FE4A6E" w:rsidRPr="000321A3" w:rsidRDefault="00FE4A6E" w:rsidP="000321A3">
      <w:pPr>
        <w:pStyle w:val="Heading1"/>
        <w:spacing w:line="360" w:lineRule="auto"/>
        <w:jc w:val="both"/>
        <w:rPr>
          <w:rFonts w:ascii="Times New Roman" w:hAnsi="Times New Roman" w:cs="Times New Roman"/>
          <w:sz w:val="24"/>
          <w:szCs w:val="24"/>
        </w:rPr>
      </w:pPr>
      <w:bookmarkStart w:id="9" w:name="_Toc534391326"/>
      <w:r w:rsidRPr="000321A3">
        <w:rPr>
          <w:rFonts w:ascii="Times New Roman" w:hAnsi="Times New Roman" w:cs="Times New Roman"/>
          <w:sz w:val="24"/>
          <w:szCs w:val="24"/>
        </w:rPr>
        <w:t>Risks and rewards:</w:t>
      </w:r>
      <w:bookmarkEnd w:id="9"/>
      <w:r w:rsidRPr="000321A3">
        <w:rPr>
          <w:rFonts w:ascii="Times New Roman" w:hAnsi="Times New Roman" w:cs="Times New Roman"/>
          <w:sz w:val="24"/>
          <w:szCs w:val="24"/>
        </w:rPr>
        <w:t xml:space="preserve"> </w:t>
      </w:r>
    </w:p>
    <w:p w:rsidR="00AB0242" w:rsidRPr="000321A3" w:rsidRDefault="00AB0242"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In order to successfully open a new start up, the organization should consider a number of risks, which may create barrier for achieving success of the business. The most basic risks, which must be considered by the o</w:t>
      </w:r>
      <w:r w:rsidR="002C495E">
        <w:rPr>
          <w:rFonts w:ascii="Times New Roman" w:hAnsi="Times New Roman" w:cs="Times New Roman"/>
          <w:sz w:val="24"/>
          <w:szCs w:val="24"/>
        </w:rPr>
        <w:t>wner of the</w:t>
      </w:r>
      <w:r w:rsidRPr="000321A3">
        <w:rPr>
          <w:rFonts w:ascii="Times New Roman" w:hAnsi="Times New Roman" w:cs="Times New Roman"/>
          <w:sz w:val="24"/>
          <w:szCs w:val="24"/>
        </w:rPr>
        <w:t xml:space="preserve"> of Death </w:t>
      </w:r>
      <w:r w:rsidR="00CC3775" w:rsidRPr="000321A3">
        <w:rPr>
          <w:rFonts w:ascii="Times New Roman" w:hAnsi="Times New Roman" w:cs="Times New Roman"/>
          <w:sz w:val="24"/>
          <w:szCs w:val="24"/>
        </w:rPr>
        <w:t xml:space="preserve">café, are as listed below; </w:t>
      </w:r>
    </w:p>
    <w:p w:rsidR="00CC3775" w:rsidRPr="000321A3" w:rsidRDefault="00CC3775" w:rsidP="000321A3">
      <w:pPr>
        <w:pStyle w:val="ListParagraph"/>
        <w:numPr>
          <w:ilvl w:val="0"/>
          <w:numId w:val="2"/>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Financial risks </w:t>
      </w:r>
    </w:p>
    <w:p w:rsidR="00CC3775" w:rsidRPr="000321A3" w:rsidRDefault="00CC3775" w:rsidP="000321A3">
      <w:pPr>
        <w:pStyle w:val="ListParagraph"/>
        <w:numPr>
          <w:ilvl w:val="0"/>
          <w:numId w:val="2"/>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Technology risks</w:t>
      </w:r>
    </w:p>
    <w:p w:rsidR="00CC3775" w:rsidRPr="000321A3" w:rsidRDefault="00CC3775" w:rsidP="000321A3">
      <w:pPr>
        <w:pStyle w:val="ListParagraph"/>
        <w:numPr>
          <w:ilvl w:val="0"/>
          <w:numId w:val="2"/>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Political and economic risks </w:t>
      </w:r>
    </w:p>
    <w:p w:rsidR="00CC3775" w:rsidRPr="000321A3" w:rsidRDefault="00CC3775" w:rsidP="000321A3">
      <w:pPr>
        <w:pStyle w:val="ListParagraph"/>
        <w:numPr>
          <w:ilvl w:val="0"/>
          <w:numId w:val="2"/>
        </w:num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Market entry risks </w:t>
      </w:r>
    </w:p>
    <w:p w:rsidR="00FE4A6E" w:rsidRPr="000321A3" w:rsidRDefault="00C93398" w:rsidP="000321A3">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 xml:space="preserve">The HR manager of the Death café should consider such risks with appropriate risk mitigation strategies so that it helps to successfully minimize the risks. </w:t>
      </w:r>
    </w:p>
    <w:p w:rsidR="00523CEC" w:rsidRDefault="001F0D1F" w:rsidP="00523CEC">
      <w:pPr>
        <w:spacing w:line="360" w:lineRule="auto"/>
        <w:jc w:val="both"/>
        <w:rPr>
          <w:rFonts w:ascii="Times New Roman" w:hAnsi="Times New Roman" w:cs="Times New Roman"/>
          <w:sz w:val="24"/>
          <w:szCs w:val="24"/>
        </w:rPr>
      </w:pPr>
      <w:r w:rsidRPr="000321A3">
        <w:rPr>
          <w:rFonts w:ascii="Times New Roman" w:hAnsi="Times New Roman" w:cs="Times New Roman"/>
          <w:sz w:val="24"/>
          <w:szCs w:val="24"/>
        </w:rPr>
        <w:t>The HR management also should develop appropriate reward strategies for the employees and workers in order to motivate and encourage them. The effective reward strategies can increase employee engagement and long-term employee retention</w:t>
      </w:r>
      <w:r w:rsidR="0022018A" w:rsidRPr="000321A3">
        <w:rPr>
          <w:rFonts w:ascii="Times New Roman" w:hAnsi="Times New Roman" w:cs="Times New Roman"/>
          <w:sz w:val="24"/>
          <w:szCs w:val="24"/>
        </w:rPr>
        <w:t xml:space="preserve"> (</w:t>
      </w:r>
      <w:proofErr w:type="spellStart"/>
      <w:r w:rsidR="0022018A" w:rsidRPr="000321A3">
        <w:rPr>
          <w:rFonts w:ascii="Times New Roman" w:hAnsi="Times New Roman" w:cs="Times New Roman"/>
          <w:color w:val="222222"/>
          <w:sz w:val="24"/>
          <w:szCs w:val="24"/>
          <w:shd w:val="clear" w:color="auto" w:fill="FFFFFF"/>
        </w:rPr>
        <w:t>Dunford</w:t>
      </w:r>
      <w:proofErr w:type="spellEnd"/>
      <w:r w:rsidR="0022018A" w:rsidRPr="000321A3">
        <w:rPr>
          <w:rFonts w:ascii="Times New Roman" w:hAnsi="Times New Roman" w:cs="Times New Roman"/>
          <w:color w:val="222222"/>
          <w:sz w:val="24"/>
          <w:szCs w:val="24"/>
          <w:shd w:val="clear" w:color="auto" w:fill="FFFFFF"/>
        </w:rPr>
        <w:t xml:space="preserve">, Palmer and </w:t>
      </w:r>
      <w:proofErr w:type="spellStart"/>
      <w:r w:rsidR="0022018A" w:rsidRPr="000321A3">
        <w:rPr>
          <w:rFonts w:ascii="Times New Roman" w:hAnsi="Times New Roman" w:cs="Times New Roman"/>
          <w:color w:val="222222"/>
          <w:sz w:val="24"/>
          <w:szCs w:val="24"/>
          <w:shd w:val="clear" w:color="auto" w:fill="FFFFFF"/>
        </w:rPr>
        <w:t>Benveniste</w:t>
      </w:r>
      <w:proofErr w:type="spellEnd"/>
      <w:r w:rsidR="0022018A" w:rsidRPr="000321A3">
        <w:rPr>
          <w:rFonts w:ascii="Times New Roman" w:hAnsi="Times New Roman" w:cs="Times New Roman"/>
          <w:color w:val="222222"/>
          <w:sz w:val="24"/>
          <w:szCs w:val="24"/>
          <w:shd w:val="clear" w:color="auto" w:fill="FFFFFF"/>
        </w:rPr>
        <w:t>, 2010)</w:t>
      </w:r>
      <w:r w:rsidRPr="000321A3">
        <w:rPr>
          <w:rFonts w:ascii="Times New Roman" w:hAnsi="Times New Roman" w:cs="Times New Roman"/>
          <w:sz w:val="24"/>
          <w:szCs w:val="24"/>
        </w:rPr>
        <w:t xml:space="preserve">. For this particular business, the HR management should </w:t>
      </w:r>
      <w:r w:rsidR="00E5743B" w:rsidRPr="000321A3">
        <w:rPr>
          <w:rFonts w:ascii="Times New Roman" w:hAnsi="Times New Roman" w:cs="Times New Roman"/>
          <w:sz w:val="24"/>
          <w:szCs w:val="24"/>
        </w:rPr>
        <w:t xml:space="preserve">consider the performance based reward system where the employees will be rewarded based on their performance. This will also help to increase performance and productivity of the organization. </w:t>
      </w:r>
      <w:bookmarkStart w:id="10" w:name="_Toc534391327"/>
    </w:p>
    <w:p w:rsidR="00523CEC" w:rsidRDefault="00523CEC" w:rsidP="00523CEC">
      <w:pPr>
        <w:spacing w:line="360" w:lineRule="auto"/>
        <w:jc w:val="both"/>
        <w:rPr>
          <w:rFonts w:ascii="Times New Roman" w:hAnsi="Times New Roman" w:cs="Times New Roman"/>
          <w:sz w:val="24"/>
          <w:szCs w:val="24"/>
        </w:rPr>
      </w:pPr>
    </w:p>
    <w:p w:rsidR="00523CEC" w:rsidRDefault="00523CEC" w:rsidP="00523CEC">
      <w:pPr>
        <w:spacing w:line="360" w:lineRule="auto"/>
        <w:jc w:val="both"/>
        <w:rPr>
          <w:rFonts w:ascii="Times New Roman" w:hAnsi="Times New Roman" w:cs="Times New Roman"/>
          <w:sz w:val="24"/>
          <w:szCs w:val="24"/>
        </w:rPr>
      </w:pPr>
      <w:bookmarkStart w:id="11" w:name="_GoBack"/>
      <w:bookmarkEnd w:id="11"/>
    </w:p>
    <w:p w:rsidR="00D87A0C" w:rsidRPr="00523CEC" w:rsidRDefault="00D87A0C" w:rsidP="00523CEC">
      <w:pPr>
        <w:spacing w:line="360" w:lineRule="auto"/>
        <w:jc w:val="both"/>
        <w:rPr>
          <w:rFonts w:ascii="Times New Roman" w:hAnsi="Times New Roman" w:cs="Times New Roman"/>
          <w:b/>
          <w:color w:val="365F91" w:themeColor="accent1" w:themeShade="BF"/>
          <w:sz w:val="32"/>
          <w:szCs w:val="32"/>
        </w:rPr>
      </w:pPr>
      <w:r w:rsidRPr="00523CEC">
        <w:rPr>
          <w:b/>
          <w:color w:val="365F91" w:themeColor="accent1" w:themeShade="BF"/>
          <w:sz w:val="32"/>
          <w:szCs w:val="32"/>
        </w:rPr>
        <w:t>References:</w:t>
      </w:r>
      <w:bookmarkEnd w:id="10"/>
      <w:r w:rsidRPr="00523CEC">
        <w:rPr>
          <w:b/>
          <w:color w:val="365F91" w:themeColor="accent1" w:themeShade="BF"/>
          <w:sz w:val="32"/>
          <w:szCs w:val="32"/>
        </w:rPr>
        <w:t xml:space="preserve"> </w:t>
      </w:r>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gramStart"/>
      <w:r w:rsidRPr="000321A3">
        <w:rPr>
          <w:rFonts w:ascii="Times New Roman" w:hAnsi="Times New Roman" w:cs="Times New Roman"/>
          <w:color w:val="222222"/>
          <w:sz w:val="24"/>
          <w:szCs w:val="24"/>
          <w:shd w:val="clear" w:color="auto" w:fill="FFFFFF"/>
        </w:rPr>
        <w:t>Awe, S.C., 2012.</w:t>
      </w:r>
      <w:proofErr w:type="gramEnd"/>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The Entrepreneur's Information Sourcebook: Charting the Path to Small Business Success: Charting the Path to Small Business Success</w:t>
      </w:r>
      <w:r w:rsidRPr="000321A3">
        <w:rPr>
          <w:rFonts w:ascii="Times New Roman" w:hAnsi="Times New Roman" w:cs="Times New Roman"/>
          <w:color w:val="222222"/>
          <w:sz w:val="24"/>
          <w:szCs w:val="24"/>
          <w:shd w:val="clear" w:color="auto" w:fill="FFFFFF"/>
        </w:rPr>
        <w:t xml:space="preserve">. </w:t>
      </w:r>
      <w:proofErr w:type="gramStart"/>
      <w:r w:rsidRPr="000321A3">
        <w:rPr>
          <w:rFonts w:ascii="Times New Roman" w:hAnsi="Times New Roman" w:cs="Times New Roman"/>
          <w:color w:val="222222"/>
          <w:sz w:val="24"/>
          <w:szCs w:val="24"/>
          <w:shd w:val="clear" w:color="auto" w:fill="FFFFFF"/>
        </w:rPr>
        <w:t>ABC-CLIO.</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r w:rsidRPr="000321A3">
        <w:rPr>
          <w:rFonts w:ascii="Times New Roman" w:hAnsi="Times New Roman" w:cs="Times New Roman"/>
          <w:color w:val="222222"/>
          <w:sz w:val="24"/>
          <w:szCs w:val="24"/>
          <w:shd w:val="clear" w:color="auto" w:fill="FFFFFF"/>
        </w:rPr>
        <w:t xml:space="preserve">Chang, W.L. and Chen, S.T., 2015. </w:t>
      </w:r>
      <w:proofErr w:type="gramStart"/>
      <w:r w:rsidRPr="000321A3">
        <w:rPr>
          <w:rFonts w:ascii="Times New Roman" w:hAnsi="Times New Roman" w:cs="Times New Roman"/>
          <w:color w:val="222222"/>
          <w:sz w:val="24"/>
          <w:szCs w:val="24"/>
          <w:shd w:val="clear" w:color="auto" w:fill="FFFFFF"/>
        </w:rPr>
        <w:t>The impact of World Café on entrepreneurial strategic planning capability.</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Journal of Business Research</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68</w:t>
      </w:r>
      <w:r w:rsidRPr="000321A3">
        <w:rPr>
          <w:rFonts w:ascii="Times New Roman" w:hAnsi="Times New Roman" w:cs="Times New Roman"/>
          <w:color w:val="222222"/>
          <w:sz w:val="24"/>
          <w:szCs w:val="24"/>
          <w:shd w:val="clear" w:color="auto" w:fill="FFFFFF"/>
        </w:rPr>
        <w:t>(6), pp.1283-1290.</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r w:rsidRPr="000321A3">
        <w:rPr>
          <w:rFonts w:ascii="Times New Roman" w:hAnsi="Times New Roman" w:cs="Times New Roman"/>
          <w:color w:val="222222"/>
          <w:sz w:val="24"/>
          <w:szCs w:val="24"/>
          <w:shd w:val="clear" w:color="auto" w:fill="FFFFFF"/>
        </w:rPr>
        <w:t>Dunford</w:t>
      </w:r>
      <w:proofErr w:type="spellEnd"/>
      <w:r w:rsidRPr="000321A3">
        <w:rPr>
          <w:rFonts w:ascii="Times New Roman" w:hAnsi="Times New Roman" w:cs="Times New Roman"/>
          <w:color w:val="222222"/>
          <w:sz w:val="24"/>
          <w:szCs w:val="24"/>
          <w:shd w:val="clear" w:color="auto" w:fill="FFFFFF"/>
        </w:rPr>
        <w:t xml:space="preserve">, R., Palmer, I. and </w:t>
      </w:r>
      <w:proofErr w:type="spellStart"/>
      <w:r w:rsidRPr="000321A3">
        <w:rPr>
          <w:rFonts w:ascii="Times New Roman" w:hAnsi="Times New Roman" w:cs="Times New Roman"/>
          <w:color w:val="222222"/>
          <w:sz w:val="24"/>
          <w:szCs w:val="24"/>
          <w:shd w:val="clear" w:color="auto" w:fill="FFFFFF"/>
        </w:rPr>
        <w:t>Benveniste</w:t>
      </w:r>
      <w:proofErr w:type="spellEnd"/>
      <w:r w:rsidRPr="000321A3">
        <w:rPr>
          <w:rFonts w:ascii="Times New Roman" w:hAnsi="Times New Roman" w:cs="Times New Roman"/>
          <w:color w:val="222222"/>
          <w:sz w:val="24"/>
          <w:szCs w:val="24"/>
          <w:shd w:val="clear" w:color="auto" w:fill="FFFFFF"/>
        </w:rPr>
        <w:t xml:space="preserve">, J., 2010. Business model replication for early and rapid </w:t>
      </w:r>
      <w:proofErr w:type="spellStart"/>
      <w:r w:rsidRPr="000321A3">
        <w:rPr>
          <w:rFonts w:ascii="Times New Roman" w:hAnsi="Times New Roman" w:cs="Times New Roman"/>
          <w:color w:val="222222"/>
          <w:sz w:val="24"/>
          <w:szCs w:val="24"/>
          <w:shd w:val="clear" w:color="auto" w:fill="FFFFFF"/>
        </w:rPr>
        <w:t>internationalisation</w:t>
      </w:r>
      <w:proofErr w:type="spellEnd"/>
      <w:r w:rsidRPr="000321A3">
        <w:rPr>
          <w:rFonts w:ascii="Times New Roman" w:hAnsi="Times New Roman" w:cs="Times New Roman"/>
          <w:color w:val="222222"/>
          <w:sz w:val="24"/>
          <w:szCs w:val="24"/>
          <w:shd w:val="clear" w:color="auto" w:fill="FFFFFF"/>
        </w:rPr>
        <w:t>: The ING direct experience. </w:t>
      </w:r>
      <w:proofErr w:type="gramStart"/>
      <w:r w:rsidRPr="000321A3">
        <w:rPr>
          <w:rFonts w:ascii="Times New Roman" w:hAnsi="Times New Roman" w:cs="Times New Roman"/>
          <w:i/>
          <w:iCs/>
          <w:color w:val="222222"/>
          <w:sz w:val="24"/>
          <w:szCs w:val="24"/>
          <w:shd w:val="clear" w:color="auto" w:fill="FFFFFF"/>
        </w:rPr>
        <w:t>Long Range Planning</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43</w:t>
      </w:r>
      <w:r w:rsidRPr="000321A3">
        <w:rPr>
          <w:rFonts w:ascii="Times New Roman" w:hAnsi="Times New Roman" w:cs="Times New Roman"/>
          <w:color w:val="222222"/>
          <w:sz w:val="24"/>
          <w:szCs w:val="24"/>
          <w:shd w:val="clear" w:color="auto" w:fill="FFFFFF"/>
        </w:rPr>
        <w:t>(5-6), pp.655-674.</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gramStart"/>
      <w:r w:rsidRPr="000321A3">
        <w:rPr>
          <w:rFonts w:ascii="Times New Roman" w:hAnsi="Times New Roman" w:cs="Times New Roman"/>
          <w:color w:val="222222"/>
          <w:sz w:val="24"/>
          <w:szCs w:val="24"/>
          <w:shd w:val="clear" w:color="auto" w:fill="FFFFFF"/>
        </w:rPr>
        <w:t>Finch, J., Wagner, B. and Hynes, N., 2010.</w:t>
      </w:r>
      <w:proofErr w:type="gramEnd"/>
      <w:r w:rsidRPr="000321A3">
        <w:rPr>
          <w:rFonts w:ascii="Times New Roman" w:hAnsi="Times New Roman" w:cs="Times New Roman"/>
          <w:color w:val="222222"/>
          <w:sz w:val="24"/>
          <w:szCs w:val="24"/>
          <w:shd w:val="clear" w:color="auto" w:fill="FFFFFF"/>
        </w:rPr>
        <w:t xml:space="preserve"> </w:t>
      </w:r>
      <w:proofErr w:type="gramStart"/>
      <w:r w:rsidRPr="000321A3">
        <w:rPr>
          <w:rFonts w:ascii="Times New Roman" w:hAnsi="Times New Roman" w:cs="Times New Roman"/>
          <w:color w:val="222222"/>
          <w:sz w:val="24"/>
          <w:szCs w:val="24"/>
          <w:shd w:val="clear" w:color="auto" w:fill="FFFFFF"/>
        </w:rPr>
        <w:t>Trust and forms of capital in business-to-business activities and relationships.</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Industrial Marketing Management</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39</w:t>
      </w:r>
      <w:r w:rsidRPr="000321A3">
        <w:rPr>
          <w:rFonts w:ascii="Times New Roman" w:hAnsi="Times New Roman" w:cs="Times New Roman"/>
          <w:color w:val="222222"/>
          <w:sz w:val="24"/>
          <w:szCs w:val="24"/>
          <w:shd w:val="clear" w:color="auto" w:fill="FFFFFF"/>
        </w:rPr>
        <w:t>(6), pp.1019-1027.</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r w:rsidRPr="000321A3">
        <w:rPr>
          <w:rFonts w:ascii="Times New Roman" w:hAnsi="Times New Roman" w:cs="Times New Roman"/>
          <w:color w:val="222222"/>
          <w:sz w:val="24"/>
          <w:szCs w:val="24"/>
          <w:shd w:val="clear" w:color="auto" w:fill="FFFFFF"/>
        </w:rPr>
        <w:t xml:space="preserve">Grant, J. and </w:t>
      </w:r>
      <w:proofErr w:type="spellStart"/>
      <w:r w:rsidRPr="000321A3">
        <w:rPr>
          <w:rFonts w:ascii="Times New Roman" w:hAnsi="Times New Roman" w:cs="Times New Roman"/>
          <w:color w:val="222222"/>
          <w:sz w:val="24"/>
          <w:szCs w:val="24"/>
          <w:shd w:val="clear" w:color="auto" w:fill="FFFFFF"/>
        </w:rPr>
        <w:t>Perrott</w:t>
      </w:r>
      <w:proofErr w:type="spellEnd"/>
      <w:r w:rsidRPr="000321A3">
        <w:rPr>
          <w:rFonts w:ascii="Times New Roman" w:hAnsi="Times New Roman" w:cs="Times New Roman"/>
          <w:color w:val="222222"/>
          <w:sz w:val="24"/>
          <w:szCs w:val="24"/>
          <w:shd w:val="clear" w:color="auto" w:fill="FFFFFF"/>
        </w:rPr>
        <w:t xml:space="preserve">, K., 2011. Where is the café? </w:t>
      </w:r>
      <w:proofErr w:type="gramStart"/>
      <w:r w:rsidRPr="000321A3">
        <w:rPr>
          <w:rFonts w:ascii="Times New Roman" w:hAnsi="Times New Roman" w:cs="Times New Roman"/>
          <w:color w:val="222222"/>
          <w:sz w:val="24"/>
          <w:szCs w:val="24"/>
          <w:shd w:val="clear" w:color="auto" w:fill="FFFFFF"/>
        </w:rPr>
        <w:t>The challenge of making retail uses viable in mixed-use suburban developments.</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Urban Studies</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48</w:t>
      </w:r>
      <w:r w:rsidRPr="000321A3">
        <w:rPr>
          <w:rFonts w:ascii="Times New Roman" w:hAnsi="Times New Roman" w:cs="Times New Roman"/>
          <w:color w:val="222222"/>
          <w:sz w:val="24"/>
          <w:szCs w:val="24"/>
          <w:shd w:val="clear" w:color="auto" w:fill="FFFFFF"/>
        </w:rPr>
        <w:t>(1), pp.177-195.</w:t>
      </w:r>
      <w:proofErr w:type="gramEnd"/>
      <w:r w:rsidRPr="000321A3">
        <w:rPr>
          <w:rFonts w:ascii="Times New Roman" w:hAnsi="Times New Roman" w:cs="Times New Roman"/>
          <w:color w:val="222222"/>
          <w:sz w:val="24"/>
          <w:szCs w:val="24"/>
          <w:shd w:val="clear" w:color="auto" w:fill="FFFFFF"/>
        </w:rPr>
        <w:t xml:space="preserve"> </w:t>
      </w:r>
    </w:p>
    <w:p w:rsidR="00316030" w:rsidRPr="000321A3" w:rsidRDefault="00316030" w:rsidP="000321A3">
      <w:pPr>
        <w:spacing w:line="360" w:lineRule="auto"/>
        <w:jc w:val="both"/>
        <w:rPr>
          <w:rFonts w:ascii="Times New Roman" w:hAnsi="Times New Roman" w:cs="Times New Roman"/>
          <w:sz w:val="24"/>
          <w:szCs w:val="24"/>
        </w:rPr>
      </w:pPr>
      <w:r w:rsidRPr="000321A3">
        <w:rPr>
          <w:rFonts w:ascii="Times New Roman" w:hAnsi="Times New Roman" w:cs="Times New Roman"/>
          <w:color w:val="222222"/>
          <w:sz w:val="24"/>
          <w:szCs w:val="24"/>
          <w:shd w:val="clear" w:color="auto" w:fill="FFFFFF"/>
        </w:rPr>
        <w:t xml:space="preserve">Grant, J. and </w:t>
      </w:r>
      <w:proofErr w:type="spellStart"/>
      <w:r w:rsidRPr="000321A3">
        <w:rPr>
          <w:rFonts w:ascii="Times New Roman" w:hAnsi="Times New Roman" w:cs="Times New Roman"/>
          <w:color w:val="222222"/>
          <w:sz w:val="24"/>
          <w:szCs w:val="24"/>
          <w:shd w:val="clear" w:color="auto" w:fill="FFFFFF"/>
        </w:rPr>
        <w:t>Perrott</w:t>
      </w:r>
      <w:proofErr w:type="spellEnd"/>
      <w:r w:rsidRPr="000321A3">
        <w:rPr>
          <w:rFonts w:ascii="Times New Roman" w:hAnsi="Times New Roman" w:cs="Times New Roman"/>
          <w:color w:val="222222"/>
          <w:sz w:val="24"/>
          <w:szCs w:val="24"/>
          <w:shd w:val="clear" w:color="auto" w:fill="FFFFFF"/>
        </w:rPr>
        <w:t xml:space="preserve">, K., 2011. Where is the café? </w:t>
      </w:r>
      <w:proofErr w:type="gramStart"/>
      <w:r w:rsidRPr="000321A3">
        <w:rPr>
          <w:rFonts w:ascii="Times New Roman" w:hAnsi="Times New Roman" w:cs="Times New Roman"/>
          <w:color w:val="222222"/>
          <w:sz w:val="24"/>
          <w:szCs w:val="24"/>
          <w:shd w:val="clear" w:color="auto" w:fill="FFFFFF"/>
        </w:rPr>
        <w:t>The challenge of making retail uses viable in mixed-use suburban developments.</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Urban Studies</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48</w:t>
      </w:r>
      <w:r w:rsidRPr="000321A3">
        <w:rPr>
          <w:rFonts w:ascii="Times New Roman" w:hAnsi="Times New Roman" w:cs="Times New Roman"/>
          <w:color w:val="222222"/>
          <w:sz w:val="24"/>
          <w:szCs w:val="24"/>
          <w:shd w:val="clear" w:color="auto" w:fill="FFFFFF"/>
        </w:rPr>
        <w:t>(1), pp.177-195.</w:t>
      </w:r>
      <w:proofErr w:type="gramEnd"/>
    </w:p>
    <w:p w:rsidR="00316030"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r w:rsidRPr="000321A3">
        <w:rPr>
          <w:rFonts w:ascii="Times New Roman" w:hAnsi="Times New Roman" w:cs="Times New Roman"/>
          <w:color w:val="222222"/>
          <w:sz w:val="24"/>
          <w:szCs w:val="24"/>
          <w:shd w:val="clear" w:color="auto" w:fill="FFFFFF"/>
        </w:rPr>
        <w:t>Haggar</w:t>
      </w:r>
      <w:proofErr w:type="spellEnd"/>
      <w:r w:rsidRPr="000321A3">
        <w:rPr>
          <w:rFonts w:ascii="Times New Roman" w:hAnsi="Times New Roman" w:cs="Times New Roman"/>
          <w:color w:val="222222"/>
          <w:sz w:val="24"/>
          <w:szCs w:val="24"/>
          <w:shd w:val="clear" w:color="auto" w:fill="FFFFFF"/>
        </w:rPr>
        <w:t xml:space="preserve">, J., Jerez, R., </w:t>
      </w:r>
      <w:proofErr w:type="spellStart"/>
      <w:r w:rsidRPr="000321A3">
        <w:rPr>
          <w:rFonts w:ascii="Times New Roman" w:hAnsi="Times New Roman" w:cs="Times New Roman"/>
          <w:color w:val="222222"/>
          <w:sz w:val="24"/>
          <w:szCs w:val="24"/>
          <w:shd w:val="clear" w:color="auto" w:fill="FFFFFF"/>
        </w:rPr>
        <w:t>Cuadra</w:t>
      </w:r>
      <w:proofErr w:type="spellEnd"/>
      <w:r w:rsidRPr="000321A3">
        <w:rPr>
          <w:rFonts w:ascii="Times New Roman" w:hAnsi="Times New Roman" w:cs="Times New Roman"/>
          <w:color w:val="222222"/>
          <w:sz w:val="24"/>
          <w:szCs w:val="24"/>
          <w:shd w:val="clear" w:color="auto" w:fill="FFFFFF"/>
        </w:rPr>
        <w:t>, L., Alvarado, U. and Soto, G., 2012. Environmental and economic costs and benefits from sustainable certification of coffee in Nicaragua. </w:t>
      </w:r>
      <w:proofErr w:type="gramStart"/>
      <w:r w:rsidRPr="000321A3">
        <w:rPr>
          <w:rFonts w:ascii="Times New Roman" w:hAnsi="Times New Roman" w:cs="Times New Roman"/>
          <w:i/>
          <w:iCs/>
          <w:color w:val="222222"/>
          <w:sz w:val="24"/>
          <w:szCs w:val="24"/>
          <w:shd w:val="clear" w:color="auto" w:fill="FFFFFF"/>
        </w:rPr>
        <w:t>Food Chain</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2</w:t>
      </w:r>
      <w:r w:rsidRPr="000321A3">
        <w:rPr>
          <w:rFonts w:ascii="Times New Roman" w:hAnsi="Times New Roman" w:cs="Times New Roman"/>
          <w:color w:val="222222"/>
          <w:sz w:val="24"/>
          <w:szCs w:val="24"/>
          <w:shd w:val="clear" w:color="auto" w:fill="FFFFFF"/>
        </w:rPr>
        <w:t>(1), pp.24-41.</w:t>
      </w:r>
      <w:proofErr w:type="gramEnd"/>
    </w:p>
    <w:p w:rsidR="00A0320F" w:rsidRDefault="00523CEC" w:rsidP="00A0320F">
      <w:pPr>
        <w:spacing w:line="360" w:lineRule="auto"/>
        <w:jc w:val="both"/>
        <w:rPr>
          <w:rFonts w:ascii="Times New Roman" w:hAnsi="Times New Roman" w:cs="Times New Roman"/>
          <w:color w:val="222222"/>
          <w:sz w:val="24"/>
          <w:szCs w:val="24"/>
          <w:shd w:val="clear" w:color="auto" w:fill="FFFFFF"/>
        </w:rPr>
      </w:pPr>
      <w:hyperlink r:id="rId21" w:anchor="imgrc=7z5zNYWgOtMieM" w:history="1">
        <w:r w:rsidR="00A0320F" w:rsidRPr="00DA4D0C">
          <w:rPr>
            <w:rStyle w:val="Hyperlink"/>
            <w:rFonts w:ascii="Times New Roman" w:hAnsi="Times New Roman" w:cs="Times New Roman"/>
            <w:sz w:val="24"/>
            <w:szCs w:val="24"/>
            <w:shd w:val="clear" w:color="auto" w:fill="FFFFFF"/>
          </w:rPr>
          <w:t>https://www.google.com/search?q=skeleton+drinking+glasses&amp;sa=X&amp;biw=1584&amp;bih=692&amp;tbm=isch&amp;source=iu&amp;ictx=1&amp;fir=7z5zNYWgOtMieM%253A%252C8KcL6C28ccumOM%252C_&amp;usg=AI4_kR8Mp_gd4Gj2jWdHjYFYZj5ibkBmg&amp;ved=2ahUKEwiq0raW2tvfAhWKRRUIHWHeCR8Q9QEwAXoECAQQBg#imgrc=7z5zNYWgOtMieM</w:t>
        </w:r>
      </w:hyperlink>
      <w:r w:rsidR="00A0320F" w:rsidRPr="00A0320F">
        <w:rPr>
          <w:rFonts w:ascii="Times New Roman" w:hAnsi="Times New Roman" w:cs="Times New Roman"/>
          <w:color w:val="222222"/>
          <w:sz w:val="24"/>
          <w:szCs w:val="24"/>
          <w:shd w:val="clear" w:color="auto" w:fill="FFFFFF"/>
        </w:rPr>
        <w:t>:</w:t>
      </w:r>
    </w:p>
    <w:p w:rsidR="00A0320F" w:rsidRDefault="00523CEC" w:rsidP="00A0320F">
      <w:pPr>
        <w:spacing w:line="360" w:lineRule="auto"/>
        <w:jc w:val="both"/>
        <w:rPr>
          <w:rFonts w:ascii="Times New Roman" w:hAnsi="Times New Roman" w:cs="Times New Roman"/>
          <w:color w:val="222222"/>
          <w:sz w:val="24"/>
          <w:szCs w:val="24"/>
          <w:shd w:val="clear" w:color="auto" w:fill="FFFFFF"/>
        </w:rPr>
      </w:pPr>
      <w:hyperlink r:id="rId22" w:anchor="imgrc=fb-O02uJwp1beM" w:history="1">
        <w:r w:rsidR="00A0320F" w:rsidRPr="00DA4D0C">
          <w:rPr>
            <w:rStyle w:val="Hyperlink"/>
            <w:rFonts w:ascii="Times New Roman" w:hAnsi="Times New Roman" w:cs="Times New Roman"/>
            <w:sz w:val="24"/>
            <w:szCs w:val="24"/>
            <w:shd w:val="clear" w:color="auto" w:fill="FFFFFF"/>
          </w:rPr>
          <w:t>https://www.google.com/search?biw=1584&amp;bih=692&amp;tbm=isch&amp;sa=1&amp;ei=jUszXI3JK5GX1fAP25eaoAo&amp;q=mini+skull+cakes&amp;oq=mini+skull+cakes&amp;gs_l=img.3..0i24.39370.49217..50024...0.0..1.116.2043.27j1......2....1..gws-wiz-img.....0..0j0i67j35i39j0i30j0i8i30j0i10i24.wj1A7Jf_vjM#imgrc=fb-O02uJwp1beM</w:t>
        </w:r>
      </w:hyperlink>
      <w:r w:rsidR="00A0320F" w:rsidRPr="00A0320F">
        <w:rPr>
          <w:rFonts w:ascii="Times New Roman" w:hAnsi="Times New Roman" w:cs="Times New Roman"/>
          <w:color w:val="222222"/>
          <w:sz w:val="24"/>
          <w:szCs w:val="24"/>
          <w:shd w:val="clear" w:color="auto" w:fill="FFFFFF"/>
        </w:rPr>
        <w:t>:</w:t>
      </w:r>
    </w:p>
    <w:p w:rsidR="00A0320F" w:rsidRDefault="00523CEC" w:rsidP="00A0320F">
      <w:pPr>
        <w:spacing w:line="360" w:lineRule="auto"/>
        <w:jc w:val="both"/>
        <w:rPr>
          <w:rFonts w:ascii="Times New Roman" w:hAnsi="Times New Roman" w:cs="Times New Roman"/>
          <w:color w:val="222222"/>
          <w:sz w:val="24"/>
          <w:szCs w:val="24"/>
          <w:shd w:val="clear" w:color="auto" w:fill="FFFFFF"/>
        </w:rPr>
      </w:pPr>
      <w:hyperlink r:id="rId23" w:anchor="imgrc=Tqs6ifWivH88_M" w:history="1">
        <w:r w:rsidR="00A0320F" w:rsidRPr="00DA4D0C">
          <w:rPr>
            <w:rStyle w:val="Hyperlink"/>
            <w:rFonts w:ascii="Times New Roman" w:hAnsi="Times New Roman" w:cs="Times New Roman"/>
            <w:sz w:val="24"/>
            <w:szCs w:val="24"/>
            <w:shd w:val="clear" w:color="auto" w:fill="FFFFFF"/>
          </w:rPr>
          <w:t>https://www.google.com/search?q=nero+picture+of+le+meridien+new+delhi+tripadvisor&amp;rlz=1C1OKWM_enGB802GB802&amp;source=lnms&amp;tbm=isch&amp;sa=X&amp;ved=0ahUKEwjN3aL429vfAhU5RBUIHYNHBQgQ_AUIDigB&amp;biw=1584&amp;bih=692#imgrc=Tqs6ifWivH88_M</w:t>
        </w:r>
      </w:hyperlink>
      <w:r w:rsidR="00A0320F" w:rsidRPr="00A0320F">
        <w:rPr>
          <w:rFonts w:ascii="Times New Roman" w:hAnsi="Times New Roman" w:cs="Times New Roman"/>
          <w:color w:val="222222"/>
          <w:sz w:val="24"/>
          <w:szCs w:val="24"/>
          <w:shd w:val="clear" w:color="auto" w:fill="FFFFFF"/>
        </w:rPr>
        <w:t>:</w:t>
      </w:r>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321A3">
        <w:rPr>
          <w:rFonts w:ascii="Times New Roman" w:hAnsi="Times New Roman" w:cs="Times New Roman"/>
          <w:color w:val="222222"/>
          <w:sz w:val="24"/>
          <w:szCs w:val="24"/>
          <w:shd w:val="clear" w:color="auto" w:fill="FFFFFF"/>
        </w:rPr>
        <w:t>Jasra</w:t>
      </w:r>
      <w:proofErr w:type="spellEnd"/>
      <w:r w:rsidRPr="000321A3">
        <w:rPr>
          <w:rFonts w:ascii="Times New Roman" w:hAnsi="Times New Roman" w:cs="Times New Roman"/>
          <w:color w:val="222222"/>
          <w:sz w:val="24"/>
          <w:szCs w:val="24"/>
          <w:shd w:val="clear" w:color="auto" w:fill="FFFFFF"/>
        </w:rPr>
        <w:t xml:space="preserve">, J., </w:t>
      </w:r>
      <w:proofErr w:type="spellStart"/>
      <w:r w:rsidRPr="000321A3">
        <w:rPr>
          <w:rFonts w:ascii="Times New Roman" w:hAnsi="Times New Roman" w:cs="Times New Roman"/>
          <w:color w:val="222222"/>
          <w:sz w:val="24"/>
          <w:szCs w:val="24"/>
          <w:shd w:val="clear" w:color="auto" w:fill="FFFFFF"/>
        </w:rPr>
        <w:t>Hunjra</w:t>
      </w:r>
      <w:proofErr w:type="spellEnd"/>
      <w:r w:rsidRPr="000321A3">
        <w:rPr>
          <w:rFonts w:ascii="Times New Roman" w:hAnsi="Times New Roman" w:cs="Times New Roman"/>
          <w:color w:val="222222"/>
          <w:sz w:val="24"/>
          <w:szCs w:val="24"/>
          <w:shd w:val="clear" w:color="auto" w:fill="FFFFFF"/>
        </w:rPr>
        <w:t xml:space="preserve">, A.I., </w:t>
      </w:r>
      <w:proofErr w:type="spellStart"/>
      <w:r w:rsidRPr="000321A3">
        <w:rPr>
          <w:rFonts w:ascii="Times New Roman" w:hAnsi="Times New Roman" w:cs="Times New Roman"/>
          <w:color w:val="222222"/>
          <w:sz w:val="24"/>
          <w:szCs w:val="24"/>
          <w:shd w:val="clear" w:color="auto" w:fill="FFFFFF"/>
        </w:rPr>
        <w:t>Rehman</w:t>
      </w:r>
      <w:proofErr w:type="spellEnd"/>
      <w:r w:rsidRPr="000321A3">
        <w:rPr>
          <w:rFonts w:ascii="Times New Roman" w:hAnsi="Times New Roman" w:cs="Times New Roman"/>
          <w:color w:val="222222"/>
          <w:sz w:val="24"/>
          <w:szCs w:val="24"/>
          <w:shd w:val="clear" w:color="auto" w:fill="FFFFFF"/>
        </w:rPr>
        <w:t xml:space="preserve">, A.U., </w:t>
      </w:r>
      <w:proofErr w:type="spellStart"/>
      <w:r w:rsidRPr="000321A3">
        <w:rPr>
          <w:rFonts w:ascii="Times New Roman" w:hAnsi="Times New Roman" w:cs="Times New Roman"/>
          <w:color w:val="222222"/>
          <w:sz w:val="24"/>
          <w:szCs w:val="24"/>
          <w:shd w:val="clear" w:color="auto" w:fill="FFFFFF"/>
        </w:rPr>
        <w:t>Azam</w:t>
      </w:r>
      <w:proofErr w:type="spellEnd"/>
      <w:r w:rsidRPr="000321A3">
        <w:rPr>
          <w:rFonts w:ascii="Times New Roman" w:hAnsi="Times New Roman" w:cs="Times New Roman"/>
          <w:color w:val="222222"/>
          <w:sz w:val="24"/>
          <w:szCs w:val="24"/>
          <w:shd w:val="clear" w:color="auto" w:fill="FFFFFF"/>
        </w:rPr>
        <w:t>, R.I. and Khan, M.A., 2011.</w:t>
      </w:r>
      <w:proofErr w:type="gramEnd"/>
      <w:r w:rsidRPr="000321A3">
        <w:rPr>
          <w:rFonts w:ascii="Times New Roman" w:hAnsi="Times New Roman" w:cs="Times New Roman"/>
          <w:color w:val="222222"/>
          <w:sz w:val="24"/>
          <w:szCs w:val="24"/>
          <w:shd w:val="clear" w:color="auto" w:fill="FFFFFF"/>
        </w:rPr>
        <w:t xml:space="preserve"> </w:t>
      </w:r>
      <w:proofErr w:type="gramStart"/>
      <w:r w:rsidRPr="000321A3">
        <w:rPr>
          <w:rFonts w:ascii="Times New Roman" w:hAnsi="Times New Roman" w:cs="Times New Roman"/>
          <w:color w:val="222222"/>
          <w:sz w:val="24"/>
          <w:szCs w:val="24"/>
          <w:shd w:val="clear" w:color="auto" w:fill="FFFFFF"/>
        </w:rPr>
        <w:t>Determinants of business success of small and medium enterprises.</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International Journal of Business and Social Science</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2</w:t>
      </w:r>
      <w:r w:rsidRPr="000321A3">
        <w:rPr>
          <w:rFonts w:ascii="Times New Roman" w:hAnsi="Times New Roman" w:cs="Times New Roman"/>
          <w:color w:val="222222"/>
          <w:sz w:val="24"/>
          <w:szCs w:val="24"/>
          <w:shd w:val="clear" w:color="auto" w:fill="FFFFFF"/>
        </w:rPr>
        <w:t>(20).</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r w:rsidRPr="000321A3">
        <w:rPr>
          <w:rFonts w:ascii="Times New Roman" w:hAnsi="Times New Roman" w:cs="Times New Roman"/>
          <w:color w:val="222222"/>
          <w:sz w:val="24"/>
          <w:szCs w:val="24"/>
          <w:shd w:val="clear" w:color="auto" w:fill="FFFFFF"/>
        </w:rPr>
        <w:t>Lysaght</w:t>
      </w:r>
      <w:proofErr w:type="spellEnd"/>
      <w:r w:rsidRPr="000321A3">
        <w:rPr>
          <w:rFonts w:ascii="Times New Roman" w:hAnsi="Times New Roman" w:cs="Times New Roman"/>
          <w:color w:val="222222"/>
          <w:sz w:val="24"/>
          <w:szCs w:val="24"/>
          <w:shd w:val="clear" w:color="auto" w:fill="FFFFFF"/>
        </w:rPr>
        <w:t xml:space="preserve">, R., </w:t>
      </w:r>
      <w:proofErr w:type="spellStart"/>
      <w:r w:rsidRPr="000321A3">
        <w:rPr>
          <w:rFonts w:ascii="Times New Roman" w:hAnsi="Times New Roman" w:cs="Times New Roman"/>
          <w:color w:val="222222"/>
          <w:sz w:val="24"/>
          <w:szCs w:val="24"/>
          <w:shd w:val="clear" w:color="auto" w:fill="FFFFFF"/>
        </w:rPr>
        <w:t>Jakobsen</w:t>
      </w:r>
      <w:proofErr w:type="spellEnd"/>
      <w:r w:rsidRPr="000321A3">
        <w:rPr>
          <w:rFonts w:ascii="Times New Roman" w:hAnsi="Times New Roman" w:cs="Times New Roman"/>
          <w:color w:val="222222"/>
          <w:sz w:val="24"/>
          <w:szCs w:val="24"/>
          <w:shd w:val="clear" w:color="auto" w:fill="FFFFFF"/>
        </w:rPr>
        <w:t xml:space="preserve">, K. and </w:t>
      </w:r>
      <w:proofErr w:type="spellStart"/>
      <w:r w:rsidRPr="000321A3">
        <w:rPr>
          <w:rFonts w:ascii="Times New Roman" w:hAnsi="Times New Roman" w:cs="Times New Roman"/>
          <w:color w:val="222222"/>
          <w:sz w:val="24"/>
          <w:szCs w:val="24"/>
          <w:shd w:val="clear" w:color="auto" w:fill="FFFFFF"/>
        </w:rPr>
        <w:t>Granhaug</w:t>
      </w:r>
      <w:proofErr w:type="spellEnd"/>
      <w:r w:rsidRPr="000321A3">
        <w:rPr>
          <w:rFonts w:ascii="Times New Roman" w:hAnsi="Times New Roman" w:cs="Times New Roman"/>
          <w:color w:val="222222"/>
          <w:sz w:val="24"/>
          <w:szCs w:val="24"/>
          <w:shd w:val="clear" w:color="auto" w:fill="FFFFFF"/>
        </w:rPr>
        <w:t>, B., 2012. Social firms: a means for building employment skills and community integration. </w:t>
      </w:r>
      <w:proofErr w:type="gramStart"/>
      <w:r w:rsidRPr="000321A3">
        <w:rPr>
          <w:rFonts w:ascii="Times New Roman" w:hAnsi="Times New Roman" w:cs="Times New Roman"/>
          <w:i/>
          <w:iCs/>
          <w:color w:val="222222"/>
          <w:sz w:val="24"/>
          <w:szCs w:val="24"/>
          <w:shd w:val="clear" w:color="auto" w:fill="FFFFFF"/>
        </w:rPr>
        <w:t>Work</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41</w:t>
      </w:r>
      <w:r w:rsidRPr="000321A3">
        <w:rPr>
          <w:rFonts w:ascii="Times New Roman" w:hAnsi="Times New Roman" w:cs="Times New Roman"/>
          <w:color w:val="222222"/>
          <w:sz w:val="24"/>
          <w:szCs w:val="24"/>
          <w:shd w:val="clear" w:color="auto" w:fill="FFFFFF"/>
        </w:rPr>
        <w:t>(4), pp.455-463.</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r w:rsidRPr="000321A3">
        <w:rPr>
          <w:rFonts w:ascii="Times New Roman" w:hAnsi="Times New Roman" w:cs="Times New Roman"/>
          <w:color w:val="222222"/>
          <w:sz w:val="24"/>
          <w:szCs w:val="24"/>
          <w:shd w:val="clear" w:color="auto" w:fill="FFFFFF"/>
        </w:rPr>
        <w:t xml:space="preserve">Miller III, T., Walsh, S., </w:t>
      </w:r>
      <w:proofErr w:type="spellStart"/>
      <w:r w:rsidRPr="000321A3">
        <w:rPr>
          <w:rFonts w:ascii="Times New Roman" w:hAnsi="Times New Roman" w:cs="Times New Roman"/>
          <w:color w:val="222222"/>
          <w:sz w:val="24"/>
          <w:szCs w:val="24"/>
          <w:shd w:val="clear" w:color="auto" w:fill="FFFFFF"/>
        </w:rPr>
        <w:t>Hollar</w:t>
      </w:r>
      <w:proofErr w:type="spellEnd"/>
      <w:r w:rsidRPr="000321A3">
        <w:rPr>
          <w:rFonts w:ascii="Times New Roman" w:hAnsi="Times New Roman" w:cs="Times New Roman"/>
          <w:color w:val="222222"/>
          <w:sz w:val="24"/>
          <w:szCs w:val="24"/>
          <w:shd w:val="clear" w:color="auto" w:fill="FFFFFF"/>
        </w:rPr>
        <w:t xml:space="preserve">, S., </w:t>
      </w:r>
      <w:proofErr w:type="spellStart"/>
      <w:r w:rsidRPr="000321A3">
        <w:rPr>
          <w:rFonts w:ascii="Times New Roman" w:hAnsi="Times New Roman" w:cs="Times New Roman"/>
          <w:color w:val="222222"/>
          <w:sz w:val="24"/>
          <w:szCs w:val="24"/>
          <w:shd w:val="clear" w:color="auto" w:fill="FFFFFF"/>
        </w:rPr>
        <w:t>Rideout</w:t>
      </w:r>
      <w:proofErr w:type="spellEnd"/>
      <w:r w:rsidRPr="000321A3">
        <w:rPr>
          <w:rFonts w:ascii="Times New Roman" w:hAnsi="Times New Roman" w:cs="Times New Roman"/>
          <w:color w:val="222222"/>
          <w:sz w:val="24"/>
          <w:szCs w:val="24"/>
          <w:shd w:val="clear" w:color="auto" w:fill="FFFFFF"/>
        </w:rPr>
        <w:t>, E. and Pittman, B., 2011. Engineering and innovation: An immersive start-up experience. </w:t>
      </w:r>
      <w:proofErr w:type="gramStart"/>
      <w:r w:rsidRPr="000321A3">
        <w:rPr>
          <w:rFonts w:ascii="Times New Roman" w:hAnsi="Times New Roman" w:cs="Times New Roman"/>
          <w:i/>
          <w:iCs/>
          <w:color w:val="222222"/>
          <w:sz w:val="24"/>
          <w:szCs w:val="24"/>
          <w:shd w:val="clear" w:color="auto" w:fill="FFFFFF"/>
        </w:rPr>
        <w:t>Computer</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44</w:t>
      </w:r>
      <w:r w:rsidRPr="000321A3">
        <w:rPr>
          <w:rFonts w:ascii="Times New Roman" w:hAnsi="Times New Roman" w:cs="Times New Roman"/>
          <w:color w:val="222222"/>
          <w:sz w:val="24"/>
          <w:szCs w:val="24"/>
          <w:shd w:val="clear" w:color="auto" w:fill="FFFFFF"/>
        </w:rPr>
        <w:t>(4), pp.38-46.</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321A3">
        <w:rPr>
          <w:rFonts w:ascii="Times New Roman" w:hAnsi="Times New Roman" w:cs="Times New Roman"/>
          <w:color w:val="222222"/>
          <w:sz w:val="24"/>
          <w:szCs w:val="24"/>
          <w:shd w:val="clear" w:color="auto" w:fill="FFFFFF"/>
        </w:rPr>
        <w:t>Pronk</w:t>
      </w:r>
      <w:proofErr w:type="spellEnd"/>
      <w:r w:rsidRPr="000321A3">
        <w:rPr>
          <w:rFonts w:ascii="Times New Roman" w:hAnsi="Times New Roman" w:cs="Times New Roman"/>
          <w:color w:val="222222"/>
          <w:sz w:val="24"/>
          <w:szCs w:val="24"/>
          <w:shd w:val="clear" w:color="auto" w:fill="FFFFFF"/>
        </w:rPr>
        <w:t xml:space="preserve">, N.P., </w:t>
      </w:r>
      <w:proofErr w:type="spellStart"/>
      <w:r w:rsidRPr="000321A3">
        <w:rPr>
          <w:rFonts w:ascii="Times New Roman" w:hAnsi="Times New Roman" w:cs="Times New Roman"/>
          <w:color w:val="222222"/>
          <w:sz w:val="24"/>
          <w:szCs w:val="24"/>
          <w:shd w:val="clear" w:color="auto" w:fill="FFFFFF"/>
        </w:rPr>
        <w:t>Baase</w:t>
      </w:r>
      <w:proofErr w:type="spellEnd"/>
      <w:r w:rsidRPr="000321A3">
        <w:rPr>
          <w:rFonts w:ascii="Times New Roman" w:hAnsi="Times New Roman" w:cs="Times New Roman"/>
          <w:color w:val="222222"/>
          <w:sz w:val="24"/>
          <w:szCs w:val="24"/>
          <w:shd w:val="clear" w:color="auto" w:fill="FFFFFF"/>
        </w:rPr>
        <w:t xml:space="preserve">, C., </w:t>
      </w:r>
      <w:proofErr w:type="spellStart"/>
      <w:r w:rsidRPr="000321A3">
        <w:rPr>
          <w:rFonts w:ascii="Times New Roman" w:hAnsi="Times New Roman" w:cs="Times New Roman"/>
          <w:color w:val="222222"/>
          <w:sz w:val="24"/>
          <w:szCs w:val="24"/>
          <w:shd w:val="clear" w:color="auto" w:fill="FFFFFF"/>
        </w:rPr>
        <w:t>Noyce</w:t>
      </w:r>
      <w:proofErr w:type="spellEnd"/>
      <w:r w:rsidRPr="000321A3">
        <w:rPr>
          <w:rFonts w:ascii="Times New Roman" w:hAnsi="Times New Roman" w:cs="Times New Roman"/>
          <w:color w:val="222222"/>
          <w:sz w:val="24"/>
          <w:szCs w:val="24"/>
          <w:shd w:val="clear" w:color="auto" w:fill="FFFFFF"/>
        </w:rPr>
        <w:t>, J. and Stevens, D.E., 2015.</w:t>
      </w:r>
      <w:proofErr w:type="gramEnd"/>
      <w:r w:rsidRPr="000321A3">
        <w:rPr>
          <w:rFonts w:ascii="Times New Roman" w:hAnsi="Times New Roman" w:cs="Times New Roman"/>
          <w:color w:val="222222"/>
          <w:sz w:val="24"/>
          <w:szCs w:val="24"/>
          <w:shd w:val="clear" w:color="auto" w:fill="FFFFFF"/>
        </w:rPr>
        <w:t xml:space="preserve"> Corporate America and community health: exploring the business case for investment. </w:t>
      </w:r>
      <w:proofErr w:type="gramStart"/>
      <w:r w:rsidRPr="000321A3">
        <w:rPr>
          <w:rFonts w:ascii="Times New Roman" w:hAnsi="Times New Roman" w:cs="Times New Roman"/>
          <w:i/>
          <w:iCs/>
          <w:color w:val="222222"/>
          <w:sz w:val="24"/>
          <w:szCs w:val="24"/>
          <w:shd w:val="clear" w:color="auto" w:fill="FFFFFF"/>
        </w:rPr>
        <w:t>Journal of occupational and environmental medicine</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57</w:t>
      </w:r>
      <w:r w:rsidRPr="000321A3">
        <w:rPr>
          <w:rFonts w:ascii="Times New Roman" w:hAnsi="Times New Roman" w:cs="Times New Roman"/>
          <w:color w:val="222222"/>
          <w:sz w:val="24"/>
          <w:szCs w:val="24"/>
          <w:shd w:val="clear" w:color="auto" w:fill="FFFFFF"/>
        </w:rPr>
        <w:t>(5), pp.493-500.</w:t>
      </w:r>
      <w:proofErr w:type="gramEnd"/>
    </w:p>
    <w:p w:rsidR="00316030" w:rsidRPr="000321A3" w:rsidRDefault="00316030" w:rsidP="000321A3">
      <w:pPr>
        <w:spacing w:line="360" w:lineRule="auto"/>
        <w:jc w:val="both"/>
        <w:rPr>
          <w:rFonts w:ascii="Times New Roman" w:hAnsi="Times New Roman" w:cs="Times New Roman"/>
          <w:color w:val="222222"/>
          <w:sz w:val="24"/>
          <w:szCs w:val="24"/>
          <w:shd w:val="clear" w:color="auto" w:fill="FFFFFF"/>
        </w:rPr>
      </w:pPr>
      <w:proofErr w:type="spellStart"/>
      <w:r w:rsidRPr="000321A3">
        <w:rPr>
          <w:rFonts w:ascii="Times New Roman" w:hAnsi="Times New Roman" w:cs="Times New Roman"/>
          <w:color w:val="222222"/>
          <w:sz w:val="24"/>
          <w:szCs w:val="24"/>
          <w:shd w:val="clear" w:color="auto" w:fill="FFFFFF"/>
        </w:rPr>
        <w:t>Ritch</w:t>
      </w:r>
      <w:proofErr w:type="spellEnd"/>
      <w:r w:rsidRPr="000321A3">
        <w:rPr>
          <w:rFonts w:ascii="Times New Roman" w:hAnsi="Times New Roman" w:cs="Times New Roman"/>
          <w:color w:val="222222"/>
          <w:sz w:val="24"/>
          <w:szCs w:val="24"/>
          <w:shd w:val="clear" w:color="auto" w:fill="FFFFFF"/>
        </w:rPr>
        <w:t xml:space="preserve">, E.L. and Brennan, C., 2010. </w:t>
      </w:r>
      <w:proofErr w:type="gramStart"/>
      <w:r w:rsidRPr="000321A3">
        <w:rPr>
          <w:rFonts w:ascii="Times New Roman" w:hAnsi="Times New Roman" w:cs="Times New Roman"/>
          <w:color w:val="222222"/>
          <w:sz w:val="24"/>
          <w:szCs w:val="24"/>
          <w:shd w:val="clear" w:color="auto" w:fill="FFFFFF"/>
        </w:rPr>
        <w:t>Using World Café and drama to explore older people's experience of financial products and services.</w:t>
      </w:r>
      <w:proofErr w:type="gramEnd"/>
      <w:r w:rsidRPr="000321A3">
        <w:rPr>
          <w:rFonts w:ascii="Times New Roman" w:hAnsi="Times New Roman" w:cs="Times New Roman"/>
          <w:color w:val="222222"/>
          <w:sz w:val="24"/>
          <w:szCs w:val="24"/>
          <w:shd w:val="clear" w:color="auto" w:fill="FFFFFF"/>
        </w:rPr>
        <w:t> </w:t>
      </w:r>
      <w:proofErr w:type="gramStart"/>
      <w:r w:rsidRPr="000321A3">
        <w:rPr>
          <w:rFonts w:ascii="Times New Roman" w:hAnsi="Times New Roman" w:cs="Times New Roman"/>
          <w:i/>
          <w:iCs/>
          <w:color w:val="222222"/>
          <w:sz w:val="24"/>
          <w:szCs w:val="24"/>
          <w:shd w:val="clear" w:color="auto" w:fill="FFFFFF"/>
        </w:rPr>
        <w:t>International Journal of Consumer Studies</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34</w:t>
      </w:r>
      <w:r w:rsidRPr="000321A3">
        <w:rPr>
          <w:rFonts w:ascii="Times New Roman" w:hAnsi="Times New Roman" w:cs="Times New Roman"/>
          <w:color w:val="222222"/>
          <w:sz w:val="24"/>
          <w:szCs w:val="24"/>
          <w:shd w:val="clear" w:color="auto" w:fill="FFFFFF"/>
        </w:rPr>
        <w:t>(4), pp.405-411.</w:t>
      </w:r>
      <w:proofErr w:type="gramEnd"/>
    </w:p>
    <w:p w:rsidR="00316030" w:rsidRDefault="00316030" w:rsidP="000321A3">
      <w:pPr>
        <w:spacing w:line="360" w:lineRule="auto"/>
        <w:jc w:val="both"/>
        <w:rPr>
          <w:rFonts w:ascii="Times New Roman" w:hAnsi="Times New Roman" w:cs="Times New Roman"/>
          <w:color w:val="222222"/>
          <w:sz w:val="24"/>
          <w:szCs w:val="24"/>
          <w:shd w:val="clear" w:color="auto" w:fill="FFFFFF"/>
        </w:rPr>
      </w:pPr>
      <w:proofErr w:type="gramStart"/>
      <w:r w:rsidRPr="000321A3">
        <w:rPr>
          <w:rFonts w:ascii="Times New Roman" w:hAnsi="Times New Roman" w:cs="Times New Roman"/>
          <w:color w:val="222222"/>
          <w:sz w:val="24"/>
          <w:szCs w:val="24"/>
          <w:shd w:val="clear" w:color="auto" w:fill="FFFFFF"/>
        </w:rPr>
        <w:t>Sharma, S. and Gutiérrez, J.A., 2010.</w:t>
      </w:r>
      <w:proofErr w:type="gramEnd"/>
      <w:r w:rsidRPr="000321A3">
        <w:rPr>
          <w:rFonts w:ascii="Times New Roman" w:hAnsi="Times New Roman" w:cs="Times New Roman"/>
          <w:color w:val="222222"/>
          <w:sz w:val="24"/>
          <w:szCs w:val="24"/>
          <w:shd w:val="clear" w:color="auto" w:fill="FFFFFF"/>
        </w:rPr>
        <w:t xml:space="preserve"> An evaluation framework for viable business models for m-commerce in the information technology sector. </w:t>
      </w:r>
      <w:proofErr w:type="gramStart"/>
      <w:r w:rsidRPr="000321A3">
        <w:rPr>
          <w:rFonts w:ascii="Times New Roman" w:hAnsi="Times New Roman" w:cs="Times New Roman"/>
          <w:i/>
          <w:iCs/>
          <w:color w:val="222222"/>
          <w:sz w:val="24"/>
          <w:szCs w:val="24"/>
          <w:shd w:val="clear" w:color="auto" w:fill="FFFFFF"/>
        </w:rPr>
        <w:t>Electronic Markets</w:t>
      </w:r>
      <w:r w:rsidRPr="000321A3">
        <w:rPr>
          <w:rFonts w:ascii="Times New Roman" w:hAnsi="Times New Roman" w:cs="Times New Roman"/>
          <w:color w:val="222222"/>
          <w:sz w:val="24"/>
          <w:szCs w:val="24"/>
          <w:shd w:val="clear" w:color="auto" w:fill="FFFFFF"/>
        </w:rPr>
        <w:t>, </w:t>
      </w:r>
      <w:r w:rsidRPr="000321A3">
        <w:rPr>
          <w:rFonts w:ascii="Times New Roman" w:hAnsi="Times New Roman" w:cs="Times New Roman"/>
          <w:i/>
          <w:iCs/>
          <w:color w:val="222222"/>
          <w:sz w:val="24"/>
          <w:szCs w:val="24"/>
          <w:shd w:val="clear" w:color="auto" w:fill="FFFFFF"/>
        </w:rPr>
        <w:t>20</w:t>
      </w:r>
      <w:r w:rsidRPr="000321A3">
        <w:rPr>
          <w:rFonts w:ascii="Times New Roman" w:hAnsi="Times New Roman" w:cs="Times New Roman"/>
          <w:color w:val="222222"/>
          <w:sz w:val="24"/>
          <w:szCs w:val="24"/>
          <w:shd w:val="clear" w:color="auto" w:fill="FFFFFF"/>
        </w:rPr>
        <w:t>(1), pp.33-52.</w:t>
      </w:r>
      <w:proofErr w:type="gramEnd"/>
    </w:p>
    <w:sectPr w:rsidR="00316030" w:rsidSect="000321A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73BA6"/>
    <w:multiLevelType w:val="hybridMultilevel"/>
    <w:tmpl w:val="1ADA7154"/>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nsid w:val="405A00C4"/>
    <w:multiLevelType w:val="hybridMultilevel"/>
    <w:tmpl w:val="343E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BB650B6"/>
    <w:multiLevelType w:val="hybridMultilevel"/>
    <w:tmpl w:val="1DAA7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
  <w:rsids>
    <w:rsidRoot w:val="00476FCC"/>
    <w:rsid w:val="000017C6"/>
    <w:rsid w:val="00005589"/>
    <w:rsid w:val="00007A3E"/>
    <w:rsid w:val="0002402F"/>
    <w:rsid w:val="000321A3"/>
    <w:rsid w:val="0003695D"/>
    <w:rsid w:val="00055118"/>
    <w:rsid w:val="00083502"/>
    <w:rsid w:val="00095400"/>
    <w:rsid w:val="000A0AB6"/>
    <w:rsid w:val="000D67D7"/>
    <w:rsid w:val="000E4676"/>
    <w:rsid w:val="000E56B4"/>
    <w:rsid w:val="00100A5F"/>
    <w:rsid w:val="00107058"/>
    <w:rsid w:val="00134148"/>
    <w:rsid w:val="00144B0F"/>
    <w:rsid w:val="00163B7E"/>
    <w:rsid w:val="001674B5"/>
    <w:rsid w:val="001831EA"/>
    <w:rsid w:val="00186C11"/>
    <w:rsid w:val="001C264C"/>
    <w:rsid w:val="001D4A2E"/>
    <w:rsid w:val="001F0D1F"/>
    <w:rsid w:val="00203383"/>
    <w:rsid w:val="00206921"/>
    <w:rsid w:val="002144A1"/>
    <w:rsid w:val="0022018A"/>
    <w:rsid w:val="00234067"/>
    <w:rsid w:val="00250476"/>
    <w:rsid w:val="002637D6"/>
    <w:rsid w:val="0027312D"/>
    <w:rsid w:val="002735AE"/>
    <w:rsid w:val="002A066C"/>
    <w:rsid w:val="002A0B34"/>
    <w:rsid w:val="002C495E"/>
    <w:rsid w:val="003123DB"/>
    <w:rsid w:val="00316030"/>
    <w:rsid w:val="00330330"/>
    <w:rsid w:val="0035015C"/>
    <w:rsid w:val="00350CBA"/>
    <w:rsid w:val="00362D40"/>
    <w:rsid w:val="00380928"/>
    <w:rsid w:val="003904F1"/>
    <w:rsid w:val="003F5349"/>
    <w:rsid w:val="004103C2"/>
    <w:rsid w:val="00435AC5"/>
    <w:rsid w:val="00437B1F"/>
    <w:rsid w:val="00473F12"/>
    <w:rsid w:val="00476FCC"/>
    <w:rsid w:val="00482E8C"/>
    <w:rsid w:val="004A637E"/>
    <w:rsid w:val="004B254F"/>
    <w:rsid w:val="004B55F8"/>
    <w:rsid w:val="004C3080"/>
    <w:rsid w:val="00523CEC"/>
    <w:rsid w:val="005277C3"/>
    <w:rsid w:val="00554B61"/>
    <w:rsid w:val="005760EE"/>
    <w:rsid w:val="005A6362"/>
    <w:rsid w:val="005F304B"/>
    <w:rsid w:val="005F6087"/>
    <w:rsid w:val="006031CD"/>
    <w:rsid w:val="0061227B"/>
    <w:rsid w:val="0062424C"/>
    <w:rsid w:val="006345B2"/>
    <w:rsid w:val="006360C2"/>
    <w:rsid w:val="00647DCB"/>
    <w:rsid w:val="00661A17"/>
    <w:rsid w:val="00661FD9"/>
    <w:rsid w:val="00676AE2"/>
    <w:rsid w:val="006A1203"/>
    <w:rsid w:val="006A1EE8"/>
    <w:rsid w:val="006D1705"/>
    <w:rsid w:val="00727A52"/>
    <w:rsid w:val="0073664A"/>
    <w:rsid w:val="007428A5"/>
    <w:rsid w:val="00776D7F"/>
    <w:rsid w:val="007857BF"/>
    <w:rsid w:val="007C2763"/>
    <w:rsid w:val="007C65D7"/>
    <w:rsid w:val="007E0EEB"/>
    <w:rsid w:val="007E32A6"/>
    <w:rsid w:val="007F02FF"/>
    <w:rsid w:val="007F582D"/>
    <w:rsid w:val="00806B10"/>
    <w:rsid w:val="0084152F"/>
    <w:rsid w:val="008648AE"/>
    <w:rsid w:val="00871452"/>
    <w:rsid w:val="00890AA8"/>
    <w:rsid w:val="008A1C15"/>
    <w:rsid w:val="008D0FB8"/>
    <w:rsid w:val="008E0C7B"/>
    <w:rsid w:val="008E1655"/>
    <w:rsid w:val="008E784F"/>
    <w:rsid w:val="008F7396"/>
    <w:rsid w:val="00900F66"/>
    <w:rsid w:val="0092222E"/>
    <w:rsid w:val="00923685"/>
    <w:rsid w:val="009466AA"/>
    <w:rsid w:val="0095288D"/>
    <w:rsid w:val="00986AB4"/>
    <w:rsid w:val="009933E3"/>
    <w:rsid w:val="00994728"/>
    <w:rsid w:val="009B1C36"/>
    <w:rsid w:val="009B7A9B"/>
    <w:rsid w:val="009C2E3F"/>
    <w:rsid w:val="009E3FCB"/>
    <w:rsid w:val="009F41BE"/>
    <w:rsid w:val="009F670D"/>
    <w:rsid w:val="009F7310"/>
    <w:rsid w:val="00A0320F"/>
    <w:rsid w:val="00A040AB"/>
    <w:rsid w:val="00A0772E"/>
    <w:rsid w:val="00A10A70"/>
    <w:rsid w:val="00A352A1"/>
    <w:rsid w:val="00A6291A"/>
    <w:rsid w:val="00A7108C"/>
    <w:rsid w:val="00A7717E"/>
    <w:rsid w:val="00A802EF"/>
    <w:rsid w:val="00A871B7"/>
    <w:rsid w:val="00AB0242"/>
    <w:rsid w:val="00AB4D0E"/>
    <w:rsid w:val="00AD4B7E"/>
    <w:rsid w:val="00B0462E"/>
    <w:rsid w:val="00B211AE"/>
    <w:rsid w:val="00B55729"/>
    <w:rsid w:val="00B62E21"/>
    <w:rsid w:val="00B800DD"/>
    <w:rsid w:val="00B94FAE"/>
    <w:rsid w:val="00BA1975"/>
    <w:rsid w:val="00BA3F97"/>
    <w:rsid w:val="00BA44E9"/>
    <w:rsid w:val="00BF548C"/>
    <w:rsid w:val="00C13E9D"/>
    <w:rsid w:val="00C4294F"/>
    <w:rsid w:val="00C44602"/>
    <w:rsid w:val="00C93398"/>
    <w:rsid w:val="00CA4CA2"/>
    <w:rsid w:val="00CC3775"/>
    <w:rsid w:val="00CC6E05"/>
    <w:rsid w:val="00D06CC2"/>
    <w:rsid w:val="00D071E7"/>
    <w:rsid w:val="00D62D3B"/>
    <w:rsid w:val="00D87A0C"/>
    <w:rsid w:val="00DA410F"/>
    <w:rsid w:val="00DD31F8"/>
    <w:rsid w:val="00DE5AB0"/>
    <w:rsid w:val="00DF211F"/>
    <w:rsid w:val="00E044CF"/>
    <w:rsid w:val="00E13FA1"/>
    <w:rsid w:val="00E23387"/>
    <w:rsid w:val="00E345BB"/>
    <w:rsid w:val="00E5743B"/>
    <w:rsid w:val="00EA0296"/>
    <w:rsid w:val="00EA4474"/>
    <w:rsid w:val="00EB0EB6"/>
    <w:rsid w:val="00EB33BC"/>
    <w:rsid w:val="00ED350A"/>
    <w:rsid w:val="00ED67BB"/>
    <w:rsid w:val="00EF2352"/>
    <w:rsid w:val="00F308A6"/>
    <w:rsid w:val="00F60CC9"/>
    <w:rsid w:val="00F768CB"/>
    <w:rsid w:val="00FA07B4"/>
    <w:rsid w:val="00FA49E5"/>
    <w:rsid w:val="00FA67A4"/>
    <w:rsid w:val="00FE4A6E"/>
    <w:rsid w:val="00FF1592"/>
    <w:rsid w:val="00FF1F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1FA4"/>
  </w:style>
  <w:style w:type="paragraph" w:styleId="Heading1">
    <w:name w:val="heading 1"/>
    <w:basedOn w:val="Normal"/>
    <w:next w:val="Normal"/>
    <w:link w:val="Heading1Char"/>
    <w:uiPriority w:val="9"/>
    <w:qFormat/>
    <w:rsid w:val="000321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25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4F"/>
    <w:rPr>
      <w:rFonts w:ascii="Tahoma" w:hAnsi="Tahoma" w:cs="Tahoma"/>
      <w:sz w:val="16"/>
      <w:szCs w:val="16"/>
    </w:rPr>
  </w:style>
  <w:style w:type="paragraph" w:styleId="ListParagraph">
    <w:name w:val="List Paragraph"/>
    <w:basedOn w:val="Normal"/>
    <w:uiPriority w:val="34"/>
    <w:qFormat/>
    <w:rsid w:val="00ED350A"/>
    <w:pPr>
      <w:ind w:left="720"/>
      <w:contextualSpacing/>
    </w:pPr>
  </w:style>
  <w:style w:type="character" w:customStyle="1" w:styleId="Heading1Char">
    <w:name w:val="Heading 1 Char"/>
    <w:basedOn w:val="DefaultParagraphFont"/>
    <w:link w:val="Heading1"/>
    <w:uiPriority w:val="9"/>
    <w:rsid w:val="000321A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321A3"/>
    <w:pPr>
      <w:outlineLvl w:val="9"/>
    </w:pPr>
  </w:style>
  <w:style w:type="paragraph" w:styleId="TOC1">
    <w:name w:val="toc 1"/>
    <w:basedOn w:val="Normal"/>
    <w:next w:val="Normal"/>
    <w:autoRedefine/>
    <w:uiPriority w:val="39"/>
    <w:unhideWhenUsed/>
    <w:rsid w:val="000321A3"/>
    <w:pPr>
      <w:spacing w:after="100"/>
    </w:pPr>
  </w:style>
  <w:style w:type="character" w:styleId="Hyperlink">
    <w:name w:val="Hyperlink"/>
    <w:basedOn w:val="DefaultParagraphFont"/>
    <w:uiPriority w:val="99"/>
    <w:unhideWhenUsed/>
    <w:rsid w:val="000321A3"/>
    <w:rPr>
      <w:color w:val="0000FF" w:themeColor="hyperlink"/>
      <w:u w:val="single"/>
    </w:rPr>
  </w:style>
  <w:style w:type="paragraph" w:styleId="NoSpacing">
    <w:name w:val="No Spacing"/>
    <w:link w:val="NoSpacingChar"/>
    <w:uiPriority w:val="1"/>
    <w:qFormat/>
    <w:rsid w:val="000321A3"/>
    <w:pPr>
      <w:spacing w:after="0" w:line="240" w:lineRule="auto"/>
    </w:pPr>
    <w:rPr>
      <w:rFonts w:eastAsiaTheme="minorEastAsia"/>
    </w:rPr>
  </w:style>
  <w:style w:type="character" w:customStyle="1" w:styleId="NoSpacingChar">
    <w:name w:val="No Spacing Char"/>
    <w:basedOn w:val="DefaultParagraphFont"/>
    <w:link w:val="NoSpacing"/>
    <w:uiPriority w:val="1"/>
    <w:rsid w:val="000321A3"/>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hyperlink" Target="https://www.google.com/search?q=skeleton+drinking+glasses&amp;sa=X&amp;biw=1584&amp;bih=692&amp;tbm=isch&amp;source=iu&amp;ictx=1&amp;fir=7z5zNYWgOtMieM%253A%252C8KcL6C28ccumOM%252C_&amp;usg=AI4_kR8Mp_gd4Gj2jWdHjYFYZj5ibkBmg&amp;ved=2ahUKEwiq0raW2tvfAhWKRRUIHWHeCR8Q9QEwAXoECAQQBg" TargetMode="External"/><Relationship Id="rId7" Type="http://schemas.openxmlformats.org/officeDocument/2006/relationships/image" Target="media/image1.jpe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hyperlink" Target="https://www.google.com/search?q=nero+picture+of+le+meridien+new+delhi+tripadvisor&amp;rlz=1C1OKWM_enGB802GB802&amp;source=lnms&amp;tbm=isch&amp;sa=X&amp;ved=0ahUKEwjN3aL429vfAhU5RBUIHYNHBQgQ_AUIDigB&amp;biw=1584&amp;bih=692" TargetMode="External"/><Relationship Id="rId10" Type="http://schemas.openxmlformats.org/officeDocument/2006/relationships/diagramData" Target="diagrams/data1.xml"/><Relationship Id="rId19" Type="http://schemas.microsoft.com/office/2007/relationships/diagramDrawing" Target="diagrams/drawing2.xml"/><Relationship Id="rId4" Type="http://schemas.microsoft.com/office/2007/relationships/stylesWithEffects" Target="stylesWithEffect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hyperlink" Target="https://www.google.com/search?biw=1584&amp;bih=692&amp;tbm=isch&amp;sa=1&amp;ei=jUszXI3JK5GX1fAP25eaoAo&amp;q=mini+skull+cakes&amp;oq=mini+skull+cakes&amp;gs_l=img.3..0i24.39370.49217..50024...0.0..1.116.2043.27j1......2....1..gws-wiz-img.....0..0j0i67j35i39j0i30j0i8i30j0i10i24.wj1A7Jf_vjM"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755CA9-B8A6-45F5-B2CF-B7292DA2A436}" type="doc">
      <dgm:prSet loTypeId="urn:microsoft.com/office/officeart/2005/8/layout/hierarchy1" loCatId="hierarchy" qsTypeId="urn:microsoft.com/office/officeart/2005/8/quickstyle/simple1" qsCatId="simple" csTypeId="urn:microsoft.com/office/officeart/2005/8/colors/colorful1#1" csCatId="colorful" phldr="1"/>
      <dgm:spPr/>
      <dgm:t>
        <a:bodyPr/>
        <a:lstStyle/>
        <a:p>
          <a:endParaRPr lang="en-US"/>
        </a:p>
      </dgm:t>
    </dgm:pt>
    <dgm:pt modelId="{A98B4033-1C32-4700-834A-CB849E7345C4}">
      <dgm:prSet phldrT="[Text]" custT="1"/>
      <dgm:spPr/>
      <dgm:t>
        <a:bodyPr/>
        <a:lstStyle/>
        <a:p>
          <a:r>
            <a:rPr lang="en-US" sz="1000">
              <a:latin typeface="Times New Roman" pitchFamily="18" charset="0"/>
              <a:cs typeface="Times New Roman" pitchFamily="18" charset="0"/>
            </a:rPr>
            <a:t>Owner of Death Cafe</a:t>
          </a:r>
        </a:p>
      </dgm:t>
    </dgm:pt>
    <dgm:pt modelId="{9B7B89BB-7BE4-435F-A6F9-FFFDFE82FFB0}" type="parTrans" cxnId="{5E21BB2F-F1B3-4B09-8D63-C3B18701A45C}">
      <dgm:prSet/>
      <dgm:spPr/>
      <dgm:t>
        <a:bodyPr/>
        <a:lstStyle/>
        <a:p>
          <a:endParaRPr lang="en-US"/>
        </a:p>
      </dgm:t>
    </dgm:pt>
    <dgm:pt modelId="{A6D11300-9F53-4E3F-A72A-B54DFFEF74EF}" type="sibTrans" cxnId="{5E21BB2F-F1B3-4B09-8D63-C3B18701A45C}">
      <dgm:prSet/>
      <dgm:spPr/>
      <dgm:t>
        <a:bodyPr/>
        <a:lstStyle/>
        <a:p>
          <a:endParaRPr lang="en-US"/>
        </a:p>
      </dgm:t>
    </dgm:pt>
    <dgm:pt modelId="{10A26509-6421-461C-9A86-8F06F120A91C}">
      <dgm:prSet phldrT="[Text]" custT="1"/>
      <dgm:spPr/>
      <dgm:t>
        <a:bodyPr/>
        <a:lstStyle/>
        <a:p>
          <a:r>
            <a:rPr lang="en-US" sz="1000">
              <a:latin typeface="Times New Roman" pitchFamily="18" charset="0"/>
              <a:cs typeface="Times New Roman" pitchFamily="18" charset="0"/>
            </a:rPr>
            <a:t>New Store  Manager </a:t>
          </a:r>
        </a:p>
      </dgm:t>
    </dgm:pt>
    <dgm:pt modelId="{8ED5F026-6013-410E-93F7-F56628910651}" type="parTrans" cxnId="{A7E38E04-7582-4367-8540-ADE2C2BC2B3F}">
      <dgm:prSet/>
      <dgm:spPr/>
      <dgm:t>
        <a:bodyPr/>
        <a:lstStyle/>
        <a:p>
          <a:endParaRPr lang="en-US"/>
        </a:p>
      </dgm:t>
    </dgm:pt>
    <dgm:pt modelId="{4E6BE7B5-0E68-4119-B768-616E48538B5D}" type="sibTrans" cxnId="{A7E38E04-7582-4367-8540-ADE2C2BC2B3F}">
      <dgm:prSet/>
      <dgm:spPr/>
      <dgm:t>
        <a:bodyPr/>
        <a:lstStyle/>
        <a:p>
          <a:endParaRPr lang="en-US"/>
        </a:p>
      </dgm:t>
    </dgm:pt>
    <dgm:pt modelId="{0A572B17-F8B3-4592-8EF3-62E9106D2C21}">
      <dgm:prSet phldrT="[Text]" custT="1"/>
      <dgm:spPr/>
      <dgm:t>
        <a:bodyPr/>
        <a:lstStyle/>
        <a:p>
          <a:r>
            <a:rPr lang="en-US" sz="1000">
              <a:latin typeface="Times New Roman" pitchFamily="18" charset="0"/>
              <a:cs typeface="Times New Roman" pitchFamily="18" charset="0"/>
            </a:rPr>
            <a:t>Waiters 1</a:t>
          </a:r>
        </a:p>
      </dgm:t>
    </dgm:pt>
    <dgm:pt modelId="{34D35F8D-0846-4BF5-BA27-0B64F536E4EC}" type="parTrans" cxnId="{3102F7BE-4A9A-49B8-98BB-7995ACD43A8D}">
      <dgm:prSet/>
      <dgm:spPr/>
      <dgm:t>
        <a:bodyPr/>
        <a:lstStyle/>
        <a:p>
          <a:endParaRPr lang="en-US"/>
        </a:p>
      </dgm:t>
    </dgm:pt>
    <dgm:pt modelId="{C3122ABD-1EE1-4023-A661-E2E5A3E601CD}" type="sibTrans" cxnId="{3102F7BE-4A9A-49B8-98BB-7995ACD43A8D}">
      <dgm:prSet/>
      <dgm:spPr/>
      <dgm:t>
        <a:bodyPr/>
        <a:lstStyle/>
        <a:p>
          <a:endParaRPr lang="en-US"/>
        </a:p>
      </dgm:t>
    </dgm:pt>
    <dgm:pt modelId="{0277EED3-C219-4097-9769-556E3ADEA949}">
      <dgm:prSet phldrT="[Text]" custT="1"/>
      <dgm:spPr/>
      <dgm:t>
        <a:bodyPr/>
        <a:lstStyle/>
        <a:p>
          <a:r>
            <a:rPr lang="en-US" sz="1000">
              <a:latin typeface="Times New Roman" pitchFamily="18" charset="0"/>
              <a:cs typeface="Times New Roman" pitchFamily="18" charset="0"/>
            </a:rPr>
            <a:t>Waiter 2</a:t>
          </a:r>
        </a:p>
      </dgm:t>
    </dgm:pt>
    <dgm:pt modelId="{CEF18802-95B9-4554-A6C7-6B68BEAB44DE}" type="parTrans" cxnId="{5E0BFC8D-7E86-4CB4-9FAC-7043B0A9F6EA}">
      <dgm:prSet/>
      <dgm:spPr/>
      <dgm:t>
        <a:bodyPr/>
        <a:lstStyle/>
        <a:p>
          <a:endParaRPr lang="en-US"/>
        </a:p>
      </dgm:t>
    </dgm:pt>
    <dgm:pt modelId="{E87E7BE7-E0B6-41F8-8AA6-6F92F80681F5}" type="sibTrans" cxnId="{5E0BFC8D-7E86-4CB4-9FAC-7043B0A9F6EA}">
      <dgm:prSet/>
      <dgm:spPr/>
      <dgm:t>
        <a:bodyPr/>
        <a:lstStyle/>
        <a:p>
          <a:endParaRPr lang="en-US"/>
        </a:p>
      </dgm:t>
    </dgm:pt>
    <dgm:pt modelId="{B23F31C4-7F19-481C-BEBC-025CE7F75FAE}">
      <dgm:prSet phldrT="[Text]" custT="1"/>
      <dgm:spPr/>
      <dgm:t>
        <a:bodyPr/>
        <a:lstStyle/>
        <a:p>
          <a:r>
            <a:rPr lang="en-US" sz="1000">
              <a:latin typeface="Times New Roman" pitchFamily="18" charset="0"/>
              <a:cs typeface="Times New Roman" pitchFamily="18" charset="0"/>
            </a:rPr>
            <a:t>Kitchen Head</a:t>
          </a:r>
        </a:p>
      </dgm:t>
    </dgm:pt>
    <dgm:pt modelId="{D4F6951D-6405-43A4-869A-8D0A78BC0003}" type="parTrans" cxnId="{462E0CD8-1D87-483F-B926-319984BD8BE5}">
      <dgm:prSet/>
      <dgm:spPr/>
      <dgm:t>
        <a:bodyPr/>
        <a:lstStyle/>
        <a:p>
          <a:endParaRPr lang="en-US"/>
        </a:p>
      </dgm:t>
    </dgm:pt>
    <dgm:pt modelId="{EE71E9F8-BE27-4ADF-A937-F1129BAC393B}" type="sibTrans" cxnId="{462E0CD8-1D87-483F-B926-319984BD8BE5}">
      <dgm:prSet/>
      <dgm:spPr/>
      <dgm:t>
        <a:bodyPr/>
        <a:lstStyle/>
        <a:p>
          <a:endParaRPr lang="en-US"/>
        </a:p>
      </dgm:t>
    </dgm:pt>
    <dgm:pt modelId="{555BB629-82BA-404B-97E0-54E9EED1E42A}">
      <dgm:prSet phldrT="[Text]" custT="1"/>
      <dgm:spPr/>
      <dgm:t>
        <a:bodyPr/>
        <a:lstStyle/>
        <a:p>
          <a:r>
            <a:rPr lang="en-US" sz="1000">
              <a:latin typeface="Times New Roman" pitchFamily="18" charset="0"/>
              <a:cs typeface="Times New Roman" pitchFamily="18" charset="0"/>
            </a:rPr>
            <a:t>Kitchen Staff 1</a:t>
          </a:r>
        </a:p>
      </dgm:t>
    </dgm:pt>
    <dgm:pt modelId="{FD2934A7-5478-4542-A8B5-2B479B8997E2}" type="parTrans" cxnId="{2D8BEE2B-495A-4F0F-A47C-739C0F31D4AF}">
      <dgm:prSet/>
      <dgm:spPr/>
      <dgm:t>
        <a:bodyPr/>
        <a:lstStyle/>
        <a:p>
          <a:endParaRPr lang="en-US"/>
        </a:p>
      </dgm:t>
    </dgm:pt>
    <dgm:pt modelId="{8B705417-7BE2-4A51-9AAE-01BEB891ECD0}" type="sibTrans" cxnId="{2D8BEE2B-495A-4F0F-A47C-739C0F31D4AF}">
      <dgm:prSet/>
      <dgm:spPr/>
      <dgm:t>
        <a:bodyPr/>
        <a:lstStyle/>
        <a:p>
          <a:endParaRPr lang="en-US"/>
        </a:p>
      </dgm:t>
    </dgm:pt>
    <dgm:pt modelId="{4F9799F2-704D-4B6F-B248-DF631E8CFE8C}">
      <dgm:prSet phldrT="[Text]" custT="1"/>
      <dgm:spPr/>
      <dgm:t>
        <a:bodyPr/>
        <a:lstStyle/>
        <a:p>
          <a:r>
            <a:rPr lang="en-US" sz="1000">
              <a:latin typeface="Times New Roman" pitchFamily="18" charset="0"/>
              <a:cs typeface="Times New Roman" pitchFamily="18" charset="0"/>
            </a:rPr>
            <a:t>Kitchen Staff 2</a:t>
          </a:r>
        </a:p>
      </dgm:t>
    </dgm:pt>
    <dgm:pt modelId="{773ECD94-3EF2-45BB-8EAE-CA499ED78C28}" type="parTrans" cxnId="{2CD3C416-C7C2-4CA4-A492-667CCE38EA97}">
      <dgm:prSet/>
      <dgm:spPr/>
      <dgm:t>
        <a:bodyPr/>
        <a:lstStyle/>
        <a:p>
          <a:endParaRPr lang="en-US"/>
        </a:p>
      </dgm:t>
    </dgm:pt>
    <dgm:pt modelId="{8688DAC0-B1A0-4C94-82DB-EADAF3D9953B}" type="sibTrans" cxnId="{2CD3C416-C7C2-4CA4-A492-667CCE38EA97}">
      <dgm:prSet/>
      <dgm:spPr/>
      <dgm:t>
        <a:bodyPr/>
        <a:lstStyle/>
        <a:p>
          <a:endParaRPr lang="en-US"/>
        </a:p>
      </dgm:t>
    </dgm:pt>
    <dgm:pt modelId="{5B6CD93F-A1A2-461B-B910-42870EDC6E5D}" type="pres">
      <dgm:prSet presAssocID="{33755CA9-B8A6-45F5-B2CF-B7292DA2A436}" presName="hierChild1" presStyleCnt="0">
        <dgm:presLayoutVars>
          <dgm:chPref val="1"/>
          <dgm:dir/>
          <dgm:animOne val="branch"/>
          <dgm:animLvl val="lvl"/>
          <dgm:resizeHandles/>
        </dgm:presLayoutVars>
      </dgm:prSet>
      <dgm:spPr/>
      <dgm:t>
        <a:bodyPr/>
        <a:lstStyle/>
        <a:p>
          <a:endParaRPr lang="en-IN"/>
        </a:p>
      </dgm:t>
    </dgm:pt>
    <dgm:pt modelId="{8D2B5B02-F99E-4D8F-BAAA-5399335F6F21}" type="pres">
      <dgm:prSet presAssocID="{A98B4033-1C32-4700-834A-CB849E7345C4}" presName="hierRoot1" presStyleCnt="0"/>
      <dgm:spPr/>
    </dgm:pt>
    <dgm:pt modelId="{72CC2A29-8D5C-4055-8B43-325B2FBA7C02}" type="pres">
      <dgm:prSet presAssocID="{A98B4033-1C32-4700-834A-CB849E7345C4}" presName="composite" presStyleCnt="0"/>
      <dgm:spPr/>
    </dgm:pt>
    <dgm:pt modelId="{E1207B9C-974B-48FF-B9F7-98CF79B94787}" type="pres">
      <dgm:prSet presAssocID="{A98B4033-1C32-4700-834A-CB849E7345C4}" presName="background" presStyleLbl="node0" presStyleIdx="0" presStyleCnt="1"/>
      <dgm:spPr/>
    </dgm:pt>
    <dgm:pt modelId="{921B9053-F74C-4DCB-9A8E-6787E508F2F6}" type="pres">
      <dgm:prSet presAssocID="{A98B4033-1C32-4700-834A-CB849E7345C4}" presName="text" presStyleLbl="fgAcc0" presStyleIdx="0" presStyleCnt="1">
        <dgm:presLayoutVars>
          <dgm:chPref val="3"/>
        </dgm:presLayoutVars>
      </dgm:prSet>
      <dgm:spPr/>
      <dgm:t>
        <a:bodyPr/>
        <a:lstStyle/>
        <a:p>
          <a:endParaRPr lang="en-US"/>
        </a:p>
      </dgm:t>
    </dgm:pt>
    <dgm:pt modelId="{84EF4730-C8E7-40E0-B8ED-C06C201DDE68}" type="pres">
      <dgm:prSet presAssocID="{A98B4033-1C32-4700-834A-CB849E7345C4}" presName="hierChild2" presStyleCnt="0"/>
      <dgm:spPr/>
    </dgm:pt>
    <dgm:pt modelId="{680A5E6B-C259-4345-ABB7-D446815EFC89}" type="pres">
      <dgm:prSet presAssocID="{8ED5F026-6013-410E-93F7-F56628910651}" presName="Name10" presStyleLbl="parChTrans1D2" presStyleIdx="0" presStyleCnt="2"/>
      <dgm:spPr/>
      <dgm:t>
        <a:bodyPr/>
        <a:lstStyle/>
        <a:p>
          <a:endParaRPr lang="en-IN"/>
        </a:p>
      </dgm:t>
    </dgm:pt>
    <dgm:pt modelId="{0906D65D-1256-4459-AFAC-B35481F19E28}" type="pres">
      <dgm:prSet presAssocID="{10A26509-6421-461C-9A86-8F06F120A91C}" presName="hierRoot2" presStyleCnt="0"/>
      <dgm:spPr/>
    </dgm:pt>
    <dgm:pt modelId="{90877884-3B92-441F-9372-5168E320FDE1}" type="pres">
      <dgm:prSet presAssocID="{10A26509-6421-461C-9A86-8F06F120A91C}" presName="composite2" presStyleCnt="0"/>
      <dgm:spPr/>
    </dgm:pt>
    <dgm:pt modelId="{D0A8A5A9-40B0-47D5-8214-D66A886FB090}" type="pres">
      <dgm:prSet presAssocID="{10A26509-6421-461C-9A86-8F06F120A91C}" presName="background2" presStyleLbl="node2" presStyleIdx="0" presStyleCnt="2"/>
      <dgm:spPr/>
    </dgm:pt>
    <dgm:pt modelId="{FEF92A30-9A85-4502-AC6F-D3CF88E169D2}" type="pres">
      <dgm:prSet presAssocID="{10A26509-6421-461C-9A86-8F06F120A91C}" presName="text2" presStyleLbl="fgAcc2" presStyleIdx="0" presStyleCnt="2">
        <dgm:presLayoutVars>
          <dgm:chPref val="3"/>
        </dgm:presLayoutVars>
      </dgm:prSet>
      <dgm:spPr/>
      <dgm:t>
        <a:bodyPr/>
        <a:lstStyle/>
        <a:p>
          <a:endParaRPr lang="en-US"/>
        </a:p>
      </dgm:t>
    </dgm:pt>
    <dgm:pt modelId="{97FF2AA1-B6D8-4B07-BF1B-ADC2174F4EA4}" type="pres">
      <dgm:prSet presAssocID="{10A26509-6421-461C-9A86-8F06F120A91C}" presName="hierChild3" presStyleCnt="0"/>
      <dgm:spPr/>
    </dgm:pt>
    <dgm:pt modelId="{5AB963C7-DE83-4104-AC83-E0174CB4B146}" type="pres">
      <dgm:prSet presAssocID="{34D35F8D-0846-4BF5-BA27-0B64F536E4EC}" presName="Name17" presStyleLbl="parChTrans1D3" presStyleIdx="0" presStyleCnt="4"/>
      <dgm:spPr/>
      <dgm:t>
        <a:bodyPr/>
        <a:lstStyle/>
        <a:p>
          <a:endParaRPr lang="en-IN"/>
        </a:p>
      </dgm:t>
    </dgm:pt>
    <dgm:pt modelId="{B88040CF-99CB-4E5F-84A1-033EAECB3B4D}" type="pres">
      <dgm:prSet presAssocID="{0A572B17-F8B3-4592-8EF3-62E9106D2C21}" presName="hierRoot3" presStyleCnt="0"/>
      <dgm:spPr/>
    </dgm:pt>
    <dgm:pt modelId="{DB983F3B-97DB-494F-AE3D-9500A3A60D03}" type="pres">
      <dgm:prSet presAssocID="{0A572B17-F8B3-4592-8EF3-62E9106D2C21}" presName="composite3" presStyleCnt="0"/>
      <dgm:spPr/>
    </dgm:pt>
    <dgm:pt modelId="{2DC002B9-06FE-4200-860A-B8BB2FBA6D7B}" type="pres">
      <dgm:prSet presAssocID="{0A572B17-F8B3-4592-8EF3-62E9106D2C21}" presName="background3" presStyleLbl="node3" presStyleIdx="0" presStyleCnt="4"/>
      <dgm:spPr/>
    </dgm:pt>
    <dgm:pt modelId="{C236C8A3-F701-47D4-B597-29B3BE1B2AF4}" type="pres">
      <dgm:prSet presAssocID="{0A572B17-F8B3-4592-8EF3-62E9106D2C21}" presName="text3" presStyleLbl="fgAcc3" presStyleIdx="0" presStyleCnt="4">
        <dgm:presLayoutVars>
          <dgm:chPref val="3"/>
        </dgm:presLayoutVars>
      </dgm:prSet>
      <dgm:spPr/>
      <dgm:t>
        <a:bodyPr/>
        <a:lstStyle/>
        <a:p>
          <a:endParaRPr lang="en-US"/>
        </a:p>
      </dgm:t>
    </dgm:pt>
    <dgm:pt modelId="{0955A13B-0293-4D95-B84E-B11A8F69A452}" type="pres">
      <dgm:prSet presAssocID="{0A572B17-F8B3-4592-8EF3-62E9106D2C21}" presName="hierChild4" presStyleCnt="0"/>
      <dgm:spPr/>
    </dgm:pt>
    <dgm:pt modelId="{9434EEEB-8B4F-4DD4-8E48-7D47794B0ACD}" type="pres">
      <dgm:prSet presAssocID="{CEF18802-95B9-4554-A6C7-6B68BEAB44DE}" presName="Name17" presStyleLbl="parChTrans1D3" presStyleIdx="1" presStyleCnt="4"/>
      <dgm:spPr/>
      <dgm:t>
        <a:bodyPr/>
        <a:lstStyle/>
        <a:p>
          <a:endParaRPr lang="en-IN"/>
        </a:p>
      </dgm:t>
    </dgm:pt>
    <dgm:pt modelId="{579FBFA3-E47F-49F9-889E-B686D59E00A6}" type="pres">
      <dgm:prSet presAssocID="{0277EED3-C219-4097-9769-556E3ADEA949}" presName="hierRoot3" presStyleCnt="0"/>
      <dgm:spPr/>
    </dgm:pt>
    <dgm:pt modelId="{677CB94F-88B4-430D-A4FB-A9E461731FB5}" type="pres">
      <dgm:prSet presAssocID="{0277EED3-C219-4097-9769-556E3ADEA949}" presName="composite3" presStyleCnt="0"/>
      <dgm:spPr/>
    </dgm:pt>
    <dgm:pt modelId="{7A0E25A5-BDED-47F8-9D14-F33673A079B9}" type="pres">
      <dgm:prSet presAssocID="{0277EED3-C219-4097-9769-556E3ADEA949}" presName="background3" presStyleLbl="node3" presStyleIdx="1" presStyleCnt="4"/>
      <dgm:spPr/>
    </dgm:pt>
    <dgm:pt modelId="{5CE57E1C-D815-4BE2-97B0-98F155B8B54A}" type="pres">
      <dgm:prSet presAssocID="{0277EED3-C219-4097-9769-556E3ADEA949}" presName="text3" presStyleLbl="fgAcc3" presStyleIdx="1" presStyleCnt="4">
        <dgm:presLayoutVars>
          <dgm:chPref val="3"/>
        </dgm:presLayoutVars>
      </dgm:prSet>
      <dgm:spPr/>
      <dgm:t>
        <a:bodyPr/>
        <a:lstStyle/>
        <a:p>
          <a:endParaRPr lang="en-US"/>
        </a:p>
      </dgm:t>
    </dgm:pt>
    <dgm:pt modelId="{58E43183-1881-446D-A3BC-C91C6F1475F7}" type="pres">
      <dgm:prSet presAssocID="{0277EED3-C219-4097-9769-556E3ADEA949}" presName="hierChild4" presStyleCnt="0"/>
      <dgm:spPr/>
    </dgm:pt>
    <dgm:pt modelId="{AF97575E-BBF7-4FC0-8A12-FEA7B55E2AF5}" type="pres">
      <dgm:prSet presAssocID="{D4F6951D-6405-43A4-869A-8D0A78BC0003}" presName="Name10" presStyleLbl="parChTrans1D2" presStyleIdx="1" presStyleCnt="2"/>
      <dgm:spPr/>
      <dgm:t>
        <a:bodyPr/>
        <a:lstStyle/>
        <a:p>
          <a:endParaRPr lang="en-IN"/>
        </a:p>
      </dgm:t>
    </dgm:pt>
    <dgm:pt modelId="{D8F45783-7C3D-4B93-B135-FB6342321957}" type="pres">
      <dgm:prSet presAssocID="{B23F31C4-7F19-481C-BEBC-025CE7F75FAE}" presName="hierRoot2" presStyleCnt="0"/>
      <dgm:spPr/>
    </dgm:pt>
    <dgm:pt modelId="{11A805B5-336D-4092-92FB-06430016213B}" type="pres">
      <dgm:prSet presAssocID="{B23F31C4-7F19-481C-BEBC-025CE7F75FAE}" presName="composite2" presStyleCnt="0"/>
      <dgm:spPr/>
    </dgm:pt>
    <dgm:pt modelId="{6D91F1A0-1C2F-44A3-8C3D-856BB85D895F}" type="pres">
      <dgm:prSet presAssocID="{B23F31C4-7F19-481C-BEBC-025CE7F75FAE}" presName="background2" presStyleLbl="node2" presStyleIdx="1" presStyleCnt="2"/>
      <dgm:spPr/>
    </dgm:pt>
    <dgm:pt modelId="{8CBD3F58-266C-4C73-9B6E-298B5393ABF2}" type="pres">
      <dgm:prSet presAssocID="{B23F31C4-7F19-481C-BEBC-025CE7F75FAE}" presName="text2" presStyleLbl="fgAcc2" presStyleIdx="1" presStyleCnt="2">
        <dgm:presLayoutVars>
          <dgm:chPref val="3"/>
        </dgm:presLayoutVars>
      </dgm:prSet>
      <dgm:spPr/>
      <dgm:t>
        <a:bodyPr/>
        <a:lstStyle/>
        <a:p>
          <a:endParaRPr lang="en-US"/>
        </a:p>
      </dgm:t>
    </dgm:pt>
    <dgm:pt modelId="{D82B3203-C10C-4FD6-87F6-839092FFC38C}" type="pres">
      <dgm:prSet presAssocID="{B23F31C4-7F19-481C-BEBC-025CE7F75FAE}" presName="hierChild3" presStyleCnt="0"/>
      <dgm:spPr/>
    </dgm:pt>
    <dgm:pt modelId="{13FB77B1-EA90-487E-8DC1-99EDE80BF059}" type="pres">
      <dgm:prSet presAssocID="{FD2934A7-5478-4542-A8B5-2B479B8997E2}" presName="Name17" presStyleLbl="parChTrans1D3" presStyleIdx="2" presStyleCnt="4"/>
      <dgm:spPr/>
      <dgm:t>
        <a:bodyPr/>
        <a:lstStyle/>
        <a:p>
          <a:endParaRPr lang="en-IN"/>
        </a:p>
      </dgm:t>
    </dgm:pt>
    <dgm:pt modelId="{E3CB48BD-9EE1-41F2-9E5F-AFAB133234DC}" type="pres">
      <dgm:prSet presAssocID="{555BB629-82BA-404B-97E0-54E9EED1E42A}" presName="hierRoot3" presStyleCnt="0"/>
      <dgm:spPr/>
    </dgm:pt>
    <dgm:pt modelId="{5B404E8E-1D8D-41E2-A19D-A6D16F9B3D7D}" type="pres">
      <dgm:prSet presAssocID="{555BB629-82BA-404B-97E0-54E9EED1E42A}" presName="composite3" presStyleCnt="0"/>
      <dgm:spPr/>
    </dgm:pt>
    <dgm:pt modelId="{90C26750-7916-412A-BCD8-9112F156E49B}" type="pres">
      <dgm:prSet presAssocID="{555BB629-82BA-404B-97E0-54E9EED1E42A}" presName="background3" presStyleLbl="node3" presStyleIdx="2" presStyleCnt="4"/>
      <dgm:spPr/>
    </dgm:pt>
    <dgm:pt modelId="{5FC22A16-2EC9-4FEF-A303-D903FC386FAB}" type="pres">
      <dgm:prSet presAssocID="{555BB629-82BA-404B-97E0-54E9EED1E42A}" presName="text3" presStyleLbl="fgAcc3" presStyleIdx="2" presStyleCnt="4">
        <dgm:presLayoutVars>
          <dgm:chPref val="3"/>
        </dgm:presLayoutVars>
      </dgm:prSet>
      <dgm:spPr/>
      <dgm:t>
        <a:bodyPr/>
        <a:lstStyle/>
        <a:p>
          <a:endParaRPr lang="en-US"/>
        </a:p>
      </dgm:t>
    </dgm:pt>
    <dgm:pt modelId="{D4172041-794B-4704-9995-402570AAFF8F}" type="pres">
      <dgm:prSet presAssocID="{555BB629-82BA-404B-97E0-54E9EED1E42A}" presName="hierChild4" presStyleCnt="0"/>
      <dgm:spPr/>
    </dgm:pt>
    <dgm:pt modelId="{83D7D5CF-F158-4F6B-989D-95570D2A19D6}" type="pres">
      <dgm:prSet presAssocID="{773ECD94-3EF2-45BB-8EAE-CA499ED78C28}" presName="Name17" presStyleLbl="parChTrans1D3" presStyleIdx="3" presStyleCnt="4"/>
      <dgm:spPr/>
      <dgm:t>
        <a:bodyPr/>
        <a:lstStyle/>
        <a:p>
          <a:endParaRPr lang="en-IN"/>
        </a:p>
      </dgm:t>
    </dgm:pt>
    <dgm:pt modelId="{F03FB40E-0B36-4CE4-8F46-E6046F0AFCFC}" type="pres">
      <dgm:prSet presAssocID="{4F9799F2-704D-4B6F-B248-DF631E8CFE8C}" presName="hierRoot3" presStyleCnt="0"/>
      <dgm:spPr/>
    </dgm:pt>
    <dgm:pt modelId="{BD462D7B-40E2-4AB5-9CD4-8C574397F546}" type="pres">
      <dgm:prSet presAssocID="{4F9799F2-704D-4B6F-B248-DF631E8CFE8C}" presName="composite3" presStyleCnt="0"/>
      <dgm:spPr/>
    </dgm:pt>
    <dgm:pt modelId="{33D20189-8776-424A-82C8-E0C32184B245}" type="pres">
      <dgm:prSet presAssocID="{4F9799F2-704D-4B6F-B248-DF631E8CFE8C}" presName="background3" presStyleLbl="node3" presStyleIdx="3" presStyleCnt="4"/>
      <dgm:spPr/>
    </dgm:pt>
    <dgm:pt modelId="{460F2587-94EF-4132-8224-BCFA0BDD52A8}" type="pres">
      <dgm:prSet presAssocID="{4F9799F2-704D-4B6F-B248-DF631E8CFE8C}" presName="text3" presStyleLbl="fgAcc3" presStyleIdx="3" presStyleCnt="4">
        <dgm:presLayoutVars>
          <dgm:chPref val="3"/>
        </dgm:presLayoutVars>
      </dgm:prSet>
      <dgm:spPr/>
      <dgm:t>
        <a:bodyPr/>
        <a:lstStyle/>
        <a:p>
          <a:endParaRPr lang="en-IN"/>
        </a:p>
      </dgm:t>
    </dgm:pt>
    <dgm:pt modelId="{FEDBA9EC-E9C3-4F77-A566-B405B4978843}" type="pres">
      <dgm:prSet presAssocID="{4F9799F2-704D-4B6F-B248-DF631E8CFE8C}" presName="hierChild4" presStyleCnt="0"/>
      <dgm:spPr/>
    </dgm:pt>
  </dgm:ptLst>
  <dgm:cxnLst>
    <dgm:cxn modelId="{79D9BE8D-46C4-4D94-ADBC-BE97D1919E0F}" type="presOf" srcId="{FD2934A7-5478-4542-A8B5-2B479B8997E2}" destId="{13FB77B1-EA90-487E-8DC1-99EDE80BF059}" srcOrd="0" destOrd="0" presId="urn:microsoft.com/office/officeart/2005/8/layout/hierarchy1"/>
    <dgm:cxn modelId="{B09704BF-6538-4C41-995F-F6CC3B6CB1AB}" type="presOf" srcId="{773ECD94-3EF2-45BB-8EAE-CA499ED78C28}" destId="{83D7D5CF-F158-4F6B-989D-95570D2A19D6}" srcOrd="0" destOrd="0" presId="urn:microsoft.com/office/officeart/2005/8/layout/hierarchy1"/>
    <dgm:cxn modelId="{8B4C112C-ED42-4EE4-A7E6-85E145DCCF7E}" type="presOf" srcId="{0277EED3-C219-4097-9769-556E3ADEA949}" destId="{5CE57E1C-D815-4BE2-97B0-98F155B8B54A}" srcOrd="0" destOrd="0" presId="urn:microsoft.com/office/officeart/2005/8/layout/hierarchy1"/>
    <dgm:cxn modelId="{1801B9EF-ADEC-4AD7-9975-73BD85D7DB48}" type="presOf" srcId="{8ED5F026-6013-410E-93F7-F56628910651}" destId="{680A5E6B-C259-4345-ABB7-D446815EFC89}" srcOrd="0" destOrd="0" presId="urn:microsoft.com/office/officeart/2005/8/layout/hierarchy1"/>
    <dgm:cxn modelId="{F32F5006-8ADF-4648-A80A-F1588D86CA26}" type="presOf" srcId="{33755CA9-B8A6-45F5-B2CF-B7292DA2A436}" destId="{5B6CD93F-A1A2-461B-B910-42870EDC6E5D}" srcOrd="0" destOrd="0" presId="urn:microsoft.com/office/officeart/2005/8/layout/hierarchy1"/>
    <dgm:cxn modelId="{5E0BFC8D-7E86-4CB4-9FAC-7043B0A9F6EA}" srcId="{10A26509-6421-461C-9A86-8F06F120A91C}" destId="{0277EED3-C219-4097-9769-556E3ADEA949}" srcOrd="1" destOrd="0" parTransId="{CEF18802-95B9-4554-A6C7-6B68BEAB44DE}" sibTransId="{E87E7BE7-E0B6-41F8-8AA6-6F92F80681F5}"/>
    <dgm:cxn modelId="{B596F62A-1725-46FD-AB55-F32F524B3645}" type="presOf" srcId="{A98B4033-1C32-4700-834A-CB849E7345C4}" destId="{921B9053-F74C-4DCB-9A8E-6787E508F2F6}" srcOrd="0" destOrd="0" presId="urn:microsoft.com/office/officeart/2005/8/layout/hierarchy1"/>
    <dgm:cxn modelId="{78CBE8EF-F70B-4BDB-A590-5DE4121A38A4}" type="presOf" srcId="{555BB629-82BA-404B-97E0-54E9EED1E42A}" destId="{5FC22A16-2EC9-4FEF-A303-D903FC386FAB}" srcOrd="0" destOrd="0" presId="urn:microsoft.com/office/officeart/2005/8/layout/hierarchy1"/>
    <dgm:cxn modelId="{B8AEF8BE-FAD3-4F7C-BA7F-EB294DE644F8}" type="presOf" srcId="{34D35F8D-0846-4BF5-BA27-0B64F536E4EC}" destId="{5AB963C7-DE83-4104-AC83-E0174CB4B146}" srcOrd="0" destOrd="0" presId="urn:microsoft.com/office/officeart/2005/8/layout/hierarchy1"/>
    <dgm:cxn modelId="{1980CD98-C470-4094-981B-4BAE6F7FFE86}" type="presOf" srcId="{D4F6951D-6405-43A4-869A-8D0A78BC0003}" destId="{AF97575E-BBF7-4FC0-8A12-FEA7B55E2AF5}" srcOrd="0" destOrd="0" presId="urn:microsoft.com/office/officeart/2005/8/layout/hierarchy1"/>
    <dgm:cxn modelId="{5E21BB2F-F1B3-4B09-8D63-C3B18701A45C}" srcId="{33755CA9-B8A6-45F5-B2CF-B7292DA2A436}" destId="{A98B4033-1C32-4700-834A-CB849E7345C4}" srcOrd="0" destOrd="0" parTransId="{9B7B89BB-7BE4-435F-A6F9-FFFDFE82FFB0}" sibTransId="{A6D11300-9F53-4E3F-A72A-B54DFFEF74EF}"/>
    <dgm:cxn modelId="{3DD01365-221A-499F-8F9C-C4DB1F905907}" type="presOf" srcId="{4F9799F2-704D-4B6F-B248-DF631E8CFE8C}" destId="{460F2587-94EF-4132-8224-BCFA0BDD52A8}" srcOrd="0" destOrd="0" presId="urn:microsoft.com/office/officeart/2005/8/layout/hierarchy1"/>
    <dgm:cxn modelId="{3C82AC85-EE5B-4088-9557-6765FB928BF9}" type="presOf" srcId="{CEF18802-95B9-4554-A6C7-6B68BEAB44DE}" destId="{9434EEEB-8B4F-4DD4-8E48-7D47794B0ACD}" srcOrd="0" destOrd="0" presId="urn:microsoft.com/office/officeart/2005/8/layout/hierarchy1"/>
    <dgm:cxn modelId="{6A66ED9F-6D26-4EF9-8A0E-D9D365B70123}" type="presOf" srcId="{B23F31C4-7F19-481C-BEBC-025CE7F75FAE}" destId="{8CBD3F58-266C-4C73-9B6E-298B5393ABF2}" srcOrd="0" destOrd="0" presId="urn:microsoft.com/office/officeart/2005/8/layout/hierarchy1"/>
    <dgm:cxn modelId="{A7E38E04-7582-4367-8540-ADE2C2BC2B3F}" srcId="{A98B4033-1C32-4700-834A-CB849E7345C4}" destId="{10A26509-6421-461C-9A86-8F06F120A91C}" srcOrd="0" destOrd="0" parTransId="{8ED5F026-6013-410E-93F7-F56628910651}" sibTransId="{4E6BE7B5-0E68-4119-B768-616E48538B5D}"/>
    <dgm:cxn modelId="{2CD3C416-C7C2-4CA4-A492-667CCE38EA97}" srcId="{B23F31C4-7F19-481C-BEBC-025CE7F75FAE}" destId="{4F9799F2-704D-4B6F-B248-DF631E8CFE8C}" srcOrd="1" destOrd="0" parTransId="{773ECD94-3EF2-45BB-8EAE-CA499ED78C28}" sibTransId="{8688DAC0-B1A0-4C94-82DB-EADAF3D9953B}"/>
    <dgm:cxn modelId="{3102F7BE-4A9A-49B8-98BB-7995ACD43A8D}" srcId="{10A26509-6421-461C-9A86-8F06F120A91C}" destId="{0A572B17-F8B3-4592-8EF3-62E9106D2C21}" srcOrd="0" destOrd="0" parTransId="{34D35F8D-0846-4BF5-BA27-0B64F536E4EC}" sibTransId="{C3122ABD-1EE1-4023-A661-E2E5A3E601CD}"/>
    <dgm:cxn modelId="{CB28680C-8E16-4F6B-A13D-20F33F556221}" type="presOf" srcId="{0A572B17-F8B3-4592-8EF3-62E9106D2C21}" destId="{C236C8A3-F701-47D4-B597-29B3BE1B2AF4}" srcOrd="0" destOrd="0" presId="urn:microsoft.com/office/officeart/2005/8/layout/hierarchy1"/>
    <dgm:cxn modelId="{462E0CD8-1D87-483F-B926-319984BD8BE5}" srcId="{A98B4033-1C32-4700-834A-CB849E7345C4}" destId="{B23F31C4-7F19-481C-BEBC-025CE7F75FAE}" srcOrd="1" destOrd="0" parTransId="{D4F6951D-6405-43A4-869A-8D0A78BC0003}" sibTransId="{EE71E9F8-BE27-4ADF-A937-F1129BAC393B}"/>
    <dgm:cxn modelId="{2D8BEE2B-495A-4F0F-A47C-739C0F31D4AF}" srcId="{B23F31C4-7F19-481C-BEBC-025CE7F75FAE}" destId="{555BB629-82BA-404B-97E0-54E9EED1E42A}" srcOrd="0" destOrd="0" parTransId="{FD2934A7-5478-4542-A8B5-2B479B8997E2}" sibTransId="{8B705417-7BE2-4A51-9AAE-01BEB891ECD0}"/>
    <dgm:cxn modelId="{7308B692-CFAF-4444-9449-6F9F3E5BC39D}" type="presOf" srcId="{10A26509-6421-461C-9A86-8F06F120A91C}" destId="{FEF92A30-9A85-4502-AC6F-D3CF88E169D2}" srcOrd="0" destOrd="0" presId="urn:microsoft.com/office/officeart/2005/8/layout/hierarchy1"/>
    <dgm:cxn modelId="{402EEE63-3BBF-4830-A11A-FE90B0827C42}" type="presParOf" srcId="{5B6CD93F-A1A2-461B-B910-42870EDC6E5D}" destId="{8D2B5B02-F99E-4D8F-BAAA-5399335F6F21}" srcOrd="0" destOrd="0" presId="urn:microsoft.com/office/officeart/2005/8/layout/hierarchy1"/>
    <dgm:cxn modelId="{65E7A20A-1A4C-4F8D-BA0C-F8A212C704CB}" type="presParOf" srcId="{8D2B5B02-F99E-4D8F-BAAA-5399335F6F21}" destId="{72CC2A29-8D5C-4055-8B43-325B2FBA7C02}" srcOrd="0" destOrd="0" presId="urn:microsoft.com/office/officeart/2005/8/layout/hierarchy1"/>
    <dgm:cxn modelId="{A08ABF1A-B433-4F9C-AA5C-AB6EEB4FF65B}" type="presParOf" srcId="{72CC2A29-8D5C-4055-8B43-325B2FBA7C02}" destId="{E1207B9C-974B-48FF-B9F7-98CF79B94787}" srcOrd="0" destOrd="0" presId="urn:microsoft.com/office/officeart/2005/8/layout/hierarchy1"/>
    <dgm:cxn modelId="{70C64CD4-7161-4C60-8C25-82CEC659DD28}" type="presParOf" srcId="{72CC2A29-8D5C-4055-8B43-325B2FBA7C02}" destId="{921B9053-F74C-4DCB-9A8E-6787E508F2F6}" srcOrd="1" destOrd="0" presId="urn:microsoft.com/office/officeart/2005/8/layout/hierarchy1"/>
    <dgm:cxn modelId="{818D631A-F414-467F-942B-3125B37F211B}" type="presParOf" srcId="{8D2B5B02-F99E-4D8F-BAAA-5399335F6F21}" destId="{84EF4730-C8E7-40E0-B8ED-C06C201DDE68}" srcOrd="1" destOrd="0" presId="urn:microsoft.com/office/officeart/2005/8/layout/hierarchy1"/>
    <dgm:cxn modelId="{EE56F5ED-2D79-4F2A-A4E6-BFB813903684}" type="presParOf" srcId="{84EF4730-C8E7-40E0-B8ED-C06C201DDE68}" destId="{680A5E6B-C259-4345-ABB7-D446815EFC89}" srcOrd="0" destOrd="0" presId="urn:microsoft.com/office/officeart/2005/8/layout/hierarchy1"/>
    <dgm:cxn modelId="{02A08CBF-B7CC-4A27-A84C-9084C9D76ED4}" type="presParOf" srcId="{84EF4730-C8E7-40E0-B8ED-C06C201DDE68}" destId="{0906D65D-1256-4459-AFAC-B35481F19E28}" srcOrd="1" destOrd="0" presId="urn:microsoft.com/office/officeart/2005/8/layout/hierarchy1"/>
    <dgm:cxn modelId="{BDB55174-7814-4080-B049-5921F45A3631}" type="presParOf" srcId="{0906D65D-1256-4459-AFAC-B35481F19E28}" destId="{90877884-3B92-441F-9372-5168E320FDE1}" srcOrd="0" destOrd="0" presId="urn:microsoft.com/office/officeart/2005/8/layout/hierarchy1"/>
    <dgm:cxn modelId="{43BD395B-5295-4EB0-9413-A080CEBDE9E9}" type="presParOf" srcId="{90877884-3B92-441F-9372-5168E320FDE1}" destId="{D0A8A5A9-40B0-47D5-8214-D66A886FB090}" srcOrd="0" destOrd="0" presId="urn:microsoft.com/office/officeart/2005/8/layout/hierarchy1"/>
    <dgm:cxn modelId="{CDE8043A-FD98-4A76-8956-2B5152CE4DB8}" type="presParOf" srcId="{90877884-3B92-441F-9372-5168E320FDE1}" destId="{FEF92A30-9A85-4502-AC6F-D3CF88E169D2}" srcOrd="1" destOrd="0" presId="urn:microsoft.com/office/officeart/2005/8/layout/hierarchy1"/>
    <dgm:cxn modelId="{99199436-BC98-44D1-8BA9-C7BD2AAA9713}" type="presParOf" srcId="{0906D65D-1256-4459-AFAC-B35481F19E28}" destId="{97FF2AA1-B6D8-4B07-BF1B-ADC2174F4EA4}" srcOrd="1" destOrd="0" presId="urn:microsoft.com/office/officeart/2005/8/layout/hierarchy1"/>
    <dgm:cxn modelId="{E95368A1-C445-41D6-A75E-F44CB0AF460A}" type="presParOf" srcId="{97FF2AA1-B6D8-4B07-BF1B-ADC2174F4EA4}" destId="{5AB963C7-DE83-4104-AC83-E0174CB4B146}" srcOrd="0" destOrd="0" presId="urn:microsoft.com/office/officeart/2005/8/layout/hierarchy1"/>
    <dgm:cxn modelId="{23844850-6A48-4C01-828B-10B605E6F91D}" type="presParOf" srcId="{97FF2AA1-B6D8-4B07-BF1B-ADC2174F4EA4}" destId="{B88040CF-99CB-4E5F-84A1-033EAECB3B4D}" srcOrd="1" destOrd="0" presId="urn:microsoft.com/office/officeart/2005/8/layout/hierarchy1"/>
    <dgm:cxn modelId="{A27A31D2-B368-41FE-AD1B-F99B8DC94ED4}" type="presParOf" srcId="{B88040CF-99CB-4E5F-84A1-033EAECB3B4D}" destId="{DB983F3B-97DB-494F-AE3D-9500A3A60D03}" srcOrd="0" destOrd="0" presId="urn:microsoft.com/office/officeart/2005/8/layout/hierarchy1"/>
    <dgm:cxn modelId="{0B199145-2549-4EC1-AFED-15571CA50989}" type="presParOf" srcId="{DB983F3B-97DB-494F-AE3D-9500A3A60D03}" destId="{2DC002B9-06FE-4200-860A-B8BB2FBA6D7B}" srcOrd="0" destOrd="0" presId="urn:microsoft.com/office/officeart/2005/8/layout/hierarchy1"/>
    <dgm:cxn modelId="{C5951331-7A48-41D4-8E51-0B025537AF56}" type="presParOf" srcId="{DB983F3B-97DB-494F-AE3D-9500A3A60D03}" destId="{C236C8A3-F701-47D4-B597-29B3BE1B2AF4}" srcOrd="1" destOrd="0" presId="urn:microsoft.com/office/officeart/2005/8/layout/hierarchy1"/>
    <dgm:cxn modelId="{840A9768-61C5-470A-B753-D897566BCF31}" type="presParOf" srcId="{B88040CF-99CB-4E5F-84A1-033EAECB3B4D}" destId="{0955A13B-0293-4D95-B84E-B11A8F69A452}" srcOrd="1" destOrd="0" presId="urn:microsoft.com/office/officeart/2005/8/layout/hierarchy1"/>
    <dgm:cxn modelId="{625F7F8C-BA4D-457E-BA0B-4A9AFEA6D034}" type="presParOf" srcId="{97FF2AA1-B6D8-4B07-BF1B-ADC2174F4EA4}" destId="{9434EEEB-8B4F-4DD4-8E48-7D47794B0ACD}" srcOrd="2" destOrd="0" presId="urn:microsoft.com/office/officeart/2005/8/layout/hierarchy1"/>
    <dgm:cxn modelId="{F980FE88-6BF7-46FD-BEAD-32CC3EF8A210}" type="presParOf" srcId="{97FF2AA1-B6D8-4B07-BF1B-ADC2174F4EA4}" destId="{579FBFA3-E47F-49F9-889E-B686D59E00A6}" srcOrd="3" destOrd="0" presId="urn:microsoft.com/office/officeart/2005/8/layout/hierarchy1"/>
    <dgm:cxn modelId="{09C25A49-88C9-4572-8A03-2C04072040F2}" type="presParOf" srcId="{579FBFA3-E47F-49F9-889E-B686D59E00A6}" destId="{677CB94F-88B4-430D-A4FB-A9E461731FB5}" srcOrd="0" destOrd="0" presId="urn:microsoft.com/office/officeart/2005/8/layout/hierarchy1"/>
    <dgm:cxn modelId="{1926C562-D316-4602-844F-8E5D3F0C0210}" type="presParOf" srcId="{677CB94F-88B4-430D-A4FB-A9E461731FB5}" destId="{7A0E25A5-BDED-47F8-9D14-F33673A079B9}" srcOrd="0" destOrd="0" presId="urn:microsoft.com/office/officeart/2005/8/layout/hierarchy1"/>
    <dgm:cxn modelId="{CC216340-E807-4FFF-A2AC-F9FE45063D53}" type="presParOf" srcId="{677CB94F-88B4-430D-A4FB-A9E461731FB5}" destId="{5CE57E1C-D815-4BE2-97B0-98F155B8B54A}" srcOrd="1" destOrd="0" presId="urn:microsoft.com/office/officeart/2005/8/layout/hierarchy1"/>
    <dgm:cxn modelId="{7964A441-6C7F-48E7-871F-6484BC87854C}" type="presParOf" srcId="{579FBFA3-E47F-49F9-889E-B686D59E00A6}" destId="{58E43183-1881-446D-A3BC-C91C6F1475F7}" srcOrd="1" destOrd="0" presId="urn:microsoft.com/office/officeart/2005/8/layout/hierarchy1"/>
    <dgm:cxn modelId="{390A6E32-3674-49E7-AEC2-CC8F2753835B}" type="presParOf" srcId="{84EF4730-C8E7-40E0-B8ED-C06C201DDE68}" destId="{AF97575E-BBF7-4FC0-8A12-FEA7B55E2AF5}" srcOrd="2" destOrd="0" presId="urn:microsoft.com/office/officeart/2005/8/layout/hierarchy1"/>
    <dgm:cxn modelId="{DC67CDA7-691F-43A8-ADA4-4C572C10D6D0}" type="presParOf" srcId="{84EF4730-C8E7-40E0-B8ED-C06C201DDE68}" destId="{D8F45783-7C3D-4B93-B135-FB6342321957}" srcOrd="3" destOrd="0" presId="urn:microsoft.com/office/officeart/2005/8/layout/hierarchy1"/>
    <dgm:cxn modelId="{95E9DA85-D71C-4824-B4F6-BB6EFB09D646}" type="presParOf" srcId="{D8F45783-7C3D-4B93-B135-FB6342321957}" destId="{11A805B5-336D-4092-92FB-06430016213B}" srcOrd="0" destOrd="0" presId="urn:microsoft.com/office/officeart/2005/8/layout/hierarchy1"/>
    <dgm:cxn modelId="{F484E41B-908B-4D43-9B2A-8E640554C94F}" type="presParOf" srcId="{11A805B5-336D-4092-92FB-06430016213B}" destId="{6D91F1A0-1C2F-44A3-8C3D-856BB85D895F}" srcOrd="0" destOrd="0" presId="urn:microsoft.com/office/officeart/2005/8/layout/hierarchy1"/>
    <dgm:cxn modelId="{790ACE5A-7DB4-44C9-A7AC-281BD3E9D6DE}" type="presParOf" srcId="{11A805B5-336D-4092-92FB-06430016213B}" destId="{8CBD3F58-266C-4C73-9B6E-298B5393ABF2}" srcOrd="1" destOrd="0" presId="urn:microsoft.com/office/officeart/2005/8/layout/hierarchy1"/>
    <dgm:cxn modelId="{96D1CEE6-41F6-4DBB-A3CA-B53EC1CD7D90}" type="presParOf" srcId="{D8F45783-7C3D-4B93-B135-FB6342321957}" destId="{D82B3203-C10C-4FD6-87F6-839092FFC38C}" srcOrd="1" destOrd="0" presId="urn:microsoft.com/office/officeart/2005/8/layout/hierarchy1"/>
    <dgm:cxn modelId="{7CF264F3-09B3-4C13-AD6A-F94F973377E8}" type="presParOf" srcId="{D82B3203-C10C-4FD6-87F6-839092FFC38C}" destId="{13FB77B1-EA90-487E-8DC1-99EDE80BF059}" srcOrd="0" destOrd="0" presId="urn:microsoft.com/office/officeart/2005/8/layout/hierarchy1"/>
    <dgm:cxn modelId="{2966311C-D70E-4670-9024-8C2A5FA1660A}" type="presParOf" srcId="{D82B3203-C10C-4FD6-87F6-839092FFC38C}" destId="{E3CB48BD-9EE1-41F2-9E5F-AFAB133234DC}" srcOrd="1" destOrd="0" presId="urn:microsoft.com/office/officeart/2005/8/layout/hierarchy1"/>
    <dgm:cxn modelId="{E3F36F70-7601-4373-8C71-1A32FBAA1B2B}" type="presParOf" srcId="{E3CB48BD-9EE1-41F2-9E5F-AFAB133234DC}" destId="{5B404E8E-1D8D-41E2-A19D-A6D16F9B3D7D}" srcOrd="0" destOrd="0" presId="urn:microsoft.com/office/officeart/2005/8/layout/hierarchy1"/>
    <dgm:cxn modelId="{EDBAD907-3F6B-42BF-B2D3-6DFEA3896DBA}" type="presParOf" srcId="{5B404E8E-1D8D-41E2-A19D-A6D16F9B3D7D}" destId="{90C26750-7916-412A-BCD8-9112F156E49B}" srcOrd="0" destOrd="0" presId="urn:microsoft.com/office/officeart/2005/8/layout/hierarchy1"/>
    <dgm:cxn modelId="{AB64B6EE-A51A-42F8-816C-AD2436B8BB94}" type="presParOf" srcId="{5B404E8E-1D8D-41E2-A19D-A6D16F9B3D7D}" destId="{5FC22A16-2EC9-4FEF-A303-D903FC386FAB}" srcOrd="1" destOrd="0" presId="urn:microsoft.com/office/officeart/2005/8/layout/hierarchy1"/>
    <dgm:cxn modelId="{BF1D4F1F-2800-4AAA-9DB3-E73ECBE332F9}" type="presParOf" srcId="{E3CB48BD-9EE1-41F2-9E5F-AFAB133234DC}" destId="{D4172041-794B-4704-9995-402570AAFF8F}" srcOrd="1" destOrd="0" presId="urn:microsoft.com/office/officeart/2005/8/layout/hierarchy1"/>
    <dgm:cxn modelId="{FDA51FF7-B83A-4CA5-9401-D40AFED8D1ED}" type="presParOf" srcId="{D82B3203-C10C-4FD6-87F6-839092FFC38C}" destId="{83D7D5CF-F158-4F6B-989D-95570D2A19D6}" srcOrd="2" destOrd="0" presId="urn:microsoft.com/office/officeart/2005/8/layout/hierarchy1"/>
    <dgm:cxn modelId="{411B864C-D040-4861-AC0F-F05DD1531A18}" type="presParOf" srcId="{D82B3203-C10C-4FD6-87F6-839092FFC38C}" destId="{F03FB40E-0B36-4CE4-8F46-E6046F0AFCFC}" srcOrd="3" destOrd="0" presId="urn:microsoft.com/office/officeart/2005/8/layout/hierarchy1"/>
    <dgm:cxn modelId="{A40D95C2-1C1F-4EA0-9B52-9B5AF8CBF1B3}" type="presParOf" srcId="{F03FB40E-0B36-4CE4-8F46-E6046F0AFCFC}" destId="{BD462D7B-40E2-4AB5-9CD4-8C574397F546}" srcOrd="0" destOrd="0" presId="urn:microsoft.com/office/officeart/2005/8/layout/hierarchy1"/>
    <dgm:cxn modelId="{C147060D-DA6E-4850-A488-D9B53E13C13B}" type="presParOf" srcId="{BD462D7B-40E2-4AB5-9CD4-8C574397F546}" destId="{33D20189-8776-424A-82C8-E0C32184B245}" srcOrd="0" destOrd="0" presId="urn:microsoft.com/office/officeart/2005/8/layout/hierarchy1"/>
    <dgm:cxn modelId="{05D02C41-2106-4261-BE04-77AC2B93B510}" type="presParOf" srcId="{BD462D7B-40E2-4AB5-9CD4-8C574397F546}" destId="{460F2587-94EF-4132-8224-BCFA0BDD52A8}" srcOrd="1" destOrd="0" presId="urn:microsoft.com/office/officeart/2005/8/layout/hierarchy1"/>
    <dgm:cxn modelId="{48BBBFC3-E35F-4200-979A-D72CFB5A4CE9}" type="presParOf" srcId="{F03FB40E-0B36-4CE4-8F46-E6046F0AFCFC}" destId="{FEDBA9EC-E9C3-4F77-A566-B405B4978843}" srcOrd="1" destOrd="0" presId="urn:microsoft.com/office/officeart/2005/8/layout/hierarchy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241760-7009-4031-B459-31F74BEB5857}" type="doc">
      <dgm:prSet loTypeId="urn:microsoft.com/office/officeart/2008/layout/NameandTitleOrganizationalChart" loCatId="hierarchy" qsTypeId="urn:microsoft.com/office/officeart/2005/8/quickstyle/simple1" qsCatId="simple" csTypeId="urn:microsoft.com/office/officeart/2005/8/colors/colorful4" csCatId="colorful" phldr="1"/>
      <dgm:spPr/>
      <dgm:t>
        <a:bodyPr/>
        <a:lstStyle/>
        <a:p>
          <a:endParaRPr lang="en-IN"/>
        </a:p>
      </dgm:t>
    </dgm:pt>
    <dgm:pt modelId="{F2D56061-B555-4C1D-876F-92A2BC97C989}">
      <dgm:prSet phldrT="[Text]">
        <dgm:style>
          <a:lnRef idx="1">
            <a:schemeClr val="accent2"/>
          </a:lnRef>
          <a:fillRef idx="3">
            <a:schemeClr val="accent2"/>
          </a:fillRef>
          <a:effectRef idx="2">
            <a:schemeClr val="accent2"/>
          </a:effectRef>
          <a:fontRef idx="minor">
            <a:schemeClr val="lt1"/>
          </a:fontRef>
        </dgm:style>
      </dgm:prSet>
      <dgm:spPr/>
      <dgm:t>
        <a:bodyPr/>
        <a:lstStyle/>
        <a:p>
          <a:r>
            <a:rPr lang="en-IN"/>
            <a:t>CEO</a:t>
          </a:r>
        </a:p>
      </dgm:t>
    </dgm:pt>
    <dgm:pt modelId="{81FC67F4-268A-4751-831D-479BBC1ABD8D}" type="parTrans" cxnId="{9E647591-7D7A-4FDC-AEB7-4955DFF3FED2}">
      <dgm:prSet/>
      <dgm:spPr/>
      <dgm:t>
        <a:bodyPr/>
        <a:lstStyle/>
        <a:p>
          <a:endParaRPr lang="en-IN"/>
        </a:p>
      </dgm:t>
    </dgm:pt>
    <dgm:pt modelId="{2B2462D0-3457-4B9E-A722-E281FAB6BFBA}" type="sibTrans" cxnId="{9E647591-7D7A-4FDC-AEB7-4955DFF3FED2}">
      <dgm:prSet/>
      <dgm:spPr/>
      <dgm:t>
        <a:bodyPr/>
        <a:lstStyle/>
        <a:p>
          <a:r>
            <a:rPr lang="en-IN"/>
            <a:t>Top level management </a:t>
          </a:r>
        </a:p>
      </dgm:t>
    </dgm:pt>
    <dgm:pt modelId="{810694FB-0B26-464E-BB7A-18A242291E0C}">
      <dgm:prSet phldrT="[Text]">
        <dgm:style>
          <a:lnRef idx="0">
            <a:schemeClr val="accent3"/>
          </a:lnRef>
          <a:fillRef idx="3">
            <a:schemeClr val="accent3"/>
          </a:fillRef>
          <a:effectRef idx="3">
            <a:schemeClr val="accent3"/>
          </a:effectRef>
          <a:fontRef idx="minor">
            <a:schemeClr val="lt1"/>
          </a:fontRef>
        </dgm:style>
      </dgm:prSet>
      <dgm:spPr/>
      <dgm:t>
        <a:bodyPr/>
        <a:lstStyle/>
        <a:p>
          <a:r>
            <a:rPr lang="en-IN"/>
            <a:t>HR Manager</a:t>
          </a:r>
        </a:p>
      </dgm:t>
    </dgm:pt>
    <dgm:pt modelId="{8215B637-8220-4914-ABEE-658ED8D5BC8E}" type="parTrans" cxnId="{04F00B2E-A0FE-4048-8598-9787BAA9A478}">
      <dgm:prSet/>
      <dgm:spPr/>
      <dgm:t>
        <a:bodyPr/>
        <a:lstStyle/>
        <a:p>
          <a:endParaRPr lang="en-IN"/>
        </a:p>
      </dgm:t>
    </dgm:pt>
    <dgm:pt modelId="{23E9A75D-5AB6-42C0-A799-76178A1A9EAE}" type="sibTrans" cxnId="{04F00B2E-A0FE-4048-8598-9787BAA9A478}">
      <dgm:prSet/>
      <dgm:spPr/>
      <dgm:t>
        <a:bodyPr/>
        <a:lstStyle/>
        <a:p>
          <a:r>
            <a:rPr lang="en-IN"/>
            <a:t>Ground Level Staffs </a:t>
          </a:r>
        </a:p>
      </dgm:t>
    </dgm:pt>
    <dgm:pt modelId="{FD50BDF0-AED3-42B4-9C11-6CE8CCF0E56D}">
      <dgm:prSet phldrT="[Text]">
        <dgm:style>
          <a:lnRef idx="1">
            <a:schemeClr val="accent1"/>
          </a:lnRef>
          <a:fillRef idx="3">
            <a:schemeClr val="accent1"/>
          </a:fillRef>
          <a:effectRef idx="2">
            <a:schemeClr val="accent1"/>
          </a:effectRef>
          <a:fontRef idx="minor">
            <a:schemeClr val="lt1"/>
          </a:fontRef>
        </dgm:style>
      </dgm:prSet>
      <dgm:spPr/>
      <dgm:t>
        <a:bodyPr/>
        <a:lstStyle/>
        <a:p>
          <a:r>
            <a:rPr lang="en-IN"/>
            <a:t>Operations Manager </a:t>
          </a:r>
        </a:p>
      </dgm:t>
    </dgm:pt>
    <dgm:pt modelId="{0CC39A5E-DF92-4AEC-A413-0B084951B08F}" type="parTrans" cxnId="{11F798BB-CB4D-4901-B8AD-1FD8289925BA}">
      <dgm:prSet/>
      <dgm:spPr/>
      <dgm:t>
        <a:bodyPr/>
        <a:lstStyle/>
        <a:p>
          <a:endParaRPr lang="en-IN"/>
        </a:p>
      </dgm:t>
    </dgm:pt>
    <dgm:pt modelId="{CFFFC816-A254-440D-992A-BDB0A56AF1E5}" type="sibTrans" cxnId="{11F798BB-CB4D-4901-B8AD-1FD8289925BA}">
      <dgm:prSet/>
      <dgm:spPr/>
      <dgm:t>
        <a:bodyPr/>
        <a:lstStyle/>
        <a:p>
          <a:r>
            <a:rPr lang="en-IN"/>
            <a:t>Ground Level Staffs</a:t>
          </a:r>
        </a:p>
      </dgm:t>
    </dgm:pt>
    <dgm:pt modelId="{224F2B0F-01F3-4858-96F1-4D559666DB0A}">
      <dgm:prSet phldrT="[Text]">
        <dgm:style>
          <a:lnRef idx="0">
            <a:schemeClr val="accent6"/>
          </a:lnRef>
          <a:fillRef idx="3">
            <a:schemeClr val="accent6"/>
          </a:fillRef>
          <a:effectRef idx="3">
            <a:schemeClr val="accent6"/>
          </a:effectRef>
          <a:fontRef idx="minor">
            <a:schemeClr val="lt1"/>
          </a:fontRef>
        </dgm:style>
      </dgm:prSet>
      <dgm:spPr/>
      <dgm:t>
        <a:bodyPr/>
        <a:lstStyle/>
        <a:p>
          <a:r>
            <a:rPr lang="en-IN"/>
            <a:t>Marketing and Sales Manager</a:t>
          </a:r>
        </a:p>
      </dgm:t>
    </dgm:pt>
    <dgm:pt modelId="{6F9CAED1-5C5C-4724-899B-9D86FBC0A8CC}" type="parTrans" cxnId="{EE5B6698-61A2-4D9C-AC36-FAFC9897C412}">
      <dgm:prSet/>
      <dgm:spPr/>
      <dgm:t>
        <a:bodyPr/>
        <a:lstStyle/>
        <a:p>
          <a:endParaRPr lang="en-IN"/>
        </a:p>
      </dgm:t>
    </dgm:pt>
    <dgm:pt modelId="{6F37B23F-625C-481F-9799-9431997C06D4}" type="sibTrans" cxnId="{EE5B6698-61A2-4D9C-AC36-FAFC9897C412}">
      <dgm:prSet/>
      <dgm:spPr/>
      <dgm:t>
        <a:bodyPr/>
        <a:lstStyle/>
        <a:p>
          <a:r>
            <a:rPr lang="en-IN"/>
            <a:t>Ground Level Staffs </a:t>
          </a:r>
        </a:p>
      </dgm:t>
    </dgm:pt>
    <dgm:pt modelId="{28CC6032-DA2F-4D95-A9C6-7AC345A3AEE3}" type="pres">
      <dgm:prSet presAssocID="{1F241760-7009-4031-B459-31F74BEB5857}" presName="hierChild1" presStyleCnt="0">
        <dgm:presLayoutVars>
          <dgm:orgChart val="1"/>
          <dgm:chPref val="1"/>
          <dgm:dir/>
          <dgm:animOne val="branch"/>
          <dgm:animLvl val="lvl"/>
          <dgm:resizeHandles/>
        </dgm:presLayoutVars>
      </dgm:prSet>
      <dgm:spPr/>
      <dgm:t>
        <a:bodyPr/>
        <a:lstStyle/>
        <a:p>
          <a:endParaRPr lang="en-US"/>
        </a:p>
      </dgm:t>
    </dgm:pt>
    <dgm:pt modelId="{12ABB40D-2062-4F6D-9D87-01D84FB983AA}" type="pres">
      <dgm:prSet presAssocID="{F2D56061-B555-4C1D-876F-92A2BC97C989}" presName="hierRoot1" presStyleCnt="0">
        <dgm:presLayoutVars>
          <dgm:hierBranch val="init"/>
        </dgm:presLayoutVars>
      </dgm:prSet>
      <dgm:spPr/>
    </dgm:pt>
    <dgm:pt modelId="{09F82355-E5AD-4A02-95B8-A21C37BED033}" type="pres">
      <dgm:prSet presAssocID="{F2D56061-B555-4C1D-876F-92A2BC97C989}" presName="rootComposite1" presStyleCnt="0"/>
      <dgm:spPr/>
    </dgm:pt>
    <dgm:pt modelId="{E017CA31-C04F-4A44-B6F1-66C0AD7C672A}" type="pres">
      <dgm:prSet presAssocID="{F2D56061-B555-4C1D-876F-92A2BC97C989}" presName="rootText1" presStyleLbl="node0" presStyleIdx="0" presStyleCnt="1">
        <dgm:presLayoutVars>
          <dgm:chMax/>
          <dgm:chPref val="3"/>
        </dgm:presLayoutVars>
      </dgm:prSet>
      <dgm:spPr/>
      <dgm:t>
        <a:bodyPr/>
        <a:lstStyle/>
        <a:p>
          <a:endParaRPr lang="en-IN"/>
        </a:p>
      </dgm:t>
    </dgm:pt>
    <dgm:pt modelId="{E1E9090A-E96F-47B3-ABB5-369D6EDB2D8C}" type="pres">
      <dgm:prSet presAssocID="{F2D56061-B555-4C1D-876F-92A2BC97C989}" presName="titleText1" presStyleLbl="fgAcc0" presStyleIdx="0" presStyleCnt="1" custLinFactNeighborX="4641" custLinFactNeighborY="10713">
        <dgm:presLayoutVars>
          <dgm:chMax val="0"/>
          <dgm:chPref val="0"/>
        </dgm:presLayoutVars>
      </dgm:prSet>
      <dgm:spPr/>
      <dgm:t>
        <a:bodyPr/>
        <a:lstStyle/>
        <a:p>
          <a:endParaRPr lang="en-US"/>
        </a:p>
      </dgm:t>
    </dgm:pt>
    <dgm:pt modelId="{A9D75915-7719-4024-A1D7-F38BC062C257}" type="pres">
      <dgm:prSet presAssocID="{F2D56061-B555-4C1D-876F-92A2BC97C989}" presName="rootConnector1" presStyleLbl="node1" presStyleIdx="0" presStyleCnt="3"/>
      <dgm:spPr/>
      <dgm:t>
        <a:bodyPr/>
        <a:lstStyle/>
        <a:p>
          <a:endParaRPr lang="en-US"/>
        </a:p>
      </dgm:t>
    </dgm:pt>
    <dgm:pt modelId="{2AD294ED-62C5-47B0-8B06-20B14008959A}" type="pres">
      <dgm:prSet presAssocID="{F2D56061-B555-4C1D-876F-92A2BC97C989}" presName="hierChild2" presStyleCnt="0"/>
      <dgm:spPr/>
    </dgm:pt>
    <dgm:pt modelId="{9F5C8707-E464-42D1-AEE3-827F8494DBF9}" type="pres">
      <dgm:prSet presAssocID="{8215B637-8220-4914-ABEE-658ED8D5BC8E}" presName="Name37" presStyleLbl="parChTrans1D2" presStyleIdx="0" presStyleCnt="3"/>
      <dgm:spPr/>
      <dgm:t>
        <a:bodyPr/>
        <a:lstStyle/>
        <a:p>
          <a:endParaRPr lang="en-US"/>
        </a:p>
      </dgm:t>
    </dgm:pt>
    <dgm:pt modelId="{E2F9F0E0-3FB1-4E5D-A74B-A3649E8F1973}" type="pres">
      <dgm:prSet presAssocID="{810694FB-0B26-464E-BB7A-18A242291E0C}" presName="hierRoot2" presStyleCnt="0">
        <dgm:presLayoutVars>
          <dgm:hierBranch val="init"/>
        </dgm:presLayoutVars>
      </dgm:prSet>
      <dgm:spPr/>
    </dgm:pt>
    <dgm:pt modelId="{99B83746-E688-4B1D-9486-C0647980D80B}" type="pres">
      <dgm:prSet presAssocID="{810694FB-0B26-464E-BB7A-18A242291E0C}" presName="rootComposite" presStyleCnt="0"/>
      <dgm:spPr/>
    </dgm:pt>
    <dgm:pt modelId="{B2B5D338-18BB-4E97-8ABD-99DD11855BC3}" type="pres">
      <dgm:prSet presAssocID="{810694FB-0B26-464E-BB7A-18A242291E0C}" presName="rootText" presStyleLbl="node1" presStyleIdx="0" presStyleCnt="3">
        <dgm:presLayoutVars>
          <dgm:chMax/>
          <dgm:chPref val="3"/>
        </dgm:presLayoutVars>
      </dgm:prSet>
      <dgm:spPr/>
      <dgm:t>
        <a:bodyPr/>
        <a:lstStyle/>
        <a:p>
          <a:endParaRPr lang="en-IN"/>
        </a:p>
      </dgm:t>
    </dgm:pt>
    <dgm:pt modelId="{E416D56A-086D-4399-9B19-6D4BA2074F18}" type="pres">
      <dgm:prSet presAssocID="{810694FB-0B26-464E-BB7A-18A242291E0C}" presName="titleText2" presStyleLbl="fgAcc1" presStyleIdx="0" presStyleCnt="3">
        <dgm:presLayoutVars>
          <dgm:chMax val="0"/>
          <dgm:chPref val="0"/>
        </dgm:presLayoutVars>
      </dgm:prSet>
      <dgm:spPr/>
      <dgm:t>
        <a:bodyPr/>
        <a:lstStyle/>
        <a:p>
          <a:endParaRPr lang="en-IN"/>
        </a:p>
      </dgm:t>
    </dgm:pt>
    <dgm:pt modelId="{93A45AE7-290A-4896-957C-407A862D7BE2}" type="pres">
      <dgm:prSet presAssocID="{810694FB-0B26-464E-BB7A-18A242291E0C}" presName="rootConnector" presStyleLbl="node2" presStyleIdx="0" presStyleCnt="0"/>
      <dgm:spPr/>
      <dgm:t>
        <a:bodyPr/>
        <a:lstStyle/>
        <a:p>
          <a:endParaRPr lang="en-US"/>
        </a:p>
      </dgm:t>
    </dgm:pt>
    <dgm:pt modelId="{EC304805-60B0-49E5-A9EA-9A966E4A04EA}" type="pres">
      <dgm:prSet presAssocID="{810694FB-0B26-464E-BB7A-18A242291E0C}" presName="hierChild4" presStyleCnt="0"/>
      <dgm:spPr/>
    </dgm:pt>
    <dgm:pt modelId="{7EBD4561-CA4D-4C7D-8762-B93A277B8CEE}" type="pres">
      <dgm:prSet presAssocID="{810694FB-0B26-464E-BB7A-18A242291E0C}" presName="hierChild5" presStyleCnt="0"/>
      <dgm:spPr/>
    </dgm:pt>
    <dgm:pt modelId="{E7D2D226-3B14-4F9F-9FD8-33C6D951E6D8}" type="pres">
      <dgm:prSet presAssocID="{0CC39A5E-DF92-4AEC-A413-0B084951B08F}" presName="Name37" presStyleLbl="parChTrans1D2" presStyleIdx="1" presStyleCnt="3"/>
      <dgm:spPr/>
      <dgm:t>
        <a:bodyPr/>
        <a:lstStyle/>
        <a:p>
          <a:endParaRPr lang="en-US"/>
        </a:p>
      </dgm:t>
    </dgm:pt>
    <dgm:pt modelId="{AFD666F7-4D25-45BF-826D-76EDA4DBDDBF}" type="pres">
      <dgm:prSet presAssocID="{FD50BDF0-AED3-42B4-9C11-6CE8CCF0E56D}" presName="hierRoot2" presStyleCnt="0">
        <dgm:presLayoutVars>
          <dgm:hierBranch val="init"/>
        </dgm:presLayoutVars>
      </dgm:prSet>
      <dgm:spPr/>
    </dgm:pt>
    <dgm:pt modelId="{025DB4FC-2304-4BF5-9B3B-D291B64921F9}" type="pres">
      <dgm:prSet presAssocID="{FD50BDF0-AED3-42B4-9C11-6CE8CCF0E56D}" presName="rootComposite" presStyleCnt="0"/>
      <dgm:spPr/>
    </dgm:pt>
    <dgm:pt modelId="{A3CB2919-2C32-4895-90DD-93CDA864600A}" type="pres">
      <dgm:prSet presAssocID="{FD50BDF0-AED3-42B4-9C11-6CE8CCF0E56D}" presName="rootText" presStyleLbl="node1" presStyleIdx="1" presStyleCnt="3">
        <dgm:presLayoutVars>
          <dgm:chMax/>
          <dgm:chPref val="3"/>
        </dgm:presLayoutVars>
      </dgm:prSet>
      <dgm:spPr/>
      <dgm:t>
        <a:bodyPr/>
        <a:lstStyle/>
        <a:p>
          <a:endParaRPr lang="en-IN"/>
        </a:p>
      </dgm:t>
    </dgm:pt>
    <dgm:pt modelId="{48BB6950-60A9-40A9-9445-AE4F19E7AC31}" type="pres">
      <dgm:prSet presAssocID="{FD50BDF0-AED3-42B4-9C11-6CE8CCF0E56D}" presName="titleText2" presStyleLbl="fgAcc1" presStyleIdx="1" presStyleCnt="3">
        <dgm:presLayoutVars>
          <dgm:chMax val="0"/>
          <dgm:chPref val="0"/>
        </dgm:presLayoutVars>
      </dgm:prSet>
      <dgm:spPr/>
      <dgm:t>
        <a:bodyPr/>
        <a:lstStyle/>
        <a:p>
          <a:endParaRPr lang="en-US"/>
        </a:p>
      </dgm:t>
    </dgm:pt>
    <dgm:pt modelId="{81E16159-BAF3-40F4-91C3-B5B3D4862209}" type="pres">
      <dgm:prSet presAssocID="{FD50BDF0-AED3-42B4-9C11-6CE8CCF0E56D}" presName="rootConnector" presStyleLbl="node2" presStyleIdx="0" presStyleCnt="0"/>
      <dgm:spPr/>
      <dgm:t>
        <a:bodyPr/>
        <a:lstStyle/>
        <a:p>
          <a:endParaRPr lang="en-US"/>
        </a:p>
      </dgm:t>
    </dgm:pt>
    <dgm:pt modelId="{EA1FE0BA-22DE-4AED-B09B-CF30B5D88314}" type="pres">
      <dgm:prSet presAssocID="{FD50BDF0-AED3-42B4-9C11-6CE8CCF0E56D}" presName="hierChild4" presStyleCnt="0"/>
      <dgm:spPr/>
    </dgm:pt>
    <dgm:pt modelId="{F542FC11-461B-4314-B6B3-27EB14A3F393}" type="pres">
      <dgm:prSet presAssocID="{FD50BDF0-AED3-42B4-9C11-6CE8CCF0E56D}" presName="hierChild5" presStyleCnt="0"/>
      <dgm:spPr/>
    </dgm:pt>
    <dgm:pt modelId="{AC5A7DC3-C29E-4B36-AE68-E05D9EAE133B}" type="pres">
      <dgm:prSet presAssocID="{6F9CAED1-5C5C-4724-899B-9D86FBC0A8CC}" presName="Name37" presStyleLbl="parChTrans1D2" presStyleIdx="2" presStyleCnt="3"/>
      <dgm:spPr/>
      <dgm:t>
        <a:bodyPr/>
        <a:lstStyle/>
        <a:p>
          <a:endParaRPr lang="en-US"/>
        </a:p>
      </dgm:t>
    </dgm:pt>
    <dgm:pt modelId="{395FA783-291E-4D29-B575-12C2D7965A6E}" type="pres">
      <dgm:prSet presAssocID="{224F2B0F-01F3-4858-96F1-4D559666DB0A}" presName="hierRoot2" presStyleCnt="0">
        <dgm:presLayoutVars>
          <dgm:hierBranch val="init"/>
        </dgm:presLayoutVars>
      </dgm:prSet>
      <dgm:spPr/>
    </dgm:pt>
    <dgm:pt modelId="{DF778E44-4473-4B47-8E1D-F41C83C2BC59}" type="pres">
      <dgm:prSet presAssocID="{224F2B0F-01F3-4858-96F1-4D559666DB0A}" presName="rootComposite" presStyleCnt="0"/>
      <dgm:spPr/>
    </dgm:pt>
    <dgm:pt modelId="{1C86CD52-A8EF-49FD-AA86-E02F9DD3C4EB}" type="pres">
      <dgm:prSet presAssocID="{224F2B0F-01F3-4858-96F1-4D559666DB0A}" presName="rootText" presStyleLbl="node1" presStyleIdx="2" presStyleCnt="3">
        <dgm:presLayoutVars>
          <dgm:chMax/>
          <dgm:chPref val="3"/>
        </dgm:presLayoutVars>
      </dgm:prSet>
      <dgm:spPr/>
      <dgm:t>
        <a:bodyPr/>
        <a:lstStyle/>
        <a:p>
          <a:endParaRPr lang="en-IN"/>
        </a:p>
      </dgm:t>
    </dgm:pt>
    <dgm:pt modelId="{8D511F81-A87C-4664-A49A-79D1850E50CC}" type="pres">
      <dgm:prSet presAssocID="{224F2B0F-01F3-4858-96F1-4D559666DB0A}" presName="titleText2" presStyleLbl="fgAcc1" presStyleIdx="2" presStyleCnt="3">
        <dgm:presLayoutVars>
          <dgm:chMax val="0"/>
          <dgm:chPref val="0"/>
        </dgm:presLayoutVars>
      </dgm:prSet>
      <dgm:spPr/>
      <dgm:t>
        <a:bodyPr/>
        <a:lstStyle/>
        <a:p>
          <a:endParaRPr lang="en-US"/>
        </a:p>
      </dgm:t>
    </dgm:pt>
    <dgm:pt modelId="{165A5E06-7DA5-4AAE-991A-80620F795F9E}" type="pres">
      <dgm:prSet presAssocID="{224F2B0F-01F3-4858-96F1-4D559666DB0A}" presName="rootConnector" presStyleLbl="node2" presStyleIdx="0" presStyleCnt="0"/>
      <dgm:spPr/>
      <dgm:t>
        <a:bodyPr/>
        <a:lstStyle/>
        <a:p>
          <a:endParaRPr lang="en-US"/>
        </a:p>
      </dgm:t>
    </dgm:pt>
    <dgm:pt modelId="{9722C5D3-6283-428B-8D92-BB4DAE2B079D}" type="pres">
      <dgm:prSet presAssocID="{224F2B0F-01F3-4858-96F1-4D559666DB0A}" presName="hierChild4" presStyleCnt="0"/>
      <dgm:spPr/>
    </dgm:pt>
    <dgm:pt modelId="{BC233F85-7165-46F7-8399-4CCD7262FA01}" type="pres">
      <dgm:prSet presAssocID="{224F2B0F-01F3-4858-96F1-4D559666DB0A}" presName="hierChild5" presStyleCnt="0"/>
      <dgm:spPr/>
    </dgm:pt>
    <dgm:pt modelId="{9548157D-F324-495E-8574-A2E1AC10F36A}" type="pres">
      <dgm:prSet presAssocID="{F2D56061-B555-4C1D-876F-92A2BC97C989}" presName="hierChild3" presStyleCnt="0"/>
      <dgm:spPr/>
    </dgm:pt>
  </dgm:ptLst>
  <dgm:cxnLst>
    <dgm:cxn modelId="{11F798BB-CB4D-4901-B8AD-1FD8289925BA}" srcId="{F2D56061-B555-4C1D-876F-92A2BC97C989}" destId="{FD50BDF0-AED3-42B4-9C11-6CE8CCF0E56D}" srcOrd="1" destOrd="0" parTransId="{0CC39A5E-DF92-4AEC-A413-0B084951B08F}" sibTransId="{CFFFC816-A254-440D-992A-BDB0A56AF1E5}"/>
    <dgm:cxn modelId="{118D2DD3-65D0-4C93-BEA5-F17C3A6DE81E}" type="presOf" srcId="{810694FB-0B26-464E-BB7A-18A242291E0C}" destId="{93A45AE7-290A-4896-957C-407A862D7BE2}" srcOrd="1" destOrd="0" presId="urn:microsoft.com/office/officeart/2008/layout/NameandTitleOrganizationalChart"/>
    <dgm:cxn modelId="{77039689-05B8-4870-B2D0-1F896A50BA5E}" type="presOf" srcId="{FD50BDF0-AED3-42B4-9C11-6CE8CCF0E56D}" destId="{81E16159-BAF3-40F4-91C3-B5B3D4862209}" srcOrd="1" destOrd="0" presId="urn:microsoft.com/office/officeart/2008/layout/NameandTitleOrganizationalChart"/>
    <dgm:cxn modelId="{EF6EC161-0AE5-437B-B4C4-B019F0C413D8}" type="presOf" srcId="{6F37B23F-625C-481F-9799-9431997C06D4}" destId="{8D511F81-A87C-4664-A49A-79D1850E50CC}" srcOrd="0" destOrd="0" presId="urn:microsoft.com/office/officeart/2008/layout/NameandTitleOrganizationalChart"/>
    <dgm:cxn modelId="{67451CE0-DFAC-40E0-8A7A-3EAD218DF7B8}" type="presOf" srcId="{224F2B0F-01F3-4858-96F1-4D559666DB0A}" destId="{1C86CD52-A8EF-49FD-AA86-E02F9DD3C4EB}" srcOrd="0" destOrd="0" presId="urn:microsoft.com/office/officeart/2008/layout/NameandTitleOrganizationalChart"/>
    <dgm:cxn modelId="{EE5B6698-61A2-4D9C-AC36-FAFC9897C412}" srcId="{F2D56061-B555-4C1D-876F-92A2BC97C989}" destId="{224F2B0F-01F3-4858-96F1-4D559666DB0A}" srcOrd="2" destOrd="0" parTransId="{6F9CAED1-5C5C-4724-899B-9D86FBC0A8CC}" sibTransId="{6F37B23F-625C-481F-9799-9431997C06D4}"/>
    <dgm:cxn modelId="{9E647591-7D7A-4FDC-AEB7-4955DFF3FED2}" srcId="{1F241760-7009-4031-B459-31F74BEB5857}" destId="{F2D56061-B555-4C1D-876F-92A2BC97C989}" srcOrd="0" destOrd="0" parTransId="{81FC67F4-268A-4751-831D-479BBC1ABD8D}" sibTransId="{2B2462D0-3457-4B9E-A722-E281FAB6BFBA}"/>
    <dgm:cxn modelId="{B7EED767-1BA6-4C76-9F6A-FC2BF08EC069}" type="presOf" srcId="{1F241760-7009-4031-B459-31F74BEB5857}" destId="{28CC6032-DA2F-4D95-A9C6-7AC345A3AEE3}" srcOrd="0" destOrd="0" presId="urn:microsoft.com/office/officeart/2008/layout/NameandTitleOrganizationalChart"/>
    <dgm:cxn modelId="{1E349E81-6A14-457F-8B34-27002AF2FFF4}" type="presOf" srcId="{F2D56061-B555-4C1D-876F-92A2BC97C989}" destId="{A9D75915-7719-4024-A1D7-F38BC062C257}" srcOrd="1" destOrd="0" presId="urn:microsoft.com/office/officeart/2008/layout/NameandTitleOrganizationalChart"/>
    <dgm:cxn modelId="{9B112C5D-B49B-4985-9B49-C687C3C3520E}" type="presOf" srcId="{810694FB-0B26-464E-BB7A-18A242291E0C}" destId="{B2B5D338-18BB-4E97-8ABD-99DD11855BC3}" srcOrd="0" destOrd="0" presId="urn:microsoft.com/office/officeart/2008/layout/NameandTitleOrganizationalChart"/>
    <dgm:cxn modelId="{D18DE1A7-A465-4C42-B428-CB268285D05A}" type="presOf" srcId="{F2D56061-B555-4C1D-876F-92A2BC97C989}" destId="{E017CA31-C04F-4A44-B6F1-66C0AD7C672A}" srcOrd="0" destOrd="0" presId="urn:microsoft.com/office/officeart/2008/layout/NameandTitleOrganizationalChart"/>
    <dgm:cxn modelId="{43F4C6F5-4C28-4B26-8757-8D593ECEF721}" type="presOf" srcId="{2B2462D0-3457-4B9E-A722-E281FAB6BFBA}" destId="{E1E9090A-E96F-47B3-ABB5-369D6EDB2D8C}" srcOrd="0" destOrd="0" presId="urn:microsoft.com/office/officeart/2008/layout/NameandTitleOrganizationalChart"/>
    <dgm:cxn modelId="{C916E14B-12F9-4E87-87C5-B690A63271D9}" type="presOf" srcId="{8215B637-8220-4914-ABEE-658ED8D5BC8E}" destId="{9F5C8707-E464-42D1-AEE3-827F8494DBF9}" srcOrd="0" destOrd="0" presId="urn:microsoft.com/office/officeart/2008/layout/NameandTitleOrganizationalChart"/>
    <dgm:cxn modelId="{E4E11128-BA76-497F-A0D9-5BD9AC0776FE}" type="presOf" srcId="{CFFFC816-A254-440D-992A-BDB0A56AF1E5}" destId="{48BB6950-60A9-40A9-9445-AE4F19E7AC31}" srcOrd="0" destOrd="0" presId="urn:microsoft.com/office/officeart/2008/layout/NameandTitleOrganizationalChart"/>
    <dgm:cxn modelId="{60416445-6DE9-46EB-B55F-435375FBF6BD}" type="presOf" srcId="{23E9A75D-5AB6-42C0-A799-76178A1A9EAE}" destId="{E416D56A-086D-4399-9B19-6D4BA2074F18}" srcOrd="0" destOrd="0" presId="urn:microsoft.com/office/officeart/2008/layout/NameandTitleOrganizationalChart"/>
    <dgm:cxn modelId="{04F00B2E-A0FE-4048-8598-9787BAA9A478}" srcId="{F2D56061-B555-4C1D-876F-92A2BC97C989}" destId="{810694FB-0B26-464E-BB7A-18A242291E0C}" srcOrd="0" destOrd="0" parTransId="{8215B637-8220-4914-ABEE-658ED8D5BC8E}" sibTransId="{23E9A75D-5AB6-42C0-A799-76178A1A9EAE}"/>
    <dgm:cxn modelId="{1596265D-DBA9-48BF-A865-BC53A42383FE}" type="presOf" srcId="{6F9CAED1-5C5C-4724-899B-9D86FBC0A8CC}" destId="{AC5A7DC3-C29E-4B36-AE68-E05D9EAE133B}" srcOrd="0" destOrd="0" presId="urn:microsoft.com/office/officeart/2008/layout/NameandTitleOrganizationalChart"/>
    <dgm:cxn modelId="{FFD7D2E7-EA97-4402-B652-DC945F8E11C0}" type="presOf" srcId="{FD50BDF0-AED3-42B4-9C11-6CE8CCF0E56D}" destId="{A3CB2919-2C32-4895-90DD-93CDA864600A}" srcOrd="0" destOrd="0" presId="urn:microsoft.com/office/officeart/2008/layout/NameandTitleOrganizationalChart"/>
    <dgm:cxn modelId="{D7BD1F66-E29D-4B82-9AAB-6ABBEF710A25}" type="presOf" srcId="{224F2B0F-01F3-4858-96F1-4D559666DB0A}" destId="{165A5E06-7DA5-4AAE-991A-80620F795F9E}" srcOrd="1" destOrd="0" presId="urn:microsoft.com/office/officeart/2008/layout/NameandTitleOrganizationalChart"/>
    <dgm:cxn modelId="{464CD024-231C-4CDD-860E-1E3F5D237ECD}" type="presOf" srcId="{0CC39A5E-DF92-4AEC-A413-0B084951B08F}" destId="{E7D2D226-3B14-4F9F-9FD8-33C6D951E6D8}" srcOrd="0" destOrd="0" presId="urn:microsoft.com/office/officeart/2008/layout/NameandTitleOrganizationalChart"/>
    <dgm:cxn modelId="{8B1F0937-74D5-4614-8017-D644FFD9988F}" type="presParOf" srcId="{28CC6032-DA2F-4D95-A9C6-7AC345A3AEE3}" destId="{12ABB40D-2062-4F6D-9D87-01D84FB983AA}" srcOrd="0" destOrd="0" presId="urn:microsoft.com/office/officeart/2008/layout/NameandTitleOrganizationalChart"/>
    <dgm:cxn modelId="{E083055C-95D4-4F81-856A-4C50FE9BBFD5}" type="presParOf" srcId="{12ABB40D-2062-4F6D-9D87-01D84FB983AA}" destId="{09F82355-E5AD-4A02-95B8-A21C37BED033}" srcOrd="0" destOrd="0" presId="urn:microsoft.com/office/officeart/2008/layout/NameandTitleOrganizationalChart"/>
    <dgm:cxn modelId="{B7F99EAD-8C43-4E23-84E9-0CF90598E47F}" type="presParOf" srcId="{09F82355-E5AD-4A02-95B8-A21C37BED033}" destId="{E017CA31-C04F-4A44-B6F1-66C0AD7C672A}" srcOrd="0" destOrd="0" presId="urn:microsoft.com/office/officeart/2008/layout/NameandTitleOrganizationalChart"/>
    <dgm:cxn modelId="{B3D4BA64-72BD-4E36-AAA8-273E09CE7982}" type="presParOf" srcId="{09F82355-E5AD-4A02-95B8-A21C37BED033}" destId="{E1E9090A-E96F-47B3-ABB5-369D6EDB2D8C}" srcOrd="1" destOrd="0" presId="urn:microsoft.com/office/officeart/2008/layout/NameandTitleOrganizationalChart"/>
    <dgm:cxn modelId="{CDFD3F09-D843-4D5C-A393-D6F3CDD619DB}" type="presParOf" srcId="{09F82355-E5AD-4A02-95B8-A21C37BED033}" destId="{A9D75915-7719-4024-A1D7-F38BC062C257}" srcOrd="2" destOrd="0" presId="urn:microsoft.com/office/officeart/2008/layout/NameandTitleOrganizationalChart"/>
    <dgm:cxn modelId="{833A999A-DE7C-4A5A-AC33-DE39E00F7627}" type="presParOf" srcId="{12ABB40D-2062-4F6D-9D87-01D84FB983AA}" destId="{2AD294ED-62C5-47B0-8B06-20B14008959A}" srcOrd="1" destOrd="0" presId="urn:microsoft.com/office/officeart/2008/layout/NameandTitleOrganizationalChart"/>
    <dgm:cxn modelId="{F9FB2DC7-F523-470A-9108-A91FC96950FC}" type="presParOf" srcId="{2AD294ED-62C5-47B0-8B06-20B14008959A}" destId="{9F5C8707-E464-42D1-AEE3-827F8494DBF9}" srcOrd="0" destOrd="0" presId="urn:microsoft.com/office/officeart/2008/layout/NameandTitleOrganizationalChart"/>
    <dgm:cxn modelId="{A011D248-F76D-4446-9371-8426233D0CEE}" type="presParOf" srcId="{2AD294ED-62C5-47B0-8B06-20B14008959A}" destId="{E2F9F0E0-3FB1-4E5D-A74B-A3649E8F1973}" srcOrd="1" destOrd="0" presId="urn:microsoft.com/office/officeart/2008/layout/NameandTitleOrganizationalChart"/>
    <dgm:cxn modelId="{9B357CB7-1830-4848-AE2A-E8E42FC3449A}" type="presParOf" srcId="{E2F9F0E0-3FB1-4E5D-A74B-A3649E8F1973}" destId="{99B83746-E688-4B1D-9486-C0647980D80B}" srcOrd="0" destOrd="0" presId="urn:microsoft.com/office/officeart/2008/layout/NameandTitleOrganizationalChart"/>
    <dgm:cxn modelId="{B1118002-DDCC-43A3-8E87-B4838BE8985B}" type="presParOf" srcId="{99B83746-E688-4B1D-9486-C0647980D80B}" destId="{B2B5D338-18BB-4E97-8ABD-99DD11855BC3}" srcOrd="0" destOrd="0" presId="urn:microsoft.com/office/officeart/2008/layout/NameandTitleOrganizationalChart"/>
    <dgm:cxn modelId="{7B649746-557C-46CB-95C8-7F1720C7A5B0}" type="presParOf" srcId="{99B83746-E688-4B1D-9486-C0647980D80B}" destId="{E416D56A-086D-4399-9B19-6D4BA2074F18}" srcOrd="1" destOrd="0" presId="urn:microsoft.com/office/officeart/2008/layout/NameandTitleOrganizationalChart"/>
    <dgm:cxn modelId="{6E3E6A8D-FCA1-4D9D-BDCE-2C5AF092AEC9}" type="presParOf" srcId="{99B83746-E688-4B1D-9486-C0647980D80B}" destId="{93A45AE7-290A-4896-957C-407A862D7BE2}" srcOrd="2" destOrd="0" presId="urn:microsoft.com/office/officeart/2008/layout/NameandTitleOrganizationalChart"/>
    <dgm:cxn modelId="{2D043671-EFCA-4446-9D1D-889E74C66A10}" type="presParOf" srcId="{E2F9F0E0-3FB1-4E5D-A74B-A3649E8F1973}" destId="{EC304805-60B0-49E5-A9EA-9A966E4A04EA}" srcOrd="1" destOrd="0" presId="urn:microsoft.com/office/officeart/2008/layout/NameandTitleOrganizationalChart"/>
    <dgm:cxn modelId="{CC42B2C7-206A-411D-AE65-FDA9061C4F32}" type="presParOf" srcId="{E2F9F0E0-3FB1-4E5D-A74B-A3649E8F1973}" destId="{7EBD4561-CA4D-4C7D-8762-B93A277B8CEE}" srcOrd="2" destOrd="0" presId="urn:microsoft.com/office/officeart/2008/layout/NameandTitleOrganizationalChart"/>
    <dgm:cxn modelId="{5D93017F-EDA9-43AA-B5E1-757F04F1E43C}" type="presParOf" srcId="{2AD294ED-62C5-47B0-8B06-20B14008959A}" destId="{E7D2D226-3B14-4F9F-9FD8-33C6D951E6D8}" srcOrd="2" destOrd="0" presId="urn:microsoft.com/office/officeart/2008/layout/NameandTitleOrganizationalChart"/>
    <dgm:cxn modelId="{666E986B-1E5D-433D-BF0E-A1CE6BE36968}" type="presParOf" srcId="{2AD294ED-62C5-47B0-8B06-20B14008959A}" destId="{AFD666F7-4D25-45BF-826D-76EDA4DBDDBF}" srcOrd="3" destOrd="0" presId="urn:microsoft.com/office/officeart/2008/layout/NameandTitleOrganizationalChart"/>
    <dgm:cxn modelId="{18AADE42-7826-4D81-BF8E-E0F264C8EA6D}" type="presParOf" srcId="{AFD666F7-4D25-45BF-826D-76EDA4DBDDBF}" destId="{025DB4FC-2304-4BF5-9B3B-D291B64921F9}" srcOrd="0" destOrd="0" presId="urn:microsoft.com/office/officeart/2008/layout/NameandTitleOrganizationalChart"/>
    <dgm:cxn modelId="{A6C84FA8-A1C7-4605-850A-4DC9EB7E9253}" type="presParOf" srcId="{025DB4FC-2304-4BF5-9B3B-D291B64921F9}" destId="{A3CB2919-2C32-4895-90DD-93CDA864600A}" srcOrd="0" destOrd="0" presId="urn:microsoft.com/office/officeart/2008/layout/NameandTitleOrganizationalChart"/>
    <dgm:cxn modelId="{8F112805-B4EB-4665-9D16-653AC7D009D7}" type="presParOf" srcId="{025DB4FC-2304-4BF5-9B3B-D291B64921F9}" destId="{48BB6950-60A9-40A9-9445-AE4F19E7AC31}" srcOrd="1" destOrd="0" presId="urn:microsoft.com/office/officeart/2008/layout/NameandTitleOrganizationalChart"/>
    <dgm:cxn modelId="{AEA6E0E1-951E-4609-B910-BEA61B7B1034}" type="presParOf" srcId="{025DB4FC-2304-4BF5-9B3B-D291B64921F9}" destId="{81E16159-BAF3-40F4-91C3-B5B3D4862209}" srcOrd="2" destOrd="0" presId="urn:microsoft.com/office/officeart/2008/layout/NameandTitleOrganizationalChart"/>
    <dgm:cxn modelId="{5C2A45E0-0EA2-4D7A-9962-3724DC5712A4}" type="presParOf" srcId="{AFD666F7-4D25-45BF-826D-76EDA4DBDDBF}" destId="{EA1FE0BA-22DE-4AED-B09B-CF30B5D88314}" srcOrd="1" destOrd="0" presId="urn:microsoft.com/office/officeart/2008/layout/NameandTitleOrganizationalChart"/>
    <dgm:cxn modelId="{D0316842-36B7-44E7-AF1A-1D0529AE38FA}" type="presParOf" srcId="{AFD666F7-4D25-45BF-826D-76EDA4DBDDBF}" destId="{F542FC11-461B-4314-B6B3-27EB14A3F393}" srcOrd="2" destOrd="0" presId="urn:microsoft.com/office/officeart/2008/layout/NameandTitleOrganizationalChart"/>
    <dgm:cxn modelId="{B246A0FE-A492-4FEA-AA26-AD72E9B333C4}" type="presParOf" srcId="{2AD294ED-62C5-47B0-8B06-20B14008959A}" destId="{AC5A7DC3-C29E-4B36-AE68-E05D9EAE133B}" srcOrd="4" destOrd="0" presId="urn:microsoft.com/office/officeart/2008/layout/NameandTitleOrganizationalChart"/>
    <dgm:cxn modelId="{C840D5C9-5F34-4B57-B5AD-B3C86D7693A7}" type="presParOf" srcId="{2AD294ED-62C5-47B0-8B06-20B14008959A}" destId="{395FA783-291E-4D29-B575-12C2D7965A6E}" srcOrd="5" destOrd="0" presId="urn:microsoft.com/office/officeart/2008/layout/NameandTitleOrganizationalChart"/>
    <dgm:cxn modelId="{E9E794C5-EDE7-4B57-95A0-561EF2773591}" type="presParOf" srcId="{395FA783-291E-4D29-B575-12C2D7965A6E}" destId="{DF778E44-4473-4B47-8E1D-F41C83C2BC59}" srcOrd="0" destOrd="0" presId="urn:microsoft.com/office/officeart/2008/layout/NameandTitleOrganizationalChart"/>
    <dgm:cxn modelId="{A4AE9A2C-D496-428D-855D-7F12EE5736EA}" type="presParOf" srcId="{DF778E44-4473-4B47-8E1D-F41C83C2BC59}" destId="{1C86CD52-A8EF-49FD-AA86-E02F9DD3C4EB}" srcOrd="0" destOrd="0" presId="urn:microsoft.com/office/officeart/2008/layout/NameandTitleOrganizationalChart"/>
    <dgm:cxn modelId="{5DFF2284-C6BA-40A1-AB14-0507E13D4043}" type="presParOf" srcId="{DF778E44-4473-4B47-8E1D-F41C83C2BC59}" destId="{8D511F81-A87C-4664-A49A-79D1850E50CC}" srcOrd="1" destOrd="0" presId="urn:microsoft.com/office/officeart/2008/layout/NameandTitleOrganizationalChart"/>
    <dgm:cxn modelId="{8BF852E4-D3DE-46BD-B18B-D809EB31CA21}" type="presParOf" srcId="{DF778E44-4473-4B47-8E1D-F41C83C2BC59}" destId="{165A5E06-7DA5-4AAE-991A-80620F795F9E}" srcOrd="2" destOrd="0" presId="urn:microsoft.com/office/officeart/2008/layout/NameandTitleOrganizationalChart"/>
    <dgm:cxn modelId="{A3D13DDF-BE14-4D22-9793-8BB199390916}" type="presParOf" srcId="{395FA783-291E-4D29-B575-12C2D7965A6E}" destId="{9722C5D3-6283-428B-8D92-BB4DAE2B079D}" srcOrd="1" destOrd="0" presId="urn:microsoft.com/office/officeart/2008/layout/NameandTitleOrganizationalChart"/>
    <dgm:cxn modelId="{43CB547C-B50D-47E3-B185-0D26E2D1A28E}" type="presParOf" srcId="{395FA783-291E-4D29-B575-12C2D7965A6E}" destId="{BC233F85-7165-46F7-8399-4CCD7262FA01}" srcOrd="2" destOrd="0" presId="urn:microsoft.com/office/officeart/2008/layout/NameandTitleOrganizationalChart"/>
    <dgm:cxn modelId="{83598219-F107-4319-B1BB-4888DB5F1A81}" type="presParOf" srcId="{12ABB40D-2062-4F6D-9D87-01D84FB983AA}" destId="{9548157D-F324-495E-8574-A2E1AC10F36A}" srcOrd="2" destOrd="0" presId="urn:microsoft.com/office/officeart/2008/layout/NameandTitleOrganizationalChar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D7D5CF-F158-4F6B-989D-95570D2A19D6}">
      <dsp:nvSpPr>
        <dsp:cNvPr id="0" name=""/>
        <dsp:cNvSpPr/>
      </dsp:nvSpPr>
      <dsp:spPr>
        <a:xfrm>
          <a:off x="4082117" y="1904006"/>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FB77B1-EA90-487E-8DC1-99EDE80BF059}">
      <dsp:nvSpPr>
        <dsp:cNvPr id="0" name=""/>
        <dsp:cNvSpPr/>
      </dsp:nvSpPr>
      <dsp:spPr>
        <a:xfrm>
          <a:off x="3380779" y="1904006"/>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97575E-BBF7-4FC0-8A12-FEA7B55E2AF5}">
      <dsp:nvSpPr>
        <dsp:cNvPr id="0" name=""/>
        <dsp:cNvSpPr/>
      </dsp:nvSpPr>
      <dsp:spPr>
        <a:xfrm>
          <a:off x="2679442" y="841480"/>
          <a:ext cx="1402675" cy="333772"/>
        </a:xfrm>
        <a:custGeom>
          <a:avLst/>
          <a:gdLst/>
          <a:ahLst/>
          <a:cxnLst/>
          <a:rect l="0" t="0" r="0" b="0"/>
          <a:pathLst>
            <a:path>
              <a:moveTo>
                <a:pt x="0" y="0"/>
              </a:moveTo>
              <a:lnTo>
                <a:pt x="0" y="227456"/>
              </a:lnTo>
              <a:lnTo>
                <a:pt x="1402675" y="227456"/>
              </a:lnTo>
              <a:lnTo>
                <a:pt x="1402675" y="33377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34EEEB-8B4F-4DD4-8E48-7D47794B0ACD}">
      <dsp:nvSpPr>
        <dsp:cNvPr id="0" name=""/>
        <dsp:cNvSpPr/>
      </dsp:nvSpPr>
      <dsp:spPr>
        <a:xfrm>
          <a:off x="1276766" y="1904006"/>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B963C7-DE83-4104-AC83-E0174CB4B146}">
      <dsp:nvSpPr>
        <dsp:cNvPr id="0" name=""/>
        <dsp:cNvSpPr/>
      </dsp:nvSpPr>
      <dsp:spPr>
        <a:xfrm>
          <a:off x="575429" y="1904006"/>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0A5E6B-C259-4345-ABB7-D446815EFC89}">
      <dsp:nvSpPr>
        <dsp:cNvPr id="0" name=""/>
        <dsp:cNvSpPr/>
      </dsp:nvSpPr>
      <dsp:spPr>
        <a:xfrm>
          <a:off x="1276766" y="841480"/>
          <a:ext cx="1402675" cy="333772"/>
        </a:xfrm>
        <a:custGeom>
          <a:avLst/>
          <a:gdLst/>
          <a:ahLst/>
          <a:cxnLst/>
          <a:rect l="0" t="0" r="0" b="0"/>
          <a:pathLst>
            <a:path>
              <a:moveTo>
                <a:pt x="1402675" y="0"/>
              </a:moveTo>
              <a:lnTo>
                <a:pt x="1402675" y="227456"/>
              </a:lnTo>
              <a:lnTo>
                <a:pt x="0" y="227456"/>
              </a:lnTo>
              <a:lnTo>
                <a:pt x="0" y="33377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207B9C-974B-48FF-B9F7-98CF79B94787}">
      <dsp:nvSpPr>
        <dsp:cNvPr id="0" name=""/>
        <dsp:cNvSpPr/>
      </dsp:nvSpPr>
      <dsp:spPr>
        <a:xfrm>
          <a:off x="2105620" y="11272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1B9053-F74C-4DCB-9A8E-6787E508F2F6}">
      <dsp:nvSpPr>
        <dsp:cNvPr id="0" name=""/>
        <dsp:cNvSpPr/>
      </dsp:nvSpPr>
      <dsp:spPr>
        <a:xfrm>
          <a:off x="2233136" y="23386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Owner of Death Cafe</a:t>
          </a:r>
        </a:p>
      </dsp:txBody>
      <dsp:txXfrm>
        <a:off x="2254480" y="255210"/>
        <a:ext cx="1104955" cy="686065"/>
      </dsp:txXfrm>
    </dsp:sp>
    <dsp:sp modelId="{D0A8A5A9-40B0-47D5-8214-D66A886FB090}">
      <dsp:nvSpPr>
        <dsp:cNvPr id="0" name=""/>
        <dsp:cNvSpPr/>
      </dsp:nvSpPr>
      <dsp:spPr>
        <a:xfrm>
          <a:off x="702945" y="1175253"/>
          <a:ext cx="1147643" cy="72875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EF92A30-9A85-4502-AC6F-D3CF88E169D2}">
      <dsp:nvSpPr>
        <dsp:cNvPr id="0" name=""/>
        <dsp:cNvSpPr/>
      </dsp:nvSpPr>
      <dsp:spPr>
        <a:xfrm>
          <a:off x="830460"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New Store  Manager </a:t>
          </a:r>
        </a:p>
      </dsp:txBody>
      <dsp:txXfrm>
        <a:off x="851804" y="1317737"/>
        <a:ext cx="1104955" cy="686065"/>
      </dsp:txXfrm>
    </dsp:sp>
    <dsp:sp modelId="{2DC002B9-06FE-4200-860A-B8BB2FBA6D7B}">
      <dsp:nvSpPr>
        <dsp:cNvPr id="0" name=""/>
        <dsp:cNvSpPr/>
      </dsp:nvSpPr>
      <dsp:spPr>
        <a:xfrm>
          <a:off x="1607" y="2237779"/>
          <a:ext cx="1147643" cy="72875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236C8A3-F701-47D4-B597-29B3BE1B2AF4}">
      <dsp:nvSpPr>
        <dsp:cNvPr id="0" name=""/>
        <dsp:cNvSpPr/>
      </dsp:nvSpPr>
      <dsp:spPr>
        <a:xfrm>
          <a:off x="12912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Waiters 1</a:t>
          </a:r>
        </a:p>
      </dsp:txBody>
      <dsp:txXfrm>
        <a:off x="150467" y="2380263"/>
        <a:ext cx="1104955" cy="686065"/>
      </dsp:txXfrm>
    </dsp:sp>
    <dsp:sp modelId="{7A0E25A5-BDED-47F8-9D14-F33673A079B9}">
      <dsp:nvSpPr>
        <dsp:cNvPr id="0" name=""/>
        <dsp:cNvSpPr/>
      </dsp:nvSpPr>
      <dsp:spPr>
        <a:xfrm>
          <a:off x="1404282" y="2237779"/>
          <a:ext cx="1147643" cy="72875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CE57E1C-D815-4BE2-97B0-98F155B8B54A}">
      <dsp:nvSpPr>
        <dsp:cNvPr id="0" name=""/>
        <dsp:cNvSpPr/>
      </dsp:nvSpPr>
      <dsp:spPr>
        <a:xfrm>
          <a:off x="1531798"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Waiter 2</a:t>
          </a:r>
        </a:p>
      </dsp:txBody>
      <dsp:txXfrm>
        <a:off x="1553142" y="2380263"/>
        <a:ext cx="1104955" cy="686065"/>
      </dsp:txXfrm>
    </dsp:sp>
    <dsp:sp modelId="{6D91F1A0-1C2F-44A3-8C3D-856BB85D895F}">
      <dsp:nvSpPr>
        <dsp:cNvPr id="0" name=""/>
        <dsp:cNvSpPr/>
      </dsp:nvSpPr>
      <dsp:spPr>
        <a:xfrm>
          <a:off x="3508295" y="1175253"/>
          <a:ext cx="1147643" cy="72875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CBD3F58-266C-4C73-9B6E-298B5393ABF2}">
      <dsp:nvSpPr>
        <dsp:cNvPr id="0" name=""/>
        <dsp:cNvSpPr/>
      </dsp:nvSpPr>
      <dsp:spPr>
        <a:xfrm>
          <a:off x="3635811"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Kitchen Head</a:t>
          </a:r>
        </a:p>
      </dsp:txBody>
      <dsp:txXfrm>
        <a:off x="3657155" y="1317737"/>
        <a:ext cx="1104955" cy="686065"/>
      </dsp:txXfrm>
    </dsp:sp>
    <dsp:sp modelId="{90C26750-7916-412A-BCD8-9112F156E49B}">
      <dsp:nvSpPr>
        <dsp:cNvPr id="0" name=""/>
        <dsp:cNvSpPr/>
      </dsp:nvSpPr>
      <dsp:spPr>
        <a:xfrm>
          <a:off x="2806957" y="2237779"/>
          <a:ext cx="1147643" cy="72875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C22A16-2EC9-4FEF-A303-D903FC386FAB}">
      <dsp:nvSpPr>
        <dsp:cNvPr id="0" name=""/>
        <dsp:cNvSpPr/>
      </dsp:nvSpPr>
      <dsp:spPr>
        <a:xfrm>
          <a:off x="293447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Kitchen Staff 1</a:t>
          </a:r>
        </a:p>
      </dsp:txBody>
      <dsp:txXfrm>
        <a:off x="2955817" y="2380263"/>
        <a:ext cx="1104955" cy="686065"/>
      </dsp:txXfrm>
    </dsp:sp>
    <dsp:sp modelId="{33D20189-8776-424A-82C8-E0C32184B245}">
      <dsp:nvSpPr>
        <dsp:cNvPr id="0" name=""/>
        <dsp:cNvSpPr/>
      </dsp:nvSpPr>
      <dsp:spPr>
        <a:xfrm>
          <a:off x="4209633" y="2237779"/>
          <a:ext cx="1147643" cy="72875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0F2587-94EF-4132-8224-BCFA0BDD52A8}">
      <dsp:nvSpPr>
        <dsp:cNvPr id="0" name=""/>
        <dsp:cNvSpPr/>
      </dsp:nvSpPr>
      <dsp:spPr>
        <a:xfrm>
          <a:off x="4337149"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Kitchen Staff 2</a:t>
          </a:r>
        </a:p>
      </dsp:txBody>
      <dsp:txXfrm>
        <a:off x="4358493" y="2380263"/>
        <a:ext cx="1104955" cy="6860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5A7DC3-C29E-4B36-AE68-E05D9EAE133B}">
      <dsp:nvSpPr>
        <dsp:cNvPr id="0" name=""/>
        <dsp:cNvSpPr/>
      </dsp:nvSpPr>
      <dsp:spPr>
        <a:xfrm>
          <a:off x="2672113" y="1346649"/>
          <a:ext cx="1907431" cy="425309"/>
        </a:xfrm>
        <a:custGeom>
          <a:avLst/>
          <a:gdLst/>
          <a:ahLst/>
          <a:cxnLst/>
          <a:rect l="0" t="0" r="0" b="0"/>
          <a:pathLst>
            <a:path>
              <a:moveTo>
                <a:pt x="0" y="0"/>
              </a:moveTo>
              <a:lnTo>
                <a:pt x="0" y="253550"/>
              </a:lnTo>
              <a:lnTo>
                <a:pt x="1907431" y="253550"/>
              </a:lnTo>
              <a:lnTo>
                <a:pt x="1907431" y="4253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D2D226-3B14-4F9F-9FD8-33C6D951E6D8}">
      <dsp:nvSpPr>
        <dsp:cNvPr id="0" name=""/>
        <dsp:cNvSpPr/>
      </dsp:nvSpPr>
      <dsp:spPr>
        <a:xfrm>
          <a:off x="2626393" y="1346649"/>
          <a:ext cx="91440" cy="425309"/>
        </a:xfrm>
        <a:custGeom>
          <a:avLst/>
          <a:gdLst/>
          <a:ahLst/>
          <a:cxnLst/>
          <a:rect l="0" t="0" r="0" b="0"/>
          <a:pathLst>
            <a:path>
              <a:moveTo>
                <a:pt x="45720" y="0"/>
              </a:moveTo>
              <a:lnTo>
                <a:pt x="45720" y="4253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F5C8707-E464-42D1-AEE3-827F8494DBF9}">
      <dsp:nvSpPr>
        <dsp:cNvPr id="0" name=""/>
        <dsp:cNvSpPr/>
      </dsp:nvSpPr>
      <dsp:spPr>
        <a:xfrm>
          <a:off x="764681" y="1346649"/>
          <a:ext cx="1907431" cy="425309"/>
        </a:xfrm>
        <a:custGeom>
          <a:avLst/>
          <a:gdLst/>
          <a:ahLst/>
          <a:cxnLst/>
          <a:rect l="0" t="0" r="0" b="0"/>
          <a:pathLst>
            <a:path>
              <a:moveTo>
                <a:pt x="1907431" y="0"/>
              </a:moveTo>
              <a:lnTo>
                <a:pt x="1907431" y="253550"/>
              </a:lnTo>
              <a:lnTo>
                <a:pt x="0" y="253550"/>
              </a:lnTo>
              <a:lnTo>
                <a:pt x="0" y="4253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17CA31-C04F-4A44-B6F1-66C0AD7C672A}">
      <dsp:nvSpPr>
        <dsp:cNvPr id="0" name=""/>
        <dsp:cNvSpPr/>
      </dsp:nvSpPr>
      <dsp:spPr>
        <a:xfrm>
          <a:off x="1961243" y="610536"/>
          <a:ext cx="1421738" cy="736113"/>
        </a:xfrm>
        <a:prstGeom prst="rect">
          <a:avLst/>
        </a:prstGeom>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w="9525" cap="flat" cmpd="sng" algn="ctr">
          <a:solidFill>
            <a:schemeClr val="accent2">
              <a:shade val="95000"/>
              <a:satMod val="105000"/>
            </a:schemeClr>
          </a:solidFill>
          <a:prstDash val="solid"/>
        </a:ln>
        <a:effectLst>
          <a:outerShdw blurRad="40000" dist="23000" dir="5400000" rotWithShape="0">
            <a:srgbClr val="000000">
              <a:alpha val="35000"/>
            </a:srgbClr>
          </a:outerShdw>
        </a:effectLst>
      </dsp:spPr>
      <dsp:style>
        <a:lnRef idx="1">
          <a:schemeClr val="accent2"/>
        </a:lnRef>
        <a:fillRef idx="3">
          <a:schemeClr val="accent2"/>
        </a:fillRef>
        <a:effectRef idx="2">
          <a:schemeClr val="accent2"/>
        </a:effectRef>
        <a:fontRef idx="minor">
          <a:schemeClr val="lt1"/>
        </a:fontRef>
      </dsp:style>
      <dsp:txBody>
        <a:bodyPr spcFirstLastPara="0" vert="horz" wrap="square" lIns="11430" tIns="11430" rIns="11430" bIns="103874" numCol="1" spcCol="1270" anchor="ctr" anchorCtr="0">
          <a:noAutofit/>
        </a:bodyPr>
        <a:lstStyle/>
        <a:p>
          <a:pPr lvl="0" algn="ctr" defTabSz="800100">
            <a:lnSpc>
              <a:spcPct val="90000"/>
            </a:lnSpc>
            <a:spcBef>
              <a:spcPct val="0"/>
            </a:spcBef>
            <a:spcAft>
              <a:spcPct val="35000"/>
            </a:spcAft>
          </a:pPr>
          <a:r>
            <a:rPr lang="en-IN" sz="1800" kern="1200"/>
            <a:t>CEO</a:t>
          </a:r>
        </a:p>
      </dsp:txBody>
      <dsp:txXfrm>
        <a:off x="1961243" y="610536"/>
        <a:ext cx="1421738" cy="736113"/>
      </dsp:txXfrm>
    </dsp:sp>
    <dsp:sp modelId="{E1E9090A-E96F-47B3-ABB5-369D6EDB2D8C}">
      <dsp:nvSpPr>
        <dsp:cNvPr id="0" name=""/>
        <dsp:cNvSpPr/>
      </dsp:nvSpPr>
      <dsp:spPr>
        <a:xfrm>
          <a:off x="2304976" y="1209355"/>
          <a:ext cx="1279564" cy="245371"/>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lvl="0" algn="r" defTabSz="444500">
            <a:lnSpc>
              <a:spcPct val="90000"/>
            </a:lnSpc>
            <a:spcBef>
              <a:spcPct val="0"/>
            </a:spcBef>
            <a:spcAft>
              <a:spcPct val="35000"/>
            </a:spcAft>
          </a:pPr>
          <a:r>
            <a:rPr lang="en-IN" sz="1000" kern="1200"/>
            <a:t>Top level management </a:t>
          </a:r>
        </a:p>
      </dsp:txBody>
      <dsp:txXfrm>
        <a:off x="2304976" y="1209355"/>
        <a:ext cx="1279564" cy="245371"/>
      </dsp:txXfrm>
    </dsp:sp>
    <dsp:sp modelId="{B2B5D338-18BB-4E97-8ABD-99DD11855BC3}">
      <dsp:nvSpPr>
        <dsp:cNvPr id="0" name=""/>
        <dsp:cNvSpPr/>
      </dsp:nvSpPr>
      <dsp:spPr>
        <a:xfrm>
          <a:off x="53811" y="1771959"/>
          <a:ext cx="1421738" cy="736113"/>
        </a:xfrm>
        <a:prstGeom prst="rect">
          <a:avLst/>
        </a:prstGeom>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3"/>
        </a:lnRef>
        <a:fillRef idx="3">
          <a:schemeClr val="accent3"/>
        </a:fillRef>
        <a:effectRef idx="3">
          <a:schemeClr val="accent3"/>
        </a:effectRef>
        <a:fontRef idx="minor">
          <a:schemeClr val="lt1"/>
        </a:fontRef>
      </dsp:style>
      <dsp:txBody>
        <a:bodyPr spcFirstLastPara="0" vert="horz" wrap="square" lIns="11430" tIns="11430" rIns="11430" bIns="103874" numCol="1" spcCol="1270" anchor="ctr" anchorCtr="0">
          <a:noAutofit/>
        </a:bodyPr>
        <a:lstStyle/>
        <a:p>
          <a:pPr lvl="0" algn="ctr" defTabSz="800100">
            <a:lnSpc>
              <a:spcPct val="90000"/>
            </a:lnSpc>
            <a:spcBef>
              <a:spcPct val="0"/>
            </a:spcBef>
            <a:spcAft>
              <a:spcPct val="35000"/>
            </a:spcAft>
          </a:pPr>
          <a:r>
            <a:rPr lang="en-IN" sz="1800" kern="1200"/>
            <a:t>HR Manager</a:t>
          </a:r>
        </a:p>
      </dsp:txBody>
      <dsp:txXfrm>
        <a:off x="53811" y="1771959"/>
        <a:ext cx="1421738" cy="736113"/>
      </dsp:txXfrm>
    </dsp:sp>
    <dsp:sp modelId="{E416D56A-086D-4399-9B19-6D4BA2074F18}">
      <dsp:nvSpPr>
        <dsp:cNvPr id="0" name=""/>
        <dsp:cNvSpPr/>
      </dsp:nvSpPr>
      <dsp:spPr>
        <a:xfrm>
          <a:off x="338159" y="2344492"/>
          <a:ext cx="1279564" cy="245371"/>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lvl="0" algn="r" defTabSz="533400">
            <a:lnSpc>
              <a:spcPct val="90000"/>
            </a:lnSpc>
            <a:spcBef>
              <a:spcPct val="0"/>
            </a:spcBef>
            <a:spcAft>
              <a:spcPct val="35000"/>
            </a:spcAft>
          </a:pPr>
          <a:r>
            <a:rPr lang="en-IN" sz="1200" kern="1200"/>
            <a:t>Ground Level Staffs </a:t>
          </a:r>
        </a:p>
      </dsp:txBody>
      <dsp:txXfrm>
        <a:off x="338159" y="2344492"/>
        <a:ext cx="1279564" cy="245371"/>
      </dsp:txXfrm>
    </dsp:sp>
    <dsp:sp modelId="{A3CB2919-2C32-4895-90DD-93CDA864600A}">
      <dsp:nvSpPr>
        <dsp:cNvPr id="0" name=""/>
        <dsp:cNvSpPr/>
      </dsp:nvSpPr>
      <dsp:spPr>
        <a:xfrm>
          <a:off x="1961243" y="1771959"/>
          <a:ext cx="1421738" cy="736113"/>
        </a:xfrm>
        <a:prstGeom prst="rect">
          <a:avLst/>
        </a:prstGeom>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9525" cap="flat" cmpd="sng" algn="ctr">
          <a:solidFill>
            <a:schemeClr val="accent1">
              <a:shade val="95000"/>
              <a:satMod val="105000"/>
            </a:schemeClr>
          </a:solidFill>
          <a:prstDash val="solid"/>
        </a:ln>
        <a:effectLst>
          <a:outerShdw blurRad="40000" dist="23000" dir="5400000" rotWithShape="0">
            <a:srgbClr val="000000">
              <a:alpha val="35000"/>
            </a:srgbClr>
          </a:outerShdw>
        </a:effectLst>
      </dsp:spPr>
      <dsp:style>
        <a:lnRef idx="1">
          <a:schemeClr val="accent1"/>
        </a:lnRef>
        <a:fillRef idx="3">
          <a:schemeClr val="accent1"/>
        </a:fillRef>
        <a:effectRef idx="2">
          <a:schemeClr val="accent1"/>
        </a:effectRef>
        <a:fontRef idx="minor">
          <a:schemeClr val="lt1"/>
        </a:fontRef>
      </dsp:style>
      <dsp:txBody>
        <a:bodyPr spcFirstLastPara="0" vert="horz" wrap="square" lIns="11430" tIns="11430" rIns="11430" bIns="103874" numCol="1" spcCol="1270" anchor="ctr" anchorCtr="0">
          <a:noAutofit/>
        </a:bodyPr>
        <a:lstStyle/>
        <a:p>
          <a:pPr lvl="0" algn="ctr" defTabSz="800100">
            <a:lnSpc>
              <a:spcPct val="90000"/>
            </a:lnSpc>
            <a:spcBef>
              <a:spcPct val="0"/>
            </a:spcBef>
            <a:spcAft>
              <a:spcPct val="35000"/>
            </a:spcAft>
          </a:pPr>
          <a:r>
            <a:rPr lang="en-IN" sz="1800" kern="1200"/>
            <a:t>Operations Manager </a:t>
          </a:r>
        </a:p>
      </dsp:txBody>
      <dsp:txXfrm>
        <a:off x="1961243" y="1771959"/>
        <a:ext cx="1421738" cy="736113"/>
      </dsp:txXfrm>
    </dsp:sp>
    <dsp:sp modelId="{48BB6950-60A9-40A9-9445-AE4F19E7AC31}">
      <dsp:nvSpPr>
        <dsp:cNvPr id="0" name=""/>
        <dsp:cNvSpPr/>
      </dsp:nvSpPr>
      <dsp:spPr>
        <a:xfrm>
          <a:off x="2245591" y="2344492"/>
          <a:ext cx="1279564" cy="245371"/>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lvl="0" algn="r" defTabSz="533400">
            <a:lnSpc>
              <a:spcPct val="90000"/>
            </a:lnSpc>
            <a:spcBef>
              <a:spcPct val="0"/>
            </a:spcBef>
            <a:spcAft>
              <a:spcPct val="35000"/>
            </a:spcAft>
          </a:pPr>
          <a:r>
            <a:rPr lang="en-IN" sz="1200" kern="1200"/>
            <a:t>Ground Level Staffs</a:t>
          </a:r>
        </a:p>
      </dsp:txBody>
      <dsp:txXfrm>
        <a:off x="2245591" y="2344492"/>
        <a:ext cx="1279564" cy="245371"/>
      </dsp:txXfrm>
    </dsp:sp>
    <dsp:sp modelId="{1C86CD52-A8EF-49FD-AA86-E02F9DD3C4EB}">
      <dsp:nvSpPr>
        <dsp:cNvPr id="0" name=""/>
        <dsp:cNvSpPr/>
      </dsp:nvSpPr>
      <dsp:spPr>
        <a:xfrm>
          <a:off x="3868675" y="1771959"/>
          <a:ext cx="1421738" cy="736113"/>
        </a:xfrm>
        <a:prstGeom prst="rect">
          <a:avLst/>
        </a:prstGeom>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6"/>
        </a:lnRef>
        <a:fillRef idx="3">
          <a:schemeClr val="accent6"/>
        </a:fillRef>
        <a:effectRef idx="3">
          <a:schemeClr val="accent6"/>
        </a:effectRef>
        <a:fontRef idx="minor">
          <a:schemeClr val="lt1"/>
        </a:fontRef>
      </dsp:style>
      <dsp:txBody>
        <a:bodyPr spcFirstLastPara="0" vert="horz" wrap="square" lIns="11430" tIns="11430" rIns="11430" bIns="103874" numCol="1" spcCol="1270" anchor="ctr" anchorCtr="0">
          <a:noAutofit/>
        </a:bodyPr>
        <a:lstStyle/>
        <a:p>
          <a:pPr lvl="0" algn="ctr" defTabSz="800100">
            <a:lnSpc>
              <a:spcPct val="90000"/>
            </a:lnSpc>
            <a:spcBef>
              <a:spcPct val="0"/>
            </a:spcBef>
            <a:spcAft>
              <a:spcPct val="35000"/>
            </a:spcAft>
          </a:pPr>
          <a:r>
            <a:rPr lang="en-IN" sz="1800" kern="1200"/>
            <a:t>Marketing and Sales Manager</a:t>
          </a:r>
        </a:p>
      </dsp:txBody>
      <dsp:txXfrm>
        <a:off x="3868675" y="1771959"/>
        <a:ext cx="1421738" cy="736113"/>
      </dsp:txXfrm>
    </dsp:sp>
    <dsp:sp modelId="{8D511F81-A87C-4664-A49A-79D1850E50CC}">
      <dsp:nvSpPr>
        <dsp:cNvPr id="0" name=""/>
        <dsp:cNvSpPr/>
      </dsp:nvSpPr>
      <dsp:spPr>
        <a:xfrm>
          <a:off x="4153023" y="2344492"/>
          <a:ext cx="1279564" cy="245371"/>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lvl="0" algn="r" defTabSz="533400">
            <a:lnSpc>
              <a:spcPct val="90000"/>
            </a:lnSpc>
            <a:spcBef>
              <a:spcPct val="0"/>
            </a:spcBef>
            <a:spcAft>
              <a:spcPct val="35000"/>
            </a:spcAft>
          </a:pPr>
          <a:r>
            <a:rPr lang="en-IN" sz="1200" kern="1200"/>
            <a:t>Ground Level Staffs </a:t>
          </a:r>
        </a:p>
      </dsp:txBody>
      <dsp:txXfrm>
        <a:off x="4153023" y="2344492"/>
        <a:ext cx="1279564" cy="24537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B2D5A3-A3A8-48DD-B712-E885F8F82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15</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Business plan</vt:lpstr>
    </vt:vector>
  </TitlesOfParts>
  <Company/>
  <LinksUpToDate>false</LinksUpToDate>
  <CharactersWithSpaces>19771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Business plan</dc:title>
  <dc:creator>SAdmin</dc:creator>
  <cp:lastModifiedBy>ws cloudware</cp:lastModifiedBy>
  <cp:revision>59</cp:revision>
  <dcterms:created xsi:type="dcterms:W3CDTF">2019-01-04T13:23:00Z</dcterms:created>
  <dcterms:modified xsi:type="dcterms:W3CDTF">2019-01-07T23:06:00Z</dcterms:modified>
</cp:coreProperties>
</file>