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0017755C"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 xml:space="preserve">Swansea </w:t>
            </w:r>
          </w:p>
        </w:tc>
        <w:tc>
          <w:tcPr>
            <w:tcW w:w="4514" w:type="dxa"/>
          </w:tcPr>
          <w:p w14:paraId="371C69DA" w14:textId="0E8F8E6D"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abertawe</w:t>
            </w:r>
            <w:r w:rsidR="00B2410B" w:rsidRPr="00B964BE">
              <w:rPr>
                <w:rFonts w:asciiTheme="minorBidi" w:hAnsiTheme="minorBidi" w:cstheme="minorBidi"/>
                <w:color w:val="FF0000"/>
                <w:sz w:val="24"/>
                <w:szCs w:val="24"/>
              </w:rPr>
              <w:t xml:space="preserve"> </w:t>
            </w:r>
          </w:p>
        </w:tc>
      </w:tr>
      <w:tr w:rsidR="006C005B" w:rsidRPr="00B964BE" w14:paraId="45E39275" w14:textId="77777777" w:rsidTr="006C005B">
        <w:trPr>
          <w:trHeight w:val="542"/>
        </w:trPr>
        <w:tc>
          <w:tcPr>
            <w:tcW w:w="4513" w:type="dxa"/>
          </w:tcPr>
          <w:p w14:paraId="4E6E97E1" w14:textId="70E73347"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5</w:t>
            </w:r>
          </w:p>
        </w:tc>
        <w:tc>
          <w:tcPr>
            <w:tcW w:w="4514" w:type="dxa"/>
          </w:tcPr>
          <w:p w14:paraId="03C55F3E" w14:textId="1C7A4B03"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5</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575773E6" w:rsidR="006C005B" w:rsidRPr="00B964BE" w:rsidRDefault="006C005B" w:rsidP="006C005B">
            <w:pPr>
              <w:pStyle w:val="Month"/>
              <w:jc w:val="both"/>
              <w:rPr>
                <w:rFonts w:asciiTheme="minorBidi" w:hAnsiTheme="minorBidi" w:cstheme="minorBidi"/>
                <w:color w:val="FF0000"/>
              </w:rPr>
            </w:pPr>
            <w:r w:rsidRPr="00B964BE">
              <w:rPr>
                <w:rFonts w:asciiTheme="minorBidi" w:hAnsiTheme="minorBidi" w:cstheme="minorBidi"/>
                <w:color w:val="FF0000"/>
              </w:rPr>
              <w:t>January 20</w:t>
            </w:r>
            <w:r w:rsidR="006A61CE" w:rsidRPr="00B964BE">
              <w:rPr>
                <w:rFonts w:asciiTheme="minorBidi" w:hAnsiTheme="minorBidi" w:cstheme="minorBidi"/>
                <w:color w:val="FF0000"/>
              </w:rPr>
              <w:t>2</w:t>
            </w:r>
            <w:r w:rsidR="002560C6">
              <w:rPr>
                <w:rFonts w:asciiTheme="minorBidi" w:hAnsiTheme="minorBidi" w:cstheme="minorBidi"/>
                <w:color w:val="FF0000"/>
              </w:rPr>
              <w:t>4</w:t>
            </w:r>
          </w:p>
        </w:tc>
        <w:tc>
          <w:tcPr>
            <w:tcW w:w="4514" w:type="dxa"/>
          </w:tcPr>
          <w:p w14:paraId="36C94735" w14:textId="337CA23E" w:rsidR="006C005B" w:rsidRPr="00B964BE" w:rsidRDefault="006C005B" w:rsidP="006C005B">
            <w:pPr>
              <w:pStyle w:val="Month"/>
              <w:jc w:val="right"/>
              <w:rPr>
                <w:rFonts w:asciiTheme="minorBidi" w:hAnsiTheme="minorBidi" w:cstheme="minorBidi"/>
                <w:color w:val="FF0000"/>
              </w:rPr>
            </w:pPr>
            <w:r w:rsidRPr="00B964BE">
              <w:rPr>
                <w:rFonts w:asciiTheme="minorBidi" w:hAnsiTheme="minorBidi" w:cstheme="minorBidi"/>
                <w:color w:val="FF0000"/>
              </w:rPr>
              <w:t>IONAWR 20</w:t>
            </w:r>
            <w:r w:rsidR="006A61CE" w:rsidRPr="00B964BE">
              <w:rPr>
                <w:rFonts w:asciiTheme="minorBidi" w:hAnsiTheme="minorBidi" w:cstheme="minorBidi"/>
                <w:color w:val="FF0000"/>
              </w:rPr>
              <w:t>2</w:t>
            </w:r>
            <w:r w:rsidR="002560C6">
              <w:rPr>
                <w:rFonts w:asciiTheme="minorBidi" w:hAnsiTheme="minorBidi" w:cstheme="minorBidi"/>
                <w:color w:val="FF0000"/>
              </w:rPr>
              <w:t>4</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5AC93279"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2560C6">
        <w:rPr>
          <w:rFonts w:asciiTheme="minorBidi" w:hAnsiTheme="minorBidi" w:cstheme="minorBidi"/>
          <w:color w:val="FF0000"/>
        </w:rPr>
        <w:t>ACDA5006</w:t>
      </w:r>
    </w:p>
    <w:p w14:paraId="7B88BB45" w14:textId="0CA41085" w:rsidR="006C005B" w:rsidRPr="00B964BE" w:rsidRDefault="002560C6" w:rsidP="006C005B">
      <w:pPr>
        <w:pStyle w:val="Modname"/>
        <w:rPr>
          <w:rFonts w:asciiTheme="minorBidi" w:hAnsiTheme="minorBidi" w:cstheme="minorBidi"/>
          <w:color w:val="FF0000"/>
        </w:rPr>
      </w:pPr>
      <w:r>
        <w:rPr>
          <w:rFonts w:asciiTheme="minorBidi" w:hAnsiTheme="minorBidi" w:cstheme="minorBidi"/>
          <w:color w:val="FF0000"/>
        </w:rPr>
        <w:t>Transducers and Signal Conditioning</w:t>
      </w:r>
    </w:p>
    <w:p w14:paraId="47854DD6" w14:textId="50DF509F"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2560C6">
        <w:rPr>
          <w:rFonts w:asciiTheme="minorBidi" w:hAnsiTheme="minorBidi" w:cstheme="minorBidi"/>
          <w:color w:val="FF0000"/>
        </w:rPr>
        <w:t>2</w:t>
      </w:r>
      <w:r w:rsidRPr="00B964BE">
        <w:rPr>
          <w:rFonts w:asciiTheme="minorBidi" w:hAnsiTheme="minorBidi" w:cstheme="minorBidi"/>
          <w:color w:val="FF0000"/>
        </w:rPr>
        <w:t xml:space="preserve"> HOURS</w:t>
      </w:r>
    </w:p>
    <w:p w14:paraId="6007E9AD" w14:textId="77777777" w:rsidR="006C005B" w:rsidRPr="00B964BE"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2A9C7102" w14:textId="77777777" w:rsidR="006C005B" w:rsidRPr="00B964BE" w:rsidRDefault="006C005B" w:rsidP="006C005B">
      <w:pPr>
        <w:pStyle w:val="Answer"/>
        <w:rPr>
          <w:rFonts w:asciiTheme="minorBidi" w:hAnsiTheme="minorBidi" w:cstheme="minorBidi"/>
        </w:rPr>
      </w:pPr>
    </w:p>
    <w:p w14:paraId="41C9D77A" w14:textId="77777777" w:rsidR="006C005B" w:rsidRPr="00B964BE" w:rsidRDefault="006C005B" w:rsidP="006C005B">
      <w:pPr>
        <w:pStyle w:val="BodyText"/>
        <w:rPr>
          <w:rFonts w:asciiTheme="minorBidi" w:hAnsiTheme="minorBidi" w:cstheme="minorBidi"/>
        </w:rPr>
      </w:pPr>
    </w:p>
    <w:p w14:paraId="775C2840" w14:textId="77777777" w:rsidR="006C005B" w:rsidRPr="00B964BE" w:rsidRDefault="006C005B" w:rsidP="006C005B">
      <w:pPr>
        <w:pStyle w:val="BodyText"/>
        <w:rPr>
          <w:rFonts w:asciiTheme="minorBidi" w:hAnsiTheme="minorBidi" w:cstheme="minorBidi"/>
          <w:i/>
        </w:rPr>
      </w:pPr>
      <w:r w:rsidRPr="00B964BE">
        <w:rPr>
          <w:rFonts w:asciiTheme="minorBidi" w:hAnsiTheme="minorBidi" w:cstheme="minorBidi"/>
          <w:i/>
        </w:rPr>
        <w:t>Equipm</w:t>
      </w:r>
      <w:r w:rsidR="00F4696D" w:rsidRPr="00B964BE">
        <w:rPr>
          <w:rFonts w:asciiTheme="minorBidi" w:hAnsiTheme="minorBidi" w:cstheme="minorBidi"/>
          <w:i/>
        </w:rPr>
        <w:t>ent or materials required. Please select from the following:</w:t>
      </w:r>
    </w:p>
    <w:p w14:paraId="258123A6" w14:textId="77777777" w:rsidR="00F4696D" w:rsidRPr="00B964BE" w:rsidRDefault="00F4696D" w:rsidP="00F4696D">
      <w:pPr>
        <w:pStyle w:val="BodyText"/>
        <w:rPr>
          <w:rFonts w:asciiTheme="minorBidi" w:hAnsiTheme="minorBidi" w:cstheme="minorBidi"/>
          <w:i/>
        </w:rPr>
      </w:pPr>
      <w:proofErr w:type="spellStart"/>
      <w:r w:rsidRPr="00B964BE">
        <w:rPr>
          <w:rFonts w:asciiTheme="minorBidi" w:hAnsiTheme="minorBidi" w:cstheme="minorBidi"/>
          <w:i/>
        </w:rPr>
        <w:t>Adnoddau</w:t>
      </w:r>
      <w:proofErr w:type="spellEnd"/>
      <w:r w:rsidRPr="00B964BE">
        <w:rPr>
          <w:rFonts w:asciiTheme="minorBidi" w:hAnsiTheme="minorBidi" w:cstheme="minorBidi"/>
          <w:i/>
        </w:rPr>
        <w:t xml:space="preserve"> neu </w:t>
      </w:r>
      <w:proofErr w:type="spellStart"/>
      <w:r w:rsidRPr="00B964BE">
        <w:rPr>
          <w:rFonts w:asciiTheme="minorBidi" w:hAnsiTheme="minorBidi" w:cstheme="minorBidi"/>
          <w:i/>
        </w:rPr>
        <w:t>ddefnyddiau</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sydd</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eu</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hangen</w:t>
      </w:r>
      <w:proofErr w:type="spellEnd"/>
      <w:r w:rsidRPr="00B964BE">
        <w:rPr>
          <w:rFonts w:asciiTheme="minorBidi" w:hAnsiTheme="minorBidi" w:cstheme="minorBidi"/>
          <w:i/>
        </w:rPr>
        <w:t xml:space="preserve">. </w:t>
      </w:r>
    </w:p>
    <w:p w14:paraId="66416FA5" w14:textId="77777777" w:rsidR="00F4696D" w:rsidRPr="00B964BE" w:rsidRDefault="00F4696D" w:rsidP="006C005B">
      <w:pPr>
        <w:pStyle w:val="BodyText"/>
        <w:rPr>
          <w:rFonts w:asciiTheme="minorBidi" w:hAnsiTheme="minorBidi" w:cstheme="minorBidi"/>
          <w:i/>
        </w:rPr>
      </w:pPr>
    </w:p>
    <w:p w14:paraId="7764ECB2" w14:textId="77777777" w:rsidR="00F4696D" w:rsidRPr="00B964BE" w:rsidRDefault="00F4696D"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59264" behindDoc="0" locked="0" layoutInCell="1" allowOverlap="1" wp14:anchorId="2BC1B5B6" wp14:editId="2A68EB6E">
                <wp:simplePos x="0" y="0"/>
                <wp:positionH relativeFrom="column">
                  <wp:posOffset>2009140</wp:posOffset>
                </wp:positionH>
                <wp:positionV relativeFrom="paragraph">
                  <wp:posOffset>34290</wp:posOffset>
                </wp:positionV>
                <wp:extent cx="142875" cy="1333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chemeClr val="tx1"/>
                        </a:solidFill>
                        <a:ln w="9525">
                          <a:solidFill>
                            <a:srgbClr val="000000"/>
                          </a:solidFill>
                          <a:miter lim="800000"/>
                          <a:headEnd/>
                          <a:tailEnd/>
                        </a:ln>
                      </wps:spPr>
                      <wps:txbx>
                        <w:txbxContent>
                          <w:p w14:paraId="649ED1AC" w14:textId="77777777" w:rsidR="00F4696D" w:rsidRDefault="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1B5B6" id="_x0000_t202" coordsize="21600,21600" o:spt="202" path="m,l,21600r21600,l21600,xe">
                <v:stroke joinstyle="miter"/>
                <v:path gradientshapeok="t" o:connecttype="rect"/>
              </v:shapetype>
              <v:shape id="Text Box 2" o:spid="_x0000_s1026" type="#_x0000_t202" style="position:absolute;margin-left:158.2pt;margin-top:2.7pt;width:11.25pt;height:1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" fillcolor="black [3213]">
                <v:textbox>
                  <w:txbxContent>
                    <w:p w14:paraId="649ED1AC" w14:textId="77777777" w:rsidR="00F4696D" w:rsidRDefault="00F4696D"/>
                  </w:txbxContent>
                </v:textbox>
                <w10:wrap type="square"/>
              </v:shape>
            </w:pict>
          </mc:Fallback>
        </mc:AlternateContent>
      </w:r>
      <w:proofErr w:type="spellStart"/>
      <w:r w:rsidRPr="00B964BE">
        <w:rPr>
          <w:rFonts w:asciiTheme="minorBidi" w:hAnsiTheme="minorBidi" w:cstheme="minorBidi"/>
          <w:i/>
        </w:rPr>
        <w:t>Cyfrifiannell</w:t>
      </w:r>
      <w:proofErr w:type="spellEnd"/>
      <w:r w:rsidRPr="00B964BE">
        <w:rPr>
          <w:rFonts w:asciiTheme="minorBidi" w:hAnsiTheme="minorBidi" w:cstheme="minorBidi"/>
          <w:i/>
        </w:rPr>
        <w:t>/Calculator</w:t>
      </w:r>
      <w:r w:rsidRPr="00B964BE">
        <w:rPr>
          <w:rFonts w:asciiTheme="minorBidi" w:hAnsiTheme="minorBidi" w:cstheme="minorBidi"/>
          <w:i/>
        </w:rPr>
        <w:tab/>
        <w:t xml:space="preserve">     </w:t>
      </w:r>
    </w:p>
    <w:p w14:paraId="75D96E1C" w14:textId="77777777" w:rsidR="00F4696D" w:rsidRPr="00B964BE" w:rsidRDefault="00F4696D"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63360" behindDoc="0" locked="0" layoutInCell="1" allowOverlap="1" wp14:anchorId="52C12F16" wp14:editId="583834B6">
                <wp:simplePos x="0" y="0"/>
                <wp:positionH relativeFrom="column">
                  <wp:posOffset>2009775</wp:posOffset>
                </wp:positionH>
                <wp:positionV relativeFrom="paragraph">
                  <wp:posOffset>30480</wp:posOffset>
                </wp:positionV>
                <wp:extent cx="142875" cy="133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47F62B"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12F16" id="_x0000_s1027" type="#_x0000_t202" style="position:absolute;margin-left:158.25pt;margin-top:2.4pt;width:11.25pt;height:1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">
                <v:textbox>
                  <w:txbxContent>
                    <w:p w14:paraId="6447F62B" w14:textId="77777777" w:rsidR="00F4696D" w:rsidRDefault="00F4696D" w:rsidP="00F4696D"/>
                  </w:txbxContent>
                </v:textbox>
                <w10:wrap type="square"/>
              </v:shape>
            </w:pict>
          </mc:Fallback>
        </mc:AlternateContent>
      </w:r>
      <w:r w:rsidRPr="00B964BE">
        <w:rPr>
          <w:rFonts w:asciiTheme="minorBidi" w:hAnsiTheme="minorBidi" w:cstheme="minorBidi"/>
          <w:i/>
        </w:rPr>
        <w:t xml:space="preserve">Llyfr </w:t>
      </w:r>
      <w:proofErr w:type="spellStart"/>
      <w:r w:rsidRPr="00B964BE">
        <w:rPr>
          <w:rFonts w:asciiTheme="minorBidi" w:hAnsiTheme="minorBidi" w:cstheme="minorBidi"/>
          <w:i/>
        </w:rPr>
        <w:t>Agored</w:t>
      </w:r>
      <w:proofErr w:type="spellEnd"/>
      <w:r w:rsidRPr="00B964BE">
        <w:rPr>
          <w:rFonts w:asciiTheme="minorBidi" w:hAnsiTheme="minorBidi" w:cstheme="minorBidi"/>
          <w:i/>
        </w:rPr>
        <w:t>/Open Book</w:t>
      </w:r>
    </w:p>
    <w:p w14:paraId="31621558" w14:textId="55BBD0A3" w:rsidR="00F4696D" w:rsidRPr="00B964BE" w:rsidRDefault="00F4696D"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61312" behindDoc="0" locked="0" layoutInCell="1" allowOverlap="1" wp14:anchorId="7F4AFC29" wp14:editId="24E53262">
                <wp:simplePos x="0" y="0"/>
                <wp:positionH relativeFrom="column">
                  <wp:posOffset>2009775</wp:posOffset>
                </wp:positionH>
                <wp:positionV relativeFrom="paragraph">
                  <wp:posOffset>16510</wp:posOffset>
                </wp:positionV>
                <wp:extent cx="142875" cy="133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chemeClr val="tx1"/>
                        </a:solidFill>
                        <a:ln w="9525">
                          <a:solidFill>
                            <a:srgbClr val="000000"/>
                          </a:solidFill>
                          <a:miter lim="800000"/>
                          <a:headEnd/>
                          <a:tailEnd/>
                        </a:ln>
                      </wps:spPr>
                      <wps:txbx>
                        <w:txbxContent>
                          <w:p w14:paraId="36131D86"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AFC29" id="_x0000_s1028" type="#_x0000_t202" style="position:absolute;margin-left:158.25pt;margin-top:1.3pt;width:11.25pt;height:1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" fillcolor="black [3213]">
                <v:textbox>
                  <w:txbxContent>
                    <w:p w14:paraId="36131D86" w14:textId="77777777" w:rsidR="00F4696D" w:rsidRDefault="00F4696D" w:rsidP="00F4696D"/>
                  </w:txbxContent>
                </v:textbox>
                <w10:wrap type="square"/>
              </v:shape>
            </w:pict>
          </mc:Fallback>
        </mc:AlternateContent>
      </w:r>
      <w:proofErr w:type="spellStart"/>
      <w:r w:rsidRPr="00B964BE">
        <w:rPr>
          <w:rFonts w:asciiTheme="minorBidi" w:hAnsiTheme="minorBidi" w:cstheme="minorBidi"/>
          <w:i/>
        </w:rPr>
        <w:t>Arall</w:t>
      </w:r>
      <w:proofErr w:type="spellEnd"/>
      <w:r w:rsidRPr="00B964BE">
        <w:rPr>
          <w:rFonts w:asciiTheme="minorBidi" w:hAnsiTheme="minorBidi" w:cstheme="minorBidi"/>
          <w:i/>
        </w:rPr>
        <w:t>/Other</w:t>
      </w:r>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proofErr w:type="spellStart"/>
      <w:r w:rsidRPr="00B964BE">
        <w:rPr>
          <w:rFonts w:asciiTheme="minorBidi" w:hAnsiTheme="minorBidi" w:cstheme="minorBidi"/>
          <w:i/>
        </w:rPr>
        <w:t>Nodwch</w:t>
      </w:r>
      <w:proofErr w:type="spellEnd"/>
      <w:r w:rsidRPr="00B964BE">
        <w:rPr>
          <w:rFonts w:asciiTheme="minorBidi" w:hAnsiTheme="minorBidi" w:cstheme="minorBidi"/>
          <w:i/>
        </w:rPr>
        <w:t>/Please Note …</w:t>
      </w:r>
      <w:r w:rsidR="00082FC1">
        <w:rPr>
          <w:rFonts w:asciiTheme="minorBidi" w:hAnsiTheme="minorBidi" w:cstheme="minorBidi"/>
          <w:i/>
        </w:rPr>
        <w:t>Graph Paper</w:t>
      </w:r>
      <w:r w:rsidRPr="00B964BE">
        <w:rPr>
          <w:rFonts w:asciiTheme="minorBidi" w:hAnsiTheme="minorBidi" w:cstheme="minorBidi"/>
          <w:i/>
        </w:rPr>
        <w:t>….</w:t>
      </w:r>
    </w:p>
    <w:p w14:paraId="1AD99D79" w14:textId="77777777" w:rsidR="00F4696D" w:rsidRPr="00B964BE" w:rsidRDefault="00F4696D" w:rsidP="006C005B">
      <w:pPr>
        <w:pStyle w:val="BodyText"/>
        <w:rPr>
          <w:rFonts w:asciiTheme="minorBidi" w:hAnsiTheme="minorBidi" w:cstheme="minorBidi"/>
          <w:i/>
        </w:rPr>
      </w:pPr>
    </w:p>
    <w:p w14:paraId="297AEFE5" w14:textId="77777777" w:rsidR="006C005B" w:rsidRPr="00B964BE" w:rsidRDefault="006C005B" w:rsidP="006C005B">
      <w:pPr>
        <w:pStyle w:val="BodyText"/>
        <w:ind w:left="720"/>
        <w:jc w:val="center"/>
        <w:rPr>
          <w:rFonts w:asciiTheme="minorBidi" w:hAnsiTheme="minorBidi" w:cstheme="minorBidi"/>
          <w:sz w:val="28"/>
        </w:rPr>
      </w:pPr>
    </w:p>
    <w:p w14:paraId="6C51DBDC" w14:textId="77777777" w:rsidR="006C005B" w:rsidRPr="00B964BE" w:rsidRDefault="006C005B" w:rsidP="006C005B">
      <w:pPr>
        <w:pStyle w:val="BodyText"/>
        <w:ind w:left="720"/>
        <w:rPr>
          <w:rFonts w:asciiTheme="minorBidi" w:hAnsiTheme="minorBidi" w:cstheme="minorBidi"/>
          <w:sz w:val="28"/>
        </w:rPr>
      </w:pPr>
    </w:p>
    <w:p w14:paraId="1DB3757B" w14:textId="77777777" w:rsidR="006C005B" w:rsidRPr="00B964BE" w:rsidRDefault="006C005B" w:rsidP="006C005B">
      <w:pPr>
        <w:rPr>
          <w:rFonts w:asciiTheme="minorBidi" w:hAnsiTheme="minorBidi" w:cstheme="minorBidi"/>
        </w:rPr>
      </w:pPr>
      <w:r w:rsidRPr="00B964BE">
        <w:rPr>
          <w:rFonts w:asciiTheme="minorBidi" w:hAnsiTheme="minorBidi" w:cstheme="minorBidi"/>
        </w:rPr>
        <w:br w:type="page"/>
      </w:r>
    </w:p>
    <w:p w14:paraId="7A915291" w14:textId="77777777" w:rsidR="006C005B" w:rsidRPr="00B964BE" w:rsidRDefault="006C005B" w:rsidP="006C005B">
      <w:pPr>
        <w:rPr>
          <w:rFonts w:asciiTheme="minorBidi" w:hAnsiTheme="minorBidi" w:cstheme="minorBidi"/>
          <w:b/>
          <w:sz w:val="28"/>
        </w:rPr>
      </w:pPr>
      <w:r w:rsidRPr="00B964BE">
        <w:rPr>
          <w:rFonts w:asciiTheme="minorBidi" w:hAnsiTheme="minorBidi" w:cstheme="minorBidi"/>
          <w:b/>
          <w:sz w:val="28"/>
        </w:rPr>
        <w:lastRenderedPageBreak/>
        <w:t xml:space="preserve">ANSWER </w:t>
      </w:r>
      <w:r w:rsidRPr="00B964BE">
        <w:rPr>
          <w:rFonts w:asciiTheme="minorBidi" w:hAnsiTheme="minorBidi" w:cstheme="minorBidi"/>
          <w:b/>
          <w:sz w:val="28"/>
          <w:u w:val="single"/>
        </w:rPr>
        <w:t>ALL</w:t>
      </w:r>
      <w:r w:rsidRPr="00B964BE">
        <w:rPr>
          <w:rFonts w:asciiTheme="minorBidi" w:hAnsiTheme="minorBidi" w:cstheme="minorBidi"/>
          <w:b/>
          <w:sz w:val="28"/>
        </w:rPr>
        <w:t xml:space="preserve"> QUESTIONS</w:t>
      </w:r>
    </w:p>
    <w:p w14:paraId="34197B97" w14:textId="77777777" w:rsidR="006C005B" w:rsidRPr="00B964BE" w:rsidRDefault="006C005B" w:rsidP="006C005B">
      <w:pPr>
        <w:rPr>
          <w:rFonts w:asciiTheme="minorBidi" w:hAnsiTheme="minorBidi" w:cstheme="minorBidi"/>
        </w:rPr>
      </w:pPr>
    </w:p>
    <w:p w14:paraId="7DED1F8E" w14:textId="4D34294F" w:rsidR="00481EEF" w:rsidRPr="001A7F55" w:rsidRDefault="00481EEF" w:rsidP="00481EEF">
      <w:pPr>
        <w:numPr>
          <w:ilvl w:val="0"/>
          <w:numId w:val="4"/>
        </w:numPr>
        <w:rPr>
          <w:szCs w:val="24"/>
        </w:rPr>
      </w:pPr>
      <w:r w:rsidRPr="001A7F55">
        <w:rPr>
          <w:szCs w:val="24"/>
        </w:rPr>
        <w:t>The calibration of a pressure sensor with a range of 0-</w:t>
      </w:r>
      <w:r w:rsidR="00D46EF4" w:rsidRPr="001A7F55">
        <w:rPr>
          <w:szCs w:val="24"/>
        </w:rPr>
        <w:t>8</w:t>
      </w:r>
      <w:r w:rsidRPr="001A7F55">
        <w:rPr>
          <w:szCs w:val="24"/>
        </w:rPr>
        <w:t xml:space="preserve"> bar is checked by applying known inputs to it in steps of 0.2 bar.  The following measurements were obtained:</w:t>
      </w:r>
    </w:p>
    <w:p w14:paraId="0CE07763" w14:textId="77777777" w:rsidR="00481EEF" w:rsidRPr="001A7F55" w:rsidRDefault="00481EEF" w:rsidP="00481EEF">
      <w:pPr>
        <w:rPr>
          <w:szCs w:val="24"/>
        </w:rPr>
      </w:pPr>
    </w:p>
    <w:tbl>
      <w:tblPr>
        <w:tblStyle w:val="TableGrid"/>
        <w:tblW w:w="0" w:type="auto"/>
        <w:jc w:val="center"/>
        <w:tblLook w:val="04A0" w:firstRow="1" w:lastRow="0" w:firstColumn="1" w:lastColumn="0" w:noHBand="0" w:noVBand="1"/>
      </w:tblPr>
      <w:tblGrid>
        <w:gridCol w:w="2182"/>
        <w:gridCol w:w="636"/>
        <w:gridCol w:w="636"/>
        <w:gridCol w:w="636"/>
        <w:gridCol w:w="636"/>
        <w:gridCol w:w="636"/>
        <w:gridCol w:w="636"/>
        <w:gridCol w:w="636"/>
        <w:gridCol w:w="636"/>
        <w:gridCol w:w="636"/>
      </w:tblGrid>
      <w:tr w:rsidR="00481EEF" w:rsidRPr="001A7F55" w14:paraId="5692CAC5" w14:textId="77777777" w:rsidTr="003E0586">
        <w:trPr>
          <w:jc w:val="center"/>
        </w:trPr>
        <w:tc>
          <w:tcPr>
            <w:tcW w:w="2182" w:type="dxa"/>
            <w:shd w:val="clear" w:color="auto" w:fill="D9D9D9" w:themeFill="background1" w:themeFillShade="D9"/>
          </w:tcPr>
          <w:p w14:paraId="1A50BA8D" w14:textId="77777777" w:rsidR="00481EEF" w:rsidRPr="001A7F55" w:rsidRDefault="00481EEF" w:rsidP="003E0586">
            <w:pPr>
              <w:rPr>
                <w:szCs w:val="24"/>
              </w:rPr>
            </w:pPr>
            <w:r w:rsidRPr="001A7F55">
              <w:rPr>
                <w:szCs w:val="24"/>
              </w:rPr>
              <w:t>Known input pressure (bar)</w:t>
            </w:r>
          </w:p>
        </w:tc>
        <w:tc>
          <w:tcPr>
            <w:tcW w:w="236" w:type="dxa"/>
          </w:tcPr>
          <w:p w14:paraId="261185CC" w14:textId="77777777" w:rsidR="00481EEF" w:rsidRPr="001A7F55" w:rsidRDefault="00481EEF" w:rsidP="003E0586">
            <w:pPr>
              <w:rPr>
                <w:szCs w:val="24"/>
              </w:rPr>
            </w:pPr>
            <w:r w:rsidRPr="001A7F55">
              <w:rPr>
                <w:szCs w:val="24"/>
              </w:rPr>
              <w:t>0</w:t>
            </w:r>
          </w:p>
        </w:tc>
        <w:tc>
          <w:tcPr>
            <w:tcW w:w="636" w:type="dxa"/>
          </w:tcPr>
          <w:p w14:paraId="09469D08" w14:textId="78C1F04A" w:rsidR="00481EEF" w:rsidRPr="001A7F55" w:rsidRDefault="00EB5983" w:rsidP="003E0586">
            <w:pPr>
              <w:rPr>
                <w:szCs w:val="24"/>
              </w:rPr>
            </w:pPr>
            <w:r w:rsidRPr="001A7F55">
              <w:rPr>
                <w:szCs w:val="24"/>
              </w:rPr>
              <w:t>1</w:t>
            </w:r>
          </w:p>
        </w:tc>
        <w:tc>
          <w:tcPr>
            <w:tcW w:w="636" w:type="dxa"/>
          </w:tcPr>
          <w:p w14:paraId="7502FF0A" w14:textId="159B9E23" w:rsidR="00481EEF" w:rsidRPr="001A7F55" w:rsidRDefault="00EB5983" w:rsidP="003E0586">
            <w:pPr>
              <w:rPr>
                <w:szCs w:val="24"/>
              </w:rPr>
            </w:pPr>
            <w:r w:rsidRPr="001A7F55">
              <w:rPr>
                <w:szCs w:val="24"/>
              </w:rPr>
              <w:t>2</w:t>
            </w:r>
          </w:p>
        </w:tc>
        <w:tc>
          <w:tcPr>
            <w:tcW w:w="636" w:type="dxa"/>
          </w:tcPr>
          <w:p w14:paraId="0EFF193F" w14:textId="596DE98C" w:rsidR="00481EEF" w:rsidRPr="001A7F55" w:rsidRDefault="00EB5983" w:rsidP="003E0586">
            <w:pPr>
              <w:rPr>
                <w:szCs w:val="24"/>
              </w:rPr>
            </w:pPr>
            <w:r w:rsidRPr="001A7F55">
              <w:rPr>
                <w:szCs w:val="24"/>
              </w:rPr>
              <w:t>3</w:t>
            </w:r>
          </w:p>
        </w:tc>
        <w:tc>
          <w:tcPr>
            <w:tcW w:w="636" w:type="dxa"/>
          </w:tcPr>
          <w:p w14:paraId="6B784E0A" w14:textId="2FE43212" w:rsidR="00481EEF" w:rsidRPr="001A7F55" w:rsidRDefault="00EB5983" w:rsidP="003E0586">
            <w:pPr>
              <w:rPr>
                <w:szCs w:val="24"/>
              </w:rPr>
            </w:pPr>
            <w:r w:rsidRPr="001A7F55">
              <w:rPr>
                <w:szCs w:val="24"/>
              </w:rPr>
              <w:t>4</w:t>
            </w:r>
          </w:p>
        </w:tc>
        <w:tc>
          <w:tcPr>
            <w:tcW w:w="636" w:type="dxa"/>
          </w:tcPr>
          <w:p w14:paraId="0156D2C4" w14:textId="0255519C" w:rsidR="00481EEF" w:rsidRPr="001A7F55" w:rsidRDefault="00EB5983" w:rsidP="003E0586">
            <w:pPr>
              <w:rPr>
                <w:szCs w:val="24"/>
              </w:rPr>
            </w:pPr>
            <w:r w:rsidRPr="001A7F55">
              <w:rPr>
                <w:szCs w:val="24"/>
              </w:rPr>
              <w:t>5</w:t>
            </w:r>
          </w:p>
        </w:tc>
        <w:tc>
          <w:tcPr>
            <w:tcW w:w="636" w:type="dxa"/>
          </w:tcPr>
          <w:p w14:paraId="7AE069DD" w14:textId="512E578E" w:rsidR="00481EEF" w:rsidRPr="001A7F55" w:rsidRDefault="00EB5983" w:rsidP="003E0586">
            <w:pPr>
              <w:rPr>
                <w:szCs w:val="24"/>
              </w:rPr>
            </w:pPr>
            <w:r w:rsidRPr="001A7F55">
              <w:rPr>
                <w:szCs w:val="24"/>
              </w:rPr>
              <w:t>6</w:t>
            </w:r>
          </w:p>
        </w:tc>
        <w:tc>
          <w:tcPr>
            <w:tcW w:w="636" w:type="dxa"/>
          </w:tcPr>
          <w:p w14:paraId="0E4A3A20" w14:textId="0FA8CFDF" w:rsidR="00481EEF" w:rsidRPr="001A7F55" w:rsidRDefault="00EB5983" w:rsidP="003E0586">
            <w:pPr>
              <w:rPr>
                <w:szCs w:val="24"/>
              </w:rPr>
            </w:pPr>
            <w:r w:rsidRPr="001A7F55">
              <w:rPr>
                <w:szCs w:val="24"/>
              </w:rPr>
              <w:t>7</w:t>
            </w:r>
          </w:p>
        </w:tc>
        <w:tc>
          <w:tcPr>
            <w:tcW w:w="636" w:type="dxa"/>
          </w:tcPr>
          <w:p w14:paraId="50A49FC9" w14:textId="33252600" w:rsidR="00481EEF" w:rsidRPr="001A7F55" w:rsidRDefault="00EB5983" w:rsidP="003E0586">
            <w:pPr>
              <w:rPr>
                <w:szCs w:val="24"/>
              </w:rPr>
            </w:pPr>
            <w:r w:rsidRPr="001A7F55">
              <w:rPr>
                <w:szCs w:val="24"/>
              </w:rPr>
              <w:t>8</w:t>
            </w:r>
          </w:p>
        </w:tc>
      </w:tr>
      <w:tr w:rsidR="00481EEF" w:rsidRPr="001A7F55" w14:paraId="3563D47D" w14:textId="77777777" w:rsidTr="003E0586">
        <w:trPr>
          <w:jc w:val="center"/>
        </w:trPr>
        <w:tc>
          <w:tcPr>
            <w:tcW w:w="2182" w:type="dxa"/>
            <w:shd w:val="clear" w:color="auto" w:fill="D9D9D9" w:themeFill="background1" w:themeFillShade="D9"/>
          </w:tcPr>
          <w:p w14:paraId="5879BEDB" w14:textId="77777777" w:rsidR="00481EEF" w:rsidRPr="001A7F55" w:rsidRDefault="00481EEF" w:rsidP="003E0586">
            <w:pPr>
              <w:rPr>
                <w:szCs w:val="24"/>
              </w:rPr>
            </w:pPr>
            <w:r w:rsidRPr="001A7F55">
              <w:rPr>
                <w:szCs w:val="24"/>
              </w:rPr>
              <w:t>Output reading (V)</w:t>
            </w:r>
          </w:p>
        </w:tc>
        <w:tc>
          <w:tcPr>
            <w:tcW w:w="236" w:type="dxa"/>
          </w:tcPr>
          <w:p w14:paraId="519BC8D9" w14:textId="77777777" w:rsidR="00481EEF" w:rsidRPr="001A7F55" w:rsidRDefault="00481EEF" w:rsidP="003E0586">
            <w:pPr>
              <w:rPr>
                <w:szCs w:val="24"/>
              </w:rPr>
            </w:pPr>
            <w:r w:rsidRPr="001A7F55">
              <w:rPr>
                <w:szCs w:val="24"/>
              </w:rPr>
              <w:t>0.00</w:t>
            </w:r>
          </w:p>
        </w:tc>
        <w:tc>
          <w:tcPr>
            <w:tcW w:w="636" w:type="dxa"/>
          </w:tcPr>
          <w:p w14:paraId="60751F3F" w14:textId="77777777" w:rsidR="00481EEF" w:rsidRPr="001A7F55" w:rsidRDefault="00481EEF" w:rsidP="003E0586">
            <w:pPr>
              <w:rPr>
                <w:szCs w:val="24"/>
              </w:rPr>
            </w:pPr>
            <w:r w:rsidRPr="001A7F55">
              <w:rPr>
                <w:szCs w:val="24"/>
              </w:rPr>
              <w:t>0.55</w:t>
            </w:r>
          </w:p>
        </w:tc>
        <w:tc>
          <w:tcPr>
            <w:tcW w:w="636" w:type="dxa"/>
          </w:tcPr>
          <w:p w14:paraId="083C9BBE" w14:textId="77777777" w:rsidR="00481EEF" w:rsidRPr="001A7F55" w:rsidRDefault="00481EEF" w:rsidP="003E0586">
            <w:pPr>
              <w:rPr>
                <w:szCs w:val="24"/>
              </w:rPr>
            </w:pPr>
            <w:r w:rsidRPr="001A7F55">
              <w:rPr>
                <w:szCs w:val="24"/>
              </w:rPr>
              <w:t>1.25</w:t>
            </w:r>
          </w:p>
        </w:tc>
        <w:tc>
          <w:tcPr>
            <w:tcW w:w="636" w:type="dxa"/>
          </w:tcPr>
          <w:p w14:paraId="182F7210" w14:textId="77777777" w:rsidR="00481EEF" w:rsidRPr="001A7F55" w:rsidRDefault="00481EEF" w:rsidP="003E0586">
            <w:pPr>
              <w:rPr>
                <w:szCs w:val="24"/>
              </w:rPr>
            </w:pPr>
            <w:r w:rsidRPr="001A7F55">
              <w:rPr>
                <w:szCs w:val="24"/>
              </w:rPr>
              <w:t>1.70</w:t>
            </w:r>
          </w:p>
        </w:tc>
        <w:tc>
          <w:tcPr>
            <w:tcW w:w="636" w:type="dxa"/>
          </w:tcPr>
          <w:p w14:paraId="6F377F77" w14:textId="77777777" w:rsidR="00481EEF" w:rsidRPr="001A7F55" w:rsidRDefault="00481EEF" w:rsidP="003E0586">
            <w:pPr>
              <w:rPr>
                <w:szCs w:val="24"/>
              </w:rPr>
            </w:pPr>
            <w:r w:rsidRPr="001A7F55">
              <w:rPr>
                <w:szCs w:val="24"/>
              </w:rPr>
              <w:t>2.35</w:t>
            </w:r>
          </w:p>
        </w:tc>
        <w:tc>
          <w:tcPr>
            <w:tcW w:w="636" w:type="dxa"/>
          </w:tcPr>
          <w:p w14:paraId="3F21E627" w14:textId="77777777" w:rsidR="00481EEF" w:rsidRPr="001A7F55" w:rsidRDefault="00481EEF" w:rsidP="003E0586">
            <w:pPr>
              <w:rPr>
                <w:szCs w:val="24"/>
              </w:rPr>
            </w:pPr>
            <w:r w:rsidRPr="001A7F55">
              <w:rPr>
                <w:szCs w:val="24"/>
              </w:rPr>
              <w:t>3.30</w:t>
            </w:r>
          </w:p>
        </w:tc>
        <w:tc>
          <w:tcPr>
            <w:tcW w:w="636" w:type="dxa"/>
          </w:tcPr>
          <w:p w14:paraId="12872BA1" w14:textId="77777777" w:rsidR="00481EEF" w:rsidRPr="001A7F55" w:rsidRDefault="00481EEF" w:rsidP="003E0586">
            <w:pPr>
              <w:rPr>
                <w:szCs w:val="24"/>
              </w:rPr>
            </w:pPr>
            <w:r w:rsidRPr="001A7F55">
              <w:rPr>
                <w:szCs w:val="24"/>
              </w:rPr>
              <w:t>3.65</w:t>
            </w:r>
          </w:p>
        </w:tc>
        <w:tc>
          <w:tcPr>
            <w:tcW w:w="636" w:type="dxa"/>
          </w:tcPr>
          <w:p w14:paraId="66A18193" w14:textId="77777777" w:rsidR="00481EEF" w:rsidRPr="001A7F55" w:rsidRDefault="00481EEF" w:rsidP="003E0586">
            <w:pPr>
              <w:rPr>
                <w:szCs w:val="24"/>
              </w:rPr>
            </w:pPr>
            <w:r w:rsidRPr="001A7F55">
              <w:rPr>
                <w:szCs w:val="24"/>
              </w:rPr>
              <w:t>4.05</w:t>
            </w:r>
          </w:p>
        </w:tc>
        <w:tc>
          <w:tcPr>
            <w:tcW w:w="636" w:type="dxa"/>
          </w:tcPr>
          <w:p w14:paraId="5CF4C62F" w14:textId="77777777" w:rsidR="00481EEF" w:rsidRPr="001A7F55" w:rsidRDefault="00481EEF" w:rsidP="003E0586">
            <w:pPr>
              <w:rPr>
                <w:szCs w:val="24"/>
              </w:rPr>
            </w:pPr>
            <w:r w:rsidRPr="001A7F55">
              <w:rPr>
                <w:szCs w:val="24"/>
              </w:rPr>
              <w:t>4.85</w:t>
            </w:r>
          </w:p>
        </w:tc>
      </w:tr>
    </w:tbl>
    <w:p w14:paraId="51DB89F7" w14:textId="77777777" w:rsidR="00481EEF" w:rsidRPr="001A7F55" w:rsidRDefault="00481EEF" w:rsidP="00481EEF">
      <w:pPr>
        <w:rPr>
          <w:szCs w:val="24"/>
        </w:rPr>
      </w:pPr>
    </w:p>
    <w:p w14:paraId="6E48984D" w14:textId="0EC36F96" w:rsidR="00481EEF" w:rsidRPr="001A7F55" w:rsidRDefault="00481EEF" w:rsidP="00481EEF">
      <w:pPr>
        <w:pStyle w:val="ListParagraph"/>
        <w:numPr>
          <w:ilvl w:val="0"/>
          <w:numId w:val="6"/>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t xml:space="preserve">Draw a graph by plotting the data points on the graph paper provided and draw a best-fit straight line through the data points. </w:t>
      </w:r>
    </w:p>
    <w:p w14:paraId="7207BE6D" w14:textId="77777777" w:rsidR="00481EEF" w:rsidRPr="001A7F55" w:rsidRDefault="00481EEF" w:rsidP="00481EEF">
      <w:pPr>
        <w:pStyle w:val="ListParagraph"/>
        <w:ind w:left="1080"/>
        <w:jc w:val="right"/>
        <w:rPr>
          <w:rFonts w:ascii="Times New Roman" w:hAnsi="Times New Roman" w:cs="Times New Roman"/>
          <w:b/>
          <w:sz w:val="24"/>
          <w:szCs w:val="24"/>
        </w:rPr>
      </w:pPr>
      <w:r w:rsidRPr="001A7F55">
        <w:rPr>
          <w:rFonts w:ascii="Times New Roman" w:hAnsi="Times New Roman" w:cs="Times New Roman"/>
          <w:b/>
          <w:sz w:val="24"/>
          <w:szCs w:val="24"/>
        </w:rPr>
        <w:t>[2 Marks]</w:t>
      </w:r>
    </w:p>
    <w:p w14:paraId="73BFFD34" w14:textId="2F029F2B" w:rsidR="00D5380B" w:rsidRPr="00B46C1D" w:rsidRDefault="00172182" w:rsidP="00172182">
      <w:pPr>
        <w:pStyle w:val="ListParagraph"/>
        <w:ind w:left="1080" w:hanging="1080"/>
        <w:jc w:val="center"/>
        <w:rPr>
          <w:b/>
          <w:sz w:val="24"/>
          <w:szCs w:val="24"/>
        </w:rPr>
      </w:pPr>
      <w:r>
        <w:rPr>
          <w:noProof/>
        </w:rPr>
        <w:drawing>
          <wp:inline distT="0" distB="0" distL="0" distR="0" wp14:anchorId="12A0EF71" wp14:editId="72B15486">
            <wp:extent cx="4966137" cy="3633951"/>
            <wp:effectExtent l="0" t="0" r="6350" b="5080"/>
            <wp:docPr id="907747781" name="Chart 1">
              <a:extLst xmlns:a="http://schemas.openxmlformats.org/drawingml/2006/main">
                <a:ext uri="{FF2B5EF4-FFF2-40B4-BE49-F238E27FC236}">
                  <a16:creationId xmlns:a16="http://schemas.microsoft.com/office/drawing/2014/main" id="{E55AD9CE-56D8-5AB7-566F-44ADDC073C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BDDFC9C" w14:textId="520439AF" w:rsidR="0058583A" w:rsidRPr="001A7F55" w:rsidRDefault="00D659C7" w:rsidP="0058583A">
      <w:pPr>
        <w:pStyle w:val="ListParagraph"/>
        <w:numPr>
          <w:ilvl w:val="0"/>
          <w:numId w:val="6"/>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t>Use the graph to calculate t</w:t>
      </w:r>
      <w:r w:rsidR="0058583A" w:rsidRPr="001A7F55">
        <w:rPr>
          <w:rFonts w:ascii="Times New Roman" w:hAnsi="Times New Roman" w:cs="Times New Roman"/>
          <w:sz w:val="24"/>
          <w:szCs w:val="24"/>
        </w:rPr>
        <w:t>he measurement sensitivity of the pressure sensor</w:t>
      </w:r>
      <w:r w:rsidRPr="001A7F55">
        <w:rPr>
          <w:rFonts w:ascii="Times New Roman" w:hAnsi="Times New Roman" w:cs="Times New Roman"/>
          <w:sz w:val="24"/>
          <w:szCs w:val="24"/>
        </w:rPr>
        <w:t>.</w:t>
      </w:r>
    </w:p>
    <w:p w14:paraId="4108D795" w14:textId="34233FBC" w:rsidR="00376D68" w:rsidRPr="001A7F55" w:rsidRDefault="0058583A" w:rsidP="00376D68">
      <w:pPr>
        <w:pStyle w:val="ListParagraph"/>
        <w:ind w:left="1080"/>
        <w:jc w:val="right"/>
        <w:rPr>
          <w:rFonts w:ascii="Times New Roman" w:hAnsi="Times New Roman" w:cs="Times New Roman"/>
          <w:b/>
          <w:sz w:val="24"/>
          <w:szCs w:val="24"/>
        </w:rPr>
      </w:pPr>
      <w:r w:rsidRPr="001A7F55">
        <w:rPr>
          <w:rFonts w:ascii="Times New Roman" w:hAnsi="Times New Roman" w:cs="Times New Roman"/>
          <w:b/>
          <w:sz w:val="24"/>
          <w:szCs w:val="24"/>
        </w:rPr>
        <w:t>[4 Marks]</w:t>
      </w:r>
    </w:p>
    <w:p w14:paraId="4815F996" w14:textId="5988C5F8" w:rsidR="00376D68" w:rsidRPr="001A7F55" w:rsidRDefault="00A31C56" w:rsidP="00376D68">
      <w:pPr>
        <w:pStyle w:val="ListParagraph"/>
        <w:ind w:left="1080"/>
        <w:jc w:val="center"/>
        <w:rPr>
          <w:rFonts w:ascii="Times New Roman" w:hAnsi="Times New Roman" w:cs="Times New Roman"/>
          <w:bCs/>
          <w:color w:val="FF0000"/>
          <w:sz w:val="24"/>
          <w:szCs w:val="24"/>
        </w:rPr>
      </w:pPr>
      <m:oMathPara>
        <m:oMath>
          <m:r>
            <w:rPr>
              <w:rFonts w:ascii="Cambria Math" w:hAnsi="Cambria Math" w:cs="Times New Roman"/>
              <w:color w:val="FF0000"/>
              <w:sz w:val="24"/>
              <w:szCs w:val="24"/>
            </w:rPr>
            <m:t>Sensetivity=</m:t>
          </m:r>
          <m:f>
            <m:fPr>
              <m:ctrlPr>
                <w:rPr>
                  <w:rFonts w:ascii="Cambria Math" w:hAnsi="Cambria Math" w:cs="Times New Roman"/>
                  <w:bCs/>
                  <w:color w:val="FF0000"/>
                  <w:sz w:val="24"/>
                  <w:szCs w:val="24"/>
                </w:rPr>
              </m:ctrlPr>
            </m:fPr>
            <m:num>
              <m:r>
                <m:rPr>
                  <m:sty m:val="p"/>
                </m:rPr>
                <w:rPr>
                  <w:rFonts w:ascii="Cambria Math" w:hAnsi="Cambria Math" w:cs="Times New Roman"/>
                  <w:color w:val="FF0000"/>
                  <w:sz w:val="24"/>
                  <w:szCs w:val="24"/>
                </w:rPr>
                <m:t>Δ</m:t>
              </m:r>
              <m:r>
                <w:rPr>
                  <w:rFonts w:ascii="Cambria Math" w:hAnsi="Cambria Math" w:cs="Times New Roman"/>
                  <w:color w:val="FF0000"/>
                  <w:sz w:val="24"/>
                  <w:szCs w:val="24"/>
                </w:rPr>
                <m:t>output</m:t>
              </m:r>
            </m:num>
            <m:den>
              <m:r>
                <m:rPr>
                  <m:sty m:val="p"/>
                </m:rPr>
                <w:rPr>
                  <w:rFonts w:ascii="Cambria Math" w:hAnsi="Cambria Math" w:cs="Times New Roman"/>
                  <w:color w:val="FF0000"/>
                  <w:sz w:val="24"/>
                  <w:szCs w:val="24"/>
                </w:rPr>
                <m:t>Δ</m:t>
              </m:r>
              <m:r>
                <w:rPr>
                  <w:rFonts w:ascii="Cambria Math" w:hAnsi="Cambria Math" w:cs="Times New Roman"/>
                  <w:color w:val="FF0000"/>
                  <w:sz w:val="24"/>
                  <w:szCs w:val="24"/>
                </w:rPr>
                <m:t>input</m:t>
              </m:r>
            </m:den>
          </m:f>
          <m:r>
            <w:rPr>
              <w:rFonts w:ascii="Cambria Math" w:hAnsi="Cambria Math" w:cs="Times New Roman"/>
              <w:color w:val="FF0000"/>
              <w:sz w:val="24"/>
              <w:szCs w:val="24"/>
            </w:rPr>
            <m:t>=</m:t>
          </m:r>
          <m:f>
            <m:fPr>
              <m:ctrlPr>
                <w:rPr>
                  <w:rFonts w:ascii="Cambria Math" w:hAnsi="Cambria Math" w:cs="Times New Roman"/>
                  <w:bCs/>
                  <w:i/>
                  <w:color w:val="FF0000"/>
                  <w:sz w:val="24"/>
                  <w:szCs w:val="24"/>
                </w:rPr>
              </m:ctrlPr>
            </m:fPr>
            <m:num>
              <m:r>
                <w:rPr>
                  <w:rFonts w:ascii="Cambria Math" w:hAnsi="Cambria Math" w:cs="Times New Roman"/>
                  <w:color w:val="FF0000"/>
                  <w:sz w:val="24"/>
                  <w:szCs w:val="24"/>
                </w:rPr>
                <m:t>4.85-0</m:t>
              </m:r>
            </m:num>
            <m:den>
              <m:r>
                <w:rPr>
                  <w:rFonts w:ascii="Cambria Math" w:hAnsi="Cambria Math" w:cs="Times New Roman"/>
                  <w:color w:val="FF0000"/>
                  <w:sz w:val="24"/>
                  <w:szCs w:val="24"/>
                </w:rPr>
                <m:t>8-0</m:t>
              </m:r>
            </m:den>
          </m:f>
          <m:r>
            <w:rPr>
              <w:rFonts w:ascii="Cambria Math" w:hAnsi="Cambria Math" w:cs="Times New Roman"/>
              <w:color w:val="FF0000"/>
              <w:sz w:val="24"/>
              <w:szCs w:val="24"/>
            </w:rPr>
            <m:t xml:space="preserve">=0.60625 </m:t>
          </m:r>
          <m:r>
            <m:rPr>
              <m:sty m:val="p"/>
            </m:rPr>
            <w:rPr>
              <w:rFonts w:ascii="Cambria Math" w:hAnsi="Cambria Math" w:cs="Times New Roman"/>
              <w:color w:val="FF0000"/>
              <w:sz w:val="24"/>
              <w:szCs w:val="24"/>
            </w:rPr>
            <m:t>V/Bar</m:t>
          </m:r>
          <m:r>
            <w:rPr>
              <w:rFonts w:ascii="Cambria Math" w:hAnsi="Cambria Math" w:cs="Times New Roman"/>
              <w:color w:val="FF0000"/>
              <w:sz w:val="24"/>
              <w:szCs w:val="24"/>
            </w:rPr>
            <m:t xml:space="preserve"> </m:t>
          </m:r>
        </m:oMath>
      </m:oMathPara>
    </w:p>
    <w:p w14:paraId="2ED03638" w14:textId="11D92244" w:rsidR="00D5380B" w:rsidRPr="001A7F55" w:rsidRDefault="00D659C7" w:rsidP="00D5380B">
      <w:pPr>
        <w:pStyle w:val="ListParagraph"/>
        <w:numPr>
          <w:ilvl w:val="0"/>
          <w:numId w:val="6"/>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t>Use the graph to calculate t</w:t>
      </w:r>
      <w:r w:rsidR="00D5380B" w:rsidRPr="001A7F55">
        <w:rPr>
          <w:rFonts w:ascii="Times New Roman" w:hAnsi="Times New Roman" w:cs="Times New Roman"/>
          <w:sz w:val="24"/>
          <w:szCs w:val="24"/>
        </w:rPr>
        <w:t>he maximum non-linearity apparent in the measurements as a percentage of the full-scale deflection.</w:t>
      </w:r>
    </w:p>
    <w:p w14:paraId="04BCC063" w14:textId="77777777" w:rsidR="00D5380B" w:rsidRPr="001A7F55" w:rsidRDefault="00D5380B" w:rsidP="00D5380B">
      <w:pPr>
        <w:pStyle w:val="ListParagraph"/>
        <w:ind w:left="1080"/>
        <w:jc w:val="right"/>
        <w:rPr>
          <w:rFonts w:ascii="Times New Roman" w:hAnsi="Times New Roman" w:cs="Times New Roman"/>
          <w:b/>
          <w:sz w:val="24"/>
          <w:szCs w:val="24"/>
        </w:rPr>
      </w:pPr>
      <w:r w:rsidRPr="001A7F55">
        <w:rPr>
          <w:rFonts w:ascii="Times New Roman" w:hAnsi="Times New Roman" w:cs="Times New Roman"/>
          <w:b/>
          <w:sz w:val="24"/>
          <w:szCs w:val="24"/>
        </w:rPr>
        <w:t>[4 Marks]</w:t>
      </w:r>
    </w:p>
    <w:p w14:paraId="3479B33D" w14:textId="37FE7717" w:rsidR="0058583A" w:rsidRPr="000525F2" w:rsidRDefault="00A31C56" w:rsidP="001E7A29">
      <w:pPr>
        <w:pStyle w:val="ListParagraph"/>
        <w:ind w:left="1080"/>
        <w:rPr>
          <w:rFonts w:ascii="Times New Roman" w:hAnsi="Times New Roman" w:cs="Times New Roman"/>
          <w:bCs/>
          <w:color w:val="FF0000"/>
          <w:sz w:val="24"/>
          <w:szCs w:val="24"/>
        </w:rPr>
      </w:pPr>
      <w:r w:rsidRPr="000525F2">
        <w:rPr>
          <w:rFonts w:ascii="Times New Roman" w:hAnsi="Times New Roman" w:cs="Times New Roman"/>
          <w:bCs/>
          <w:color w:val="FF0000"/>
          <w:sz w:val="24"/>
          <w:szCs w:val="24"/>
        </w:rPr>
        <w:t xml:space="preserve">Max Non-linearity occurs at </w:t>
      </w:r>
      <w:r w:rsidR="001E7A29" w:rsidRPr="000525F2">
        <w:rPr>
          <w:rFonts w:ascii="Times New Roman" w:hAnsi="Times New Roman" w:cs="Times New Roman"/>
          <w:bCs/>
          <w:color w:val="FF0000"/>
          <w:sz w:val="24"/>
          <w:szCs w:val="24"/>
        </w:rPr>
        <w:t xml:space="preserve">a pressure of 5 Bar. From the graph, </w:t>
      </w:r>
      <w:r w:rsidR="006112C1" w:rsidRPr="000525F2">
        <w:rPr>
          <w:rFonts w:ascii="Times New Roman" w:hAnsi="Times New Roman" w:cs="Times New Roman"/>
          <w:bCs/>
          <w:color w:val="FF0000"/>
          <w:sz w:val="24"/>
          <w:szCs w:val="24"/>
        </w:rPr>
        <w:t>the output voltage should be 3V at 5 Bar, but a</w:t>
      </w:r>
      <w:r w:rsidR="00AF0F26" w:rsidRPr="000525F2">
        <w:rPr>
          <w:rFonts w:ascii="Times New Roman" w:hAnsi="Times New Roman" w:cs="Times New Roman"/>
          <w:bCs/>
          <w:color w:val="FF0000"/>
          <w:sz w:val="24"/>
          <w:szCs w:val="24"/>
        </w:rPr>
        <w:t xml:space="preserve"> voltage of 3.3V is present on the output at that pressure.</w:t>
      </w:r>
    </w:p>
    <w:p w14:paraId="79501670" w14:textId="77777777" w:rsidR="00AF0F26" w:rsidRPr="000525F2" w:rsidRDefault="00AF0F26" w:rsidP="001E7A29">
      <w:pPr>
        <w:pStyle w:val="ListParagraph"/>
        <w:ind w:left="1080"/>
        <w:rPr>
          <w:rFonts w:ascii="Times New Roman" w:hAnsi="Times New Roman" w:cs="Times New Roman"/>
          <w:bCs/>
          <w:color w:val="FF0000"/>
          <w:sz w:val="24"/>
          <w:szCs w:val="24"/>
        </w:rPr>
      </w:pPr>
    </w:p>
    <w:p w14:paraId="625BD095" w14:textId="4C580342" w:rsidR="001E7A29" w:rsidRPr="000525F2" w:rsidRDefault="00AF0F26" w:rsidP="00A31C56">
      <w:pPr>
        <w:pStyle w:val="ListParagraph"/>
        <w:ind w:left="1080"/>
        <w:jc w:val="center"/>
        <w:rPr>
          <w:rFonts w:ascii="Times New Roman" w:hAnsi="Times New Roman" w:cs="Times New Roman"/>
          <w:bCs/>
          <w:color w:val="FF0000"/>
          <w:sz w:val="24"/>
          <w:szCs w:val="24"/>
        </w:rPr>
      </w:pPr>
      <m:oMathPara>
        <m:oMath>
          <m:r>
            <w:rPr>
              <w:rFonts w:ascii="Cambria Math" w:hAnsi="Cambria Math" w:cs="Times New Roman"/>
              <w:color w:val="FF0000"/>
              <w:sz w:val="24"/>
              <w:szCs w:val="24"/>
            </w:rPr>
            <m:t>Max NL=</m:t>
          </m:r>
          <m:f>
            <m:fPr>
              <m:ctrlPr>
                <w:rPr>
                  <w:rFonts w:ascii="Cambria Math" w:hAnsi="Cambria Math" w:cs="Times New Roman"/>
                  <w:bCs/>
                  <w:i/>
                  <w:color w:val="FF0000"/>
                  <w:sz w:val="24"/>
                  <w:szCs w:val="24"/>
                </w:rPr>
              </m:ctrlPr>
            </m:fPr>
            <m:num>
              <m:r>
                <w:rPr>
                  <w:rFonts w:ascii="Cambria Math" w:hAnsi="Cambria Math" w:cs="Times New Roman"/>
                  <w:color w:val="FF0000"/>
                  <w:sz w:val="24"/>
                  <w:szCs w:val="24"/>
                </w:rPr>
                <m:t>3.3-3</m:t>
              </m:r>
            </m:num>
            <m:den>
              <m:r>
                <w:rPr>
                  <w:rFonts w:ascii="Cambria Math" w:hAnsi="Cambria Math" w:cs="Times New Roman"/>
                  <w:color w:val="FF0000"/>
                  <w:sz w:val="24"/>
                  <w:szCs w:val="24"/>
                </w:rPr>
                <m:t>4.85</m:t>
              </m:r>
            </m:den>
          </m:f>
          <m:r>
            <w:rPr>
              <w:rFonts w:ascii="Cambria Math" w:hAnsi="Cambria Math" w:cs="Times New Roman"/>
              <w:color w:val="FF0000"/>
              <w:sz w:val="24"/>
              <w:szCs w:val="24"/>
            </w:rPr>
            <m:t>×100%=6.186 %</m:t>
          </m:r>
        </m:oMath>
      </m:oMathPara>
    </w:p>
    <w:p w14:paraId="0AE9AA9B" w14:textId="77777777" w:rsidR="00B318C5" w:rsidRPr="001A7F55" w:rsidRDefault="00B318C5" w:rsidP="00481EEF">
      <w:pPr>
        <w:pStyle w:val="ListParagraph"/>
        <w:ind w:left="1080"/>
        <w:jc w:val="right"/>
        <w:rPr>
          <w:rFonts w:ascii="Times New Roman" w:hAnsi="Times New Roman" w:cs="Times New Roman"/>
          <w:b/>
        </w:rPr>
      </w:pPr>
    </w:p>
    <w:p w14:paraId="1ECA4582" w14:textId="77777777" w:rsidR="00AA7AA2" w:rsidRPr="001A7F55" w:rsidRDefault="00AA7AA2">
      <w:pPr>
        <w:rPr>
          <w:rFonts w:eastAsiaTheme="minorEastAsia"/>
          <w:szCs w:val="24"/>
          <w:lang w:eastAsia="zh-CN"/>
        </w:rPr>
      </w:pPr>
      <w:r w:rsidRPr="001A7F55">
        <w:rPr>
          <w:szCs w:val="24"/>
        </w:rPr>
        <w:br w:type="page"/>
      </w:r>
    </w:p>
    <w:p w14:paraId="4D62D80E" w14:textId="7E3DAAB1" w:rsidR="00884AF9" w:rsidRPr="001A7F55" w:rsidRDefault="00884AF9" w:rsidP="00884AF9">
      <w:pPr>
        <w:pStyle w:val="ListParagraph"/>
        <w:numPr>
          <w:ilvl w:val="0"/>
          <w:numId w:val="4"/>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lastRenderedPageBreak/>
        <w:t>A digital voltmeter has a resistance of 100kΩ and is connected in parallel with the 1MΩ resistor in figure Q</w:t>
      </w:r>
      <w:r w:rsidR="00B318C5" w:rsidRPr="001A7F55">
        <w:rPr>
          <w:rFonts w:ascii="Times New Roman" w:hAnsi="Times New Roman" w:cs="Times New Roman"/>
          <w:sz w:val="24"/>
          <w:szCs w:val="24"/>
        </w:rPr>
        <w:t>2</w:t>
      </w:r>
      <w:r w:rsidRPr="001A7F55">
        <w:rPr>
          <w:rFonts w:ascii="Times New Roman" w:hAnsi="Times New Roman" w:cs="Times New Roman"/>
          <w:sz w:val="24"/>
          <w:szCs w:val="24"/>
        </w:rPr>
        <w:t>.</w:t>
      </w:r>
    </w:p>
    <w:p w14:paraId="64077124" w14:textId="77777777" w:rsidR="00884AF9" w:rsidRPr="001A7F55" w:rsidRDefault="00884AF9" w:rsidP="00884AF9">
      <w:pPr>
        <w:pStyle w:val="ListParagraph"/>
        <w:numPr>
          <w:ilvl w:val="1"/>
          <w:numId w:val="4"/>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t>What would the true voltage across the 1MΩ resistor be if the voltmeter was not connected?</w:t>
      </w:r>
    </w:p>
    <w:p w14:paraId="5880AD35" w14:textId="532AE0B4" w:rsidR="00B46C1D" w:rsidRPr="001A7F55" w:rsidRDefault="00884AF9" w:rsidP="00884AF9">
      <w:pPr>
        <w:pStyle w:val="ListParagraph"/>
        <w:ind w:left="1080"/>
        <w:jc w:val="right"/>
        <w:rPr>
          <w:rFonts w:ascii="Times New Roman" w:hAnsi="Times New Roman" w:cs="Times New Roman"/>
          <w:b/>
          <w:sz w:val="24"/>
          <w:szCs w:val="24"/>
        </w:rPr>
      </w:pPr>
      <w:r w:rsidRPr="001A7F55">
        <w:rPr>
          <w:rFonts w:ascii="Times New Roman" w:hAnsi="Times New Roman" w:cs="Times New Roman"/>
          <w:b/>
          <w:sz w:val="24"/>
          <w:szCs w:val="24"/>
        </w:rPr>
        <w:t>[2 Marks</w:t>
      </w:r>
      <w:r w:rsidR="00B81FCE" w:rsidRPr="001A7F55">
        <w:rPr>
          <w:rFonts w:ascii="Times New Roman" w:hAnsi="Times New Roman" w:cs="Times New Roman"/>
          <w:b/>
          <w:sz w:val="24"/>
          <w:szCs w:val="24"/>
        </w:rPr>
        <w:t>]</w:t>
      </w:r>
    </w:p>
    <w:p w14:paraId="3C6CBC4D" w14:textId="77777777" w:rsidR="00C75144" w:rsidRPr="001A7F55" w:rsidRDefault="00B72770" w:rsidP="00C75144">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Out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f>
            <m:fPr>
              <m:ctrlPr>
                <w:rPr>
                  <w:rFonts w:ascii="Cambria Math" w:hAnsi="Cambria Math"/>
                  <w:i/>
                  <w:color w:val="FF0000"/>
                </w:rPr>
              </m:ctrlPr>
            </m:fPr>
            <m:num>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B</m:t>
                  </m:r>
                </m:sub>
              </m:sSub>
            </m:num>
            <m:den>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A</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B</m:t>
                  </m:r>
                </m:sub>
              </m:sSub>
            </m:den>
          </m:f>
        </m:oMath>
      </m:oMathPara>
    </w:p>
    <w:p w14:paraId="3280A074" w14:textId="77777777" w:rsidR="00C75144" w:rsidRPr="001A7F55" w:rsidRDefault="00C75144" w:rsidP="00C75144">
      <w:pPr>
        <w:spacing w:line="360" w:lineRule="auto"/>
        <w:jc w:val="center"/>
        <w:rPr>
          <w:rFonts w:eastAsiaTheme="minorEastAsia"/>
          <w:color w:val="FF0000"/>
        </w:rPr>
      </w:pPr>
    </w:p>
    <w:p w14:paraId="0B984AC0" w14:textId="4327E99F" w:rsidR="00C75144" w:rsidRPr="001A7F55" w:rsidRDefault="00B72770" w:rsidP="00C75144">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Out</m:t>
              </m:r>
            </m:sub>
          </m:sSub>
          <m:r>
            <w:rPr>
              <w:rFonts w:ascii="Cambria Math" w:hAnsi="Cambria Math"/>
              <w:color w:val="FF0000"/>
            </w:rPr>
            <m:t>=10×</m:t>
          </m:r>
          <m:f>
            <m:fPr>
              <m:ctrlPr>
                <w:rPr>
                  <w:rFonts w:ascii="Cambria Math" w:hAnsi="Cambria Math"/>
                  <w:i/>
                  <w:color w:val="FF0000"/>
                </w:rPr>
              </m:ctrlPr>
            </m:fPr>
            <m:num>
              <m:r>
                <w:rPr>
                  <w:rFonts w:ascii="Cambria Math" w:hAnsi="Cambria Math"/>
                  <w:color w:val="FF0000"/>
                </w:rPr>
                <m:t>1M</m:t>
              </m:r>
            </m:num>
            <m:den>
              <m:r>
                <w:rPr>
                  <w:rFonts w:ascii="Cambria Math" w:hAnsi="Cambria Math"/>
                  <w:color w:val="FF0000"/>
                </w:rPr>
                <m:t>500k+1M</m:t>
              </m:r>
            </m:den>
          </m:f>
          <m:r>
            <w:rPr>
              <w:rFonts w:ascii="Cambria Math" w:hAnsi="Cambria Math"/>
              <w:color w:val="FF0000"/>
            </w:rPr>
            <m:t>=6.</m:t>
          </m:r>
          <m:acc>
            <m:accPr>
              <m:chr m:val="̇"/>
              <m:ctrlPr>
                <w:rPr>
                  <w:rFonts w:ascii="Cambria Math" w:hAnsi="Cambria Math"/>
                  <w:i/>
                  <w:color w:val="FF0000"/>
                </w:rPr>
              </m:ctrlPr>
            </m:accPr>
            <m:e>
              <m:r>
                <w:rPr>
                  <w:rFonts w:ascii="Cambria Math" w:hAnsi="Cambria Math"/>
                  <w:color w:val="FF0000"/>
                </w:rPr>
                <m:t>6</m:t>
              </m:r>
            </m:e>
          </m:acc>
          <m:r>
            <w:rPr>
              <w:rFonts w:ascii="Cambria Math" w:hAnsi="Cambria Math"/>
              <w:color w:val="FF0000"/>
            </w:rPr>
            <m:t xml:space="preserve"> </m:t>
          </m:r>
          <m:r>
            <m:rPr>
              <m:sty m:val="p"/>
            </m:rPr>
            <w:rPr>
              <w:rFonts w:ascii="Cambria Math" w:hAnsi="Cambria Math"/>
              <w:color w:val="FF0000"/>
            </w:rPr>
            <m:t>V</m:t>
          </m:r>
        </m:oMath>
      </m:oMathPara>
    </w:p>
    <w:p w14:paraId="3BF4BE7F" w14:textId="77777777" w:rsidR="00D61CFF" w:rsidRPr="001A7F55" w:rsidRDefault="00D61CFF" w:rsidP="00884AF9">
      <w:pPr>
        <w:pStyle w:val="ListParagraph"/>
        <w:ind w:left="1080"/>
        <w:jc w:val="right"/>
        <w:rPr>
          <w:rFonts w:ascii="Times New Roman" w:hAnsi="Times New Roman" w:cs="Times New Roman"/>
          <w:b/>
          <w:sz w:val="24"/>
          <w:szCs w:val="24"/>
        </w:rPr>
      </w:pPr>
    </w:p>
    <w:p w14:paraId="30EA91B9" w14:textId="77777777" w:rsidR="00E11BF3" w:rsidRPr="001A7F55" w:rsidRDefault="00E11BF3" w:rsidP="00E11BF3">
      <w:pPr>
        <w:pStyle w:val="ListParagraph"/>
        <w:numPr>
          <w:ilvl w:val="1"/>
          <w:numId w:val="4"/>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t>Assuming the voltmeter is calibrated correctly, what is the reading shown by the voltmeter?</w:t>
      </w:r>
    </w:p>
    <w:p w14:paraId="31E541D8" w14:textId="77777777" w:rsidR="00E11BF3" w:rsidRPr="001A7F55" w:rsidRDefault="00E11BF3" w:rsidP="00E11BF3">
      <w:pPr>
        <w:pStyle w:val="ListParagraph"/>
        <w:jc w:val="right"/>
        <w:rPr>
          <w:rFonts w:ascii="Times New Roman" w:hAnsi="Times New Roman" w:cs="Times New Roman"/>
          <w:b/>
          <w:sz w:val="24"/>
          <w:szCs w:val="24"/>
        </w:rPr>
      </w:pPr>
      <w:r w:rsidRPr="001A7F55">
        <w:rPr>
          <w:rFonts w:ascii="Times New Roman" w:hAnsi="Times New Roman" w:cs="Times New Roman"/>
          <w:b/>
          <w:sz w:val="24"/>
          <w:szCs w:val="24"/>
        </w:rPr>
        <w:t>[3 Marks]</w:t>
      </w:r>
    </w:p>
    <w:p w14:paraId="7C782FA1" w14:textId="23945C95" w:rsidR="000711B8" w:rsidRPr="001A7F55" w:rsidRDefault="000711B8" w:rsidP="000525F2">
      <w:pPr>
        <w:pStyle w:val="ListParagraph"/>
        <w:ind w:left="1276"/>
        <w:rPr>
          <w:rFonts w:ascii="Times New Roman" w:hAnsi="Times New Roman" w:cs="Times New Roman"/>
          <w:color w:val="FF0000"/>
          <w:sz w:val="24"/>
          <w:szCs w:val="24"/>
        </w:rPr>
      </w:pPr>
      <w:r w:rsidRPr="001A7F55">
        <w:rPr>
          <w:rFonts w:ascii="Times New Roman" w:hAnsi="Times New Roman" w:cs="Times New Roman"/>
          <w:color w:val="FF0000"/>
          <w:sz w:val="24"/>
          <w:szCs w:val="24"/>
        </w:rPr>
        <w:t>The voltmeter will appear as a 100kΩ resistor in parallel with the 1MΩ resistor reducing the overall resistance of the bottom resistor.</w:t>
      </w:r>
    </w:p>
    <w:p w14:paraId="29C83CAF" w14:textId="77777777" w:rsidR="000711B8" w:rsidRPr="001A7F55" w:rsidRDefault="000711B8" w:rsidP="000711B8">
      <w:pPr>
        <w:pStyle w:val="ListParagraph"/>
        <w:rPr>
          <w:rFonts w:ascii="Times New Roman" w:hAnsi="Times New Roman" w:cs="Times New Roman"/>
          <w:color w:val="FF0000"/>
        </w:rPr>
      </w:pPr>
    </w:p>
    <w:p w14:paraId="01CCCF88" w14:textId="7D4CA5D7" w:rsidR="000711B8" w:rsidRPr="001A7F55" w:rsidRDefault="00B72770" w:rsidP="000711B8">
      <w:pPr>
        <w:pStyle w:val="ListParagraph"/>
        <w:rPr>
          <w:rFonts w:ascii="Times New Roman" w:hAnsi="Times New Roman" w:cs="Times New Roman"/>
          <w:color w:val="FF0000"/>
          <w:sz w:val="24"/>
          <w:szCs w:val="24"/>
        </w:rPr>
      </w:pPr>
      <m:oMathPara>
        <m:oMath>
          <m:sSub>
            <m:sSubPr>
              <m:ctrlPr>
                <w:rPr>
                  <w:rFonts w:ascii="Cambria Math" w:hAnsi="Cambria Math" w:cs="Times New Roman"/>
                  <w:i/>
                  <w:color w:val="FF0000"/>
                  <w:sz w:val="24"/>
                  <w:szCs w:val="24"/>
                </w:rPr>
              </m:ctrlPr>
            </m:sSubPr>
            <m:e>
              <m:r>
                <w:rPr>
                  <w:rFonts w:ascii="Cambria Math" w:hAnsi="Cambria Math" w:cs="Times New Roman"/>
                  <w:color w:val="FF0000"/>
                  <w:sz w:val="24"/>
                  <w:szCs w:val="24"/>
                </w:rPr>
                <m:t>R</m:t>
              </m:r>
            </m:e>
            <m:sub>
              <m:r>
                <w:rPr>
                  <w:rFonts w:ascii="Cambria Math" w:hAnsi="Cambria Math" w:cs="Times New Roman"/>
                  <w:color w:val="FF0000"/>
                  <w:sz w:val="24"/>
                  <w:szCs w:val="24"/>
                </w:rPr>
                <m:t>equiv</m:t>
              </m:r>
            </m:sub>
          </m:sSub>
          <m:r>
            <w:rPr>
              <w:rFonts w:ascii="Cambria Math" w:hAnsi="Cambria Math" w:cs="Times New Roman"/>
              <w:color w:val="FF0000"/>
              <w:sz w:val="24"/>
              <w:szCs w:val="24"/>
            </w:rPr>
            <m:t>=</m:t>
          </m:r>
          <m:f>
            <m:fPr>
              <m:ctrlPr>
                <w:rPr>
                  <w:rFonts w:ascii="Cambria Math" w:hAnsi="Cambria Math" w:cs="Times New Roman"/>
                  <w:i/>
                  <w:color w:val="FF0000"/>
                  <w:sz w:val="24"/>
                  <w:szCs w:val="24"/>
                </w:rPr>
              </m:ctrlPr>
            </m:fPr>
            <m:num>
              <m:r>
                <w:rPr>
                  <w:rFonts w:ascii="Cambria Math" w:hAnsi="Cambria Math" w:cs="Times New Roman"/>
                  <w:color w:val="FF0000"/>
                  <w:sz w:val="24"/>
                  <w:szCs w:val="24"/>
                </w:rPr>
                <m:t>1M×100k</m:t>
              </m:r>
            </m:num>
            <m:den>
              <m:r>
                <w:rPr>
                  <w:rFonts w:ascii="Cambria Math" w:hAnsi="Cambria Math" w:cs="Times New Roman"/>
                  <w:color w:val="FF0000"/>
                  <w:sz w:val="24"/>
                  <w:szCs w:val="24"/>
                </w:rPr>
                <m:t>1M+100k</m:t>
              </m:r>
            </m:den>
          </m:f>
          <m:r>
            <w:rPr>
              <w:rFonts w:ascii="Cambria Math" w:hAnsi="Cambria Math" w:cs="Times New Roman"/>
              <w:color w:val="FF0000"/>
              <w:sz w:val="24"/>
              <w:szCs w:val="24"/>
            </w:rPr>
            <m:t xml:space="preserve">=90.909 </m:t>
          </m:r>
          <m:r>
            <m:rPr>
              <m:sty m:val="p"/>
            </m:rPr>
            <w:rPr>
              <w:rFonts w:ascii="Cambria Math" w:hAnsi="Cambria Math" w:cs="Times New Roman"/>
              <w:color w:val="FF0000"/>
              <w:sz w:val="24"/>
              <w:szCs w:val="24"/>
            </w:rPr>
            <m:t>kΩ</m:t>
          </m:r>
        </m:oMath>
      </m:oMathPara>
    </w:p>
    <w:p w14:paraId="29425299" w14:textId="77777777" w:rsidR="000711B8" w:rsidRPr="001A7F55" w:rsidRDefault="000711B8" w:rsidP="000711B8">
      <w:pPr>
        <w:pStyle w:val="ListParagraph"/>
        <w:rPr>
          <w:rFonts w:ascii="Times New Roman" w:hAnsi="Times New Roman" w:cs="Times New Roman"/>
          <w:color w:val="FF0000"/>
        </w:rPr>
      </w:pPr>
    </w:p>
    <w:p w14:paraId="70678848" w14:textId="687C2DF8" w:rsidR="000711B8" w:rsidRPr="001A7F55" w:rsidRDefault="00B72770" w:rsidP="000711B8">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Meas</m:t>
              </m:r>
            </m:sub>
          </m:sSub>
          <m:r>
            <w:rPr>
              <w:rFonts w:ascii="Cambria Math" w:hAnsi="Cambria Math"/>
              <w:color w:val="FF0000"/>
            </w:rPr>
            <m:t>=10×</m:t>
          </m:r>
          <m:f>
            <m:fPr>
              <m:ctrlPr>
                <w:rPr>
                  <w:rFonts w:ascii="Cambria Math" w:hAnsi="Cambria Math"/>
                  <w:i/>
                  <w:color w:val="FF0000"/>
                </w:rPr>
              </m:ctrlPr>
            </m:fPr>
            <m:num>
              <m:r>
                <w:rPr>
                  <w:rFonts w:ascii="Cambria Math" w:hAnsi="Cambria Math"/>
                  <w:color w:val="FF0000"/>
                </w:rPr>
                <m:t>90.909k</m:t>
              </m:r>
            </m:num>
            <m:den>
              <m:r>
                <w:rPr>
                  <w:rFonts w:ascii="Cambria Math" w:hAnsi="Cambria Math"/>
                  <w:color w:val="FF0000"/>
                </w:rPr>
                <m:t>500k+90.909k</m:t>
              </m:r>
            </m:den>
          </m:f>
          <m:r>
            <w:rPr>
              <w:rFonts w:ascii="Cambria Math" w:hAnsi="Cambria Math"/>
              <w:color w:val="FF0000"/>
            </w:rPr>
            <m:t xml:space="preserve">=1.538 </m:t>
          </m:r>
          <m:r>
            <m:rPr>
              <m:sty m:val="p"/>
            </m:rPr>
            <w:rPr>
              <w:rFonts w:ascii="Cambria Math" w:hAnsi="Cambria Math"/>
              <w:color w:val="FF0000"/>
            </w:rPr>
            <m:t>V</m:t>
          </m:r>
        </m:oMath>
      </m:oMathPara>
    </w:p>
    <w:p w14:paraId="35FE1A9B" w14:textId="77777777" w:rsidR="00D61CFF" w:rsidRPr="001A7F55" w:rsidRDefault="00D61CFF" w:rsidP="00E11BF3">
      <w:pPr>
        <w:pStyle w:val="ListParagraph"/>
        <w:jc w:val="right"/>
        <w:rPr>
          <w:rFonts w:ascii="Times New Roman" w:hAnsi="Times New Roman" w:cs="Times New Roman"/>
          <w:b/>
          <w:sz w:val="24"/>
          <w:szCs w:val="24"/>
        </w:rPr>
      </w:pPr>
    </w:p>
    <w:p w14:paraId="5934C7DC" w14:textId="77777777" w:rsidR="00483516" w:rsidRPr="001A7F55" w:rsidRDefault="00483516" w:rsidP="00483516">
      <w:pPr>
        <w:pStyle w:val="ListParagraph"/>
        <w:numPr>
          <w:ilvl w:val="0"/>
          <w:numId w:val="7"/>
        </w:numPr>
        <w:spacing w:after="0" w:line="240" w:lineRule="auto"/>
        <w:rPr>
          <w:rFonts w:ascii="Times New Roman" w:hAnsi="Times New Roman" w:cs="Times New Roman"/>
          <w:sz w:val="24"/>
          <w:szCs w:val="24"/>
        </w:rPr>
      </w:pPr>
      <w:r w:rsidRPr="001A7F55">
        <w:rPr>
          <w:rFonts w:ascii="Times New Roman" w:hAnsi="Times New Roman" w:cs="Times New Roman"/>
          <w:sz w:val="24"/>
          <w:szCs w:val="24"/>
        </w:rPr>
        <w:t>State one method of making the voltmeter more accurate.</w:t>
      </w:r>
    </w:p>
    <w:p w14:paraId="58E41D49" w14:textId="77777777" w:rsidR="00483516" w:rsidRPr="001A7F55" w:rsidRDefault="00483516" w:rsidP="00483516">
      <w:pPr>
        <w:ind w:left="360"/>
        <w:jc w:val="right"/>
        <w:rPr>
          <w:b/>
          <w:szCs w:val="24"/>
        </w:rPr>
      </w:pPr>
      <w:r w:rsidRPr="001A7F55">
        <w:rPr>
          <w:b/>
          <w:szCs w:val="24"/>
        </w:rPr>
        <w:t>[5 Marks]</w:t>
      </w:r>
    </w:p>
    <w:p w14:paraId="69109B62" w14:textId="77777777" w:rsidR="001A7F55" w:rsidRPr="001A7F55" w:rsidRDefault="001A7F55" w:rsidP="000525F2">
      <w:pPr>
        <w:ind w:left="1276"/>
        <w:rPr>
          <w:color w:val="FF0000"/>
        </w:rPr>
      </w:pPr>
      <w:r w:rsidRPr="001A7F55">
        <w:rPr>
          <w:color w:val="FF0000"/>
        </w:rPr>
        <w:t>Any argument to support increasing the resistance of the voltmeter thus reducing the loading on the circuit, causing the reading on the voltmeter to be closer to the actual value of voltage.</w:t>
      </w:r>
    </w:p>
    <w:p w14:paraId="288A9F5E" w14:textId="77777777" w:rsidR="001A7F55" w:rsidRPr="001A7F55" w:rsidRDefault="001A7F55" w:rsidP="00E100F0">
      <w:pPr>
        <w:jc w:val="center"/>
        <w:rPr>
          <w:szCs w:val="24"/>
        </w:rPr>
      </w:pPr>
    </w:p>
    <w:p w14:paraId="30FD48BD" w14:textId="11CAB4E6" w:rsidR="00E100F0" w:rsidRPr="001A7F55" w:rsidRDefault="00E100F0" w:rsidP="00E100F0">
      <w:pPr>
        <w:jc w:val="center"/>
        <w:rPr>
          <w:szCs w:val="24"/>
        </w:rPr>
      </w:pPr>
      <w:r w:rsidRPr="001A7F55">
        <w:rPr>
          <w:noProof/>
          <w:szCs w:val="24"/>
        </w:rPr>
        <w:drawing>
          <wp:inline distT="0" distB="0" distL="0" distR="0" wp14:anchorId="42EA6C71" wp14:editId="6584FC0A">
            <wp:extent cx="2053166" cy="1771609"/>
            <wp:effectExtent l="0" t="0" r="4445" b="635"/>
            <wp:docPr id="220185160" name="Picture 220185160"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85160" name="Picture 220185160" descr="A diagram of a circui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9717" cy="1777262"/>
                    </a:xfrm>
                    <a:prstGeom prst="rect">
                      <a:avLst/>
                    </a:prstGeom>
                    <a:noFill/>
                    <a:ln>
                      <a:noFill/>
                    </a:ln>
                  </pic:spPr>
                </pic:pic>
              </a:graphicData>
            </a:graphic>
          </wp:inline>
        </w:drawing>
      </w:r>
    </w:p>
    <w:p w14:paraId="7FDC565F" w14:textId="71F1411F" w:rsidR="00E100F0" w:rsidRPr="001A7F55" w:rsidRDefault="00E100F0" w:rsidP="00E100F0">
      <w:pPr>
        <w:jc w:val="center"/>
        <w:rPr>
          <w:szCs w:val="24"/>
        </w:rPr>
      </w:pPr>
      <w:r w:rsidRPr="001A7F55">
        <w:rPr>
          <w:szCs w:val="24"/>
        </w:rPr>
        <w:t>Figure Q</w:t>
      </w:r>
      <w:r w:rsidR="00B318C5" w:rsidRPr="001A7F55">
        <w:rPr>
          <w:szCs w:val="24"/>
        </w:rPr>
        <w:t>2</w:t>
      </w:r>
    </w:p>
    <w:p w14:paraId="77B23B8A" w14:textId="77777777" w:rsidR="00B81FCE" w:rsidRPr="001A7F55" w:rsidRDefault="00B81FCE" w:rsidP="00884AF9">
      <w:pPr>
        <w:pStyle w:val="ListParagraph"/>
        <w:ind w:left="1080"/>
        <w:jc w:val="right"/>
        <w:rPr>
          <w:rFonts w:ascii="Times New Roman" w:hAnsi="Times New Roman" w:cs="Times New Roman"/>
          <w:b/>
        </w:rPr>
      </w:pPr>
    </w:p>
    <w:p w14:paraId="36543CD7" w14:textId="77777777" w:rsidR="00667004" w:rsidRPr="001A7F55" w:rsidRDefault="00667004">
      <w:pPr>
        <w:rPr>
          <w:rFonts w:eastAsiaTheme="minorEastAsia"/>
          <w:szCs w:val="24"/>
          <w:lang w:eastAsia="zh-CN"/>
        </w:rPr>
      </w:pPr>
      <w:r w:rsidRPr="001A7F55">
        <w:rPr>
          <w:szCs w:val="24"/>
        </w:rPr>
        <w:br w:type="page"/>
      </w:r>
    </w:p>
    <w:p w14:paraId="3DE9E0D1" w14:textId="2C8646BB" w:rsidR="00667004" w:rsidRPr="001A7F55" w:rsidRDefault="00667004" w:rsidP="00667004">
      <w:pPr>
        <w:pStyle w:val="ListParagraph"/>
        <w:numPr>
          <w:ilvl w:val="0"/>
          <w:numId w:val="4"/>
        </w:numPr>
        <w:spacing w:after="0" w:line="240" w:lineRule="auto"/>
        <w:ind w:left="720"/>
        <w:rPr>
          <w:rFonts w:ascii="Times New Roman" w:hAnsi="Times New Roman" w:cs="Times New Roman"/>
          <w:sz w:val="24"/>
          <w:szCs w:val="24"/>
        </w:rPr>
      </w:pPr>
      <w:r w:rsidRPr="001A7F55">
        <w:rPr>
          <w:rFonts w:ascii="Times New Roman" w:hAnsi="Times New Roman" w:cs="Times New Roman"/>
          <w:sz w:val="24"/>
          <w:szCs w:val="24"/>
        </w:rPr>
        <w:lastRenderedPageBreak/>
        <w:t>Describe the key specifications you would consider when selecting a flow sensor.  Compare the flow sensor requirements for:</w:t>
      </w:r>
    </w:p>
    <w:p w14:paraId="506282EC" w14:textId="402582CF" w:rsidR="00667004" w:rsidRPr="001A7F55" w:rsidRDefault="00466070" w:rsidP="00667004">
      <w:pPr>
        <w:numPr>
          <w:ilvl w:val="1"/>
          <w:numId w:val="8"/>
        </w:numPr>
        <w:rPr>
          <w:szCs w:val="24"/>
        </w:rPr>
      </w:pPr>
      <w:r w:rsidRPr="001A7F55">
        <w:rPr>
          <w:szCs w:val="24"/>
        </w:rPr>
        <w:t>Measuring and c</w:t>
      </w:r>
      <w:r w:rsidR="00667004" w:rsidRPr="001A7F55">
        <w:rPr>
          <w:szCs w:val="24"/>
        </w:rPr>
        <w:t xml:space="preserve">ontrolling the amount of </w:t>
      </w:r>
      <w:r w:rsidR="002C10D5" w:rsidRPr="001A7F55">
        <w:rPr>
          <w:szCs w:val="24"/>
        </w:rPr>
        <w:t xml:space="preserve">highly reactive </w:t>
      </w:r>
      <w:r w:rsidR="00667004" w:rsidRPr="001A7F55">
        <w:rPr>
          <w:szCs w:val="24"/>
        </w:rPr>
        <w:t>ch</w:t>
      </w:r>
      <w:r w:rsidR="007C7EFC" w:rsidRPr="001A7F55">
        <w:rPr>
          <w:szCs w:val="24"/>
        </w:rPr>
        <w:t>emicals</w:t>
      </w:r>
      <w:r w:rsidR="00667004" w:rsidRPr="001A7F55">
        <w:rPr>
          <w:szCs w:val="24"/>
        </w:rPr>
        <w:t xml:space="preserve"> added </w:t>
      </w:r>
      <w:r w:rsidR="0008591A" w:rsidRPr="001A7F55">
        <w:rPr>
          <w:szCs w:val="24"/>
        </w:rPr>
        <w:t>to</w:t>
      </w:r>
      <w:r w:rsidR="00667004" w:rsidRPr="001A7F55">
        <w:rPr>
          <w:szCs w:val="24"/>
        </w:rPr>
        <w:t xml:space="preserve"> a</w:t>
      </w:r>
      <w:r w:rsidR="0008591A" w:rsidRPr="001A7F55">
        <w:rPr>
          <w:szCs w:val="24"/>
        </w:rPr>
        <w:t xml:space="preserve"> process in a</w:t>
      </w:r>
      <w:r w:rsidR="00667004" w:rsidRPr="001A7F55">
        <w:rPr>
          <w:szCs w:val="24"/>
        </w:rPr>
        <w:t xml:space="preserve"> </w:t>
      </w:r>
      <w:r w:rsidR="00BD02B1" w:rsidRPr="001A7F55">
        <w:rPr>
          <w:szCs w:val="24"/>
        </w:rPr>
        <w:t xml:space="preserve">petrochemical </w:t>
      </w:r>
      <w:r w:rsidR="005B1968" w:rsidRPr="001A7F55">
        <w:rPr>
          <w:szCs w:val="24"/>
        </w:rPr>
        <w:t xml:space="preserve">manufacturing </w:t>
      </w:r>
      <w:r w:rsidR="00667004" w:rsidRPr="001A7F55">
        <w:rPr>
          <w:szCs w:val="24"/>
        </w:rPr>
        <w:t>plant.</w:t>
      </w:r>
    </w:p>
    <w:p w14:paraId="6E457F22" w14:textId="77777777" w:rsidR="00667004" w:rsidRPr="001A7F55" w:rsidRDefault="00667004" w:rsidP="00667004">
      <w:pPr>
        <w:numPr>
          <w:ilvl w:val="1"/>
          <w:numId w:val="8"/>
        </w:numPr>
        <w:rPr>
          <w:szCs w:val="24"/>
        </w:rPr>
      </w:pPr>
      <w:r w:rsidRPr="001A7F55">
        <w:rPr>
          <w:szCs w:val="24"/>
        </w:rPr>
        <w:t>Domestic gas smart meter allowing the customer to see how much gas is being used in their home.</w:t>
      </w:r>
    </w:p>
    <w:p w14:paraId="7B2B2EAA" w14:textId="77777777" w:rsidR="00667004" w:rsidRPr="001A7F55" w:rsidRDefault="00667004" w:rsidP="00667004">
      <w:pPr>
        <w:ind w:left="1440"/>
        <w:jc w:val="right"/>
        <w:rPr>
          <w:b/>
          <w:szCs w:val="24"/>
        </w:rPr>
      </w:pPr>
      <w:r w:rsidRPr="001A7F55">
        <w:rPr>
          <w:b/>
          <w:szCs w:val="24"/>
        </w:rPr>
        <w:t>[10 Marks]</w:t>
      </w:r>
    </w:p>
    <w:p w14:paraId="3BF18A8B" w14:textId="77777777" w:rsidR="000525F2" w:rsidRPr="00F42B0A" w:rsidRDefault="000525F2" w:rsidP="000525F2">
      <w:pPr>
        <w:ind w:left="709"/>
        <w:rPr>
          <w:color w:val="FF0000"/>
        </w:rPr>
      </w:pPr>
      <w:r w:rsidRPr="00F42B0A">
        <w:rPr>
          <w:color w:val="FF0000"/>
        </w:rPr>
        <w:t>Marks will be given for</w:t>
      </w:r>
      <w:r>
        <w:rPr>
          <w:color w:val="FF0000"/>
        </w:rPr>
        <w:t xml:space="preserve"> – sensor range (Physical flow rate range, electrical range), sensitivity, linearity, fluid compatibility – liquid / gas sensor, aggressive environments etc, response time, likely cost</w:t>
      </w:r>
      <w:r w:rsidRPr="005F6878">
        <w:rPr>
          <w:color w:val="FF0000"/>
        </w:rPr>
        <w:t>.</w:t>
      </w:r>
      <w:r>
        <w:rPr>
          <w:color w:val="FF0000"/>
        </w:rPr>
        <w:t xml:space="preserve"> </w:t>
      </w:r>
      <w:r w:rsidRPr="005F6878">
        <w:rPr>
          <w:color w:val="FF0000"/>
        </w:rPr>
        <w:t xml:space="preserve"> </w:t>
      </w:r>
      <w:r>
        <w:rPr>
          <w:color w:val="FF0000"/>
        </w:rPr>
        <w:t>T</w:t>
      </w:r>
      <w:r w:rsidRPr="005F6878">
        <w:rPr>
          <w:color w:val="FF0000"/>
        </w:rPr>
        <w:t>his is not a comprehensive list and other answers are also acceptable</w:t>
      </w:r>
      <w:r>
        <w:rPr>
          <w:color w:val="FF0000"/>
        </w:rPr>
        <w:t>.</w:t>
      </w:r>
    </w:p>
    <w:p w14:paraId="1A3E5ED6" w14:textId="77777777" w:rsidR="00B46C1D" w:rsidRPr="001A7F55" w:rsidRDefault="00B46C1D" w:rsidP="00481EEF">
      <w:pPr>
        <w:pStyle w:val="ListParagraph"/>
        <w:ind w:left="1080"/>
        <w:jc w:val="right"/>
        <w:rPr>
          <w:rFonts w:ascii="Times New Roman" w:hAnsi="Times New Roman" w:cs="Times New Roman"/>
          <w:b/>
        </w:rPr>
      </w:pPr>
    </w:p>
    <w:p w14:paraId="0549C454" w14:textId="2A64A0A6" w:rsidR="00502B95" w:rsidRPr="001A7F55" w:rsidRDefault="00502B95" w:rsidP="00502B95">
      <w:pPr>
        <w:numPr>
          <w:ilvl w:val="0"/>
          <w:numId w:val="4"/>
        </w:numPr>
        <w:ind w:left="720"/>
        <w:rPr>
          <w:bCs/>
        </w:rPr>
      </w:pPr>
      <w:r w:rsidRPr="001A7F55">
        <w:rPr>
          <w:bCs/>
        </w:rPr>
        <w:t>The circuit shown in Fig Q4 is used to measure strain. The circuit is supplied by a constant 2.5 V, the resistors have the following values R1 = 1</w:t>
      </w:r>
      <w:r w:rsidR="00277F45" w:rsidRPr="001A7F55">
        <w:rPr>
          <w:bCs/>
        </w:rPr>
        <w:t>1</w:t>
      </w:r>
      <w:r w:rsidRPr="001A7F55">
        <w:rPr>
          <w:bCs/>
        </w:rPr>
        <w:t xml:space="preserve">0 </w:t>
      </w:r>
      <w:proofErr w:type="spellStart"/>
      <w:r w:rsidRPr="001A7F55">
        <w:rPr>
          <w:bCs/>
        </w:rPr>
        <w:t>kΩ</w:t>
      </w:r>
      <w:proofErr w:type="spellEnd"/>
      <w:r w:rsidRPr="001A7F55">
        <w:rPr>
          <w:bCs/>
        </w:rPr>
        <w:t xml:space="preserve">, R2 = </w:t>
      </w:r>
      <w:r w:rsidR="00BC1F2F" w:rsidRPr="001A7F55">
        <w:rPr>
          <w:bCs/>
        </w:rPr>
        <w:t>20</w:t>
      </w:r>
      <w:r w:rsidRPr="001A7F55">
        <w:rPr>
          <w:bCs/>
        </w:rPr>
        <w:t xml:space="preserve">00 Ω, R3 = 1200 Ω. Calculate the resistance of the strain gauge if the measured voltage is </w:t>
      </w:r>
    </w:p>
    <w:p w14:paraId="79FD8867" w14:textId="0CD24DA9" w:rsidR="00502B95" w:rsidRPr="001A7F55" w:rsidRDefault="00B94E8B" w:rsidP="00502B95">
      <w:pPr>
        <w:ind w:left="720"/>
        <w:rPr>
          <w:bCs/>
        </w:rPr>
      </w:pPr>
      <w:r>
        <w:rPr>
          <w:bCs/>
        </w:rPr>
        <w:t>-</w:t>
      </w:r>
      <w:r w:rsidR="00502B95" w:rsidRPr="001A7F55">
        <w:rPr>
          <w:bCs/>
        </w:rPr>
        <w:t>0.</w:t>
      </w:r>
      <w:r w:rsidR="0003674C">
        <w:rPr>
          <w:bCs/>
        </w:rPr>
        <w:t>2</w:t>
      </w:r>
      <w:r w:rsidR="00502B95" w:rsidRPr="001A7F55">
        <w:rPr>
          <w:bCs/>
        </w:rPr>
        <w:t>53V</w:t>
      </w:r>
    </w:p>
    <w:p w14:paraId="0E66D8F9" w14:textId="77777777" w:rsidR="00502B95" w:rsidRPr="001A7F55" w:rsidRDefault="00502B95" w:rsidP="00502B95">
      <w:pPr>
        <w:rPr>
          <w:b/>
        </w:rPr>
      </w:pPr>
    </w:p>
    <w:p w14:paraId="1A9E7E2F" w14:textId="77777777" w:rsidR="00502B95" w:rsidRPr="001A7F55" w:rsidRDefault="00502B95" w:rsidP="00502B95">
      <w:pPr>
        <w:jc w:val="center"/>
        <w:rPr>
          <w:b/>
        </w:rPr>
      </w:pPr>
      <w:r w:rsidRPr="001A7F55">
        <w:rPr>
          <w:noProof/>
        </w:rPr>
        <mc:AlternateContent>
          <mc:Choice Requires="wps">
            <w:drawing>
              <wp:anchor distT="0" distB="0" distL="114300" distR="114300" simplePos="0" relativeHeight="251665408" behindDoc="0" locked="0" layoutInCell="1" allowOverlap="1" wp14:anchorId="43CDE2E4" wp14:editId="4C860C76">
                <wp:simplePos x="0" y="0"/>
                <wp:positionH relativeFrom="column">
                  <wp:posOffset>2908300</wp:posOffset>
                </wp:positionH>
                <wp:positionV relativeFrom="paragraph">
                  <wp:posOffset>965623</wp:posOffset>
                </wp:positionV>
                <wp:extent cx="241300" cy="220134"/>
                <wp:effectExtent l="0" t="0" r="0" b="0"/>
                <wp:wrapNone/>
                <wp:docPr id="1241389921" name="Text Box 1241389921"/>
                <wp:cNvGraphicFramePr/>
                <a:graphic xmlns:a="http://schemas.openxmlformats.org/drawingml/2006/main">
                  <a:graphicData uri="http://schemas.microsoft.com/office/word/2010/wordprocessingShape">
                    <wps:wsp>
                      <wps:cNvSpPr txBox="1"/>
                      <wps:spPr>
                        <a:xfrm>
                          <a:off x="0" y="0"/>
                          <a:ext cx="241300" cy="220134"/>
                        </a:xfrm>
                        <a:prstGeom prst="rect">
                          <a:avLst/>
                        </a:prstGeom>
                        <a:noFill/>
                        <a:ln w="6350">
                          <a:noFill/>
                        </a:ln>
                      </wps:spPr>
                      <wps:txbx>
                        <w:txbxContent>
                          <w:p w14:paraId="0687AF25" w14:textId="77777777" w:rsidR="00502B95" w:rsidRPr="002A41EA" w:rsidRDefault="00502B95" w:rsidP="00502B95">
                            <w:pPr>
                              <w:rPr>
                                <w:b/>
                                <w:bCs/>
                              </w:rPr>
                            </w:pPr>
                            <w:r w:rsidRPr="002A41EA">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DE2E4" id="Text Box 1241389921" o:spid="_x0000_s1029" type="#_x0000_t202" style="position:absolute;left:0;text-align:left;margin-left:229pt;margin-top:76.05pt;width:19pt;height:1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" filled="f" stroked="f" strokeweight=".5pt">
                <v:textbox>
                  <w:txbxContent>
                    <w:p w14:paraId="0687AF25" w14:textId="77777777" w:rsidR="00502B95" w:rsidRPr="002A41EA" w:rsidRDefault="00502B95" w:rsidP="00502B95">
                      <w:pPr>
                        <w:rPr>
                          <w:b/>
                          <w:bCs/>
                        </w:rPr>
                      </w:pPr>
                      <w:r w:rsidRPr="002A41EA">
                        <w:rPr>
                          <w:b/>
                          <w:bCs/>
                        </w:rPr>
                        <w:t>+</w:t>
                      </w:r>
                    </w:p>
                  </w:txbxContent>
                </v:textbox>
              </v:shape>
            </w:pict>
          </mc:Fallback>
        </mc:AlternateContent>
      </w:r>
      <w:r w:rsidRPr="001A7F55">
        <w:rPr>
          <w:noProof/>
        </w:rPr>
        <w:drawing>
          <wp:inline distT="0" distB="0" distL="0" distR="0" wp14:anchorId="4D98D738" wp14:editId="30B955D4">
            <wp:extent cx="3314700" cy="2209167"/>
            <wp:effectExtent l="0" t="0" r="0" b="635"/>
            <wp:docPr id="1477655962" name="Picture 14776559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133" t="13870" r="3765" b="6115"/>
                    <a:stretch/>
                  </pic:blipFill>
                  <pic:spPr bwMode="auto">
                    <a:xfrm>
                      <a:off x="0" y="0"/>
                      <a:ext cx="3334488" cy="2222355"/>
                    </a:xfrm>
                    <a:prstGeom prst="rect">
                      <a:avLst/>
                    </a:prstGeom>
                    <a:noFill/>
                    <a:ln>
                      <a:noFill/>
                    </a:ln>
                    <a:extLst>
                      <a:ext uri="{53640926-AAD7-44D8-BBD7-CCE9431645EC}">
                        <a14:shadowObscured xmlns:a14="http://schemas.microsoft.com/office/drawing/2010/main"/>
                      </a:ext>
                    </a:extLst>
                  </pic:spPr>
                </pic:pic>
              </a:graphicData>
            </a:graphic>
          </wp:inline>
        </w:drawing>
      </w:r>
    </w:p>
    <w:p w14:paraId="4D5B8D9E" w14:textId="30E3639A" w:rsidR="00502B95" w:rsidRPr="001A7F55" w:rsidRDefault="00502B95" w:rsidP="00502B95">
      <w:pPr>
        <w:jc w:val="center"/>
        <w:rPr>
          <w:b/>
        </w:rPr>
      </w:pPr>
      <w:r w:rsidRPr="001A7F55">
        <w:rPr>
          <w:b/>
        </w:rPr>
        <w:t>Fig Q4</w:t>
      </w:r>
    </w:p>
    <w:p w14:paraId="4C54B73F" w14:textId="77777777" w:rsidR="00502B95" w:rsidRPr="001A7F55" w:rsidRDefault="00502B95" w:rsidP="00502B95">
      <w:pPr>
        <w:jc w:val="center"/>
        <w:rPr>
          <w:b/>
        </w:rPr>
      </w:pPr>
    </w:p>
    <w:p w14:paraId="6906C559" w14:textId="77777777" w:rsidR="00502B95" w:rsidRPr="001A7F55" w:rsidRDefault="00502B95" w:rsidP="00502B95">
      <w:pPr>
        <w:jc w:val="right"/>
        <w:rPr>
          <w:b/>
          <w:bCs/>
        </w:rPr>
      </w:pPr>
      <w:r w:rsidRPr="001A7F55">
        <w:rPr>
          <w:b/>
          <w:bCs/>
        </w:rPr>
        <w:t>[10 Marks]</w:t>
      </w:r>
    </w:p>
    <w:p w14:paraId="031604A9" w14:textId="0746F43A" w:rsidR="00404A17" w:rsidRDefault="00404A17" w:rsidP="000525F2">
      <w:pPr>
        <w:ind w:left="993"/>
        <w:jc w:val="center"/>
        <w:rPr>
          <w:color w:val="FF0000"/>
        </w:rPr>
      </w:pPr>
      <w:r>
        <w:rPr>
          <w:color w:val="FF0000"/>
        </w:rPr>
        <w:t>As a Wheatstone bridge is effectively two potential dividers, we can use the potential divider equation to analyse this circuit</w:t>
      </w:r>
      <w:r w:rsidR="002B32AE">
        <w:rPr>
          <w:color w:val="FF0000"/>
        </w:rPr>
        <w:t>.</w:t>
      </w:r>
    </w:p>
    <w:p w14:paraId="7EBD850F" w14:textId="77777777" w:rsidR="00404A17" w:rsidRPr="00286256" w:rsidRDefault="00B72770" w:rsidP="00404A17">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Out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f>
            <m:fPr>
              <m:ctrlPr>
                <w:rPr>
                  <w:rFonts w:ascii="Cambria Math" w:hAnsi="Cambria Math"/>
                  <w:i/>
                  <w:color w:val="FF0000"/>
                </w:rPr>
              </m:ctrlPr>
            </m:fPr>
            <m:num>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B</m:t>
                  </m:r>
                </m:sub>
              </m:sSub>
            </m:num>
            <m:den>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A</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B</m:t>
                  </m:r>
                </m:sub>
              </m:sSub>
            </m:den>
          </m:f>
        </m:oMath>
      </m:oMathPara>
    </w:p>
    <w:p w14:paraId="47A67D19" w14:textId="77777777" w:rsidR="00404A17" w:rsidRDefault="00404A17" w:rsidP="00404A17">
      <w:pPr>
        <w:jc w:val="center"/>
        <w:rPr>
          <w:color w:val="FF0000"/>
        </w:rPr>
      </w:pPr>
    </w:p>
    <w:p w14:paraId="591A012C" w14:textId="77777777" w:rsidR="00404A17" w:rsidRDefault="00404A17" w:rsidP="00404A17">
      <w:pPr>
        <w:jc w:val="center"/>
        <w:rPr>
          <w:color w:val="FF0000"/>
        </w:rPr>
      </w:pPr>
      <w:r>
        <w:rPr>
          <w:color w:val="FF0000"/>
        </w:rPr>
        <w:t>Substituting in values for the left-hand side of the bridge we get:</w:t>
      </w:r>
    </w:p>
    <w:p w14:paraId="55ABCDB3" w14:textId="67BD6D59" w:rsidR="00404A17" w:rsidRPr="00F70193" w:rsidRDefault="00B72770" w:rsidP="00404A17">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Left</m:t>
              </m:r>
            </m:sub>
          </m:sSub>
          <m:r>
            <w:rPr>
              <w:rFonts w:ascii="Cambria Math" w:hAnsi="Cambria Math"/>
              <w:color w:val="FF0000"/>
            </w:rPr>
            <m:t>=2.5×</m:t>
          </m:r>
          <m:f>
            <m:fPr>
              <m:ctrlPr>
                <w:rPr>
                  <w:rFonts w:ascii="Cambria Math" w:hAnsi="Cambria Math"/>
                  <w:i/>
                  <w:color w:val="FF0000"/>
                </w:rPr>
              </m:ctrlPr>
            </m:fPr>
            <m:num>
              <m:r>
                <w:rPr>
                  <w:rFonts w:ascii="Cambria Math" w:hAnsi="Cambria Math"/>
                  <w:color w:val="FF0000"/>
                </w:rPr>
                <m:t>1200</m:t>
              </m:r>
            </m:num>
            <m:den>
              <m:r>
                <w:rPr>
                  <w:rFonts w:ascii="Cambria Math" w:hAnsi="Cambria Math"/>
                  <w:color w:val="FF0000"/>
                </w:rPr>
                <m:t>110000+1200</m:t>
              </m:r>
            </m:den>
          </m:f>
          <m:r>
            <w:rPr>
              <w:rFonts w:ascii="Cambria Math" w:hAnsi="Cambria Math"/>
              <w:color w:val="FF0000"/>
            </w:rPr>
            <m:t xml:space="preserve">=0.026978417 </m:t>
          </m:r>
          <m:r>
            <m:rPr>
              <m:sty m:val="p"/>
            </m:rPr>
            <w:rPr>
              <w:rFonts w:ascii="Cambria Math" w:hAnsi="Cambria Math"/>
              <w:color w:val="FF0000"/>
            </w:rPr>
            <m:t>V</m:t>
          </m:r>
        </m:oMath>
      </m:oMathPara>
    </w:p>
    <w:p w14:paraId="3AFF2844" w14:textId="77777777" w:rsidR="00404A17" w:rsidRDefault="00404A17" w:rsidP="00404A17">
      <w:pPr>
        <w:jc w:val="center"/>
        <w:rPr>
          <w:color w:val="FF0000"/>
        </w:rPr>
      </w:pPr>
    </w:p>
    <w:p w14:paraId="69B8832E" w14:textId="2845B881" w:rsidR="00404A17" w:rsidRDefault="00404A17" w:rsidP="00404A17">
      <w:pPr>
        <w:jc w:val="center"/>
        <w:rPr>
          <w:color w:val="FF0000"/>
        </w:rPr>
      </w:pPr>
      <w:r>
        <w:rPr>
          <w:color w:val="FF0000"/>
        </w:rPr>
        <w:t xml:space="preserve">If the voltage on the </w:t>
      </w:r>
      <w:r w:rsidR="00F3434E">
        <w:rPr>
          <w:color w:val="FF0000"/>
        </w:rPr>
        <w:t>right-hand</w:t>
      </w:r>
      <w:r>
        <w:rPr>
          <w:color w:val="FF0000"/>
        </w:rPr>
        <w:t xml:space="preserve"> side of the bridge is 0.</w:t>
      </w:r>
      <w:r w:rsidR="008C7F0E">
        <w:rPr>
          <w:color w:val="FF0000"/>
        </w:rPr>
        <w:t>2</w:t>
      </w:r>
      <w:r>
        <w:rPr>
          <w:color w:val="FF0000"/>
        </w:rPr>
        <w:t xml:space="preserve">53V </w:t>
      </w:r>
      <w:r w:rsidR="008C7F0E">
        <w:rPr>
          <w:color w:val="FF0000"/>
        </w:rPr>
        <w:t>higher</w:t>
      </w:r>
      <w:r>
        <w:rPr>
          <w:color w:val="FF0000"/>
        </w:rPr>
        <w:t>, this gives:</w:t>
      </w:r>
    </w:p>
    <w:p w14:paraId="668D6AAD" w14:textId="77777777" w:rsidR="00404A17" w:rsidRDefault="00404A17" w:rsidP="00404A17">
      <w:pPr>
        <w:jc w:val="center"/>
        <w:rPr>
          <w:color w:val="FF0000"/>
        </w:rPr>
      </w:pPr>
    </w:p>
    <w:p w14:paraId="5A426F6C" w14:textId="04E5FCB6" w:rsidR="00404A17" w:rsidRPr="00273C55" w:rsidRDefault="00B72770" w:rsidP="00404A17">
      <w:pPr>
        <w:jc w:val="center"/>
        <w:rPr>
          <w:iCs/>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Left</m:t>
              </m:r>
            </m:sub>
          </m:sSub>
          <m:r>
            <w:rPr>
              <w:rFonts w:ascii="Cambria Math" w:hAnsi="Cambria Math"/>
              <w:color w:val="FF0000"/>
            </w:rPr>
            <m:t xml:space="preserve">+0.253=0.026978417+0.253=0.279978417 </m:t>
          </m:r>
          <m:r>
            <m:rPr>
              <m:sty m:val="p"/>
            </m:rPr>
            <w:rPr>
              <w:rFonts w:ascii="Cambria Math" w:hAnsi="Cambria Math"/>
              <w:color w:val="FF0000"/>
            </w:rPr>
            <m:t>V</m:t>
          </m:r>
        </m:oMath>
      </m:oMathPara>
    </w:p>
    <w:p w14:paraId="41B976C0" w14:textId="77777777" w:rsidR="00404A17" w:rsidRDefault="00404A17" w:rsidP="00404A17">
      <w:pPr>
        <w:jc w:val="center"/>
        <w:rPr>
          <w:color w:val="FF0000"/>
        </w:rPr>
      </w:pPr>
    </w:p>
    <w:p w14:paraId="030D688A" w14:textId="77777777" w:rsidR="00404A17" w:rsidRPr="00286256" w:rsidRDefault="00B72770" w:rsidP="00404A17">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f>
            <m:fPr>
              <m:ctrlPr>
                <w:rPr>
                  <w:rFonts w:ascii="Cambria Math" w:hAnsi="Cambria Math"/>
                  <w:i/>
                  <w:color w:val="FF0000"/>
                </w:rPr>
              </m:ctrlPr>
            </m:fPr>
            <m:num>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num>
            <m:den>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den>
          </m:f>
        </m:oMath>
      </m:oMathPara>
    </w:p>
    <w:p w14:paraId="34701FDE" w14:textId="77777777" w:rsidR="00404A17" w:rsidRPr="00286256" w:rsidRDefault="00B72770" w:rsidP="00404A17">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oMath>
      </m:oMathPara>
    </w:p>
    <w:p w14:paraId="4C836828" w14:textId="77777777" w:rsidR="00404A17" w:rsidRPr="00286256" w:rsidRDefault="00B72770" w:rsidP="00404A17">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oMath>
      </m:oMathPara>
    </w:p>
    <w:p w14:paraId="683FB593" w14:textId="77777777" w:rsidR="00404A17" w:rsidRPr="00273C55" w:rsidRDefault="00B72770" w:rsidP="00404A17">
      <w:pPr>
        <w:spacing w:line="360" w:lineRule="auto"/>
        <w:jc w:val="center"/>
        <w:rPr>
          <w:rFonts w:eastAsiaTheme="minorEastAsia"/>
          <w:b/>
          <w:caps/>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oMath>
      </m:oMathPara>
    </w:p>
    <w:p w14:paraId="6F25A995" w14:textId="77777777" w:rsidR="00404A17" w:rsidRPr="00273C55" w:rsidRDefault="00B72770" w:rsidP="00404A17">
      <w:pPr>
        <w:spacing w:line="360" w:lineRule="auto"/>
        <w:jc w:val="center"/>
        <w:rPr>
          <w:rFonts w:eastAsiaTheme="minorEastAsia"/>
          <w:b/>
          <w:caps/>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oMath>
      </m:oMathPara>
    </w:p>
    <w:p w14:paraId="12E7A986" w14:textId="77777777" w:rsidR="00404A17" w:rsidRPr="00273C55" w:rsidRDefault="00B72770" w:rsidP="00404A17">
      <w:pPr>
        <w:spacing w:line="360" w:lineRule="auto"/>
        <w:jc w:val="center"/>
        <w:rPr>
          <w:rFonts w:eastAsiaTheme="minorEastAsia"/>
          <w:b/>
          <w:caps/>
          <w:color w:val="FF0000"/>
        </w:rPr>
      </w:pPr>
      <m:oMathPara>
        <m:oMath>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d>
            <m:dPr>
              <m:ctrlPr>
                <w:rPr>
                  <w:rFonts w:ascii="Cambria Math" w:hAnsi="Cambria Math"/>
                  <w:i/>
                  <w:color w:val="FF0000"/>
                </w:rPr>
              </m:ctrlPr>
            </m:dPr>
            <m:e>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e>
          </m:d>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oMath>
      </m:oMathPara>
    </w:p>
    <w:p w14:paraId="5C5F3ED6" w14:textId="77777777" w:rsidR="00404A17" w:rsidRPr="00273C55" w:rsidRDefault="00B72770" w:rsidP="00404A17">
      <w:pPr>
        <w:spacing w:line="360" w:lineRule="auto"/>
        <w:jc w:val="center"/>
        <w:rPr>
          <w:rFonts w:eastAsiaTheme="minorEastAsia"/>
          <w:b/>
          <w:caps/>
          <w:color w:val="FF0000"/>
        </w:rPr>
      </w:pPr>
      <m:oMathPara>
        <m:oMath>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f>
            <m:fPr>
              <m:ctrlPr>
                <w:rPr>
                  <w:rFonts w:ascii="Cambria Math" w:hAnsi="Cambria Math"/>
                  <w:i/>
                  <w:color w:val="FF0000"/>
                </w:rPr>
              </m:ctrlPr>
            </m:fPr>
            <m:num>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2</m:t>
                  </m:r>
                </m:sub>
              </m:sSub>
            </m:num>
            <m:den>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Right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den>
          </m:f>
        </m:oMath>
      </m:oMathPara>
    </w:p>
    <w:p w14:paraId="4CFA8AAF" w14:textId="57BB2CC3" w:rsidR="00404A17" w:rsidRPr="00273C55" w:rsidRDefault="0062073D" w:rsidP="00404A17">
      <w:pPr>
        <w:spacing w:line="360" w:lineRule="auto"/>
        <w:jc w:val="center"/>
        <w:rPr>
          <w:color w:val="FF0000"/>
        </w:rPr>
      </w:pPr>
      <w:r w:rsidRPr="00273C55">
        <w:rPr>
          <w:color w:val="FF0000"/>
        </w:rPr>
        <w:t>Substituting</w:t>
      </w:r>
      <w:r w:rsidR="00404A17" w:rsidRPr="00273C55">
        <w:rPr>
          <w:color w:val="FF0000"/>
        </w:rPr>
        <w:t xml:space="preserve"> Values</w:t>
      </w:r>
    </w:p>
    <w:p w14:paraId="42A7277A" w14:textId="78D03DE0" w:rsidR="00404A17" w:rsidRPr="00273C55" w:rsidRDefault="00B72770" w:rsidP="00404A17">
      <w:pPr>
        <w:spacing w:line="360" w:lineRule="auto"/>
        <w:jc w:val="center"/>
        <w:rPr>
          <w:rFonts w:eastAsiaTheme="minorEastAsia"/>
          <w:b/>
          <w:caps/>
          <w:color w:val="FF0000"/>
        </w:rPr>
      </w:pPr>
      <m:oMathPara>
        <m:oMath>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Gauge</m:t>
              </m:r>
            </m:sub>
          </m:sSub>
          <m:r>
            <w:rPr>
              <w:rFonts w:ascii="Cambria Math" w:hAnsi="Cambria Math"/>
              <w:color w:val="FF0000"/>
            </w:rPr>
            <m:t>=</m:t>
          </m:r>
          <m:f>
            <m:fPr>
              <m:ctrlPr>
                <w:rPr>
                  <w:rFonts w:ascii="Cambria Math" w:hAnsi="Cambria Math"/>
                  <w:i/>
                  <w:color w:val="FF0000"/>
                </w:rPr>
              </m:ctrlPr>
            </m:fPr>
            <m:num>
              <m:r>
                <w:rPr>
                  <w:rFonts w:ascii="Cambria Math" w:hAnsi="Cambria Math"/>
                  <w:color w:val="FF0000"/>
                </w:rPr>
                <m:t>-0.279978417×2000</m:t>
              </m:r>
            </m:num>
            <m:den>
              <m:r>
                <w:rPr>
                  <w:rFonts w:ascii="Cambria Math" w:hAnsi="Cambria Math"/>
                  <w:color w:val="FF0000"/>
                </w:rPr>
                <m:t>0.279978417-2.5</m:t>
              </m:r>
            </m:den>
          </m:f>
          <m:r>
            <w:rPr>
              <w:rFonts w:ascii="Cambria Math" w:eastAsiaTheme="minorEastAsia" w:hAnsi="Cambria Math"/>
              <w:color w:val="FF0000"/>
            </w:rPr>
            <m:t xml:space="preserve">=252.2303 </m:t>
          </m:r>
          <m:r>
            <m:rPr>
              <m:sty m:val="p"/>
            </m:rPr>
            <w:rPr>
              <w:rFonts w:ascii="Cambria Math" w:eastAsiaTheme="minorEastAsia" w:hAnsi="Cambria Math"/>
              <w:color w:val="FF0000"/>
            </w:rPr>
            <m:t>Ω</m:t>
          </m:r>
        </m:oMath>
      </m:oMathPara>
    </w:p>
    <w:p w14:paraId="313F2CBE" w14:textId="77777777" w:rsidR="006C005B" w:rsidRPr="001A7F55" w:rsidRDefault="006C005B" w:rsidP="006C005B">
      <w:pPr>
        <w:rPr>
          <w:szCs w:val="24"/>
        </w:rPr>
      </w:pPr>
    </w:p>
    <w:p w14:paraId="381AF1DF" w14:textId="279AF9B9" w:rsidR="00413B38" w:rsidRPr="001A7F55" w:rsidRDefault="00863420" w:rsidP="000C68A7">
      <w:pPr>
        <w:pStyle w:val="ListParagraph"/>
        <w:numPr>
          <w:ilvl w:val="0"/>
          <w:numId w:val="4"/>
        </w:numPr>
        <w:rPr>
          <w:rFonts w:ascii="Times New Roman" w:hAnsi="Times New Roman" w:cs="Times New Roman"/>
          <w:sz w:val="24"/>
          <w:szCs w:val="24"/>
        </w:rPr>
      </w:pPr>
      <w:r w:rsidRPr="001A7F55">
        <w:rPr>
          <w:rFonts w:ascii="Times New Roman" w:hAnsi="Times New Roman" w:cs="Times New Roman"/>
          <w:sz w:val="24"/>
          <w:szCs w:val="24"/>
        </w:rPr>
        <w:t>Compare and contrast the use of</w:t>
      </w:r>
      <w:r w:rsidR="00413B38" w:rsidRPr="001A7F55">
        <w:rPr>
          <w:rFonts w:ascii="Times New Roman" w:hAnsi="Times New Roman" w:cs="Times New Roman"/>
          <w:sz w:val="24"/>
          <w:szCs w:val="24"/>
        </w:rPr>
        <w:t xml:space="preserve"> an instrumentation amplifier </w:t>
      </w:r>
      <w:r w:rsidR="0035585A" w:rsidRPr="001A7F55">
        <w:rPr>
          <w:rFonts w:ascii="Times New Roman" w:hAnsi="Times New Roman" w:cs="Times New Roman"/>
          <w:sz w:val="24"/>
          <w:szCs w:val="24"/>
        </w:rPr>
        <w:t>against</w:t>
      </w:r>
      <w:r w:rsidRPr="001A7F55">
        <w:rPr>
          <w:rFonts w:ascii="Times New Roman" w:hAnsi="Times New Roman" w:cs="Times New Roman"/>
          <w:sz w:val="24"/>
          <w:szCs w:val="24"/>
        </w:rPr>
        <w:t xml:space="preserve"> </w:t>
      </w:r>
      <w:r w:rsidR="0035585A" w:rsidRPr="001A7F55">
        <w:rPr>
          <w:rFonts w:ascii="Times New Roman" w:hAnsi="Times New Roman" w:cs="Times New Roman"/>
          <w:sz w:val="24"/>
          <w:szCs w:val="24"/>
        </w:rPr>
        <w:t xml:space="preserve">the use of </w:t>
      </w:r>
      <w:r w:rsidRPr="001A7F55">
        <w:rPr>
          <w:rFonts w:ascii="Times New Roman" w:hAnsi="Times New Roman" w:cs="Times New Roman"/>
          <w:sz w:val="24"/>
          <w:szCs w:val="24"/>
        </w:rPr>
        <w:t xml:space="preserve">a difference amplifier </w:t>
      </w:r>
      <w:r w:rsidR="00413B38" w:rsidRPr="001A7F55">
        <w:rPr>
          <w:rFonts w:ascii="Times New Roman" w:hAnsi="Times New Roman" w:cs="Times New Roman"/>
          <w:sz w:val="24"/>
          <w:szCs w:val="24"/>
        </w:rPr>
        <w:t>for removing noise from a</w:t>
      </w:r>
      <w:r w:rsidR="002E66AD" w:rsidRPr="001A7F55">
        <w:rPr>
          <w:rFonts w:ascii="Times New Roman" w:hAnsi="Times New Roman" w:cs="Times New Roman"/>
          <w:sz w:val="24"/>
          <w:szCs w:val="24"/>
        </w:rPr>
        <w:t xml:space="preserve"> balanced transducer connected with shielded twisted pair</w:t>
      </w:r>
      <w:r w:rsidR="00330FCA" w:rsidRPr="001A7F55">
        <w:rPr>
          <w:rFonts w:ascii="Times New Roman" w:hAnsi="Times New Roman" w:cs="Times New Roman"/>
          <w:sz w:val="24"/>
          <w:szCs w:val="24"/>
        </w:rPr>
        <w:t>. Explain which is best and why.</w:t>
      </w:r>
      <w:r w:rsidR="006414D0" w:rsidRPr="001A7F55">
        <w:rPr>
          <w:rFonts w:ascii="Times New Roman" w:hAnsi="Times New Roman" w:cs="Times New Roman"/>
          <w:sz w:val="24"/>
          <w:szCs w:val="24"/>
        </w:rPr>
        <w:t xml:space="preserve"> You should consider including circuit diagrams to help explain your answers.</w:t>
      </w:r>
    </w:p>
    <w:p w14:paraId="0878C277" w14:textId="66500ECE" w:rsidR="007219A2" w:rsidRDefault="007219A2" w:rsidP="00330FCA">
      <w:pPr>
        <w:pStyle w:val="ListParagraph"/>
        <w:ind w:left="644" w:right="-45"/>
        <w:jc w:val="right"/>
        <w:rPr>
          <w:rFonts w:ascii="Times New Roman" w:hAnsi="Times New Roman" w:cs="Times New Roman"/>
          <w:b/>
          <w:bCs/>
          <w:sz w:val="24"/>
          <w:szCs w:val="24"/>
        </w:rPr>
      </w:pPr>
      <w:r w:rsidRPr="001A7F55">
        <w:rPr>
          <w:rFonts w:ascii="Times New Roman" w:hAnsi="Times New Roman" w:cs="Times New Roman"/>
          <w:b/>
          <w:bCs/>
          <w:sz w:val="24"/>
          <w:szCs w:val="24"/>
        </w:rPr>
        <w:t>[10 Marks]</w:t>
      </w:r>
    </w:p>
    <w:p w14:paraId="1705D512" w14:textId="77777777" w:rsidR="00E344D8" w:rsidRDefault="00E344D8" w:rsidP="00E344D8">
      <w:pPr>
        <w:pStyle w:val="ListParagraph"/>
        <w:ind w:left="644" w:right="-45"/>
        <w:rPr>
          <w:rFonts w:ascii="Times New Roman" w:hAnsi="Times New Roman" w:cs="Times New Roman"/>
          <w:b/>
          <w:bCs/>
          <w:sz w:val="24"/>
          <w:szCs w:val="24"/>
        </w:rPr>
      </w:pPr>
    </w:p>
    <w:p w14:paraId="45984E9D" w14:textId="01EBD2C5" w:rsidR="00E344D8" w:rsidRPr="00F3434E" w:rsidRDefault="00E344D8" w:rsidP="00E344D8">
      <w:pPr>
        <w:pStyle w:val="ListParagraph"/>
        <w:ind w:left="644" w:right="-45"/>
        <w:rPr>
          <w:rFonts w:ascii="Times New Roman" w:hAnsi="Times New Roman" w:cs="Times New Roman"/>
          <w:color w:val="FF0000"/>
          <w:sz w:val="24"/>
          <w:szCs w:val="24"/>
        </w:rPr>
      </w:pPr>
      <w:r w:rsidRPr="00F3434E">
        <w:rPr>
          <w:rFonts w:ascii="Times New Roman" w:hAnsi="Times New Roman" w:cs="Times New Roman"/>
          <w:color w:val="FF0000"/>
          <w:sz w:val="24"/>
          <w:szCs w:val="24"/>
        </w:rPr>
        <w:t xml:space="preserve">Both </w:t>
      </w:r>
      <w:r w:rsidR="00914271" w:rsidRPr="00F3434E">
        <w:rPr>
          <w:rFonts w:ascii="Times New Roman" w:hAnsi="Times New Roman" w:cs="Times New Roman"/>
          <w:color w:val="FF0000"/>
          <w:sz w:val="24"/>
          <w:szCs w:val="24"/>
        </w:rPr>
        <w:t xml:space="preserve">are amplifiers with differential inputs which produce a voltage proportional to the </w:t>
      </w:r>
      <w:r w:rsidR="004F3764" w:rsidRPr="00F3434E">
        <w:rPr>
          <w:rFonts w:ascii="Times New Roman" w:hAnsi="Times New Roman" w:cs="Times New Roman"/>
          <w:color w:val="FF0000"/>
          <w:sz w:val="24"/>
          <w:szCs w:val="24"/>
        </w:rPr>
        <w:t>difference between the input voltages.</w:t>
      </w:r>
      <w:r w:rsidR="007F3BED">
        <w:rPr>
          <w:rFonts w:ascii="Times New Roman" w:hAnsi="Times New Roman" w:cs="Times New Roman"/>
          <w:color w:val="FF0000"/>
          <w:sz w:val="24"/>
          <w:szCs w:val="24"/>
        </w:rPr>
        <w:t xml:space="preserve">  The instrumentation amplifier has a far higher input impedance than the difference amplifier due to the </w:t>
      </w:r>
      <w:r w:rsidR="006826BE">
        <w:rPr>
          <w:rFonts w:ascii="Times New Roman" w:hAnsi="Times New Roman" w:cs="Times New Roman"/>
          <w:color w:val="FF0000"/>
          <w:sz w:val="24"/>
          <w:szCs w:val="24"/>
        </w:rPr>
        <w:t>non-inverting amplifiers buffering the inputs</w:t>
      </w:r>
      <w:r w:rsidR="00F07575">
        <w:rPr>
          <w:rFonts w:ascii="Times New Roman" w:hAnsi="Times New Roman" w:cs="Times New Roman"/>
          <w:color w:val="FF0000"/>
          <w:sz w:val="24"/>
          <w:szCs w:val="24"/>
        </w:rPr>
        <w:t xml:space="preserve">, this increases the input impedance reducing the loading effect of the amplifier on the signal source. </w:t>
      </w:r>
      <w:r w:rsidR="00B844CE">
        <w:rPr>
          <w:rFonts w:ascii="Times New Roman" w:hAnsi="Times New Roman" w:cs="Times New Roman"/>
          <w:color w:val="FF0000"/>
          <w:sz w:val="24"/>
          <w:szCs w:val="24"/>
        </w:rPr>
        <w:t xml:space="preserve"> </w:t>
      </w:r>
      <w:r w:rsidR="00BA4197">
        <w:rPr>
          <w:rFonts w:ascii="Times New Roman" w:hAnsi="Times New Roman" w:cs="Times New Roman"/>
          <w:color w:val="FF0000"/>
          <w:sz w:val="24"/>
          <w:szCs w:val="24"/>
        </w:rPr>
        <w:t xml:space="preserve">The gain of the instrumentation amplifier is set using one resistor, whereas the difference amplifier requires </w:t>
      </w:r>
      <w:r w:rsidR="00FD008B">
        <w:rPr>
          <w:rFonts w:ascii="Times New Roman" w:hAnsi="Times New Roman" w:cs="Times New Roman"/>
          <w:color w:val="FF0000"/>
          <w:sz w:val="24"/>
          <w:szCs w:val="24"/>
        </w:rPr>
        <w:t>the gain to be set using the ratio of two resistors for each input. This</w:t>
      </w:r>
      <w:r w:rsidR="00C7684E">
        <w:rPr>
          <w:rFonts w:ascii="Times New Roman" w:hAnsi="Times New Roman" w:cs="Times New Roman"/>
          <w:color w:val="FF0000"/>
          <w:sz w:val="24"/>
          <w:szCs w:val="24"/>
        </w:rPr>
        <w:t xml:space="preserve"> </w:t>
      </w:r>
      <w:r w:rsidR="00FD008B">
        <w:rPr>
          <w:rFonts w:ascii="Times New Roman" w:hAnsi="Times New Roman" w:cs="Times New Roman"/>
          <w:color w:val="FF0000"/>
          <w:sz w:val="24"/>
          <w:szCs w:val="24"/>
        </w:rPr>
        <w:t xml:space="preserve">could mean that </w:t>
      </w:r>
      <w:r w:rsidR="00C7684E">
        <w:rPr>
          <w:rFonts w:ascii="Times New Roman" w:hAnsi="Times New Roman" w:cs="Times New Roman"/>
          <w:color w:val="FF0000"/>
          <w:sz w:val="24"/>
          <w:szCs w:val="24"/>
        </w:rPr>
        <w:t xml:space="preserve">the amplifier sees different impedances on each input leading to an offset in the output voltage.  </w:t>
      </w:r>
      <w:r w:rsidR="00B844CE">
        <w:rPr>
          <w:rFonts w:ascii="Times New Roman" w:hAnsi="Times New Roman" w:cs="Times New Roman"/>
          <w:color w:val="FF0000"/>
          <w:sz w:val="24"/>
          <w:szCs w:val="24"/>
        </w:rPr>
        <w:t xml:space="preserve">The balanced design of the instrumentation amplifier also improves the Common Mode Rejection Ratio and </w:t>
      </w:r>
      <w:r w:rsidR="003700F2">
        <w:rPr>
          <w:rFonts w:ascii="Times New Roman" w:hAnsi="Times New Roman" w:cs="Times New Roman"/>
          <w:color w:val="FF0000"/>
          <w:sz w:val="24"/>
          <w:szCs w:val="24"/>
        </w:rPr>
        <w:t xml:space="preserve">minimises the </w:t>
      </w:r>
      <w:r w:rsidR="00B844CE">
        <w:rPr>
          <w:rFonts w:ascii="Times New Roman" w:hAnsi="Times New Roman" w:cs="Times New Roman"/>
          <w:color w:val="FF0000"/>
          <w:sz w:val="24"/>
          <w:szCs w:val="24"/>
        </w:rPr>
        <w:t>output offset voltage</w:t>
      </w:r>
      <w:r w:rsidR="003700F2">
        <w:rPr>
          <w:rFonts w:ascii="Times New Roman" w:hAnsi="Times New Roman" w:cs="Times New Roman"/>
          <w:color w:val="FF0000"/>
          <w:sz w:val="24"/>
          <w:szCs w:val="24"/>
        </w:rPr>
        <w:t>.  This would make the instrumentation amplifier a better choice for</w:t>
      </w:r>
      <w:r w:rsidR="00A80557">
        <w:rPr>
          <w:rFonts w:ascii="Times New Roman" w:hAnsi="Times New Roman" w:cs="Times New Roman"/>
          <w:color w:val="FF0000"/>
          <w:sz w:val="24"/>
          <w:szCs w:val="24"/>
        </w:rPr>
        <w:t xml:space="preserve"> removing common mode noise from a balanced transducer connected with shielded twisted pair cable</w:t>
      </w:r>
      <w:r w:rsidR="00640811">
        <w:rPr>
          <w:rFonts w:ascii="Times New Roman" w:hAnsi="Times New Roman" w:cs="Times New Roman"/>
          <w:color w:val="FF0000"/>
          <w:sz w:val="24"/>
          <w:szCs w:val="24"/>
        </w:rPr>
        <w:t>.</w:t>
      </w:r>
    </w:p>
    <w:tbl>
      <w:tblPr>
        <w:tblStyle w:val="TableGrid"/>
        <w:tblW w:w="0" w:type="auto"/>
        <w:tblLook w:val="04A0" w:firstRow="1" w:lastRow="0" w:firstColumn="1" w:lastColumn="0" w:noHBand="0" w:noVBand="1"/>
      </w:tblPr>
      <w:tblGrid>
        <w:gridCol w:w="3005"/>
        <w:gridCol w:w="3006"/>
        <w:gridCol w:w="3006"/>
      </w:tblGrid>
      <w:tr w:rsidR="00F3434E" w:rsidRPr="00F3434E" w14:paraId="4E2057C6" w14:textId="77777777" w:rsidTr="0053179A">
        <w:tc>
          <w:tcPr>
            <w:tcW w:w="3005" w:type="dxa"/>
          </w:tcPr>
          <w:p w14:paraId="0F1D7562" w14:textId="13E9D916" w:rsidR="0053179A" w:rsidRPr="00F3434E" w:rsidRDefault="005D7D86" w:rsidP="006C005B">
            <w:pPr>
              <w:rPr>
                <w:rFonts w:asciiTheme="minorBidi" w:hAnsiTheme="minorBidi" w:cstheme="minorBidi"/>
                <w:color w:val="FF0000"/>
              </w:rPr>
            </w:pPr>
            <w:r>
              <w:rPr>
                <w:rFonts w:asciiTheme="minorBidi" w:hAnsiTheme="minorBidi" w:cstheme="minorBidi"/>
                <w:color w:val="FF0000"/>
              </w:rPr>
              <w:t>Parameter</w:t>
            </w:r>
          </w:p>
        </w:tc>
        <w:tc>
          <w:tcPr>
            <w:tcW w:w="3006" w:type="dxa"/>
          </w:tcPr>
          <w:p w14:paraId="782CFBFA" w14:textId="309D2374" w:rsidR="0053179A" w:rsidRPr="00F3434E" w:rsidRDefault="0053179A" w:rsidP="006C005B">
            <w:pPr>
              <w:rPr>
                <w:rFonts w:asciiTheme="minorBidi" w:hAnsiTheme="minorBidi" w:cstheme="minorBidi"/>
                <w:color w:val="FF0000"/>
              </w:rPr>
            </w:pPr>
            <w:r w:rsidRPr="00F3434E">
              <w:rPr>
                <w:rFonts w:asciiTheme="minorBidi" w:hAnsiTheme="minorBidi" w:cstheme="minorBidi"/>
                <w:color w:val="FF0000"/>
              </w:rPr>
              <w:t>Instrumentation Amp</w:t>
            </w:r>
          </w:p>
        </w:tc>
        <w:tc>
          <w:tcPr>
            <w:tcW w:w="3006" w:type="dxa"/>
          </w:tcPr>
          <w:p w14:paraId="70CB9BAE" w14:textId="1DBE405B" w:rsidR="0053179A" w:rsidRPr="00F3434E" w:rsidRDefault="0053179A" w:rsidP="006C005B">
            <w:pPr>
              <w:rPr>
                <w:rFonts w:asciiTheme="minorBidi" w:hAnsiTheme="minorBidi" w:cstheme="minorBidi"/>
                <w:color w:val="FF0000"/>
              </w:rPr>
            </w:pPr>
            <w:r w:rsidRPr="00F3434E">
              <w:rPr>
                <w:rFonts w:asciiTheme="minorBidi" w:hAnsiTheme="minorBidi" w:cstheme="minorBidi"/>
                <w:color w:val="FF0000"/>
              </w:rPr>
              <w:t>Difference Amplifier</w:t>
            </w:r>
          </w:p>
        </w:tc>
      </w:tr>
      <w:tr w:rsidR="00F3434E" w:rsidRPr="00F3434E" w14:paraId="38B2270B" w14:textId="77777777" w:rsidTr="0053179A">
        <w:tc>
          <w:tcPr>
            <w:tcW w:w="3005" w:type="dxa"/>
          </w:tcPr>
          <w:p w14:paraId="49D4209E" w14:textId="3109EEB6" w:rsidR="0053179A" w:rsidRPr="00F3434E" w:rsidRDefault="0053179A" w:rsidP="006C005B">
            <w:pPr>
              <w:rPr>
                <w:rFonts w:asciiTheme="minorBidi" w:hAnsiTheme="minorBidi" w:cstheme="minorBidi"/>
                <w:color w:val="FF0000"/>
              </w:rPr>
            </w:pPr>
            <w:r w:rsidRPr="00F3434E">
              <w:rPr>
                <w:rFonts w:asciiTheme="minorBidi" w:hAnsiTheme="minorBidi" w:cstheme="minorBidi"/>
                <w:color w:val="FF0000"/>
              </w:rPr>
              <w:t>CMRR</w:t>
            </w:r>
          </w:p>
        </w:tc>
        <w:tc>
          <w:tcPr>
            <w:tcW w:w="3006" w:type="dxa"/>
          </w:tcPr>
          <w:p w14:paraId="69F4377F" w14:textId="24BE3774" w:rsidR="0053179A" w:rsidRPr="00F3434E" w:rsidRDefault="0053179A" w:rsidP="006C005B">
            <w:pPr>
              <w:rPr>
                <w:rFonts w:asciiTheme="minorBidi" w:hAnsiTheme="minorBidi" w:cstheme="minorBidi"/>
                <w:color w:val="FF0000"/>
              </w:rPr>
            </w:pPr>
            <w:r w:rsidRPr="00F3434E">
              <w:rPr>
                <w:rFonts w:asciiTheme="minorBidi" w:hAnsiTheme="minorBidi" w:cstheme="minorBidi"/>
                <w:color w:val="FF0000"/>
              </w:rPr>
              <w:t>Very high</w:t>
            </w:r>
          </w:p>
        </w:tc>
        <w:tc>
          <w:tcPr>
            <w:tcW w:w="3006" w:type="dxa"/>
          </w:tcPr>
          <w:p w14:paraId="5901E4C4" w14:textId="18ACE9A0" w:rsidR="0053179A" w:rsidRPr="00F3434E" w:rsidRDefault="0053179A" w:rsidP="006C005B">
            <w:pPr>
              <w:rPr>
                <w:rFonts w:asciiTheme="minorBidi" w:hAnsiTheme="minorBidi" w:cstheme="minorBidi"/>
                <w:color w:val="FF0000"/>
              </w:rPr>
            </w:pPr>
            <w:r w:rsidRPr="00F3434E">
              <w:rPr>
                <w:rFonts w:asciiTheme="minorBidi" w:hAnsiTheme="minorBidi" w:cstheme="minorBidi"/>
                <w:color w:val="FF0000"/>
              </w:rPr>
              <w:t>High</w:t>
            </w:r>
          </w:p>
        </w:tc>
      </w:tr>
      <w:tr w:rsidR="00F3434E" w:rsidRPr="00F3434E" w14:paraId="37D44EB8" w14:textId="77777777" w:rsidTr="0053179A">
        <w:tc>
          <w:tcPr>
            <w:tcW w:w="3005" w:type="dxa"/>
          </w:tcPr>
          <w:p w14:paraId="2590A3CB" w14:textId="3125C566" w:rsidR="0053179A" w:rsidRPr="00F3434E" w:rsidRDefault="000B76E2" w:rsidP="006C005B">
            <w:pPr>
              <w:rPr>
                <w:rFonts w:asciiTheme="minorBidi" w:hAnsiTheme="minorBidi" w:cstheme="minorBidi"/>
                <w:color w:val="FF0000"/>
              </w:rPr>
            </w:pPr>
            <w:r w:rsidRPr="00F3434E">
              <w:rPr>
                <w:rFonts w:asciiTheme="minorBidi" w:hAnsiTheme="minorBidi" w:cstheme="minorBidi"/>
                <w:color w:val="FF0000"/>
              </w:rPr>
              <w:t>Output Impedance</w:t>
            </w:r>
          </w:p>
        </w:tc>
        <w:tc>
          <w:tcPr>
            <w:tcW w:w="3006" w:type="dxa"/>
          </w:tcPr>
          <w:p w14:paraId="38E87192" w14:textId="1C5D432A" w:rsidR="0053179A" w:rsidRPr="00F3434E" w:rsidRDefault="000B76E2" w:rsidP="006C005B">
            <w:pPr>
              <w:rPr>
                <w:rFonts w:asciiTheme="minorBidi" w:hAnsiTheme="minorBidi" w:cstheme="minorBidi"/>
                <w:color w:val="FF0000"/>
              </w:rPr>
            </w:pPr>
            <w:r w:rsidRPr="00F3434E">
              <w:rPr>
                <w:rFonts w:asciiTheme="minorBidi" w:hAnsiTheme="minorBidi" w:cstheme="minorBidi"/>
                <w:color w:val="FF0000"/>
              </w:rPr>
              <w:t>Low</w:t>
            </w:r>
          </w:p>
        </w:tc>
        <w:tc>
          <w:tcPr>
            <w:tcW w:w="3006" w:type="dxa"/>
          </w:tcPr>
          <w:p w14:paraId="4859CB2D" w14:textId="45D2ACF1" w:rsidR="0053179A" w:rsidRPr="00F3434E" w:rsidRDefault="000B76E2" w:rsidP="006C005B">
            <w:pPr>
              <w:rPr>
                <w:rFonts w:asciiTheme="minorBidi" w:hAnsiTheme="minorBidi" w:cstheme="minorBidi"/>
                <w:color w:val="FF0000"/>
              </w:rPr>
            </w:pPr>
            <w:r w:rsidRPr="00F3434E">
              <w:rPr>
                <w:rFonts w:asciiTheme="minorBidi" w:hAnsiTheme="minorBidi" w:cstheme="minorBidi"/>
                <w:color w:val="FF0000"/>
              </w:rPr>
              <w:t>Low</w:t>
            </w:r>
          </w:p>
        </w:tc>
      </w:tr>
      <w:tr w:rsidR="00F3434E" w:rsidRPr="00F3434E" w14:paraId="34C4BC31" w14:textId="77777777" w:rsidTr="0053179A">
        <w:tc>
          <w:tcPr>
            <w:tcW w:w="3005" w:type="dxa"/>
          </w:tcPr>
          <w:p w14:paraId="66DCCCB9" w14:textId="0AF0B89D" w:rsidR="0053179A" w:rsidRPr="00F3434E" w:rsidRDefault="000B76E2" w:rsidP="006C005B">
            <w:pPr>
              <w:rPr>
                <w:rFonts w:asciiTheme="minorBidi" w:hAnsiTheme="minorBidi" w:cstheme="minorBidi"/>
                <w:color w:val="FF0000"/>
              </w:rPr>
            </w:pPr>
            <w:r w:rsidRPr="00F3434E">
              <w:rPr>
                <w:rFonts w:asciiTheme="minorBidi" w:hAnsiTheme="minorBidi" w:cstheme="minorBidi"/>
                <w:color w:val="FF0000"/>
              </w:rPr>
              <w:t>Input Impedance</w:t>
            </w:r>
          </w:p>
        </w:tc>
        <w:tc>
          <w:tcPr>
            <w:tcW w:w="3006" w:type="dxa"/>
          </w:tcPr>
          <w:p w14:paraId="3FA6B3EB" w14:textId="3D44474E" w:rsidR="0053179A" w:rsidRPr="00F3434E" w:rsidRDefault="000B76E2" w:rsidP="006C005B">
            <w:pPr>
              <w:rPr>
                <w:rFonts w:asciiTheme="minorBidi" w:hAnsiTheme="minorBidi" w:cstheme="minorBidi"/>
                <w:color w:val="FF0000"/>
              </w:rPr>
            </w:pPr>
            <w:r w:rsidRPr="00F3434E">
              <w:rPr>
                <w:rFonts w:asciiTheme="minorBidi" w:hAnsiTheme="minorBidi" w:cstheme="minorBidi"/>
                <w:color w:val="FF0000"/>
              </w:rPr>
              <w:t>Very high</w:t>
            </w:r>
          </w:p>
        </w:tc>
        <w:tc>
          <w:tcPr>
            <w:tcW w:w="3006" w:type="dxa"/>
          </w:tcPr>
          <w:p w14:paraId="7951089F" w14:textId="6AC7ABCC" w:rsidR="0053179A" w:rsidRPr="00F3434E" w:rsidRDefault="000B76E2" w:rsidP="006C005B">
            <w:pPr>
              <w:rPr>
                <w:rFonts w:asciiTheme="minorBidi" w:hAnsiTheme="minorBidi" w:cstheme="minorBidi"/>
                <w:color w:val="FF0000"/>
              </w:rPr>
            </w:pPr>
            <w:r w:rsidRPr="00F3434E">
              <w:rPr>
                <w:rFonts w:asciiTheme="minorBidi" w:hAnsiTheme="minorBidi" w:cstheme="minorBidi"/>
                <w:color w:val="FF0000"/>
              </w:rPr>
              <w:t>Medium</w:t>
            </w:r>
          </w:p>
        </w:tc>
      </w:tr>
      <w:tr w:rsidR="005D7D86" w:rsidRPr="00F3434E" w14:paraId="19730A9B" w14:textId="77777777" w:rsidTr="0053179A">
        <w:tc>
          <w:tcPr>
            <w:tcW w:w="3005" w:type="dxa"/>
          </w:tcPr>
          <w:p w14:paraId="7A746429" w14:textId="6E2CC5FE" w:rsidR="005D7D86" w:rsidRPr="00F3434E" w:rsidRDefault="005D7D86" w:rsidP="005D7D86">
            <w:pPr>
              <w:rPr>
                <w:rFonts w:asciiTheme="minorBidi" w:hAnsiTheme="minorBidi" w:cstheme="minorBidi"/>
                <w:color w:val="FF0000"/>
              </w:rPr>
            </w:pPr>
            <w:r w:rsidRPr="00F3434E">
              <w:rPr>
                <w:rFonts w:asciiTheme="minorBidi" w:hAnsiTheme="minorBidi" w:cstheme="minorBidi"/>
                <w:color w:val="FF0000"/>
              </w:rPr>
              <w:t>Output Offset Voltage</w:t>
            </w:r>
          </w:p>
        </w:tc>
        <w:tc>
          <w:tcPr>
            <w:tcW w:w="3006" w:type="dxa"/>
          </w:tcPr>
          <w:p w14:paraId="5E337A38" w14:textId="46B49915" w:rsidR="005D7D86" w:rsidRPr="00F3434E" w:rsidRDefault="005D7D86" w:rsidP="005D7D86">
            <w:pPr>
              <w:rPr>
                <w:rFonts w:asciiTheme="minorBidi" w:hAnsiTheme="minorBidi" w:cstheme="minorBidi"/>
                <w:color w:val="FF0000"/>
              </w:rPr>
            </w:pPr>
            <w:r w:rsidRPr="00F3434E">
              <w:rPr>
                <w:rFonts w:asciiTheme="minorBidi" w:hAnsiTheme="minorBidi" w:cstheme="minorBidi"/>
                <w:color w:val="FF0000"/>
              </w:rPr>
              <w:t>Very low</w:t>
            </w:r>
          </w:p>
        </w:tc>
        <w:tc>
          <w:tcPr>
            <w:tcW w:w="3006" w:type="dxa"/>
          </w:tcPr>
          <w:p w14:paraId="77E4A3F6" w14:textId="1961A58E" w:rsidR="005D7D86" w:rsidRPr="00F3434E" w:rsidRDefault="005D7D86" w:rsidP="005D7D86">
            <w:pPr>
              <w:rPr>
                <w:rFonts w:asciiTheme="minorBidi" w:hAnsiTheme="minorBidi" w:cstheme="minorBidi"/>
                <w:color w:val="FF0000"/>
              </w:rPr>
            </w:pPr>
            <w:r w:rsidRPr="00F3434E">
              <w:rPr>
                <w:rFonts w:asciiTheme="minorBidi" w:hAnsiTheme="minorBidi" w:cstheme="minorBidi"/>
                <w:color w:val="FF0000"/>
              </w:rPr>
              <w:t>Depends on how balanced the design is.</w:t>
            </w:r>
          </w:p>
        </w:tc>
      </w:tr>
      <w:tr w:rsidR="00F3434E" w:rsidRPr="00F3434E" w14:paraId="54DD53F6" w14:textId="77777777" w:rsidTr="0053179A">
        <w:tc>
          <w:tcPr>
            <w:tcW w:w="3005" w:type="dxa"/>
          </w:tcPr>
          <w:p w14:paraId="6D6AA80F" w14:textId="35C23967" w:rsidR="0053179A" w:rsidRPr="00F3434E" w:rsidRDefault="00640811" w:rsidP="006C005B">
            <w:pPr>
              <w:rPr>
                <w:rFonts w:asciiTheme="minorBidi" w:hAnsiTheme="minorBidi" w:cstheme="minorBidi"/>
                <w:color w:val="FF0000"/>
              </w:rPr>
            </w:pPr>
            <w:r>
              <w:rPr>
                <w:rFonts w:asciiTheme="minorBidi" w:hAnsiTheme="minorBidi" w:cstheme="minorBidi"/>
                <w:color w:val="FF0000"/>
              </w:rPr>
              <w:t>Gain</w:t>
            </w:r>
          </w:p>
        </w:tc>
        <w:tc>
          <w:tcPr>
            <w:tcW w:w="3006" w:type="dxa"/>
          </w:tcPr>
          <w:p w14:paraId="2FBE39CB" w14:textId="5FEF467E" w:rsidR="0053179A" w:rsidRPr="00F3434E" w:rsidRDefault="00640811" w:rsidP="006C005B">
            <w:pPr>
              <w:rPr>
                <w:rFonts w:asciiTheme="minorBidi" w:hAnsiTheme="minorBidi" w:cstheme="minorBidi"/>
                <w:color w:val="FF0000"/>
              </w:rPr>
            </w:pPr>
            <w:r>
              <w:rPr>
                <w:rFonts w:asciiTheme="minorBidi" w:hAnsiTheme="minorBidi" w:cstheme="minorBidi"/>
                <w:color w:val="FF0000"/>
              </w:rPr>
              <w:t>Set by one resistor</w:t>
            </w:r>
          </w:p>
        </w:tc>
        <w:tc>
          <w:tcPr>
            <w:tcW w:w="3006" w:type="dxa"/>
          </w:tcPr>
          <w:p w14:paraId="2FBBDB6B" w14:textId="325D4D84" w:rsidR="0053179A" w:rsidRPr="00F3434E" w:rsidRDefault="00640811" w:rsidP="002433F8">
            <w:pPr>
              <w:rPr>
                <w:rFonts w:asciiTheme="minorBidi" w:hAnsiTheme="minorBidi" w:cstheme="minorBidi"/>
                <w:color w:val="FF0000"/>
              </w:rPr>
            </w:pPr>
            <w:r>
              <w:rPr>
                <w:rFonts w:asciiTheme="minorBidi" w:hAnsiTheme="minorBidi" w:cstheme="minorBidi"/>
                <w:color w:val="FF0000"/>
              </w:rPr>
              <w:t xml:space="preserve">Set by </w:t>
            </w:r>
            <w:r w:rsidR="00BA4197">
              <w:rPr>
                <w:rFonts w:asciiTheme="minorBidi" w:hAnsiTheme="minorBidi" w:cstheme="minorBidi"/>
                <w:color w:val="FF0000"/>
              </w:rPr>
              <w:t>ratio of two resistors for each input.</w:t>
            </w:r>
          </w:p>
        </w:tc>
      </w:tr>
    </w:tbl>
    <w:p w14:paraId="3D97A447" w14:textId="77777777" w:rsidR="006C005B" w:rsidRDefault="006C005B" w:rsidP="006C005B">
      <w:pPr>
        <w:rPr>
          <w:rFonts w:asciiTheme="minorBidi" w:hAnsiTheme="minorBidi" w:cstheme="minorBidi"/>
        </w:rPr>
      </w:pPr>
    </w:p>
    <w:p w14:paraId="61F8A92F" w14:textId="35FA180C" w:rsidR="0095174A" w:rsidRDefault="008419FE" w:rsidP="006C005B">
      <w:pPr>
        <w:rPr>
          <w:rFonts w:asciiTheme="minorBidi" w:hAnsiTheme="minorBidi" w:cstheme="minorBidi"/>
        </w:rPr>
      </w:pPr>
      <w:r>
        <w:rPr>
          <w:noProof/>
        </w:rPr>
        <w:lastRenderedPageBreak/>
        <w:drawing>
          <wp:inline distT="0" distB="0" distL="0" distR="0" wp14:anchorId="4FE8C259" wp14:editId="3B8CF483">
            <wp:extent cx="2400300" cy="1799625"/>
            <wp:effectExtent l="0" t="0" r="0" b="0"/>
            <wp:docPr id="35050278" name="Picture 1" descr="Why is an Instrumentation Amplifier Used Over a Standard Differential  Amplifier? - Electrical Engineering Stack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is an Instrumentation Amplifier Used Over a Standard Differential  Amplifier? - Electrical Engineering Stack Exchan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2618" cy="1808860"/>
                    </a:xfrm>
                    <a:prstGeom prst="rect">
                      <a:avLst/>
                    </a:prstGeom>
                    <a:noFill/>
                    <a:ln>
                      <a:noFill/>
                    </a:ln>
                  </pic:spPr>
                </pic:pic>
              </a:graphicData>
            </a:graphic>
          </wp:inline>
        </w:drawing>
      </w:r>
      <w:r w:rsidR="0021126B">
        <w:rPr>
          <w:rFonts w:asciiTheme="minorBidi" w:hAnsiTheme="minorBidi" w:cstheme="minorBidi"/>
          <w:noProof/>
        </w:rPr>
        <w:drawing>
          <wp:inline distT="0" distB="0" distL="0" distR="0" wp14:anchorId="1728FA92" wp14:editId="691494A4">
            <wp:extent cx="2528626" cy="1784898"/>
            <wp:effectExtent l="0" t="0" r="5080" b="6350"/>
            <wp:docPr id="2998231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804" t="4292" r="2768" b="9886"/>
                    <a:stretch/>
                  </pic:blipFill>
                  <pic:spPr bwMode="auto">
                    <a:xfrm>
                      <a:off x="0" y="0"/>
                      <a:ext cx="2535554" cy="1789789"/>
                    </a:xfrm>
                    <a:prstGeom prst="rect">
                      <a:avLst/>
                    </a:prstGeom>
                    <a:noFill/>
                    <a:ln>
                      <a:noFill/>
                    </a:ln>
                    <a:extLst>
                      <a:ext uri="{53640926-AAD7-44D8-BBD7-CCE9431645EC}">
                        <a14:shadowObscured xmlns:a14="http://schemas.microsoft.com/office/drawing/2010/main"/>
                      </a:ext>
                    </a:extLst>
                  </pic:spPr>
                </pic:pic>
              </a:graphicData>
            </a:graphic>
          </wp:inline>
        </w:drawing>
      </w:r>
    </w:p>
    <w:p w14:paraId="284939C3" w14:textId="4C476405" w:rsidR="0021126B" w:rsidRPr="00B72770" w:rsidRDefault="0021126B" w:rsidP="006C005B">
      <w:pPr>
        <w:rPr>
          <w:rFonts w:asciiTheme="minorBidi" w:hAnsiTheme="minorBidi" w:cstheme="minorBidi"/>
          <w:color w:val="FF0000"/>
        </w:rPr>
      </w:pPr>
      <w:r w:rsidRPr="00B72770">
        <w:rPr>
          <w:rFonts w:asciiTheme="minorBidi" w:hAnsiTheme="minorBidi" w:cstheme="minorBidi"/>
          <w:color w:val="FF0000"/>
        </w:rPr>
        <w:t>Instrumentation Amplifier</w:t>
      </w:r>
      <w:r w:rsidRPr="00B72770">
        <w:rPr>
          <w:rFonts w:asciiTheme="minorBidi" w:hAnsiTheme="minorBidi" w:cstheme="minorBidi"/>
          <w:color w:val="FF0000"/>
        </w:rPr>
        <w:tab/>
      </w:r>
      <w:r w:rsidRPr="00B72770">
        <w:rPr>
          <w:rFonts w:asciiTheme="minorBidi" w:hAnsiTheme="minorBidi" w:cstheme="minorBidi"/>
          <w:color w:val="FF0000"/>
        </w:rPr>
        <w:tab/>
      </w:r>
      <w:r w:rsidRPr="00B72770">
        <w:rPr>
          <w:rFonts w:asciiTheme="minorBidi" w:hAnsiTheme="minorBidi" w:cstheme="minorBidi"/>
          <w:color w:val="FF0000"/>
        </w:rPr>
        <w:tab/>
        <w:t>Difference Amplifier</w:t>
      </w:r>
    </w:p>
    <w:p w14:paraId="00DEF858" w14:textId="77777777" w:rsidR="00C7684E" w:rsidRDefault="00C7684E" w:rsidP="006C005B">
      <w:pPr>
        <w:rPr>
          <w:rFonts w:asciiTheme="minorBidi" w:hAnsiTheme="minorBidi" w:cstheme="minorBidi"/>
        </w:rPr>
      </w:pPr>
    </w:p>
    <w:p w14:paraId="3F0C3BF7" w14:textId="27CA6F52" w:rsidR="00C7684E" w:rsidRDefault="00B72770" w:rsidP="006C005B">
      <w:pPr>
        <w:rPr>
          <w:rFonts w:asciiTheme="minorBidi" w:hAnsiTheme="minorBidi" w:cstheme="minorBidi"/>
        </w:rPr>
      </w:pPr>
      <w:r>
        <w:rPr>
          <w:noProof/>
        </w:rPr>
        <w:drawing>
          <wp:inline distT="0" distB="0" distL="0" distR="0" wp14:anchorId="1C1D6DF0" wp14:editId="11DF7012">
            <wp:extent cx="5732145" cy="2158365"/>
            <wp:effectExtent l="0" t="0" r="1905" b="0"/>
            <wp:docPr id="74732550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25502" name="Picture 1" descr="A diagram of a circuit&#10;&#10;Description automatically generated"/>
                    <pic:cNvPicPr/>
                  </pic:nvPicPr>
                  <pic:blipFill>
                    <a:blip r:embed="rId14"/>
                    <a:stretch>
                      <a:fillRect/>
                    </a:stretch>
                  </pic:blipFill>
                  <pic:spPr>
                    <a:xfrm>
                      <a:off x="0" y="0"/>
                      <a:ext cx="5732145" cy="2158365"/>
                    </a:xfrm>
                    <a:prstGeom prst="rect">
                      <a:avLst/>
                    </a:prstGeom>
                  </pic:spPr>
                </pic:pic>
              </a:graphicData>
            </a:graphic>
          </wp:inline>
        </w:drawing>
      </w:r>
    </w:p>
    <w:p w14:paraId="45B4D6F6" w14:textId="406FB378" w:rsidR="00B72770" w:rsidRPr="00B72770" w:rsidRDefault="00B72770" w:rsidP="006C005B">
      <w:pPr>
        <w:rPr>
          <w:rFonts w:asciiTheme="minorBidi" w:hAnsiTheme="minorBidi" w:cstheme="minorBidi"/>
          <w:color w:val="FF0000"/>
        </w:rPr>
      </w:pPr>
      <w:r w:rsidRPr="00B72770">
        <w:rPr>
          <w:rFonts w:asciiTheme="minorBidi" w:hAnsiTheme="minorBidi" w:cstheme="minorBidi"/>
          <w:color w:val="FF0000"/>
        </w:rPr>
        <w:t>Connection of instrumentation amplifier to remove common mode noise from a balanced transducer connected with shielded twisted pair cable.</w:t>
      </w:r>
    </w:p>
    <w:p w14:paraId="7D8601F8" w14:textId="77777777" w:rsidR="006C005B" w:rsidRPr="00B964BE" w:rsidRDefault="006C005B" w:rsidP="006C005B">
      <w:pPr>
        <w:rPr>
          <w:rFonts w:asciiTheme="minorBidi" w:hAnsiTheme="minorBidi" w:cstheme="minorBidi"/>
        </w:rPr>
      </w:pPr>
    </w:p>
    <w:p w14:paraId="1906808E" w14:textId="77777777" w:rsidR="006C005B" w:rsidRPr="00B964BE" w:rsidRDefault="006C005B" w:rsidP="006C005B">
      <w:pPr>
        <w:jc w:val="center"/>
        <w:rPr>
          <w:rFonts w:asciiTheme="minorBidi" w:hAnsiTheme="minorBidi" w:cstheme="minorBidi"/>
          <w:b/>
        </w:rPr>
      </w:pPr>
      <w:proofErr w:type="spellStart"/>
      <w:r w:rsidRPr="00B964BE">
        <w:rPr>
          <w:rFonts w:asciiTheme="minorBidi" w:hAnsiTheme="minorBidi" w:cstheme="minorBidi"/>
          <w:b/>
        </w:rPr>
        <w:t>Diwedd</w:t>
      </w:r>
      <w:proofErr w:type="spellEnd"/>
      <w:r w:rsidRPr="00B964BE">
        <w:rPr>
          <w:rFonts w:asciiTheme="minorBidi" w:hAnsiTheme="minorBidi" w:cstheme="minorBidi"/>
          <w:b/>
        </w:rPr>
        <w:t>/End</w:t>
      </w:r>
    </w:p>
    <w:p w14:paraId="297E8BFF" w14:textId="77777777" w:rsidR="009506FE" w:rsidRPr="00B964BE" w:rsidRDefault="009506FE" w:rsidP="00D36E75">
      <w:pPr>
        <w:pStyle w:val="Modcode"/>
        <w:rPr>
          <w:rFonts w:asciiTheme="minorBidi" w:hAnsiTheme="minorBidi" w:cstheme="minorBidi"/>
        </w:rPr>
      </w:pPr>
    </w:p>
    <w:p w14:paraId="76CD8941" w14:textId="77777777" w:rsidR="005E3049" w:rsidRPr="00B964BE" w:rsidRDefault="005E3049" w:rsidP="00D36E75">
      <w:pPr>
        <w:pStyle w:val="Modcode"/>
        <w:rPr>
          <w:rFonts w:asciiTheme="minorBidi" w:hAnsiTheme="minorBidi" w:cstheme="minorBidi"/>
        </w:rPr>
      </w:pPr>
    </w:p>
    <w:p w14:paraId="461777BA" w14:textId="77777777" w:rsidR="005E3049" w:rsidRPr="00B964BE" w:rsidRDefault="005E3049" w:rsidP="00D36E75">
      <w:pPr>
        <w:pStyle w:val="Modcode"/>
        <w:rPr>
          <w:rFonts w:asciiTheme="minorBidi" w:hAnsiTheme="minorBidi" w:cstheme="minorBidi"/>
        </w:rPr>
      </w:pPr>
    </w:p>
    <w:p w14:paraId="0D58F0D1" w14:textId="77777777" w:rsidR="005E3049" w:rsidRPr="00B964BE" w:rsidRDefault="005E3049" w:rsidP="00D36E75">
      <w:pPr>
        <w:pStyle w:val="Modcode"/>
        <w:rPr>
          <w:rFonts w:asciiTheme="minorBidi" w:hAnsiTheme="minorBidi" w:cstheme="minorBidi"/>
        </w:rPr>
      </w:pPr>
    </w:p>
    <w:p w14:paraId="281B3807" w14:textId="77777777" w:rsidR="005E3049" w:rsidRPr="00B964BE" w:rsidRDefault="005E3049" w:rsidP="00D36E75">
      <w:pPr>
        <w:pStyle w:val="Modcode"/>
        <w:rPr>
          <w:rFonts w:asciiTheme="minorBidi" w:hAnsiTheme="minorBidi" w:cstheme="minorBidi"/>
        </w:rPr>
      </w:pPr>
    </w:p>
    <w:sectPr w:rsidR="005E3049" w:rsidRPr="00B964BE"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2D299" w14:textId="77777777" w:rsidR="00A50158" w:rsidRDefault="00A50158">
      <w:r>
        <w:separator/>
      </w:r>
    </w:p>
  </w:endnote>
  <w:endnote w:type="continuationSeparator" w:id="0">
    <w:p w14:paraId="15AB7443" w14:textId="77777777" w:rsidR="00A50158" w:rsidRDefault="00A50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AA54E" w14:textId="77777777" w:rsidR="00A50158" w:rsidRDefault="00A50158">
      <w:r>
        <w:separator/>
      </w:r>
    </w:p>
  </w:footnote>
  <w:footnote w:type="continuationSeparator" w:id="0">
    <w:p w14:paraId="56898BC7" w14:textId="77777777" w:rsidR="00A50158" w:rsidRDefault="00A50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6232B6C4"/>
    <w:lvl w:ilvl="0" w:tplc="0B807DB8">
      <w:start w:val="1"/>
      <w:numFmt w:val="decimal"/>
      <w:lvlText w:val="%1."/>
      <w:lvlJc w:val="left"/>
      <w:pPr>
        <w:ind w:left="644" w:hanging="360"/>
      </w:pPr>
      <w:rPr>
        <w:b/>
        <w:bCs/>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EBC5B4A"/>
    <w:multiLevelType w:val="hybridMultilevel"/>
    <w:tmpl w:val="C4AA5B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488606F7"/>
    <w:multiLevelType w:val="hybridMultilevel"/>
    <w:tmpl w:val="76BCA2EC"/>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ED7857"/>
    <w:multiLevelType w:val="hybridMultilevel"/>
    <w:tmpl w:val="4F9A41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47043078">
    <w:abstractNumId w:val="6"/>
  </w:num>
  <w:num w:numId="2" w16cid:durableId="1890022557">
    <w:abstractNumId w:val="7"/>
  </w:num>
  <w:num w:numId="3" w16cid:durableId="731656846">
    <w:abstractNumId w:val="2"/>
  </w:num>
  <w:num w:numId="4" w16cid:durableId="493573029">
    <w:abstractNumId w:val="0"/>
  </w:num>
  <w:num w:numId="5" w16cid:durableId="251084333">
    <w:abstractNumId w:val="4"/>
  </w:num>
  <w:num w:numId="6" w16cid:durableId="207182177">
    <w:abstractNumId w:val="3"/>
  </w:num>
  <w:num w:numId="7" w16cid:durableId="1321154634">
    <w:abstractNumId w:val="1"/>
  </w:num>
  <w:num w:numId="8" w16cid:durableId="13220053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3674C"/>
    <w:rsid w:val="00045281"/>
    <w:rsid w:val="00051620"/>
    <w:rsid w:val="00051E4B"/>
    <w:rsid w:val="000525F2"/>
    <w:rsid w:val="0005302D"/>
    <w:rsid w:val="0006217E"/>
    <w:rsid w:val="000711B8"/>
    <w:rsid w:val="00082FC1"/>
    <w:rsid w:val="0008591A"/>
    <w:rsid w:val="0009720B"/>
    <w:rsid w:val="000B76E2"/>
    <w:rsid w:val="000C68A7"/>
    <w:rsid w:val="000D2292"/>
    <w:rsid w:val="000D65A5"/>
    <w:rsid w:val="000E5EE2"/>
    <w:rsid w:val="000E7182"/>
    <w:rsid w:val="000F215B"/>
    <w:rsid w:val="000F461F"/>
    <w:rsid w:val="0012014F"/>
    <w:rsid w:val="001338B4"/>
    <w:rsid w:val="00144AAC"/>
    <w:rsid w:val="00146140"/>
    <w:rsid w:val="0014784D"/>
    <w:rsid w:val="00147A36"/>
    <w:rsid w:val="00152726"/>
    <w:rsid w:val="0015414A"/>
    <w:rsid w:val="0015599E"/>
    <w:rsid w:val="00172182"/>
    <w:rsid w:val="00194C4A"/>
    <w:rsid w:val="001A7F55"/>
    <w:rsid w:val="001C4F2E"/>
    <w:rsid w:val="001C60E5"/>
    <w:rsid w:val="001D755A"/>
    <w:rsid w:val="001E1993"/>
    <w:rsid w:val="001E7A29"/>
    <w:rsid w:val="002076C3"/>
    <w:rsid w:val="0021126B"/>
    <w:rsid w:val="002432C0"/>
    <w:rsid w:val="002433F8"/>
    <w:rsid w:val="00250F5B"/>
    <w:rsid w:val="0025252C"/>
    <w:rsid w:val="002560C6"/>
    <w:rsid w:val="00256113"/>
    <w:rsid w:val="00267C96"/>
    <w:rsid w:val="00274D58"/>
    <w:rsid w:val="00277F45"/>
    <w:rsid w:val="00280103"/>
    <w:rsid w:val="002B32AE"/>
    <w:rsid w:val="002C10D5"/>
    <w:rsid w:val="002D3C39"/>
    <w:rsid w:val="002E2CD8"/>
    <w:rsid w:val="002E66AD"/>
    <w:rsid w:val="002E72EF"/>
    <w:rsid w:val="002F26C1"/>
    <w:rsid w:val="00330FCA"/>
    <w:rsid w:val="00337C61"/>
    <w:rsid w:val="00352AC3"/>
    <w:rsid w:val="00355330"/>
    <w:rsid w:val="0035585A"/>
    <w:rsid w:val="00361A4F"/>
    <w:rsid w:val="0036641A"/>
    <w:rsid w:val="003700F2"/>
    <w:rsid w:val="00373E3F"/>
    <w:rsid w:val="00376D68"/>
    <w:rsid w:val="00383909"/>
    <w:rsid w:val="00385A40"/>
    <w:rsid w:val="00393CC5"/>
    <w:rsid w:val="003A43F8"/>
    <w:rsid w:val="003B03DA"/>
    <w:rsid w:val="003B54C8"/>
    <w:rsid w:val="003B7622"/>
    <w:rsid w:val="003D2FE4"/>
    <w:rsid w:val="003E256C"/>
    <w:rsid w:val="003F6D14"/>
    <w:rsid w:val="00404A17"/>
    <w:rsid w:val="004056DE"/>
    <w:rsid w:val="00405A9E"/>
    <w:rsid w:val="004076C4"/>
    <w:rsid w:val="00410939"/>
    <w:rsid w:val="00413B38"/>
    <w:rsid w:val="00427494"/>
    <w:rsid w:val="00451825"/>
    <w:rsid w:val="00464504"/>
    <w:rsid w:val="00466070"/>
    <w:rsid w:val="0047567D"/>
    <w:rsid w:val="00481EEF"/>
    <w:rsid w:val="00483516"/>
    <w:rsid w:val="004939DA"/>
    <w:rsid w:val="00497516"/>
    <w:rsid w:val="004A3624"/>
    <w:rsid w:val="004A39CF"/>
    <w:rsid w:val="004A425E"/>
    <w:rsid w:val="004A6C5A"/>
    <w:rsid w:val="004B09F4"/>
    <w:rsid w:val="004C164C"/>
    <w:rsid w:val="004C39A6"/>
    <w:rsid w:val="004F3764"/>
    <w:rsid w:val="004F45CD"/>
    <w:rsid w:val="004F4B61"/>
    <w:rsid w:val="00500533"/>
    <w:rsid w:val="00500829"/>
    <w:rsid w:val="00502B95"/>
    <w:rsid w:val="00504B0F"/>
    <w:rsid w:val="005106D5"/>
    <w:rsid w:val="005108B3"/>
    <w:rsid w:val="0053179A"/>
    <w:rsid w:val="00531FF5"/>
    <w:rsid w:val="005371BC"/>
    <w:rsid w:val="005440DD"/>
    <w:rsid w:val="005506E7"/>
    <w:rsid w:val="0055088C"/>
    <w:rsid w:val="0056046A"/>
    <w:rsid w:val="005672D9"/>
    <w:rsid w:val="005826C9"/>
    <w:rsid w:val="0058583A"/>
    <w:rsid w:val="005876B5"/>
    <w:rsid w:val="00593155"/>
    <w:rsid w:val="005A3B60"/>
    <w:rsid w:val="005A5B33"/>
    <w:rsid w:val="005B1968"/>
    <w:rsid w:val="005B4884"/>
    <w:rsid w:val="005D2E24"/>
    <w:rsid w:val="005D40D2"/>
    <w:rsid w:val="005D7D86"/>
    <w:rsid w:val="005E3049"/>
    <w:rsid w:val="006112C1"/>
    <w:rsid w:val="006173B1"/>
    <w:rsid w:val="0062073D"/>
    <w:rsid w:val="0062759D"/>
    <w:rsid w:val="0063282B"/>
    <w:rsid w:val="006375E3"/>
    <w:rsid w:val="00640811"/>
    <w:rsid w:val="006414D0"/>
    <w:rsid w:val="0065660F"/>
    <w:rsid w:val="00667004"/>
    <w:rsid w:val="00674612"/>
    <w:rsid w:val="006826BE"/>
    <w:rsid w:val="00685E99"/>
    <w:rsid w:val="006A61CE"/>
    <w:rsid w:val="006C005B"/>
    <w:rsid w:val="006D1161"/>
    <w:rsid w:val="006D4DD5"/>
    <w:rsid w:val="006E19EA"/>
    <w:rsid w:val="006F3197"/>
    <w:rsid w:val="00703C9F"/>
    <w:rsid w:val="00711505"/>
    <w:rsid w:val="00714E22"/>
    <w:rsid w:val="0071656A"/>
    <w:rsid w:val="00720F98"/>
    <w:rsid w:val="007219A2"/>
    <w:rsid w:val="007228A4"/>
    <w:rsid w:val="00734DFF"/>
    <w:rsid w:val="00762E20"/>
    <w:rsid w:val="00781F6D"/>
    <w:rsid w:val="00785B6C"/>
    <w:rsid w:val="00792B18"/>
    <w:rsid w:val="00793568"/>
    <w:rsid w:val="007A1555"/>
    <w:rsid w:val="007B420E"/>
    <w:rsid w:val="007C7EFC"/>
    <w:rsid w:val="007D5972"/>
    <w:rsid w:val="007E3A8E"/>
    <w:rsid w:val="007F3BED"/>
    <w:rsid w:val="007F3BFB"/>
    <w:rsid w:val="008029EE"/>
    <w:rsid w:val="00826CD8"/>
    <w:rsid w:val="00835EE3"/>
    <w:rsid w:val="008419FE"/>
    <w:rsid w:val="00841A62"/>
    <w:rsid w:val="008526DB"/>
    <w:rsid w:val="008616E4"/>
    <w:rsid w:val="00863420"/>
    <w:rsid w:val="00884AF9"/>
    <w:rsid w:val="0089434A"/>
    <w:rsid w:val="008A2A4F"/>
    <w:rsid w:val="008A2B49"/>
    <w:rsid w:val="008B561C"/>
    <w:rsid w:val="008C7F0E"/>
    <w:rsid w:val="008F0F4A"/>
    <w:rsid w:val="00914271"/>
    <w:rsid w:val="00917F06"/>
    <w:rsid w:val="00931114"/>
    <w:rsid w:val="00936E1A"/>
    <w:rsid w:val="009427E5"/>
    <w:rsid w:val="009506FE"/>
    <w:rsid w:val="0095174A"/>
    <w:rsid w:val="00952CB7"/>
    <w:rsid w:val="0095405E"/>
    <w:rsid w:val="00955A24"/>
    <w:rsid w:val="0095743F"/>
    <w:rsid w:val="00965A72"/>
    <w:rsid w:val="0097229A"/>
    <w:rsid w:val="009948F4"/>
    <w:rsid w:val="00996632"/>
    <w:rsid w:val="009D23DA"/>
    <w:rsid w:val="009F2326"/>
    <w:rsid w:val="00A123FF"/>
    <w:rsid w:val="00A16BB7"/>
    <w:rsid w:val="00A23173"/>
    <w:rsid w:val="00A30895"/>
    <w:rsid w:val="00A31C56"/>
    <w:rsid w:val="00A411AD"/>
    <w:rsid w:val="00A47238"/>
    <w:rsid w:val="00A50158"/>
    <w:rsid w:val="00A6547A"/>
    <w:rsid w:val="00A662B9"/>
    <w:rsid w:val="00A72458"/>
    <w:rsid w:val="00A80557"/>
    <w:rsid w:val="00A85C60"/>
    <w:rsid w:val="00AA1CE1"/>
    <w:rsid w:val="00AA7AA2"/>
    <w:rsid w:val="00AB79ED"/>
    <w:rsid w:val="00AD2A94"/>
    <w:rsid w:val="00AD3FE6"/>
    <w:rsid w:val="00AD6B54"/>
    <w:rsid w:val="00AF097E"/>
    <w:rsid w:val="00AF0F26"/>
    <w:rsid w:val="00B07A8D"/>
    <w:rsid w:val="00B22B43"/>
    <w:rsid w:val="00B2410B"/>
    <w:rsid w:val="00B318C5"/>
    <w:rsid w:val="00B46C1D"/>
    <w:rsid w:val="00B51DD6"/>
    <w:rsid w:val="00B64FDF"/>
    <w:rsid w:val="00B674C4"/>
    <w:rsid w:val="00B72770"/>
    <w:rsid w:val="00B81FCE"/>
    <w:rsid w:val="00B83785"/>
    <w:rsid w:val="00B844CE"/>
    <w:rsid w:val="00B877AD"/>
    <w:rsid w:val="00B90DA5"/>
    <w:rsid w:val="00B94E8B"/>
    <w:rsid w:val="00B964BE"/>
    <w:rsid w:val="00BA39E3"/>
    <w:rsid w:val="00BA4197"/>
    <w:rsid w:val="00BC1F2F"/>
    <w:rsid w:val="00BC4889"/>
    <w:rsid w:val="00BD02B1"/>
    <w:rsid w:val="00BD440E"/>
    <w:rsid w:val="00C02687"/>
    <w:rsid w:val="00C1150B"/>
    <w:rsid w:val="00C266FC"/>
    <w:rsid w:val="00C338CE"/>
    <w:rsid w:val="00C50B70"/>
    <w:rsid w:val="00C52093"/>
    <w:rsid w:val="00C52BDC"/>
    <w:rsid w:val="00C53820"/>
    <w:rsid w:val="00C5464C"/>
    <w:rsid w:val="00C6708B"/>
    <w:rsid w:val="00C75144"/>
    <w:rsid w:val="00C7684E"/>
    <w:rsid w:val="00C773AB"/>
    <w:rsid w:val="00C96858"/>
    <w:rsid w:val="00CA70AE"/>
    <w:rsid w:val="00CB215A"/>
    <w:rsid w:val="00CB4484"/>
    <w:rsid w:val="00CC051B"/>
    <w:rsid w:val="00CC4CAC"/>
    <w:rsid w:val="00D00220"/>
    <w:rsid w:val="00D149B8"/>
    <w:rsid w:val="00D202B9"/>
    <w:rsid w:val="00D206AB"/>
    <w:rsid w:val="00D31A6E"/>
    <w:rsid w:val="00D3412D"/>
    <w:rsid w:val="00D36E75"/>
    <w:rsid w:val="00D42181"/>
    <w:rsid w:val="00D429DD"/>
    <w:rsid w:val="00D43636"/>
    <w:rsid w:val="00D46EF4"/>
    <w:rsid w:val="00D5380B"/>
    <w:rsid w:val="00D61CFF"/>
    <w:rsid w:val="00D6332D"/>
    <w:rsid w:val="00D659C7"/>
    <w:rsid w:val="00D666C1"/>
    <w:rsid w:val="00D67CD0"/>
    <w:rsid w:val="00D7009C"/>
    <w:rsid w:val="00D90AD7"/>
    <w:rsid w:val="00DB001B"/>
    <w:rsid w:val="00DC3A55"/>
    <w:rsid w:val="00DD71A4"/>
    <w:rsid w:val="00E05E03"/>
    <w:rsid w:val="00E0685E"/>
    <w:rsid w:val="00E100F0"/>
    <w:rsid w:val="00E11BF3"/>
    <w:rsid w:val="00E24192"/>
    <w:rsid w:val="00E305F9"/>
    <w:rsid w:val="00E30914"/>
    <w:rsid w:val="00E326F6"/>
    <w:rsid w:val="00E344D8"/>
    <w:rsid w:val="00E370FE"/>
    <w:rsid w:val="00E5105E"/>
    <w:rsid w:val="00E51801"/>
    <w:rsid w:val="00E6279E"/>
    <w:rsid w:val="00E6462B"/>
    <w:rsid w:val="00E77028"/>
    <w:rsid w:val="00E91329"/>
    <w:rsid w:val="00E9772F"/>
    <w:rsid w:val="00EA0B9D"/>
    <w:rsid w:val="00EB02FA"/>
    <w:rsid w:val="00EB5983"/>
    <w:rsid w:val="00EC0A0F"/>
    <w:rsid w:val="00EE4684"/>
    <w:rsid w:val="00EF3425"/>
    <w:rsid w:val="00F07575"/>
    <w:rsid w:val="00F20EC1"/>
    <w:rsid w:val="00F327CC"/>
    <w:rsid w:val="00F3434E"/>
    <w:rsid w:val="00F4696D"/>
    <w:rsid w:val="00F5653E"/>
    <w:rsid w:val="00F77262"/>
    <w:rsid w:val="00F93162"/>
    <w:rsid w:val="00FC73FA"/>
    <w:rsid w:val="00FD008B"/>
    <w:rsid w:val="00FE5E00"/>
    <w:rsid w:val="00FE62AC"/>
    <w:rsid w:val="00FF275D"/>
    <w:rsid w:val="00FF3A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character" w:styleId="PlaceholderText">
    <w:name w:val="Placeholder Text"/>
    <w:basedOn w:val="DefaultParagraphFont"/>
    <w:uiPriority w:val="99"/>
    <w:semiHidden/>
    <w:rsid w:val="00376D6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576454">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224759405074364"/>
          <c:y val="0.12674307657931871"/>
          <c:w val="0.86197462817147852"/>
          <c:h val="0.73031460221764011"/>
        </c:manualLayout>
      </c:layout>
      <c:scatterChart>
        <c:scatterStyle val="smoothMarker"/>
        <c:varyColors val="0"/>
        <c:ser>
          <c:idx val="0"/>
          <c:order val="0"/>
          <c:tx>
            <c:strRef>
              <c:f>Sheet1!$B$4</c:f>
              <c:strCache>
                <c:ptCount val="1"/>
                <c:pt idx="0">
                  <c:v>Output reading (V)</c:v>
                </c:pt>
              </c:strCache>
            </c:strRef>
          </c:tx>
          <c:spPr>
            <a:ln w="0" cap="rnd">
              <a:solidFill>
                <a:schemeClr val="accent1"/>
              </a:solidFill>
              <a:round/>
            </a:ln>
            <a:effectLst/>
          </c:spPr>
          <c:marker>
            <c:symbol val="x"/>
            <c:size val="5"/>
            <c:spPr>
              <a:noFill/>
              <a:ln w="9525">
                <a:solidFill>
                  <a:schemeClr val="accent1"/>
                </a:solidFill>
              </a:ln>
              <a:effectLst/>
            </c:spPr>
          </c:marker>
          <c:trendline>
            <c:spPr>
              <a:ln w="0" cap="rnd">
                <a:solidFill>
                  <a:srgbClr val="FF0000"/>
                </a:solidFill>
                <a:prstDash val="solid"/>
              </a:ln>
              <a:effectLst/>
            </c:spPr>
            <c:trendlineType val="linear"/>
            <c:dispRSqr val="0"/>
            <c:dispEq val="0"/>
          </c:trendline>
          <c:xVal>
            <c:numRef>
              <c:f>Sheet1!$C$3:$K$3</c:f>
              <c:numCache>
                <c:formatCode>General</c:formatCode>
                <c:ptCount val="9"/>
                <c:pt idx="0">
                  <c:v>0</c:v>
                </c:pt>
                <c:pt idx="1">
                  <c:v>1</c:v>
                </c:pt>
                <c:pt idx="2">
                  <c:v>2</c:v>
                </c:pt>
                <c:pt idx="3">
                  <c:v>3</c:v>
                </c:pt>
                <c:pt idx="4">
                  <c:v>4</c:v>
                </c:pt>
                <c:pt idx="5">
                  <c:v>5</c:v>
                </c:pt>
                <c:pt idx="6">
                  <c:v>6</c:v>
                </c:pt>
                <c:pt idx="7">
                  <c:v>7</c:v>
                </c:pt>
                <c:pt idx="8">
                  <c:v>8</c:v>
                </c:pt>
              </c:numCache>
            </c:numRef>
          </c:xVal>
          <c:yVal>
            <c:numRef>
              <c:f>Sheet1!$C$4:$K$4</c:f>
              <c:numCache>
                <c:formatCode>General</c:formatCode>
                <c:ptCount val="9"/>
                <c:pt idx="0">
                  <c:v>0</c:v>
                </c:pt>
                <c:pt idx="1">
                  <c:v>0.55000000000000004</c:v>
                </c:pt>
                <c:pt idx="2">
                  <c:v>1.25</c:v>
                </c:pt>
                <c:pt idx="3">
                  <c:v>1.7</c:v>
                </c:pt>
                <c:pt idx="4">
                  <c:v>2.35</c:v>
                </c:pt>
                <c:pt idx="5">
                  <c:v>3.3</c:v>
                </c:pt>
                <c:pt idx="6">
                  <c:v>3.65</c:v>
                </c:pt>
                <c:pt idx="7">
                  <c:v>4.05</c:v>
                </c:pt>
                <c:pt idx="8">
                  <c:v>4.8499999999999996</c:v>
                </c:pt>
              </c:numCache>
            </c:numRef>
          </c:yVal>
          <c:smooth val="1"/>
          <c:extLst>
            <c:ext xmlns:c16="http://schemas.microsoft.com/office/drawing/2014/chart" uri="{C3380CC4-5D6E-409C-BE32-E72D297353CC}">
              <c16:uniqueId val="{00000001-53B9-4175-BC21-984A6E4F5EFE}"/>
            </c:ext>
          </c:extLst>
        </c:ser>
        <c:dLbls>
          <c:showLegendKey val="0"/>
          <c:showVal val="0"/>
          <c:showCatName val="0"/>
          <c:showSerName val="0"/>
          <c:showPercent val="0"/>
          <c:showBubbleSize val="0"/>
        </c:dLbls>
        <c:axId val="57205007"/>
        <c:axId val="13966271"/>
      </c:scatterChart>
      <c:valAx>
        <c:axId val="57205007"/>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Pressure (Bar)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66271"/>
        <c:crossesAt val="0"/>
        <c:crossBetween val="midCat"/>
        <c:minorUnit val="0.1"/>
      </c:valAx>
      <c:valAx>
        <c:axId val="13966271"/>
        <c:scaling>
          <c:orientation val="minMax"/>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Output reading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05007"/>
        <c:crossesAt val="0"/>
        <c:crossBetween val="midCat"/>
        <c:min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1223</TotalTime>
  <Pages>6</Pages>
  <Words>829</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120</cp:revision>
  <cp:lastPrinted>2010-12-14T12:56:00Z</cp:lastPrinted>
  <dcterms:created xsi:type="dcterms:W3CDTF">2022-11-20T20:53:00Z</dcterms:created>
  <dcterms:modified xsi:type="dcterms:W3CDTF">2023-12-06T08:54:00Z</dcterms:modified>
</cp:coreProperties>
</file>