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600587" w14:textId="64EF9897" w:rsidR="00410EFB" w:rsidRDefault="002C502A" w:rsidP="00430EF9">
      <w:pPr>
        <w:pStyle w:val="Heading1"/>
        <w:pBdr>
          <w:bottom w:val="single" w:sz="4" w:space="1" w:color="auto"/>
        </w:pBdr>
        <w:rPr>
          <w:sz w:val="28"/>
          <w:szCs w:val="28"/>
        </w:rPr>
      </w:pPr>
      <w:r>
        <w:rPr>
          <w:sz w:val="28"/>
          <w:szCs w:val="28"/>
        </w:rPr>
        <w:t>ATHOUL HOQUE CHOWDHURY</w:t>
      </w:r>
    </w:p>
    <w:p w14:paraId="4B1A932F" w14:textId="0FF83E5B" w:rsidR="002C502A" w:rsidRPr="002C502A" w:rsidRDefault="00CF08CB" w:rsidP="00CF08CB">
      <w:pPr>
        <w:pStyle w:val="NoSpacing"/>
        <w:jc w:val="both"/>
      </w:pPr>
      <w:r>
        <w:t>2508845</w:t>
      </w:r>
    </w:p>
    <w:p w14:paraId="2FA877E4" w14:textId="501395A0" w:rsidR="009D4A82" w:rsidRDefault="009D4A82" w:rsidP="00430EF9">
      <w:pPr>
        <w:pStyle w:val="Heading1"/>
        <w:pBdr>
          <w:bottom w:val="single" w:sz="4" w:space="1" w:color="auto"/>
        </w:pBdr>
      </w:pPr>
      <w:r>
        <w:t>Gibbs Reflective Essay – Guest Speaker Session</w:t>
      </w:r>
    </w:p>
    <w:p w14:paraId="58E21350" w14:textId="77777777" w:rsidR="00C57CFD" w:rsidRDefault="00C57CFD" w:rsidP="00E12358">
      <w:pPr>
        <w:pStyle w:val="NoSpacing"/>
      </w:pPr>
    </w:p>
    <w:p w14:paraId="04F390E4" w14:textId="77777777" w:rsidR="00C57CFD" w:rsidRDefault="00C57CFD" w:rsidP="00E12358">
      <w:pPr>
        <w:pStyle w:val="NoSpacing"/>
      </w:pPr>
    </w:p>
    <w:p w14:paraId="2CACD5D5" w14:textId="77777777" w:rsidR="00044CE1" w:rsidRDefault="00044CE1" w:rsidP="00044CE1">
      <w:pPr>
        <w:pStyle w:val="NoSpacing"/>
      </w:pPr>
    </w:p>
    <w:p w14:paraId="42061CF1" w14:textId="413F4861" w:rsidR="00044CE1" w:rsidRDefault="00651E6C" w:rsidP="00CF08CB">
      <w:pPr>
        <w:pStyle w:val="NoSpacing"/>
      </w:pPr>
      <w:r w:rsidRPr="00651E6C">
        <w:t>This reflection uses the Reflective Cycle by Gibbs (1988, p. 47) to reflect on Mike O’Brien’s talk on 10th March at my university class.</w:t>
      </w:r>
    </w:p>
    <w:p w14:paraId="31D9956D" w14:textId="77777777" w:rsidR="00651E6C" w:rsidRDefault="00651E6C" w:rsidP="00CF08CB">
      <w:pPr>
        <w:pStyle w:val="NoSpacing"/>
      </w:pPr>
    </w:p>
    <w:p w14:paraId="7F912A48" w14:textId="77777777" w:rsidR="00044CE1" w:rsidRDefault="00044CE1" w:rsidP="00CF08CB">
      <w:pPr>
        <w:pStyle w:val="NoSpacing"/>
      </w:pPr>
      <w:r>
        <w:t>1. Description</w:t>
      </w:r>
    </w:p>
    <w:p w14:paraId="7F0FF919" w14:textId="77777777" w:rsidR="00044CE1" w:rsidRDefault="00044CE1" w:rsidP="00CF08CB">
      <w:pPr>
        <w:pStyle w:val="NoSpacing"/>
      </w:pPr>
    </w:p>
    <w:p w14:paraId="3996CF54" w14:textId="77777777" w:rsidR="00221CBA" w:rsidRDefault="00221CBA" w:rsidP="00CF08CB">
      <w:pPr>
        <w:pStyle w:val="NoSpacing"/>
      </w:pPr>
      <w:r>
        <w:t xml:space="preserve">Mr O’Brien came to a session as a guest speaker in </w:t>
      </w:r>
      <w:proofErr w:type="gramStart"/>
      <w:r>
        <w:t>University</w:t>
      </w:r>
      <w:proofErr w:type="gramEnd"/>
      <w:r>
        <w:t xml:space="preserve"> room 307. He told us about his experience of being wrongly convicted for 11 years (O’Brien, personal communication, 10 March 2026). He described the suffering of being in prison over the years, the unfair trials, and his fight to prove he was innocent. He faced many problems that were not in his favour. He started studying, but in the </w:t>
      </w:r>
      <w:proofErr w:type="gramStart"/>
      <w:r>
        <w:t>meantime</w:t>
      </w:r>
      <w:proofErr w:type="gramEnd"/>
      <w:r>
        <w:t xml:space="preserve"> he had family pressures, lost loved ones, and was mentally stressed. He spoke powerfully about how it affected him and his family, how confessions can be unreliable when someone is under pressure, and the scars that </w:t>
      </w:r>
      <w:proofErr w:type="gramStart"/>
      <w:r>
        <w:t>still remain</w:t>
      </w:r>
      <w:proofErr w:type="gramEnd"/>
      <w:r>
        <w:t>. He also mentioned Sir Keir Starmer, who helped him win more than £300,000 in a lawsuit against South Wales Police for misconduct.</w:t>
      </w:r>
    </w:p>
    <w:p w14:paraId="699CA201" w14:textId="77777777" w:rsidR="00221CBA" w:rsidRDefault="00221CBA" w:rsidP="00CF08CB">
      <w:pPr>
        <w:pStyle w:val="NoSpacing"/>
      </w:pPr>
    </w:p>
    <w:p w14:paraId="47E0C7A3" w14:textId="77777777" w:rsidR="002110DD" w:rsidRDefault="00221CBA" w:rsidP="00CF08CB">
      <w:pPr>
        <w:pStyle w:val="NoSpacing"/>
      </w:pPr>
      <w:r>
        <w:t xml:space="preserve">I arrived 15 minutes late but quickly found my seat. Everyone listened silently, shocked by his nightmare decade in prison. </w:t>
      </w:r>
    </w:p>
    <w:p w14:paraId="5AE71C21" w14:textId="77777777" w:rsidR="002110DD" w:rsidRDefault="002110DD" w:rsidP="00CF08CB">
      <w:pPr>
        <w:pStyle w:val="NoSpacing"/>
      </w:pPr>
    </w:p>
    <w:p w14:paraId="6563F6B0" w14:textId="15578DC9" w:rsidR="00E7434F" w:rsidRDefault="00E7434F" w:rsidP="00CF08CB">
      <w:pPr>
        <w:pStyle w:val="NoSpacing"/>
      </w:pPr>
      <w:r>
        <w:t>2. Feelings</w:t>
      </w:r>
    </w:p>
    <w:p w14:paraId="46FBA2DE" w14:textId="77777777" w:rsidR="00E7434F" w:rsidRDefault="00E7434F" w:rsidP="00CF08CB">
      <w:pPr>
        <w:pStyle w:val="NoSpacing"/>
      </w:pPr>
    </w:p>
    <w:p w14:paraId="61228C88" w14:textId="36BAE703" w:rsidR="00AD32A0" w:rsidRDefault="005125F0" w:rsidP="00CF08CB">
      <w:pPr>
        <w:pStyle w:val="NoSpacing"/>
      </w:pPr>
      <w:r w:rsidRPr="005125F0">
        <w:t xml:space="preserve">I felt ashamed for being late, especially as a law student. As he continued his story, I was shocked. I felt empathy and moral anger. When Mr O’Brien described the mental effects of prison, I felt sympathy for all victims of wrongful convictions. Thinking about the imbalance of power and those facing injustice made me worry that it could be me. I made a small note from that session about the human side of error </w:t>
      </w:r>
      <w:proofErr w:type="gramStart"/>
      <w:r w:rsidRPr="005125F0">
        <w:t>in</w:t>
      </w:r>
      <w:r w:rsidR="00F82A52">
        <w:t xml:space="preserve"> </w:t>
      </w:r>
      <w:r w:rsidRPr="005125F0">
        <w:t xml:space="preserve"> reality</w:t>
      </w:r>
      <w:proofErr w:type="gramEnd"/>
      <w:r w:rsidRPr="005125F0">
        <w:t>. It gave me a new commitment to learn Human Rights Law to apply for myself and help others in my career.</w:t>
      </w:r>
    </w:p>
    <w:p w14:paraId="1F01D694" w14:textId="77777777" w:rsidR="00AD32A0" w:rsidRDefault="00AD32A0" w:rsidP="00CF08CB">
      <w:pPr>
        <w:pStyle w:val="NoSpacing"/>
      </w:pPr>
    </w:p>
    <w:p w14:paraId="2728CBC7" w14:textId="05761B4C" w:rsidR="00E7434F" w:rsidRDefault="00E7434F" w:rsidP="00CF08CB">
      <w:pPr>
        <w:pStyle w:val="NoSpacing"/>
      </w:pPr>
      <w:r>
        <w:t>3. Evaluation</w:t>
      </w:r>
    </w:p>
    <w:p w14:paraId="631E4A63" w14:textId="77777777" w:rsidR="00E7434F" w:rsidRDefault="00E7434F" w:rsidP="00CF08CB">
      <w:pPr>
        <w:pStyle w:val="NoSpacing"/>
      </w:pPr>
    </w:p>
    <w:p w14:paraId="4570F4E2" w14:textId="77777777" w:rsidR="00AE7A3A" w:rsidRDefault="00AE7A3A" w:rsidP="00CF08CB">
      <w:pPr>
        <w:pStyle w:val="NoSpacing"/>
      </w:pPr>
      <w:r>
        <w:t>Here I had both positive and negative aspects from his experience. The positive impact was that this was one of the most real</w:t>
      </w:r>
      <w:r>
        <w:rPr>
          <w:rFonts w:ascii="Cambria Math" w:hAnsi="Cambria Math" w:cs="Cambria Math"/>
        </w:rPr>
        <w:t>‑</w:t>
      </w:r>
      <w:r>
        <w:t>life experiences I have had in law school. It was clear, powerful, and easy to understand. The main good thing about it was that it connected theory with real life. It also helped me understand miscarriages of justice and the importance of law, along with Article 6 of the ECHR (the right to a fair trial) and the idea that someone is innocent until proven guilty. Because we all listened together in pin</w:t>
      </w:r>
      <w:r>
        <w:rPr>
          <w:rFonts w:ascii="Cambria Math" w:hAnsi="Cambria Math" w:cs="Cambria Math"/>
        </w:rPr>
        <w:t>‑</w:t>
      </w:r>
      <w:r>
        <w:t xml:space="preserve">drop silence, we asked questions to know more. What he explained in class, and the book I bought from him, will be a reminder of what motivates me to study law and follow my goal of becoming a member of the Law Society. Buying the book and getting it signed was helpful </w:t>
      </w:r>
      <w:r>
        <w:rPr>
          <w:rFonts w:ascii="Aptos" w:hAnsi="Aptos" w:cs="Aptos"/>
        </w:rPr>
        <w:t>–</w:t>
      </w:r>
      <w:r>
        <w:t xml:space="preserve"> it was especially helpful and memorable.</w:t>
      </w:r>
    </w:p>
    <w:p w14:paraId="196F51C1" w14:textId="77777777" w:rsidR="00AE7A3A" w:rsidRDefault="00AE7A3A" w:rsidP="00CF08CB">
      <w:pPr>
        <w:pStyle w:val="NoSpacing"/>
      </w:pPr>
    </w:p>
    <w:p w14:paraId="02AAD2C9" w14:textId="5EA00FCF" w:rsidR="00AD32A0" w:rsidRDefault="00AE7A3A" w:rsidP="00CF08CB">
      <w:pPr>
        <w:pStyle w:val="NoSpacing"/>
      </w:pPr>
      <w:r>
        <w:t xml:space="preserve">My negative side was that I was late, so I didn’t learn as much as I could have and missed some information at the beginning. This affected my full understanding of the session and made me </w:t>
      </w:r>
      <w:r>
        <w:lastRenderedPageBreak/>
        <w:t>less confident. Even with these problems, the experience was valuable and helpful, but my poor time management reduced the benefit.</w:t>
      </w:r>
    </w:p>
    <w:p w14:paraId="16C348B8" w14:textId="77777777" w:rsidR="0015390E" w:rsidRDefault="0015390E" w:rsidP="00CF08CB">
      <w:pPr>
        <w:pStyle w:val="NoSpacing"/>
      </w:pPr>
    </w:p>
    <w:p w14:paraId="36A870D1" w14:textId="77777777" w:rsidR="0015390E" w:rsidRDefault="0015390E" w:rsidP="00CF08CB">
      <w:pPr>
        <w:pStyle w:val="NoSpacing"/>
      </w:pPr>
    </w:p>
    <w:p w14:paraId="53C0C53D" w14:textId="2491A670" w:rsidR="00E7434F" w:rsidRDefault="00E7434F" w:rsidP="00CF08CB">
      <w:pPr>
        <w:pStyle w:val="NoSpacing"/>
      </w:pPr>
      <w:r>
        <w:t>4. Analysis</w:t>
      </w:r>
    </w:p>
    <w:p w14:paraId="255B84F6" w14:textId="77777777" w:rsidR="00E7434F" w:rsidRDefault="00E7434F" w:rsidP="00CF08CB">
      <w:pPr>
        <w:pStyle w:val="NoSpacing"/>
      </w:pPr>
    </w:p>
    <w:p w14:paraId="2ADB994B" w14:textId="77777777" w:rsidR="00252737" w:rsidRDefault="00252737" w:rsidP="00CF08CB">
      <w:pPr>
        <w:pStyle w:val="NoSpacing"/>
      </w:pPr>
      <w:r>
        <w:t>This session helped me understand both academic and personal lessons.</w:t>
      </w:r>
    </w:p>
    <w:p w14:paraId="4594A976" w14:textId="77777777" w:rsidR="00252737" w:rsidRDefault="00252737" w:rsidP="00CF08CB">
      <w:pPr>
        <w:pStyle w:val="NoSpacing"/>
      </w:pPr>
    </w:p>
    <w:p w14:paraId="7335FE30" w14:textId="77777777" w:rsidR="00252737" w:rsidRDefault="00252737" w:rsidP="00CF08CB">
      <w:pPr>
        <w:pStyle w:val="NoSpacing"/>
      </w:pPr>
      <w:r>
        <w:t>From a legal point of view, the justice system is not always perfect – innocent people can be wrongly convicted, which is why fair trials are important. A positive thing was that when he talked about his experience, it was like trying something with your heart and soul – it reflects in what you learn from it. As a result, he gained his freedom, met people, and was congratulated.</w:t>
      </w:r>
    </w:p>
    <w:p w14:paraId="79656DF9" w14:textId="77777777" w:rsidR="00252737" w:rsidRDefault="00252737" w:rsidP="00CF08CB">
      <w:pPr>
        <w:pStyle w:val="NoSpacing"/>
      </w:pPr>
    </w:p>
    <w:p w14:paraId="4338D115" w14:textId="77777777" w:rsidR="00252737" w:rsidRDefault="00252737" w:rsidP="00CF08CB">
      <w:pPr>
        <w:pStyle w:val="NoSpacing"/>
      </w:pPr>
      <w:r>
        <w:t>In my view, my lateness shows a weakness in time management. Being late is not acceptable in university or professional life. Good time management helps improve performance and responsibility (Macan, 1994). Lateness shows a lack of preparation and organisation. Also, because I was late, I felt less confident and less involved. This shows that small actions, like arriving on time, can affect learning and participation.</w:t>
      </w:r>
    </w:p>
    <w:p w14:paraId="75B9F48F" w14:textId="77777777" w:rsidR="00252737" w:rsidRDefault="00252737" w:rsidP="00CF08CB">
      <w:pPr>
        <w:pStyle w:val="NoSpacing"/>
      </w:pPr>
    </w:p>
    <w:p w14:paraId="79E7FB4C" w14:textId="77777777" w:rsidR="00252737" w:rsidRDefault="00252737" w:rsidP="00CF08CB">
      <w:pPr>
        <w:pStyle w:val="NoSpacing"/>
      </w:pPr>
      <w:r>
        <w:t>Keeping a record and notes on my phone helped me reflect more deeply after the session. I was able to think again about his emotional experience. This shows that active listening and recording can improve learning.</w:t>
      </w:r>
    </w:p>
    <w:p w14:paraId="53A07B6F" w14:textId="77777777" w:rsidR="00252737" w:rsidRDefault="00252737" w:rsidP="00CF08CB">
      <w:pPr>
        <w:pStyle w:val="NoSpacing"/>
      </w:pPr>
    </w:p>
    <w:p w14:paraId="4EAC2FA9" w14:textId="77777777" w:rsidR="00252737" w:rsidRDefault="00252737" w:rsidP="00CF08CB">
      <w:pPr>
        <w:pStyle w:val="NoSpacing"/>
      </w:pPr>
      <w:r>
        <w:t>The mention of a Prime Minister with a legal background also shows how law connects with wider society and politics. It made me realise that legal cases can have a bigger impact beyond the courtroom.</w:t>
      </w:r>
    </w:p>
    <w:p w14:paraId="023BE9C1" w14:textId="33E9B6E3" w:rsidR="00FC02EB" w:rsidRDefault="00FC02EB" w:rsidP="00CF08CB">
      <w:pPr>
        <w:pStyle w:val="NoSpacing"/>
      </w:pPr>
    </w:p>
    <w:p w14:paraId="07C1171B" w14:textId="6467FBFB" w:rsidR="009D4A82" w:rsidRDefault="009D4A82" w:rsidP="00CF08CB">
      <w:pPr>
        <w:pStyle w:val="NoSpacing"/>
      </w:pPr>
      <w:r>
        <w:t>5. Conclusion</w:t>
      </w:r>
    </w:p>
    <w:p w14:paraId="56482808" w14:textId="77777777" w:rsidR="008B7491" w:rsidRDefault="008B7491" w:rsidP="00CF08CB">
      <w:pPr>
        <w:pStyle w:val="NoSpacing"/>
      </w:pPr>
    </w:p>
    <w:p w14:paraId="64C30021" w14:textId="77777777" w:rsidR="005B61A8" w:rsidRDefault="005B61A8" w:rsidP="00CF08CB">
      <w:pPr>
        <w:pStyle w:val="NoSpacing"/>
      </w:pPr>
      <w:r>
        <w:t>In conclusion, this session was very valuable and meaningful. It helped me understand the real impact of wrongful conviction and the importance of justice. The speaker’s story was powerful and relevant to my future career.</w:t>
      </w:r>
    </w:p>
    <w:p w14:paraId="27E8CD8D" w14:textId="77777777" w:rsidR="005B61A8" w:rsidRDefault="005B61A8" w:rsidP="00CF08CB">
      <w:pPr>
        <w:pStyle w:val="NoSpacing"/>
      </w:pPr>
    </w:p>
    <w:p w14:paraId="292272B7" w14:textId="77777777" w:rsidR="005B61A8" w:rsidRDefault="005B61A8" w:rsidP="00CF08CB">
      <w:pPr>
        <w:pStyle w:val="NoSpacing"/>
      </w:pPr>
      <w:r>
        <w:t>However, my lateness was a mistake. It affected my learning and showed that I need to improve my time management.</w:t>
      </w:r>
    </w:p>
    <w:p w14:paraId="29979DD0" w14:textId="77777777" w:rsidR="005B61A8" w:rsidRDefault="005B61A8" w:rsidP="00CF08CB">
      <w:pPr>
        <w:pStyle w:val="NoSpacing"/>
      </w:pPr>
    </w:p>
    <w:p w14:paraId="3E1C5D6B" w14:textId="77777777" w:rsidR="00106607" w:rsidRDefault="005B61A8" w:rsidP="00CF08CB">
      <w:pPr>
        <w:pStyle w:val="NoSpacing"/>
      </w:pPr>
      <w:r>
        <w:t xml:space="preserve">I learned that being organised and punctual is very important. I also learned that real-life experiences </w:t>
      </w:r>
      <w:proofErr w:type="gramStart"/>
      <w:r>
        <w:t>can</w:t>
      </w:r>
      <w:proofErr w:type="gramEnd"/>
      <w:r>
        <w:t xml:space="preserve"> improve my understanding of law more than just reading textbooks. </w:t>
      </w:r>
    </w:p>
    <w:p w14:paraId="574B2957" w14:textId="77777777" w:rsidR="00106607" w:rsidRDefault="00106607" w:rsidP="00CF08CB">
      <w:pPr>
        <w:pStyle w:val="NoSpacing"/>
      </w:pPr>
    </w:p>
    <w:p w14:paraId="21F202F0" w14:textId="6138B380" w:rsidR="009D4A82" w:rsidRDefault="009D4A82" w:rsidP="00CF08CB">
      <w:pPr>
        <w:pStyle w:val="NoSpacing"/>
      </w:pPr>
      <w:r>
        <w:t>6. Action Plan</w:t>
      </w:r>
    </w:p>
    <w:p w14:paraId="4765BDF2" w14:textId="77777777" w:rsidR="00236381" w:rsidRDefault="00236381" w:rsidP="00CF08CB">
      <w:pPr>
        <w:pStyle w:val="NoSpacing"/>
      </w:pPr>
    </w:p>
    <w:p w14:paraId="051F774E" w14:textId="77777777" w:rsidR="00236381" w:rsidRDefault="00236381" w:rsidP="00CF08CB">
      <w:pPr>
        <w:pStyle w:val="NoSpacing"/>
      </w:pPr>
      <w:r>
        <w:t>In the future, I will improve my time management by planning my day better. I will make sure to arrive at least 10–15 minutes early for all sessions.</w:t>
      </w:r>
    </w:p>
    <w:p w14:paraId="2330AFD3" w14:textId="77777777" w:rsidR="00236381" w:rsidRDefault="00236381" w:rsidP="00CF08CB">
      <w:pPr>
        <w:pStyle w:val="NoSpacing"/>
      </w:pPr>
    </w:p>
    <w:p w14:paraId="1DD5E5E1" w14:textId="77777777" w:rsidR="00236381" w:rsidRDefault="00236381" w:rsidP="00CF08CB">
      <w:pPr>
        <w:pStyle w:val="NoSpacing"/>
      </w:pPr>
      <w:r>
        <w:t>I will also set reminders and check schedules in advance to avoid being late again.</w:t>
      </w:r>
    </w:p>
    <w:p w14:paraId="31E0B35E" w14:textId="77777777" w:rsidR="00236381" w:rsidRDefault="00236381" w:rsidP="00CF08CB">
      <w:pPr>
        <w:pStyle w:val="NoSpacing"/>
      </w:pPr>
    </w:p>
    <w:p w14:paraId="144DF3B2" w14:textId="77777777" w:rsidR="00236381" w:rsidRDefault="00236381" w:rsidP="00CF08CB">
      <w:pPr>
        <w:pStyle w:val="NoSpacing"/>
      </w:pPr>
      <w:r>
        <w:t>If I miss any part of a session, I will review my notes or ask questions to improve my understanding.</w:t>
      </w:r>
    </w:p>
    <w:p w14:paraId="0D8A9F47" w14:textId="77777777" w:rsidR="00236381" w:rsidRDefault="00236381" w:rsidP="00CF08CB">
      <w:pPr>
        <w:pStyle w:val="NoSpacing"/>
      </w:pPr>
    </w:p>
    <w:p w14:paraId="1A0D0F55" w14:textId="77777777" w:rsidR="00236381" w:rsidRDefault="00236381" w:rsidP="00CF08CB">
      <w:pPr>
        <w:pStyle w:val="NoSpacing"/>
      </w:pPr>
      <w:r>
        <w:lastRenderedPageBreak/>
        <w:t>I will continue to learn from real-life experiences and guest speakers. This will help me become a better law student and prepare for my future career as a human rights barrister. These actions will help me be more disciplined and better equipped to help in access to justice.</w:t>
      </w:r>
    </w:p>
    <w:p w14:paraId="0211EDA0" w14:textId="77777777" w:rsidR="00236381" w:rsidRDefault="00236381" w:rsidP="00CF08CB">
      <w:pPr>
        <w:pStyle w:val="NoSpacing"/>
      </w:pPr>
    </w:p>
    <w:p w14:paraId="0A80FAE7" w14:textId="09F564D6" w:rsidR="008B7491" w:rsidRDefault="008B7491" w:rsidP="00CF08CB">
      <w:pPr>
        <w:pStyle w:val="NoSpacing"/>
      </w:pPr>
    </w:p>
    <w:p w14:paraId="7F9BA630" w14:textId="77777777" w:rsidR="008B7491" w:rsidRDefault="008B7491" w:rsidP="00CF08CB">
      <w:pPr>
        <w:pStyle w:val="NoSpacing"/>
      </w:pPr>
    </w:p>
    <w:p w14:paraId="63BE5CC2" w14:textId="77777777" w:rsidR="008B7491" w:rsidRDefault="008B7491" w:rsidP="00CF08CB">
      <w:pPr>
        <w:pStyle w:val="NoSpacing"/>
      </w:pPr>
    </w:p>
    <w:p w14:paraId="318FC3A8" w14:textId="77777777" w:rsidR="008B7491" w:rsidRDefault="008B7491" w:rsidP="00CF08CB">
      <w:pPr>
        <w:pStyle w:val="NoSpacing"/>
      </w:pPr>
    </w:p>
    <w:p w14:paraId="27911BFC" w14:textId="77777777" w:rsidR="008B7491" w:rsidRDefault="008B7491" w:rsidP="00CF08CB">
      <w:pPr>
        <w:pStyle w:val="NoSpacing"/>
      </w:pPr>
    </w:p>
    <w:p w14:paraId="284E3167" w14:textId="7351E37D" w:rsidR="00B64B41" w:rsidRDefault="00B64B41" w:rsidP="00CF08CB">
      <w:pPr>
        <w:pStyle w:val="NoSpacing"/>
      </w:pPr>
      <w:r>
        <w:t>Reference</w:t>
      </w:r>
    </w:p>
    <w:p w14:paraId="34F26943" w14:textId="77777777" w:rsidR="007A4180" w:rsidRDefault="007A4180" w:rsidP="00CF08CB">
      <w:pPr>
        <w:pStyle w:val="NoSpacing"/>
      </w:pPr>
    </w:p>
    <w:p w14:paraId="37FC480F" w14:textId="77777777" w:rsidR="007A4180" w:rsidRDefault="007A4180" w:rsidP="00CF08CB">
      <w:pPr>
        <w:pStyle w:val="NoSpacing"/>
      </w:pPr>
    </w:p>
    <w:p w14:paraId="18BDA5A1" w14:textId="23A57FCC" w:rsidR="007A4180" w:rsidRDefault="00343835" w:rsidP="00CF08CB">
      <w:pPr>
        <w:pStyle w:val="NoSpacing"/>
      </w:pPr>
      <w:r w:rsidRPr="00343835">
        <w:t xml:space="preserve">The ECHR Article 6 (right to a fair trial) </w:t>
      </w:r>
    </w:p>
    <w:p w14:paraId="5934ECA6" w14:textId="77777777" w:rsidR="002F5D80" w:rsidRDefault="002F5D80" w:rsidP="00CF08CB">
      <w:pPr>
        <w:pStyle w:val="NoSpacing"/>
      </w:pPr>
    </w:p>
    <w:p w14:paraId="374676E7" w14:textId="77777777" w:rsidR="002F5D80" w:rsidRDefault="002F5D80" w:rsidP="00CF08CB">
      <w:pPr>
        <w:pStyle w:val="NoSpacing"/>
      </w:pPr>
      <w:r>
        <w:t>Gibbs, G. (1988) Learning by Doing: A Guide to Teaching and Learning Methods. Oxford: Further Education Unit, Oxford Brookes University, p. 47.</w:t>
      </w:r>
    </w:p>
    <w:p w14:paraId="0472F2D0" w14:textId="77777777" w:rsidR="00A518E3" w:rsidRDefault="00A518E3" w:rsidP="00CF08CB">
      <w:pPr>
        <w:pStyle w:val="NoSpacing"/>
      </w:pPr>
    </w:p>
    <w:p w14:paraId="6316F7ED" w14:textId="51476E87" w:rsidR="00A518E3" w:rsidRDefault="00A518E3" w:rsidP="00CF08CB">
      <w:pPr>
        <w:pStyle w:val="NoSpacing"/>
      </w:pPr>
      <w:r w:rsidRPr="00A518E3">
        <w:t>Macan, T.H. (1994) 'Time management: test of a process model', Journal of Applied Psychology, 79(3), pp. 381–391.</w:t>
      </w:r>
    </w:p>
    <w:p w14:paraId="4CC902B9" w14:textId="77777777" w:rsidR="00C0201C" w:rsidRDefault="00C0201C" w:rsidP="00CF08CB">
      <w:pPr>
        <w:pStyle w:val="NoSpacing"/>
      </w:pPr>
    </w:p>
    <w:p w14:paraId="7C2197BC" w14:textId="0BCFC1E9" w:rsidR="00C0201C" w:rsidRDefault="00C0201C" w:rsidP="00CF08CB">
      <w:pPr>
        <w:pStyle w:val="NoSpacing"/>
      </w:pPr>
      <w:r>
        <w:t>O’Brien, M. (2025) Guest lecture at [TRINITY ST DAVIES UNIVERSITY], [</w:t>
      </w:r>
      <w:r w:rsidR="00C93B4B">
        <w:t>10-3</w:t>
      </w:r>
      <w:r w:rsidR="007D41A4">
        <w:t>-26</w:t>
      </w:r>
      <w:r>
        <w:t>].</w:t>
      </w:r>
    </w:p>
    <w:p w14:paraId="2FC70148" w14:textId="77777777" w:rsidR="00C0201C" w:rsidRDefault="00C0201C" w:rsidP="00CF08CB">
      <w:pPr>
        <w:pStyle w:val="NoSpacing"/>
      </w:pPr>
    </w:p>
    <w:p w14:paraId="2D1B74D6" w14:textId="5D545B46" w:rsidR="00C0201C" w:rsidRDefault="00C0201C" w:rsidP="00CF08CB">
      <w:pPr>
        <w:pStyle w:val="NoSpacing"/>
      </w:pPr>
    </w:p>
    <w:p w14:paraId="254C3AB6" w14:textId="77777777" w:rsidR="002F5D80" w:rsidRDefault="002F5D80" w:rsidP="00CF08CB">
      <w:pPr>
        <w:pStyle w:val="NoSpacing"/>
      </w:pPr>
    </w:p>
    <w:p w14:paraId="787513D5" w14:textId="78154CEE" w:rsidR="002F5D80" w:rsidRDefault="002F5D80" w:rsidP="00CF08CB">
      <w:pPr>
        <w:pStyle w:val="NoSpacing"/>
      </w:pPr>
      <w:r>
        <w:t xml:space="preserve">Savickas, M. L. (2013) ‘Career construction theory and practice’, in Brown, S. D. and Lent, R. W. (eds.) Career Development and </w:t>
      </w:r>
      <w:r w:rsidR="00B8061B">
        <w:t>Counselling</w:t>
      </w:r>
      <w:r>
        <w:t xml:space="preserve">: Putting Theory and Research to Work. 2nd </w:t>
      </w:r>
      <w:proofErr w:type="spellStart"/>
      <w:r>
        <w:t>edn</w:t>
      </w:r>
      <w:proofErr w:type="spellEnd"/>
      <w:r>
        <w:t>. Hoboken, NJ: John Wiley &amp; Sons, pp. 144–180.</w:t>
      </w:r>
    </w:p>
    <w:p w14:paraId="3E86C9AA" w14:textId="77777777" w:rsidR="002F5D80" w:rsidRDefault="002F5D80" w:rsidP="00CF08CB">
      <w:pPr>
        <w:pStyle w:val="NoSpacing"/>
      </w:pPr>
    </w:p>
    <w:p w14:paraId="4070594C" w14:textId="77777777" w:rsidR="008B7491" w:rsidRDefault="008B7491" w:rsidP="00CF08CB">
      <w:pPr>
        <w:pStyle w:val="NoSpacing"/>
      </w:pPr>
    </w:p>
    <w:p w14:paraId="2CE99A39" w14:textId="296F73AB" w:rsidR="00B64B41" w:rsidRDefault="00CB2A39" w:rsidP="00CF08CB">
      <w:pPr>
        <w:pStyle w:val="NoSpacing"/>
      </w:pPr>
      <w:r>
        <w:t>Word count;901</w:t>
      </w:r>
    </w:p>
    <w:p w14:paraId="5A600437" w14:textId="77777777" w:rsidR="0015390E" w:rsidRDefault="0015390E" w:rsidP="00CF08CB">
      <w:pPr>
        <w:pStyle w:val="NoSpacing"/>
      </w:pPr>
    </w:p>
    <w:p w14:paraId="68997D52" w14:textId="77777777" w:rsidR="0015390E" w:rsidRDefault="0015390E" w:rsidP="00CF08CB">
      <w:pPr>
        <w:pStyle w:val="NoSpacing"/>
      </w:pPr>
    </w:p>
    <w:p w14:paraId="651C38F3" w14:textId="77777777" w:rsidR="0015390E" w:rsidRDefault="0015390E" w:rsidP="00CF08CB">
      <w:pPr>
        <w:pStyle w:val="NoSpacing"/>
      </w:pPr>
    </w:p>
    <w:p w14:paraId="4EB123FF" w14:textId="77777777" w:rsidR="0015390E" w:rsidRDefault="0015390E" w:rsidP="00CF08CB">
      <w:pPr>
        <w:pStyle w:val="NoSpacing"/>
      </w:pPr>
    </w:p>
    <w:p w14:paraId="414A3EB6" w14:textId="77777777" w:rsidR="0015390E" w:rsidRDefault="0015390E" w:rsidP="00CF08CB">
      <w:pPr>
        <w:pStyle w:val="NoSpacing"/>
      </w:pPr>
    </w:p>
    <w:p w14:paraId="438EECBE" w14:textId="77777777" w:rsidR="0015390E" w:rsidRDefault="0015390E" w:rsidP="00CF08CB">
      <w:pPr>
        <w:pStyle w:val="NoSpacing"/>
      </w:pPr>
    </w:p>
    <w:p w14:paraId="403A35AA" w14:textId="77777777" w:rsidR="0015390E" w:rsidRDefault="0015390E" w:rsidP="00CF08CB">
      <w:pPr>
        <w:pStyle w:val="NoSpacing"/>
      </w:pPr>
    </w:p>
    <w:p w14:paraId="1711A778" w14:textId="77777777" w:rsidR="0015390E" w:rsidRDefault="0015390E" w:rsidP="00CF08CB">
      <w:pPr>
        <w:pStyle w:val="NoSpacing"/>
      </w:pPr>
    </w:p>
    <w:p w14:paraId="41B7F1D0" w14:textId="77777777" w:rsidR="0015390E" w:rsidRDefault="0015390E" w:rsidP="00CF08CB">
      <w:pPr>
        <w:pStyle w:val="NoSpacing"/>
      </w:pPr>
    </w:p>
    <w:p w14:paraId="3A1FB4D9" w14:textId="77777777" w:rsidR="0015390E" w:rsidRDefault="0015390E" w:rsidP="00CF08CB">
      <w:pPr>
        <w:pStyle w:val="NoSpacing"/>
      </w:pPr>
    </w:p>
    <w:p w14:paraId="0A8F727E" w14:textId="384C19B9" w:rsidR="0015390E" w:rsidRDefault="005F70C6" w:rsidP="00CF08CB">
      <w:pPr>
        <w:pStyle w:val="NoSpacing"/>
      </w:pPr>
      <w:r>
        <w:t>end</w:t>
      </w:r>
    </w:p>
    <w:sectPr w:rsidR="0015390E">
      <w:foot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4A2169" w14:textId="77777777" w:rsidR="00F504F5" w:rsidRDefault="00F504F5" w:rsidP="007D41A4">
      <w:pPr>
        <w:spacing w:after="0" w:line="240" w:lineRule="auto"/>
      </w:pPr>
      <w:r>
        <w:separator/>
      </w:r>
    </w:p>
  </w:endnote>
  <w:endnote w:type="continuationSeparator" w:id="0">
    <w:p w14:paraId="4029EBE5" w14:textId="77777777" w:rsidR="00F504F5" w:rsidRDefault="00F504F5" w:rsidP="007D41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90661980"/>
      <w:docPartObj>
        <w:docPartGallery w:val="Page Numbers (Bottom of Page)"/>
        <w:docPartUnique/>
      </w:docPartObj>
    </w:sdtPr>
    <w:sdtEndPr/>
    <w:sdtContent>
      <w:p w14:paraId="358CE1CF" w14:textId="689E6B24" w:rsidR="007D41A4" w:rsidRDefault="007D41A4">
        <w:pPr>
          <w:pStyle w:val="Footer"/>
          <w:jc w:val="right"/>
        </w:pPr>
        <w:r>
          <w:fldChar w:fldCharType="begin"/>
        </w:r>
        <w:r>
          <w:instrText>PAGE   \* MERGEFORMAT</w:instrText>
        </w:r>
        <w:r>
          <w:fldChar w:fldCharType="separate"/>
        </w:r>
        <w:r>
          <w:t>2</w:t>
        </w:r>
        <w:r>
          <w:fldChar w:fldCharType="end"/>
        </w:r>
      </w:p>
    </w:sdtContent>
  </w:sdt>
  <w:p w14:paraId="57AE756C" w14:textId="77777777" w:rsidR="007D41A4" w:rsidRDefault="007D41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86FB21" w14:textId="77777777" w:rsidR="00F504F5" w:rsidRDefault="00F504F5" w:rsidP="007D41A4">
      <w:pPr>
        <w:spacing w:after="0" w:line="240" w:lineRule="auto"/>
      </w:pPr>
      <w:r>
        <w:separator/>
      </w:r>
    </w:p>
  </w:footnote>
  <w:footnote w:type="continuationSeparator" w:id="0">
    <w:p w14:paraId="04960015" w14:textId="77777777" w:rsidR="00F504F5" w:rsidRDefault="00F504F5" w:rsidP="007D41A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4A82"/>
    <w:rsid w:val="00003851"/>
    <w:rsid w:val="00021BA5"/>
    <w:rsid w:val="00033721"/>
    <w:rsid w:val="00044CE1"/>
    <w:rsid w:val="00054E9C"/>
    <w:rsid w:val="0007650A"/>
    <w:rsid w:val="00087058"/>
    <w:rsid w:val="000A0AD0"/>
    <w:rsid w:val="000B054E"/>
    <w:rsid w:val="000F6173"/>
    <w:rsid w:val="0010637B"/>
    <w:rsid w:val="00106607"/>
    <w:rsid w:val="00116B53"/>
    <w:rsid w:val="00127AE0"/>
    <w:rsid w:val="0015390E"/>
    <w:rsid w:val="00195550"/>
    <w:rsid w:val="001A108C"/>
    <w:rsid w:val="001B5ED8"/>
    <w:rsid w:val="001C069F"/>
    <w:rsid w:val="001D12DC"/>
    <w:rsid w:val="001E526A"/>
    <w:rsid w:val="001F26D8"/>
    <w:rsid w:val="001F6C2B"/>
    <w:rsid w:val="002110DD"/>
    <w:rsid w:val="0021252E"/>
    <w:rsid w:val="00221CBA"/>
    <w:rsid w:val="0023272B"/>
    <w:rsid w:val="00236381"/>
    <w:rsid w:val="00237EBB"/>
    <w:rsid w:val="00252737"/>
    <w:rsid w:val="00255DEB"/>
    <w:rsid w:val="002C502A"/>
    <w:rsid w:val="002C7A0A"/>
    <w:rsid w:val="002F5D80"/>
    <w:rsid w:val="00304FA6"/>
    <w:rsid w:val="00322B09"/>
    <w:rsid w:val="00327572"/>
    <w:rsid w:val="00327CAD"/>
    <w:rsid w:val="00331B22"/>
    <w:rsid w:val="0033530B"/>
    <w:rsid w:val="00343835"/>
    <w:rsid w:val="00351042"/>
    <w:rsid w:val="00370A8C"/>
    <w:rsid w:val="00370EC5"/>
    <w:rsid w:val="00374D8C"/>
    <w:rsid w:val="003A09C8"/>
    <w:rsid w:val="003B6E12"/>
    <w:rsid w:val="003C0D01"/>
    <w:rsid w:val="003C6F73"/>
    <w:rsid w:val="00410EFB"/>
    <w:rsid w:val="004277E2"/>
    <w:rsid w:val="00430EF9"/>
    <w:rsid w:val="00431CA1"/>
    <w:rsid w:val="0043673D"/>
    <w:rsid w:val="00447C80"/>
    <w:rsid w:val="004728E2"/>
    <w:rsid w:val="00477BA3"/>
    <w:rsid w:val="00486895"/>
    <w:rsid w:val="004941E7"/>
    <w:rsid w:val="0049696D"/>
    <w:rsid w:val="004B58B3"/>
    <w:rsid w:val="005073D9"/>
    <w:rsid w:val="00510190"/>
    <w:rsid w:val="005125F0"/>
    <w:rsid w:val="005372A6"/>
    <w:rsid w:val="005838D5"/>
    <w:rsid w:val="00584E86"/>
    <w:rsid w:val="005932AA"/>
    <w:rsid w:val="005B61A8"/>
    <w:rsid w:val="005D5DEA"/>
    <w:rsid w:val="005F70C6"/>
    <w:rsid w:val="00620AF1"/>
    <w:rsid w:val="0062403D"/>
    <w:rsid w:val="0064769C"/>
    <w:rsid w:val="00651E6C"/>
    <w:rsid w:val="00652AAD"/>
    <w:rsid w:val="006646C5"/>
    <w:rsid w:val="00667A45"/>
    <w:rsid w:val="0069253C"/>
    <w:rsid w:val="006C1043"/>
    <w:rsid w:val="006C6192"/>
    <w:rsid w:val="006D5B28"/>
    <w:rsid w:val="006E2C0A"/>
    <w:rsid w:val="00722B3F"/>
    <w:rsid w:val="00723AB9"/>
    <w:rsid w:val="00745ACB"/>
    <w:rsid w:val="00747401"/>
    <w:rsid w:val="007504CD"/>
    <w:rsid w:val="00786733"/>
    <w:rsid w:val="00793D78"/>
    <w:rsid w:val="00794006"/>
    <w:rsid w:val="007A4180"/>
    <w:rsid w:val="007A5222"/>
    <w:rsid w:val="007B5BDA"/>
    <w:rsid w:val="007C2615"/>
    <w:rsid w:val="007C2830"/>
    <w:rsid w:val="007D25ED"/>
    <w:rsid w:val="007D3F63"/>
    <w:rsid w:val="007D41A4"/>
    <w:rsid w:val="007F538D"/>
    <w:rsid w:val="0080337A"/>
    <w:rsid w:val="00833ABE"/>
    <w:rsid w:val="00837402"/>
    <w:rsid w:val="008501B4"/>
    <w:rsid w:val="00850DE1"/>
    <w:rsid w:val="00851390"/>
    <w:rsid w:val="00855194"/>
    <w:rsid w:val="008567E4"/>
    <w:rsid w:val="00857B73"/>
    <w:rsid w:val="008702E6"/>
    <w:rsid w:val="00877C85"/>
    <w:rsid w:val="00886C97"/>
    <w:rsid w:val="008B5D4F"/>
    <w:rsid w:val="008B697B"/>
    <w:rsid w:val="008B7491"/>
    <w:rsid w:val="008D7110"/>
    <w:rsid w:val="008E4453"/>
    <w:rsid w:val="008F1623"/>
    <w:rsid w:val="009133BF"/>
    <w:rsid w:val="0098244A"/>
    <w:rsid w:val="009A452D"/>
    <w:rsid w:val="009B193C"/>
    <w:rsid w:val="009C66AB"/>
    <w:rsid w:val="009D4A82"/>
    <w:rsid w:val="009D63FF"/>
    <w:rsid w:val="009E2EA4"/>
    <w:rsid w:val="009E5DDE"/>
    <w:rsid w:val="00A105B0"/>
    <w:rsid w:val="00A34261"/>
    <w:rsid w:val="00A34AA7"/>
    <w:rsid w:val="00A518E3"/>
    <w:rsid w:val="00A5242D"/>
    <w:rsid w:val="00A526ED"/>
    <w:rsid w:val="00A60FD4"/>
    <w:rsid w:val="00A913CF"/>
    <w:rsid w:val="00AA162D"/>
    <w:rsid w:val="00AB6F3C"/>
    <w:rsid w:val="00AD32A0"/>
    <w:rsid w:val="00AE7A3A"/>
    <w:rsid w:val="00B04CC0"/>
    <w:rsid w:val="00B14D56"/>
    <w:rsid w:val="00B31CA5"/>
    <w:rsid w:val="00B64B41"/>
    <w:rsid w:val="00B8061B"/>
    <w:rsid w:val="00BB1D30"/>
    <w:rsid w:val="00BC68C7"/>
    <w:rsid w:val="00BD3B3A"/>
    <w:rsid w:val="00BD5477"/>
    <w:rsid w:val="00BF48ED"/>
    <w:rsid w:val="00BF773A"/>
    <w:rsid w:val="00C0201C"/>
    <w:rsid w:val="00C25F91"/>
    <w:rsid w:val="00C52FB2"/>
    <w:rsid w:val="00C57CFD"/>
    <w:rsid w:val="00C70BFA"/>
    <w:rsid w:val="00C93B4B"/>
    <w:rsid w:val="00C974AC"/>
    <w:rsid w:val="00CB2A39"/>
    <w:rsid w:val="00CD0618"/>
    <w:rsid w:val="00CD340D"/>
    <w:rsid w:val="00CE2100"/>
    <w:rsid w:val="00CF08CB"/>
    <w:rsid w:val="00D110AC"/>
    <w:rsid w:val="00D2722D"/>
    <w:rsid w:val="00D35C15"/>
    <w:rsid w:val="00D50CB3"/>
    <w:rsid w:val="00D52B65"/>
    <w:rsid w:val="00D63F79"/>
    <w:rsid w:val="00D75079"/>
    <w:rsid w:val="00D77C15"/>
    <w:rsid w:val="00DB1FCA"/>
    <w:rsid w:val="00DC17DC"/>
    <w:rsid w:val="00DD77A8"/>
    <w:rsid w:val="00DE0556"/>
    <w:rsid w:val="00DF4625"/>
    <w:rsid w:val="00E03171"/>
    <w:rsid w:val="00E060C6"/>
    <w:rsid w:val="00E06B54"/>
    <w:rsid w:val="00E12358"/>
    <w:rsid w:val="00E20A1C"/>
    <w:rsid w:val="00E22164"/>
    <w:rsid w:val="00E40968"/>
    <w:rsid w:val="00E45572"/>
    <w:rsid w:val="00E517D2"/>
    <w:rsid w:val="00E65B7E"/>
    <w:rsid w:val="00E7434F"/>
    <w:rsid w:val="00E9148C"/>
    <w:rsid w:val="00E915A2"/>
    <w:rsid w:val="00E93A0D"/>
    <w:rsid w:val="00EA0CDB"/>
    <w:rsid w:val="00EC33EA"/>
    <w:rsid w:val="00EE31A1"/>
    <w:rsid w:val="00EF5201"/>
    <w:rsid w:val="00F006A6"/>
    <w:rsid w:val="00F11791"/>
    <w:rsid w:val="00F145C7"/>
    <w:rsid w:val="00F41E89"/>
    <w:rsid w:val="00F458DD"/>
    <w:rsid w:val="00F4687A"/>
    <w:rsid w:val="00F504F5"/>
    <w:rsid w:val="00F71F4B"/>
    <w:rsid w:val="00F775C5"/>
    <w:rsid w:val="00F77F15"/>
    <w:rsid w:val="00F82A52"/>
    <w:rsid w:val="00F85EA2"/>
    <w:rsid w:val="00FC02EB"/>
    <w:rsid w:val="00FD06F3"/>
    <w:rsid w:val="00FD4FBA"/>
    <w:rsid w:val="00FE20A3"/>
    <w:rsid w:val="00FF3F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E53660"/>
  <w15:chartTrackingRefBased/>
  <w15:docId w15:val="{1C18EAC4-FFB4-46BA-9492-F913F09754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D4A8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D4A8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D4A8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D4A8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D4A8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D4A8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D4A8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D4A8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D4A8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D4A8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D4A8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D4A8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D4A8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D4A8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D4A8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D4A8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D4A8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D4A82"/>
    <w:rPr>
      <w:rFonts w:eastAsiaTheme="majorEastAsia" w:cstheme="majorBidi"/>
      <w:color w:val="272727" w:themeColor="text1" w:themeTint="D8"/>
    </w:rPr>
  </w:style>
  <w:style w:type="paragraph" w:styleId="Title">
    <w:name w:val="Title"/>
    <w:basedOn w:val="Normal"/>
    <w:next w:val="Normal"/>
    <w:link w:val="TitleChar"/>
    <w:uiPriority w:val="10"/>
    <w:qFormat/>
    <w:rsid w:val="009D4A8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D4A8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D4A8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D4A8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D4A82"/>
    <w:pPr>
      <w:spacing w:before="160"/>
      <w:jc w:val="center"/>
    </w:pPr>
    <w:rPr>
      <w:i/>
      <w:iCs/>
      <w:color w:val="404040" w:themeColor="text1" w:themeTint="BF"/>
    </w:rPr>
  </w:style>
  <w:style w:type="character" w:customStyle="1" w:styleId="QuoteChar">
    <w:name w:val="Quote Char"/>
    <w:basedOn w:val="DefaultParagraphFont"/>
    <w:link w:val="Quote"/>
    <w:uiPriority w:val="29"/>
    <w:rsid w:val="009D4A82"/>
    <w:rPr>
      <w:i/>
      <w:iCs/>
      <w:color w:val="404040" w:themeColor="text1" w:themeTint="BF"/>
    </w:rPr>
  </w:style>
  <w:style w:type="paragraph" w:styleId="ListParagraph">
    <w:name w:val="List Paragraph"/>
    <w:basedOn w:val="Normal"/>
    <w:uiPriority w:val="34"/>
    <w:qFormat/>
    <w:rsid w:val="009D4A82"/>
    <w:pPr>
      <w:ind w:left="720"/>
      <w:contextualSpacing/>
    </w:pPr>
  </w:style>
  <w:style w:type="character" w:styleId="IntenseEmphasis">
    <w:name w:val="Intense Emphasis"/>
    <w:basedOn w:val="DefaultParagraphFont"/>
    <w:uiPriority w:val="21"/>
    <w:qFormat/>
    <w:rsid w:val="009D4A82"/>
    <w:rPr>
      <w:i/>
      <w:iCs/>
      <w:color w:val="0F4761" w:themeColor="accent1" w:themeShade="BF"/>
    </w:rPr>
  </w:style>
  <w:style w:type="paragraph" w:styleId="IntenseQuote">
    <w:name w:val="Intense Quote"/>
    <w:basedOn w:val="Normal"/>
    <w:next w:val="Normal"/>
    <w:link w:val="IntenseQuoteChar"/>
    <w:uiPriority w:val="30"/>
    <w:qFormat/>
    <w:rsid w:val="009D4A8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D4A82"/>
    <w:rPr>
      <w:i/>
      <w:iCs/>
      <w:color w:val="0F4761" w:themeColor="accent1" w:themeShade="BF"/>
    </w:rPr>
  </w:style>
  <w:style w:type="character" w:styleId="IntenseReference">
    <w:name w:val="Intense Reference"/>
    <w:basedOn w:val="DefaultParagraphFont"/>
    <w:uiPriority w:val="32"/>
    <w:qFormat/>
    <w:rsid w:val="009D4A82"/>
    <w:rPr>
      <w:b/>
      <w:bCs/>
      <w:smallCaps/>
      <w:color w:val="0F4761" w:themeColor="accent1" w:themeShade="BF"/>
      <w:spacing w:val="5"/>
    </w:rPr>
  </w:style>
  <w:style w:type="paragraph" w:styleId="NoSpacing">
    <w:name w:val="No Spacing"/>
    <w:uiPriority w:val="1"/>
    <w:qFormat/>
    <w:rsid w:val="00E12358"/>
    <w:pPr>
      <w:spacing w:after="0" w:line="240" w:lineRule="auto"/>
    </w:pPr>
  </w:style>
  <w:style w:type="character" w:styleId="CommentReference">
    <w:name w:val="annotation reference"/>
    <w:basedOn w:val="DefaultParagraphFont"/>
    <w:uiPriority w:val="99"/>
    <w:semiHidden/>
    <w:unhideWhenUsed/>
    <w:rsid w:val="00F145C7"/>
    <w:rPr>
      <w:sz w:val="16"/>
      <w:szCs w:val="16"/>
    </w:rPr>
  </w:style>
  <w:style w:type="paragraph" w:styleId="CommentText">
    <w:name w:val="annotation text"/>
    <w:basedOn w:val="Normal"/>
    <w:link w:val="CommentTextChar"/>
    <w:uiPriority w:val="99"/>
    <w:unhideWhenUsed/>
    <w:rsid w:val="00F145C7"/>
    <w:pPr>
      <w:spacing w:line="240" w:lineRule="auto"/>
    </w:pPr>
    <w:rPr>
      <w:sz w:val="20"/>
      <w:szCs w:val="20"/>
    </w:rPr>
  </w:style>
  <w:style w:type="character" w:customStyle="1" w:styleId="CommentTextChar">
    <w:name w:val="Comment Text Char"/>
    <w:basedOn w:val="DefaultParagraphFont"/>
    <w:link w:val="CommentText"/>
    <w:uiPriority w:val="99"/>
    <w:rsid w:val="00F145C7"/>
    <w:rPr>
      <w:sz w:val="20"/>
      <w:szCs w:val="20"/>
    </w:rPr>
  </w:style>
  <w:style w:type="paragraph" w:styleId="CommentSubject">
    <w:name w:val="annotation subject"/>
    <w:basedOn w:val="CommentText"/>
    <w:next w:val="CommentText"/>
    <w:link w:val="CommentSubjectChar"/>
    <w:uiPriority w:val="99"/>
    <w:semiHidden/>
    <w:unhideWhenUsed/>
    <w:rsid w:val="00F145C7"/>
    <w:rPr>
      <w:b/>
      <w:bCs/>
    </w:rPr>
  </w:style>
  <w:style w:type="character" w:customStyle="1" w:styleId="CommentSubjectChar">
    <w:name w:val="Comment Subject Char"/>
    <w:basedOn w:val="CommentTextChar"/>
    <w:link w:val="CommentSubject"/>
    <w:uiPriority w:val="99"/>
    <w:semiHidden/>
    <w:rsid w:val="00F145C7"/>
    <w:rPr>
      <w:b/>
      <w:bCs/>
      <w:sz w:val="20"/>
      <w:szCs w:val="20"/>
    </w:rPr>
  </w:style>
  <w:style w:type="paragraph" w:styleId="Header">
    <w:name w:val="header"/>
    <w:basedOn w:val="Normal"/>
    <w:link w:val="HeaderChar"/>
    <w:uiPriority w:val="99"/>
    <w:unhideWhenUsed/>
    <w:rsid w:val="007D41A4"/>
    <w:pPr>
      <w:tabs>
        <w:tab w:val="center" w:pos="4513"/>
        <w:tab w:val="right" w:pos="9026"/>
      </w:tabs>
      <w:spacing w:after="0" w:line="240" w:lineRule="auto"/>
    </w:pPr>
  </w:style>
  <w:style w:type="character" w:customStyle="1" w:styleId="HeaderChar">
    <w:name w:val="Header Char"/>
    <w:basedOn w:val="DefaultParagraphFont"/>
    <w:link w:val="Header"/>
    <w:uiPriority w:val="99"/>
    <w:rsid w:val="007D41A4"/>
  </w:style>
  <w:style w:type="paragraph" w:styleId="Footer">
    <w:name w:val="footer"/>
    <w:basedOn w:val="Normal"/>
    <w:link w:val="FooterChar"/>
    <w:uiPriority w:val="99"/>
    <w:unhideWhenUsed/>
    <w:rsid w:val="007D41A4"/>
    <w:pPr>
      <w:tabs>
        <w:tab w:val="center" w:pos="4513"/>
        <w:tab w:val="right" w:pos="9026"/>
      </w:tabs>
      <w:spacing w:after="0" w:line="240" w:lineRule="auto"/>
    </w:pPr>
  </w:style>
  <w:style w:type="character" w:customStyle="1" w:styleId="FooterChar">
    <w:name w:val="Footer Char"/>
    <w:basedOn w:val="DefaultParagraphFont"/>
    <w:link w:val="Footer"/>
    <w:uiPriority w:val="99"/>
    <w:rsid w:val="007D41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895</Words>
  <Characters>5102</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Athoul Chowdhury</dc:creator>
  <cp:keywords/>
  <dc:description/>
  <cp:lastModifiedBy>Athoul Chowdhury</cp:lastModifiedBy>
  <cp:revision>2</cp:revision>
  <dcterms:created xsi:type="dcterms:W3CDTF">2026-04-25T20:53:00Z</dcterms:created>
  <dcterms:modified xsi:type="dcterms:W3CDTF">2026-04-25T20:53:00Z</dcterms:modified>
</cp:coreProperties>
</file>