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0C3E3" w:themeColor="accent2" w:themeTint="99"/>
  <w:body>
    <w:p w14:paraId="79AACBB2" w14:textId="72BEFFFC" w:rsidR="00443F32" w:rsidRDefault="0074181D">
      <w:pPr>
        <w:rPr>
          <w:rFonts w:ascii="Times New Roman" w:hAnsi="Times New Roman" w:cs="Times New Roman"/>
          <w:b/>
          <w:bCs/>
          <w:sz w:val="24"/>
          <w:szCs w:val="24"/>
        </w:rPr>
      </w:pPr>
      <w:r w:rsidRPr="0074181D">
        <w:rPr>
          <w:rFonts w:ascii="Times New Roman" w:hAnsi="Times New Roman" w:cs="Times New Roman"/>
          <w:b/>
          <w:bCs/>
          <w:sz w:val="24"/>
          <w:szCs w:val="24"/>
        </w:rPr>
        <w:t xml:space="preserve">MARKETING FUNDAMENTALS </w:t>
      </w:r>
      <w:r w:rsidR="00443F32">
        <w:rPr>
          <w:rFonts w:ascii="Times New Roman" w:hAnsi="Times New Roman" w:cs="Times New Roman"/>
          <w:b/>
          <w:bCs/>
          <w:sz w:val="24"/>
          <w:szCs w:val="24"/>
        </w:rPr>
        <w:t>(LCBB4004)</w:t>
      </w:r>
    </w:p>
    <w:p w14:paraId="69E2598C" w14:textId="2B69172C" w:rsidR="00912766" w:rsidRDefault="0074181D">
      <w:pPr>
        <w:rPr>
          <w:rFonts w:ascii="Times New Roman" w:hAnsi="Times New Roman" w:cs="Times New Roman"/>
          <w:b/>
          <w:bCs/>
          <w:sz w:val="24"/>
          <w:szCs w:val="24"/>
        </w:rPr>
      </w:pPr>
      <w:r w:rsidRPr="0074181D">
        <w:rPr>
          <w:rFonts w:ascii="Times New Roman" w:hAnsi="Times New Roman" w:cs="Times New Roman"/>
          <w:b/>
          <w:bCs/>
          <w:sz w:val="24"/>
          <w:szCs w:val="24"/>
        </w:rPr>
        <w:t>ASSESMENT 1: Individual Blog Marketing Fundamentals Analysis and Evolution</w:t>
      </w:r>
    </w:p>
    <w:p w14:paraId="0F480033" w14:textId="433377F7" w:rsidR="0074181D" w:rsidRDefault="0074181D">
      <w:pPr>
        <w:rPr>
          <w:rFonts w:ascii="Times New Roman" w:hAnsi="Times New Roman" w:cs="Times New Roman"/>
          <w:b/>
          <w:bCs/>
          <w:sz w:val="24"/>
          <w:szCs w:val="24"/>
        </w:rPr>
      </w:pPr>
    </w:p>
    <w:p w14:paraId="288E0C22" w14:textId="6C74402D" w:rsidR="0074181D" w:rsidRDefault="0074181D">
      <w:pPr>
        <w:rPr>
          <w:rFonts w:ascii="Times New Roman" w:hAnsi="Times New Roman" w:cs="Times New Roman"/>
          <w:b/>
          <w:bCs/>
          <w:sz w:val="24"/>
          <w:szCs w:val="24"/>
        </w:rPr>
      </w:pPr>
    </w:p>
    <w:p w14:paraId="42CEF7A8" w14:textId="18FFC4DF" w:rsidR="0074181D" w:rsidRDefault="0074181D">
      <w:pPr>
        <w:rPr>
          <w:rFonts w:ascii="Times New Roman" w:hAnsi="Times New Roman" w:cs="Times New Roman"/>
          <w:b/>
          <w:bCs/>
          <w:sz w:val="24"/>
          <w:szCs w:val="24"/>
        </w:rPr>
      </w:pPr>
    </w:p>
    <w:p w14:paraId="27305483" w14:textId="0426F398" w:rsidR="0074181D" w:rsidRDefault="0074181D">
      <w:pPr>
        <w:rPr>
          <w:rFonts w:ascii="Times New Roman" w:hAnsi="Times New Roman" w:cs="Times New Roman"/>
          <w:b/>
          <w:bCs/>
          <w:sz w:val="24"/>
          <w:szCs w:val="24"/>
        </w:rPr>
      </w:pPr>
    </w:p>
    <w:p w14:paraId="655BC510" w14:textId="46899D33" w:rsidR="0074181D" w:rsidRDefault="0074181D">
      <w:pPr>
        <w:rPr>
          <w:rFonts w:ascii="Times New Roman" w:hAnsi="Times New Roman" w:cs="Times New Roman"/>
          <w:b/>
          <w:bCs/>
          <w:sz w:val="24"/>
          <w:szCs w:val="24"/>
        </w:rPr>
      </w:pPr>
    </w:p>
    <w:p w14:paraId="2860984D" w14:textId="77777777" w:rsidR="0074181D" w:rsidRDefault="0074181D">
      <w:pPr>
        <w:rPr>
          <w:rFonts w:ascii="Times New Roman" w:hAnsi="Times New Roman" w:cs="Times New Roman"/>
          <w:b/>
          <w:bCs/>
          <w:sz w:val="24"/>
          <w:szCs w:val="24"/>
        </w:rPr>
      </w:pPr>
    </w:p>
    <w:p w14:paraId="090EA8B7" w14:textId="126B2D34" w:rsidR="0074181D" w:rsidRDefault="0074181D">
      <w:pPr>
        <w:rPr>
          <w:rFonts w:ascii="Times New Roman" w:hAnsi="Times New Roman" w:cs="Times New Roman"/>
          <w:b/>
          <w:bCs/>
          <w:sz w:val="24"/>
          <w:szCs w:val="24"/>
        </w:rPr>
      </w:pPr>
    </w:p>
    <w:p w14:paraId="34B1EAA0" w14:textId="21533BC5" w:rsidR="0074181D" w:rsidRDefault="0074181D">
      <w:pPr>
        <w:rPr>
          <w:rFonts w:ascii="Times New Roman" w:hAnsi="Times New Roman" w:cs="Times New Roman"/>
          <w:b/>
          <w:bCs/>
          <w:sz w:val="24"/>
          <w:szCs w:val="24"/>
        </w:rPr>
      </w:pPr>
      <w:r>
        <w:rPr>
          <w:rFonts w:ascii="Times New Roman" w:hAnsi="Times New Roman" w:cs="Times New Roman"/>
          <w:b/>
          <w:bCs/>
          <w:sz w:val="24"/>
          <w:szCs w:val="24"/>
        </w:rPr>
        <w:t>Submission date:</w:t>
      </w:r>
    </w:p>
    <w:p w14:paraId="086EB5A5" w14:textId="64BB9505" w:rsidR="0074181D" w:rsidRDefault="0074181D">
      <w:pPr>
        <w:rPr>
          <w:rFonts w:ascii="Times New Roman" w:hAnsi="Times New Roman" w:cs="Times New Roman"/>
          <w:b/>
          <w:bCs/>
          <w:sz w:val="24"/>
          <w:szCs w:val="24"/>
        </w:rPr>
      </w:pPr>
      <w:r>
        <w:rPr>
          <w:rFonts w:ascii="Times New Roman" w:hAnsi="Times New Roman" w:cs="Times New Roman"/>
          <w:b/>
          <w:bCs/>
          <w:sz w:val="24"/>
          <w:szCs w:val="24"/>
        </w:rPr>
        <w:t>Name of the Lecture: TUSHARA BALENDRAN</w:t>
      </w:r>
    </w:p>
    <w:p w14:paraId="0D34A355" w14:textId="256C51C6" w:rsidR="0074181D" w:rsidRDefault="0074181D">
      <w:pPr>
        <w:rPr>
          <w:rFonts w:ascii="Times New Roman" w:hAnsi="Times New Roman" w:cs="Times New Roman"/>
          <w:b/>
          <w:bCs/>
          <w:sz w:val="24"/>
          <w:szCs w:val="24"/>
        </w:rPr>
      </w:pPr>
      <w:r>
        <w:rPr>
          <w:rFonts w:ascii="Times New Roman" w:hAnsi="Times New Roman" w:cs="Times New Roman"/>
          <w:b/>
          <w:bCs/>
          <w:sz w:val="24"/>
          <w:szCs w:val="24"/>
        </w:rPr>
        <w:t>Student ID: 2236845</w:t>
      </w:r>
    </w:p>
    <w:p w14:paraId="4789D83E" w14:textId="476460E3" w:rsidR="0074181D" w:rsidRPr="0074181D" w:rsidRDefault="0074181D">
      <w:pPr>
        <w:rPr>
          <w:rFonts w:ascii="Times New Roman" w:hAnsi="Times New Roman" w:cs="Times New Roman"/>
          <w:b/>
          <w:bCs/>
          <w:sz w:val="24"/>
          <w:szCs w:val="24"/>
        </w:rPr>
      </w:pPr>
      <w:r>
        <w:rPr>
          <w:rFonts w:ascii="Times New Roman" w:hAnsi="Times New Roman" w:cs="Times New Roman"/>
          <w:b/>
          <w:bCs/>
          <w:sz w:val="24"/>
          <w:szCs w:val="24"/>
        </w:rPr>
        <w:t>Student name: SLAVI SINAPOV</w:t>
      </w:r>
    </w:p>
    <w:p w14:paraId="679FE84E" w14:textId="1CBF9598" w:rsidR="0074181D" w:rsidRDefault="0074181D">
      <w:pPr>
        <w:rPr>
          <w:rFonts w:ascii="Times New Roman" w:hAnsi="Times New Roman" w:cs="Times New Roman"/>
          <w:sz w:val="24"/>
          <w:szCs w:val="24"/>
        </w:rPr>
      </w:pPr>
    </w:p>
    <w:p w14:paraId="7CDAB6F7" w14:textId="6DAA1E42" w:rsidR="0074181D" w:rsidRDefault="0074181D">
      <w:pPr>
        <w:rPr>
          <w:rFonts w:ascii="Times New Roman" w:hAnsi="Times New Roman" w:cs="Times New Roman"/>
          <w:sz w:val="24"/>
          <w:szCs w:val="24"/>
        </w:rPr>
      </w:pPr>
    </w:p>
    <w:p w14:paraId="3257C5FC" w14:textId="6C531FB3" w:rsidR="0074181D" w:rsidRDefault="0074181D">
      <w:pPr>
        <w:rPr>
          <w:rFonts w:ascii="Times New Roman" w:hAnsi="Times New Roman" w:cs="Times New Roman"/>
          <w:sz w:val="24"/>
          <w:szCs w:val="24"/>
        </w:rPr>
      </w:pPr>
    </w:p>
    <w:p w14:paraId="4BF3F6FC" w14:textId="6956FD2F" w:rsidR="0074181D" w:rsidRDefault="0074181D">
      <w:pPr>
        <w:rPr>
          <w:rFonts w:ascii="Times New Roman" w:hAnsi="Times New Roman" w:cs="Times New Roman"/>
          <w:sz w:val="24"/>
          <w:szCs w:val="24"/>
        </w:rPr>
      </w:pPr>
    </w:p>
    <w:p w14:paraId="493BD388" w14:textId="172EF1FC" w:rsidR="0074181D" w:rsidRDefault="0074181D">
      <w:pPr>
        <w:rPr>
          <w:rFonts w:ascii="Times New Roman" w:hAnsi="Times New Roman" w:cs="Times New Roman"/>
          <w:sz w:val="24"/>
          <w:szCs w:val="24"/>
        </w:rPr>
      </w:pPr>
    </w:p>
    <w:p w14:paraId="7F060166" w14:textId="24709061" w:rsidR="0074181D" w:rsidRDefault="0074181D">
      <w:pPr>
        <w:rPr>
          <w:rFonts w:ascii="Times New Roman" w:hAnsi="Times New Roman" w:cs="Times New Roman"/>
          <w:sz w:val="24"/>
          <w:szCs w:val="24"/>
        </w:rPr>
      </w:pPr>
    </w:p>
    <w:p w14:paraId="0D5FA97D" w14:textId="29F5E87E" w:rsidR="0074181D" w:rsidRDefault="0074181D">
      <w:pPr>
        <w:rPr>
          <w:rFonts w:ascii="Times New Roman" w:hAnsi="Times New Roman" w:cs="Times New Roman"/>
          <w:sz w:val="24"/>
          <w:szCs w:val="24"/>
        </w:rPr>
      </w:pPr>
    </w:p>
    <w:p w14:paraId="59E4F992" w14:textId="40474109" w:rsidR="0074181D" w:rsidRDefault="0074181D">
      <w:pPr>
        <w:rPr>
          <w:rFonts w:ascii="Times New Roman" w:hAnsi="Times New Roman" w:cs="Times New Roman"/>
          <w:sz w:val="24"/>
          <w:szCs w:val="24"/>
        </w:rPr>
      </w:pPr>
    </w:p>
    <w:p w14:paraId="0896DECC" w14:textId="1EEDFA80" w:rsidR="0074181D" w:rsidRDefault="0074181D">
      <w:pPr>
        <w:rPr>
          <w:rFonts w:ascii="Times New Roman" w:hAnsi="Times New Roman" w:cs="Times New Roman"/>
          <w:sz w:val="24"/>
          <w:szCs w:val="24"/>
        </w:rPr>
      </w:pPr>
    </w:p>
    <w:p w14:paraId="2AAFB16E" w14:textId="313693E4" w:rsidR="0074181D" w:rsidRDefault="0074181D">
      <w:pPr>
        <w:rPr>
          <w:rFonts w:ascii="Times New Roman" w:hAnsi="Times New Roman" w:cs="Times New Roman"/>
          <w:sz w:val="24"/>
          <w:szCs w:val="24"/>
        </w:rPr>
      </w:pPr>
    </w:p>
    <w:p w14:paraId="15D45DE2" w14:textId="0F226898" w:rsidR="0074181D" w:rsidRDefault="0074181D">
      <w:pPr>
        <w:rPr>
          <w:rFonts w:ascii="Times New Roman" w:hAnsi="Times New Roman" w:cs="Times New Roman"/>
          <w:sz w:val="24"/>
          <w:szCs w:val="24"/>
        </w:rPr>
      </w:pPr>
    </w:p>
    <w:p w14:paraId="36133941" w14:textId="1A8848A2" w:rsidR="0074181D" w:rsidRDefault="0074181D">
      <w:pPr>
        <w:rPr>
          <w:rFonts w:ascii="Times New Roman" w:hAnsi="Times New Roman" w:cs="Times New Roman"/>
          <w:sz w:val="24"/>
          <w:szCs w:val="24"/>
        </w:rPr>
      </w:pPr>
    </w:p>
    <w:p w14:paraId="79573668" w14:textId="21CF1F88" w:rsidR="0074181D" w:rsidRDefault="0074181D">
      <w:pPr>
        <w:rPr>
          <w:rFonts w:ascii="Times New Roman" w:hAnsi="Times New Roman" w:cs="Times New Roman"/>
          <w:sz w:val="24"/>
          <w:szCs w:val="24"/>
        </w:rPr>
      </w:pPr>
    </w:p>
    <w:p w14:paraId="21F95FAD" w14:textId="76D83D52" w:rsidR="0074181D" w:rsidRDefault="0074181D">
      <w:pPr>
        <w:rPr>
          <w:rFonts w:ascii="Times New Roman" w:hAnsi="Times New Roman" w:cs="Times New Roman"/>
          <w:sz w:val="24"/>
          <w:szCs w:val="24"/>
        </w:rPr>
      </w:pPr>
    </w:p>
    <w:p w14:paraId="60B56BF2" w14:textId="2AFB182E" w:rsidR="0074181D" w:rsidRDefault="0074181D">
      <w:pPr>
        <w:rPr>
          <w:rFonts w:ascii="Times New Roman" w:hAnsi="Times New Roman" w:cs="Times New Roman"/>
          <w:sz w:val="24"/>
          <w:szCs w:val="24"/>
        </w:rPr>
      </w:pPr>
    </w:p>
    <w:p w14:paraId="7DDB5A73" w14:textId="6EC9AD3A" w:rsidR="0074181D" w:rsidRDefault="002F0127">
      <w:pPr>
        <w:rPr>
          <w:rFonts w:ascii="Times New Roman" w:hAnsi="Times New Roman" w:cs="Times New Roman"/>
          <w:sz w:val="24"/>
          <w:szCs w:val="24"/>
        </w:rPr>
      </w:pPr>
      <w:r>
        <w:rPr>
          <w:noProof/>
        </w:rPr>
        <w:lastRenderedPageBreak/>
        <w:drawing>
          <wp:inline distT="0" distB="0" distL="0" distR="0" wp14:anchorId="1FFBE556" wp14:editId="479A3826">
            <wp:extent cx="5943600" cy="1776095"/>
            <wp:effectExtent l="0" t="0" r="0" b="0"/>
            <wp:docPr id="2" name="Картина 2" descr="Gillette Logo PNG Photo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llette Logo PNG Photo - PNG 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776095"/>
                    </a:xfrm>
                    <a:prstGeom prst="rect">
                      <a:avLst/>
                    </a:prstGeom>
                    <a:noFill/>
                    <a:ln>
                      <a:noFill/>
                    </a:ln>
                  </pic:spPr>
                </pic:pic>
              </a:graphicData>
            </a:graphic>
          </wp:inline>
        </w:drawing>
      </w:r>
    </w:p>
    <w:p w14:paraId="155DE219" w14:textId="77777777" w:rsidR="00EE0F37" w:rsidRDefault="002F0127">
      <w:pPr>
        <w:rPr>
          <w:rFonts w:ascii="Times New Roman" w:hAnsi="Times New Roman" w:cs="Times New Roman"/>
          <w:b/>
          <w:bCs/>
          <w:sz w:val="24"/>
          <w:szCs w:val="24"/>
        </w:rPr>
      </w:pPr>
      <w:r w:rsidRPr="00EE0F37">
        <w:rPr>
          <w:rFonts w:ascii="Times New Roman" w:hAnsi="Times New Roman" w:cs="Times New Roman"/>
          <w:b/>
          <w:bCs/>
          <w:sz w:val="24"/>
          <w:szCs w:val="24"/>
        </w:rPr>
        <w:t>Backgroun</w:t>
      </w:r>
      <w:r w:rsidR="00EE0F37">
        <w:rPr>
          <w:rFonts w:ascii="Times New Roman" w:hAnsi="Times New Roman" w:cs="Times New Roman"/>
          <w:b/>
          <w:bCs/>
          <w:sz w:val="24"/>
          <w:szCs w:val="24"/>
        </w:rPr>
        <w:t>d</w:t>
      </w:r>
    </w:p>
    <w:p w14:paraId="25604D53" w14:textId="4DB7A6A2" w:rsidR="00EE0F37" w:rsidRDefault="00EE0F37">
      <w:pPr>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2F0127" w:rsidRPr="00EE0F37">
        <w:rPr>
          <w:rFonts w:ascii="Times New Roman" w:hAnsi="Times New Roman" w:cs="Times New Roman"/>
          <w:b/>
          <w:bCs/>
          <w:sz w:val="24"/>
          <w:szCs w:val="24"/>
          <w:u w:val="single"/>
        </w:rPr>
        <w:t>History</w:t>
      </w:r>
    </w:p>
    <w:p w14:paraId="1210A75E" w14:textId="77777777" w:rsidR="003373E2" w:rsidRDefault="003373E2">
      <w:pPr>
        <w:rPr>
          <w:rFonts w:ascii="Times New Roman" w:hAnsi="Times New Roman" w:cs="Times New Roman"/>
          <w:sz w:val="24"/>
          <w:szCs w:val="24"/>
        </w:rPr>
        <w:sectPr w:rsidR="003373E2">
          <w:footerReference w:type="default" r:id="rId9"/>
          <w:pgSz w:w="12240" w:h="15840"/>
          <w:pgMar w:top="1440" w:right="1440" w:bottom="1440" w:left="1440" w:header="708" w:footer="708" w:gutter="0"/>
          <w:cols w:space="708"/>
          <w:docGrid w:linePitch="360"/>
        </w:sectPr>
      </w:pPr>
    </w:p>
    <w:p w14:paraId="668DF783" w14:textId="7FA39F7F" w:rsidR="004E34BC" w:rsidRPr="003D7C6C" w:rsidRDefault="00EE0F37" w:rsidP="003373E2">
      <w:pPr>
        <w:jc w:val="both"/>
        <w:rPr>
          <w:rFonts w:ascii="Times New Roman" w:hAnsi="Times New Roman" w:cs="Times New Roman"/>
          <w:color w:val="404040" w:themeColor="text1" w:themeTint="BF"/>
          <w:sz w:val="24"/>
          <w:szCs w:val="24"/>
        </w:rPr>
      </w:pPr>
      <w:r w:rsidRPr="003D7C6C">
        <w:rPr>
          <w:rFonts w:ascii="Times New Roman" w:hAnsi="Times New Roman" w:cs="Times New Roman"/>
          <w:color w:val="404040" w:themeColor="text1" w:themeTint="BF"/>
          <w:sz w:val="24"/>
          <w:szCs w:val="24"/>
        </w:rPr>
        <w:t>King C. Gillette created the first safety razor in 1901, revolutionizing the shaving process. The patent was issued on November 15</w:t>
      </w:r>
      <w:r w:rsidRPr="003D7C6C">
        <w:rPr>
          <w:rFonts w:ascii="Times New Roman" w:hAnsi="Times New Roman" w:cs="Times New Roman"/>
          <w:color w:val="404040" w:themeColor="text1" w:themeTint="BF"/>
          <w:sz w:val="24"/>
          <w:szCs w:val="24"/>
          <w:vertAlign w:val="superscript"/>
        </w:rPr>
        <w:t>th</w:t>
      </w:r>
      <w:r w:rsidRPr="003D7C6C">
        <w:rPr>
          <w:rFonts w:ascii="Times New Roman" w:hAnsi="Times New Roman" w:cs="Times New Roman"/>
          <w:color w:val="404040" w:themeColor="text1" w:themeTint="BF"/>
          <w:sz w:val="24"/>
          <w:szCs w:val="24"/>
        </w:rPr>
        <w:t xml:space="preserve">, 1904. A man didn't have to take his shaving blade to the barber to be sharpened using the new shaving razor. King C. Gillette built his business on the tenet that “There is a better way to </w:t>
      </w:r>
      <w:proofErr w:type="gramStart"/>
      <w:r w:rsidRPr="003D7C6C">
        <w:rPr>
          <w:rFonts w:ascii="Times New Roman" w:hAnsi="Times New Roman" w:cs="Times New Roman"/>
          <w:color w:val="404040" w:themeColor="text1" w:themeTint="BF"/>
          <w:sz w:val="24"/>
          <w:szCs w:val="24"/>
        </w:rPr>
        <w:t>shave</w:t>
      </w:r>
      <w:proofErr w:type="gramEnd"/>
      <w:r w:rsidRPr="003D7C6C">
        <w:rPr>
          <w:rFonts w:ascii="Times New Roman" w:hAnsi="Times New Roman" w:cs="Times New Roman"/>
          <w:color w:val="404040" w:themeColor="text1" w:themeTint="BF"/>
          <w:sz w:val="24"/>
          <w:szCs w:val="24"/>
        </w:rPr>
        <w:t xml:space="preserve"> and we will find it</w:t>
      </w:r>
      <w:r w:rsidR="004E34BC" w:rsidRPr="003D7C6C">
        <w:rPr>
          <w:rFonts w:ascii="Times New Roman" w:hAnsi="Times New Roman" w:cs="Times New Roman"/>
          <w:color w:val="404040" w:themeColor="text1" w:themeTint="BF"/>
          <w:sz w:val="24"/>
          <w:szCs w:val="24"/>
        </w:rPr>
        <w:t>”.</w:t>
      </w:r>
    </w:p>
    <w:p w14:paraId="4B137CCF" w14:textId="6DF19B91" w:rsidR="00F8507F" w:rsidRPr="003D7C6C" w:rsidRDefault="009A7298" w:rsidP="003373E2">
      <w:pPr>
        <w:jc w:val="both"/>
        <w:rPr>
          <w:rFonts w:ascii="Times New Roman" w:hAnsi="Times New Roman" w:cs="Times New Roman"/>
          <w:color w:val="404040" w:themeColor="text1" w:themeTint="BF"/>
          <w:sz w:val="24"/>
          <w:szCs w:val="24"/>
        </w:rPr>
      </w:pPr>
      <w:r w:rsidRPr="003D7C6C">
        <w:rPr>
          <w:noProof/>
          <w:color w:val="404040" w:themeColor="text1" w:themeTint="BF"/>
        </w:rPr>
        <w:drawing>
          <wp:inline distT="0" distB="0" distL="0" distR="0" wp14:anchorId="68EA0E5F" wp14:editId="0268D27D">
            <wp:extent cx="1681480" cy="2103120"/>
            <wp:effectExtent l="0" t="0" r="0" b="0"/>
            <wp:docPr id="3" name="Картина 3" descr="King C. Gillette (Businessman and Inventor) - On This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 C. Gillette (Businessman and Inventor) - On This 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1480" cy="2103120"/>
                    </a:xfrm>
                    <a:prstGeom prst="rect">
                      <a:avLst/>
                    </a:prstGeom>
                    <a:noFill/>
                    <a:ln>
                      <a:noFill/>
                    </a:ln>
                  </pic:spPr>
                </pic:pic>
              </a:graphicData>
            </a:graphic>
          </wp:inline>
        </w:drawing>
      </w:r>
    </w:p>
    <w:p w14:paraId="558EF4B3" w14:textId="77777777" w:rsidR="00F8507F" w:rsidRPr="003D7C6C" w:rsidRDefault="00F8507F" w:rsidP="003373E2">
      <w:pPr>
        <w:jc w:val="both"/>
        <w:rPr>
          <w:rFonts w:ascii="Times New Roman" w:hAnsi="Times New Roman" w:cs="Times New Roman"/>
          <w:color w:val="404040" w:themeColor="text1" w:themeTint="BF"/>
          <w:sz w:val="24"/>
          <w:szCs w:val="24"/>
        </w:rPr>
      </w:pPr>
    </w:p>
    <w:p w14:paraId="5EDAF056" w14:textId="500378F5" w:rsidR="00F8507F" w:rsidRPr="003D7C6C" w:rsidRDefault="009A7298" w:rsidP="003373E2">
      <w:pPr>
        <w:jc w:val="both"/>
        <w:rPr>
          <w:rFonts w:ascii="Times New Roman" w:hAnsi="Times New Roman" w:cs="Times New Roman"/>
          <w:color w:val="404040" w:themeColor="text1" w:themeTint="BF"/>
          <w:sz w:val="24"/>
          <w:szCs w:val="24"/>
        </w:rPr>
      </w:pPr>
      <w:r w:rsidRPr="003D7C6C">
        <w:rPr>
          <w:rFonts w:ascii="Times New Roman" w:hAnsi="Times New Roman" w:cs="Times New Roman"/>
          <w:color w:val="404040" w:themeColor="text1" w:themeTint="BF"/>
          <w:sz w:val="24"/>
          <w:szCs w:val="24"/>
        </w:rPr>
        <w:t xml:space="preserve"> </w:t>
      </w:r>
    </w:p>
    <w:p w14:paraId="3CD05DD1" w14:textId="319B3DC9" w:rsidR="00F8507F" w:rsidRDefault="004E34BC" w:rsidP="003373E2">
      <w:pPr>
        <w:jc w:val="both"/>
        <w:rPr>
          <w:rFonts w:ascii="Times New Roman" w:hAnsi="Times New Roman" w:cs="Times New Roman"/>
          <w:sz w:val="24"/>
          <w:szCs w:val="24"/>
        </w:rPr>
      </w:pPr>
      <w:r w:rsidRPr="003D7C6C">
        <w:rPr>
          <w:rFonts w:ascii="Times New Roman" w:hAnsi="Times New Roman" w:cs="Times New Roman"/>
          <w:color w:val="404040" w:themeColor="text1" w:themeTint="BF"/>
          <w:sz w:val="24"/>
          <w:szCs w:val="24"/>
        </w:rPr>
        <w:t xml:space="preserve">Men's safety razors are what Gillette is recognized for us a brand. The Gillette corporation, its former </w:t>
      </w:r>
      <w:r w:rsidR="003373E2" w:rsidRPr="003D7C6C">
        <w:rPr>
          <w:rFonts w:ascii="Times New Roman" w:hAnsi="Times New Roman" w:cs="Times New Roman"/>
          <w:color w:val="404040" w:themeColor="text1" w:themeTint="BF"/>
          <w:sz w:val="24"/>
          <w:szCs w:val="24"/>
        </w:rPr>
        <w:t xml:space="preserve">  </w:t>
      </w:r>
      <w:r w:rsidRPr="003D7C6C">
        <w:rPr>
          <w:rFonts w:ascii="Times New Roman" w:hAnsi="Times New Roman" w:cs="Times New Roman"/>
          <w:color w:val="404040" w:themeColor="text1" w:themeTint="BF"/>
          <w:sz w:val="24"/>
          <w:szCs w:val="24"/>
        </w:rPr>
        <w:t>parent firm, is referenced in its name. Later, it amalgamated with P&amp;G, and as result</w:t>
      </w:r>
      <w:r w:rsidR="003373E2" w:rsidRPr="003D7C6C">
        <w:rPr>
          <w:rFonts w:ascii="Times New Roman" w:hAnsi="Times New Roman" w:cs="Times New Roman"/>
          <w:color w:val="404040" w:themeColor="text1" w:themeTint="BF"/>
          <w:sz w:val="24"/>
          <w:szCs w:val="24"/>
        </w:rPr>
        <w:t xml:space="preserve">, is now a part of the P&amp;G company.  </w:t>
      </w:r>
      <w:hyperlink r:id="rId11" w:history="1">
        <w:r w:rsidR="00F8507F" w:rsidRPr="001E62B4">
          <w:rPr>
            <w:rStyle w:val="a7"/>
            <w:rFonts w:ascii="Times New Roman" w:hAnsi="Times New Roman" w:cs="Times New Roman"/>
            <w:sz w:val="24"/>
            <w:szCs w:val="24"/>
          </w:rPr>
          <w:t>https://simconblog.wordpress.com/2015/07/04/gillette-brand-analysis/?fbclid=IwAR1XoXqWIlQuCH4NPJgqQ0pl7JP17jPWhUSCbz1WZ8wjfAReyczUw8hrTKQ</w:t>
        </w:r>
      </w:hyperlink>
      <w:r w:rsidR="009A7298">
        <w:rPr>
          <w:rFonts w:ascii="Times New Roman" w:hAnsi="Times New Roman" w:cs="Times New Roman"/>
          <w:sz w:val="24"/>
          <w:szCs w:val="24"/>
        </w:rPr>
        <w:t xml:space="preserve"> </w:t>
      </w:r>
    </w:p>
    <w:p w14:paraId="74DFA5E2" w14:textId="1E4398DA" w:rsidR="003373E2" w:rsidRDefault="003373E2" w:rsidP="003373E2">
      <w:pPr>
        <w:jc w:val="both"/>
        <w:rPr>
          <w:rFonts w:ascii="Times New Roman" w:hAnsi="Times New Roman" w:cs="Times New Roman"/>
          <w:sz w:val="24"/>
          <w:szCs w:val="24"/>
        </w:rPr>
      </w:pPr>
      <w:r>
        <w:rPr>
          <w:rFonts w:ascii="Times New Roman" w:hAnsi="Times New Roman" w:cs="Times New Roman"/>
          <w:sz w:val="24"/>
          <w:szCs w:val="24"/>
        </w:rPr>
        <w:t xml:space="preserve">     </w:t>
      </w:r>
    </w:p>
    <w:p w14:paraId="69FB8669" w14:textId="77777777" w:rsidR="003373E2" w:rsidRPr="00EE0F37" w:rsidRDefault="003373E2" w:rsidP="003373E2">
      <w:pPr>
        <w:jc w:val="both"/>
        <w:rPr>
          <w:rFonts w:ascii="Times New Roman" w:hAnsi="Times New Roman" w:cs="Times New Roman"/>
          <w:sz w:val="24"/>
          <w:szCs w:val="24"/>
        </w:rPr>
      </w:pPr>
    </w:p>
    <w:p w14:paraId="520C6CD4" w14:textId="2BCF9192" w:rsidR="002F0127" w:rsidRDefault="002F0127" w:rsidP="003373E2">
      <w:pPr>
        <w:jc w:val="both"/>
        <w:rPr>
          <w:rFonts w:ascii="Times New Roman" w:hAnsi="Times New Roman" w:cs="Times New Roman"/>
          <w:b/>
          <w:bCs/>
          <w:sz w:val="24"/>
          <w:szCs w:val="24"/>
        </w:rPr>
      </w:pPr>
    </w:p>
    <w:p w14:paraId="72F2ABC6" w14:textId="62B4AD89" w:rsidR="00F8507F" w:rsidRDefault="00F8507F" w:rsidP="003373E2">
      <w:pPr>
        <w:jc w:val="both"/>
        <w:rPr>
          <w:rFonts w:ascii="Times New Roman" w:hAnsi="Times New Roman" w:cs="Times New Roman"/>
          <w:b/>
          <w:bCs/>
          <w:sz w:val="24"/>
          <w:szCs w:val="24"/>
        </w:rPr>
      </w:pPr>
    </w:p>
    <w:p w14:paraId="48723C1B" w14:textId="6178C1C1" w:rsidR="00F8507F" w:rsidRDefault="00F8507F" w:rsidP="003373E2">
      <w:pPr>
        <w:jc w:val="both"/>
        <w:rPr>
          <w:rFonts w:ascii="Times New Roman" w:hAnsi="Times New Roman" w:cs="Times New Roman"/>
          <w:b/>
          <w:bCs/>
          <w:sz w:val="24"/>
          <w:szCs w:val="24"/>
        </w:rPr>
      </w:pPr>
    </w:p>
    <w:p w14:paraId="70AE032B" w14:textId="5EBC84B3" w:rsidR="00F8507F" w:rsidRDefault="00F8507F" w:rsidP="003373E2">
      <w:pPr>
        <w:jc w:val="both"/>
        <w:rPr>
          <w:rFonts w:ascii="Times New Roman" w:hAnsi="Times New Roman" w:cs="Times New Roman"/>
          <w:b/>
          <w:bCs/>
          <w:sz w:val="24"/>
          <w:szCs w:val="24"/>
        </w:rPr>
      </w:pPr>
    </w:p>
    <w:p w14:paraId="013BBF71" w14:textId="6C2C018E" w:rsidR="00F8507F" w:rsidRDefault="00F8507F" w:rsidP="003373E2">
      <w:pPr>
        <w:jc w:val="both"/>
        <w:rPr>
          <w:rFonts w:ascii="Times New Roman" w:hAnsi="Times New Roman" w:cs="Times New Roman"/>
          <w:b/>
          <w:bCs/>
          <w:sz w:val="24"/>
          <w:szCs w:val="24"/>
        </w:rPr>
      </w:pPr>
    </w:p>
    <w:p w14:paraId="6F448491" w14:textId="329EAE48" w:rsidR="00F8507F" w:rsidRDefault="00F8507F" w:rsidP="003373E2">
      <w:pPr>
        <w:jc w:val="both"/>
        <w:rPr>
          <w:rFonts w:ascii="Times New Roman" w:hAnsi="Times New Roman" w:cs="Times New Roman"/>
          <w:b/>
          <w:bCs/>
          <w:sz w:val="24"/>
          <w:szCs w:val="24"/>
        </w:rPr>
      </w:pPr>
    </w:p>
    <w:p w14:paraId="6B5DB3E9" w14:textId="77777777" w:rsidR="00C83980" w:rsidRDefault="00C83980" w:rsidP="003373E2">
      <w:pPr>
        <w:jc w:val="both"/>
        <w:rPr>
          <w:rFonts w:ascii="Times New Roman" w:hAnsi="Times New Roman" w:cs="Times New Roman"/>
          <w:sz w:val="24"/>
          <w:szCs w:val="24"/>
        </w:rPr>
      </w:pPr>
    </w:p>
    <w:p w14:paraId="0C90C086" w14:textId="2B9E1A24" w:rsidR="00F8507F" w:rsidRDefault="009A7298" w:rsidP="003373E2">
      <w:pPr>
        <w:jc w:val="both"/>
        <w:rPr>
          <w:rFonts w:ascii="Times New Roman" w:hAnsi="Times New Roman" w:cs="Times New Roman"/>
          <w:sz w:val="24"/>
          <w:szCs w:val="24"/>
        </w:rPr>
      </w:pPr>
      <w:r>
        <w:rPr>
          <w:rFonts w:ascii="Times New Roman" w:hAnsi="Times New Roman" w:cs="Times New Roman"/>
          <w:sz w:val="24"/>
          <w:szCs w:val="24"/>
        </w:rPr>
        <w:t>Timeline</w:t>
      </w:r>
    </w:p>
    <w:p w14:paraId="22688D91" w14:textId="523CA5AF" w:rsidR="009A7298" w:rsidRDefault="009A7298" w:rsidP="003373E2">
      <w:pPr>
        <w:jc w:val="both"/>
        <w:rPr>
          <w:rFonts w:ascii="Times New Roman" w:hAnsi="Times New Roman" w:cs="Times New Roman"/>
          <w:sz w:val="24"/>
          <w:szCs w:val="24"/>
        </w:rPr>
      </w:pPr>
      <w:r>
        <w:rPr>
          <w:rFonts w:ascii="Times New Roman" w:hAnsi="Times New Roman" w:cs="Times New Roman"/>
          <w:sz w:val="24"/>
          <w:szCs w:val="24"/>
        </w:rPr>
        <w:t>1932</w:t>
      </w:r>
      <w:r w:rsidR="00D62C05">
        <w:rPr>
          <w:rFonts w:ascii="Times New Roman" w:hAnsi="Times New Roman" w:cs="Times New Roman"/>
          <w:sz w:val="24"/>
          <w:szCs w:val="24"/>
        </w:rPr>
        <w:t xml:space="preserve"> Gillette introduces Gillette Blue Blade </w:t>
      </w:r>
    </w:p>
    <w:p w14:paraId="7BAD0DB3" w14:textId="1BA5465A" w:rsidR="00D62C05" w:rsidRDefault="00D62C05" w:rsidP="003373E2">
      <w:pPr>
        <w:jc w:val="both"/>
        <w:rPr>
          <w:rFonts w:ascii="Times New Roman" w:hAnsi="Times New Roman" w:cs="Times New Roman"/>
          <w:sz w:val="24"/>
          <w:szCs w:val="24"/>
        </w:rPr>
      </w:pPr>
      <w:r>
        <w:rPr>
          <w:noProof/>
        </w:rPr>
        <w:drawing>
          <wp:inline distT="0" distB="0" distL="0" distR="0" wp14:anchorId="3D682CB8" wp14:editId="0A5FC03C">
            <wp:extent cx="1681480" cy="631825"/>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1480" cy="631825"/>
                    </a:xfrm>
                    <a:prstGeom prst="rect">
                      <a:avLst/>
                    </a:prstGeom>
                    <a:noFill/>
                    <a:ln>
                      <a:noFill/>
                    </a:ln>
                  </pic:spPr>
                </pic:pic>
              </a:graphicData>
            </a:graphic>
          </wp:inline>
        </w:drawing>
      </w:r>
    </w:p>
    <w:p w14:paraId="2E88AD28" w14:textId="0F4F64FD" w:rsidR="00D62C05" w:rsidRDefault="00D62C05" w:rsidP="003373E2">
      <w:pPr>
        <w:jc w:val="both"/>
        <w:rPr>
          <w:rFonts w:ascii="Times New Roman" w:hAnsi="Times New Roman" w:cs="Times New Roman"/>
          <w:sz w:val="24"/>
          <w:szCs w:val="24"/>
        </w:rPr>
      </w:pPr>
      <w:r>
        <w:rPr>
          <w:rFonts w:ascii="Times New Roman" w:hAnsi="Times New Roman" w:cs="Times New Roman"/>
          <w:sz w:val="24"/>
          <w:szCs w:val="24"/>
        </w:rPr>
        <w:t>1938 Gillette introduces Gillette Thin Blade</w:t>
      </w:r>
    </w:p>
    <w:p w14:paraId="73E1E698" w14:textId="11186F65" w:rsidR="00D62C05" w:rsidRDefault="00D62C05" w:rsidP="003373E2">
      <w:pPr>
        <w:jc w:val="both"/>
        <w:rPr>
          <w:rFonts w:ascii="Times New Roman" w:hAnsi="Times New Roman" w:cs="Times New Roman"/>
          <w:sz w:val="24"/>
          <w:szCs w:val="24"/>
        </w:rPr>
      </w:pPr>
      <w:r>
        <w:rPr>
          <w:noProof/>
        </w:rPr>
        <w:drawing>
          <wp:inline distT="0" distB="0" distL="0" distR="0" wp14:anchorId="1D22591C" wp14:editId="165E6178">
            <wp:extent cx="1315720" cy="792480"/>
            <wp:effectExtent l="0" t="0" r="0" b="7620"/>
            <wp:docPr id="5" name="Картина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5720" cy="792480"/>
                    </a:xfrm>
                    <a:prstGeom prst="rect">
                      <a:avLst/>
                    </a:prstGeom>
                    <a:noFill/>
                    <a:ln>
                      <a:noFill/>
                    </a:ln>
                  </pic:spPr>
                </pic:pic>
              </a:graphicData>
            </a:graphic>
          </wp:inline>
        </w:drawing>
      </w:r>
    </w:p>
    <w:p w14:paraId="2517D709" w14:textId="2CC6B5CC" w:rsidR="00D62C05" w:rsidRDefault="00D62C05" w:rsidP="003373E2">
      <w:pPr>
        <w:jc w:val="both"/>
        <w:rPr>
          <w:rFonts w:ascii="Times New Roman" w:hAnsi="Times New Roman" w:cs="Times New Roman"/>
          <w:sz w:val="24"/>
          <w:szCs w:val="24"/>
        </w:rPr>
      </w:pPr>
      <w:r>
        <w:rPr>
          <w:rFonts w:ascii="Times New Roman" w:hAnsi="Times New Roman" w:cs="Times New Roman"/>
          <w:sz w:val="24"/>
          <w:szCs w:val="24"/>
        </w:rPr>
        <w:t>1957 Gillette launches a three-setting adjustable razor. It developed a commercial to demonstrate the functionality of its distinctive product.</w:t>
      </w:r>
    </w:p>
    <w:p w14:paraId="5E391C9D" w14:textId="60FAE053" w:rsidR="00D62C05" w:rsidRDefault="00D62C05" w:rsidP="003373E2">
      <w:pPr>
        <w:jc w:val="both"/>
        <w:rPr>
          <w:rFonts w:ascii="Times New Roman" w:hAnsi="Times New Roman" w:cs="Times New Roman"/>
          <w:sz w:val="24"/>
          <w:szCs w:val="24"/>
        </w:rPr>
      </w:pPr>
      <w:r>
        <w:rPr>
          <w:noProof/>
        </w:rPr>
        <w:drawing>
          <wp:inline distT="0" distB="0" distL="0" distR="0" wp14:anchorId="3F98B187" wp14:editId="3DCDEE62">
            <wp:extent cx="1005840" cy="1109539"/>
            <wp:effectExtent l="0" t="0" r="3810" b="0"/>
            <wp:docPr id="6" name="Картина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7577" cy="1111455"/>
                    </a:xfrm>
                    <a:prstGeom prst="rect">
                      <a:avLst/>
                    </a:prstGeom>
                    <a:noFill/>
                    <a:ln>
                      <a:noFill/>
                    </a:ln>
                  </pic:spPr>
                </pic:pic>
              </a:graphicData>
            </a:graphic>
          </wp:inline>
        </w:drawing>
      </w:r>
    </w:p>
    <w:p w14:paraId="137CBDC7" w14:textId="338924CE" w:rsidR="00D62C05" w:rsidRDefault="00D62C05" w:rsidP="003373E2">
      <w:pPr>
        <w:jc w:val="both"/>
        <w:rPr>
          <w:rFonts w:ascii="Times New Roman" w:hAnsi="Times New Roman" w:cs="Times New Roman"/>
          <w:sz w:val="24"/>
          <w:szCs w:val="24"/>
        </w:rPr>
      </w:pPr>
    </w:p>
    <w:p w14:paraId="61C750C6" w14:textId="77777777" w:rsidR="003D7C6C" w:rsidRDefault="003D7C6C" w:rsidP="003373E2">
      <w:pPr>
        <w:jc w:val="both"/>
        <w:rPr>
          <w:rFonts w:ascii="Times New Roman" w:hAnsi="Times New Roman" w:cs="Times New Roman"/>
          <w:b/>
          <w:bCs/>
          <w:sz w:val="24"/>
          <w:szCs w:val="24"/>
        </w:rPr>
        <w:sectPr w:rsidR="003D7C6C" w:rsidSect="003373E2">
          <w:type w:val="continuous"/>
          <w:pgSz w:w="12240" w:h="15840"/>
          <w:pgMar w:top="1440" w:right="1440" w:bottom="1440" w:left="1440" w:header="708" w:footer="708" w:gutter="0"/>
          <w:cols w:num="3" w:space="708"/>
          <w:docGrid w:linePitch="360"/>
        </w:sectPr>
      </w:pPr>
    </w:p>
    <w:p w14:paraId="2F55BE71" w14:textId="7F45ED0F" w:rsidR="00D62C05" w:rsidRDefault="00F334C7" w:rsidP="003373E2">
      <w:pPr>
        <w:jc w:val="both"/>
        <w:rPr>
          <w:rFonts w:ascii="Times New Roman" w:hAnsi="Times New Roman" w:cs="Times New Roman"/>
          <w:b/>
          <w:bCs/>
          <w:sz w:val="24"/>
          <w:szCs w:val="24"/>
        </w:rPr>
      </w:pPr>
      <w:r w:rsidRPr="003D7C6C">
        <w:rPr>
          <w:rFonts w:ascii="Times New Roman" w:hAnsi="Times New Roman" w:cs="Times New Roman"/>
          <w:b/>
          <w:bCs/>
          <w:sz w:val="24"/>
          <w:szCs w:val="24"/>
        </w:rPr>
        <w:lastRenderedPageBreak/>
        <w:t>Mission</w:t>
      </w:r>
    </w:p>
    <w:p w14:paraId="1A29D16C" w14:textId="7A8EC617" w:rsidR="00F334C7" w:rsidRDefault="003D7C6C" w:rsidP="003373E2">
      <w:pPr>
        <w:jc w:val="both"/>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The Gillette Company is a worldwide oriented consumer products marketer that seek a competitive advantage in quality, value-added personal care and personal use products,” reads company's mission statement. In addition to being inspiring, Gillette's mission statement is also concise and practical. This claim market it clear that they must be aware of their clients' satisfaction with their offering(quality</w:t>
      </w:r>
      <w:r w:rsidR="00C83980">
        <w:rPr>
          <w:rFonts w:ascii="Times New Roman" w:hAnsi="Times New Roman" w:cs="Times New Roman"/>
          <w:sz w:val="24"/>
          <w:szCs w:val="24"/>
        </w:rPr>
        <w:t>). It’s</w:t>
      </w:r>
      <w:r w:rsidR="002306BD">
        <w:rPr>
          <w:rFonts w:ascii="Times New Roman" w:hAnsi="Times New Roman" w:cs="Times New Roman"/>
          <w:sz w:val="24"/>
          <w:szCs w:val="24"/>
        </w:rPr>
        <w:t xml:space="preserve"> a smart marketing move for Gillette to highlight the fact that it markets consumer good globally since it gives consumer the impression that it would be difficult to discover a product that is superior. Also, the mission statement makes it obvious what the organization offers. By doing this, Gillette raises societal awareness of its actions.</w:t>
      </w:r>
    </w:p>
    <w:p w14:paraId="6BB0EC8C" w14:textId="5C9AB1DF" w:rsidR="00677908" w:rsidRDefault="00D82BFF" w:rsidP="003373E2">
      <w:pPr>
        <w:jc w:val="both"/>
        <w:rPr>
          <w:rStyle w:val="a7"/>
          <w:rFonts w:ascii="Times New Roman" w:hAnsi="Times New Roman" w:cs="Times New Roman"/>
          <w:sz w:val="24"/>
          <w:szCs w:val="24"/>
        </w:rPr>
      </w:pPr>
      <w:hyperlink r:id="rId15" w:history="1">
        <w:r w:rsidR="00677908" w:rsidRPr="001E62B4">
          <w:rPr>
            <w:rStyle w:val="a7"/>
            <w:rFonts w:ascii="Times New Roman" w:hAnsi="Times New Roman" w:cs="Times New Roman"/>
            <w:sz w:val="24"/>
            <w:szCs w:val="24"/>
          </w:rPr>
          <w:t>https://thesocialgrabber.com/marketing-strategy-and-swot-analysis-of-gillette/</w:t>
        </w:r>
      </w:hyperlink>
    </w:p>
    <w:p w14:paraId="32EF5238" w14:textId="77777777" w:rsidR="006C3CBE" w:rsidRDefault="006C3CBE" w:rsidP="003373E2">
      <w:pPr>
        <w:jc w:val="both"/>
        <w:rPr>
          <w:rStyle w:val="a7"/>
          <w:rFonts w:ascii="Times New Roman" w:hAnsi="Times New Roman" w:cs="Times New Roman"/>
          <w:sz w:val="24"/>
          <w:szCs w:val="24"/>
        </w:rPr>
      </w:pPr>
    </w:p>
    <w:p w14:paraId="7123AAC4" w14:textId="77777777" w:rsidR="006C3CBE" w:rsidRDefault="006C3CBE" w:rsidP="003373E2">
      <w:pPr>
        <w:jc w:val="both"/>
        <w:rPr>
          <w:rFonts w:ascii="Times New Roman" w:hAnsi="Times New Roman" w:cs="Times New Roman"/>
          <w:sz w:val="24"/>
          <w:szCs w:val="24"/>
        </w:rPr>
      </w:pPr>
    </w:p>
    <w:p w14:paraId="26A26493" w14:textId="60631869" w:rsidR="00677908" w:rsidRDefault="00677908" w:rsidP="00677908">
      <w:pPr>
        <w:rPr>
          <w:rFonts w:ascii="Times New Roman" w:hAnsi="Times New Roman" w:cs="Times New Roman"/>
          <w:b/>
          <w:bCs/>
          <w:sz w:val="24"/>
          <w:szCs w:val="24"/>
        </w:rPr>
      </w:pPr>
      <w:r w:rsidRPr="00677908">
        <w:rPr>
          <w:rFonts w:ascii="Times New Roman" w:hAnsi="Times New Roman" w:cs="Times New Roman"/>
          <w:b/>
          <w:bCs/>
          <w:sz w:val="24"/>
          <w:szCs w:val="24"/>
        </w:rPr>
        <w:t>Vision</w:t>
      </w:r>
    </w:p>
    <w:p w14:paraId="1643BD59" w14:textId="7215D5B2" w:rsidR="00150B4F" w:rsidRDefault="00917F8C" w:rsidP="00677908">
      <w:pPr>
        <w:rPr>
          <w:rFonts w:ascii="Times New Roman" w:hAnsi="Times New Roman" w:cs="Times New Roman"/>
          <w:sz w:val="24"/>
          <w:szCs w:val="24"/>
        </w:rPr>
      </w:pPr>
      <w:r>
        <w:rPr>
          <w:rFonts w:ascii="Times New Roman" w:hAnsi="Times New Roman" w:cs="Times New Roman"/>
          <w:sz w:val="24"/>
          <w:szCs w:val="24"/>
        </w:rPr>
        <w:t xml:space="preserve">The Gillette Company's vision is to outperform the competition by inventing to give consumer value and customer leadership more quickly, more effectively, and more completely. Organizational Excellence and Core Values, two guiding principles that serve as the cornerstone for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our efforts, complement this vision. I</w:t>
      </w:r>
      <w:proofErr w:type="spellStart"/>
      <w:r w:rsidR="00862258">
        <w:rPr>
          <w:rFonts w:ascii="Times New Roman" w:hAnsi="Times New Roman" w:cs="Times New Roman"/>
          <w:sz w:val="24"/>
          <w:szCs w:val="24"/>
          <w:lang w:val="en-GB"/>
        </w:rPr>
        <w:t>n</w:t>
      </w:r>
      <w:proofErr w:type="spellEnd"/>
      <w:r w:rsidR="00862258">
        <w:rPr>
          <w:rFonts w:ascii="Times New Roman" w:hAnsi="Times New Roman" w:cs="Times New Roman"/>
          <w:sz w:val="24"/>
          <w:szCs w:val="24"/>
          <w:lang w:val="en-GB"/>
        </w:rPr>
        <w:t xml:space="preserve"> order to achieve the </w:t>
      </w:r>
      <w:r w:rsidR="00F16AB0">
        <w:rPr>
          <w:rFonts w:ascii="Times New Roman" w:hAnsi="Times New Roman" w:cs="Times New Roman"/>
          <w:sz w:val="24"/>
          <w:szCs w:val="24"/>
          <w:lang w:val="en-GB"/>
        </w:rPr>
        <w:t>mining</w:t>
      </w:r>
      <w:r w:rsidR="00862258">
        <w:rPr>
          <w:rFonts w:ascii="Times New Roman" w:hAnsi="Times New Roman" w:cs="Times New Roman"/>
          <w:sz w:val="24"/>
          <w:szCs w:val="24"/>
          <w:lang w:val="en-GB"/>
        </w:rPr>
        <w:t xml:space="preserve"> vision, it is necessary to achieve high results on all </w:t>
      </w:r>
      <w:r w:rsidR="00F16AB0">
        <w:rPr>
          <w:rFonts w:ascii="Times New Roman" w:hAnsi="Times New Roman" w:cs="Times New Roman"/>
          <w:sz w:val="24"/>
          <w:szCs w:val="24"/>
          <w:lang w:val="en-GB"/>
        </w:rPr>
        <w:t>levels.</w:t>
      </w:r>
      <w:r w:rsidR="00F16AB0">
        <w:rPr>
          <w:rFonts w:ascii="Times New Roman" w:hAnsi="Times New Roman" w:cs="Times New Roman"/>
          <w:sz w:val="24"/>
          <w:szCs w:val="24"/>
        </w:rPr>
        <w:t xml:space="preserve"> Each</w:t>
      </w:r>
      <w:r w:rsidR="00150B4F">
        <w:rPr>
          <w:rFonts w:ascii="Times New Roman" w:hAnsi="Times New Roman" w:cs="Times New Roman"/>
          <w:sz w:val="24"/>
          <w:szCs w:val="24"/>
        </w:rPr>
        <w:t xml:space="preserve"> business unit's clear and succinct strategic and a continual quest</w:t>
      </w:r>
      <w:r w:rsidR="00E73D74">
        <w:rPr>
          <w:rFonts w:ascii="Times New Roman" w:hAnsi="Times New Roman" w:cs="Times New Roman"/>
          <w:sz w:val="24"/>
          <w:szCs w:val="24"/>
        </w:rPr>
        <w:t xml:space="preserve"> for excellence across all operational and staff activities will serve as the foundation for their perform</w:t>
      </w:r>
      <w:r w:rsidR="00EC7E6E">
        <w:rPr>
          <w:rFonts w:ascii="Times New Roman" w:hAnsi="Times New Roman" w:cs="Times New Roman"/>
          <w:sz w:val="24"/>
          <w:szCs w:val="24"/>
        </w:rPr>
        <w:t xml:space="preserve">ance. A varied staff of the greatest level is required for this Quest for Excellence </w:t>
      </w:r>
      <w:proofErr w:type="gramStart"/>
      <w:r w:rsidR="00EC7E6E">
        <w:rPr>
          <w:rFonts w:ascii="Times New Roman" w:hAnsi="Times New Roman" w:cs="Times New Roman"/>
          <w:sz w:val="24"/>
          <w:szCs w:val="24"/>
        </w:rPr>
        <w:t>in order to</w:t>
      </w:r>
      <w:proofErr w:type="gramEnd"/>
      <w:r w:rsidR="00EC7E6E">
        <w:rPr>
          <w:rFonts w:ascii="Times New Roman" w:hAnsi="Times New Roman" w:cs="Times New Roman"/>
          <w:sz w:val="24"/>
          <w:szCs w:val="24"/>
        </w:rPr>
        <w:t xml:space="preserve"> be successful. </w:t>
      </w:r>
    </w:p>
    <w:p w14:paraId="666CCFCA" w14:textId="34D3971A" w:rsidR="004563C2" w:rsidRPr="004563C2" w:rsidRDefault="00D82BFF" w:rsidP="00677908">
      <w:hyperlink r:id="rId16" w:history="1">
        <w:r w:rsidR="004563C2">
          <w:rPr>
            <w:rStyle w:val="a7"/>
          </w:rPr>
          <w:t>The Gillette Company Mission, Vision &amp; Values | Comparably</w:t>
        </w:r>
      </w:hyperlink>
    </w:p>
    <w:p w14:paraId="464CD87C" w14:textId="570F290D" w:rsidR="00677908" w:rsidRDefault="00677908" w:rsidP="00677908">
      <w:pPr>
        <w:rPr>
          <w:rFonts w:ascii="Times New Roman" w:hAnsi="Times New Roman" w:cs="Times New Roman"/>
          <w:color w:val="FF0000"/>
          <w:sz w:val="24"/>
          <w:szCs w:val="24"/>
        </w:rPr>
      </w:pPr>
    </w:p>
    <w:p w14:paraId="47D971BF" w14:textId="77777777" w:rsidR="006C3CBE" w:rsidRDefault="006C3CBE" w:rsidP="00677908">
      <w:pPr>
        <w:rPr>
          <w:rFonts w:ascii="Times New Roman" w:hAnsi="Times New Roman" w:cs="Times New Roman"/>
          <w:color w:val="FF0000"/>
          <w:sz w:val="24"/>
          <w:szCs w:val="24"/>
        </w:rPr>
      </w:pPr>
    </w:p>
    <w:p w14:paraId="40A500FB" w14:textId="5408BE2E" w:rsidR="006C3CBE" w:rsidRDefault="001277D1" w:rsidP="00677908">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noProof/>
          <w:color w:val="FF0000"/>
        </w:rPr>
        <w:drawing>
          <wp:inline distT="0" distB="0" distL="0" distR="0" wp14:anchorId="6B552FDA" wp14:editId="0BC1F0A4">
            <wp:extent cx="3043238" cy="1600200"/>
            <wp:effectExtent l="0" t="0" r="5080" b="0"/>
            <wp:docPr id="9" name="Картина 9" descr="Картина, която съдържа лог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ина 9" descr="Картина, която съдържа лого&#10;&#10;Описанието е генерирано автоматичн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235" cy="1602827"/>
                    </a:xfrm>
                    <a:prstGeom prst="rect">
                      <a:avLst/>
                    </a:prstGeom>
                    <a:noFill/>
                    <a:ln>
                      <a:noFill/>
                    </a:ln>
                  </pic:spPr>
                </pic:pic>
              </a:graphicData>
            </a:graphic>
          </wp:inline>
        </w:drawing>
      </w:r>
    </w:p>
    <w:p w14:paraId="0B77AE4E" w14:textId="77777777" w:rsidR="006C3CBE" w:rsidRDefault="006C3CBE" w:rsidP="00677908">
      <w:pPr>
        <w:rPr>
          <w:rFonts w:ascii="Times New Roman" w:hAnsi="Times New Roman" w:cs="Times New Roman"/>
          <w:color w:val="FF0000"/>
          <w:sz w:val="24"/>
          <w:szCs w:val="24"/>
        </w:rPr>
      </w:pPr>
    </w:p>
    <w:p w14:paraId="29AAC843" w14:textId="77777777" w:rsidR="006C3CBE" w:rsidRDefault="006C3CBE" w:rsidP="00677908">
      <w:pPr>
        <w:rPr>
          <w:rFonts w:ascii="Times New Roman" w:hAnsi="Times New Roman" w:cs="Times New Roman"/>
          <w:color w:val="FF0000"/>
          <w:sz w:val="24"/>
          <w:szCs w:val="24"/>
        </w:rPr>
      </w:pPr>
    </w:p>
    <w:p w14:paraId="5991B9B2" w14:textId="2D74D27F" w:rsidR="006C3CBE" w:rsidRDefault="009D5062" w:rsidP="00677908">
      <w:pPr>
        <w:rPr>
          <w:rFonts w:ascii="Times New Roman" w:hAnsi="Times New Roman" w:cs="Times New Roman"/>
          <w:color w:val="FF0000"/>
          <w:sz w:val="24"/>
          <w:szCs w:val="24"/>
        </w:rPr>
      </w:pPr>
      <w:r>
        <w:rPr>
          <w:noProof/>
          <w:color w:val="FF0000"/>
        </w:rPr>
        <w:lastRenderedPageBreak/>
        <w:drawing>
          <wp:inline distT="0" distB="0" distL="0" distR="0" wp14:anchorId="13D42FA5" wp14:editId="301B96CC">
            <wp:extent cx="4286250" cy="1064260"/>
            <wp:effectExtent l="0" t="0" r="0" b="254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Картина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6250" cy="1064260"/>
                    </a:xfrm>
                    <a:prstGeom prst="rect">
                      <a:avLst/>
                    </a:prstGeom>
                    <a:noFill/>
                    <a:ln>
                      <a:noFill/>
                    </a:ln>
                  </pic:spPr>
                </pic:pic>
              </a:graphicData>
            </a:graphic>
          </wp:inline>
        </w:drawing>
      </w:r>
    </w:p>
    <w:p w14:paraId="4A13AADB" w14:textId="77777777" w:rsidR="006C3CBE" w:rsidRDefault="006C3CBE" w:rsidP="00677908">
      <w:pPr>
        <w:rPr>
          <w:rFonts w:ascii="Times New Roman" w:hAnsi="Times New Roman" w:cs="Times New Roman"/>
          <w:color w:val="FF0000"/>
          <w:sz w:val="24"/>
          <w:szCs w:val="24"/>
        </w:rPr>
      </w:pPr>
    </w:p>
    <w:p w14:paraId="64769764" w14:textId="77777777" w:rsidR="006C3CBE" w:rsidRPr="002A5753" w:rsidRDefault="006C3CBE" w:rsidP="00677908">
      <w:pPr>
        <w:rPr>
          <w:rFonts w:ascii="Times New Roman" w:hAnsi="Times New Roman" w:cs="Times New Roman"/>
          <w:b/>
          <w:bCs/>
          <w:color w:val="FF0000"/>
          <w:sz w:val="24"/>
          <w:szCs w:val="24"/>
        </w:rPr>
      </w:pPr>
    </w:p>
    <w:p w14:paraId="34F22D31" w14:textId="77777777" w:rsidR="009E6BA5" w:rsidRDefault="009E6BA5" w:rsidP="00677908">
      <w:pPr>
        <w:rPr>
          <w:rFonts w:ascii="Times New Roman" w:hAnsi="Times New Roman" w:cs="Times New Roman"/>
          <w:sz w:val="24"/>
          <w:szCs w:val="24"/>
        </w:rPr>
      </w:pPr>
    </w:p>
    <w:p w14:paraId="3672A97A" w14:textId="68463110" w:rsidR="009E6BA5" w:rsidRPr="009E6BA5" w:rsidRDefault="009E6BA5" w:rsidP="00677908">
      <w:pPr>
        <w:rPr>
          <w:rFonts w:ascii="Times New Roman" w:hAnsi="Times New Roman" w:cs="Times New Roman"/>
          <w:b/>
          <w:bCs/>
          <w:sz w:val="24"/>
          <w:szCs w:val="24"/>
        </w:rPr>
        <w:sectPr w:rsidR="009E6BA5" w:rsidRPr="009E6BA5" w:rsidSect="003D7C6C">
          <w:type w:val="continuous"/>
          <w:pgSz w:w="12240" w:h="15840"/>
          <w:pgMar w:top="1440" w:right="1440" w:bottom="1440" w:left="1440" w:header="708" w:footer="708" w:gutter="0"/>
          <w:cols w:space="708"/>
          <w:docGrid w:linePitch="360"/>
        </w:sectPr>
      </w:pPr>
      <w:r w:rsidRPr="009E6BA5">
        <w:rPr>
          <w:rFonts w:ascii="Times New Roman" w:hAnsi="Times New Roman" w:cs="Times New Roman"/>
          <w:b/>
          <w:bCs/>
          <w:sz w:val="24"/>
          <w:szCs w:val="24"/>
        </w:rPr>
        <w:t>Marketing segmentation</w:t>
      </w:r>
      <w:r w:rsidR="002A5753">
        <w:rPr>
          <w:rFonts w:ascii="Times New Roman" w:hAnsi="Times New Roman" w:cs="Times New Roman"/>
          <w:b/>
          <w:bCs/>
          <w:sz w:val="24"/>
          <w:szCs w:val="24"/>
        </w:rPr>
        <w:t xml:space="preserve"> </w:t>
      </w:r>
    </w:p>
    <w:p w14:paraId="1B1ACF10" w14:textId="2C19242B" w:rsidR="00BE5BF0" w:rsidRDefault="00EA3BBD" w:rsidP="00F8507F">
      <w:pPr>
        <w:rPr>
          <w:rFonts w:ascii="Times New Roman" w:hAnsi="Times New Roman" w:cs="Times New Roman"/>
          <w:sz w:val="24"/>
          <w:szCs w:val="24"/>
        </w:rPr>
      </w:pPr>
      <w:r>
        <w:rPr>
          <w:rFonts w:ascii="Times New Roman" w:hAnsi="Times New Roman" w:cs="Times New Roman"/>
          <w:sz w:val="24"/>
          <w:szCs w:val="24"/>
        </w:rPr>
        <w:t xml:space="preserve">P&amp;G market segmentation strategies are designed to divide the stabilize market it has available into submarkets depending on the various needs and product preferences of its customers. Under these shared traits, the business </w:t>
      </w:r>
      <w:r w:rsidR="00E31713">
        <w:rPr>
          <w:rFonts w:ascii="Times New Roman" w:hAnsi="Times New Roman" w:cs="Times New Roman"/>
          <w:sz w:val="24"/>
          <w:szCs w:val="24"/>
        </w:rPr>
        <w:t>can</w:t>
      </w:r>
      <w:r>
        <w:rPr>
          <w:rFonts w:ascii="Times New Roman" w:hAnsi="Times New Roman" w:cs="Times New Roman"/>
          <w:sz w:val="24"/>
          <w:szCs w:val="24"/>
        </w:rPr>
        <w:t xml:space="preserve"> standardize its market mix for its clients inside a certain market sector (A</w:t>
      </w:r>
      <w:r w:rsidR="00D03C5D">
        <w:rPr>
          <w:rFonts w:ascii="Times New Roman" w:hAnsi="Times New Roman" w:cs="Times New Roman"/>
          <w:sz w:val="24"/>
          <w:szCs w:val="24"/>
        </w:rPr>
        <w:t>ilawadi et.al</w:t>
      </w:r>
      <w:r w:rsidR="005B6019">
        <w:rPr>
          <w:rFonts w:ascii="Times New Roman" w:hAnsi="Times New Roman" w:cs="Times New Roman"/>
          <w:sz w:val="24"/>
          <w:szCs w:val="24"/>
        </w:rPr>
        <w:t>, 2001</w:t>
      </w:r>
      <w:r>
        <w:rPr>
          <w:rFonts w:ascii="Times New Roman" w:hAnsi="Times New Roman" w:cs="Times New Roman"/>
          <w:sz w:val="24"/>
          <w:szCs w:val="24"/>
        </w:rPr>
        <w:t xml:space="preserve">). Consequently, segmenting Gillette products serves a variety of goals, such a fostering innovation, fostering long-lasting customers relationships, bringing about larger profits, enabling better satisfaction of consumer desires and needs, and so on. </w:t>
      </w:r>
      <w:r w:rsidR="00E31713">
        <w:rPr>
          <w:rFonts w:ascii="Times New Roman" w:hAnsi="Times New Roman" w:cs="Times New Roman"/>
          <w:sz w:val="24"/>
          <w:szCs w:val="24"/>
        </w:rPr>
        <w:t xml:space="preserve">The segmentation strategy used by Gillette is known as "Geo-Clustering," and it comprises combining </w:t>
      </w:r>
      <w:r w:rsidR="00D73BD5">
        <w:rPr>
          <w:rFonts w:ascii="Times New Roman" w:hAnsi="Times New Roman" w:cs="Times New Roman"/>
          <w:sz w:val="24"/>
          <w:szCs w:val="24"/>
        </w:rPr>
        <w:t>a few</w:t>
      </w:r>
      <w:r w:rsidR="00E31713">
        <w:rPr>
          <w:rFonts w:ascii="Times New Roman" w:hAnsi="Times New Roman" w:cs="Times New Roman"/>
          <w:sz w:val="24"/>
          <w:szCs w:val="24"/>
        </w:rPr>
        <w:t xml:space="preserve"> characteristics with the goal of having a more clearly defined target client category. This</w:t>
      </w:r>
      <w:r w:rsidR="00D73BD5">
        <w:rPr>
          <w:rFonts w:ascii="Times New Roman" w:hAnsi="Times New Roman" w:cs="Times New Roman"/>
          <w:sz w:val="24"/>
          <w:szCs w:val="24"/>
        </w:rPr>
        <w:t xml:space="preserve"> might be referred to as a multi-attribute segmentation technique. </w:t>
      </w:r>
      <w:r w:rsidR="00BE5BF0">
        <w:rPr>
          <w:rFonts w:ascii="Times New Roman" w:hAnsi="Times New Roman" w:cs="Times New Roman"/>
          <w:sz w:val="24"/>
          <w:szCs w:val="24"/>
        </w:rPr>
        <w:t>Age, gender</w:t>
      </w:r>
      <w:r w:rsidR="00D73BD5">
        <w:rPr>
          <w:rFonts w:ascii="Times New Roman" w:hAnsi="Times New Roman" w:cs="Times New Roman"/>
          <w:sz w:val="24"/>
          <w:szCs w:val="24"/>
        </w:rPr>
        <w:t>, occupation, income, generation, and lifestyle are the main segmentation characteristics of Gillette products, all of which allow the business to precisely identify the market groups</w:t>
      </w:r>
      <w:r w:rsidR="00BE5BF0">
        <w:rPr>
          <w:rFonts w:ascii="Times New Roman" w:hAnsi="Times New Roman" w:cs="Times New Roman"/>
          <w:sz w:val="24"/>
          <w:szCs w:val="24"/>
        </w:rPr>
        <w:t xml:space="preserve"> at its disposal. To meet the needs of the male personal grooming industry, a variety of Gillette products are manufactured. For example, shaving gel is created for men who place a high importance on skin care and grooming. Customers in this market are willing to pay higher amounts for product used for personal grooming.</w:t>
      </w:r>
    </w:p>
    <w:p w14:paraId="328C4163" w14:textId="1E2F051F" w:rsidR="00BE5BF0" w:rsidRDefault="00BE5BF0" w:rsidP="00F8507F">
      <w:pPr>
        <w:rPr>
          <w:rFonts w:ascii="Times New Roman" w:hAnsi="Times New Roman" w:cs="Times New Roman"/>
          <w:sz w:val="24"/>
          <w:szCs w:val="24"/>
        </w:rPr>
      </w:pPr>
    </w:p>
    <w:p w14:paraId="37C7AC53" w14:textId="77D64B71" w:rsidR="00E6440E" w:rsidRDefault="00E6440E" w:rsidP="00F8507F">
      <w:pPr>
        <w:rPr>
          <w:rFonts w:ascii="Times New Roman" w:hAnsi="Times New Roman" w:cs="Times New Roman"/>
          <w:b/>
          <w:bCs/>
          <w:sz w:val="24"/>
          <w:szCs w:val="24"/>
        </w:rPr>
      </w:pPr>
      <w:r>
        <w:rPr>
          <w:rFonts w:ascii="Times New Roman" w:hAnsi="Times New Roman" w:cs="Times New Roman"/>
          <w:b/>
          <w:bCs/>
          <w:sz w:val="24"/>
          <w:szCs w:val="24"/>
        </w:rPr>
        <w:t>Demo</w:t>
      </w:r>
      <w:r w:rsidRPr="00E6440E">
        <w:rPr>
          <w:rFonts w:ascii="Times New Roman" w:hAnsi="Times New Roman" w:cs="Times New Roman"/>
          <w:b/>
          <w:bCs/>
          <w:sz w:val="24"/>
          <w:szCs w:val="24"/>
        </w:rPr>
        <w:t>graphic segmentation</w:t>
      </w:r>
      <w:r>
        <w:rPr>
          <w:rFonts w:ascii="Times New Roman" w:hAnsi="Times New Roman" w:cs="Times New Roman"/>
          <w:b/>
          <w:bCs/>
          <w:sz w:val="24"/>
          <w:szCs w:val="24"/>
        </w:rPr>
        <w:t xml:space="preserve">: </w:t>
      </w:r>
    </w:p>
    <w:p w14:paraId="48CDEDCC" w14:textId="1EB6BA4D"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Men </w:t>
      </w:r>
      <w:r w:rsidR="009D5062">
        <w:rPr>
          <w:rFonts w:ascii="Times New Roman" w:hAnsi="Times New Roman" w:cs="Times New Roman"/>
          <w:sz w:val="24"/>
          <w:szCs w:val="24"/>
        </w:rPr>
        <w:t>and Women</w:t>
      </w:r>
    </w:p>
    <w:p w14:paraId="3812C1B9" w14:textId="252A3669"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Born between 1950-2005</w:t>
      </w:r>
    </w:p>
    <w:p w14:paraId="5F762BD1" w14:textId="65BF77CC" w:rsidR="00E6440E" w:rsidRDefault="00E6440E" w:rsidP="00E6440E">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Multicultural</w:t>
      </w:r>
    </w:p>
    <w:p w14:paraId="697C6215" w14:textId="7A38EAED" w:rsidR="00EA5A0D" w:rsidRDefault="00E6440E" w:rsidP="00EA5A0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Low income</w:t>
      </w:r>
    </w:p>
    <w:p w14:paraId="74998B8B" w14:textId="5E0E8C04" w:rsidR="00A93064" w:rsidRDefault="00A93064" w:rsidP="00EA5A0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High income</w:t>
      </w:r>
    </w:p>
    <w:p w14:paraId="489E2589" w14:textId="04BDDA8C" w:rsidR="00EA5A0D" w:rsidRDefault="00EA5A0D" w:rsidP="00EA5A0D">
      <w:pPr>
        <w:rPr>
          <w:rFonts w:ascii="Times New Roman" w:hAnsi="Times New Roman" w:cs="Times New Roman"/>
          <w:b/>
          <w:bCs/>
          <w:sz w:val="24"/>
          <w:szCs w:val="24"/>
        </w:rPr>
      </w:pPr>
      <w:r w:rsidRPr="00EA5A0D">
        <w:rPr>
          <w:rFonts w:ascii="Times New Roman" w:hAnsi="Times New Roman" w:cs="Times New Roman"/>
          <w:b/>
          <w:bCs/>
          <w:sz w:val="24"/>
          <w:szCs w:val="24"/>
        </w:rPr>
        <w:t>Geographic segmentation</w:t>
      </w:r>
      <w:r>
        <w:rPr>
          <w:rFonts w:ascii="Times New Roman" w:hAnsi="Times New Roman" w:cs="Times New Roman"/>
          <w:b/>
          <w:bCs/>
          <w:sz w:val="24"/>
          <w:szCs w:val="24"/>
        </w:rPr>
        <w:t>:</w:t>
      </w:r>
    </w:p>
    <w:p w14:paraId="0275EB6E" w14:textId="0EE8FE20" w:rsidR="00EC15D8" w:rsidRDefault="00EC15D8" w:rsidP="00EA5A0D">
      <w:pPr>
        <w:rPr>
          <w:rFonts w:ascii="Times New Roman" w:hAnsi="Times New Roman" w:cs="Times New Roman"/>
          <w:sz w:val="24"/>
          <w:szCs w:val="24"/>
        </w:rPr>
      </w:pPr>
      <w:r>
        <w:rPr>
          <w:rFonts w:ascii="Times New Roman" w:hAnsi="Times New Roman" w:cs="Times New Roman"/>
          <w:sz w:val="24"/>
          <w:szCs w:val="24"/>
        </w:rPr>
        <w:t>In general, the Gillette products are all around the world.</w:t>
      </w:r>
    </w:p>
    <w:p w14:paraId="1B69B84A" w14:textId="46660B8A"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Europe</w:t>
      </w:r>
    </w:p>
    <w:p w14:paraId="53D58C71" w14:textId="648FD9B1"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Asia</w:t>
      </w:r>
    </w:p>
    <w:p w14:paraId="7D9F51D5" w14:textId="2D18CD4E" w:rsidR="00A93064" w:rsidRDefault="00A93064"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USA</w:t>
      </w:r>
    </w:p>
    <w:p w14:paraId="2B8900B4" w14:textId="58575579" w:rsidR="00A93064" w:rsidRDefault="0054377E"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Australia</w:t>
      </w:r>
    </w:p>
    <w:p w14:paraId="4340F782" w14:textId="333E93E2" w:rsidR="0054377E" w:rsidRPr="00A93064" w:rsidRDefault="0054377E" w:rsidP="00A93064">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Africa</w:t>
      </w:r>
    </w:p>
    <w:p w14:paraId="7A7B733A" w14:textId="57440E4A" w:rsidR="00EC15D8" w:rsidRDefault="00EC15D8" w:rsidP="00E41870">
      <w:pPr>
        <w:rPr>
          <w:rFonts w:ascii="Times New Roman" w:hAnsi="Times New Roman" w:cs="Times New Roman"/>
          <w:b/>
          <w:bCs/>
          <w:sz w:val="24"/>
          <w:szCs w:val="24"/>
        </w:rPr>
      </w:pPr>
      <w:r w:rsidRPr="00A425DB">
        <w:rPr>
          <w:rFonts w:ascii="Times New Roman" w:hAnsi="Times New Roman" w:cs="Times New Roman"/>
          <w:b/>
          <w:bCs/>
          <w:sz w:val="24"/>
          <w:szCs w:val="24"/>
        </w:rPr>
        <w:t>Physiographic</w:t>
      </w:r>
      <w:r w:rsidR="00A425DB">
        <w:rPr>
          <w:rFonts w:ascii="Times New Roman" w:hAnsi="Times New Roman" w:cs="Times New Roman"/>
          <w:b/>
          <w:bCs/>
          <w:sz w:val="24"/>
          <w:szCs w:val="24"/>
          <w:lang w:val="bg-BG"/>
        </w:rPr>
        <w:t xml:space="preserve"> </w:t>
      </w:r>
      <w:r w:rsidRPr="00EC15D8">
        <w:rPr>
          <w:rFonts w:ascii="Times New Roman" w:hAnsi="Times New Roman" w:cs="Times New Roman"/>
          <w:b/>
          <w:bCs/>
          <w:sz w:val="24"/>
          <w:szCs w:val="24"/>
        </w:rPr>
        <w:t>segmentation:</w:t>
      </w:r>
    </w:p>
    <w:p w14:paraId="1A62811D" w14:textId="1455DC6D" w:rsidR="00256B96" w:rsidRDefault="00E41870" w:rsidP="00E41870">
      <w:pPr>
        <w:rPr>
          <w:rFonts w:ascii="Times New Roman" w:hAnsi="Times New Roman" w:cs="Times New Roman"/>
          <w:sz w:val="24"/>
          <w:szCs w:val="24"/>
        </w:rPr>
      </w:pPr>
      <w:r>
        <w:rPr>
          <w:rFonts w:ascii="Times New Roman" w:hAnsi="Times New Roman" w:cs="Times New Roman"/>
          <w:sz w:val="24"/>
          <w:szCs w:val="24"/>
        </w:rPr>
        <w:t xml:space="preserve">This group typically targets those who are conscious that they have high standards for personal grooming. These </w:t>
      </w:r>
      <w:r w:rsidR="00923C25">
        <w:rPr>
          <w:rFonts w:ascii="Times New Roman" w:hAnsi="Times New Roman" w:cs="Times New Roman"/>
          <w:sz w:val="24"/>
          <w:szCs w:val="24"/>
        </w:rPr>
        <w:t>are the people who, for example, always make sure they look good before going to work. A large portion of the population</w:t>
      </w:r>
      <w:r w:rsidR="000F55BC">
        <w:rPr>
          <w:rFonts w:ascii="Times New Roman" w:hAnsi="Times New Roman" w:cs="Times New Roman"/>
          <w:sz w:val="24"/>
          <w:szCs w:val="24"/>
        </w:rPr>
        <w:t xml:space="preserve"> identifies with this way of life. A significant market for Gillette also includes wealthy people and people in the middle class. The brad often asks a premium price in exchange for extremely high-quality </w:t>
      </w:r>
      <w:r w:rsidR="00256B96">
        <w:rPr>
          <w:rFonts w:ascii="Times New Roman" w:hAnsi="Times New Roman" w:cs="Times New Roman"/>
          <w:sz w:val="24"/>
          <w:szCs w:val="24"/>
        </w:rPr>
        <w:t>goods</w:t>
      </w:r>
      <w:r w:rsidR="000F55BC">
        <w:rPr>
          <w:rFonts w:ascii="Times New Roman" w:hAnsi="Times New Roman" w:cs="Times New Roman"/>
          <w:sz w:val="24"/>
          <w:szCs w:val="24"/>
        </w:rPr>
        <w:t xml:space="preserve"> therefore this is essential. So, it is designed to help people who work and have money to spare.</w:t>
      </w:r>
    </w:p>
    <w:p w14:paraId="36ACDF4E" w14:textId="20FF79B2" w:rsidR="000F55BC" w:rsidRDefault="000F55BC" w:rsidP="00E41870">
      <w:pPr>
        <w:rPr>
          <w:rFonts w:ascii="Times New Roman" w:hAnsi="Times New Roman" w:cs="Times New Roman"/>
          <w:sz w:val="24"/>
          <w:szCs w:val="24"/>
        </w:rPr>
      </w:pPr>
    </w:p>
    <w:p w14:paraId="03EC6AA6" w14:textId="290C0935" w:rsidR="000F55BC" w:rsidRDefault="003067E3" w:rsidP="00E41870">
      <w:pPr>
        <w:rPr>
          <w:rFonts w:ascii="Times New Roman" w:hAnsi="Times New Roman" w:cs="Times New Roman"/>
          <w:b/>
          <w:bCs/>
          <w:sz w:val="24"/>
          <w:szCs w:val="24"/>
        </w:rPr>
      </w:pPr>
      <w:r w:rsidRPr="00772DA0">
        <w:rPr>
          <w:rFonts w:ascii="Times New Roman" w:hAnsi="Times New Roman" w:cs="Times New Roman"/>
          <w:b/>
          <w:bCs/>
          <w:sz w:val="24"/>
          <w:szCs w:val="24"/>
        </w:rPr>
        <w:t>Advantages and disadvantages:</w:t>
      </w:r>
    </w:p>
    <w:p w14:paraId="6B3AAE88" w14:textId="6E39F836" w:rsidR="00A47D9A" w:rsidRDefault="00A425DB"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Increases the</w:t>
      </w:r>
      <w:r w:rsidR="00CF6225">
        <w:rPr>
          <w:rFonts w:ascii="Times New Roman" w:hAnsi="Times New Roman" w:cs="Times New Roman"/>
          <w:sz w:val="24"/>
          <w:szCs w:val="24"/>
        </w:rPr>
        <w:t xml:space="preserve"> concentration and intensity of marketing </w:t>
      </w:r>
      <w:r w:rsidR="00D947B3">
        <w:rPr>
          <w:rFonts w:ascii="Times New Roman" w:hAnsi="Times New Roman" w:cs="Times New Roman"/>
          <w:sz w:val="24"/>
          <w:szCs w:val="24"/>
        </w:rPr>
        <w:t>efforts with market segmentation, companies can now identify</w:t>
      </w:r>
      <w:r w:rsidR="00E343BD">
        <w:rPr>
          <w:rFonts w:ascii="Times New Roman" w:hAnsi="Times New Roman" w:cs="Times New Roman"/>
          <w:sz w:val="24"/>
          <w:szCs w:val="24"/>
        </w:rPr>
        <w:t xml:space="preserve"> their target audience and target their marketing efforts</w:t>
      </w:r>
      <w:r w:rsidR="0076204E">
        <w:rPr>
          <w:rFonts w:ascii="Times New Roman" w:hAnsi="Times New Roman" w:cs="Times New Roman"/>
          <w:sz w:val="24"/>
          <w:szCs w:val="24"/>
        </w:rPr>
        <w:t xml:space="preserve"> specifically to that segment. </w:t>
      </w:r>
    </w:p>
    <w:p w14:paraId="45F6C310" w14:textId="4D695283" w:rsidR="00FB7C0A" w:rsidRPr="00B3122D" w:rsidRDefault="00AC3037"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Psychographic segmentation plays an important role because the same demographic gr</w:t>
      </w:r>
      <w:r w:rsidR="00E3145F">
        <w:rPr>
          <w:rFonts w:ascii="Times New Roman" w:hAnsi="Times New Roman" w:cs="Times New Roman"/>
          <w:sz w:val="24"/>
          <w:szCs w:val="24"/>
          <w:lang w:val="en-GB"/>
        </w:rPr>
        <w:t xml:space="preserve">oup may have different characteristic due to different life </w:t>
      </w:r>
      <w:r w:rsidR="0022319E">
        <w:rPr>
          <w:rFonts w:ascii="Times New Roman" w:hAnsi="Times New Roman" w:cs="Times New Roman"/>
          <w:sz w:val="24"/>
          <w:szCs w:val="24"/>
          <w:lang w:val="en-GB"/>
        </w:rPr>
        <w:t>experience.</w:t>
      </w:r>
    </w:p>
    <w:p w14:paraId="524C77D6" w14:textId="299F89C2" w:rsidR="00B3122D" w:rsidRDefault="00B3122D" w:rsidP="00A47D9A">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Demographic segmentation is the most frequently use farmwork at Gillette, it divides customers according to the income of the customers and according to their stage at the time of purchasing a certain product</w:t>
      </w:r>
      <w:r w:rsidR="0022319E">
        <w:rPr>
          <w:rFonts w:ascii="Times New Roman" w:hAnsi="Times New Roman" w:cs="Times New Roman"/>
          <w:sz w:val="24"/>
          <w:szCs w:val="24"/>
          <w:lang w:val="en-GB"/>
        </w:rPr>
        <w:t>.</w:t>
      </w:r>
    </w:p>
    <w:p w14:paraId="6F4A9323" w14:textId="71D65756" w:rsidR="00FE2530" w:rsidRPr="00B5099D" w:rsidRDefault="00C6647E"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lang w:val="en-GB"/>
        </w:rPr>
        <w:t>The company could also use the cross-market segmentation method</w:t>
      </w:r>
      <w:r w:rsidR="00AA30E0">
        <w:rPr>
          <w:rFonts w:ascii="Times New Roman" w:hAnsi="Times New Roman" w:cs="Times New Roman"/>
          <w:sz w:val="24"/>
          <w:szCs w:val="24"/>
        </w:rPr>
        <w:t>.</w:t>
      </w:r>
    </w:p>
    <w:p w14:paraId="0B8A8131" w14:textId="53CC6A32" w:rsidR="00B5099D" w:rsidRPr="00B5099D" w:rsidRDefault="005D3AA1"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Due to intense rivalry in the area, market share </w:t>
      </w:r>
      <w:r w:rsidR="00854345">
        <w:rPr>
          <w:rFonts w:ascii="Times New Roman" w:hAnsi="Times New Roman" w:cs="Times New Roman"/>
          <w:sz w:val="24"/>
          <w:szCs w:val="24"/>
        </w:rPr>
        <w:t>growth is constrained</w:t>
      </w:r>
      <w:r w:rsidR="00B5099D">
        <w:rPr>
          <w:rFonts w:ascii="Times New Roman" w:hAnsi="Times New Roman" w:cs="Times New Roman"/>
          <w:sz w:val="24"/>
          <w:szCs w:val="24"/>
        </w:rPr>
        <w:t>.</w:t>
      </w:r>
    </w:p>
    <w:p w14:paraId="2C750FC2" w14:textId="47014638" w:rsidR="00B5099D" w:rsidRPr="00B5099D" w:rsidRDefault="00854345" w:rsidP="00B5099D">
      <w:pPr>
        <w:pStyle w:val="ae"/>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the past, the brand has </w:t>
      </w:r>
      <w:r w:rsidR="00360ABF">
        <w:rPr>
          <w:rFonts w:ascii="Times New Roman" w:hAnsi="Times New Roman" w:cs="Times New Roman"/>
          <w:sz w:val="24"/>
          <w:szCs w:val="24"/>
        </w:rPr>
        <w:t>suffered legal challenges and disputes that have impeded its operations.</w:t>
      </w:r>
    </w:p>
    <w:p w14:paraId="2651DBB0" w14:textId="53382991" w:rsidR="00725CF4" w:rsidRPr="00AA30E0" w:rsidRDefault="00821E13" w:rsidP="00AA30E0">
      <w:pPr>
        <w:ind w:left="360"/>
        <w:rPr>
          <w:rFonts w:ascii="Times New Roman" w:hAnsi="Times New Roman" w:cs="Times New Roman"/>
          <w:sz w:val="24"/>
          <w:szCs w:val="24"/>
        </w:rPr>
      </w:pPr>
      <w:r w:rsidRPr="00AA30E0">
        <w:rPr>
          <w:rFonts w:ascii="Times New Roman" w:hAnsi="Times New Roman" w:cs="Times New Roman"/>
          <w:sz w:val="24"/>
          <w:szCs w:val="24"/>
        </w:rPr>
        <w:t xml:space="preserve"> </w:t>
      </w:r>
    </w:p>
    <w:p w14:paraId="0EAD974C" w14:textId="74AABEFA" w:rsidR="00EC31AF" w:rsidRDefault="00EC31AF" w:rsidP="00EC31AF">
      <w:pPr>
        <w:pStyle w:val="ae"/>
        <w:rPr>
          <w:rFonts w:ascii="Times New Roman" w:hAnsi="Times New Roman" w:cs="Times New Roman"/>
          <w:sz w:val="24"/>
          <w:szCs w:val="24"/>
        </w:rPr>
      </w:pPr>
      <w:r>
        <w:rPr>
          <w:noProof/>
        </w:rPr>
        <w:drawing>
          <wp:inline distT="0" distB="0" distL="0" distR="0" wp14:anchorId="3E548A98" wp14:editId="203F003B">
            <wp:extent cx="2071474" cy="2092960"/>
            <wp:effectExtent l="0" t="0" r="5080" b="2540"/>
            <wp:docPr id="1" name="Картина 1" descr="Wet Shaving with Brush and thick L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t Shaving with Brush and thick Lat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89600" cy="2111274"/>
                    </a:xfrm>
                    <a:prstGeom prst="rect">
                      <a:avLst/>
                    </a:prstGeom>
                    <a:noFill/>
                    <a:ln>
                      <a:noFill/>
                    </a:ln>
                  </pic:spPr>
                </pic:pic>
              </a:graphicData>
            </a:graphic>
          </wp:inline>
        </w:drawing>
      </w:r>
    </w:p>
    <w:p w14:paraId="7296802B" w14:textId="5F8D107A" w:rsidR="00EC31AF" w:rsidRDefault="00EC31AF" w:rsidP="00EC31AF">
      <w:pPr>
        <w:pStyle w:val="ae"/>
        <w:rPr>
          <w:rFonts w:ascii="Times New Roman" w:hAnsi="Times New Roman" w:cs="Times New Roman"/>
          <w:sz w:val="24"/>
          <w:szCs w:val="24"/>
        </w:rPr>
      </w:pPr>
    </w:p>
    <w:p w14:paraId="45709635" w14:textId="42507E58" w:rsidR="00EC31AF" w:rsidRDefault="00D82BFF" w:rsidP="00EC31AF">
      <w:pPr>
        <w:pStyle w:val="ae"/>
        <w:rPr>
          <w:rFonts w:ascii="Times New Roman" w:hAnsi="Times New Roman" w:cs="Times New Roman"/>
          <w:color w:val="FF0000"/>
          <w:sz w:val="24"/>
          <w:szCs w:val="24"/>
        </w:rPr>
      </w:pPr>
      <w:hyperlink r:id="rId20" w:history="1">
        <w:r w:rsidR="00666143" w:rsidRPr="00237162">
          <w:rPr>
            <w:rStyle w:val="a7"/>
            <w:rFonts w:ascii="Times New Roman" w:hAnsi="Times New Roman" w:cs="Times New Roman"/>
            <w:sz w:val="24"/>
            <w:szCs w:val="24"/>
          </w:rPr>
          <w:t>https://embapro.com/frontpage/marketingstpcoanalysis/10697-gillette-india</w:t>
        </w:r>
      </w:hyperlink>
    </w:p>
    <w:p w14:paraId="640F11EE" w14:textId="77777777" w:rsidR="00666143" w:rsidRPr="002A5753" w:rsidRDefault="00666143" w:rsidP="00EC31AF">
      <w:pPr>
        <w:pStyle w:val="ae"/>
        <w:rPr>
          <w:rFonts w:ascii="Times New Roman" w:hAnsi="Times New Roman" w:cs="Times New Roman"/>
          <w:color w:val="FF0000"/>
          <w:sz w:val="24"/>
          <w:szCs w:val="24"/>
        </w:rPr>
      </w:pPr>
    </w:p>
    <w:p w14:paraId="7266327C" w14:textId="4ECDC1E7" w:rsidR="00EC31AF" w:rsidRDefault="00D82BFF" w:rsidP="00EC31AF">
      <w:pPr>
        <w:pStyle w:val="ae"/>
        <w:rPr>
          <w:rFonts w:ascii="Times New Roman" w:hAnsi="Times New Roman" w:cs="Times New Roman"/>
          <w:sz w:val="24"/>
          <w:szCs w:val="24"/>
        </w:rPr>
      </w:pPr>
      <w:hyperlink r:id="rId21" w:history="1">
        <w:r w:rsidR="00EC31AF" w:rsidRPr="00875187">
          <w:rPr>
            <w:rStyle w:val="a7"/>
            <w:rFonts w:ascii="Times New Roman" w:hAnsi="Times New Roman" w:cs="Times New Roman"/>
            <w:sz w:val="24"/>
            <w:szCs w:val="24"/>
          </w:rPr>
          <w:t>https://www.youtube.com/watch?v=eof9eSyfr4Y</w:t>
        </w:r>
      </w:hyperlink>
    </w:p>
    <w:p w14:paraId="75444389" w14:textId="500AEC4A" w:rsidR="00EC31AF" w:rsidRPr="002A5753" w:rsidRDefault="00EC31AF" w:rsidP="00EC31AF">
      <w:pPr>
        <w:pStyle w:val="ae"/>
        <w:rPr>
          <w:rFonts w:ascii="Times New Roman" w:hAnsi="Times New Roman" w:cs="Times New Roman"/>
          <w:color w:val="FF0000"/>
          <w:sz w:val="24"/>
          <w:szCs w:val="24"/>
        </w:rPr>
      </w:pPr>
    </w:p>
    <w:p w14:paraId="47C9FF65" w14:textId="2B579379" w:rsidR="00EC31AF" w:rsidRDefault="00EC31AF" w:rsidP="00EC31AF">
      <w:pPr>
        <w:pStyle w:val="ae"/>
        <w:rPr>
          <w:rFonts w:ascii="Times New Roman" w:hAnsi="Times New Roman" w:cs="Times New Roman"/>
          <w:sz w:val="24"/>
          <w:szCs w:val="24"/>
        </w:rPr>
      </w:pPr>
    </w:p>
    <w:p w14:paraId="7B8D29EE" w14:textId="5C2401B1" w:rsidR="00817D86" w:rsidRPr="00A93064" w:rsidRDefault="00EC31AF" w:rsidP="00A93064">
      <w:pPr>
        <w:rPr>
          <w:rFonts w:ascii="Times New Roman" w:hAnsi="Times New Roman" w:cs="Times New Roman"/>
          <w:b/>
          <w:bCs/>
          <w:sz w:val="24"/>
          <w:szCs w:val="24"/>
        </w:rPr>
      </w:pPr>
      <w:r w:rsidRPr="00A93064">
        <w:rPr>
          <w:rFonts w:ascii="Times New Roman" w:hAnsi="Times New Roman" w:cs="Times New Roman"/>
          <w:b/>
          <w:bCs/>
          <w:sz w:val="24"/>
          <w:szCs w:val="24"/>
        </w:rPr>
        <w:t>Targeting</w:t>
      </w:r>
    </w:p>
    <w:p w14:paraId="4891D307" w14:textId="5CBF9C3A" w:rsidR="00145655" w:rsidRPr="001E05FD" w:rsidRDefault="00966C0A" w:rsidP="00A93064">
      <w:pPr>
        <w:rPr>
          <w:rFonts w:ascii="Times New Roman" w:hAnsi="Times New Roman" w:cs="Times New Roman"/>
          <w:sz w:val="24"/>
          <w:szCs w:val="24"/>
        </w:rPr>
      </w:pPr>
      <w:r>
        <w:rPr>
          <w:rFonts w:ascii="Times New Roman" w:hAnsi="Times New Roman" w:cs="Times New Roman"/>
          <w:sz w:val="24"/>
          <w:szCs w:val="24"/>
          <w:lang w:val="en-GB"/>
        </w:rPr>
        <w:t>According to the geo</w:t>
      </w:r>
      <w:r w:rsidR="000D444B">
        <w:rPr>
          <w:rFonts w:ascii="Times New Roman" w:hAnsi="Times New Roman" w:cs="Times New Roman"/>
          <w:sz w:val="24"/>
          <w:szCs w:val="24"/>
          <w:lang w:val="en-GB"/>
        </w:rPr>
        <w:t>graphic distribution, people who live in cities are their tar</w:t>
      </w:r>
      <w:r w:rsidR="00391D92">
        <w:rPr>
          <w:rFonts w:ascii="Times New Roman" w:hAnsi="Times New Roman" w:cs="Times New Roman"/>
          <w:sz w:val="24"/>
          <w:szCs w:val="24"/>
          <w:lang w:val="en-GB"/>
        </w:rPr>
        <w:t>get market</w:t>
      </w:r>
      <w:r w:rsidR="00A93064">
        <w:rPr>
          <w:rFonts w:ascii="Times New Roman" w:hAnsi="Times New Roman" w:cs="Times New Roman"/>
          <w:sz w:val="24"/>
          <w:szCs w:val="24"/>
        </w:rPr>
        <w:t>.</w:t>
      </w:r>
      <w:r w:rsidR="00391D92">
        <w:rPr>
          <w:rFonts w:ascii="Times New Roman" w:hAnsi="Times New Roman" w:cs="Times New Roman"/>
          <w:sz w:val="24"/>
          <w:szCs w:val="24"/>
        </w:rPr>
        <w:t xml:space="preserve"> This is because people who usually live in big cities use hygiene</w:t>
      </w:r>
      <w:r w:rsidR="00BC3563">
        <w:rPr>
          <w:rFonts w:ascii="Times New Roman" w:hAnsi="Times New Roman" w:cs="Times New Roman"/>
          <w:sz w:val="24"/>
          <w:szCs w:val="24"/>
        </w:rPr>
        <w:t xml:space="preserve"> and care products every day.</w:t>
      </w:r>
      <w:r w:rsidR="00A93064">
        <w:rPr>
          <w:rFonts w:ascii="Times New Roman" w:hAnsi="Times New Roman" w:cs="Times New Roman"/>
          <w:sz w:val="24"/>
          <w:szCs w:val="24"/>
        </w:rPr>
        <w:t xml:space="preserve"> </w:t>
      </w:r>
      <w:r w:rsidR="00134A3E">
        <w:rPr>
          <w:rFonts w:ascii="Times New Roman" w:hAnsi="Times New Roman" w:cs="Times New Roman"/>
          <w:sz w:val="24"/>
          <w:szCs w:val="24"/>
          <w:lang w:val="en-GB"/>
        </w:rPr>
        <w:t>The company wants to cover a large</w:t>
      </w:r>
      <w:r w:rsidR="002F0DEA">
        <w:rPr>
          <w:rFonts w:ascii="Times New Roman" w:hAnsi="Times New Roman" w:cs="Times New Roman"/>
          <w:sz w:val="24"/>
          <w:szCs w:val="24"/>
          <w:lang w:val="en-GB"/>
        </w:rPr>
        <w:t xml:space="preserve"> part of the world, and for this purpose, it should aim for the countries of the Middle East</w:t>
      </w:r>
      <w:r w:rsidR="00DD4373">
        <w:rPr>
          <w:rFonts w:ascii="Times New Roman" w:hAnsi="Times New Roman" w:cs="Times New Roman"/>
          <w:sz w:val="24"/>
          <w:szCs w:val="24"/>
          <w:lang w:val="en-GB"/>
        </w:rPr>
        <w:t>, because in some countries there is an increase in the standard of living</w:t>
      </w:r>
      <w:r w:rsidR="009B726C">
        <w:rPr>
          <w:rFonts w:ascii="Times New Roman" w:hAnsi="Times New Roman" w:cs="Times New Roman"/>
          <w:sz w:val="24"/>
          <w:szCs w:val="24"/>
        </w:rPr>
        <w:t xml:space="preserve"> (Schlegelmilch, 2016</w:t>
      </w:r>
      <w:r w:rsidR="000D186C">
        <w:rPr>
          <w:rFonts w:ascii="Times New Roman" w:hAnsi="Times New Roman" w:cs="Times New Roman"/>
          <w:sz w:val="24"/>
          <w:szCs w:val="24"/>
        </w:rPr>
        <w:t>). Gillette</w:t>
      </w:r>
      <w:r w:rsidR="00912B3A">
        <w:rPr>
          <w:rFonts w:ascii="Times New Roman" w:hAnsi="Times New Roman" w:cs="Times New Roman"/>
          <w:sz w:val="24"/>
          <w:szCs w:val="24"/>
        </w:rPr>
        <w:t xml:space="preserve"> use </w:t>
      </w:r>
      <w:r w:rsidR="00345107">
        <w:rPr>
          <w:rFonts w:ascii="Times New Roman" w:hAnsi="Times New Roman" w:cs="Times New Roman"/>
          <w:sz w:val="24"/>
          <w:szCs w:val="24"/>
        </w:rPr>
        <w:t xml:space="preserve">differentiated targeting strategy to </w:t>
      </w:r>
      <w:r w:rsidR="0089027E">
        <w:rPr>
          <w:rFonts w:ascii="Times New Roman" w:hAnsi="Times New Roman" w:cs="Times New Roman"/>
          <w:sz w:val="24"/>
          <w:szCs w:val="24"/>
        </w:rPr>
        <w:t>distinguish between the products attributes.</w:t>
      </w:r>
    </w:p>
    <w:p w14:paraId="491C88D5" w14:textId="0F234B10" w:rsidR="00EC31AF" w:rsidRDefault="0054377E" w:rsidP="0054377E">
      <w:pPr>
        <w:rPr>
          <w:rFonts w:ascii="Times New Roman" w:hAnsi="Times New Roman" w:cs="Times New Roman"/>
          <w:sz w:val="24"/>
          <w:szCs w:val="24"/>
        </w:rPr>
      </w:pPr>
      <w:r w:rsidRPr="0054377E">
        <w:rPr>
          <w:rFonts w:ascii="Times New Roman" w:hAnsi="Times New Roman" w:cs="Times New Roman"/>
          <w:b/>
          <w:bCs/>
          <w:sz w:val="24"/>
          <w:szCs w:val="24"/>
        </w:rPr>
        <w:t>Positioning</w:t>
      </w:r>
    </w:p>
    <w:p w14:paraId="58036D58" w14:textId="798F6996" w:rsidR="00436F10" w:rsidRDefault="00436F10" w:rsidP="0054377E">
      <w:pPr>
        <w:rPr>
          <w:rFonts w:ascii="Times New Roman" w:hAnsi="Times New Roman" w:cs="Times New Roman"/>
          <w:sz w:val="24"/>
          <w:szCs w:val="24"/>
        </w:rPr>
      </w:pPr>
      <w:r>
        <w:rPr>
          <w:rFonts w:ascii="Times New Roman" w:hAnsi="Times New Roman" w:cs="Times New Roman"/>
          <w:sz w:val="24"/>
          <w:szCs w:val="24"/>
        </w:rPr>
        <w:t>Marketers are currently facing difficult times.</w:t>
      </w:r>
    </w:p>
    <w:p w14:paraId="21ED589D" w14:textId="77777777" w:rsidR="00145655" w:rsidRDefault="00145655" w:rsidP="0054377E">
      <w:pPr>
        <w:rPr>
          <w:rFonts w:ascii="Times New Roman" w:hAnsi="Times New Roman" w:cs="Times New Roman"/>
          <w:sz w:val="24"/>
          <w:szCs w:val="24"/>
        </w:rPr>
        <w:sectPr w:rsidR="00145655" w:rsidSect="00EA3BBD">
          <w:type w:val="continuous"/>
          <w:pgSz w:w="12240" w:h="15840"/>
          <w:pgMar w:top="1440" w:right="1440" w:bottom="1440" w:left="1440" w:header="708" w:footer="708" w:gutter="0"/>
          <w:cols w:space="708"/>
          <w:docGrid w:linePitch="360"/>
        </w:sectPr>
      </w:pPr>
    </w:p>
    <w:p w14:paraId="0DD2A039" w14:textId="3C2AF031" w:rsidR="00145655" w:rsidRDefault="00145655" w:rsidP="0054377E">
      <w:pPr>
        <w:rPr>
          <w:rFonts w:ascii="Times New Roman" w:hAnsi="Times New Roman" w:cs="Times New Roman"/>
          <w:sz w:val="24"/>
          <w:szCs w:val="24"/>
        </w:rPr>
      </w:pPr>
      <w:r>
        <w:rPr>
          <w:noProof/>
        </w:rPr>
        <w:drawing>
          <wp:inline distT="0" distB="0" distL="0" distR="0" wp14:anchorId="29CB05CD" wp14:editId="2BF89254">
            <wp:extent cx="2928938" cy="2693035"/>
            <wp:effectExtent l="0" t="0" r="5080" b="0"/>
            <wp:docPr id="8" name="Картина 8" descr="Gillette: Company Analysis - 1440 Words | Present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llette: Company Analysis - 1440 Words | Presentation Examp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45880" cy="2708612"/>
                    </a:xfrm>
                    <a:prstGeom prst="rect">
                      <a:avLst/>
                    </a:prstGeom>
                    <a:noFill/>
                    <a:ln>
                      <a:noFill/>
                    </a:ln>
                  </pic:spPr>
                </pic:pic>
              </a:graphicData>
            </a:graphic>
          </wp:inline>
        </w:drawing>
      </w:r>
    </w:p>
    <w:p w14:paraId="6FCD5796" w14:textId="77777777" w:rsidR="00916D2F" w:rsidRDefault="00916D2F" w:rsidP="0054377E">
      <w:pPr>
        <w:rPr>
          <w:rFonts w:ascii="Times New Roman" w:hAnsi="Times New Roman" w:cs="Times New Roman"/>
          <w:sz w:val="24"/>
          <w:szCs w:val="24"/>
          <w:lang w:val="en-GB"/>
        </w:rPr>
      </w:pPr>
    </w:p>
    <w:p w14:paraId="296D51D5" w14:textId="180318A8" w:rsidR="00145655" w:rsidRPr="00764995" w:rsidRDefault="00CE2AAC" w:rsidP="0054377E">
      <w:pPr>
        <w:rPr>
          <w:rFonts w:ascii="Times New Roman" w:hAnsi="Times New Roman" w:cs="Times New Roman"/>
          <w:sz w:val="24"/>
          <w:szCs w:val="24"/>
          <w:lang w:val="en-GB"/>
        </w:rPr>
        <w:sectPr w:rsidR="00145655" w:rsidRPr="00764995" w:rsidSect="00145655">
          <w:type w:val="continuous"/>
          <w:pgSz w:w="12240" w:h="15840"/>
          <w:pgMar w:top="1440" w:right="1440" w:bottom="1440" w:left="1440" w:header="708" w:footer="708" w:gutter="0"/>
          <w:cols w:num="2" w:space="708"/>
          <w:docGrid w:linePitch="360"/>
        </w:sectPr>
      </w:pPr>
      <w:r>
        <w:rPr>
          <w:rFonts w:ascii="Times New Roman" w:hAnsi="Times New Roman" w:cs="Times New Roman"/>
          <w:sz w:val="24"/>
          <w:szCs w:val="24"/>
          <w:lang w:val="en-GB"/>
        </w:rPr>
        <w:t>The company has</w:t>
      </w:r>
      <w:r w:rsidR="00D74429">
        <w:rPr>
          <w:rFonts w:ascii="Times New Roman" w:hAnsi="Times New Roman" w:cs="Times New Roman"/>
          <w:sz w:val="24"/>
          <w:szCs w:val="24"/>
          <w:lang w:val="en-GB"/>
        </w:rPr>
        <w:t xml:space="preserve"> the highest market share in the world with approximately 70% market shares and is the absolute dominant in this category. This is result of huge and</w:t>
      </w:r>
      <w:r w:rsidR="00916D2F">
        <w:rPr>
          <w:rFonts w:ascii="Times New Roman" w:hAnsi="Times New Roman" w:cs="Times New Roman"/>
          <w:sz w:val="24"/>
          <w:szCs w:val="24"/>
          <w:lang w:val="en-GB"/>
        </w:rPr>
        <w:t xml:space="preserve"> constant  adver</w:t>
      </w:r>
      <w:r w:rsidR="00053E5E">
        <w:rPr>
          <w:rFonts w:ascii="Times New Roman" w:hAnsi="Times New Roman" w:cs="Times New Roman"/>
          <w:sz w:val="24"/>
          <w:szCs w:val="24"/>
          <w:lang w:val="en-GB"/>
        </w:rPr>
        <w:t>tising campaigns and ceaselessly innovative products. This is a good example of a subsidiary company such a Gillette as part of P&amp;G to incre</w:t>
      </w:r>
      <w:r w:rsidR="00080C29">
        <w:rPr>
          <w:rFonts w:ascii="Times New Roman" w:hAnsi="Times New Roman" w:cs="Times New Roman"/>
          <w:sz w:val="24"/>
          <w:szCs w:val="24"/>
          <w:lang w:val="en-GB"/>
        </w:rPr>
        <w:t>ase the value of its shares.</w:t>
      </w:r>
    </w:p>
    <w:p w14:paraId="23E75BF3" w14:textId="77BC53C9" w:rsidR="00145655" w:rsidRDefault="00D82BFF" w:rsidP="00145655">
      <w:pPr>
        <w:rPr>
          <w:rFonts w:ascii="Times New Roman" w:hAnsi="Times New Roman" w:cs="Times New Roman"/>
          <w:sz w:val="24"/>
          <w:szCs w:val="24"/>
        </w:rPr>
      </w:pPr>
      <w:hyperlink r:id="rId23" w:history="1">
        <w:r w:rsidR="00145655" w:rsidRPr="008C5771">
          <w:rPr>
            <w:rStyle w:val="a7"/>
            <w:rFonts w:ascii="Times New Roman" w:hAnsi="Times New Roman" w:cs="Times New Roman"/>
            <w:sz w:val="24"/>
            <w:szCs w:val="24"/>
          </w:rPr>
          <w:t>https://www.forbes.com/companies/gillette/?sh=5ba0cf1510a0</w:t>
        </w:r>
      </w:hyperlink>
    </w:p>
    <w:p w14:paraId="712C58F7" w14:textId="77777777" w:rsidR="008A6D69" w:rsidRDefault="008A6D69" w:rsidP="00145655">
      <w:pPr>
        <w:rPr>
          <w:rFonts w:ascii="Times New Roman" w:hAnsi="Times New Roman" w:cs="Times New Roman"/>
          <w:b/>
          <w:bCs/>
          <w:sz w:val="24"/>
          <w:szCs w:val="24"/>
        </w:rPr>
      </w:pPr>
    </w:p>
    <w:p w14:paraId="2632B8A1" w14:textId="77777777" w:rsidR="008A6D69" w:rsidRDefault="008A6D69" w:rsidP="00145655">
      <w:pPr>
        <w:rPr>
          <w:rFonts w:ascii="Times New Roman" w:hAnsi="Times New Roman" w:cs="Times New Roman"/>
          <w:b/>
          <w:bCs/>
          <w:sz w:val="24"/>
          <w:szCs w:val="24"/>
        </w:rPr>
      </w:pPr>
    </w:p>
    <w:p w14:paraId="2A12ABED" w14:textId="77777777" w:rsidR="008A6D69" w:rsidRDefault="008A6D69" w:rsidP="00145655">
      <w:pPr>
        <w:rPr>
          <w:rFonts w:ascii="Times New Roman" w:hAnsi="Times New Roman" w:cs="Times New Roman"/>
          <w:b/>
          <w:bCs/>
          <w:sz w:val="24"/>
          <w:szCs w:val="24"/>
        </w:rPr>
      </w:pPr>
    </w:p>
    <w:p w14:paraId="0BD1B5E6" w14:textId="77777777" w:rsidR="008A6D69" w:rsidRDefault="008A6D69" w:rsidP="00145655">
      <w:pPr>
        <w:rPr>
          <w:rFonts w:ascii="Times New Roman" w:hAnsi="Times New Roman" w:cs="Times New Roman"/>
          <w:b/>
          <w:bCs/>
          <w:sz w:val="24"/>
          <w:szCs w:val="24"/>
        </w:rPr>
      </w:pPr>
    </w:p>
    <w:p w14:paraId="1EEC56D3" w14:textId="77777777" w:rsidR="008A6D69" w:rsidRDefault="008A6D69" w:rsidP="00145655">
      <w:pPr>
        <w:rPr>
          <w:rFonts w:ascii="Times New Roman" w:hAnsi="Times New Roman" w:cs="Times New Roman"/>
          <w:b/>
          <w:bCs/>
          <w:sz w:val="24"/>
          <w:szCs w:val="24"/>
        </w:rPr>
      </w:pPr>
    </w:p>
    <w:p w14:paraId="57FE42F1" w14:textId="77777777" w:rsidR="000D186C" w:rsidRDefault="000D186C" w:rsidP="00145655">
      <w:pPr>
        <w:rPr>
          <w:rFonts w:ascii="Times New Roman" w:hAnsi="Times New Roman" w:cs="Times New Roman"/>
          <w:b/>
          <w:bCs/>
          <w:sz w:val="24"/>
          <w:szCs w:val="24"/>
        </w:rPr>
      </w:pPr>
    </w:p>
    <w:p w14:paraId="4FE4ED38" w14:textId="77777777" w:rsidR="000D186C" w:rsidRDefault="000D186C" w:rsidP="00145655">
      <w:pPr>
        <w:rPr>
          <w:rFonts w:ascii="Times New Roman" w:hAnsi="Times New Roman" w:cs="Times New Roman"/>
          <w:b/>
          <w:bCs/>
          <w:sz w:val="24"/>
          <w:szCs w:val="24"/>
        </w:rPr>
      </w:pPr>
    </w:p>
    <w:p w14:paraId="297CFA56" w14:textId="77777777" w:rsidR="000D186C" w:rsidRDefault="000D186C" w:rsidP="00145655">
      <w:pPr>
        <w:rPr>
          <w:rFonts w:ascii="Times New Roman" w:hAnsi="Times New Roman" w:cs="Times New Roman"/>
          <w:b/>
          <w:bCs/>
          <w:sz w:val="24"/>
          <w:szCs w:val="24"/>
        </w:rPr>
      </w:pPr>
    </w:p>
    <w:p w14:paraId="6F66EB8C" w14:textId="1C6D55B0" w:rsidR="00145655" w:rsidRDefault="00145655" w:rsidP="00145655">
      <w:pPr>
        <w:rPr>
          <w:rFonts w:ascii="Times New Roman" w:hAnsi="Times New Roman" w:cs="Times New Roman"/>
          <w:b/>
          <w:bCs/>
          <w:sz w:val="24"/>
          <w:szCs w:val="24"/>
        </w:rPr>
      </w:pPr>
      <w:r w:rsidRPr="00145655">
        <w:rPr>
          <w:rFonts w:ascii="Times New Roman" w:hAnsi="Times New Roman" w:cs="Times New Roman"/>
          <w:b/>
          <w:bCs/>
          <w:sz w:val="24"/>
          <w:szCs w:val="24"/>
        </w:rPr>
        <w:lastRenderedPageBreak/>
        <w:t>Marketing mix</w:t>
      </w:r>
    </w:p>
    <w:p w14:paraId="3B2835FB" w14:textId="70AB7FB9" w:rsidR="000D186C" w:rsidRDefault="00695A6E" w:rsidP="00145655">
      <w:pPr>
        <w:rPr>
          <w:rFonts w:ascii="Times New Roman" w:hAnsi="Times New Roman" w:cs="Times New Roman"/>
          <w:sz w:val="24"/>
          <w:szCs w:val="24"/>
        </w:rPr>
      </w:pPr>
      <w:r>
        <w:rPr>
          <w:rFonts w:ascii="Times New Roman" w:hAnsi="Times New Roman" w:cs="Times New Roman"/>
          <w:sz w:val="24"/>
          <w:szCs w:val="24"/>
        </w:rPr>
        <w:t xml:space="preserve">The Gillette corporation Procter and Gamble's marketing mix enables and aids it in achieving its marketing goals and favorably affecting the target audience. The company often use the components of the marketing mix when marketing its good and services as well as engaging in brand-building initiatives. These components are crucially important for the formation and implementation of marketing plans and strategy </w:t>
      </w:r>
      <w:r w:rsidR="001C1A27">
        <w:rPr>
          <w:rFonts w:ascii="Times New Roman" w:hAnsi="Times New Roman" w:cs="Times New Roman"/>
          <w:sz w:val="24"/>
          <w:szCs w:val="24"/>
        </w:rPr>
        <w:t>by the corporation, particularly for creating and maintaining competitive advantage. (</w:t>
      </w:r>
      <w:r w:rsidR="000D186C">
        <w:rPr>
          <w:rFonts w:ascii="Times New Roman" w:hAnsi="Times New Roman" w:cs="Times New Roman"/>
          <w:sz w:val="24"/>
          <w:szCs w:val="24"/>
        </w:rPr>
        <w:t>Chernev</w:t>
      </w:r>
      <w:r w:rsidR="001C1A27">
        <w:rPr>
          <w:rFonts w:ascii="Times New Roman" w:hAnsi="Times New Roman" w:cs="Times New Roman"/>
          <w:sz w:val="24"/>
          <w:szCs w:val="24"/>
        </w:rPr>
        <w:t>, 2018)</w:t>
      </w:r>
      <w:r w:rsidR="000D186C">
        <w:rPr>
          <w:rFonts w:ascii="Times New Roman" w:hAnsi="Times New Roman" w:cs="Times New Roman"/>
          <w:sz w:val="24"/>
          <w:szCs w:val="24"/>
        </w:rPr>
        <w:t>.</w:t>
      </w:r>
    </w:p>
    <w:tbl>
      <w:tblPr>
        <w:tblStyle w:val="af"/>
        <w:tblW w:w="0" w:type="auto"/>
        <w:tblLook w:val="04A0" w:firstRow="1" w:lastRow="0" w:firstColumn="1" w:lastColumn="0" w:noHBand="0" w:noVBand="1"/>
      </w:tblPr>
      <w:tblGrid>
        <w:gridCol w:w="1129"/>
      </w:tblGrid>
      <w:tr w:rsidR="00896CD1" w:rsidRPr="00896CD1" w14:paraId="2E323C7C" w14:textId="77777777" w:rsidTr="00896CD1">
        <w:tc>
          <w:tcPr>
            <w:tcW w:w="1129" w:type="dxa"/>
          </w:tcPr>
          <w:p w14:paraId="00789D2B" w14:textId="77777777" w:rsidR="00896CD1" w:rsidRPr="00896CD1" w:rsidRDefault="00896CD1" w:rsidP="00040503">
            <w:pPr>
              <w:rPr>
                <w:rFonts w:ascii="Times New Roman" w:hAnsi="Times New Roman" w:cs="Times New Roman"/>
                <w:sz w:val="24"/>
                <w:szCs w:val="24"/>
              </w:rPr>
            </w:pPr>
            <w:r w:rsidRPr="00896CD1">
              <w:rPr>
                <w:rFonts w:ascii="Times New Roman" w:hAnsi="Times New Roman" w:cs="Times New Roman"/>
                <w:sz w:val="24"/>
                <w:szCs w:val="24"/>
              </w:rPr>
              <w:t>Product</w:t>
            </w:r>
          </w:p>
        </w:tc>
      </w:tr>
    </w:tbl>
    <w:p w14:paraId="5E84F1AF" w14:textId="57DEE9D8" w:rsidR="00896CD1" w:rsidRDefault="00CC26F4" w:rsidP="00145655">
      <w:pPr>
        <w:rPr>
          <w:rFonts w:ascii="Times New Roman" w:hAnsi="Times New Roman" w:cs="Times New Roman"/>
          <w:sz w:val="24"/>
          <w:szCs w:val="24"/>
        </w:rPr>
      </w:pPr>
      <w:r>
        <w:rPr>
          <w:rFonts w:ascii="Times New Roman" w:hAnsi="Times New Roman" w:cs="Times New Roman"/>
          <w:sz w:val="24"/>
          <w:szCs w:val="24"/>
        </w:rPr>
        <w:t>In the area of men's personal care</w:t>
      </w:r>
      <w:r w:rsidR="00D07A96">
        <w:rPr>
          <w:rFonts w:ascii="Times New Roman" w:hAnsi="Times New Roman" w:cs="Times New Roman"/>
          <w:sz w:val="24"/>
          <w:szCs w:val="24"/>
        </w:rPr>
        <w:t xml:space="preserve">, </w:t>
      </w:r>
      <w:r>
        <w:rPr>
          <w:rFonts w:ascii="Times New Roman" w:hAnsi="Times New Roman" w:cs="Times New Roman"/>
          <w:sz w:val="24"/>
          <w:szCs w:val="24"/>
        </w:rPr>
        <w:t>Gillette</w:t>
      </w:r>
      <w:r w:rsidR="00D07A96">
        <w:rPr>
          <w:rFonts w:ascii="Times New Roman" w:hAnsi="Times New Roman" w:cs="Times New Roman"/>
          <w:sz w:val="24"/>
          <w:szCs w:val="24"/>
        </w:rPr>
        <w:t xml:space="preserve"> is one of the top brands</w:t>
      </w:r>
      <w:r w:rsidR="00896CD1">
        <w:rPr>
          <w:rFonts w:ascii="Times New Roman" w:hAnsi="Times New Roman" w:cs="Times New Roman"/>
          <w:sz w:val="24"/>
          <w:szCs w:val="24"/>
        </w:rPr>
        <w:t>.</w:t>
      </w:r>
      <w:r w:rsidR="007B0390">
        <w:rPr>
          <w:rFonts w:ascii="Times New Roman" w:hAnsi="Times New Roman" w:cs="Times New Roman"/>
          <w:sz w:val="24"/>
          <w:szCs w:val="24"/>
          <w:lang w:val="bg-BG"/>
        </w:rPr>
        <w:t xml:space="preserve"> </w:t>
      </w:r>
      <w:r w:rsidR="006D7DD2">
        <w:rPr>
          <w:rFonts w:ascii="Times New Roman" w:hAnsi="Times New Roman" w:cs="Times New Roman"/>
          <w:sz w:val="24"/>
          <w:szCs w:val="24"/>
          <w:lang w:val="en-GB"/>
        </w:rPr>
        <w:t xml:space="preserve">They are strives to meet all needs and </w:t>
      </w:r>
      <w:r w:rsidR="002B1895">
        <w:rPr>
          <w:rFonts w:ascii="Times New Roman" w:hAnsi="Times New Roman" w:cs="Times New Roman"/>
          <w:sz w:val="24"/>
          <w:szCs w:val="24"/>
          <w:lang w:val="en-GB"/>
        </w:rPr>
        <w:t>search the market by offering quality products from customers who will always be satisfied</w:t>
      </w:r>
      <w:r w:rsidR="00340849">
        <w:rPr>
          <w:rFonts w:ascii="Times New Roman" w:hAnsi="Times New Roman" w:cs="Times New Roman"/>
          <w:sz w:val="24"/>
          <w:szCs w:val="24"/>
        </w:rPr>
        <w:t>(</w:t>
      </w:r>
      <w:r w:rsidR="00F5700F">
        <w:rPr>
          <w:rFonts w:ascii="Times New Roman" w:hAnsi="Times New Roman" w:cs="Times New Roman"/>
          <w:sz w:val="24"/>
          <w:szCs w:val="24"/>
        </w:rPr>
        <w:t>M. Goldberg, M. Fishbein,2013</w:t>
      </w:r>
      <w:r w:rsidR="00896CD1">
        <w:rPr>
          <w:rFonts w:ascii="Times New Roman" w:hAnsi="Times New Roman" w:cs="Times New Roman"/>
          <w:sz w:val="24"/>
          <w:szCs w:val="24"/>
        </w:rPr>
        <w:t>)</w:t>
      </w:r>
      <w:r w:rsidR="002B0166">
        <w:rPr>
          <w:rFonts w:ascii="Times New Roman" w:hAnsi="Times New Roman" w:cs="Times New Roman"/>
          <w:sz w:val="24"/>
          <w:szCs w:val="24"/>
        </w:rPr>
        <w:t>.</w:t>
      </w:r>
    </w:p>
    <w:p w14:paraId="3BFE467A" w14:textId="4F81BF5A" w:rsidR="00654EEE" w:rsidRPr="00280F5B" w:rsidRDefault="00280F5B" w:rsidP="00145655">
      <w:pPr>
        <w:rPr>
          <w:rFonts w:ascii="Times New Roman" w:hAnsi="Times New Roman" w:cs="Times New Roman"/>
          <w:sz w:val="24"/>
          <w:szCs w:val="24"/>
          <w:lang w:val="en-GB"/>
        </w:rPr>
      </w:pPr>
      <w:r>
        <w:rPr>
          <w:rFonts w:ascii="Times New Roman" w:hAnsi="Times New Roman" w:cs="Times New Roman"/>
          <w:sz w:val="24"/>
          <w:szCs w:val="24"/>
          <w:lang w:val="en-GB"/>
        </w:rPr>
        <w:t xml:space="preserve">Gillette offer almost every possible face and body product </w:t>
      </w:r>
      <w:r w:rsidR="00583877">
        <w:rPr>
          <w:rFonts w:ascii="Times New Roman" w:hAnsi="Times New Roman" w:cs="Times New Roman"/>
          <w:sz w:val="24"/>
          <w:szCs w:val="24"/>
          <w:lang w:val="en-GB"/>
        </w:rPr>
        <w:t xml:space="preserve">to the male audience. For this company’s marketing mix, several </w:t>
      </w:r>
      <w:r w:rsidR="006370E9">
        <w:rPr>
          <w:rFonts w:ascii="Times New Roman" w:hAnsi="Times New Roman" w:cs="Times New Roman"/>
          <w:sz w:val="24"/>
          <w:szCs w:val="24"/>
          <w:lang w:val="en-GB"/>
        </w:rPr>
        <w:t>elements are included:</w:t>
      </w:r>
    </w:p>
    <w:p w14:paraId="7996E6ED" w14:textId="75737FA4" w:rsidR="002D1132" w:rsidRDefault="002D1132" w:rsidP="00145655">
      <w:pPr>
        <w:rPr>
          <w:rFonts w:ascii="Times New Roman" w:hAnsi="Times New Roman" w:cs="Times New Roman"/>
          <w:sz w:val="24"/>
          <w:szCs w:val="24"/>
        </w:rPr>
      </w:pPr>
      <w:r>
        <w:rPr>
          <w:noProof/>
        </w:rPr>
        <w:drawing>
          <wp:inline distT="0" distB="0" distL="0" distR="0" wp14:anchorId="7704224E" wp14:editId="7A127183">
            <wp:extent cx="3707765" cy="1228725"/>
            <wp:effectExtent l="0" t="0" r="6985" b="9525"/>
            <wp:docPr id="19" name="Картина 19" descr="Buy Gillette products online at best price on Nykaa | Nyk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uy Gillette products online at best price on Nykaa | Nyka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7765" cy="1228725"/>
                    </a:xfrm>
                    <a:prstGeom prst="rect">
                      <a:avLst/>
                    </a:prstGeom>
                    <a:noFill/>
                    <a:ln>
                      <a:noFill/>
                    </a:ln>
                  </pic:spPr>
                </pic:pic>
              </a:graphicData>
            </a:graphic>
          </wp:inline>
        </w:drawing>
      </w:r>
    </w:p>
    <w:p w14:paraId="7DFF7629" w14:textId="6EF0E1E5" w:rsidR="002D1132" w:rsidRDefault="002D1132" w:rsidP="00145655">
      <w:r>
        <w:rPr>
          <w:rFonts w:ascii="Times New Roman" w:hAnsi="Times New Roman" w:cs="Times New Roman"/>
          <w:sz w:val="24"/>
          <w:szCs w:val="24"/>
        </w:rPr>
        <w:t xml:space="preserve"> </w:t>
      </w:r>
      <w:r>
        <w:rPr>
          <w:noProof/>
        </w:rPr>
        <w:drawing>
          <wp:inline distT="0" distB="0" distL="0" distR="0" wp14:anchorId="52A74B73" wp14:editId="309995FE">
            <wp:extent cx="2114550" cy="2164715"/>
            <wp:effectExtent l="0" t="0" r="0" b="6985"/>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4550" cy="2164715"/>
                    </a:xfrm>
                    <a:prstGeom prst="rect">
                      <a:avLst/>
                    </a:prstGeom>
                    <a:noFill/>
                    <a:ln>
                      <a:noFill/>
                    </a:ln>
                  </pic:spPr>
                </pic:pic>
              </a:graphicData>
            </a:graphic>
          </wp:inline>
        </w:drawing>
      </w:r>
      <w:r w:rsidRPr="002D1132">
        <w:t xml:space="preserve"> </w:t>
      </w:r>
      <w:r>
        <w:rPr>
          <w:noProof/>
        </w:rPr>
        <w:drawing>
          <wp:inline distT="0" distB="0" distL="0" distR="0" wp14:anchorId="6CD37057" wp14:editId="0F1BFE3A">
            <wp:extent cx="2464435" cy="1850390"/>
            <wp:effectExtent l="0" t="0" r="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4435" cy="1850390"/>
                    </a:xfrm>
                    <a:prstGeom prst="rect">
                      <a:avLst/>
                    </a:prstGeom>
                    <a:noFill/>
                    <a:ln>
                      <a:noFill/>
                    </a:ln>
                  </pic:spPr>
                </pic:pic>
              </a:graphicData>
            </a:graphic>
          </wp:inline>
        </w:drawing>
      </w:r>
    </w:p>
    <w:p w14:paraId="2A16FB4A" w14:textId="78262DF8" w:rsidR="002D1132" w:rsidRDefault="002D1132" w:rsidP="00145655">
      <w:pPr>
        <w:rPr>
          <w:rFonts w:ascii="Times New Roman" w:hAnsi="Times New Roman" w:cs="Times New Roman"/>
          <w:sz w:val="24"/>
          <w:szCs w:val="24"/>
        </w:rPr>
      </w:pPr>
      <w:r>
        <w:rPr>
          <w:noProof/>
        </w:rPr>
        <w:lastRenderedPageBreak/>
        <w:drawing>
          <wp:inline distT="0" distB="0" distL="0" distR="0" wp14:anchorId="5244237F" wp14:editId="3FF4BF74">
            <wp:extent cx="2143125" cy="2143125"/>
            <wp:effectExtent l="0" t="0" r="9525" b="9525"/>
            <wp:docPr id="21" name="Картина 21" descr="Venus classic ra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enus classic razo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00956812" w:rsidRPr="00956812">
        <w:t xml:space="preserve"> </w:t>
      </w:r>
      <w:r w:rsidR="00956812">
        <w:rPr>
          <w:noProof/>
        </w:rPr>
        <w:drawing>
          <wp:inline distT="0" distB="0" distL="0" distR="0" wp14:anchorId="5505F543" wp14:editId="2B618A73">
            <wp:extent cx="1550035" cy="2950210"/>
            <wp:effectExtent l="0" t="0" r="0" b="2540"/>
            <wp:docPr id="22" name="Картина 22" descr="Gillette: products at Makeup.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illette: products at Makeup.u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0035" cy="2950210"/>
                    </a:xfrm>
                    <a:prstGeom prst="rect">
                      <a:avLst/>
                    </a:prstGeom>
                    <a:noFill/>
                    <a:ln>
                      <a:noFill/>
                    </a:ln>
                  </pic:spPr>
                </pic:pic>
              </a:graphicData>
            </a:graphic>
          </wp:inline>
        </w:drawing>
      </w:r>
    </w:p>
    <w:p w14:paraId="59011597" w14:textId="19A62E34" w:rsidR="002D1132" w:rsidRDefault="002D1132" w:rsidP="00145655">
      <w:pPr>
        <w:rPr>
          <w:rFonts w:ascii="Times New Roman" w:hAnsi="Times New Roman" w:cs="Times New Roman"/>
          <w:sz w:val="24"/>
          <w:szCs w:val="24"/>
        </w:rPr>
      </w:pPr>
    </w:p>
    <w:p w14:paraId="17474D65" w14:textId="77777777" w:rsidR="002D1132" w:rsidRDefault="002D1132" w:rsidP="00145655">
      <w:pPr>
        <w:rPr>
          <w:rFonts w:ascii="Times New Roman" w:hAnsi="Times New Roman" w:cs="Times New Roman"/>
          <w:sz w:val="24"/>
          <w:szCs w:val="24"/>
        </w:rPr>
      </w:pPr>
    </w:p>
    <w:p w14:paraId="3F321736" w14:textId="641F7BA1" w:rsidR="005F32F2" w:rsidRDefault="00654EEE" w:rsidP="00145655">
      <w:pPr>
        <w:rPr>
          <w:rFonts w:ascii="Times New Roman" w:hAnsi="Times New Roman" w:cs="Times New Roman"/>
          <w:sz w:val="24"/>
          <w:szCs w:val="24"/>
        </w:rPr>
      </w:pPr>
      <w:r>
        <w:rPr>
          <w:rFonts w:ascii="Times New Roman" w:hAnsi="Times New Roman" w:cs="Times New Roman"/>
          <w:sz w:val="24"/>
          <w:szCs w:val="24"/>
        </w:rPr>
        <w:t>Razors, trimmers, and blades: Some of the brands in this area are Gillette Fusion, Gillette Mach 3, and Gillette Flex ball. A Mach 3 variation made specifically for women is Gillette Venus. A variety of deodorants, antiperspirants, shaving creams, gels, foams, skin care products</w:t>
      </w:r>
      <w:r w:rsidR="00896CD1">
        <w:rPr>
          <w:rFonts w:ascii="Times New Roman" w:hAnsi="Times New Roman" w:cs="Times New Roman"/>
          <w:sz w:val="24"/>
          <w:szCs w:val="24"/>
        </w:rPr>
        <w:t xml:space="preserve">, </w:t>
      </w:r>
      <w:r w:rsidR="00E226AA">
        <w:rPr>
          <w:rFonts w:ascii="Times New Roman" w:hAnsi="Times New Roman" w:cs="Times New Roman"/>
          <w:sz w:val="24"/>
          <w:szCs w:val="24"/>
        </w:rPr>
        <w:t>aftershaves,</w:t>
      </w:r>
      <w:r w:rsidR="00896CD1">
        <w:rPr>
          <w:rFonts w:ascii="Times New Roman" w:hAnsi="Times New Roman" w:cs="Times New Roman"/>
          <w:sz w:val="24"/>
          <w:szCs w:val="24"/>
        </w:rPr>
        <w:t xml:space="preserve"> </w:t>
      </w:r>
      <w:r>
        <w:rPr>
          <w:rFonts w:ascii="Times New Roman" w:hAnsi="Times New Roman" w:cs="Times New Roman"/>
          <w:sz w:val="24"/>
          <w:szCs w:val="24"/>
        </w:rPr>
        <w:t>and body washe</w:t>
      </w:r>
      <w:r w:rsidR="00896CD1">
        <w:rPr>
          <w:rFonts w:ascii="Times New Roman" w:hAnsi="Times New Roman" w:cs="Times New Roman"/>
          <w:sz w:val="24"/>
          <w:szCs w:val="24"/>
        </w:rPr>
        <w:t>s.</w:t>
      </w:r>
    </w:p>
    <w:p w14:paraId="2FDF3FD4" w14:textId="10B0426F" w:rsidR="00956812" w:rsidRDefault="00956812" w:rsidP="00956812">
      <w:pPr>
        <w:rPr>
          <w:rFonts w:ascii="Times New Roman" w:hAnsi="Times New Roman" w:cs="Times New Roman"/>
          <w:sz w:val="24"/>
          <w:szCs w:val="24"/>
        </w:rPr>
      </w:pPr>
      <w:r>
        <w:rPr>
          <w:rFonts w:ascii="Times New Roman" w:hAnsi="Times New Roman" w:cs="Times New Roman"/>
          <w:sz w:val="24"/>
          <w:szCs w:val="24"/>
        </w:rPr>
        <w:t>The packaging of the product and the service enables Gillette Company P&amp;G to emphasize the product's function while also making it simple to transport, allowing for a longer shelf life, and fostering a distinctive and pleasurable customer experience.</w:t>
      </w:r>
    </w:p>
    <w:p w14:paraId="044A489C" w14:textId="6C14126E" w:rsidR="00956812" w:rsidRDefault="00D82BFF" w:rsidP="00145655">
      <w:pPr>
        <w:rPr>
          <w:rFonts w:ascii="Times New Roman" w:hAnsi="Times New Roman" w:cs="Times New Roman"/>
          <w:sz w:val="24"/>
          <w:szCs w:val="24"/>
        </w:rPr>
      </w:pPr>
      <w:hyperlink r:id="rId29" w:history="1">
        <w:r w:rsidR="002F7E71" w:rsidRPr="00523837">
          <w:rPr>
            <w:rStyle w:val="a7"/>
            <w:rFonts w:ascii="Times New Roman" w:hAnsi="Times New Roman" w:cs="Times New Roman"/>
            <w:sz w:val="24"/>
            <w:szCs w:val="24"/>
          </w:rPr>
          <w:t>https://www.forbes.com/sites/forbesagencycouncil/2018/01/03/evolution-of-the-four-ps-revisiting-the-marketing-mix/?sh=7d0b47ee1120</w:t>
        </w:r>
      </w:hyperlink>
    </w:p>
    <w:p w14:paraId="7ABEA0BB" w14:textId="7E293112" w:rsidR="002D1132" w:rsidRDefault="002D1132" w:rsidP="00145655">
      <w:pPr>
        <w:rPr>
          <w:rFonts w:ascii="Times New Roman" w:hAnsi="Times New Roman" w:cs="Times New Roman"/>
          <w:sz w:val="24"/>
          <w:szCs w:val="24"/>
        </w:rPr>
      </w:pPr>
    </w:p>
    <w:tbl>
      <w:tblPr>
        <w:tblStyle w:val="af"/>
        <w:tblW w:w="0" w:type="auto"/>
        <w:tblLook w:val="04A0" w:firstRow="1" w:lastRow="0" w:firstColumn="1" w:lastColumn="0" w:noHBand="0" w:noVBand="1"/>
      </w:tblPr>
      <w:tblGrid>
        <w:gridCol w:w="710"/>
      </w:tblGrid>
      <w:tr w:rsidR="002D1132" w:rsidRPr="00695A6E" w14:paraId="6C009D5C" w14:textId="77777777" w:rsidTr="005F3D4A">
        <w:tc>
          <w:tcPr>
            <w:tcW w:w="704" w:type="dxa"/>
          </w:tcPr>
          <w:p w14:paraId="1662EBE6" w14:textId="77777777" w:rsidR="002D1132" w:rsidRPr="00695A6E" w:rsidRDefault="002D1132" w:rsidP="005F3D4A">
            <w:pPr>
              <w:rPr>
                <w:rFonts w:ascii="Times New Roman" w:hAnsi="Times New Roman" w:cs="Times New Roman"/>
                <w:sz w:val="24"/>
                <w:szCs w:val="24"/>
              </w:rPr>
            </w:pPr>
            <w:r w:rsidRPr="00896CD1">
              <w:rPr>
                <w:rFonts w:ascii="Times New Roman" w:hAnsi="Times New Roman" w:cs="Times New Roman"/>
                <w:sz w:val="24"/>
                <w:szCs w:val="24"/>
              </w:rPr>
              <w:t>Price</w:t>
            </w:r>
          </w:p>
        </w:tc>
      </w:tr>
    </w:tbl>
    <w:p w14:paraId="556E59A6" w14:textId="00CD140D" w:rsidR="002D1132" w:rsidRPr="00AD6482" w:rsidRDefault="002D1132" w:rsidP="00145655">
      <w:pPr>
        <w:rPr>
          <w:rFonts w:ascii="Times New Roman" w:hAnsi="Times New Roman" w:cs="Times New Roman"/>
          <w:sz w:val="24"/>
          <w:szCs w:val="24"/>
        </w:rPr>
      </w:pPr>
      <w:r>
        <w:rPr>
          <w:rFonts w:ascii="Times New Roman" w:hAnsi="Times New Roman" w:cs="Times New Roman"/>
          <w:sz w:val="24"/>
          <w:szCs w:val="24"/>
        </w:rPr>
        <w:t xml:space="preserve">The value that customers pay for </w:t>
      </w:r>
      <w:r w:rsidR="00D47B67">
        <w:rPr>
          <w:rFonts w:ascii="Times New Roman" w:hAnsi="Times New Roman" w:cs="Times New Roman"/>
          <w:sz w:val="24"/>
          <w:szCs w:val="24"/>
        </w:rPr>
        <w:t>the service</w:t>
      </w:r>
      <w:r>
        <w:rPr>
          <w:rFonts w:ascii="Times New Roman" w:hAnsi="Times New Roman" w:cs="Times New Roman"/>
          <w:sz w:val="24"/>
          <w:szCs w:val="24"/>
        </w:rPr>
        <w:t xml:space="preserve"> of the product provided by P&amp;G is referred to as the element of price in the marketing mix, The pricing strategy and the price of the products are crucial since they have a direct impact on the revenue and profit margins for the Gillette company.</w:t>
      </w:r>
    </w:p>
    <w:p w14:paraId="35060C08" w14:textId="405C8FD3" w:rsidR="00AD6482" w:rsidRDefault="00D82BFF" w:rsidP="00145655">
      <w:pPr>
        <w:rPr>
          <w:rFonts w:ascii="Times New Roman" w:hAnsi="Times New Roman" w:cs="Times New Roman"/>
          <w:sz w:val="24"/>
          <w:szCs w:val="24"/>
        </w:rPr>
      </w:pPr>
      <w:hyperlink r:id="rId30" w:history="1">
        <w:r w:rsidR="00AD6482" w:rsidRPr="008C5771">
          <w:rPr>
            <w:rStyle w:val="a7"/>
            <w:rFonts w:ascii="Times New Roman" w:hAnsi="Times New Roman" w:cs="Times New Roman"/>
            <w:sz w:val="24"/>
            <w:szCs w:val="24"/>
          </w:rPr>
          <w:t>https://www.gillette.co.uk/all-products.list?gclid=CjwKCAiA3pugBhAwEiwAWFzwdczIrPbKEU5pEYU1opyNdbNRsv0FWx8Dqv2v1dWdyWF53kDDqPdm0BoCk1YQAvD_BwE</w:t>
        </w:r>
      </w:hyperlink>
    </w:p>
    <w:p w14:paraId="6794F611" w14:textId="671494C4" w:rsidR="00AD6482" w:rsidRDefault="00AD6482" w:rsidP="00145655">
      <w:pPr>
        <w:rPr>
          <w:rFonts w:ascii="Times New Roman" w:hAnsi="Times New Roman" w:cs="Times New Roman"/>
          <w:sz w:val="24"/>
          <w:szCs w:val="24"/>
        </w:rPr>
      </w:pPr>
      <w:r>
        <w:rPr>
          <w:noProof/>
        </w:rPr>
        <w:lastRenderedPageBreak/>
        <w:drawing>
          <wp:inline distT="0" distB="0" distL="0" distR="0" wp14:anchorId="5D6779CC" wp14:editId="5809384A">
            <wp:extent cx="5578615" cy="2157413"/>
            <wp:effectExtent l="0" t="0" r="3175"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130" t="25215" b="10248"/>
                    <a:stretch/>
                  </pic:blipFill>
                  <pic:spPr bwMode="auto">
                    <a:xfrm>
                      <a:off x="0" y="0"/>
                      <a:ext cx="5579269" cy="2157666"/>
                    </a:xfrm>
                    <a:prstGeom prst="rect">
                      <a:avLst/>
                    </a:prstGeom>
                    <a:ln>
                      <a:noFill/>
                    </a:ln>
                    <a:extLst>
                      <a:ext uri="{53640926-AAD7-44D8-BBD7-CCE9431645EC}">
                        <a14:shadowObscured xmlns:a14="http://schemas.microsoft.com/office/drawing/2010/main"/>
                      </a:ext>
                    </a:extLst>
                  </pic:spPr>
                </pic:pic>
              </a:graphicData>
            </a:graphic>
          </wp:inline>
        </w:drawing>
      </w:r>
    </w:p>
    <w:p w14:paraId="32A6BE3C" w14:textId="77777777" w:rsidR="00AD6482" w:rsidRDefault="00AD6482" w:rsidP="00145655">
      <w:pPr>
        <w:rPr>
          <w:noProof/>
        </w:rPr>
      </w:pPr>
    </w:p>
    <w:p w14:paraId="1B9C0776" w14:textId="0BAB9021" w:rsidR="00AD6482" w:rsidRDefault="00AD6482" w:rsidP="00145655">
      <w:pPr>
        <w:rPr>
          <w:rFonts w:ascii="Times New Roman" w:hAnsi="Times New Roman" w:cs="Times New Roman"/>
          <w:sz w:val="24"/>
          <w:szCs w:val="24"/>
        </w:rPr>
      </w:pPr>
      <w:r>
        <w:rPr>
          <w:noProof/>
        </w:rPr>
        <w:drawing>
          <wp:inline distT="0" distB="0" distL="0" distR="0" wp14:anchorId="2538D947" wp14:editId="74C158E7">
            <wp:extent cx="5942432" cy="2035969"/>
            <wp:effectExtent l="0" t="0" r="1270" b="254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27563" b="11528"/>
                    <a:stretch/>
                  </pic:blipFill>
                  <pic:spPr bwMode="auto">
                    <a:xfrm>
                      <a:off x="0" y="0"/>
                      <a:ext cx="5943600" cy="2036369"/>
                    </a:xfrm>
                    <a:prstGeom prst="rect">
                      <a:avLst/>
                    </a:prstGeom>
                    <a:ln>
                      <a:noFill/>
                    </a:ln>
                    <a:extLst>
                      <a:ext uri="{53640926-AAD7-44D8-BBD7-CCE9431645EC}">
                        <a14:shadowObscured xmlns:a14="http://schemas.microsoft.com/office/drawing/2010/main"/>
                      </a:ext>
                    </a:extLst>
                  </pic:spPr>
                </pic:pic>
              </a:graphicData>
            </a:graphic>
          </wp:inline>
        </w:drawing>
      </w:r>
    </w:p>
    <w:p w14:paraId="708C0933" w14:textId="7628E440" w:rsidR="00AD6482" w:rsidRPr="00AD6482" w:rsidRDefault="00D82BFF" w:rsidP="00145655">
      <w:pPr>
        <w:rPr>
          <w:rFonts w:ascii="Times New Roman" w:hAnsi="Times New Roman" w:cs="Times New Roman"/>
          <w:sz w:val="24"/>
          <w:szCs w:val="24"/>
        </w:rPr>
      </w:pPr>
      <w:hyperlink r:id="rId33" w:history="1">
        <w:r w:rsidR="00AD6482" w:rsidRPr="008C5771">
          <w:rPr>
            <w:rStyle w:val="a7"/>
            <w:rFonts w:ascii="Times New Roman" w:hAnsi="Times New Roman" w:cs="Times New Roman"/>
            <w:sz w:val="24"/>
            <w:szCs w:val="24"/>
          </w:rPr>
          <w:t>https://www.gillette.co.uk/all-products.list?gclid=CjwKCAiA3pugBhAwEiwAWFzwdczIrPbKEU5pEYU1opyNdbNRsv0FWx8Dqv2v1dWdyWF53kDDqPdm0BoCk1YQAvD_BwE</w:t>
        </w:r>
      </w:hyperlink>
    </w:p>
    <w:p w14:paraId="0C5D51BB" w14:textId="77777777" w:rsidR="00330551" w:rsidRDefault="00AD6482" w:rsidP="00145655">
      <w:r>
        <w:rPr>
          <w:noProof/>
        </w:rPr>
        <w:drawing>
          <wp:inline distT="0" distB="0" distL="0" distR="0" wp14:anchorId="2BA20DF2" wp14:editId="387C96F2">
            <wp:extent cx="4421505" cy="1850231"/>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8871" t="19231" r="6711" b="25407"/>
                    <a:stretch/>
                  </pic:blipFill>
                  <pic:spPr bwMode="auto">
                    <a:xfrm>
                      <a:off x="0" y="0"/>
                      <a:ext cx="4423064" cy="1850884"/>
                    </a:xfrm>
                    <a:prstGeom prst="rect">
                      <a:avLst/>
                    </a:prstGeom>
                    <a:ln>
                      <a:noFill/>
                    </a:ln>
                    <a:extLst>
                      <a:ext uri="{53640926-AAD7-44D8-BBD7-CCE9431645EC}">
                        <a14:shadowObscured xmlns:a14="http://schemas.microsoft.com/office/drawing/2010/main"/>
                      </a:ext>
                    </a:extLst>
                  </pic:spPr>
                </pic:pic>
              </a:graphicData>
            </a:graphic>
          </wp:inline>
        </w:drawing>
      </w:r>
      <w:r w:rsidRPr="00AD6482">
        <w:t xml:space="preserve"> </w:t>
      </w:r>
    </w:p>
    <w:p w14:paraId="020B0FDD" w14:textId="27572988" w:rsidR="00AD6482" w:rsidRDefault="00D82BFF" w:rsidP="00145655">
      <w:pPr>
        <w:rPr>
          <w:rFonts w:ascii="Times New Roman" w:hAnsi="Times New Roman" w:cs="Times New Roman"/>
          <w:sz w:val="24"/>
          <w:szCs w:val="24"/>
        </w:rPr>
      </w:pPr>
      <w:hyperlink r:id="rId35" w:anchor="facet:-70000000000001356051151049711810511010332103101108,-7000000000000135605115104971181051101033210211197109115,-7000000000000135605115104971181051101033210211197109&amp;productBeginIndex:0&amp;orderBy:&amp;pageView:grid&amp;minPrice:&amp;maxPrice:&amp;pageSize:&amp;" w:history="1">
        <w:r w:rsidR="00330551" w:rsidRPr="00523837">
          <w:rPr>
            <w:rStyle w:val="a7"/>
            <w:rFonts w:ascii="Times New Roman" w:hAnsi="Times New Roman" w:cs="Times New Roman"/>
            <w:sz w:val="24"/>
            <w:szCs w:val="24"/>
          </w:rPr>
          <w:t>https://www.boots.com/gillette-full-range#facet:-70000000000001356051151049711810511010332103101108,-7000000000000135605115104971181051101033210211197109115,-</w:t>
        </w:r>
        <w:r w:rsidR="00330551" w:rsidRPr="00523837">
          <w:rPr>
            <w:rStyle w:val="a7"/>
            <w:rFonts w:ascii="Times New Roman" w:hAnsi="Times New Roman" w:cs="Times New Roman"/>
            <w:sz w:val="24"/>
            <w:szCs w:val="24"/>
          </w:rPr>
          <w:lastRenderedPageBreak/>
          <w:t>7000000000000135605115104971181051101033210211197109&amp;productBeginIndex:0&amp;orderBy:&amp;pageView:grid&amp;minPrice:&amp;maxPrice:&amp;pageSize:&amp;</w:t>
        </w:r>
      </w:hyperlink>
    </w:p>
    <w:p w14:paraId="0522BD67" w14:textId="77777777" w:rsidR="00AD6482" w:rsidRDefault="00AD6482" w:rsidP="00145655">
      <w:pPr>
        <w:rPr>
          <w:noProof/>
        </w:rPr>
      </w:pPr>
    </w:p>
    <w:p w14:paraId="33C489D1" w14:textId="7A31A353" w:rsidR="00AD6482" w:rsidRDefault="00AD6482" w:rsidP="00145655">
      <w:pPr>
        <w:rPr>
          <w:rFonts w:ascii="Times New Roman" w:hAnsi="Times New Roman" w:cs="Times New Roman"/>
          <w:sz w:val="24"/>
          <w:szCs w:val="24"/>
        </w:rPr>
      </w:pPr>
      <w:r>
        <w:rPr>
          <w:noProof/>
        </w:rPr>
        <w:drawing>
          <wp:inline distT="0" distB="0" distL="0" distR="0" wp14:anchorId="5B80CD8A" wp14:editId="1EB793AA">
            <wp:extent cx="4329113" cy="1785938"/>
            <wp:effectExtent l="0" t="0" r="0" b="508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9471" t="16668" r="7679" b="29904"/>
                    <a:stretch/>
                  </pic:blipFill>
                  <pic:spPr bwMode="auto">
                    <a:xfrm>
                      <a:off x="0" y="0"/>
                      <a:ext cx="4329863" cy="1786247"/>
                    </a:xfrm>
                    <a:prstGeom prst="rect">
                      <a:avLst/>
                    </a:prstGeom>
                    <a:ln>
                      <a:noFill/>
                    </a:ln>
                    <a:extLst>
                      <a:ext uri="{53640926-AAD7-44D8-BBD7-CCE9431645EC}">
                        <a14:shadowObscured xmlns:a14="http://schemas.microsoft.com/office/drawing/2010/main"/>
                      </a:ext>
                    </a:extLst>
                  </pic:spPr>
                </pic:pic>
              </a:graphicData>
            </a:graphic>
          </wp:inline>
        </w:drawing>
      </w:r>
    </w:p>
    <w:p w14:paraId="5D53ABB3" w14:textId="0B5DF393" w:rsidR="005F32F2" w:rsidRDefault="00D82BFF" w:rsidP="00145655">
      <w:pPr>
        <w:rPr>
          <w:rFonts w:ascii="Times New Roman" w:hAnsi="Times New Roman" w:cs="Times New Roman"/>
          <w:sz w:val="24"/>
          <w:szCs w:val="24"/>
        </w:rPr>
      </w:pPr>
      <w:hyperlink r:id="rId37" w:anchor="facet:-700000000000013560511497122111114,-700000000000013560511497122111114115&amp;productBeginIndex:0&amp;orderBy:&amp;pageView:grid&amp;minPrice:&amp;maxPrice:&amp;pageSize:&amp;" w:history="1">
        <w:r w:rsidR="005F32F2" w:rsidRPr="008C5771">
          <w:rPr>
            <w:rStyle w:val="a7"/>
            <w:rFonts w:ascii="Times New Roman" w:hAnsi="Times New Roman" w:cs="Times New Roman"/>
            <w:sz w:val="24"/>
            <w:szCs w:val="24"/>
          </w:rPr>
          <w:t>https://www.boots.com/gillette-full-range#facet:-700000000000013560511497122111114,-700000000000013560511497122111114115&amp;productBeginIndex:0&amp;orderBy:&amp;pageView:grid&amp;minPrice:&amp;maxPrice:&amp;pageSize:&amp;</w:t>
        </w:r>
      </w:hyperlink>
    </w:p>
    <w:tbl>
      <w:tblPr>
        <w:tblStyle w:val="af"/>
        <w:tblW w:w="0" w:type="auto"/>
        <w:tblLook w:val="04A0" w:firstRow="1" w:lastRow="0" w:firstColumn="1" w:lastColumn="0" w:noHBand="0" w:noVBand="1"/>
      </w:tblPr>
      <w:tblGrid>
        <w:gridCol w:w="736"/>
      </w:tblGrid>
      <w:tr w:rsidR="00956812" w14:paraId="0042DC35" w14:textId="77777777" w:rsidTr="00956812">
        <w:tc>
          <w:tcPr>
            <w:tcW w:w="726" w:type="dxa"/>
          </w:tcPr>
          <w:p w14:paraId="6A45510A" w14:textId="77777777" w:rsidR="00956812" w:rsidRDefault="00956812" w:rsidP="00C31574">
            <w:pPr>
              <w:rPr>
                <w:rFonts w:ascii="Times New Roman" w:hAnsi="Times New Roman" w:cs="Times New Roman"/>
                <w:sz w:val="24"/>
                <w:szCs w:val="24"/>
              </w:rPr>
            </w:pPr>
            <w:r w:rsidRPr="00956812">
              <w:rPr>
                <w:rFonts w:ascii="Times New Roman" w:hAnsi="Times New Roman" w:cs="Times New Roman"/>
                <w:sz w:val="24"/>
                <w:szCs w:val="24"/>
              </w:rPr>
              <w:t>Place</w:t>
            </w:r>
          </w:p>
        </w:tc>
      </w:tr>
    </w:tbl>
    <w:p w14:paraId="7BCFB9A8" w14:textId="48842E3D" w:rsidR="0066259D" w:rsidRPr="0066259D" w:rsidRDefault="0066259D" w:rsidP="00956812">
      <w:pPr>
        <w:rPr>
          <w:rFonts w:ascii="Times New Roman" w:hAnsi="Times New Roman" w:cs="Times New Roman"/>
          <w:sz w:val="24"/>
          <w:szCs w:val="24"/>
          <w:lang w:val="en-GB"/>
        </w:rPr>
      </w:pPr>
      <w:r>
        <w:rPr>
          <w:rFonts w:ascii="Times New Roman" w:hAnsi="Times New Roman" w:cs="Times New Roman"/>
          <w:sz w:val="24"/>
          <w:szCs w:val="24"/>
          <w:lang w:val="en-GB"/>
        </w:rPr>
        <w:t xml:space="preserve">The company’s customers are on almost all continents and are all over the world. So far there are more than 200 countries, and their production </w:t>
      </w:r>
      <w:proofErr w:type="gramStart"/>
      <w:r>
        <w:rPr>
          <w:rFonts w:ascii="Times New Roman" w:hAnsi="Times New Roman" w:cs="Times New Roman"/>
          <w:sz w:val="24"/>
          <w:szCs w:val="24"/>
          <w:lang w:val="en-GB"/>
        </w:rPr>
        <w:t>is located in</w:t>
      </w:r>
      <w:proofErr w:type="gramEnd"/>
      <w:r>
        <w:rPr>
          <w:rFonts w:ascii="Times New Roman" w:hAnsi="Times New Roman" w:cs="Times New Roman"/>
          <w:sz w:val="24"/>
          <w:szCs w:val="24"/>
          <w:lang w:val="en-GB"/>
        </w:rPr>
        <w:t xml:space="preserve"> several of them, including the United </w:t>
      </w:r>
      <w:r w:rsidR="00330BD0">
        <w:rPr>
          <w:rFonts w:ascii="Times New Roman" w:hAnsi="Times New Roman" w:cs="Times New Roman"/>
          <w:sz w:val="24"/>
          <w:szCs w:val="24"/>
          <w:lang w:val="en-GB"/>
        </w:rPr>
        <w:t>K</w:t>
      </w:r>
      <w:r>
        <w:rPr>
          <w:rFonts w:ascii="Times New Roman" w:hAnsi="Times New Roman" w:cs="Times New Roman"/>
          <w:sz w:val="24"/>
          <w:szCs w:val="24"/>
          <w:lang w:val="en-GB"/>
        </w:rPr>
        <w:t>ingdom</w:t>
      </w:r>
      <w:r w:rsidR="00330BD0">
        <w:rPr>
          <w:rFonts w:ascii="Times New Roman" w:hAnsi="Times New Roman" w:cs="Times New Roman"/>
          <w:sz w:val="24"/>
          <w:szCs w:val="24"/>
          <w:lang w:val="en-GB"/>
        </w:rPr>
        <w:t xml:space="preserve">. It uses different distribution systems and for this the products are available both in </w:t>
      </w:r>
      <w:r w:rsidR="00D93EA5">
        <w:rPr>
          <w:rFonts w:ascii="Times New Roman" w:hAnsi="Times New Roman" w:cs="Times New Roman"/>
          <w:sz w:val="24"/>
          <w:szCs w:val="24"/>
          <w:lang w:val="en-GB"/>
        </w:rPr>
        <w:t>large chains and in small towns.</w:t>
      </w:r>
    </w:p>
    <w:p w14:paraId="6F090AF3" w14:textId="4BE06D58" w:rsidR="002A46DC" w:rsidRDefault="002A46DC" w:rsidP="00956812">
      <w:pPr>
        <w:rPr>
          <w:rFonts w:ascii="Times New Roman" w:hAnsi="Times New Roman" w:cs="Times New Roman"/>
          <w:sz w:val="24"/>
          <w:szCs w:val="24"/>
        </w:rPr>
      </w:pPr>
      <w:r>
        <w:rPr>
          <w:rFonts w:ascii="Times New Roman" w:hAnsi="Times New Roman" w:cs="Times New Roman"/>
          <w:sz w:val="24"/>
          <w:szCs w:val="24"/>
        </w:rPr>
        <w:t xml:space="preserve">. </w:t>
      </w:r>
      <w:hyperlink r:id="rId38" w:history="1">
        <w:r w:rsidRPr="008C5771">
          <w:rPr>
            <w:rStyle w:val="a7"/>
            <w:rFonts w:ascii="Times New Roman" w:hAnsi="Times New Roman" w:cs="Times New Roman"/>
            <w:sz w:val="24"/>
            <w:szCs w:val="24"/>
          </w:rPr>
          <w:t>https://www.forbes.com/companies/gillette/?sh=56f85af910a0</w:t>
        </w:r>
      </w:hyperlink>
    </w:p>
    <w:p w14:paraId="01862FE1" w14:textId="576FB7F9" w:rsidR="009061AF" w:rsidRDefault="003272B2" w:rsidP="00956812">
      <w:pPr>
        <w:rPr>
          <w:rFonts w:ascii="Times New Roman" w:hAnsi="Times New Roman" w:cs="Times New Roman"/>
          <w:sz w:val="24"/>
          <w:szCs w:val="24"/>
        </w:rPr>
      </w:pPr>
      <w:r>
        <w:rPr>
          <w:rFonts w:ascii="Times New Roman" w:hAnsi="Times New Roman" w:cs="Times New Roman"/>
          <w:sz w:val="24"/>
          <w:szCs w:val="24"/>
        </w:rPr>
        <w:t>Within the 4Ps model of marketi</w:t>
      </w:r>
      <w:r w:rsidR="0034461A">
        <w:rPr>
          <w:rFonts w:ascii="Times New Roman" w:hAnsi="Times New Roman" w:cs="Times New Roman"/>
          <w:sz w:val="24"/>
          <w:szCs w:val="24"/>
        </w:rPr>
        <w:t>ng mix, the element of place refers to the sites</w:t>
      </w:r>
      <w:r w:rsidR="003F4785">
        <w:rPr>
          <w:rFonts w:ascii="Times New Roman" w:hAnsi="Times New Roman" w:cs="Times New Roman"/>
          <w:sz w:val="24"/>
          <w:szCs w:val="24"/>
        </w:rPr>
        <w:t xml:space="preserve"> where the firm </w:t>
      </w:r>
      <w:r w:rsidR="00A81251">
        <w:rPr>
          <w:rFonts w:ascii="Times New Roman" w:hAnsi="Times New Roman" w:cs="Times New Roman"/>
          <w:sz w:val="24"/>
          <w:szCs w:val="24"/>
        </w:rPr>
        <w:t xml:space="preserve">inventories its products and service offers for customers to access and purchase. P&amp;G takes care to include all places that are </w:t>
      </w:r>
      <w:r w:rsidR="00936A31">
        <w:rPr>
          <w:rFonts w:ascii="Times New Roman" w:hAnsi="Times New Roman" w:cs="Times New Roman"/>
          <w:sz w:val="24"/>
          <w:szCs w:val="24"/>
        </w:rPr>
        <w:t>easily accessible to the company’s target audiences. Because of technologi</w:t>
      </w:r>
      <w:r w:rsidR="00C0279E">
        <w:rPr>
          <w:rFonts w:ascii="Times New Roman" w:hAnsi="Times New Roman" w:cs="Times New Roman"/>
          <w:sz w:val="24"/>
          <w:szCs w:val="24"/>
        </w:rPr>
        <w:t>cal advancements, Gillette can now sell its goods on current Omni channel retail platforms in addition to conventional brick-and-mortar retail sit</w:t>
      </w:r>
      <w:r w:rsidR="00DF63EA">
        <w:rPr>
          <w:rFonts w:ascii="Times New Roman" w:hAnsi="Times New Roman" w:cs="Times New Roman"/>
          <w:sz w:val="24"/>
          <w:szCs w:val="24"/>
        </w:rPr>
        <w:t>es</w:t>
      </w:r>
      <w:r w:rsidR="00B5099D">
        <w:rPr>
          <w:rFonts w:ascii="Times New Roman" w:hAnsi="Times New Roman" w:cs="Times New Roman"/>
          <w:sz w:val="24"/>
          <w:szCs w:val="24"/>
        </w:rPr>
        <w:t xml:space="preserve"> (</w:t>
      </w:r>
      <w:r w:rsidR="00FC6DBC">
        <w:rPr>
          <w:rFonts w:ascii="Times New Roman" w:hAnsi="Times New Roman" w:cs="Times New Roman"/>
          <w:sz w:val="24"/>
          <w:szCs w:val="24"/>
        </w:rPr>
        <w:t>I</w:t>
      </w:r>
      <w:r w:rsidR="000641CF">
        <w:rPr>
          <w:rFonts w:ascii="Times New Roman" w:hAnsi="Times New Roman" w:cs="Times New Roman"/>
          <w:sz w:val="24"/>
          <w:szCs w:val="24"/>
        </w:rPr>
        <w:t>a</w:t>
      </w:r>
      <w:r w:rsidR="007C65C0">
        <w:rPr>
          <w:rFonts w:ascii="Times New Roman" w:hAnsi="Times New Roman" w:cs="Times New Roman"/>
          <w:sz w:val="24"/>
          <w:szCs w:val="24"/>
        </w:rPr>
        <w:t>cobucci</w:t>
      </w:r>
      <w:r w:rsidR="00FC6DBC">
        <w:rPr>
          <w:rFonts w:ascii="Times New Roman" w:hAnsi="Times New Roman" w:cs="Times New Roman"/>
          <w:sz w:val="24"/>
          <w:szCs w:val="24"/>
        </w:rPr>
        <w:t>, 20</w:t>
      </w:r>
      <w:r w:rsidR="0066052B">
        <w:rPr>
          <w:rFonts w:ascii="Times New Roman" w:hAnsi="Times New Roman" w:cs="Times New Roman"/>
          <w:sz w:val="24"/>
          <w:szCs w:val="24"/>
        </w:rPr>
        <w:t>18</w:t>
      </w:r>
      <w:r w:rsidR="00FC6DBC">
        <w:rPr>
          <w:rFonts w:ascii="Times New Roman" w:hAnsi="Times New Roman" w:cs="Times New Roman"/>
          <w:sz w:val="24"/>
          <w:szCs w:val="24"/>
        </w:rPr>
        <w:t>)</w:t>
      </w:r>
      <w:r w:rsidR="009613FC">
        <w:rPr>
          <w:rFonts w:ascii="Times New Roman" w:hAnsi="Times New Roman" w:cs="Times New Roman"/>
          <w:sz w:val="24"/>
          <w:szCs w:val="24"/>
        </w:rPr>
        <w:t xml:space="preserve">. Gillette use an </w:t>
      </w:r>
      <w:r w:rsidR="00BA7082">
        <w:rPr>
          <w:rFonts w:ascii="Times New Roman" w:hAnsi="Times New Roman" w:cs="Times New Roman"/>
          <w:sz w:val="24"/>
          <w:szCs w:val="24"/>
        </w:rPr>
        <w:t>indirect channel of distribution to make their products available</w:t>
      </w:r>
      <w:r w:rsidR="000641CF">
        <w:rPr>
          <w:rFonts w:ascii="Times New Roman" w:hAnsi="Times New Roman" w:cs="Times New Roman"/>
          <w:sz w:val="24"/>
          <w:szCs w:val="24"/>
        </w:rPr>
        <w:t>.</w:t>
      </w:r>
    </w:p>
    <w:p w14:paraId="2F272DB3" w14:textId="77777777" w:rsidR="000C55B2" w:rsidRDefault="000C55B2" w:rsidP="00956812">
      <w:pPr>
        <w:rPr>
          <w:noProof/>
        </w:rPr>
      </w:pPr>
    </w:p>
    <w:p w14:paraId="79036FCD" w14:textId="1DB1200C" w:rsidR="000C55B2" w:rsidRDefault="000C55B2" w:rsidP="00956812">
      <w:pPr>
        <w:rPr>
          <w:rFonts w:ascii="Times New Roman" w:hAnsi="Times New Roman" w:cs="Times New Roman"/>
          <w:b/>
          <w:bCs/>
          <w:color w:val="FF0000"/>
          <w:sz w:val="24"/>
          <w:szCs w:val="24"/>
        </w:rPr>
      </w:pPr>
      <w:r>
        <w:rPr>
          <w:noProof/>
        </w:rPr>
        <w:lastRenderedPageBreak/>
        <w:drawing>
          <wp:inline distT="0" distB="0" distL="0" distR="0" wp14:anchorId="631CBB74" wp14:editId="78E9395F">
            <wp:extent cx="2964180" cy="2232660"/>
            <wp:effectExtent l="0" t="0" r="7620" b="0"/>
            <wp:docPr id="23" name="Картина 23" descr="Картина, която съдържа текст, екранна снимка, монитор, на закрит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артина 23" descr="Картина, която съдържа текст, екранна снимка, монитор, на закрито&#10;&#10;Описанието е генерирано автоматично"/>
                    <pic:cNvPicPr/>
                  </pic:nvPicPr>
                  <pic:blipFill rotWithShape="1">
                    <a:blip r:embed="rId39"/>
                    <a:srcRect l="10257" t="11396" r="27564" b="7008"/>
                    <a:stretch/>
                  </pic:blipFill>
                  <pic:spPr bwMode="auto">
                    <a:xfrm>
                      <a:off x="0" y="0"/>
                      <a:ext cx="2964180" cy="2232660"/>
                    </a:xfrm>
                    <a:prstGeom prst="rect">
                      <a:avLst/>
                    </a:prstGeom>
                    <a:ln>
                      <a:noFill/>
                    </a:ln>
                    <a:extLst>
                      <a:ext uri="{53640926-AAD7-44D8-BBD7-CCE9431645EC}">
                        <a14:shadowObscured xmlns:a14="http://schemas.microsoft.com/office/drawing/2010/main"/>
                      </a:ext>
                    </a:extLst>
                  </pic:spPr>
                </pic:pic>
              </a:graphicData>
            </a:graphic>
          </wp:inline>
        </w:drawing>
      </w:r>
    </w:p>
    <w:p w14:paraId="73A64762" w14:textId="03C5B18D" w:rsidR="003114D6" w:rsidRPr="00F8722C" w:rsidRDefault="000641CF" w:rsidP="00956812">
      <w:pPr>
        <w:rPr>
          <w:noProof/>
        </w:rPr>
      </w:pPr>
      <w:r>
        <w:rPr>
          <w:noProof/>
        </w:rPr>
        <w:drawing>
          <wp:inline distT="0" distB="0" distL="0" distR="0" wp14:anchorId="28445C28" wp14:editId="619037B5">
            <wp:extent cx="3406140" cy="2575560"/>
            <wp:effectExtent l="0" t="0" r="3810" b="0"/>
            <wp:docPr id="17" name="Картина 17" descr="Картина, която съдържа текст, Уебсай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Картина 17" descr="Картина, която съдържа текст, Уебсайт&#10;&#10;Описанието е генерирано автоматично"/>
                    <pic:cNvPicPr/>
                  </pic:nvPicPr>
                  <pic:blipFill rotWithShape="1">
                    <a:blip r:embed="rId40"/>
                    <a:srcRect t="8433" r="26026" b="5242"/>
                    <a:stretch/>
                  </pic:blipFill>
                  <pic:spPr bwMode="auto">
                    <a:xfrm>
                      <a:off x="0" y="0"/>
                      <a:ext cx="3406140" cy="2575560"/>
                    </a:xfrm>
                    <a:prstGeom prst="rect">
                      <a:avLst/>
                    </a:prstGeom>
                    <a:ln>
                      <a:noFill/>
                    </a:ln>
                    <a:extLst>
                      <a:ext uri="{53640926-AAD7-44D8-BBD7-CCE9431645EC}">
                        <a14:shadowObscured xmlns:a14="http://schemas.microsoft.com/office/drawing/2010/main"/>
                      </a:ext>
                    </a:extLst>
                  </pic:spPr>
                </pic:pic>
              </a:graphicData>
            </a:graphic>
          </wp:inline>
        </w:drawing>
      </w:r>
    </w:p>
    <w:p w14:paraId="178395BA" w14:textId="77777777" w:rsidR="003114D6" w:rsidRPr="00C71251" w:rsidRDefault="003114D6" w:rsidP="00956812">
      <w:pPr>
        <w:rPr>
          <w:rFonts w:ascii="Times New Roman" w:hAnsi="Times New Roman" w:cs="Times New Roman"/>
          <w:b/>
          <w:bCs/>
          <w:color w:val="FF0000"/>
          <w:sz w:val="24"/>
          <w:szCs w:val="24"/>
        </w:rPr>
      </w:pPr>
    </w:p>
    <w:tbl>
      <w:tblPr>
        <w:tblStyle w:val="af"/>
        <w:tblW w:w="0" w:type="auto"/>
        <w:tblLook w:val="04A0" w:firstRow="1" w:lastRow="0" w:firstColumn="1" w:lastColumn="0" w:noHBand="0" w:noVBand="1"/>
      </w:tblPr>
      <w:tblGrid>
        <w:gridCol w:w="1271"/>
      </w:tblGrid>
      <w:tr w:rsidR="00C206FB" w:rsidRPr="00C206FB" w14:paraId="665E52F4" w14:textId="77777777" w:rsidTr="00C206FB">
        <w:tc>
          <w:tcPr>
            <w:tcW w:w="1271" w:type="dxa"/>
          </w:tcPr>
          <w:p w14:paraId="6F4FE057" w14:textId="77777777" w:rsidR="00C206FB" w:rsidRPr="00C206FB" w:rsidRDefault="00C206FB" w:rsidP="00171F06">
            <w:pPr>
              <w:rPr>
                <w:rFonts w:ascii="Times New Roman" w:hAnsi="Times New Roman" w:cs="Times New Roman"/>
                <w:sz w:val="24"/>
                <w:szCs w:val="24"/>
              </w:rPr>
            </w:pPr>
            <w:r w:rsidRPr="00C206FB">
              <w:rPr>
                <w:rFonts w:ascii="Times New Roman" w:hAnsi="Times New Roman" w:cs="Times New Roman"/>
                <w:sz w:val="24"/>
                <w:szCs w:val="24"/>
              </w:rPr>
              <w:t>Promotion</w:t>
            </w:r>
          </w:p>
        </w:tc>
      </w:tr>
    </w:tbl>
    <w:p w14:paraId="7A858E21" w14:textId="0433BADC" w:rsidR="00815AC2" w:rsidRDefault="00E95CF9">
      <w:pPr>
        <w:rPr>
          <w:rFonts w:ascii="Times New Roman" w:hAnsi="Times New Roman" w:cs="Times New Roman"/>
          <w:sz w:val="24"/>
          <w:szCs w:val="24"/>
          <w:lang w:val="en-GB"/>
        </w:rPr>
      </w:pPr>
      <w:r>
        <w:rPr>
          <w:rFonts w:ascii="Times New Roman" w:hAnsi="Times New Roman" w:cs="Times New Roman"/>
          <w:sz w:val="24"/>
          <w:szCs w:val="24"/>
          <w:lang w:val="en-GB"/>
        </w:rPr>
        <w:t xml:space="preserve">The expenses of Gillette's marketing strategy </w:t>
      </w:r>
      <w:r w:rsidR="00B922B9">
        <w:rPr>
          <w:rFonts w:ascii="Times New Roman" w:hAnsi="Times New Roman" w:cs="Times New Roman"/>
          <w:sz w:val="24"/>
          <w:szCs w:val="24"/>
          <w:lang w:val="en-GB"/>
        </w:rPr>
        <w:t>are</w:t>
      </w:r>
      <w:r>
        <w:rPr>
          <w:rFonts w:ascii="Times New Roman" w:hAnsi="Times New Roman" w:cs="Times New Roman"/>
          <w:sz w:val="24"/>
          <w:szCs w:val="24"/>
          <w:lang w:val="en-GB"/>
        </w:rPr>
        <w:t xml:space="preserve"> in the billions. </w:t>
      </w:r>
      <w:r w:rsidR="00B922B9">
        <w:rPr>
          <w:rFonts w:ascii="Times New Roman" w:hAnsi="Times New Roman" w:cs="Times New Roman"/>
          <w:sz w:val="24"/>
          <w:szCs w:val="24"/>
          <w:lang w:val="en-GB"/>
        </w:rPr>
        <w:t xml:space="preserve">They used unemotional marketing strategy to promote their goods. The ads have an unstoppable vibe thanks to their fluidity and coolness. </w:t>
      </w:r>
      <w:r w:rsidR="00573DE0">
        <w:rPr>
          <w:rFonts w:ascii="Times New Roman" w:hAnsi="Times New Roman" w:cs="Times New Roman"/>
          <w:sz w:val="24"/>
          <w:szCs w:val="24"/>
          <w:lang w:val="en-GB"/>
        </w:rPr>
        <w:t xml:space="preserve">Businesses use a variety of tactics to retain their customers and also </w:t>
      </w:r>
      <w:r w:rsidR="00D82BFF">
        <w:rPr>
          <w:rFonts w:ascii="Times New Roman" w:hAnsi="Times New Roman" w:cs="Times New Roman"/>
          <w:sz w:val="24"/>
          <w:szCs w:val="24"/>
          <w:lang w:val="en-GB"/>
        </w:rPr>
        <w:t xml:space="preserve">attract new ones. Good advertising gives confidence and a feeling that customers have made the best choice using Gillette products. </w:t>
      </w:r>
      <w:r w:rsidR="00815AC2">
        <w:rPr>
          <w:rFonts w:ascii="Times New Roman" w:hAnsi="Times New Roman" w:cs="Times New Roman"/>
          <w:sz w:val="24"/>
          <w:szCs w:val="24"/>
          <w:lang w:val="en-GB"/>
        </w:rPr>
        <w:t>Creating their advertising the company</w:t>
      </w:r>
      <w:r w:rsidR="008E6800">
        <w:rPr>
          <w:rFonts w:ascii="Times New Roman" w:hAnsi="Times New Roman" w:cs="Times New Roman"/>
          <w:sz w:val="24"/>
          <w:szCs w:val="24"/>
          <w:lang w:val="en-GB"/>
        </w:rPr>
        <w:t>, on the one hand, they bet more on emotions than focusing on the advertising product</w:t>
      </w:r>
      <w:r w:rsidR="004159E0">
        <w:rPr>
          <w:rFonts w:ascii="Times New Roman" w:hAnsi="Times New Roman" w:cs="Times New Roman"/>
          <w:sz w:val="24"/>
          <w:szCs w:val="24"/>
          <w:lang w:val="en-GB"/>
        </w:rPr>
        <w:t>. Some of the famous people who have participated in their advertising campai</w:t>
      </w:r>
      <w:r w:rsidR="00241523">
        <w:rPr>
          <w:rFonts w:ascii="Times New Roman" w:hAnsi="Times New Roman" w:cs="Times New Roman"/>
          <w:sz w:val="24"/>
          <w:szCs w:val="24"/>
          <w:lang w:val="en-GB"/>
        </w:rPr>
        <w:t>gns include tennis player Roger Federer, golf champion Tiger Woods</w:t>
      </w:r>
      <w:r w:rsidR="00AF2EB2">
        <w:rPr>
          <w:rFonts w:ascii="Times New Roman" w:hAnsi="Times New Roman" w:cs="Times New Roman"/>
          <w:sz w:val="24"/>
          <w:szCs w:val="24"/>
          <w:lang w:val="en-GB"/>
        </w:rPr>
        <w:t>, football stars David Be</w:t>
      </w:r>
      <w:r w:rsidR="00A85826">
        <w:rPr>
          <w:rFonts w:ascii="Times New Roman" w:hAnsi="Times New Roman" w:cs="Times New Roman"/>
          <w:sz w:val="24"/>
          <w:szCs w:val="24"/>
          <w:lang w:val="en-GB"/>
        </w:rPr>
        <w:t>ckham and Thi</w:t>
      </w:r>
      <w:r w:rsidR="00ED4291">
        <w:rPr>
          <w:rFonts w:ascii="Times New Roman" w:hAnsi="Times New Roman" w:cs="Times New Roman"/>
          <w:sz w:val="24"/>
          <w:szCs w:val="24"/>
          <w:lang w:val="en-GB"/>
        </w:rPr>
        <w:t xml:space="preserve">erry </w:t>
      </w:r>
      <w:r w:rsidR="007D2089">
        <w:rPr>
          <w:rFonts w:ascii="Times New Roman" w:hAnsi="Times New Roman" w:cs="Times New Roman"/>
          <w:sz w:val="24"/>
          <w:szCs w:val="24"/>
          <w:lang w:val="en-GB"/>
        </w:rPr>
        <w:t>Henry</w:t>
      </w:r>
      <w:r w:rsidR="00ED4291">
        <w:rPr>
          <w:rFonts w:ascii="Times New Roman" w:hAnsi="Times New Roman" w:cs="Times New Roman"/>
          <w:sz w:val="24"/>
          <w:szCs w:val="24"/>
          <w:lang w:val="en-GB"/>
        </w:rPr>
        <w:t>.</w:t>
      </w:r>
    </w:p>
    <w:p w14:paraId="3197E0B5" w14:textId="079810A2" w:rsidR="007D2089" w:rsidRPr="00815AC2" w:rsidRDefault="007D2089">
      <w:pPr>
        <w:rPr>
          <w:rFonts w:ascii="Times New Roman" w:hAnsi="Times New Roman" w:cs="Times New Roman"/>
          <w:sz w:val="24"/>
          <w:szCs w:val="24"/>
          <w:lang w:val="en-GB"/>
        </w:rPr>
      </w:pPr>
      <w:r>
        <w:rPr>
          <w:noProof/>
        </w:rPr>
        <w:lastRenderedPageBreak/>
        <w:drawing>
          <wp:inline distT="0" distB="0" distL="0" distR="0" wp14:anchorId="4B14735F" wp14:editId="33E92D47">
            <wp:extent cx="2141220" cy="2786623"/>
            <wp:effectExtent l="0" t="0" r="0" b="0"/>
            <wp:docPr id="24" name="Картина 24" descr="Картина, която съдържа текст, чове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Картина 24" descr="Картина, която съдържа текст, човек&#10;&#10;Описанието е генерирано автоматично"/>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9503" cy="2797403"/>
                    </a:xfrm>
                    <a:prstGeom prst="rect">
                      <a:avLst/>
                    </a:prstGeom>
                    <a:noFill/>
                    <a:ln>
                      <a:noFill/>
                    </a:ln>
                  </pic:spPr>
                </pic:pic>
              </a:graphicData>
            </a:graphic>
          </wp:inline>
        </w:drawing>
      </w:r>
      <w:r w:rsidR="007716E9">
        <w:rPr>
          <w:rFonts w:ascii="Times New Roman" w:hAnsi="Times New Roman" w:cs="Times New Roman"/>
          <w:sz w:val="24"/>
          <w:szCs w:val="24"/>
          <w:lang w:val="en-GB"/>
        </w:rPr>
        <w:t xml:space="preserve"> </w:t>
      </w:r>
      <w:r w:rsidR="00847855">
        <w:rPr>
          <w:rFonts w:ascii="Times New Roman" w:hAnsi="Times New Roman" w:cs="Times New Roman"/>
          <w:sz w:val="24"/>
          <w:szCs w:val="24"/>
          <w:lang w:val="en-GB"/>
        </w:rPr>
        <w:t xml:space="preserve"> </w:t>
      </w:r>
      <w:r w:rsidR="003024A1">
        <w:rPr>
          <w:noProof/>
        </w:rPr>
        <w:drawing>
          <wp:inline distT="0" distB="0" distL="0" distR="0" wp14:anchorId="35E074BE" wp14:editId="446B9B79">
            <wp:extent cx="3555340" cy="2415540"/>
            <wp:effectExtent l="0" t="0" r="7620" b="381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57673" cy="2417125"/>
                    </a:xfrm>
                    <a:prstGeom prst="rect">
                      <a:avLst/>
                    </a:prstGeom>
                    <a:noFill/>
                    <a:ln>
                      <a:noFill/>
                    </a:ln>
                  </pic:spPr>
                </pic:pic>
              </a:graphicData>
            </a:graphic>
          </wp:inline>
        </w:drawing>
      </w:r>
    </w:p>
    <w:p w14:paraId="35F87118" w14:textId="680DFE7E" w:rsidR="00815AC2" w:rsidRDefault="00847855">
      <w:pPr>
        <w:rPr>
          <w:rFonts w:ascii="Times New Roman" w:hAnsi="Times New Roman" w:cs="Times New Roman"/>
          <w:sz w:val="24"/>
          <w:szCs w:val="24"/>
          <w:lang w:val="en-GB"/>
        </w:rPr>
      </w:pPr>
      <w:r>
        <w:rPr>
          <w:noProof/>
        </w:rPr>
        <w:drawing>
          <wp:inline distT="0" distB="0" distL="0" distR="0" wp14:anchorId="1962270D" wp14:editId="29AAD3AF">
            <wp:extent cx="5943600" cy="2401570"/>
            <wp:effectExtent l="0" t="0" r="0" b="0"/>
            <wp:docPr id="25" name="Картина 25" descr="Roger Federer Gilette Tour South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ger Federer Gilette Tour South Americ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401570"/>
                    </a:xfrm>
                    <a:prstGeom prst="rect">
                      <a:avLst/>
                    </a:prstGeom>
                    <a:noFill/>
                    <a:ln>
                      <a:noFill/>
                    </a:ln>
                  </pic:spPr>
                </pic:pic>
              </a:graphicData>
            </a:graphic>
          </wp:inline>
        </w:drawing>
      </w:r>
    </w:p>
    <w:p w14:paraId="42948F83" w14:textId="77777777" w:rsidR="009C6EAD" w:rsidRDefault="009C6EAD">
      <w:pPr>
        <w:rPr>
          <w:noProof/>
        </w:rPr>
      </w:pPr>
    </w:p>
    <w:p w14:paraId="3CB560C2" w14:textId="28D24AB1" w:rsidR="009C6EAD" w:rsidRPr="009C6EAD" w:rsidRDefault="009C6EAD">
      <w:pPr>
        <w:rPr>
          <w:rFonts w:ascii="Times New Roman" w:hAnsi="Times New Roman" w:cs="Times New Roman"/>
          <w:sz w:val="24"/>
          <w:szCs w:val="24"/>
          <w:lang w:val="en-GB"/>
        </w:rPr>
      </w:pPr>
      <w:r>
        <w:rPr>
          <w:noProof/>
        </w:rPr>
        <w:lastRenderedPageBreak/>
        <w:drawing>
          <wp:inline distT="0" distB="0" distL="0" distR="0" wp14:anchorId="5CDCB6A6" wp14:editId="03A89AC2">
            <wp:extent cx="3086100" cy="280035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6089" t="8978" r="11276" b="7225"/>
                    <a:stretch/>
                  </pic:blipFill>
                  <pic:spPr bwMode="auto">
                    <a:xfrm>
                      <a:off x="0" y="0"/>
                      <a:ext cx="3090006" cy="280389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lang w:val="en-GB"/>
        </w:rPr>
        <w:t xml:space="preserve">  </w:t>
      </w:r>
      <w:hyperlink r:id="rId45" w:history="1">
        <w:r w:rsidRPr="00E1634F">
          <w:rPr>
            <w:rStyle w:val="a7"/>
            <w:rFonts w:ascii="Times New Roman" w:hAnsi="Times New Roman" w:cs="Times New Roman"/>
            <w:sz w:val="24"/>
            <w:szCs w:val="24"/>
            <w:lang w:val="en-GB"/>
          </w:rPr>
          <w:t>https://www.instagram.com/gillette/</w:t>
        </w:r>
      </w:hyperlink>
    </w:p>
    <w:p w14:paraId="52E8B334" w14:textId="1373C86D" w:rsidR="00D47B67" w:rsidRPr="00D47B67" w:rsidRDefault="009C6EAD">
      <w:pPr>
        <w:rPr>
          <w:rFonts w:ascii="Times New Roman" w:hAnsi="Times New Roman" w:cs="Times New Roman"/>
          <w:sz w:val="24"/>
          <w:szCs w:val="24"/>
          <w:lang w:val="en-GB"/>
        </w:rPr>
      </w:pPr>
      <w:r>
        <w:rPr>
          <w:noProof/>
        </w:rPr>
        <w:drawing>
          <wp:inline distT="0" distB="0" distL="0" distR="0" wp14:anchorId="46F3265D" wp14:editId="7645A837">
            <wp:extent cx="3093244" cy="2728913"/>
            <wp:effectExtent l="0" t="0" r="0"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1997" t="12607" r="25946" b="5747"/>
                    <a:stretch/>
                  </pic:blipFill>
                  <pic:spPr bwMode="auto">
                    <a:xfrm>
                      <a:off x="0" y="0"/>
                      <a:ext cx="3094085" cy="272965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lang w:val="en-GB"/>
        </w:rPr>
        <w:t xml:space="preserve">  </w:t>
      </w:r>
      <w:hyperlink r:id="rId47" w:history="1">
        <w:r w:rsidRPr="00E1634F">
          <w:rPr>
            <w:rStyle w:val="a7"/>
            <w:rFonts w:ascii="Times New Roman" w:hAnsi="Times New Roman" w:cs="Times New Roman"/>
            <w:sz w:val="24"/>
            <w:szCs w:val="24"/>
            <w:lang w:val="en-GB"/>
          </w:rPr>
          <w:t>https://www.facebook.com/gillette/</w:t>
        </w:r>
      </w:hyperlink>
    </w:p>
    <w:p w14:paraId="75B36165" w14:textId="77777777" w:rsidR="00D47B67" w:rsidRDefault="00D47B67">
      <w:pPr>
        <w:rPr>
          <w:noProof/>
        </w:rPr>
      </w:pPr>
    </w:p>
    <w:p w14:paraId="34C58122" w14:textId="6799D456" w:rsidR="00D47B67" w:rsidRDefault="00D47B67">
      <w:pPr>
        <w:rPr>
          <w:rFonts w:ascii="Times New Roman" w:hAnsi="Times New Roman" w:cs="Times New Roman"/>
          <w:sz w:val="24"/>
          <w:szCs w:val="24"/>
          <w:lang w:val="en-GB"/>
        </w:rPr>
      </w:pPr>
      <w:r>
        <w:rPr>
          <w:noProof/>
        </w:rPr>
        <w:lastRenderedPageBreak/>
        <w:drawing>
          <wp:inline distT="0" distB="0" distL="0" distR="0" wp14:anchorId="24A70440" wp14:editId="69533878">
            <wp:extent cx="4357688" cy="2643188"/>
            <wp:effectExtent l="0" t="0" r="5080" b="5080"/>
            <wp:docPr id="14" name="Картина 14"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Картина 14" descr="Картина, която съдържа текст&#10;&#10;Описанието е генерирано автоматично"/>
                    <pic:cNvPicPr/>
                  </pic:nvPicPr>
                  <pic:blipFill rotWithShape="1">
                    <a:blip r:embed="rId48"/>
                    <a:srcRect l="20914" t="13462" r="5750" b="7457"/>
                    <a:stretch/>
                  </pic:blipFill>
                  <pic:spPr bwMode="auto">
                    <a:xfrm>
                      <a:off x="0" y="0"/>
                      <a:ext cx="4358839" cy="2643886"/>
                    </a:xfrm>
                    <a:prstGeom prst="rect">
                      <a:avLst/>
                    </a:prstGeom>
                    <a:ln>
                      <a:noFill/>
                    </a:ln>
                    <a:extLst>
                      <a:ext uri="{53640926-AAD7-44D8-BBD7-CCE9431645EC}">
                        <a14:shadowObscured xmlns:a14="http://schemas.microsoft.com/office/drawing/2010/main"/>
                      </a:ext>
                    </a:extLst>
                  </pic:spPr>
                </pic:pic>
              </a:graphicData>
            </a:graphic>
          </wp:inline>
        </w:drawing>
      </w:r>
    </w:p>
    <w:p w14:paraId="3E183876" w14:textId="5CC46AFE" w:rsidR="009C6EAD" w:rsidRDefault="00D82BFF">
      <w:pPr>
        <w:rPr>
          <w:rFonts w:ascii="Times New Roman" w:hAnsi="Times New Roman" w:cs="Times New Roman"/>
          <w:sz w:val="24"/>
          <w:szCs w:val="24"/>
          <w:lang w:val="en-GB"/>
        </w:rPr>
      </w:pPr>
      <w:hyperlink r:id="rId49" w:history="1">
        <w:r w:rsidR="00D47B67" w:rsidRPr="00E1634F">
          <w:rPr>
            <w:rStyle w:val="a7"/>
            <w:rFonts w:ascii="Times New Roman" w:hAnsi="Times New Roman" w:cs="Times New Roman"/>
            <w:sz w:val="24"/>
            <w:szCs w:val="24"/>
            <w:lang w:val="en-GB"/>
          </w:rPr>
          <w:t>https://www.youtube.com/results?search_query=gillete</w:t>
        </w:r>
      </w:hyperlink>
    </w:p>
    <w:p w14:paraId="29BCBE47" w14:textId="77777777" w:rsidR="00D47B67" w:rsidRDefault="00D47B67">
      <w:pPr>
        <w:rPr>
          <w:rFonts w:ascii="Times New Roman" w:hAnsi="Times New Roman" w:cs="Times New Roman"/>
          <w:sz w:val="24"/>
          <w:szCs w:val="24"/>
          <w:lang w:val="en-GB"/>
        </w:rPr>
      </w:pPr>
    </w:p>
    <w:p w14:paraId="68388C82" w14:textId="77777777" w:rsidR="009C6EAD" w:rsidRDefault="009C6EAD">
      <w:pPr>
        <w:rPr>
          <w:rFonts w:ascii="Times New Roman" w:hAnsi="Times New Roman" w:cs="Times New Roman"/>
          <w:sz w:val="24"/>
          <w:szCs w:val="24"/>
          <w:lang w:val="en-GB"/>
        </w:rPr>
      </w:pPr>
    </w:p>
    <w:p w14:paraId="1474080A" w14:textId="77777777" w:rsidR="009C6EAD" w:rsidRDefault="009C6EAD">
      <w:pPr>
        <w:rPr>
          <w:rFonts w:ascii="Times New Roman" w:hAnsi="Times New Roman" w:cs="Times New Roman"/>
          <w:sz w:val="24"/>
          <w:szCs w:val="24"/>
          <w:lang w:val="en-GB"/>
        </w:rPr>
      </w:pPr>
    </w:p>
    <w:p w14:paraId="1D601B48" w14:textId="77777777" w:rsidR="0071329C" w:rsidRDefault="0071329C">
      <w:pPr>
        <w:rPr>
          <w:rFonts w:ascii="Times New Roman" w:hAnsi="Times New Roman" w:cs="Times New Roman"/>
          <w:sz w:val="24"/>
          <w:szCs w:val="24"/>
          <w:lang w:val="en-GB"/>
        </w:rPr>
      </w:pPr>
    </w:p>
    <w:p w14:paraId="1A3AC208" w14:textId="77777777" w:rsidR="0071329C" w:rsidRDefault="0071329C">
      <w:pPr>
        <w:rPr>
          <w:rFonts w:ascii="Times New Roman" w:hAnsi="Times New Roman" w:cs="Times New Roman"/>
          <w:sz w:val="24"/>
          <w:szCs w:val="24"/>
          <w:lang w:val="en-GB"/>
        </w:rPr>
      </w:pPr>
    </w:p>
    <w:p w14:paraId="3A4317C3" w14:textId="77777777" w:rsidR="0071329C" w:rsidRDefault="0071329C">
      <w:pPr>
        <w:rPr>
          <w:rFonts w:ascii="Times New Roman" w:hAnsi="Times New Roman" w:cs="Times New Roman"/>
          <w:sz w:val="24"/>
          <w:szCs w:val="24"/>
          <w:lang w:val="en-GB"/>
        </w:rPr>
      </w:pPr>
    </w:p>
    <w:p w14:paraId="24EC3E9B" w14:textId="77777777" w:rsidR="0071329C" w:rsidRDefault="0071329C">
      <w:pPr>
        <w:rPr>
          <w:rFonts w:ascii="Times New Roman" w:hAnsi="Times New Roman" w:cs="Times New Roman"/>
          <w:sz w:val="24"/>
          <w:szCs w:val="24"/>
          <w:lang w:val="en-GB"/>
        </w:rPr>
      </w:pPr>
    </w:p>
    <w:p w14:paraId="769D0CB2" w14:textId="77777777" w:rsidR="0071329C" w:rsidRDefault="0071329C">
      <w:pPr>
        <w:rPr>
          <w:rFonts w:ascii="Times New Roman" w:hAnsi="Times New Roman" w:cs="Times New Roman"/>
          <w:sz w:val="24"/>
          <w:szCs w:val="24"/>
          <w:lang w:val="en-GB"/>
        </w:rPr>
      </w:pPr>
    </w:p>
    <w:p w14:paraId="627827E9" w14:textId="77777777" w:rsidR="0071329C" w:rsidRDefault="0071329C">
      <w:pPr>
        <w:rPr>
          <w:rFonts w:ascii="Times New Roman" w:hAnsi="Times New Roman" w:cs="Times New Roman"/>
          <w:sz w:val="24"/>
          <w:szCs w:val="24"/>
          <w:lang w:val="en-GB"/>
        </w:rPr>
      </w:pPr>
    </w:p>
    <w:p w14:paraId="31CFE3EB" w14:textId="77777777" w:rsidR="0071329C" w:rsidRDefault="0071329C">
      <w:pPr>
        <w:rPr>
          <w:rFonts w:ascii="Times New Roman" w:hAnsi="Times New Roman" w:cs="Times New Roman"/>
          <w:sz w:val="24"/>
          <w:szCs w:val="24"/>
          <w:lang w:val="en-GB"/>
        </w:rPr>
      </w:pPr>
    </w:p>
    <w:p w14:paraId="128DC988" w14:textId="77777777" w:rsidR="0071329C" w:rsidRDefault="0071329C">
      <w:pPr>
        <w:rPr>
          <w:rFonts w:ascii="Times New Roman" w:hAnsi="Times New Roman" w:cs="Times New Roman"/>
          <w:sz w:val="24"/>
          <w:szCs w:val="24"/>
          <w:lang w:val="en-GB"/>
        </w:rPr>
      </w:pPr>
    </w:p>
    <w:p w14:paraId="1801E0D3" w14:textId="77777777" w:rsidR="0071329C" w:rsidRDefault="0071329C">
      <w:pPr>
        <w:rPr>
          <w:rFonts w:ascii="Times New Roman" w:hAnsi="Times New Roman" w:cs="Times New Roman"/>
          <w:sz w:val="24"/>
          <w:szCs w:val="24"/>
          <w:lang w:val="en-GB"/>
        </w:rPr>
      </w:pPr>
    </w:p>
    <w:p w14:paraId="6AE86562" w14:textId="77777777" w:rsidR="0071329C" w:rsidRDefault="0071329C">
      <w:pPr>
        <w:rPr>
          <w:rFonts w:ascii="Times New Roman" w:hAnsi="Times New Roman" w:cs="Times New Roman"/>
          <w:sz w:val="24"/>
          <w:szCs w:val="24"/>
          <w:lang w:val="en-GB"/>
        </w:rPr>
      </w:pPr>
    </w:p>
    <w:p w14:paraId="69238B4B" w14:textId="77777777" w:rsidR="0071329C" w:rsidRDefault="0071329C">
      <w:pPr>
        <w:rPr>
          <w:rFonts w:ascii="Times New Roman" w:hAnsi="Times New Roman" w:cs="Times New Roman"/>
          <w:sz w:val="24"/>
          <w:szCs w:val="24"/>
          <w:lang w:val="en-GB"/>
        </w:rPr>
      </w:pPr>
    </w:p>
    <w:p w14:paraId="0B2B1D55" w14:textId="77777777" w:rsidR="0071329C" w:rsidRDefault="0071329C">
      <w:pPr>
        <w:rPr>
          <w:rFonts w:ascii="Times New Roman" w:hAnsi="Times New Roman" w:cs="Times New Roman"/>
          <w:sz w:val="24"/>
          <w:szCs w:val="24"/>
          <w:lang w:val="en-GB"/>
        </w:rPr>
      </w:pPr>
    </w:p>
    <w:p w14:paraId="77715BC3" w14:textId="77777777" w:rsidR="0071329C" w:rsidRDefault="0071329C">
      <w:pPr>
        <w:rPr>
          <w:rFonts w:ascii="Times New Roman" w:hAnsi="Times New Roman" w:cs="Times New Roman"/>
          <w:sz w:val="24"/>
          <w:szCs w:val="24"/>
          <w:lang w:val="en-GB"/>
        </w:rPr>
      </w:pPr>
    </w:p>
    <w:p w14:paraId="6DF72290" w14:textId="77777777" w:rsidR="0071329C" w:rsidRDefault="0071329C">
      <w:pPr>
        <w:rPr>
          <w:rFonts w:ascii="Times New Roman" w:hAnsi="Times New Roman" w:cs="Times New Roman"/>
          <w:sz w:val="24"/>
          <w:szCs w:val="24"/>
          <w:lang w:val="en-GB"/>
        </w:rPr>
      </w:pPr>
    </w:p>
    <w:p w14:paraId="70A94B5E" w14:textId="77777777" w:rsidR="009D5062" w:rsidRDefault="009D5062">
      <w:pPr>
        <w:rPr>
          <w:rFonts w:ascii="Times New Roman" w:hAnsi="Times New Roman" w:cs="Times New Roman"/>
          <w:sz w:val="24"/>
          <w:szCs w:val="24"/>
          <w:lang w:val="en-GB"/>
        </w:rPr>
      </w:pPr>
    </w:p>
    <w:p w14:paraId="4FBDE480" w14:textId="3961E570" w:rsidR="00005B40" w:rsidRPr="00005B40" w:rsidRDefault="0071329C" w:rsidP="00005B40">
      <w:pPr>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References</w:t>
      </w:r>
    </w:p>
    <w:p w14:paraId="4C1E98C3" w14:textId="423503C0" w:rsidR="0071329C" w:rsidRPr="00AA1164" w:rsidRDefault="00005B40" w:rsidP="00005B40">
      <w:pPr>
        <w:pStyle w:val="ae"/>
        <w:numPr>
          <w:ilvl w:val="0"/>
          <w:numId w:val="3"/>
        </w:numPr>
        <w:rPr>
          <w:rFonts w:ascii="Times New Roman" w:hAnsi="Times New Roman" w:cs="Times New Roman"/>
          <w:i/>
          <w:iCs/>
          <w:sz w:val="24"/>
          <w:szCs w:val="24"/>
          <w:lang w:val="en-GB"/>
        </w:rPr>
      </w:pPr>
      <w:r w:rsidRPr="00005B40">
        <w:rPr>
          <w:rFonts w:ascii="Times New Roman" w:hAnsi="Times New Roman" w:cs="Times New Roman"/>
          <w:sz w:val="24"/>
          <w:szCs w:val="24"/>
          <w:lang w:val="en-GB"/>
        </w:rPr>
        <w:t>A</w:t>
      </w:r>
      <w:r w:rsidR="00372E71">
        <w:rPr>
          <w:rFonts w:ascii="Times New Roman" w:hAnsi="Times New Roman" w:cs="Times New Roman"/>
          <w:sz w:val="24"/>
          <w:szCs w:val="24"/>
          <w:lang w:val="en-GB"/>
        </w:rPr>
        <w:t>.</w:t>
      </w:r>
      <w:r w:rsidR="00ED51DD" w:rsidRPr="00005B40">
        <w:rPr>
          <w:rFonts w:ascii="Times New Roman" w:hAnsi="Times New Roman" w:cs="Times New Roman"/>
          <w:sz w:val="24"/>
          <w:szCs w:val="24"/>
          <w:lang w:val="en-GB"/>
        </w:rPr>
        <w:t xml:space="preserve"> Kusum L., Lehmann Donald</w:t>
      </w:r>
      <w:r w:rsidR="0025447D" w:rsidRPr="00005B40">
        <w:rPr>
          <w:rFonts w:ascii="Times New Roman" w:hAnsi="Times New Roman" w:cs="Times New Roman"/>
          <w:sz w:val="24"/>
          <w:szCs w:val="24"/>
          <w:lang w:val="en-GB"/>
        </w:rPr>
        <w:t xml:space="preserve"> R., and </w:t>
      </w:r>
      <w:r w:rsidRPr="00005B40">
        <w:rPr>
          <w:rFonts w:ascii="Times New Roman" w:hAnsi="Times New Roman" w:cs="Times New Roman"/>
          <w:sz w:val="24"/>
          <w:szCs w:val="24"/>
          <w:lang w:val="en-GB"/>
        </w:rPr>
        <w:t>N</w:t>
      </w:r>
      <w:r w:rsidR="00372E71">
        <w:rPr>
          <w:rFonts w:ascii="Times New Roman" w:hAnsi="Times New Roman" w:cs="Times New Roman"/>
          <w:sz w:val="24"/>
          <w:szCs w:val="24"/>
          <w:lang w:val="en-GB"/>
        </w:rPr>
        <w:t>.</w:t>
      </w:r>
      <w:r w:rsidR="0025447D" w:rsidRPr="00005B40">
        <w:rPr>
          <w:rFonts w:ascii="Times New Roman" w:hAnsi="Times New Roman" w:cs="Times New Roman"/>
          <w:sz w:val="24"/>
          <w:szCs w:val="24"/>
          <w:lang w:val="en-GB"/>
        </w:rPr>
        <w:t xml:space="preserve"> Scott A., (2001), </w:t>
      </w:r>
      <w:r w:rsidR="0025447D" w:rsidRPr="00AA1164">
        <w:rPr>
          <w:rFonts w:ascii="Times New Roman" w:hAnsi="Times New Roman" w:cs="Times New Roman"/>
          <w:i/>
          <w:iCs/>
          <w:sz w:val="24"/>
          <w:szCs w:val="24"/>
          <w:lang w:val="en-GB"/>
        </w:rPr>
        <w:t xml:space="preserve">"Market </w:t>
      </w:r>
      <w:r w:rsidR="00916290" w:rsidRPr="00AA1164">
        <w:rPr>
          <w:rFonts w:ascii="Times New Roman" w:hAnsi="Times New Roman" w:cs="Times New Roman"/>
          <w:i/>
          <w:iCs/>
          <w:sz w:val="24"/>
          <w:szCs w:val="24"/>
          <w:lang w:val="en-GB"/>
        </w:rPr>
        <w:t>Re</w:t>
      </w:r>
      <w:r w:rsidR="0025447D" w:rsidRPr="00AA1164">
        <w:rPr>
          <w:rFonts w:ascii="Times New Roman" w:hAnsi="Times New Roman" w:cs="Times New Roman"/>
          <w:i/>
          <w:iCs/>
          <w:sz w:val="24"/>
          <w:szCs w:val="24"/>
          <w:lang w:val="en-GB"/>
        </w:rPr>
        <w:t>sponse</w:t>
      </w:r>
      <w:r w:rsidR="00916290" w:rsidRPr="00AA1164">
        <w:rPr>
          <w:rFonts w:ascii="Times New Roman" w:hAnsi="Times New Roman" w:cs="Times New Roman"/>
          <w:i/>
          <w:iCs/>
          <w:sz w:val="24"/>
          <w:szCs w:val="24"/>
          <w:lang w:val="en-GB"/>
        </w:rPr>
        <w:t xml:space="preserve"> to a Major Policy</w:t>
      </w:r>
      <w:r w:rsidR="00B37D64" w:rsidRPr="00AA1164">
        <w:rPr>
          <w:rFonts w:ascii="Times New Roman" w:hAnsi="Times New Roman" w:cs="Times New Roman"/>
          <w:i/>
          <w:iCs/>
          <w:sz w:val="24"/>
          <w:szCs w:val="24"/>
          <w:lang w:val="en-GB"/>
        </w:rPr>
        <w:t xml:space="preserve"> Change in the Mar</w:t>
      </w:r>
      <w:r w:rsidR="001E24D1" w:rsidRPr="00AA1164">
        <w:rPr>
          <w:rFonts w:ascii="Times New Roman" w:hAnsi="Times New Roman" w:cs="Times New Roman"/>
          <w:i/>
          <w:iCs/>
          <w:sz w:val="24"/>
          <w:szCs w:val="24"/>
          <w:lang w:val="en-GB"/>
        </w:rPr>
        <w:t>keting Mix</w:t>
      </w:r>
      <w:r w:rsidR="009837E1" w:rsidRPr="00AA1164">
        <w:rPr>
          <w:rFonts w:ascii="Times New Roman" w:hAnsi="Times New Roman" w:cs="Times New Roman"/>
          <w:i/>
          <w:iCs/>
          <w:sz w:val="24"/>
          <w:szCs w:val="24"/>
          <w:lang w:val="en-GB"/>
        </w:rPr>
        <w:t>: Learning from P&amp;G</w:t>
      </w:r>
      <w:r w:rsidR="004C2481" w:rsidRPr="00AA1164">
        <w:rPr>
          <w:rFonts w:ascii="Times New Roman" w:hAnsi="Times New Roman" w:cs="Times New Roman"/>
          <w:i/>
          <w:iCs/>
          <w:sz w:val="24"/>
          <w:szCs w:val="24"/>
          <w:lang w:val="en-GB"/>
        </w:rPr>
        <w:t xml:space="preserve">'s Value Pricing </w:t>
      </w:r>
      <w:r w:rsidRPr="00AA1164">
        <w:rPr>
          <w:rFonts w:ascii="Times New Roman" w:hAnsi="Times New Roman" w:cs="Times New Roman"/>
          <w:i/>
          <w:iCs/>
          <w:sz w:val="24"/>
          <w:szCs w:val="24"/>
          <w:lang w:val="en-GB"/>
        </w:rPr>
        <w:t>Strategy”.</w:t>
      </w:r>
    </w:p>
    <w:p w14:paraId="34450EA9" w14:textId="79CAD63E" w:rsidR="008002B6" w:rsidRPr="00372E71" w:rsidRDefault="008002B6" w:rsidP="00372E71">
      <w:pPr>
        <w:pStyle w:val="ae"/>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A. Chernev, (2018) "</w:t>
      </w:r>
      <w:r w:rsidRPr="008002B6">
        <w:rPr>
          <w:rFonts w:ascii="Times New Roman" w:hAnsi="Times New Roman" w:cs="Times New Roman"/>
          <w:i/>
          <w:iCs/>
          <w:sz w:val="24"/>
          <w:szCs w:val="24"/>
          <w:lang w:val="en-GB"/>
        </w:rPr>
        <w:t>Strategic Marketing Management</w:t>
      </w:r>
      <w:r>
        <w:rPr>
          <w:rFonts w:ascii="Times New Roman" w:hAnsi="Times New Roman" w:cs="Times New Roman"/>
          <w:sz w:val="24"/>
          <w:szCs w:val="24"/>
          <w:lang w:val="en-GB"/>
        </w:rPr>
        <w:t xml:space="preserve">". </w:t>
      </w:r>
    </w:p>
    <w:p w14:paraId="0F23CBFF" w14:textId="512C0EB8" w:rsidR="00147401" w:rsidRPr="00AA1164" w:rsidRDefault="00943923" w:rsidP="00005B40">
      <w:pPr>
        <w:pStyle w:val="ae"/>
        <w:numPr>
          <w:ilvl w:val="0"/>
          <w:numId w:val="3"/>
        </w:numPr>
        <w:rPr>
          <w:rFonts w:ascii="Times New Roman" w:hAnsi="Times New Roman" w:cs="Times New Roman"/>
          <w:i/>
          <w:iCs/>
          <w:sz w:val="24"/>
          <w:szCs w:val="24"/>
          <w:lang w:val="en-GB"/>
        </w:rPr>
      </w:pPr>
      <w:r>
        <w:rPr>
          <w:rFonts w:ascii="Times New Roman" w:hAnsi="Times New Roman" w:cs="Times New Roman"/>
          <w:sz w:val="24"/>
          <w:szCs w:val="24"/>
          <w:lang w:val="en-GB"/>
        </w:rPr>
        <w:t xml:space="preserve"> B. </w:t>
      </w:r>
      <w:r w:rsidR="00D82420">
        <w:rPr>
          <w:rFonts w:ascii="Times New Roman" w:hAnsi="Times New Roman" w:cs="Times New Roman"/>
          <w:sz w:val="24"/>
          <w:szCs w:val="24"/>
          <w:lang w:val="en-GB"/>
        </w:rPr>
        <w:t>S</w:t>
      </w:r>
      <w:r w:rsidR="00AA1164">
        <w:rPr>
          <w:rFonts w:ascii="Times New Roman" w:hAnsi="Times New Roman" w:cs="Times New Roman"/>
          <w:sz w:val="24"/>
          <w:szCs w:val="24"/>
          <w:lang w:val="en-GB"/>
        </w:rPr>
        <w:t>ch</w:t>
      </w:r>
      <w:r w:rsidR="006F4BEA">
        <w:rPr>
          <w:rFonts w:ascii="Times New Roman" w:hAnsi="Times New Roman" w:cs="Times New Roman"/>
          <w:sz w:val="24"/>
          <w:szCs w:val="24"/>
          <w:lang w:val="en-GB"/>
        </w:rPr>
        <w:t>legelmilch</w:t>
      </w:r>
      <w:r w:rsidR="00D82420">
        <w:rPr>
          <w:rFonts w:ascii="Times New Roman" w:hAnsi="Times New Roman" w:cs="Times New Roman"/>
          <w:sz w:val="24"/>
          <w:szCs w:val="24"/>
          <w:lang w:val="en-GB"/>
        </w:rPr>
        <w:t xml:space="preserve">, (2016) " </w:t>
      </w:r>
      <w:r w:rsidR="00D82420" w:rsidRPr="00AA1164">
        <w:rPr>
          <w:rFonts w:ascii="Times New Roman" w:hAnsi="Times New Roman" w:cs="Times New Roman"/>
          <w:i/>
          <w:iCs/>
          <w:sz w:val="24"/>
          <w:szCs w:val="24"/>
          <w:lang w:val="en-GB"/>
        </w:rPr>
        <w:t xml:space="preserve">Segmentation Targeting and </w:t>
      </w:r>
      <w:r w:rsidR="00497DB5" w:rsidRPr="00AA1164">
        <w:rPr>
          <w:rFonts w:ascii="Times New Roman" w:hAnsi="Times New Roman" w:cs="Times New Roman"/>
          <w:i/>
          <w:iCs/>
          <w:sz w:val="24"/>
          <w:szCs w:val="24"/>
          <w:lang w:val="en-GB"/>
        </w:rPr>
        <w:t>P</w:t>
      </w:r>
      <w:r w:rsidR="00D82420" w:rsidRPr="00AA1164">
        <w:rPr>
          <w:rFonts w:ascii="Times New Roman" w:hAnsi="Times New Roman" w:cs="Times New Roman"/>
          <w:i/>
          <w:iCs/>
          <w:sz w:val="24"/>
          <w:szCs w:val="24"/>
          <w:lang w:val="en-GB"/>
        </w:rPr>
        <w:t xml:space="preserve">ositioning </w:t>
      </w:r>
      <w:r w:rsidR="00497DB5" w:rsidRPr="00AA1164">
        <w:rPr>
          <w:rFonts w:ascii="Times New Roman" w:hAnsi="Times New Roman" w:cs="Times New Roman"/>
          <w:i/>
          <w:iCs/>
          <w:sz w:val="24"/>
          <w:szCs w:val="24"/>
          <w:lang w:val="en-GB"/>
        </w:rPr>
        <w:t>in Global Market".</w:t>
      </w:r>
    </w:p>
    <w:p w14:paraId="716544CB" w14:textId="5BCFDF3D" w:rsidR="00750D65" w:rsidRDefault="002E3A33" w:rsidP="00221D03">
      <w:pPr>
        <w:pStyle w:val="ae"/>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w:t>
      </w:r>
      <w:r w:rsidRPr="00A61DB0">
        <w:rPr>
          <w:rFonts w:ascii="Times New Roman" w:hAnsi="Times New Roman" w:cs="Times New Roman"/>
          <w:i/>
          <w:iCs/>
          <w:sz w:val="24"/>
          <w:szCs w:val="24"/>
          <w:lang w:val="en-GB"/>
        </w:rPr>
        <w:t>Social Marketing</w:t>
      </w:r>
      <w:r w:rsidR="00A521D9" w:rsidRPr="00A61DB0">
        <w:rPr>
          <w:rFonts w:ascii="Times New Roman" w:hAnsi="Times New Roman" w:cs="Times New Roman"/>
          <w:i/>
          <w:iCs/>
          <w:sz w:val="24"/>
          <w:szCs w:val="24"/>
          <w:lang w:val="en-GB"/>
        </w:rPr>
        <w:t xml:space="preserve"> Theor</w:t>
      </w:r>
      <w:r w:rsidR="00E041F7" w:rsidRPr="00A61DB0">
        <w:rPr>
          <w:rFonts w:ascii="Times New Roman" w:hAnsi="Times New Roman" w:cs="Times New Roman"/>
          <w:i/>
          <w:iCs/>
          <w:sz w:val="24"/>
          <w:szCs w:val="24"/>
          <w:lang w:val="en-GB"/>
        </w:rPr>
        <w:t>etical and Practical Perspectives</w:t>
      </w:r>
      <w:r w:rsidR="00E041F7">
        <w:rPr>
          <w:rFonts w:ascii="Times New Roman" w:hAnsi="Times New Roman" w:cs="Times New Roman"/>
          <w:sz w:val="24"/>
          <w:szCs w:val="24"/>
          <w:lang w:val="en-GB"/>
        </w:rPr>
        <w:t>" Edit</w:t>
      </w:r>
      <w:r w:rsidR="00D508E4">
        <w:rPr>
          <w:rFonts w:ascii="Times New Roman" w:hAnsi="Times New Roman" w:cs="Times New Roman"/>
          <w:sz w:val="24"/>
          <w:szCs w:val="24"/>
          <w:lang w:val="en-GB"/>
        </w:rPr>
        <w:t xml:space="preserve">ed by </w:t>
      </w:r>
      <w:r w:rsidR="00694980">
        <w:rPr>
          <w:rFonts w:ascii="Times New Roman" w:hAnsi="Times New Roman" w:cs="Times New Roman"/>
          <w:sz w:val="24"/>
          <w:szCs w:val="24"/>
          <w:lang w:val="en-GB"/>
        </w:rPr>
        <w:t>M</w:t>
      </w:r>
      <w:r w:rsidR="00221D03">
        <w:rPr>
          <w:rFonts w:ascii="Times New Roman" w:hAnsi="Times New Roman" w:cs="Times New Roman"/>
          <w:sz w:val="24"/>
          <w:szCs w:val="24"/>
          <w:lang w:val="en-GB"/>
        </w:rPr>
        <w:t xml:space="preserve">arvin E. Goldberg, Martin Fishbein, Susan </w:t>
      </w:r>
      <w:r w:rsidR="00955ACB">
        <w:rPr>
          <w:rFonts w:ascii="Times New Roman" w:hAnsi="Times New Roman" w:cs="Times New Roman"/>
          <w:sz w:val="24"/>
          <w:szCs w:val="24"/>
          <w:lang w:val="en-GB"/>
        </w:rPr>
        <w:t>E., (</w:t>
      </w:r>
      <w:r w:rsidR="005D74E4">
        <w:rPr>
          <w:rFonts w:ascii="Times New Roman" w:hAnsi="Times New Roman" w:cs="Times New Roman"/>
          <w:sz w:val="24"/>
          <w:szCs w:val="24"/>
          <w:lang w:val="en-GB"/>
        </w:rPr>
        <w:t xml:space="preserve">2013). </w:t>
      </w:r>
    </w:p>
    <w:p w14:paraId="1E9E95EA" w14:textId="77777777" w:rsidR="0066052B" w:rsidRDefault="0066052B" w:rsidP="0066052B">
      <w:pPr>
        <w:pStyle w:val="af1"/>
        <w:numPr>
          <w:ilvl w:val="0"/>
          <w:numId w:val="3"/>
        </w:numPr>
      </w:pPr>
      <w:r>
        <w:t xml:space="preserve">Iacobucci, D. (2018) </w:t>
      </w:r>
      <w:r>
        <w:rPr>
          <w:i/>
          <w:iCs/>
        </w:rPr>
        <w:t>Marketing management</w:t>
      </w:r>
      <w:r>
        <w:t xml:space="preserve">. Boston, MA: Cengage Learning. </w:t>
      </w:r>
    </w:p>
    <w:p w14:paraId="1FBA33C7" w14:textId="779B07A8" w:rsidR="00DD6B97" w:rsidRPr="00CD7B06" w:rsidRDefault="00DD6B97" w:rsidP="00CD7B06">
      <w:pPr>
        <w:pStyle w:val="af1"/>
        <w:numPr>
          <w:ilvl w:val="0"/>
          <w:numId w:val="3"/>
        </w:numPr>
      </w:pPr>
      <w:r>
        <w:t xml:space="preserve">Simconblog (2015) </w:t>
      </w:r>
      <w:r>
        <w:rPr>
          <w:i/>
          <w:iCs/>
        </w:rPr>
        <w:t>Gillette brand analysis</w:t>
      </w:r>
      <w:r>
        <w:t xml:space="preserve">, </w:t>
      </w:r>
      <w:r>
        <w:rPr>
          <w:i/>
          <w:iCs/>
        </w:rPr>
        <w:t>SIMCON Blog</w:t>
      </w:r>
      <w:r>
        <w:t xml:space="preserve">. Available at: </w:t>
      </w:r>
      <w:hyperlink r:id="rId50" w:history="1">
        <w:r w:rsidR="00EE4894" w:rsidRPr="00C91110">
          <w:rPr>
            <w:rStyle w:val="a7"/>
          </w:rPr>
          <w:t>https://simconblog.wordpress.com/2015/07/04/gillette-brand-analysis/?fbclid=IwAR1XoXqWIlQuCH4NPJgqQ0pl7JP17jPWhUSCbz1WZ8wjfAReyczUw8hrTKQ</w:t>
        </w:r>
      </w:hyperlink>
      <w:r w:rsidR="00EE4894">
        <w:t xml:space="preserve"> [</w:t>
      </w:r>
      <w:r>
        <w:t>Accessed: March 22, 2023</w:t>
      </w:r>
      <w:r w:rsidR="00EE4894">
        <w:t>]</w:t>
      </w:r>
      <w:r>
        <w:t xml:space="preserve">. </w:t>
      </w:r>
    </w:p>
    <w:p w14:paraId="729D71E3" w14:textId="7A5D858E" w:rsidR="00E04585" w:rsidRPr="0040407B" w:rsidRDefault="00E04585" w:rsidP="0040407B">
      <w:pPr>
        <w:pStyle w:val="af1"/>
        <w:numPr>
          <w:ilvl w:val="0"/>
          <w:numId w:val="3"/>
        </w:numPr>
      </w:pPr>
      <w:r>
        <w:t xml:space="preserve">Darbinyan, M., Perch, D. and Avetisian, S. (2021) </w:t>
      </w:r>
      <w:r>
        <w:rPr>
          <w:i/>
          <w:iCs/>
        </w:rPr>
        <w:t>Marketing strategy and SWOT analysis of Gillette</w:t>
      </w:r>
      <w:r>
        <w:t xml:space="preserve">, </w:t>
      </w:r>
      <w:r>
        <w:rPr>
          <w:i/>
          <w:iCs/>
        </w:rPr>
        <w:t>The Social Grabber</w:t>
      </w:r>
      <w:r>
        <w:t xml:space="preserve">. Available at: </w:t>
      </w:r>
      <w:hyperlink r:id="rId51" w:history="1">
        <w:r w:rsidR="0040407B" w:rsidRPr="00C91110">
          <w:rPr>
            <w:rStyle w:val="a7"/>
          </w:rPr>
          <w:t>https://thesocialgrabber.com/marketing-strategy-and-swot-analysis-of-gillette/</w:t>
        </w:r>
      </w:hyperlink>
      <w:r w:rsidR="00A77129">
        <w:t xml:space="preserve"> </w:t>
      </w:r>
      <w:r w:rsidR="0040407B">
        <w:t>[</w:t>
      </w:r>
      <w:r>
        <w:t>Accessed: March 22, 2023</w:t>
      </w:r>
      <w:r w:rsidR="0040407B">
        <w:t>]</w:t>
      </w:r>
      <w:r>
        <w:t>.</w:t>
      </w:r>
    </w:p>
    <w:p w14:paraId="189B8BC9" w14:textId="77777777" w:rsidR="00E26693" w:rsidRPr="00E26693" w:rsidRDefault="008E43A3" w:rsidP="00E26693">
      <w:pPr>
        <w:pStyle w:val="ae"/>
        <w:numPr>
          <w:ilvl w:val="0"/>
          <w:numId w:val="3"/>
        </w:numPr>
        <w:rPr>
          <w:rFonts w:ascii="Times New Roman" w:hAnsi="Times New Roman" w:cs="Times New Roman"/>
          <w:sz w:val="24"/>
          <w:szCs w:val="24"/>
          <w:lang w:val="en-GB"/>
        </w:rPr>
      </w:pPr>
      <w:r w:rsidRPr="00140D7A">
        <w:rPr>
          <w:i/>
          <w:iCs/>
        </w:rPr>
        <w:t>The Gillette Company Mission, Vision</w:t>
      </w:r>
      <w:r w:rsidR="00140D7A" w:rsidRPr="00140D7A">
        <w:rPr>
          <w:i/>
          <w:iCs/>
        </w:rPr>
        <w:t xml:space="preserve"> &amp; Values</w:t>
      </w:r>
      <w:r w:rsidR="002B22B6">
        <w:rPr>
          <w:i/>
          <w:iCs/>
        </w:rPr>
        <w:t xml:space="preserve">. </w:t>
      </w:r>
      <w:r w:rsidR="002B22B6">
        <w:t>Available at:</w:t>
      </w:r>
      <w:r w:rsidR="00140D7A">
        <w:t xml:space="preserve"> </w:t>
      </w:r>
      <w:hyperlink r:id="rId52" w:history="1">
        <w:r w:rsidR="004563C2">
          <w:rPr>
            <w:rStyle w:val="a7"/>
          </w:rPr>
          <w:t>The Gillette Company Mission, Vision &amp; Values | Comparably</w:t>
        </w:r>
      </w:hyperlink>
      <w:r w:rsidR="004563C2">
        <w:t xml:space="preserve"> </w:t>
      </w:r>
      <w:r w:rsidR="00A601AD">
        <w:t>[</w:t>
      </w:r>
      <w:r w:rsidR="004563C2">
        <w:t>Accessed on 06/03/23</w:t>
      </w:r>
      <w:r w:rsidR="00A601AD">
        <w:t>]</w:t>
      </w:r>
      <w:r w:rsidR="004563C2">
        <w:t>.</w:t>
      </w:r>
    </w:p>
    <w:p w14:paraId="178232A1" w14:textId="041BCED4" w:rsidR="00A75617" w:rsidRPr="00E26693" w:rsidRDefault="00E26693" w:rsidP="00E26693">
      <w:pPr>
        <w:pStyle w:val="ae"/>
        <w:numPr>
          <w:ilvl w:val="0"/>
          <w:numId w:val="3"/>
        </w:numPr>
        <w:rPr>
          <w:rFonts w:ascii="Times New Roman" w:hAnsi="Times New Roman" w:cs="Times New Roman"/>
          <w:sz w:val="24"/>
          <w:szCs w:val="24"/>
          <w:lang w:val="en-GB"/>
        </w:rPr>
      </w:pPr>
      <w:r>
        <w:t xml:space="preserve">Pro, E.M.B.A. (no date) </w:t>
      </w:r>
      <w:r w:rsidRPr="00E26693">
        <w:rPr>
          <w:i/>
          <w:iCs/>
        </w:rPr>
        <w:t>Gillette India (India) marketing segmentation, targeting, differentiation, positioning solution</w:t>
      </w:r>
      <w:r>
        <w:t xml:space="preserve">, </w:t>
      </w:r>
      <w:r w:rsidRPr="00E26693">
        <w:rPr>
          <w:i/>
          <w:iCs/>
        </w:rPr>
        <w:t>embapro.com</w:t>
      </w:r>
      <w:r>
        <w:t xml:space="preserve">. Available at: </w:t>
      </w:r>
      <w:hyperlink r:id="rId53" w:history="1">
        <w:r w:rsidRPr="00C91110">
          <w:rPr>
            <w:rStyle w:val="a7"/>
          </w:rPr>
          <w:t>https://embapro.com/frontpage/marketingstpcoanalysis/10697-gillette-india</w:t>
        </w:r>
      </w:hyperlink>
      <w:r>
        <w:t xml:space="preserve"> [Accessed: March 22, 2023]. </w:t>
      </w:r>
    </w:p>
    <w:p w14:paraId="717157E0" w14:textId="2B6F71CF" w:rsidR="00F05F34" w:rsidRPr="00497DB5" w:rsidRDefault="00D82BFF" w:rsidP="00005B40">
      <w:pPr>
        <w:pStyle w:val="ae"/>
        <w:numPr>
          <w:ilvl w:val="0"/>
          <w:numId w:val="3"/>
        </w:numPr>
        <w:rPr>
          <w:rFonts w:ascii="Times New Roman" w:hAnsi="Times New Roman" w:cs="Times New Roman"/>
          <w:sz w:val="24"/>
          <w:szCs w:val="24"/>
          <w:lang w:val="en-GB"/>
        </w:rPr>
      </w:pPr>
      <w:hyperlink r:id="rId54" w:history="1">
        <w:r w:rsidR="005A552F">
          <w:rPr>
            <w:rStyle w:val="a7"/>
          </w:rPr>
          <w:t>(1) 10 Must Know Tips to Not Destroy Your Straight Razor - YouTube</w:t>
        </w:r>
      </w:hyperlink>
      <w:r w:rsidR="005A552F">
        <w:t xml:space="preserve"> </w:t>
      </w:r>
      <w:r w:rsidR="00144E6C">
        <w:t>[</w:t>
      </w:r>
      <w:r w:rsidR="005A552F">
        <w:t xml:space="preserve">Accessed on </w:t>
      </w:r>
      <w:r w:rsidR="00A623A7">
        <w:t>07/03/23</w:t>
      </w:r>
      <w:r w:rsidR="00144E6C">
        <w:t>]</w:t>
      </w:r>
      <w:r w:rsidR="00A623A7">
        <w:t>.</w:t>
      </w:r>
    </w:p>
    <w:p w14:paraId="6FCB1135" w14:textId="6680C7E8" w:rsidR="00497DB5" w:rsidRPr="00340849" w:rsidRDefault="009E0026" w:rsidP="00005B40">
      <w:pPr>
        <w:pStyle w:val="ae"/>
        <w:numPr>
          <w:ilvl w:val="0"/>
          <w:numId w:val="3"/>
        </w:numPr>
        <w:rPr>
          <w:rFonts w:ascii="Times New Roman" w:hAnsi="Times New Roman" w:cs="Times New Roman"/>
          <w:sz w:val="24"/>
          <w:szCs w:val="24"/>
          <w:lang w:val="en-GB"/>
        </w:rPr>
      </w:pPr>
      <w:r w:rsidRPr="00F613F1">
        <w:rPr>
          <w:i/>
          <w:iCs/>
        </w:rPr>
        <w:t>Gillette</w:t>
      </w:r>
      <w:r w:rsidR="00F613F1">
        <w:t xml:space="preserve"> Available at:</w:t>
      </w:r>
      <w:r>
        <w:t xml:space="preserve">  </w:t>
      </w:r>
      <w:hyperlink r:id="rId55" w:history="1">
        <w:r w:rsidR="00340849">
          <w:rPr>
            <w:rStyle w:val="a7"/>
          </w:rPr>
          <w:t>Gillette | Company Overview &amp; News (forbes.com)</w:t>
        </w:r>
      </w:hyperlink>
      <w:r w:rsidR="00340849">
        <w:t xml:space="preserve"> </w:t>
      </w:r>
      <w:r w:rsidR="00144E6C">
        <w:t>[</w:t>
      </w:r>
      <w:r w:rsidR="00340849">
        <w:t>Accessed on 08/03/23</w:t>
      </w:r>
      <w:r w:rsidR="00144E6C">
        <w:t>]</w:t>
      </w:r>
      <w:r w:rsidR="00340849">
        <w:t>.</w:t>
      </w:r>
    </w:p>
    <w:p w14:paraId="3E4CBEF0" w14:textId="49E7DFDE" w:rsidR="00340849" w:rsidRPr="00330551" w:rsidRDefault="00D82BFF" w:rsidP="00005B40">
      <w:pPr>
        <w:pStyle w:val="ae"/>
        <w:numPr>
          <w:ilvl w:val="0"/>
          <w:numId w:val="3"/>
        </w:numPr>
        <w:rPr>
          <w:rFonts w:ascii="Times New Roman" w:hAnsi="Times New Roman" w:cs="Times New Roman"/>
          <w:sz w:val="24"/>
          <w:szCs w:val="24"/>
          <w:lang w:val="en-GB"/>
        </w:rPr>
      </w:pPr>
      <w:hyperlink r:id="rId56" w:history="1">
        <w:r w:rsidR="00330551">
          <w:rPr>
            <w:rStyle w:val="a7"/>
          </w:rPr>
          <w:t>Gillette Shaving and Body Products for Men | Gillette UK</w:t>
        </w:r>
      </w:hyperlink>
      <w:r w:rsidR="00330551">
        <w:t xml:space="preserve">  </w:t>
      </w:r>
      <w:r w:rsidR="00144E6C">
        <w:t>[</w:t>
      </w:r>
      <w:r w:rsidR="00330551">
        <w:t>Accessed on 08/03/23</w:t>
      </w:r>
      <w:r w:rsidR="00144E6C">
        <w:t>]</w:t>
      </w:r>
      <w:r w:rsidR="00330551">
        <w:t>.</w:t>
      </w:r>
    </w:p>
    <w:p w14:paraId="19EC7B86" w14:textId="6C97F7F9" w:rsidR="00330551" w:rsidRPr="00CB7855" w:rsidRDefault="00D82BFF" w:rsidP="00005B40">
      <w:pPr>
        <w:pStyle w:val="ae"/>
        <w:numPr>
          <w:ilvl w:val="0"/>
          <w:numId w:val="3"/>
        </w:numPr>
        <w:rPr>
          <w:rFonts w:ascii="Times New Roman" w:hAnsi="Times New Roman" w:cs="Times New Roman"/>
          <w:sz w:val="24"/>
          <w:szCs w:val="24"/>
          <w:lang w:val="en-GB"/>
        </w:rPr>
      </w:pPr>
      <w:hyperlink r:id="rId57" w:anchor="facet:-70000000000001356051151049711810511010332103101108,-7000000000000135605115104971181051101033210211197109115,-7000000000000135605115104971181051101033210211197109&amp;productBeginIndex:0&amp;orderBy:&amp;pageView:grid&amp;minPrice:&amp;maxPrice:&amp;pageSize:&amp;" w:history="1">
        <w:r w:rsidR="00CB7855">
          <w:rPr>
            <w:rStyle w:val="a7"/>
          </w:rPr>
          <w:t>Full Range | Gillette - Boots</w:t>
        </w:r>
      </w:hyperlink>
      <w:r w:rsidR="00CB7855">
        <w:t xml:space="preserve"> </w:t>
      </w:r>
      <w:r w:rsidR="00144E6C">
        <w:t>[</w:t>
      </w:r>
      <w:r w:rsidR="00CB7855">
        <w:t>Accessed on 08/03/23</w:t>
      </w:r>
      <w:r w:rsidR="00144E6C">
        <w:t>]</w:t>
      </w:r>
      <w:r w:rsidR="00CB7855">
        <w:t>.</w:t>
      </w:r>
    </w:p>
    <w:p w14:paraId="5E695B8E" w14:textId="2967F138" w:rsidR="00CB7855" w:rsidRPr="00384B06" w:rsidRDefault="00D82BFF" w:rsidP="00005B40">
      <w:pPr>
        <w:pStyle w:val="ae"/>
        <w:numPr>
          <w:ilvl w:val="0"/>
          <w:numId w:val="3"/>
        </w:numPr>
        <w:rPr>
          <w:rFonts w:ascii="Times New Roman" w:hAnsi="Times New Roman" w:cs="Times New Roman"/>
          <w:sz w:val="24"/>
          <w:szCs w:val="24"/>
          <w:lang w:val="en-GB"/>
        </w:rPr>
      </w:pPr>
      <w:hyperlink r:id="rId58" w:history="1">
        <w:r w:rsidR="00384B06">
          <w:rPr>
            <w:rStyle w:val="a7"/>
          </w:rPr>
          <w:t>Gillette (@gillette) • Instagram photos and videos</w:t>
        </w:r>
      </w:hyperlink>
      <w:r w:rsidR="00384B06">
        <w:t xml:space="preserve"> </w:t>
      </w:r>
      <w:r w:rsidR="003411FF">
        <w:t>[</w:t>
      </w:r>
      <w:r w:rsidR="00384B06">
        <w:t>Accessed on 08/03/23</w:t>
      </w:r>
      <w:r w:rsidR="003411FF">
        <w:t>]</w:t>
      </w:r>
      <w:r w:rsidR="00384B06">
        <w:t>.</w:t>
      </w:r>
    </w:p>
    <w:p w14:paraId="438950B9" w14:textId="2518D7D0" w:rsidR="006056BA" w:rsidRDefault="00D82BFF" w:rsidP="006056BA">
      <w:pPr>
        <w:pStyle w:val="ae"/>
        <w:numPr>
          <w:ilvl w:val="0"/>
          <w:numId w:val="3"/>
        </w:numPr>
        <w:rPr>
          <w:rFonts w:ascii="Times New Roman" w:hAnsi="Times New Roman" w:cs="Times New Roman"/>
          <w:sz w:val="24"/>
          <w:szCs w:val="24"/>
          <w:lang w:val="en-GB"/>
        </w:rPr>
      </w:pPr>
      <w:hyperlink r:id="rId59" w:history="1">
        <w:r w:rsidR="00592154" w:rsidRPr="00523837">
          <w:rPr>
            <w:rStyle w:val="a7"/>
            <w:rFonts w:ascii="Times New Roman" w:hAnsi="Times New Roman" w:cs="Times New Roman"/>
            <w:sz w:val="24"/>
            <w:szCs w:val="24"/>
            <w:lang w:val="en-GB"/>
          </w:rPr>
          <w:t>https://www.facebook.com/gillette/</w:t>
        </w:r>
      </w:hyperlink>
      <w:r w:rsidR="00592154">
        <w:rPr>
          <w:rFonts w:ascii="Times New Roman" w:hAnsi="Times New Roman" w:cs="Times New Roman"/>
          <w:sz w:val="24"/>
          <w:szCs w:val="24"/>
          <w:lang w:val="en-GB"/>
        </w:rPr>
        <w:t xml:space="preserve"> </w:t>
      </w:r>
      <w:r w:rsidR="003411FF">
        <w:rPr>
          <w:rFonts w:ascii="Times New Roman" w:hAnsi="Times New Roman" w:cs="Times New Roman"/>
          <w:sz w:val="24"/>
          <w:szCs w:val="24"/>
          <w:lang w:val="en-GB"/>
        </w:rPr>
        <w:t>[</w:t>
      </w:r>
      <w:r w:rsidR="00592154">
        <w:rPr>
          <w:rFonts w:ascii="Times New Roman" w:hAnsi="Times New Roman" w:cs="Times New Roman"/>
          <w:sz w:val="24"/>
          <w:szCs w:val="24"/>
          <w:lang w:val="en-GB"/>
        </w:rPr>
        <w:t>Accessed on 08/03</w:t>
      </w:r>
      <w:r w:rsidR="006056BA">
        <w:rPr>
          <w:rFonts w:ascii="Times New Roman" w:hAnsi="Times New Roman" w:cs="Times New Roman"/>
          <w:sz w:val="24"/>
          <w:szCs w:val="24"/>
          <w:lang w:val="en-GB"/>
        </w:rPr>
        <w:t>/23</w:t>
      </w:r>
      <w:r w:rsidR="003411FF">
        <w:rPr>
          <w:rFonts w:ascii="Times New Roman" w:hAnsi="Times New Roman" w:cs="Times New Roman"/>
          <w:sz w:val="24"/>
          <w:szCs w:val="24"/>
          <w:lang w:val="en-GB"/>
        </w:rPr>
        <w:t>]</w:t>
      </w:r>
      <w:r w:rsidR="006056BA">
        <w:rPr>
          <w:rFonts w:ascii="Times New Roman" w:hAnsi="Times New Roman" w:cs="Times New Roman"/>
          <w:sz w:val="24"/>
          <w:szCs w:val="24"/>
          <w:lang w:val="en-GB"/>
        </w:rPr>
        <w:t>.</w:t>
      </w:r>
    </w:p>
    <w:p w14:paraId="1AF79EDE" w14:textId="5F0BEF84" w:rsidR="00704C76" w:rsidRPr="00150732" w:rsidRDefault="00D82BFF" w:rsidP="00150732">
      <w:pPr>
        <w:pStyle w:val="ae"/>
        <w:numPr>
          <w:ilvl w:val="0"/>
          <w:numId w:val="3"/>
        </w:numPr>
        <w:rPr>
          <w:rFonts w:ascii="Times New Roman" w:hAnsi="Times New Roman" w:cs="Times New Roman"/>
          <w:sz w:val="24"/>
          <w:szCs w:val="24"/>
          <w:lang w:val="en-GB"/>
        </w:rPr>
      </w:pPr>
      <w:hyperlink r:id="rId60" w:history="1">
        <w:r w:rsidR="00150732">
          <w:rPr>
            <w:rStyle w:val="a7"/>
          </w:rPr>
          <w:t>(1) Gillette - YouTube</w:t>
        </w:r>
      </w:hyperlink>
      <w:r w:rsidR="00150732">
        <w:t xml:space="preserve"> </w:t>
      </w:r>
      <w:r w:rsidR="003411FF">
        <w:t>[</w:t>
      </w:r>
      <w:r w:rsidR="00704C76">
        <w:t>Accessed on 08/03/23</w:t>
      </w:r>
      <w:r w:rsidR="003411FF">
        <w:t>]</w:t>
      </w:r>
      <w:r w:rsidR="00704C76">
        <w:t>.</w:t>
      </w:r>
    </w:p>
    <w:p w14:paraId="6A9049F1" w14:textId="77777777" w:rsidR="00005B40" w:rsidRPr="00B922B9" w:rsidRDefault="00005B40" w:rsidP="0071329C">
      <w:pPr>
        <w:rPr>
          <w:rFonts w:ascii="Times New Roman" w:hAnsi="Times New Roman" w:cs="Times New Roman"/>
          <w:sz w:val="24"/>
          <w:szCs w:val="24"/>
          <w:lang w:val="en-GB"/>
        </w:rPr>
      </w:pPr>
    </w:p>
    <w:sectPr w:rsidR="00005B40" w:rsidRPr="00B922B9" w:rsidSect="00EA3BBD">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CDF2" w14:textId="77777777" w:rsidR="003D0715" w:rsidRDefault="003D0715" w:rsidP="0074181D">
      <w:pPr>
        <w:spacing w:after="0" w:line="240" w:lineRule="auto"/>
      </w:pPr>
      <w:r>
        <w:separator/>
      </w:r>
    </w:p>
  </w:endnote>
  <w:endnote w:type="continuationSeparator" w:id="0">
    <w:p w14:paraId="35EDEBE5" w14:textId="77777777" w:rsidR="003D0715" w:rsidRDefault="003D0715" w:rsidP="00741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871429"/>
      <w:docPartObj>
        <w:docPartGallery w:val="Page Numbers (Bottom of Page)"/>
        <w:docPartUnique/>
      </w:docPartObj>
    </w:sdtPr>
    <w:sdtEndPr/>
    <w:sdtContent>
      <w:p w14:paraId="1DDA457A" w14:textId="1F787A5A" w:rsidR="0074181D" w:rsidRDefault="0074181D">
        <w:pPr>
          <w:pStyle w:val="a5"/>
          <w:jc w:val="center"/>
        </w:pPr>
        <w:r>
          <w:fldChar w:fldCharType="begin"/>
        </w:r>
        <w:r>
          <w:instrText>PAGE   \* MERGEFORMAT</w:instrText>
        </w:r>
        <w:r>
          <w:fldChar w:fldCharType="separate"/>
        </w:r>
        <w:r>
          <w:rPr>
            <w:lang w:val="bg-BG"/>
          </w:rPr>
          <w:t>2</w:t>
        </w:r>
        <w:r>
          <w:fldChar w:fldCharType="end"/>
        </w:r>
      </w:p>
    </w:sdtContent>
  </w:sdt>
  <w:p w14:paraId="4CC55940" w14:textId="25902AE5" w:rsidR="0074181D" w:rsidRDefault="0074181D">
    <w:pPr>
      <w:pStyle w:val="a5"/>
    </w:pPr>
  </w:p>
  <w:p w14:paraId="26CA57AD" w14:textId="77777777" w:rsidR="0074181D" w:rsidRDefault="007418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214F" w14:textId="77777777" w:rsidR="003D0715" w:rsidRDefault="003D0715" w:rsidP="0074181D">
      <w:pPr>
        <w:spacing w:after="0" w:line="240" w:lineRule="auto"/>
      </w:pPr>
      <w:r>
        <w:separator/>
      </w:r>
    </w:p>
  </w:footnote>
  <w:footnote w:type="continuationSeparator" w:id="0">
    <w:p w14:paraId="1226E2D3" w14:textId="77777777" w:rsidR="003D0715" w:rsidRDefault="003D0715" w:rsidP="00741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E418F"/>
    <w:multiLevelType w:val="hybridMultilevel"/>
    <w:tmpl w:val="0A0E3FC6"/>
    <w:lvl w:ilvl="0" w:tplc="83585B6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F0E80"/>
    <w:multiLevelType w:val="hybridMultilevel"/>
    <w:tmpl w:val="0240B89A"/>
    <w:lvl w:ilvl="0" w:tplc="6A8ABC3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C6C18"/>
    <w:multiLevelType w:val="hybridMultilevel"/>
    <w:tmpl w:val="588C7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6518543">
    <w:abstractNumId w:val="0"/>
  </w:num>
  <w:num w:numId="2" w16cid:durableId="1196699081">
    <w:abstractNumId w:val="1"/>
  </w:num>
  <w:num w:numId="3" w16cid:durableId="23210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766"/>
    <w:rsid w:val="00005B40"/>
    <w:rsid w:val="000078EA"/>
    <w:rsid w:val="00017513"/>
    <w:rsid w:val="00034500"/>
    <w:rsid w:val="00035677"/>
    <w:rsid w:val="00044CEB"/>
    <w:rsid w:val="00053E5E"/>
    <w:rsid w:val="000641CF"/>
    <w:rsid w:val="00072D63"/>
    <w:rsid w:val="00080C29"/>
    <w:rsid w:val="0009394A"/>
    <w:rsid w:val="000B67CC"/>
    <w:rsid w:val="000B780A"/>
    <w:rsid w:val="000C55B2"/>
    <w:rsid w:val="000D0D37"/>
    <w:rsid w:val="000D186C"/>
    <w:rsid w:val="000D444B"/>
    <w:rsid w:val="000F55BC"/>
    <w:rsid w:val="00100C1E"/>
    <w:rsid w:val="001010DD"/>
    <w:rsid w:val="00103244"/>
    <w:rsid w:val="00124CB3"/>
    <w:rsid w:val="0012549A"/>
    <w:rsid w:val="001277D1"/>
    <w:rsid w:val="00134A3E"/>
    <w:rsid w:val="00140D7A"/>
    <w:rsid w:val="00144E6C"/>
    <w:rsid w:val="00145655"/>
    <w:rsid w:val="00147401"/>
    <w:rsid w:val="00150732"/>
    <w:rsid w:val="00150B4F"/>
    <w:rsid w:val="00154A92"/>
    <w:rsid w:val="0017308E"/>
    <w:rsid w:val="00173AB4"/>
    <w:rsid w:val="001C1A27"/>
    <w:rsid w:val="001D2FA3"/>
    <w:rsid w:val="001E05FD"/>
    <w:rsid w:val="001E24D1"/>
    <w:rsid w:val="0021107C"/>
    <w:rsid w:val="002125C0"/>
    <w:rsid w:val="00221D03"/>
    <w:rsid w:val="0022319E"/>
    <w:rsid w:val="002306BD"/>
    <w:rsid w:val="00241523"/>
    <w:rsid w:val="0025447D"/>
    <w:rsid w:val="00256B96"/>
    <w:rsid w:val="00271A47"/>
    <w:rsid w:val="00271C17"/>
    <w:rsid w:val="00280F5B"/>
    <w:rsid w:val="002924CA"/>
    <w:rsid w:val="002A46DC"/>
    <w:rsid w:val="002A5753"/>
    <w:rsid w:val="002B0166"/>
    <w:rsid w:val="002B08B1"/>
    <w:rsid w:val="002B08F2"/>
    <w:rsid w:val="002B1895"/>
    <w:rsid w:val="002B22B6"/>
    <w:rsid w:val="002D1132"/>
    <w:rsid w:val="002D6034"/>
    <w:rsid w:val="002E3A33"/>
    <w:rsid w:val="002F0127"/>
    <w:rsid w:val="002F0DEA"/>
    <w:rsid w:val="002F2333"/>
    <w:rsid w:val="002F7E71"/>
    <w:rsid w:val="00300064"/>
    <w:rsid w:val="003024A1"/>
    <w:rsid w:val="003067E3"/>
    <w:rsid w:val="003114D6"/>
    <w:rsid w:val="0031270B"/>
    <w:rsid w:val="003272B2"/>
    <w:rsid w:val="00330551"/>
    <w:rsid w:val="00330BD0"/>
    <w:rsid w:val="003373E2"/>
    <w:rsid w:val="00340849"/>
    <w:rsid w:val="003411FF"/>
    <w:rsid w:val="0034461A"/>
    <w:rsid w:val="00345107"/>
    <w:rsid w:val="00360ABF"/>
    <w:rsid w:val="00372E71"/>
    <w:rsid w:val="00384B06"/>
    <w:rsid w:val="00391D92"/>
    <w:rsid w:val="003A7412"/>
    <w:rsid w:val="003B34E1"/>
    <w:rsid w:val="003C5749"/>
    <w:rsid w:val="003D0715"/>
    <w:rsid w:val="003D2CDB"/>
    <w:rsid w:val="003D7C6C"/>
    <w:rsid w:val="003E7A65"/>
    <w:rsid w:val="003F1AC8"/>
    <w:rsid w:val="003F4785"/>
    <w:rsid w:val="003F622A"/>
    <w:rsid w:val="0040407B"/>
    <w:rsid w:val="004159E0"/>
    <w:rsid w:val="0041648D"/>
    <w:rsid w:val="00436F10"/>
    <w:rsid w:val="004436A3"/>
    <w:rsid w:val="00443F32"/>
    <w:rsid w:val="004563C2"/>
    <w:rsid w:val="004648C8"/>
    <w:rsid w:val="00497DB5"/>
    <w:rsid w:val="004B134B"/>
    <w:rsid w:val="004B7929"/>
    <w:rsid w:val="004C2481"/>
    <w:rsid w:val="004C5250"/>
    <w:rsid w:val="004E34BC"/>
    <w:rsid w:val="004F2075"/>
    <w:rsid w:val="0054377E"/>
    <w:rsid w:val="0054499B"/>
    <w:rsid w:val="00573DE0"/>
    <w:rsid w:val="00583877"/>
    <w:rsid w:val="00592154"/>
    <w:rsid w:val="005A0FAD"/>
    <w:rsid w:val="005A552F"/>
    <w:rsid w:val="005B239D"/>
    <w:rsid w:val="005B6019"/>
    <w:rsid w:val="005C06C0"/>
    <w:rsid w:val="005D3AA1"/>
    <w:rsid w:val="005D74E4"/>
    <w:rsid w:val="005F32F2"/>
    <w:rsid w:val="00603796"/>
    <w:rsid w:val="00604688"/>
    <w:rsid w:val="006056BA"/>
    <w:rsid w:val="00606A0E"/>
    <w:rsid w:val="00624F59"/>
    <w:rsid w:val="006370E9"/>
    <w:rsid w:val="00654EEE"/>
    <w:rsid w:val="0066052B"/>
    <w:rsid w:val="0066259D"/>
    <w:rsid w:val="00666143"/>
    <w:rsid w:val="00677908"/>
    <w:rsid w:val="00680E40"/>
    <w:rsid w:val="00683A56"/>
    <w:rsid w:val="006928DA"/>
    <w:rsid w:val="00694980"/>
    <w:rsid w:val="0069535D"/>
    <w:rsid w:val="00695A6E"/>
    <w:rsid w:val="006A729A"/>
    <w:rsid w:val="006B7A0B"/>
    <w:rsid w:val="006C3CBE"/>
    <w:rsid w:val="006D7DD2"/>
    <w:rsid w:val="006F4BEA"/>
    <w:rsid w:val="007042E2"/>
    <w:rsid w:val="00704C76"/>
    <w:rsid w:val="00711AF4"/>
    <w:rsid w:val="0071329C"/>
    <w:rsid w:val="00725CF4"/>
    <w:rsid w:val="0074181D"/>
    <w:rsid w:val="00750D65"/>
    <w:rsid w:val="0076204E"/>
    <w:rsid w:val="00764995"/>
    <w:rsid w:val="007716E9"/>
    <w:rsid w:val="00772DA0"/>
    <w:rsid w:val="007B0390"/>
    <w:rsid w:val="007C65C0"/>
    <w:rsid w:val="007D2089"/>
    <w:rsid w:val="007F54FB"/>
    <w:rsid w:val="008002B6"/>
    <w:rsid w:val="00815AC2"/>
    <w:rsid w:val="00817D86"/>
    <w:rsid w:val="00821E13"/>
    <w:rsid w:val="00847855"/>
    <w:rsid w:val="00854345"/>
    <w:rsid w:val="00862258"/>
    <w:rsid w:val="00884436"/>
    <w:rsid w:val="0089027E"/>
    <w:rsid w:val="00896CD1"/>
    <w:rsid w:val="008A6D69"/>
    <w:rsid w:val="008E43A3"/>
    <w:rsid w:val="008E6800"/>
    <w:rsid w:val="0090580F"/>
    <w:rsid w:val="009061AF"/>
    <w:rsid w:val="00912766"/>
    <w:rsid w:val="00912B3A"/>
    <w:rsid w:val="00913E5C"/>
    <w:rsid w:val="00916290"/>
    <w:rsid w:val="00916D2F"/>
    <w:rsid w:val="00917F8C"/>
    <w:rsid w:val="00923C25"/>
    <w:rsid w:val="00934D94"/>
    <w:rsid w:val="00936A31"/>
    <w:rsid w:val="00943923"/>
    <w:rsid w:val="00954A77"/>
    <w:rsid w:val="00955ACB"/>
    <w:rsid w:val="00956812"/>
    <w:rsid w:val="009613FC"/>
    <w:rsid w:val="00965631"/>
    <w:rsid w:val="00966C0A"/>
    <w:rsid w:val="00972612"/>
    <w:rsid w:val="009837E1"/>
    <w:rsid w:val="00991C2E"/>
    <w:rsid w:val="009A51DF"/>
    <w:rsid w:val="009A7263"/>
    <w:rsid w:val="009A7298"/>
    <w:rsid w:val="009B726C"/>
    <w:rsid w:val="009C515B"/>
    <w:rsid w:val="009C6EAD"/>
    <w:rsid w:val="009D5062"/>
    <w:rsid w:val="009E0026"/>
    <w:rsid w:val="009E6BA5"/>
    <w:rsid w:val="00A0768A"/>
    <w:rsid w:val="00A40752"/>
    <w:rsid w:val="00A425DB"/>
    <w:rsid w:val="00A47D9A"/>
    <w:rsid w:val="00A521D9"/>
    <w:rsid w:val="00A601AD"/>
    <w:rsid w:val="00A61DB0"/>
    <w:rsid w:val="00A623A7"/>
    <w:rsid w:val="00A713DA"/>
    <w:rsid w:val="00A75617"/>
    <w:rsid w:val="00A77129"/>
    <w:rsid w:val="00A81251"/>
    <w:rsid w:val="00A85826"/>
    <w:rsid w:val="00A93064"/>
    <w:rsid w:val="00AA1164"/>
    <w:rsid w:val="00AA30E0"/>
    <w:rsid w:val="00AA6330"/>
    <w:rsid w:val="00AC3037"/>
    <w:rsid w:val="00AD6482"/>
    <w:rsid w:val="00AF2EB2"/>
    <w:rsid w:val="00B11893"/>
    <w:rsid w:val="00B3122D"/>
    <w:rsid w:val="00B32F83"/>
    <w:rsid w:val="00B37D64"/>
    <w:rsid w:val="00B5099D"/>
    <w:rsid w:val="00B922B9"/>
    <w:rsid w:val="00B9512A"/>
    <w:rsid w:val="00B96A0D"/>
    <w:rsid w:val="00BA7082"/>
    <w:rsid w:val="00BC3563"/>
    <w:rsid w:val="00BD07C4"/>
    <w:rsid w:val="00BE5BF0"/>
    <w:rsid w:val="00BE6261"/>
    <w:rsid w:val="00BF7E23"/>
    <w:rsid w:val="00C0172C"/>
    <w:rsid w:val="00C0279E"/>
    <w:rsid w:val="00C206FB"/>
    <w:rsid w:val="00C236F4"/>
    <w:rsid w:val="00C6647E"/>
    <w:rsid w:val="00C71251"/>
    <w:rsid w:val="00C7767A"/>
    <w:rsid w:val="00C83980"/>
    <w:rsid w:val="00CB7855"/>
    <w:rsid w:val="00CC26F4"/>
    <w:rsid w:val="00CD2ABA"/>
    <w:rsid w:val="00CD7B06"/>
    <w:rsid w:val="00CE2AAC"/>
    <w:rsid w:val="00CF1C56"/>
    <w:rsid w:val="00CF6225"/>
    <w:rsid w:val="00D017D5"/>
    <w:rsid w:val="00D03C5D"/>
    <w:rsid w:val="00D07A96"/>
    <w:rsid w:val="00D47B67"/>
    <w:rsid w:val="00D508E4"/>
    <w:rsid w:val="00D62C05"/>
    <w:rsid w:val="00D73BD5"/>
    <w:rsid w:val="00D74429"/>
    <w:rsid w:val="00D82420"/>
    <w:rsid w:val="00D82BFF"/>
    <w:rsid w:val="00D933B3"/>
    <w:rsid w:val="00D93EA5"/>
    <w:rsid w:val="00D947B3"/>
    <w:rsid w:val="00DB4AE5"/>
    <w:rsid w:val="00DD3202"/>
    <w:rsid w:val="00DD4373"/>
    <w:rsid w:val="00DD6B97"/>
    <w:rsid w:val="00DF209A"/>
    <w:rsid w:val="00DF63EA"/>
    <w:rsid w:val="00E041F7"/>
    <w:rsid w:val="00E04585"/>
    <w:rsid w:val="00E10D4A"/>
    <w:rsid w:val="00E179B7"/>
    <w:rsid w:val="00E226AA"/>
    <w:rsid w:val="00E26693"/>
    <w:rsid w:val="00E3145F"/>
    <w:rsid w:val="00E31713"/>
    <w:rsid w:val="00E343BD"/>
    <w:rsid w:val="00E41870"/>
    <w:rsid w:val="00E6440E"/>
    <w:rsid w:val="00E73D74"/>
    <w:rsid w:val="00E87A3F"/>
    <w:rsid w:val="00E95CF9"/>
    <w:rsid w:val="00EA3BBD"/>
    <w:rsid w:val="00EA5A0D"/>
    <w:rsid w:val="00EC15D8"/>
    <w:rsid w:val="00EC31AF"/>
    <w:rsid w:val="00EC7E6E"/>
    <w:rsid w:val="00ED4291"/>
    <w:rsid w:val="00ED51DD"/>
    <w:rsid w:val="00EE0F37"/>
    <w:rsid w:val="00EE4894"/>
    <w:rsid w:val="00F05F34"/>
    <w:rsid w:val="00F1145F"/>
    <w:rsid w:val="00F16AB0"/>
    <w:rsid w:val="00F23A73"/>
    <w:rsid w:val="00F334C7"/>
    <w:rsid w:val="00F5700F"/>
    <w:rsid w:val="00F613F1"/>
    <w:rsid w:val="00F8507F"/>
    <w:rsid w:val="00F8722C"/>
    <w:rsid w:val="00F965AA"/>
    <w:rsid w:val="00FB7C0A"/>
    <w:rsid w:val="00FC6DBC"/>
    <w:rsid w:val="00FE2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44A7"/>
  <w15:chartTrackingRefBased/>
  <w15:docId w15:val="{DF4E8531-2F74-406B-9B82-F1E6CB53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181D"/>
    <w:pPr>
      <w:tabs>
        <w:tab w:val="center" w:pos="4680"/>
        <w:tab w:val="right" w:pos="9360"/>
      </w:tabs>
      <w:spacing w:after="0" w:line="240" w:lineRule="auto"/>
    </w:pPr>
  </w:style>
  <w:style w:type="character" w:customStyle="1" w:styleId="a4">
    <w:name w:val="Горен колонтитул Знак"/>
    <w:basedOn w:val="a0"/>
    <w:link w:val="a3"/>
    <w:uiPriority w:val="99"/>
    <w:rsid w:val="0074181D"/>
  </w:style>
  <w:style w:type="paragraph" w:styleId="a5">
    <w:name w:val="footer"/>
    <w:basedOn w:val="a"/>
    <w:link w:val="a6"/>
    <w:uiPriority w:val="99"/>
    <w:unhideWhenUsed/>
    <w:rsid w:val="0074181D"/>
    <w:pPr>
      <w:tabs>
        <w:tab w:val="center" w:pos="4680"/>
        <w:tab w:val="right" w:pos="9360"/>
      </w:tabs>
      <w:spacing w:after="0" w:line="240" w:lineRule="auto"/>
    </w:pPr>
  </w:style>
  <w:style w:type="character" w:customStyle="1" w:styleId="a6">
    <w:name w:val="Долен колонтитул Знак"/>
    <w:basedOn w:val="a0"/>
    <w:link w:val="a5"/>
    <w:uiPriority w:val="99"/>
    <w:rsid w:val="0074181D"/>
  </w:style>
  <w:style w:type="character" w:styleId="a7">
    <w:name w:val="Hyperlink"/>
    <w:basedOn w:val="a0"/>
    <w:uiPriority w:val="99"/>
    <w:unhideWhenUsed/>
    <w:rsid w:val="00F8507F"/>
    <w:rPr>
      <w:color w:val="9454C3" w:themeColor="hyperlink"/>
      <w:u w:val="single"/>
    </w:rPr>
  </w:style>
  <w:style w:type="character" w:styleId="a8">
    <w:name w:val="Unresolved Mention"/>
    <w:basedOn w:val="a0"/>
    <w:uiPriority w:val="99"/>
    <w:semiHidden/>
    <w:unhideWhenUsed/>
    <w:rsid w:val="00F8507F"/>
    <w:rPr>
      <w:color w:val="605E5C"/>
      <w:shd w:val="clear" w:color="auto" w:fill="E1DFDD"/>
    </w:rPr>
  </w:style>
  <w:style w:type="character" w:styleId="a9">
    <w:name w:val="annotation reference"/>
    <w:basedOn w:val="a0"/>
    <w:uiPriority w:val="99"/>
    <w:semiHidden/>
    <w:unhideWhenUsed/>
    <w:rsid w:val="00F8507F"/>
    <w:rPr>
      <w:sz w:val="16"/>
      <w:szCs w:val="16"/>
    </w:rPr>
  </w:style>
  <w:style w:type="paragraph" w:styleId="aa">
    <w:name w:val="annotation text"/>
    <w:basedOn w:val="a"/>
    <w:link w:val="ab"/>
    <w:uiPriority w:val="99"/>
    <w:semiHidden/>
    <w:unhideWhenUsed/>
    <w:rsid w:val="00F8507F"/>
    <w:pPr>
      <w:spacing w:line="240" w:lineRule="auto"/>
    </w:pPr>
    <w:rPr>
      <w:sz w:val="20"/>
      <w:szCs w:val="20"/>
    </w:rPr>
  </w:style>
  <w:style w:type="character" w:customStyle="1" w:styleId="ab">
    <w:name w:val="Текст на коментар Знак"/>
    <w:basedOn w:val="a0"/>
    <w:link w:val="aa"/>
    <w:uiPriority w:val="99"/>
    <w:semiHidden/>
    <w:rsid w:val="00F8507F"/>
    <w:rPr>
      <w:sz w:val="20"/>
      <w:szCs w:val="20"/>
    </w:rPr>
  </w:style>
  <w:style w:type="paragraph" w:styleId="ac">
    <w:name w:val="annotation subject"/>
    <w:basedOn w:val="aa"/>
    <w:next w:val="aa"/>
    <w:link w:val="ad"/>
    <w:uiPriority w:val="99"/>
    <w:semiHidden/>
    <w:unhideWhenUsed/>
    <w:rsid w:val="00F8507F"/>
    <w:rPr>
      <w:b/>
      <w:bCs/>
    </w:rPr>
  </w:style>
  <w:style w:type="character" w:customStyle="1" w:styleId="ad">
    <w:name w:val="Предмет на коментар Знак"/>
    <w:basedOn w:val="ab"/>
    <w:link w:val="ac"/>
    <w:uiPriority w:val="99"/>
    <w:semiHidden/>
    <w:rsid w:val="00F8507F"/>
    <w:rPr>
      <w:b/>
      <w:bCs/>
      <w:sz w:val="20"/>
      <w:szCs w:val="20"/>
    </w:rPr>
  </w:style>
  <w:style w:type="paragraph" w:styleId="ae">
    <w:name w:val="List Paragraph"/>
    <w:basedOn w:val="a"/>
    <w:uiPriority w:val="34"/>
    <w:qFormat/>
    <w:rsid w:val="00E6440E"/>
    <w:pPr>
      <w:ind w:left="720"/>
      <w:contextualSpacing/>
    </w:pPr>
  </w:style>
  <w:style w:type="table" w:styleId="af">
    <w:name w:val="Table Grid"/>
    <w:basedOn w:val="a1"/>
    <w:uiPriority w:val="39"/>
    <w:rsid w:val="00896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005B40"/>
    <w:rPr>
      <w:color w:val="3EBBF0" w:themeColor="followedHyperlink"/>
      <w:u w:val="single"/>
    </w:rPr>
  </w:style>
  <w:style w:type="paragraph" w:styleId="af1">
    <w:name w:val="Normal (Web)"/>
    <w:basedOn w:val="a"/>
    <w:uiPriority w:val="99"/>
    <w:unhideWhenUsed/>
    <w:rsid w:val="00DD6B9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90180">
      <w:bodyDiv w:val="1"/>
      <w:marLeft w:val="0"/>
      <w:marRight w:val="0"/>
      <w:marTop w:val="0"/>
      <w:marBottom w:val="0"/>
      <w:divBdr>
        <w:top w:val="none" w:sz="0" w:space="0" w:color="auto"/>
        <w:left w:val="none" w:sz="0" w:space="0" w:color="auto"/>
        <w:bottom w:val="none" w:sz="0" w:space="0" w:color="auto"/>
        <w:right w:val="none" w:sz="0" w:space="0" w:color="auto"/>
      </w:divBdr>
    </w:div>
    <w:div w:id="904681687">
      <w:bodyDiv w:val="1"/>
      <w:marLeft w:val="0"/>
      <w:marRight w:val="0"/>
      <w:marTop w:val="0"/>
      <w:marBottom w:val="0"/>
      <w:divBdr>
        <w:top w:val="none" w:sz="0" w:space="0" w:color="auto"/>
        <w:left w:val="none" w:sz="0" w:space="0" w:color="auto"/>
        <w:bottom w:val="none" w:sz="0" w:space="0" w:color="auto"/>
        <w:right w:val="none" w:sz="0" w:space="0" w:color="auto"/>
      </w:divBdr>
    </w:div>
    <w:div w:id="1087189381">
      <w:bodyDiv w:val="1"/>
      <w:marLeft w:val="0"/>
      <w:marRight w:val="0"/>
      <w:marTop w:val="0"/>
      <w:marBottom w:val="0"/>
      <w:divBdr>
        <w:top w:val="none" w:sz="0" w:space="0" w:color="auto"/>
        <w:left w:val="none" w:sz="0" w:space="0" w:color="auto"/>
        <w:bottom w:val="none" w:sz="0" w:space="0" w:color="auto"/>
        <w:right w:val="none" w:sz="0" w:space="0" w:color="auto"/>
      </w:divBdr>
    </w:div>
    <w:div w:id="1099988669">
      <w:bodyDiv w:val="1"/>
      <w:marLeft w:val="0"/>
      <w:marRight w:val="0"/>
      <w:marTop w:val="0"/>
      <w:marBottom w:val="0"/>
      <w:divBdr>
        <w:top w:val="none" w:sz="0" w:space="0" w:color="auto"/>
        <w:left w:val="none" w:sz="0" w:space="0" w:color="auto"/>
        <w:bottom w:val="none" w:sz="0" w:space="0" w:color="auto"/>
        <w:right w:val="none" w:sz="0" w:space="0" w:color="auto"/>
      </w:divBdr>
    </w:div>
    <w:div w:id="146361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2.jpeg"/><Relationship Id="rId39" Type="http://schemas.openxmlformats.org/officeDocument/2006/relationships/image" Target="media/image19.png"/><Relationship Id="rId21" Type="http://schemas.openxmlformats.org/officeDocument/2006/relationships/hyperlink" Target="https://www.youtube.com/watch?v=eof9eSyfr4Y" TargetMode="External"/><Relationship Id="rId34" Type="http://schemas.openxmlformats.org/officeDocument/2006/relationships/image" Target="media/image17.png"/><Relationship Id="rId42" Type="http://schemas.openxmlformats.org/officeDocument/2006/relationships/image" Target="media/image22.jpeg"/><Relationship Id="rId47" Type="http://schemas.openxmlformats.org/officeDocument/2006/relationships/hyperlink" Target="https://www.facebook.com/gillette/" TargetMode="External"/><Relationship Id="rId50" Type="http://schemas.openxmlformats.org/officeDocument/2006/relationships/hyperlink" Target="https://simconblog.wordpress.com/2015/07/04/gillette-brand-analysis/?fbclid=IwAR1XoXqWIlQuCH4NPJgqQ0pl7JP17jPWhUSCbz1WZ8wjfAReyczUw8hrTKQ" TargetMode="External"/><Relationship Id="rId55" Type="http://schemas.openxmlformats.org/officeDocument/2006/relationships/hyperlink" Target="https://www.forbes.com/companies/gillette/?sh=2d3718fc10a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mparably.com/companies/the-gillette-company/mission?fbclid=IwAR21cimMmpfkKFd3O3FwNIVKilZva-qkrOuf_D1b-wMn04SmqJiKZYHWYcs" TargetMode="External"/><Relationship Id="rId29" Type="http://schemas.openxmlformats.org/officeDocument/2006/relationships/hyperlink" Target="https://www.forbes.com/sites/forbesagencycouncil/2018/01/03/evolution-of-the-four-ps-revisiting-the-marketing-mix/?sh=7d0b47ee1120" TargetMode="External"/><Relationship Id="rId11" Type="http://schemas.openxmlformats.org/officeDocument/2006/relationships/hyperlink" Target="https://simconblog.wordpress.com/2015/07/04/gillette-brand-analysis/?fbclid=IwAR1XoXqWIlQuCH4NPJgqQ0pl7JP17jPWhUSCbz1WZ8wjfAReyczUw8hrTKQ" TargetMode="External"/><Relationship Id="rId24" Type="http://schemas.openxmlformats.org/officeDocument/2006/relationships/image" Target="media/image10.jpeg"/><Relationship Id="rId32" Type="http://schemas.openxmlformats.org/officeDocument/2006/relationships/image" Target="media/image16.png"/><Relationship Id="rId37" Type="http://schemas.openxmlformats.org/officeDocument/2006/relationships/hyperlink" Target="https://www.boots.com/gillette-full-range" TargetMode="External"/><Relationship Id="rId40" Type="http://schemas.openxmlformats.org/officeDocument/2006/relationships/image" Target="media/image20.png"/><Relationship Id="rId45" Type="http://schemas.openxmlformats.org/officeDocument/2006/relationships/hyperlink" Target="https://www.instagram.com/gillette/" TargetMode="External"/><Relationship Id="rId53" Type="http://schemas.openxmlformats.org/officeDocument/2006/relationships/hyperlink" Target="https://embapro.com/frontpage/marketingstpcoanalysis/10697-gillette-india" TargetMode="External"/><Relationship Id="rId58" Type="http://schemas.openxmlformats.org/officeDocument/2006/relationships/hyperlink" Target="https://www.instagram.com/gillette/"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hyperlink" Target="https://www.gillette.co.uk/all-products.list?gclid=CjwKCAiA3pugBhAwEiwAWFzwdczIrPbKEU5pEYU1opyNdbNRsv0FWx8Dqv2v1dWdyWF53kDDqPdm0BoCk1YQAvD_BwE" TargetMode="External"/><Relationship Id="rId35" Type="http://schemas.openxmlformats.org/officeDocument/2006/relationships/hyperlink" Target="https://www.boots.com/gillette-full-range" TargetMode="External"/><Relationship Id="rId43" Type="http://schemas.openxmlformats.org/officeDocument/2006/relationships/image" Target="media/image23.jpeg"/><Relationship Id="rId48" Type="http://schemas.openxmlformats.org/officeDocument/2006/relationships/image" Target="media/image26.png"/><Relationship Id="rId56" Type="http://schemas.openxmlformats.org/officeDocument/2006/relationships/hyperlink" Target="https://www.gillette.co.uk/all-products.list?gclid=CjwKCAiA3pugBhAwEiwAWFzwdczIrPbKEU5pEYU1opyNdbNRsv0FWx8Dqv2v1dWdyWF53kDDqPdm0BoCk1YQAvD_BwE" TargetMode="External"/><Relationship Id="rId8" Type="http://schemas.openxmlformats.org/officeDocument/2006/relationships/image" Target="media/image1.png"/><Relationship Id="rId51" Type="http://schemas.openxmlformats.org/officeDocument/2006/relationships/hyperlink" Target="https://thesocialgrabber.com/marketing-strategy-and-swot-analysis-of-gillett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hyperlink" Target="https://www.gillette.co.uk/all-products.list?gclid=CjwKCAiA3pugBhAwEiwAWFzwdczIrPbKEU5pEYU1opyNdbNRsv0FWx8Dqv2v1dWdyWF53kDDqPdm0BoCk1YQAvD_BwE" TargetMode="External"/><Relationship Id="rId38" Type="http://schemas.openxmlformats.org/officeDocument/2006/relationships/hyperlink" Target="https://www.forbes.com/companies/gillette/?sh=56f85af910a0" TargetMode="External"/><Relationship Id="rId46" Type="http://schemas.openxmlformats.org/officeDocument/2006/relationships/image" Target="media/image25.png"/><Relationship Id="rId59" Type="http://schemas.openxmlformats.org/officeDocument/2006/relationships/hyperlink" Target="https://www.facebook.com/gillette/" TargetMode="External"/><Relationship Id="rId20" Type="http://schemas.openxmlformats.org/officeDocument/2006/relationships/hyperlink" Target="https://embapro.com/frontpage/marketingstpcoanalysis/10697-gillette-india" TargetMode="External"/><Relationship Id="rId41" Type="http://schemas.openxmlformats.org/officeDocument/2006/relationships/image" Target="media/image21.png"/><Relationship Id="rId54" Type="http://schemas.openxmlformats.org/officeDocument/2006/relationships/hyperlink" Target="https://www.youtube.com/watch?v=eof9eSyfr4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esocialgrabber.com/marketing-strategy-and-swot-analysis-of-gillette/" TargetMode="External"/><Relationship Id="rId23" Type="http://schemas.openxmlformats.org/officeDocument/2006/relationships/hyperlink" Target="https://www.forbes.com/companies/gillette/?sh=5ba0cf1510a0" TargetMode="External"/><Relationship Id="rId28" Type="http://schemas.openxmlformats.org/officeDocument/2006/relationships/image" Target="media/image14.jpeg"/><Relationship Id="rId36" Type="http://schemas.openxmlformats.org/officeDocument/2006/relationships/image" Target="media/image18.png"/><Relationship Id="rId49" Type="http://schemas.openxmlformats.org/officeDocument/2006/relationships/hyperlink" Target="https://www.youtube.com/results?search_query=gillete" TargetMode="External"/><Relationship Id="rId57" Type="http://schemas.openxmlformats.org/officeDocument/2006/relationships/hyperlink" Target="https://www.boots.com/gillette-full-range" TargetMode="External"/><Relationship Id="rId10" Type="http://schemas.openxmlformats.org/officeDocument/2006/relationships/image" Target="media/image2.jpe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hyperlink" Target="https://www.comparably.com/companies/the-gillette-company/mission?fbclid=IwAR21cimMmpfkKFd3O3FwNIVKilZva-qkrOuf_D1b-wMn04SmqJiKZYHWYcs" TargetMode="External"/><Relationship Id="rId60" Type="http://schemas.openxmlformats.org/officeDocument/2006/relationships/hyperlink" Target="https://www.youtube.com/results?search_query=gillet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Топло синьо">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E978C-4909-41F2-89C5-0D25AC17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2466</TotalTime>
  <Pages>15</Pages>
  <Words>2472</Words>
  <Characters>14093</Characters>
  <Application>Microsoft Office Word</Application>
  <DocSecurity>0</DocSecurity>
  <Lines>117</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134</cp:revision>
  <dcterms:created xsi:type="dcterms:W3CDTF">2023-03-17T09:29:00Z</dcterms:created>
  <dcterms:modified xsi:type="dcterms:W3CDTF">2023-03-26T08:38:00Z</dcterms:modified>
</cp:coreProperties>
</file>