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5D07BD" w14:textId="40B620FA" w:rsidR="002662C6" w:rsidRPr="002662C6" w:rsidRDefault="002662C6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662C6">
        <w:rPr>
          <w:rFonts w:ascii="Times New Roman" w:hAnsi="Times New Roman" w:cs="Times New Roman"/>
          <w:sz w:val="24"/>
          <w:szCs w:val="24"/>
        </w:rPr>
        <w:t xml:space="preserve">The following essay contains a comparative discussion in which the strengths and limitations of Cognitive Behavioural Therapy (CBT) are analysed and evaluated with a chosen case study in mind.  The case study, which was thought to have included themes of stress, lack of self-worth, depersonalisation, and depression, briefly follows the life of a 36-year-old male who identifies as homosexual. CBT was chosen mainly because of its versatility. Though, it was also found that this approach is best suited to issues regarding depression, </w:t>
      </w:r>
      <w:r w:rsidR="00704184">
        <w:rPr>
          <w:rFonts w:ascii="Times New Roman" w:hAnsi="Times New Roman" w:cs="Times New Roman"/>
          <w:sz w:val="24"/>
          <w:szCs w:val="24"/>
        </w:rPr>
        <w:t xml:space="preserve">an </w:t>
      </w:r>
      <w:r w:rsidRPr="002662C6">
        <w:rPr>
          <w:rFonts w:ascii="Times New Roman" w:hAnsi="Times New Roman" w:cs="Times New Roman"/>
          <w:sz w:val="24"/>
          <w:szCs w:val="24"/>
        </w:rPr>
        <w:t xml:space="preserve">area in which the client seemed to need guidance. </w:t>
      </w:r>
      <w:r w:rsidR="00704184">
        <w:rPr>
          <w:rFonts w:ascii="Times New Roman" w:hAnsi="Times New Roman" w:cs="Times New Roman"/>
          <w:sz w:val="24"/>
          <w:szCs w:val="24"/>
        </w:rPr>
        <w:t xml:space="preserve">In conjunction with this, CBT is widely regarded as time and </w:t>
      </w:r>
      <w:r w:rsidR="00F91777">
        <w:rPr>
          <w:rFonts w:ascii="Times New Roman" w:hAnsi="Times New Roman" w:cs="Times New Roman"/>
          <w:sz w:val="24"/>
          <w:szCs w:val="24"/>
        </w:rPr>
        <w:t xml:space="preserve">cost-effective, fitting well with the client’s busy schedule. </w:t>
      </w:r>
      <w:r w:rsidRPr="002662C6">
        <w:rPr>
          <w:rFonts w:ascii="Times New Roman" w:hAnsi="Times New Roman" w:cs="Times New Roman"/>
          <w:sz w:val="24"/>
          <w:szCs w:val="24"/>
        </w:rPr>
        <w:t xml:space="preserve">It was also found that the client may benefit from a person-centred/humanistic approach in conjunction with </w:t>
      </w:r>
      <w:r w:rsidR="002E081C" w:rsidRPr="002E081C">
        <w:rPr>
          <w:rFonts w:ascii="Times New Roman" w:hAnsi="Times New Roman" w:cs="Times New Roman"/>
          <w:color w:val="000000"/>
          <w:sz w:val="24"/>
          <w:szCs w:val="24"/>
        </w:rPr>
        <w:t>CBT,</w:t>
      </w:r>
      <w:r w:rsidRPr="002662C6">
        <w:rPr>
          <w:rFonts w:ascii="Times New Roman" w:hAnsi="Times New Roman" w:cs="Times New Roman"/>
          <w:sz w:val="24"/>
          <w:szCs w:val="24"/>
        </w:rPr>
        <w:t xml:space="preserve"> because humanistic therapies are an effective way to manage self-worth and encourage mindfulness.</w:t>
      </w:r>
    </w:p>
    <w:p w14:paraId="3A37DB78" w14:textId="74F1227F" w:rsidR="00BA4D06" w:rsidRDefault="002662C6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662C6">
        <w:rPr>
          <w:rFonts w:ascii="Times New Roman" w:hAnsi="Times New Roman" w:cs="Times New Roman"/>
          <w:sz w:val="24"/>
          <w:szCs w:val="24"/>
        </w:rPr>
        <w:t>Cognitive Behavioural Therapy (CBT) is a widely used talking therapy, adept at treating various mental</w:t>
      </w:r>
      <w:r w:rsidR="000A2047">
        <w:rPr>
          <w:rFonts w:ascii="Times New Roman" w:hAnsi="Times New Roman" w:cs="Times New Roman"/>
          <w:sz w:val="24"/>
          <w:szCs w:val="24"/>
        </w:rPr>
        <w:t xml:space="preserve"> and physical</w:t>
      </w:r>
      <w:r w:rsidRPr="002662C6">
        <w:rPr>
          <w:rFonts w:ascii="Times New Roman" w:hAnsi="Times New Roman" w:cs="Times New Roman"/>
          <w:sz w:val="24"/>
          <w:szCs w:val="24"/>
        </w:rPr>
        <w:t xml:space="preserve"> problems. Though, CBT is most used to treat anxiety and depression (2022). Originally, CBT emerged from behavioural psychology</w:t>
      </w:r>
      <w:r w:rsidR="00CF4504">
        <w:rPr>
          <w:rFonts w:ascii="Times New Roman" w:hAnsi="Times New Roman" w:cs="Times New Roman"/>
          <w:sz w:val="24"/>
          <w:szCs w:val="24"/>
        </w:rPr>
        <w:t xml:space="preserve"> and behavioural therapies</w:t>
      </w:r>
      <w:r w:rsidRPr="002662C6">
        <w:rPr>
          <w:rFonts w:ascii="Times New Roman" w:hAnsi="Times New Roman" w:cs="Times New Roman"/>
          <w:sz w:val="24"/>
          <w:szCs w:val="24"/>
        </w:rPr>
        <w:t xml:space="preserve">, with its foundations rooted in classical and operant conditioning (Craske, 2017). </w:t>
      </w:r>
      <w:r w:rsidR="00344F63">
        <w:rPr>
          <w:rFonts w:ascii="Times New Roman" w:hAnsi="Times New Roman" w:cs="Times New Roman"/>
          <w:sz w:val="24"/>
          <w:szCs w:val="24"/>
        </w:rPr>
        <w:t xml:space="preserve">These are otherwise known as learning theories (Craske, 2017). </w:t>
      </w:r>
      <w:r w:rsidRPr="002662C6">
        <w:rPr>
          <w:rFonts w:ascii="Times New Roman" w:hAnsi="Times New Roman" w:cs="Times New Roman"/>
          <w:sz w:val="24"/>
          <w:szCs w:val="24"/>
        </w:rPr>
        <w:t>Due to the scientific nature of behavioural psychology, C</w:t>
      </w:r>
      <w:r w:rsidR="007D0AF9">
        <w:rPr>
          <w:rFonts w:ascii="Times New Roman" w:hAnsi="Times New Roman" w:cs="Times New Roman"/>
          <w:sz w:val="24"/>
          <w:szCs w:val="24"/>
        </w:rPr>
        <w:t>B</w:t>
      </w:r>
      <w:r w:rsidRPr="002662C6">
        <w:rPr>
          <w:rFonts w:ascii="Times New Roman" w:hAnsi="Times New Roman" w:cs="Times New Roman"/>
          <w:sz w:val="24"/>
          <w:szCs w:val="24"/>
        </w:rPr>
        <w:t>T was considered one of the first scientific and therefore falsifiable methods of psychological treatment. This</w:t>
      </w:r>
      <w:r w:rsidR="009B4B60">
        <w:rPr>
          <w:rFonts w:ascii="Times New Roman" w:hAnsi="Times New Roman" w:cs="Times New Roman"/>
          <w:sz w:val="24"/>
          <w:szCs w:val="24"/>
        </w:rPr>
        <w:t xml:space="preserve">, combined with the fact that CBT </w:t>
      </w:r>
      <w:r w:rsidR="00101A4D">
        <w:rPr>
          <w:rFonts w:ascii="Times New Roman" w:hAnsi="Times New Roman" w:cs="Times New Roman"/>
          <w:sz w:val="24"/>
          <w:szCs w:val="24"/>
        </w:rPr>
        <w:t xml:space="preserve">is time and </w:t>
      </w:r>
      <w:r w:rsidR="00E22AC6">
        <w:rPr>
          <w:rFonts w:ascii="Times New Roman" w:hAnsi="Times New Roman" w:cs="Times New Roman"/>
          <w:sz w:val="24"/>
          <w:szCs w:val="24"/>
        </w:rPr>
        <w:t>cost-effective</w:t>
      </w:r>
      <w:r w:rsidR="00194E1B">
        <w:rPr>
          <w:rFonts w:ascii="Times New Roman" w:hAnsi="Times New Roman" w:cs="Times New Roman"/>
          <w:sz w:val="24"/>
          <w:szCs w:val="24"/>
        </w:rPr>
        <w:t xml:space="preserve"> (Craske, 2017)</w:t>
      </w:r>
      <w:r w:rsidR="00101A4D">
        <w:rPr>
          <w:rFonts w:ascii="Times New Roman" w:hAnsi="Times New Roman" w:cs="Times New Roman"/>
          <w:sz w:val="24"/>
          <w:szCs w:val="24"/>
        </w:rPr>
        <w:t>,</w:t>
      </w:r>
      <w:r w:rsidRPr="002662C6">
        <w:rPr>
          <w:rFonts w:ascii="Times New Roman" w:hAnsi="Times New Roman" w:cs="Times New Roman"/>
          <w:sz w:val="24"/>
          <w:szCs w:val="24"/>
        </w:rPr>
        <w:t xml:space="preserve"> eventually led to CBT being favoured over non-scientific, non-falsifiable</w:t>
      </w:r>
      <w:r w:rsidR="00101A4D">
        <w:rPr>
          <w:rFonts w:ascii="Times New Roman" w:hAnsi="Times New Roman" w:cs="Times New Roman"/>
          <w:sz w:val="24"/>
          <w:szCs w:val="24"/>
        </w:rPr>
        <w:t xml:space="preserve">, </w:t>
      </w:r>
      <w:r w:rsidR="004C5E8A">
        <w:rPr>
          <w:rFonts w:ascii="Times New Roman" w:hAnsi="Times New Roman" w:cs="Times New Roman"/>
          <w:sz w:val="24"/>
          <w:szCs w:val="24"/>
        </w:rPr>
        <w:t xml:space="preserve">more </w:t>
      </w:r>
      <w:r w:rsidR="00E22AC6">
        <w:rPr>
          <w:rFonts w:ascii="Times New Roman" w:hAnsi="Times New Roman" w:cs="Times New Roman"/>
          <w:sz w:val="24"/>
          <w:szCs w:val="24"/>
        </w:rPr>
        <w:t>time-consuming</w:t>
      </w:r>
      <w:r w:rsidR="00101A4D">
        <w:rPr>
          <w:rFonts w:ascii="Times New Roman" w:hAnsi="Times New Roman" w:cs="Times New Roman"/>
          <w:sz w:val="24"/>
          <w:szCs w:val="24"/>
        </w:rPr>
        <w:t>,</w:t>
      </w:r>
      <w:r w:rsidRPr="002662C6">
        <w:rPr>
          <w:rFonts w:ascii="Times New Roman" w:hAnsi="Times New Roman" w:cs="Times New Roman"/>
          <w:sz w:val="24"/>
          <w:szCs w:val="24"/>
        </w:rPr>
        <w:t xml:space="preserve"> methods popular at the time, for instance</w:t>
      </w:r>
      <w:r w:rsidR="00E22AC6">
        <w:rPr>
          <w:rFonts w:ascii="Times New Roman" w:hAnsi="Times New Roman" w:cs="Times New Roman"/>
          <w:sz w:val="24"/>
          <w:szCs w:val="24"/>
        </w:rPr>
        <w:t>,</w:t>
      </w:r>
      <w:r w:rsidRPr="002662C6">
        <w:rPr>
          <w:rFonts w:ascii="Times New Roman" w:hAnsi="Times New Roman" w:cs="Times New Roman"/>
          <w:sz w:val="24"/>
          <w:szCs w:val="24"/>
        </w:rPr>
        <w:t xml:space="preserve"> psychoanalysis (Craske, 2017).</w:t>
      </w:r>
    </w:p>
    <w:p w14:paraId="0088D71E" w14:textId="2B336969" w:rsidR="008C1D82" w:rsidRDefault="00F91CB9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Today, CBT is regarded as</w:t>
      </w:r>
      <w:r w:rsidR="00A7309D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highly </w:t>
      </w:r>
      <w:r w:rsidR="005150B1">
        <w:rPr>
          <w:rFonts w:ascii="Times New Roman" w:hAnsi="Times New Roman" w:cs="Times New Roman"/>
          <w:sz w:val="24"/>
          <w:szCs w:val="24"/>
        </w:rPr>
        <w:t>empirical (Craske, 2017) and widely popular</w:t>
      </w:r>
      <w:r w:rsidR="00A7309D">
        <w:rPr>
          <w:rFonts w:ascii="Times New Roman" w:hAnsi="Times New Roman" w:cs="Times New Roman"/>
          <w:sz w:val="24"/>
          <w:szCs w:val="24"/>
        </w:rPr>
        <w:t xml:space="preserve"> way of treating various mental problems. </w:t>
      </w:r>
      <w:r w:rsidR="00533E07">
        <w:rPr>
          <w:rFonts w:ascii="Times New Roman" w:hAnsi="Times New Roman" w:cs="Times New Roman"/>
          <w:sz w:val="24"/>
          <w:szCs w:val="24"/>
        </w:rPr>
        <w:t>In one</w:t>
      </w:r>
      <w:r w:rsidR="00781BFC">
        <w:rPr>
          <w:rFonts w:ascii="Times New Roman" w:hAnsi="Times New Roman" w:cs="Times New Roman"/>
          <w:sz w:val="24"/>
          <w:szCs w:val="24"/>
        </w:rPr>
        <w:t xml:space="preserve"> study</w:t>
      </w:r>
      <w:r w:rsidR="00B66FFE">
        <w:rPr>
          <w:rFonts w:ascii="Times New Roman" w:hAnsi="Times New Roman" w:cs="Times New Roman"/>
          <w:sz w:val="24"/>
          <w:szCs w:val="24"/>
        </w:rPr>
        <w:t xml:space="preserve">, </w:t>
      </w:r>
      <w:r w:rsidR="008455F5">
        <w:rPr>
          <w:rFonts w:ascii="Times New Roman" w:hAnsi="Times New Roman" w:cs="Times New Roman"/>
          <w:sz w:val="24"/>
          <w:szCs w:val="24"/>
        </w:rPr>
        <w:t xml:space="preserve">CBT was found to be </w:t>
      </w:r>
      <w:r w:rsidR="006854F9">
        <w:rPr>
          <w:rFonts w:ascii="Times New Roman" w:hAnsi="Times New Roman" w:cs="Times New Roman"/>
          <w:sz w:val="24"/>
          <w:szCs w:val="24"/>
        </w:rPr>
        <w:t>effective</w:t>
      </w:r>
      <w:r w:rsidR="008455F5">
        <w:rPr>
          <w:rFonts w:ascii="Times New Roman" w:hAnsi="Times New Roman" w:cs="Times New Roman"/>
          <w:sz w:val="24"/>
          <w:szCs w:val="24"/>
        </w:rPr>
        <w:t xml:space="preserve"> in treating post-traumatic stress</w:t>
      </w:r>
      <w:r w:rsidR="00307749">
        <w:rPr>
          <w:rFonts w:ascii="Times New Roman" w:hAnsi="Times New Roman" w:cs="Times New Roman"/>
          <w:sz w:val="24"/>
          <w:szCs w:val="24"/>
        </w:rPr>
        <w:t xml:space="preserve"> disorder (PTSD) among victims of </w:t>
      </w:r>
      <w:r w:rsidR="006854F9">
        <w:rPr>
          <w:rFonts w:ascii="Times New Roman" w:hAnsi="Times New Roman" w:cs="Times New Roman"/>
          <w:sz w:val="24"/>
          <w:szCs w:val="24"/>
        </w:rPr>
        <w:t>sex trafficking and sexual abuse</w:t>
      </w:r>
      <w:r w:rsidR="001F1C8A">
        <w:rPr>
          <w:rFonts w:ascii="Times New Roman" w:hAnsi="Times New Roman" w:cs="Times New Roman"/>
          <w:sz w:val="24"/>
          <w:szCs w:val="24"/>
        </w:rPr>
        <w:t xml:space="preserve"> (</w:t>
      </w:r>
      <w:r w:rsidR="00634F0F" w:rsidRPr="00D82D2F">
        <w:rPr>
          <w:rFonts w:ascii="Times New Roman" w:eastAsia="Times New Roman" w:hAnsi="Times New Roman" w:cs="Times New Roman"/>
          <w:sz w:val="24"/>
          <w:szCs w:val="24"/>
          <w:lang w:eastAsia="en-GB"/>
        </w:rPr>
        <w:t>Schmidt</w:t>
      </w:r>
      <w:r w:rsidR="00634F0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al., 2022)</w:t>
      </w:r>
      <w:r w:rsidR="006854F9">
        <w:rPr>
          <w:rFonts w:ascii="Times New Roman" w:hAnsi="Times New Roman" w:cs="Times New Roman"/>
          <w:sz w:val="24"/>
          <w:szCs w:val="24"/>
        </w:rPr>
        <w:t xml:space="preserve">. </w:t>
      </w:r>
      <w:r w:rsidR="00741C0E">
        <w:rPr>
          <w:rFonts w:ascii="Times New Roman" w:hAnsi="Times New Roman" w:cs="Times New Roman"/>
          <w:sz w:val="24"/>
          <w:szCs w:val="24"/>
        </w:rPr>
        <w:t>Another study, in which</w:t>
      </w:r>
      <w:r w:rsidR="005B47A2">
        <w:rPr>
          <w:rFonts w:ascii="Times New Roman" w:hAnsi="Times New Roman" w:cs="Times New Roman"/>
          <w:sz w:val="24"/>
          <w:szCs w:val="24"/>
        </w:rPr>
        <w:t xml:space="preserve"> </w:t>
      </w:r>
      <w:r w:rsidR="0068517A">
        <w:rPr>
          <w:rFonts w:ascii="Times New Roman" w:hAnsi="Times New Roman" w:cs="Times New Roman"/>
          <w:sz w:val="24"/>
          <w:szCs w:val="24"/>
        </w:rPr>
        <w:t>twenty-one</w:t>
      </w:r>
      <w:r w:rsidR="005B47A2">
        <w:rPr>
          <w:rFonts w:ascii="Times New Roman" w:hAnsi="Times New Roman" w:cs="Times New Roman"/>
          <w:sz w:val="24"/>
          <w:szCs w:val="24"/>
        </w:rPr>
        <w:t xml:space="preserve"> adults suffering from chronic pain </w:t>
      </w:r>
      <w:r w:rsidR="005B47A2">
        <w:rPr>
          <w:rFonts w:ascii="Times New Roman" w:hAnsi="Times New Roman" w:cs="Times New Roman"/>
          <w:sz w:val="24"/>
          <w:szCs w:val="24"/>
        </w:rPr>
        <w:lastRenderedPageBreak/>
        <w:t xml:space="preserve">and chronic insomnia, found that CBT </w:t>
      </w:r>
      <w:r w:rsidR="003F05A9" w:rsidRPr="003F05A9">
        <w:rPr>
          <w:rFonts w:ascii="Times New Roman" w:hAnsi="Times New Roman" w:cs="Times New Roman"/>
          <w:color w:val="000000"/>
          <w:sz w:val="24"/>
          <w:szCs w:val="24"/>
        </w:rPr>
        <w:t>was effective</w:t>
      </w:r>
      <w:r w:rsidR="0068517A">
        <w:rPr>
          <w:rFonts w:ascii="Times New Roman" w:hAnsi="Times New Roman" w:cs="Times New Roman"/>
          <w:sz w:val="24"/>
          <w:szCs w:val="24"/>
        </w:rPr>
        <w:t xml:space="preserve"> </w:t>
      </w:r>
      <w:r w:rsidR="003F05A9" w:rsidRPr="003F05A9">
        <w:rPr>
          <w:rFonts w:ascii="Times New Roman" w:hAnsi="Times New Roman" w:cs="Times New Roman"/>
          <w:color w:val="000000"/>
          <w:sz w:val="24"/>
          <w:szCs w:val="24"/>
        </w:rPr>
        <w:t>in</w:t>
      </w:r>
      <w:r w:rsidR="002D5383">
        <w:rPr>
          <w:rFonts w:ascii="Times New Roman" w:hAnsi="Times New Roman" w:cs="Times New Roman"/>
          <w:sz w:val="24"/>
          <w:szCs w:val="24"/>
        </w:rPr>
        <w:t xml:space="preserve"> improving sleep, as well as reducing </w:t>
      </w:r>
      <w:r w:rsidR="008E0C4C">
        <w:rPr>
          <w:rFonts w:ascii="Times New Roman" w:hAnsi="Times New Roman" w:cs="Times New Roman"/>
          <w:sz w:val="24"/>
          <w:szCs w:val="24"/>
        </w:rPr>
        <w:t xml:space="preserve">symptoms of </w:t>
      </w:r>
      <w:r w:rsidR="002D5383">
        <w:rPr>
          <w:rFonts w:ascii="Times New Roman" w:hAnsi="Times New Roman" w:cs="Times New Roman"/>
          <w:sz w:val="24"/>
          <w:szCs w:val="24"/>
        </w:rPr>
        <w:t xml:space="preserve">pain, depression, and </w:t>
      </w:r>
      <w:r w:rsidR="00E30651">
        <w:rPr>
          <w:rFonts w:ascii="Times New Roman" w:hAnsi="Times New Roman" w:cs="Times New Roman"/>
          <w:sz w:val="24"/>
          <w:szCs w:val="24"/>
        </w:rPr>
        <w:t>fatigue caused by chronic pain and insomnia</w:t>
      </w:r>
      <w:r w:rsidR="00EE6222">
        <w:rPr>
          <w:rFonts w:ascii="Times New Roman" w:hAnsi="Times New Roman" w:cs="Times New Roman"/>
          <w:sz w:val="24"/>
          <w:szCs w:val="24"/>
        </w:rPr>
        <w:t xml:space="preserve"> (Pigeon et al., </w:t>
      </w:r>
      <w:r w:rsidR="001F1C8A">
        <w:rPr>
          <w:rFonts w:ascii="Times New Roman" w:hAnsi="Times New Roman" w:cs="Times New Roman"/>
          <w:sz w:val="24"/>
          <w:szCs w:val="24"/>
        </w:rPr>
        <w:t>2012).</w:t>
      </w:r>
      <w:r w:rsidR="00E52BAE">
        <w:rPr>
          <w:rFonts w:ascii="Times New Roman" w:hAnsi="Times New Roman" w:cs="Times New Roman"/>
          <w:sz w:val="24"/>
          <w:szCs w:val="24"/>
        </w:rPr>
        <w:t xml:space="preserve"> </w:t>
      </w:r>
      <w:r w:rsidR="00643A0F">
        <w:rPr>
          <w:rFonts w:ascii="Times New Roman" w:hAnsi="Times New Roman" w:cs="Times New Roman"/>
          <w:sz w:val="24"/>
          <w:szCs w:val="24"/>
        </w:rPr>
        <w:t>In conjunction with this, (2022)</w:t>
      </w:r>
      <w:r w:rsidR="008C1D82">
        <w:rPr>
          <w:rFonts w:ascii="Times New Roman" w:hAnsi="Times New Roman" w:cs="Times New Roman"/>
          <w:sz w:val="24"/>
          <w:szCs w:val="24"/>
        </w:rPr>
        <w:t xml:space="preserve"> points out that CBT can usually be carried out and completed within a relatively short </w:t>
      </w:r>
      <w:r w:rsidR="00A94D1A">
        <w:rPr>
          <w:rFonts w:ascii="Times New Roman" w:hAnsi="Times New Roman" w:cs="Times New Roman"/>
          <w:sz w:val="24"/>
          <w:szCs w:val="24"/>
        </w:rPr>
        <w:t>period</w:t>
      </w:r>
      <w:r w:rsidR="008C1D82">
        <w:rPr>
          <w:rFonts w:ascii="Times New Roman" w:hAnsi="Times New Roman" w:cs="Times New Roman"/>
          <w:sz w:val="24"/>
          <w:szCs w:val="24"/>
        </w:rPr>
        <w:t>.</w:t>
      </w:r>
    </w:p>
    <w:p w14:paraId="1B0BC2B8" w14:textId="676BF7E8" w:rsidR="0031158E" w:rsidRDefault="000E30A0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the client </w:t>
      </w:r>
      <w:r w:rsidR="00B706B0">
        <w:rPr>
          <w:rFonts w:ascii="Times New Roman" w:hAnsi="Times New Roman" w:cs="Times New Roman"/>
          <w:sz w:val="24"/>
          <w:szCs w:val="24"/>
        </w:rPr>
        <w:t>in the chosen case study</w:t>
      </w:r>
      <w:r w:rsidR="00725CE3">
        <w:rPr>
          <w:rFonts w:ascii="Times New Roman" w:hAnsi="Times New Roman" w:cs="Times New Roman"/>
          <w:sz w:val="24"/>
          <w:szCs w:val="24"/>
        </w:rPr>
        <w:t xml:space="preserve"> is </w:t>
      </w:r>
      <w:r w:rsidR="00AB4AE9">
        <w:rPr>
          <w:rFonts w:ascii="Times New Roman" w:hAnsi="Times New Roman" w:cs="Times New Roman"/>
          <w:sz w:val="24"/>
          <w:szCs w:val="24"/>
        </w:rPr>
        <w:t xml:space="preserve">not </w:t>
      </w:r>
      <w:r w:rsidR="00725CE3">
        <w:rPr>
          <w:rFonts w:ascii="Times New Roman" w:hAnsi="Times New Roman" w:cs="Times New Roman"/>
          <w:sz w:val="24"/>
          <w:szCs w:val="24"/>
        </w:rPr>
        <w:t xml:space="preserve">a victim of sex trafficking or chronic pain and insomnia, these studies are a nod to the versatility of </w:t>
      </w:r>
      <w:r w:rsidR="006306F8">
        <w:rPr>
          <w:rFonts w:ascii="Times New Roman" w:hAnsi="Times New Roman" w:cs="Times New Roman"/>
          <w:sz w:val="24"/>
          <w:szCs w:val="24"/>
        </w:rPr>
        <w:t>CBT</w:t>
      </w:r>
      <w:r w:rsidR="00844FED">
        <w:rPr>
          <w:rFonts w:ascii="Times New Roman" w:hAnsi="Times New Roman" w:cs="Times New Roman"/>
          <w:sz w:val="24"/>
          <w:szCs w:val="24"/>
        </w:rPr>
        <w:t xml:space="preserve">. </w:t>
      </w:r>
      <w:r w:rsidR="002018C0">
        <w:rPr>
          <w:rFonts w:ascii="Times New Roman" w:hAnsi="Times New Roman" w:cs="Times New Roman"/>
          <w:sz w:val="24"/>
          <w:szCs w:val="24"/>
        </w:rPr>
        <w:t>In essence, t</w:t>
      </w:r>
      <w:r w:rsidR="000A5FAC">
        <w:rPr>
          <w:rFonts w:ascii="Times New Roman" w:hAnsi="Times New Roman" w:cs="Times New Roman"/>
          <w:sz w:val="24"/>
          <w:szCs w:val="24"/>
        </w:rPr>
        <w:t xml:space="preserve">he </w:t>
      </w:r>
      <w:r w:rsidR="00AC5908">
        <w:rPr>
          <w:rFonts w:ascii="Times New Roman" w:hAnsi="Times New Roman" w:cs="Times New Roman"/>
          <w:sz w:val="24"/>
          <w:szCs w:val="24"/>
        </w:rPr>
        <w:t>client’s</w:t>
      </w:r>
      <w:r w:rsidR="000A5FAC">
        <w:rPr>
          <w:rFonts w:ascii="Times New Roman" w:hAnsi="Times New Roman" w:cs="Times New Roman"/>
          <w:sz w:val="24"/>
          <w:szCs w:val="24"/>
        </w:rPr>
        <w:t xml:space="preserve"> complex needs </w:t>
      </w:r>
      <w:r w:rsidR="00AC5908">
        <w:rPr>
          <w:rFonts w:ascii="Times New Roman" w:hAnsi="Times New Roman" w:cs="Times New Roman"/>
          <w:sz w:val="24"/>
          <w:szCs w:val="24"/>
        </w:rPr>
        <w:t>were considered when selecting CBT as an appropriate method of treatment and guidance</w:t>
      </w:r>
      <w:r w:rsidR="002018C0">
        <w:rPr>
          <w:rFonts w:ascii="Times New Roman" w:hAnsi="Times New Roman" w:cs="Times New Roman"/>
          <w:sz w:val="24"/>
          <w:szCs w:val="24"/>
        </w:rPr>
        <w:t>.</w:t>
      </w:r>
      <w:r w:rsidR="00770D51">
        <w:rPr>
          <w:rFonts w:ascii="Times New Roman" w:hAnsi="Times New Roman" w:cs="Times New Roman"/>
          <w:sz w:val="24"/>
          <w:szCs w:val="24"/>
        </w:rPr>
        <w:t xml:space="preserve"> </w:t>
      </w:r>
      <w:r w:rsidR="00316E8D">
        <w:rPr>
          <w:rFonts w:ascii="Times New Roman" w:hAnsi="Times New Roman" w:cs="Times New Roman"/>
          <w:sz w:val="24"/>
          <w:szCs w:val="24"/>
        </w:rPr>
        <w:t xml:space="preserve">Moreover, </w:t>
      </w:r>
      <w:r w:rsidR="0003218C">
        <w:rPr>
          <w:rFonts w:ascii="Times New Roman" w:hAnsi="Times New Roman" w:cs="Times New Roman"/>
          <w:sz w:val="24"/>
          <w:szCs w:val="24"/>
        </w:rPr>
        <w:t xml:space="preserve">due to the client’s busy schedule, CBT could prove useful because of its relatively short completion time. </w:t>
      </w:r>
      <w:r w:rsidR="00770D51">
        <w:rPr>
          <w:rFonts w:ascii="Times New Roman" w:hAnsi="Times New Roman" w:cs="Times New Roman"/>
          <w:sz w:val="24"/>
          <w:szCs w:val="24"/>
        </w:rPr>
        <w:t xml:space="preserve">Though, </w:t>
      </w:r>
      <w:r w:rsidR="00693C59">
        <w:rPr>
          <w:rFonts w:ascii="Times New Roman" w:hAnsi="Times New Roman" w:cs="Times New Roman"/>
          <w:sz w:val="24"/>
          <w:szCs w:val="24"/>
        </w:rPr>
        <w:t xml:space="preserve">while </w:t>
      </w:r>
      <w:r w:rsidR="007615A5">
        <w:rPr>
          <w:rFonts w:ascii="Times New Roman" w:hAnsi="Times New Roman" w:cs="Times New Roman"/>
          <w:sz w:val="24"/>
          <w:szCs w:val="24"/>
        </w:rPr>
        <w:t xml:space="preserve">CBT is versatile and </w:t>
      </w:r>
      <w:r w:rsidR="00015AAD">
        <w:rPr>
          <w:rFonts w:ascii="Times New Roman" w:hAnsi="Times New Roman" w:cs="Times New Roman"/>
          <w:sz w:val="24"/>
          <w:szCs w:val="24"/>
        </w:rPr>
        <w:t>time-effective</w:t>
      </w:r>
      <w:r w:rsidR="00770424">
        <w:rPr>
          <w:rFonts w:ascii="Times New Roman" w:hAnsi="Times New Roman" w:cs="Times New Roman"/>
          <w:color w:val="000000"/>
          <w:sz w:val="24"/>
          <w:szCs w:val="24"/>
        </w:rPr>
        <w:t xml:space="preserve"> (Craske, 2017)</w:t>
      </w:r>
      <w:r w:rsidR="007615A5">
        <w:rPr>
          <w:rFonts w:ascii="Times New Roman" w:hAnsi="Times New Roman" w:cs="Times New Roman"/>
          <w:sz w:val="24"/>
          <w:szCs w:val="24"/>
        </w:rPr>
        <w:t>, CBT</w:t>
      </w:r>
      <w:r w:rsidR="0003218C">
        <w:rPr>
          <w:rFonts w:ascii="Times New Roman" w:hAnsi="Times New Roman" w:cs="Times New Roman"/>
          <w:sz w:val="24"/>
          <w:szCs w:val="24"/>
        </w:rPr>
        <w:t xml:space="preserve"> also</w:t>
      </w:r>
      <w:r w:rsidR="007615A5">
        <w:rPr>
          <w:rFonts w:ascii="Times New Roman" w:hAnsi="Times New Roman" w:cs="Times New Roman"/>
          <w:sz w:val="24"/>
          <w:szCs w:val="24"/>
        </w:rPr>
        <w:t xml:space="preserve"> requires</w:t>
      </w:r>
      <w:r w:rsidR="00770424">
        <w:rPr>
          <w:rFonts w:ascii="Times New Roman" w:hAnsi="Times New Roman" w:cs="Times New Roman"/>
          <w:sz w:val="24"/>
          <w:szCs w:val="24"/>
        </w:rPr>
        <w:t xml:space="preserve"> </w:t>
      </w:r>
      <w:r w:rsidR="00843CE3">
        <w:rPr>
          <w:rFonts w:ascii="Times New Roman" w:hAnsi="Times New Roman" w:cs="Times New Roman"/>
          <w:sz w:val="24"/>
          <w:szCs w:val="24"/>
        </w:rPr>
        <w:t>commitment outside of arranged therapy sessions</w:t>
      </w:r>
      <w:r w:rsidR="00015AAD">
        <w:rPr>
          <w:rFonts w:ascii="Times New Roman" w:hAnsi="Times New Roman" w:cs="Times New Roman"/>
          <w:sz w:val="24"/>
          <w:szCs w:val="24"/>
        </w:rPr>
        <w:t xml:space="preserve"> (2022)</w:t>
      </w:r>
      <w:r w:rsidR="00843CE3" w:rsidRPr="00585C70">
        <w:rPr>
          <w:rFonts w:ascii="Times New Roman" w:hAnsi="Times New Roman" w:cs="Times New Roman"/>
          <w:sz w:val="24"/>
          <w:szCs w:val="24"/>
        </w:rPr>
        <w:t>. T</w:t>
      </w:r>
      <w:r w:rsidR="002277A0" w:rsidRPr="00585C70">
        <w:rPr>
          <w:rFonts w:ascii="Times New Roman" w:hAnsi="Times New Roman" w:cs="Times New Roman"/>
          <w:sz w:val="24"/>
          <w:szCs w:val="24"/>
        </w:rPr>
        <w:t>his could prove difficult for someone</w:t>
      </w:r>
      <w:r w:rsidR="00E94C47" w:rsidRPr="00585C70">
        <w:rPr>
          <w:rFonts w:ascii="Times New Roman" w:hAnsi="Times New Roman" w:cs="Times New Roman"/>
          <w:sz w:val="24"/>
          <w:szCs w:val="24"/>
        </w:rPr>
        <w:t xml:space="preserve"> feeling overwhelmed because of a busy schedule</w:t>
      </w:r>
      <w:r w:rsidR="00015AAD" w:rsidRPr="00585C70">
        <w:rPr>
          <w:rFonts w:ascii="Times New Roman" w:hAnsi="Times New Roman" w:cs="Times New Roman"/>
          <w:sz w:val="24"/>
          <w:szCs w:val="24"/>
        </w:rPr>
        <w:t>.</w:t>
      </w:r>
      <w:r w:rsidR="00B57B61" w:rsidRPr="00585C70">
        <w:rPr>
          <w:rFonts w:ascii="Times New Roman" w:hAnsi="Times New Roman" w:cs="Times New Roman"/>
          <w:sz w:val="24"/>
          <w:szCs w:val="24"/>
        </w:rPr>
        <w:t xml:space="preserve"> </w:t>
      </w:r>
      <w:r w:rsidR="00321B62" w:rsidRPr="00585C70">
        <w:rPr>
          <w:rFonts w:ascii="Times New Roman" w:hAnsi="Times New Roman" w:cs="Times New Roman"/>
          <w:sz w:val="24"/>
          <w:szCs w:val="24"/>
        </w:rPr>
        <w:t>Additionally</w:t>
      </w:r>
      <w:r w:rsidR="00B57B61" w:rsidRPr="00585C70">
        <w:rPr>
          <w:rFonts w:ascii="Times New Roman" w:hAnsi="Times New Roman" w:cs="Times New Roman"/>
          <w:sz w:val="24"/>
          <w:szCs w:val="24"/>
        </w:rPr>
        <w:t xml:space="preserve">, optimal </w:t>
      </w:r>
      <w:r w:rsidR="00670CD2" w:rsidRPr="00585C70">
        <w:rPr>
          <w:rFonts w:ascii="Times New Roman" w:hAnsi="Times New Roman" w:cs="Times New Roman"/>
          <w:color w:val="000000"/>
          <w:sz w:val="24"/>
          <w:szCs w:val="24"/>
        </w:rPr>
        <w:t>CBT delivery</w:t>
      </w:r>
      <w:r w:rsidR="00321B62" w:rsidRPr="00585C70">
        <w:rPr>
          <w:rFonts w:ascii="Times New Roman" w:hAnsi="Times New Roman" w:cs="Times New Roman"/>
          <w:sz w:val="24"/>
          <w:szCs w:val="24"/>
        </w:rPr>
        <w:t xml:space="preserve"> requires </w:t>
      </w:r>
      <w:r w:rsidR="00AB4AE9" w:rsidRPr="00585C70">
        <w:rPr>
          <w:rFonts w:ascii="Times New Roman" w:hAnsi="Times New Roman" w:cs="Times New Roman"/>
          <w:color w:val="000000"/>
          <w:sz w:val="24"/>
          <w:szCs w:val="24"/>
        </w:rPr>
        <w:t>understanding</w:t>
      </w:r>
      <w:r w:rsidR="002068BD" w:rsidRPr="00585C70">
        <w:rPr>
          <w:rFonts w:ascii="Times New Roman" w:hAnsi="Times New Roman" w:cs="Times New Roman"/>
          <w:sz w:val="24"/>
          <w:szCs w:val="24"/>
        </w:rPr>
        <w:t xml:space="preserve"> the principles that </w:t>
      </w:r>
      <w:r w:rsidR="00670CD2" w:rsidRPr="00585C70">
        <w:rPr>
          <w:rFonts w:ascii="Times New Roman" w:hAnsi="Times New Roman" w:cs="Times New Roman"/>
          <w:color w:val="000000"/>
          <w:sz w:val="24"/>
          <w:szCs w:val="24"/>
        </w:rPr>
        <w:t xml:space="preserve">underpin </w:t>
      </w:r>
      <w:r w:rsidR="002068BD" w:rsidRPr="00585C70">
        <w:rPr>
          <w:rFonts w:ascii="Times New Roman" w:hAnsi="Times New Roman" w:cs="Times New Roman"/>
          <w:sz w:val="24"/>
          <w:szCs w:val="24"/>
        </w:rPr>
        <w:t>CBT</w:t>
      </w:r>
      <w:r w:rsidR="005C77B7">
        <w:rPr>
          <w:rFonts w:ascii="Times New Roman" w:hAnsi="Times New Roman" w:cs="Times New Roman"/>
          <w:sz w:val="24"/>
          <w:szCs w:val="24"/>
        </w:rPr>
        <w:t xml:space="preserve"> (Craske, 2017).</w:t>
      </w:r>
    </w:p>
    <w:p w14:paraId="4CB53932" w14:textId="77777777" w:rsidR="0025590A" w:rsidRDefault="00015AAD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71225">
        <w:rPr>
          <w:rFonts w:ascii="Times New Roman" w:hAnsi="Times New Roman" w:cs="Times New Roman"/>
          <w:sz w:val="24"/>
          <w:szCs w:val="24"/>
        </w:rPr>
        <w:t xml:space="preserve">To elaborate, </w:t>
      </w:r>
      <w:r w:rsidR="00CB1F7F" w:rsidRPr="00171225">
        <w:rPr>
          <w:rFonts w:ascii="Times New Roman" w:hAnsi="Times New Roman" w:cs="Times New Roman"/>
          <w:sz w:val="24"/>
          <w:szCs w:val="24"/>
        </w:rPr>
        <w:t>Craske (2017) points out that</w:t>
      </w:r>
      <w:r w:rsidR="00D95193" w:rsidRPr="00171225">
        <w:rPr>
          <w:rFonts w:ascii="Times New Roman" w:hAnsi="Times New Roman" w:cs="Times New Roman"/>
          <w:sz w:val="24"/>
          <w:szCs w:val="24"/>
        </w:rPr>
        <w:t xml:space="preserve"> the goal of CBT is to </w:t>
      </w:r>
      <w:r w:rsidR="000444B6" w:rsidRPr="00171225">
        <w:rPr>
          <w:rFonts w:ascii="Times New Roman" w:hAnsi="Times New Roman" w:cs="Times New Roman"/>
          <w:sz w:val="24"/>
          <w:szCs w:val="24"/>
        </w:rPr>
        <w:t xml:space="preserve">replace maladaptive behavioural and cognitive </w:t>
      </w:r>
      <w:r w:rsidR="00736F85" w:rsidRPr="00171225">
        <w:rPr>
          <w:rFonts w:ascii="Times New Roman" w:hAnsi="Times New Roman" w:cs="Times New Roman"/>
          <w:sz w:val="24"/>
          <w:szCs w:val="24"/>
        </w:rPr>
        <w:t>processes</w:t>
      </w:r>
      <w:r w:rsidR="000444B6" w:rsidRPr="00171225">
        <w:rPr>
          <w:rFonts w:ascii="Times New Roman" w:hAnsi="Times New Roman" w:cs="Times New Roman"/>
          <w:sz w:val="24"/>
          <w:szCs w:val="24"/>
        </w:rPr>
        <w:t xml:space="preserve"> to improve quality of life</w:t>
      </w:r>
      <w:r w:rsidR="00736F85" w:rsidRPr="00171225">
        <w:rPr>
          <w:rFonts w:ascii="Times New Roman" w:hAnsi="Times New Roman" w:cs="Times New Roman"/>
          <w:sz w:val="24"/>
          <w:szCs w:val="24"/>
        </w:rPr>
        <w:t xml:space="preserve">. Craske (2017) puts forward that this is achieved </w:t>
      </w:r>
      <w:r w:rsidR="008E7613" w:rsidRPr="00171225">
        <w:rPr>
          <w:rFonts w:ascii="Times New Roman" w:hAnsi="Times New Roman" w:cs="Times New Roman"/>
          <w:sz w:val="24"/>
          <w:szCs w:val="24"/>
        </w:rPr>
        <w:t xml:space="preserve">through a combination of learning, social learning, and </w:t>
      </w:r>
      <w:r w:rsidR="00842C20" w:rsidRPr="00171225">
        <w:rPr>
          <w:rFonts w:ascii="Times New Roman" w:hAnsi="Times New Roman" w:cs="Times New Roman"/>
          <w:sz w:val="24"/>
          <w:szCs w:val="24"/>
        </w:rPr>
        <w:t xml:space="preserve">cognitive appraisal theories, three theories that </w:t>
      </w:r>
      <w:r w:rsidR="00ED2EEC" w:rsidRPr="00171225">
        <w:rPr>
          <w:rFonts w:ascii="Times New Roman" w:hAnsi="Times New Roman" w:cs="Times New Roman"/>
          <w:sz w:val="24"/>
          <w:szCs w:val="24"/>
        </w:rPr>
        <w:t>encompass the underlying principles of CBT.</w:t>
      </w:r>
      <w:r w:rsidR="006D0ECA" w:rsidRPr="00171225">
        <w:rPr>
          <w:rFonts w:ascii="Times New Roman" w:hAnsi="Times New Roman" w:cs="Times New Roman"/>
          <w:sz w:val="24"/>
          <w:szCs w:val="24"/>
        </w:rPr>
        <w:t xml:space="preserve"> According to Craske (2017),</w:t>
      </w:r>
      <w:r w:rsidR="00ED2EEC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BB5D64" w:rsidRPr="00171225">
        <w:rPr>
          <w:rFonts w:ascii="Times New Roman" w:hAnsi="Times New Roman" w:cs="Times New Roman"/>
          <w:color w:val="000000"/>
          <w:sz w:val="24"/>
          <w:szCs w:val="24"/>
        </w:rPr>
        <w:t>social</w:t>
      </w:r>
      <w:r w:rsidR="00ED2EEC" w:rsidRPr="00171225">
        <w:rPr>
          <w:rFonts w:ascii="Times New Roman" w:hAnsi="Times New Roman" w:cs="Times New Roman"/>
          <w:sz w:val="24"/>
          <w:szCs w:val="24"/>
        </w:rPr>
        <w:t xml:space="preserve"> learning theory</w:t>
      </w:r>
      <w:r w:rsidR="006D0ECA" w:rsidRPr="00171225">
        <w:rPr>
          <w:rFonts w:ascii="Times New Roman" w:hAnsi="Times New Roman" w:cs="Times New Roman"/>
          <w:sz w:val="24"/>
          <w:szCs w:val="24"/>
        </w:rPr>
        <w:t xml:space="preserve">, an idea popularised by </w:t>
      </w:r>
      <w:r w:rsidR="00227C6F" w:rsidRPr="00171225">
        <w:rPr>
          <w:rFonts w:ascii="Times New Roman" w:hAnsi="Times New Roman" w:cs="Times New Roman"/>
          <w:sz w:val="24"/>
          <w:szCs w:val="24"/>
        </w:rPr>
        <w:t>B</w:t>
      </w:r>
      <w:r w:rsidR="006D0ECA" w:rsidRPr="00171225">
        <w:rPr>
          <w:rFonts w:ascii="Times New Roman" w:hAnsi="Times New Roman" w:cs="Times New Roman"/>
          <w:sz w:val="24"/>
          <w:szCs w:val="24"/>
        </w:rPr>
        <w:t>andura (1969)</w:t>
      </w:r>
      <w:r w:rsidR="00227C6F" w:rsidRPr="00171225">
        <w:rPr>
          <w:rFonts w:ascii="Times New Roman" w:hAnsi="Times New Roman" w:cs="Times New Roman"/>
          <w:sz w:val="24"/>
          <w:szCs w:val="24"/>
        </w:rPr>
        <w:t xml:space="preserve">, </w:t>
      </w:r>
      <w:r w:rsidR="00DC7D08" w:rsidRPr="00171225">
        <w:rPr>
          <w:rFonts w:ascii="Times New Roman" w:hAnsi="Times New Roman" w:cs="Times New Roman"/>
          <w:sz w:val="24"/>
          <w:szCs w:val="24"/>
        </w:rPr>
        <w:t>brings attention to the cognitive influence on human behaviour</w:t>
      </w:r>
      <w:r w:rsidR="005C7349" w:rsidRPr="00171225">
        <w:rPr>
          <w:rFonts w:ascii="Times New Roman" w:hAnsi="Times New Roman" w:cs="Times New Roman"/>
          <w:sz w:val="24"/>
          <w:szCs w:val="24"/>
        </w:rPr>
        <w:t xml:space="preserve">, </w:t>
      </w:r>
      <w:r w:rsidR="00506617" w:rsidRPr="00171225">
        <w:rPr>
          <w:rFonts w:ascii="Times New Roman" w:hAnsi="Times New Roman" w:cs="Times New Roman"/>
          <w:sz w:val="24"/>
          <w:szCs w:val="24"/>
        </w:rPr>
        <w:t>as well as the importance of self-efficacy as a concept. Self-efficacy can</w:t>
      </w:r>
      <w:r w:rsidR="00227C6F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506617" w:rsidRPr="00171225">
        <w:rPr>
          <w:rFonts w:ascii="Times New Roman" w:hAnsi="Times New Roman" w:cs="Times New Roman"/>
          <w:sz w:val="24"/>
          <w:szCs w:val="24"/>
        </w:rPr>
        <w:t xml:space="preserve">most easily be described as </w:t>
      </w:r>
      <w:r w:rsidR="000F45E3" w:rsidRPr="00171225">
        <w:rPr>
          <w:rFonts w:ascii="Times New Roman" w:hAnsi="Times New Roman" w:cs="Times New Roman"/>
          <w:sz w:val="24"/>
          <w:szCs w:val="24"/>
        </w:rPr>
        <w:t xml:space="preserve">the belief that </w:t>
      </w:r>
      <w:r w:rsidR="00AE56E4" w:rsidRPr="00171225">
        <w:rPr>
          <w:rFonts w:ascii="Times New Roman" w:hAnsi="Times New Roman" w:cs="Times New Roman"/>
          <w:sz w:val="24"/>
          <w:szCs w:val="24"/>
        </w:rPr>
        <w:t xml:space="preserve">an individual </w:t>
      </w:r>
      <w:r w:rsidR="00BB5D64" w:rsidRPr="00171225">
        <w:rPr>
          <w:rFonts w:ascii="Times New Roman" w:hAnsi="Times New Roman" w:cs="Times New Roman"/>
          <w:sz w:val="24"/>
          <w:szCs w:val="24"/>
        </w:rPr>
        <w:t>can act</w:t>
      </w:r>
      <w:r w:rsidR="00920408" w:rsidRPr="00171225">
        <w:rPr>
          <w:rFonts w:ascii="Times New Roman" w:hAnsi="Times New Roman" w:cs="Times New Roman"/>
          <w:sz w:val="24"/>
          <w:szCs w:val="24"/>
        </w:rPr>
        <w:t xml:space="preserve"> in the necessary ways to achieve </w:t>
      </w:r>
      <w:r w:rsidR="00BB5D64" w:rsidRPr="00171225">
        <w:rPr>
          <w:rFonts w:ascii="Times New Roman" w:hAnsi="Times New Roman" w:cs="Times New Roman"/>
          <w:color w:val="000000"/>
          <w:sz w:val="24"/>
          <w:szCs w:val="24"/>
        </w:rPr>
        <w:t>set goals</w:t>
      </w:r>
      <w:r w:rsidR="009A6274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7B5896" w:rsidRPr="00171225">
        <w:rPr>
          <w:rFonts w:ascii="Times New Roman" w:hAnsi="Times New Roman" w:cs="Times New Roman"/>
          <w:sz w:val="24"/>
          <w:szCs w:val="24"/>
        </w:rPr>
        <w:t>if motivated to do so</w:t>
      </w:r>
      <w:r w:rsidR="004702BD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9A6274" w:rsidRPr="00171225">
        <w:rPr>
          <w:rFonts w:ascii="Times New Roman" w:hAnsi="Times New Roman" w:cs="Times New Roman"/>
          <w:sz w:val="24"/>
          <w:szCs w:val="24"/>
        </w:rPr>
        <w:t>(Craske, 2017).</w:t>
      </w:r>
      <w:r w:rsidR="00A5166A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3E6485" w:rsidRPr="00171225">
        <w:rPr>
          <w:rFonts w:ascii="Times New Roman" w:hAnsi="Times New Roman" w:cs="Times New Roman"/>
          <w:sz w:val="24"/>
          <w:szCs w:val="24"/>
        </w:rPr>
        <w:t xml:space="preserve">In addition to social </w:t>
      </w:r>
      <w:r w:rsidR="005479EB" w:rsidRPr="00171225">
        <w:rPr>
          <w:rFonts w:ascii="Times New Roman" w:hAnsi="Times New Roman" w:cs="Times New Roman"/>
          <w:sz w:val="24"/>
          <w:szCs w:val="24"/>
        </w:rPr>
        <w:t>learning theory, c</w:t>
      </w:r>
      <w:r w:rsidR="009D3A8C" w:rsidRPr="00171225">
        <w:rPr>
          <w:rFonts w:ascii="Times New Roman" w:hAnsi="Times New Roman" w:cs="Times New Roman"/>
          <w:sz w:val="24"/>
          <w:szCs w:val="24"/>
        </w:rPr>
        <w:t>ognitive appraisal theory</w:t>
      </w:r>
      <w:r w:rsidR="004736DC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43557C" w:rsidRPr="00171225">
        <w:rPr>
          <w:rFonts w:ascii="Times New Roman" w:hAnsi="Times New Roman" w:cs="Times New Roman"/>
          <w:sz w:val="24"/>
          <w:szCs w:val="24"/>
        </w:rPr>
        <w:t xml:space="preserve">assumes that </w:t>
      </w:r>
      <w:r w:rsidR="005C11BA" w:rsidRPr="00171225">
        <w:rPr>
          <w:rFonts w:ascii="Times New Roman" w:hAnsi="Times New Roman" w:cs="Times New Roman"/>
          <w:sz w:val="24"/>
          <w:szCs w:val="24"/>
        </w:rPr>
        <w:t xml:space="preserve">maladaptive behaviour and </w:t>
      </w:r>
      <w:r w:rsidR="009D3A8C" w:rsidRPr="00171225">
        <w:rPr>
          <w:rFonts w:ascii="Times New Roman" w:hAnsi="Times New Roman" w:cs="Times New Roman"/>
          <w:color w:val="000000"/>
          <w:sz w:val="24"/>
          <w:szCs w:val="24"/>
        </w:rPr>
        <w:t>behaviour</w:t>
      </w:r>
      <w:r w:rsidR="005C11BA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637D93" w:rsidRPr="00171225">
        <w:rPr>
          <w:rFonts w:ascii="Times New Roman" w:hAnsi="Times New Roman" w:cs="Times New Roman"/>
          <w:color w:val="000000"/>
          <w:sz w:val="24"/>
          <w:szCs w:val="24"/>
        </w:rPr>
        <w:t>are</w:t>
      </w:r>
      <w:r w:rsidR="005C11BA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7409C2" w:rsidRPr="00171225">
        <w:rPr>
          <w:rFonts w:ascii="Times New Roman" w:hAnsi="Times New Roman" w:cs="Times New Roman"/>
          <w:sz w:val="24"/>
          <w:szCs w:val="24"/>
        </w:rPr>
        <w:t>influenced</w:t>
      </w:r>
      <w:r w:rsidR="005C11BA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7409C2" w:rsidRPr="00171225">
        <w:rPr>
          <w:rFonts w:ascii="Times New Roman" w:hAnsi="Times New Roman" w:cs="Times New Roman"/>
          <w:sz w:val="24"/>
          <w:szCs w:val="24"/>
        </w:rPr>
        <w:t xml:space="preserve">by </w:t>
      </w:r>
      <w:r w:rsidR="00637D93" w:rsidRPr="00171225">
        <w:rPr>
          <w:rFonts w:ascii="Times New Roman" w:hAnsi="Times New Roman" w:cs="Times New Roman"/>
          <w:sz w:val="24"/>
          <w:szCs w:val="24"/>
        </w:rPr>
        <w:t>how an individual thinks</w:t>
      </w:r>
      <w:r w:rsidR="00DB3DD1" w:rsidRPr="00171225">
        <w:rPr>
          <w:rFonts w:ascii="Times New Roman" w:hAnsi="Times New Roman" w:cs="Times New Roman"/>
          <w:sz w:val="24"/>
          <w:szCs w:val="24"/>
        </w:rPr>
        <w:t xml:space="preserve"> (Craske, 2017).</w:t>
      </w:r>
      <w:r w:rsidR="009D3A8C" w:rsidRPr="00171225">
        <w:rPr>
          <w:rFonts w:ascii="Times New Roman" w:hAnsi="Times New Roman" w:cs="Times New Roman"/>
          <w:sz w:val="24"/>
          <w:szCs w:val="24"/>
        </w:rPr>
        <w:t xml:space="preserve"> </w:t>
      </w:r>
      <w:r w:rsidR="0023780D" w:rsidRPr="00171225">
        <w:rPr>
          <w:rFonts w:ascii="Times New Roman" w:hAnsi="Times New Roman" w:cs="Times New Roman"/>
          <w:sz w:val="24"/>
          <w:szCs w:val="24"/>
        </w:rPr>
        <w:t xml:space="preserve">Essentially, how a person thinks will influence how environmental events are </w:t>
      </w:r>
      <w:r w:rsidR="001C0C91" w:rsidRPr="00171225">
        <w:rPr>
          <w:rFonts w:ascii="Times New Roman" w:hAnsi="Times New Roman" w:cs="Times New Roman"/>
          <w:sz w:val="24"/>
          <w:szCs w:val="24"/>
        </w:rPr>
        <w:t>perceived. This is the foundation of cognitive therapies</w:t>
      </w:r>
      <w:r w:rsidR="004E7F9A" w:rsidRPr="00171225">
        <w:rPr>
          <w:rFonts w:ascii="Times New Roman" w:hAnsi="Times New Roman" w:cs="Times New Roman"/>
          <w:sz w:val="24"/>
          <w:szCs w:val="24"/>
        </w:rPr>
        <w:t>, which</w:t>
      </w:r>
      <w:r w:rsidR="00E50E67" w:rsidRPr="00171225">
        <w:rPr>
          <w:rFonts w:ascii="Times New Roman" w:hAnsi="Times New Roman" w:cs="Times New Roman"/>
          <w:sz w:val="24"/>
          <w:szCs w:val="24"/>
        </w:rPr>
        <w:t xml:space="preserve">, in short, </w:t>
      </w:r>
      <w:r w:rsidR="004E7F9A" w:rsidRPr="00171225">
        <w:rPr>
          <w:rFonts w:ascii="Times New Roman" w:hAnsi="Times New Roman" w:cs="Times New Roman"/>
          <w:sz w:val="24"/>
          <w:szCs w:val="24"/>
        </w:rPr>
        <w:t>sta</w:t>
      </w:r>
      <w:r w:rsidR="00916479" w:rsidRPr="00171225">
        <w:rPr>
          <w:rFonts w:ascii="Times New Roman" w:hAnsi="Times New Roman" w:cs="Times New Roman"/>
          <w:sz w:val="24"/>
          <w:szCs w:val="24"/>
        </w:rPr>
        <w:t xml:space="preserve">te that emotional </w:t>
      </w:r>
      <w:r w:rsidR="00120F8F" w:rsidRPr="00171225">
        <w:rPr>
          <w:rFonts w:ascii="Times New Roman" w:hAnsi="Times New Roman" w:cs="Times New Roman"/>
          <w:sz w:val="24"/>
          <w:szCs w:val="24"/>
        </w:rPr>
        <w:lastRenderedPageBreak/>
        <w:t xml:space="preserve">and psychological </w:t>
      </w:r>
      <w:r w:rsidR="00916479" w:rsidRPr="00171225">
        <w:rPr>
          <w:rFonts w:ascii="Times New Roman" w:hAnsi="Times New Roman" w:cs="Times New Roman"/>
          <w:sz w:val="24"/>
          <w:szCs w:val="24"/>
        </w:rPr>
        <w:t xml:space="preserve">problems can be attributed to maladaptive thinking, </w:t>
      </w:r>
      <w:r w:rsidR="00DF6E4F" w:rsidRPr="00171225">
        <w:rPr>
          <w:rFonts w:ascii="Times New Roman" w:hAnsi="Times New Roman" w:cs="Times New Roman"/>
          <w:sz w:val="24"/>
          <w:szCs w:val="24"/>
        </w:rPr>
        <w:t>and that behavioural therapies are limited in their ability to effectively treat emotional distress (</w:t>
      </w:r>
      <w:r w:rsidR="00B143BC" w:rsidRPr="00171225">
        <w:rPr>
          <w:rFonts w:ascii="Times New Roman" w:hAnsi="Times New Roman" w:cs="Times New Roman"/>
          <w:sz w:val="24"/>
          <w:szCs w:val="24"/>
        </w:rPr>
        <w:t>Craske, 2017).</w:t>
      </w:r>
      <w:r w:rsidR="004606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9EE0F8" w14:textId="587296B7" w:rsidR="00120F8F" w:rsidRDefault="00247B6B" w:rsidP="002662C6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Chiefly, the point to be made here is that cognitive and behavioural theories are </w:t>
      </w:r>
      <w:r w:rsidR="009B40CD">
        <w:rPr>
          <w:rFonts w:ascii="Times New Roman" w:hAnsi="Times New Roman" w:cs="Times New Roman"/>
          <w:sz w:val="24"/>
          <w:szCs w:val="24"/>
        </w:rPr>
        <w:t xml:space="preserve">influenced </w:t>
      </w:r>
      <w:r w:rsidR="009B40CD" w:rsidRPr="009B40CD">
        <w:rPr>
          <w:rFonts w:ascii="Times New Roman" w:hAnsi="Times New Roman" w:cs="Times New Roman"/>
          <w:color w:val="000000"/>
          <w:sz w:val="24"/>
          <w:szCs w:val="24"/>
        </w:rPr>
        <w:t>by,</w:t>
      </w:r>
      <w:r w:rsidR="009B40CD">
        <w:rPr>
          <w:rFonts w:ascii="Times New Roman" w:hAnsi="Times New Roman" w:cs="Times New Roman"/>
          <w:sz w:val="24"/>
          <w:szCs w:val="24"/>
        </w:rPr>
        <w:t xml:space="preserve"> but not </w:t>
      </w:r>
      <w:r w:rsidR="003C656D" w:rsidRPr="003C656D">
        <w:rPr>
          <w:rFonts w:ascii="Times New Roman" w:hAnsi="Times New Roman" w:cs="Times New Roman"/>
          <w:color w:val="000000"/>
          <w:sz w:val="24"/>
          <w:szCs w:val="24"/>
        </w:rPr>
        <w:t>exclusive</w:t>
      </w:r>
      <w:r w:rsidR="00935012">
        <w:rPr>
          <w:rFonts w:ascii="Times New Roman" w:hAnsi="Times New Roman" w:cs="Times New Roman"/>
          <w:color w:val="000000"/>
          <w:sz w:val="24"/>
          <w:szCs w:val="24"/>
        </w:rPr>
        <w:t xml:space="preserve"> to</w:t>
      </w:r>
      <w:r w:rsidR="009B40CD">
        <w:rPr>
          <w:rFonts w:ascii="Times New Roman" w:hAnsi="Times New Roman" w:cs="Times New Roman"/>
          <w:sz w:val="24"/>
          <w:szCs w:val="24"/>
        </w:rPr>
        <w:t>, one another</w:t>
      </w:r>
      <w:r w:rsidR="00092F80">
        <w:rPr>
          <w:rFonts w:ascii="Times New Roman" w:hAnsi="Times New Roman" w:cs="Times New Roman"/>
          <w:sz w:val="24"/>
          <w:szCs w:val="24"/>
        </w:rPr>
        <w:t xml:space="preserve"> (Craske, 2017). Craske (2017) illustrates that </w:t>
      </w:r>
      <w:r w:rsidR="006C1AA0">
        <w:rPr>
          <w:rFonts w:ascii="Times New Roman" w:hAnsi="Times New Roman" w:cs="Times New Roman"/>
          <w:sz w:val="24"/>
          <w:szCs w:val="24"/>
        </w:rPr>
        <w:t xml:space="preserve">learning theories, social learning theories, and </w:t>
      </w:r>
      <w:r w:rsidR="009003FA">
        <w:rPr>
          <w:rFonts w:ascii="Times New Roman" w:hAnsi="Times New Roman" w:cs="Times New Roman"/>
          <w:sz w:val="24"/>
          <w:szCs w:val="24"/>
        </w:rPr>
        <w:t xml:space="preserve">cognitive appraisal theories all work </w:t>
      </w:r>
      <w:r w:rsidR="003C656D" w:rsidRPr="003C656D">
        <w:rPr>
          <w:rFonts w:ascii="Times New Roman" w:hAnsi="Times New Roman" w:cs="Times New Roman"/>
          <w:color w:val="000000"/>
          <w:sz w:val="24"/>
          <w:szCs w:val="24"/>
        </w:rPr>
        <w:t>together</w:t>
      </w:r>
      <w:r w:rsidR="009003FA">
        <w:rPr>
          <w:rFonts w:ascii="Times New Roman" w:hAnsi="Times New Roman" w:cs="Times New Roman"/>
          <w:sz w:val="24"/>
          <w:szCs w:val="24"/>
        </w:rPr>
        <w:t xml:space="preserve"> to create CBT</w:t>
      </w:r>
      <w:r w:rsidR="00935012">
        <w:rPr>
          <w:rFonts w:ascii="Times New Roman" w:hAnsi="Times New Roman" w:cs="Times New Roman"/>
          <w:sz w:val="24"/>
          <w:szCs w:val="24"/>
        </w:rPr>
        <w:t xml:space="preserve">. </w:t>
      </w:r>
      <w:r w:rsidR="00513BB2" w:rsidRPr="00513BB2">
        <w:rPr>
          <w:rFonts w:ascii="Times New Roman" w:hAnsi="Times New Roman" w:cs="Times New Roman"/>
          <w:color w:val="000000"/>
          <w:sz w:val="24"/>
          <w:szCs w:val="24"/>
        </w:rPr>
        <w:t>If CBT is to be an effective treatment method for the client, the client would first need to be motivated to achieve a set of goals.</w:t>
      </w:r>
      <w:r w:rsidR="00081A56">
        <w:rPr>
          <w:rFonts w:ascii="Times New Roman" w:hAnsi="Times New Roman" w:cs="Times New Roman"/>
          <w:color w:val="000000"/>
          <w:sz w:val="24"/>
          <w:szCs w:val="24"/>
        </w:rPr>
        <w:t xml:space="preserve"> As </w:t>
      </w:r>
      <w:r w:rsidR="00597A3B" w:rsidRPr="00597A3B">
        <w:rPr>
          <w:rFonts w:ascii="Times New Roman" w:hAnsi="Times New Roman" w:cs="Times New Roman"/>
          <w:color w:val="000000"/>
          <w:sz w:val="24"/>
          <w:szCs w:val="24"/>
        </w:rPr>
        <w:t>well</w:t>
      </w:r>
      <w:r w:rsidR="00081A56">
        <w:rPr>
          <w:rFonts w:ascii="Times New Roman" w:hAnsi="Times New Roman" w:cs="Times New Roman"/>
          <w:color w:val="000000"/>
          <w:sz w:val="24"/>
          <w:szCs w:val="24"/>
        </w:rPr>
        <w:t xml:space="preserve">, the client </w:t>
      </w:r>
      <w:r w:rsidR="00024AF6">
        <w:rPr>
          <w:rFonts w:ascii="Times New Roman" w:hAnsi="Times New Roman" w:cs="Times New Roman"/>
          <w:color w:val="000000"/>
          <w:sz w:val="24"/>
          <w:szCs w:val="24"/>
        </w:rPr>
        <w:t xml:space="preserve">would also be required to confront </w:t>
      </w:r>
      <w:r w:rsidR="00D00EB5">
        <w:rPr>
          <w:rFonts w:ascii="Times New Roman" w:hAnsi="Times New Roman" w:cs="Times New Roman"/>
          <w:color w:val="000000"/>
          <w:sz w:val="24"/>
          <w:szCs w:val="24"/>
        </w:rPr>
        <w:t>maladaptive ways of thinking</w:t>
      </w:r>
      <w:r w:rsidR="00585C70">
        <w:rPr>
          <w:rFonts w:ascii="Times New Roman" w:hAnsi="Times New Roman" w:cs="Times New Roman"/>
          <w:color w:val="000000"/>
          <w:sz w:val="24"/>
          <w:szCs w:val="24"/>
        </w:rPr>
        <w:t xml:space="preserve">, while also being open to changing </w:t>
      </w:r>
      <w:r w:rsidR="002B3C8D">
        <w:rPr>
          <w:rFonts w:ascii="Times New Roman" w:hAnsi="Times New Roman" w:cs="Times New Roman"/>
          <w:color w:val="000000"/>
          <w:sz w:val="24"/>
          <w:szCs w:val="24"/>
        </w:rPr>
        <w:t>said</w:t>
      </w:r>
      <w:r w:rsidR="00585C70">
        <w:rPr>
          <w:rFonts w:ascii="Times New Roman" w:hAnsi="Times New Roman" w:cs="Times New Roman"/>
          <w:color w:val="000000"/>
          <w:sz w:val="24"/>
          <w:szCs w:val="24"/>
        </w:rPr>
        <w:t xml:space="preserve"> thought processes (Craske, 2017).</w:t>
      </w:r>
      <w:r w:rsidR="00BE3924">
        <w:rPr>
          <w:rFonts w:ascii="Times New Roman" w:hAnsi="Times New Roman" w:cs="Times New Roman"/>
          <w:color w:val="000000"/>
          <w:sz w:val="24"/>
          <w:szCs w:val="24"/>
        </w:rPr>
        <w:t xml:space="preserve"> Essentially, the therapist needs full cooperation from the </w:t>
      </w:r>
      <w:r w:rsidR="002323B2" w:rsidRPr="002323B2">
        <w:rPr>
          <w:rFonts w:ascii="Times New Roman" w:hAnsi="Times New Roman" w:cs="Times New Roman"/>
          <w:color w:val="000000"/>
          <w:sz w:val="24"/>
          <w:szCs w:val="24"/>
        </w:rPr>
        <w:t>client</w:t>
      </w:r>
      <w:r w:rsidR="002323B2">
        <w:rPr>
          <w:rFonts w:ascii="Times New Roman" w:hAnsi="Times New Roman" w:cs="Times New Roman"/>
          <w:color w:val="000000"/>
          <w:sz w:val="24"/>
          <w:szCs w:val="24"/>
        </w:rPr>
        <w:t xml:space="preserve"> for CBT</w:t>
      </w:r>
      <w:r w:rsidR="002323B2" w:rsidRPr="002323B2">
        <w:rPr>
          <w:rFonts w:ascii="Times New Roman" w:hAnsi="Times New Roman" w:cs="Times New Roman"/>
          <w:color w:val="000000"/>
          <w:sz w:val="24"/>
          <w:szCs w:val="24"/>
        </w:rPr>
        <w:t xml:space="preserve"> to</w:t>
      </w:r>
      <w:r w:rsidR="00BE3924">
        <w:rPr>
          <w:rFonts w:ascii="Times New Roman" w:hAnsi="Times New Roman" w:cs="Times New Roman"/>
          <w:color w:val="000000"/>
          <w:sz w:val="24"/>
          <w:szCs w:val="24"/>
        </w:rPr>
        <w:t xml:space="preserve"> be </w:t>
      </w:r>
      <w:r w:rsidR="00A42F88">
        <w:rPr>
          <w:rFonts w:ascii="Times New Roman" w:hAnsi="Times New Roman" w:cs="Times New Roman"/>
          <w:color w:val="000000"/>
          <w:sz w:val="24"/>
          <w:szCs w:val="24"/>
        </w:rPr>
        <w:t>effective</w:t>
      </w:r>
      <w:r w:rsidR="002323B2">
        <w:rPr>
          <w:rFonts w:ascii="Times New Roman" w:hAnsi="Times New Roman" w:cs="Times New Roman"/>
          <w:color w:val="000000"/>
          <w:sz w:val="24"/>
          <w:szCs w:val="24"/>
        </w:rPr>
        <w:t xml:space="preserve"> (2022)</w:t>
      </w:r>
      <w:r w:rsidR="006254C4">
        <w:rPr>
          <w:rFonts w:ascii="Times New Roman" w:hAnsi="Times New Roman" w:cs="Times New Roman"/>
          <w:color w:val="000000"/>
          <w:sz w:val="24"/>
          <w:szCs w:val="24"/>
        </w:rPr>
        <w:t>. This could prove difficult to maintain</w:t>
      </w:r>
      <w:r w:rsidR="00A42F88">
        <w:rPr>
          <w:rFonts w:ascii="Times New Roman" w:hAnsi="Times New Roman" w:cs="Times New Roman"/>
          <w:color w:val="000000"/>
          <w:sz w:val="24"/>
          <w:szCs w:val="24"/>
        </w:rPr>
        <w:t xml:space="preserve"> in conjunction with an already busy and stressful life.</w:t>
      </w:r>
      <w:r w:rsidR="001D5277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97A3B">
        <w:rPr>
          <w:rFonts w:ascii="Times New Roman" w:hAnsi="Times New Roman" w:cs="Times New Roman"/>
          <w:color w:val="000000"/>
          <w:sz w:val="24"/>
          <w:szCs w:val="24"/>
        </w:rPr>
        <w:t xml:space="preserve">Though, </w:t>
      </w:r>
      <w:r w:rsidR="00A42F88">
        <w:rPr>
          <w:rFonts w:ascii="Times New Roman" w:hAnsi="Times New Roman" w:cs="Times New Roman"/>
          <w:color w:val="000000"/>
          <w:sz w:val="24"/>
          <w:szCs w:val="24"/>
        </w:rPr>
        <w:t xml:space="preserve">while these are important considerations, </w:t>
      </w:r>
      <w:r w:rsidR="001D5277">
        <w:rPr>
          <w:rFonts w:ascii="Times New Roman" w:hAnsi="Times New Roman" w:cs="Times New Roman"/>
          <w:color w:val="000000"/>
          <w:sz w:val="24"/>
          <w:szCs w:val="24"/>
        </w:rPr>
        <w:t xml:space="preserve">CBT needs to </w:t>
      </w:r>
      <w:r w:rsidR="00DF5807">
        <w:rPr>
          <w:rFonts w:ascii="Times New Roman" w:hAnsi="Times New Roman" w:cs="Times New Roman"/>
          <w:color w:val="000000"/>
          <w:sz w:val="24"/>
          <w:szCs w:val="24"/>
        </w:rPr>
        <w:t xml:space="preserve">first </w:t>
      </w:r>
      <w:r w:rsidR="001D5277">
        <w:rPr>
          <w:rFonts w:ascii="Times New Roman" w:hAnsi="Times New Roman" w:cs="Times New Roman"/>
          <w:color w:val="000000"/>
          <w:sz w:val="24"/>
          <w:szCs w:val="24"/>
        </w:rPr>
        <w:t xml:space="preserve">be applicable </w:t>
      </w:r>
      <w:r w:rsidR="00DF5807">
        <w:rPr>
          <w:rFonts w:ascii="Times New Roman" w:hAnsi="Times New Roman" w:cs="Times New Roman"/>
          <w:color w:val="000000"/>
          <w:sz w:val="24"/>
          <w:szCs w:val="24"/>
        </w:rPr>
        <w:t xml:space="preserve">to the </w:t>
      </w:r>
      <w:r w:rsidR="00A432AF">
        <w:rPr>
          <w:rFonts w:ascii="Times New Roman" w:hAnsi="Times New Roman" w:cs="Times New Roman"/>
          <w:color w:val="000000"/>
          <w:sz w:val="24"/>
          <w:szCs w:val="24"/>
        </w:rPr>
        <w:t>client’s</w:t>
      </w:r>
      <w:r w:rsidR="00DF5807">
        <w:rPr>
          <w:rFonts w:ascii="Times New Roman" w:hAnsi="Times New Roman" w:cs="Times New Roman"/>
          <w:color w:val="000000"/>
          <w:sz w:val="24"/>
          <w:szCs w:val="24"/>
        </w:rPr>
        <w:t xml:space="preserve"> problems.</w:t>
      </w:r>
      <w:r w:rsidR="001534DB">
        <w:rPr>
          <w:rFonts w:ascii="Times New Roman" w:hAnsi="Times New Roman" w:cs="Times New Roman"/>
          <w:color w:val="000000"/>
          <w:sz w:val="24"/>
          <w:szCs w:val="24"/>
        </w:rPr>
        <w:t xml:space="preserve"> Also, </w:t>
      </w:r>
      <w:r w:rsidR="001534DB">
        <w:rPr>
          <w:rFonts w:ascii="Times New Roman" w:hAnsi="Times New Roman" w:cs="Times New Roman"/>
          <w:color w:val="000000"/>
          <w:sz w:val="24"/>
          <w:szCs w:val="24"/>
        </w:rPr>
        <w:t xml:space="preserve">although the client </w:t>
      </w:r>
      <w:r w:rsidR="001855ED" w:rsidRPr="001855ED">
        <w:rPr>
          <w:rFonts w:ascii="Times New Roman" w:hAnsi="Times New Roman" w:cs="Times New Roman"/>
          <w:color w:val="000000"/>
          <w:sz w:val="24"/>
          <w:szCs w:val="24"/>
        </w:rPr>
        <w:t>is</w:t>
      </w:r>
      <w:r w:rsidR="001534DB">
        <w:rPr>
          <w:rFonts w:ascii="Times New Roman" w:hAnsi="Times New Roman" w:cs="Times New Roman"/>
          <w:color w:val="000000"/>
          <w:sz w:val="24"/>
          <w:szCs w:val="24"/>
        </w:rPr>
        <w:t xml:space="preserve"> comfortably within CBT’s jurisdiction</w:t>
      </w:r>
      <w:r w:rsidR="001534DB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D22BA">
        <w:rPr>
          <w:rFonts w:ascii="Times New Roman" w:hAnsi="Times New Roman" w:cs="Times New Roman"/>
          <w:color w:val="000000"/>
          <w:sz w:val="24"/>
          <w:szCs w:val="24"/>
        </w:rPr>
        <w:t xml:space="preserve"> (2022) points out that CBT</w:t>
      </w:r>
      <w:r w:rsidR="00DF5807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40A8B">
        <w:rPr>
          <w:rFonts w:ascii="Times New Roman" w:hAnsi="Times New Roman" w:cs="Times New Roman"/>
          <w:color w:val="000000"/>
          <w:sz w:val="24"/>
          <w:szCs w:val="24"/>
        </w:rPr>
        <w:t xml:space="preserve">is primarily used to treat anxiety and </w:t>
      </w:r>
      <w:r w:rsidR="001855ED" w:rsidRPr="001855ED">
        <w:rPr>
          <w:rFonts w:ascii="Times New Roman" w:hAnsi="Times New Roman" w:cs="Times New Roman"/>
          <w:color w:val="000000"/>
          <w:sz w:val="24"/>
          <w:szCs w:val="24"/>
        </w:rPr>
        <w:t>depression, and</w:t>
      </w:r>
      <w:r w:rsidR="00DA7B99">
        <w:rPr>
          <w:rFonts w:ascii="Times New Roman" w:hAnsi="Times New Roman" w:cs="Times New Roman"/>
          <w:color w:val="000000"/>
          <w:sz w:val="24"/>
          <w:szCs w:val="24"/>
        </w:rPr>
        <w:t xml:space="preserve"> may not be </w:t>
      </w:r>
      <w:r w:rsidR="00063334">
        <w:rPr>
          <w:rFonts w:ascii="Times New Roman" w:hAnsi="Times New Roman" w:cs="Times New Roman"/>
          <w:color w:val="000000"/>
          <w:sz w:val="24"/>
          <w:szCs w:val="24"/>
        </w:rPr>
        <w:t>effective</w:t>
      </w:r>
      <w:r w:rsidR="00DA7B99">
        <w:rPr>
          <w:rFonts w:ascii="Times New Roman" w:hAnsi="Times New Roman" w:cs="Times New Roman"/>
          <w:color w:val="000000"/>
          <w:sz w:val="24"/>
          <w:szCs w:val="24"/>
        </w:rPr>
        <w:t xml:space="preserve"> in treating more complex</w:t>
      </w:r>
      <w:r w:rsidR="00063334">
        <w:rPr>
          <w:rFonts w:ascii="Times New Roman" w:hAnsi="Times New Roman" w:cs="Times New Roman"/>
          <w:color w:val="000000"/>
          <w:sz w:val="24"/>
          <w:szCs w:val="24"/>
        </w:rPr>
        <w:t xml:space="preserve"> needs</w:t>
      </w:r>
      <w:r w:rsidR="001534DB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</w:p>
    <w:p w14:paraId="08DD0032" w14:textId="1402165A" w:rsidR="00636E05" w:rsidRDefault="00771D0B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CBT </w:t>
      </w:r>
      <w:r w:rsidR="00373D7C">
        <w:rPr>
          <w:rFonts w:ascii="Times New Roman" w:hAnsi="Times New Roman" w:cs="Times New Roman"/>
          <w:sz w:val="24"/>
          <w:szCs w:val="24"/>
        </w:rPr>
        <w:t xml:space="preserve">may not be applicable to more complex </w:t>
      </w:r>
      <w:r w:rsidR="00D04696">
        <w:rPr>
          <w:rFonts w:ascii="Times New Roman" w:hAnsi="Times New Roman" w:cs="Times New Roman"/>
          <w:sz w:val="24"/>
          <w:szCs w:val="24"/>
        </w:rPr>
        <w:t>emotional</w:t>
      </w:r>
      <w:r w:rsidR="00373D7C">
        <w:rPr>
          <w:rFonts w:ascii="Times New Roman" w:hAnsi="Times New Roman" w:cs="Times New Roman"/>
          <w:sz w:val="24"/>
          <w:szCs w:val="24"/>
        </w:rPr>
        <w:t xml:space="preserve"> and psychological needs, the client </w:t>
      </w:r>
      <w:r w:rsidR="00CD68C0">
        <w:rPr>
          <w:rFonts w:ascii="Times New Roman" w:hAnsi="Times New Roman" w:cs="Times New Roman"/>
          <w:sz w:val="24"/>
          <w:szCs w:val="24"/>
        </w:rPr>
        <w:t xml:space="preserve">displays clear symptoms of depression </w:t>
      </w:r>
      <w:r w:rsidR="002700AB" w:rsidRPr="002700AB">
        <w:rPr>
          <w:rFonts w:ascii="Times New Roman" w:hAnsi="Times New Roman" w:cs="Times New Roman"/>
          <w:color w:val="000000"/>
          <w:sz w:val="24"/>
          <w:szCs w:val="24"/>
        </w:rPr>
        <w:t>and lack</w:t>
      </w:r>
      <w:r w:rsidR="00CD68C0">
        <w:rPr>
          <w:rFonts w:ascii="Times New Roman" w:hAnsi="Times New Roman" w:cs="Times New Roman"/>
          <w:sz w:val="24"/>
          <w:szCs w:val="24"/>
        </w:rPr>
        <w:t xml:space="preserve"> of</w:t>
      </w:r>
      <w:r w:rsidR="00D04696">
        <w:rPr>
          <w:rFonts w:ascii="Times New Roman" w:hAnsi="Times New Roman" w:cs="Times New Roman"/>
          <w:sz w:val="24"/>
          <w:szCs w:val="24"/>
        </w:rPr>
        <w:t xml:space="preserve"> self-worth, two areas in which CBT can </w:t>
      </w:r>
      <w:r w:rsidR="002F43D0">
        <w:rPr>
          <w:rFonts w:ascii="Times New Roman" w:hAnsi="Times New Roman" w:cs="Times New Roman"/>
          <w:sz w:val="24"/>
          <w:szCs w:val="24"/>
        </w:rPr>
        <w:t xml:space="preserve">be effectively applied. To </w:t>
      </w:r>
      <w:r w:rsidR="00625BBC">
        <w:rPr>
          <w:rFonts w:ascii="Times New Roman" w:hAnsi="Times New Roman" w:cs="Times New Roman"/>
          <w:sz w:val="24"/>
          <w:szCs w:val="24"/>
        </w:rPr>
        <w:t xml:space="preserve">elaborate, </w:t>
      </w:r>
      <w:r w:rsidR="002700AB">
        <w:rPr>
          <w:rFonts w:ascii="Times New Roman" w:hAnsi="Times New Roman" w:cs="Times New Roman"/>
          <w:sz w:val="24"/>
          <w:szCs w:val="24"/>
        </w:rPr>
        <w:t>several</w:t>
      </w:r>
      <w:r w:rsidR="00625BBC">
        <w:rPr>
          <w:rFonts w:ascii="Times New Roman" w:hAnsi="Times New Roman" w:cs="Times New Roman"/>
          <w:sz w:val="24"/>
          <w:szCs w:val="24"/>
        </w:rPr>
        <w:t xml:space="preserve"> </w:t>
      </w:r>
      <w:r w:rsidR="00BD3A7E">
        <w:rPr>
          <w:rFonts w:ascii="Times New Roman" w:hAnsi="Times New Roman" w:cs="Times New Roman"/>
          <w:sz w:val="24"/>
          <w:szCs w:val="24"/>
        </w:rPr>
        <w:t xml:space="preserve">controlled trials and meta-analyses have been carried out to measure the </w:t>
      </w:r>
      <w:r w:rsidR="0084383A">
        <w:rPr>
          <w:rFonts w:ascii="Times New Roman" w:hAnsi="Times New Roman" w:cs="Times New Roman"/>
          <w:sz w:val="24"/>
          <w:szCs w:val="24"/>
        </w:rPr>
        <w:t>eff</w:t>
      </w:r>
      <w:r w:rsidR="00773DE1">
        <w:rPr>
          <w:rFonts w:ascii="Times New Roman" w:hAnsi="Times New Roman" w:cs="Times New Roman"/>
          <w:sz w:val="24"/>
          <w:szCs w:val="24"/>
        </w:rPr>
        <w:t>ectiveness</w:t>
      </w:r>
      <w:r w:rsidR="0084383A">
        <w:rPr>
          <w:rFonts w:ascii="Times New Roman" w:hAnsi="Times New Roman" w:cs="Times New Roman"/>
          <w:sz w:val="24"/>
          <w:szCs w:val="24"/>
        </w:rPr>
        <w:t xml:space="preserve"> of CBT as a treatment for depression</w:t>
      </w:r>
      <w:r w:rsidR="00300E31">
        <w:rPr>
          <w:rFonts w:ascii="Times New Roman" w:hAnsi="Times New Roman" w:cs="Times New Roman"/>
          <w:sz w:val="24"/>
          <w:szCs w:val="24"/>
        </w:rPr>
        <w:t xml:space="preserve"> (</w:t>
      </w:r>
      <w:r w:rsidR="00300E31" w:rsidRPr="00F56C63">
        <w:rPr>
          <w:rFonts w:ascii="Times New Roman" w:hAnsi="Times New Roman" w:cs="Times New Roman"/>
          <w:sz w:val="24"/>
          <w:szCs w:val="24"/>
        </w:rPr>
        <w:t>López</w:t>
      </w:r>
      <w:r w:rsidR="00300E31">
        <w:rPr>
          <w:rFonts w:ascii="Times New Roman" w:hAnsi="Times New Roman" w:cs="Times New Roman"/>
          <w:sz w:val="24"/>
          <w:szCs w:val="24"/>
        </w:rPr>
        <w:t xml:space="preserve"> et al., 2019)</w:t>
      </w:r>
      <w:r w:rsidR="0084383A">
        <w:rPr>
          <w:rFonts w:ascii="Times New Roman" w:hAnsi="Times New Roman" w:cs="Times New Roman"/>
          <w:sz w:val="24"/>
          <w:szCs w:val="24"/>
        </w:rPr>
        <w:t xml:space="preserve">, </w:t>
      </w:r>
      <w:r w:rsidR="00A0781F">
        <w:rPr>
          <w:rFonts w:ascii="Times New Roman" w:hAnsi="Times New Roman" w:cs="Times New Roman"/>
          <w:sz w:val="24"/>
          <w:szCs w:val="24"/>
        </w:rPr>
        <w:t>the effi</w:t>
      </w:r>
      <w:r w:rsidR="00773DE1">
        <w:rPr>
          <w:rFonts w:ascii="Times New Roman" w:hAnsi="Times New Roman" w:cs="Times New Roman"/>
          <w:sz w:val="24"/>
          <w:szCs w:val="24"/>
        </w:rPr>
        <w:t>c</w:t>
      </w:r>
      <w:r w:rsidR="007F631E">
        <w:rPr>
          <w:rFonts w:ascii="Times New Roman" w:hAnsi="Times New Roman" w:cs="Times New Roman"/>
          <w:sz w:val="24"/>
          <w:szCs w:val="24"/>
        </w:rPr>
        <w:t>acy</w:t>
      </w:r>
      <w:r w:rsidR="00A0781F">
        <w:rPr>
          <w:rFonts w:ascii="Times New Roman" w:hAnsi="Times New Roman" w:cs="Times New Roman"/>
          <w:sz w:val="24"/>
          <w:szCs w:val="24"/>
        </w:rPr>
        <w:t xml:space="preserve"> </w:t>
      </w:r>
      <w:r w:rsidR="00A0311E">
        <w:rPr>
          <w:rFonts w:ascii="Times New Roman" w:hAnsi="Times New Roman" w:cs="Times New Roman"/>
          <w:sz w:val="24"/>
          <w:szCs w:val="24"/>
        </w:rPr>
        <w:t xml:space="preserve">of Group </w:t>
      </w:r>
      <w:r w:rsidR="00A0781F">
        <w:rPr>
          <w:rFonts w:ascii="Times New Roman" w:hAnsi="Times New Roman" w:cs="Times New Roman"/>
          <w:sz w:val="24"/>
          <w:szCs w:val="24"/>
        </w:rPr>
        <w:t>CBT</w:t>
      </w:r>
      <w:r w:rsidR="00A0311E">
        <w:rPr>
          <w:rFonts w:ascii="Times New Roman" w:hAnsi="Times New Roman" w:cs="Times New Roman"/>
          <w:sz w:val="24"/>
          <w:szCs w:val="24"/>
        </w:rPr>
        <w:t xml:space="preserve"> (G-CPT)</w:t>
      </w:r>
      <w:r w:rsidR="00A0781F">
        <w:rPr>
          <w:rFonts w:ascii="Times New Roman" w:hAnsi="Times New Roman" w:cs="Times New Roman"/>
          <w:sz w:val="24"/>
          <w:szCs w:val="24"/>
        </w:rPr>
        <w:t xml:space="preserve"> as a treatment for depression among </w:t>
      </w:r>
      <w:r w:rsidR="00422CFF" w:rsidRPr="00422CFF">
        <w:rPr>
          <w:rFonts w:ascii="Times New Roman" w:hAnsi="Times New Roman" w:cs="Times New Roman"/>
          <w:color w:val="000000"/>
          <w:sz w:val="24"/>
          <w:szCs w:val="24"/>
        </w:rPr>
        <w:t>adolescents</w:t>
      </w:r>
      <w:r w:rsidR="00CB0EE9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B0EE9" w:rsidRPr="003F4332">
        <w:rPr>
          <w:rFonts w:ascii="Times New Roman" w:eastAsia="Times New Roman" w:hAnsi="Times New Roman" w:cs="Times New Roman"/>
          <w:sz w:val="24"/>
          <w:szCs w:val="24"/>
          <w:lang w:eastAsia="en-GB"/>
        </w:rPr>
        <w:t>Nardi</w:t>
      </w:r>
      <w:proofErr w:type="spellEnd"/>
      <w:r w:rsidR="00CB0EE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</w:t>
      </w:r>
      <w:r w:rsidR="00422CFF">
        <w:rPr>
          <w:rFonts w:ascii="Times New Roman" w:eastAsia="Times New Roman" w:hAnsi="Times New Roman" w:cs="Times New Roman"/>
          <w:sz w:val="24"/>
          <w:szCs w:val="24"/>
          <w:lang w:eastAsia="en-GB"/>
        </w:rPr>
        <w:t>, 2016),</w:t>
      </w:r>
      <w:r w:rsidR="00A0781F">
        <w:rPr>
          <w:rFonts w:ascii="Times New Roman" w:hAnsi="Times New Roman" w:cs="Times New Roman"/>
          <w:sz w:val="24"/>
          <w:szCs w:val="24"/>
        </w:rPr>
        <w:t xml:space="preserve"> and the eff</w:t>
      </w:r>
      <w:r w:rsidR="007F631E">
        <w:rPr>
          <w:rFonts w:ascii="Times New Roman" w:hAnsi="Times New Roman" w:cs="Times New Roman"/>
          <w:sz w:val="24"/>
          <w:szCs w:val="24"/>
        </w:rPr>
        <w:t>ectiveness</w:t>
      </w:r>
      <w:r w:rsidR="00A0781F">
        <w:rPr>
          <w:rFonts w:ascii="Times New Roman" w:hAnsi="Times New Roman" w:cs="Times New Roman"/>
          <w:sz w:val="24"/>
          <w:szCs w:val="24"/>
        </w:rPr>
        <w:t xml:space="preserve"> of CBT as a good long-term solution for </w:t>
      </w:r>
      <w:r w:rsidR="004E7BBC">
        <w:rPr>
          <w:rFonts w:ascii="Times New Roman" w:hAnsi="Times New Roman" w:cs="Times New Roman"/>
          <w:sz w:val="24"/>
          <w:szCs w:val="24"/>
        </w:rPr>
        <w:t xml:space="preserve">treating depression </w:t>
      </w:r>
      <w:r w:rsidR="001B4261">
        <w:rPr>
          <w:rFonts w:ascii="Times New Roman" w:hAnsi="Times New Roman" w:cs="Times New Roman"/>
          <w:sz w:val="24"/>
          <w:szCs w:val="24"/>
        </w:rPr>
        <w:t>(</w:t>
      </w:r>
      <w:r w:rsidR="001B4261" w:rsidRPr="00F76F97">
        <w:rPr>
          <w:rFonts w:ascii="Times New Roman" w:hAnsi="Times New Roman" w:cs="Times New Roman"/>
          <w:sz w:val="24"/>
          <w:szCs w:val="24"/>
        </w:rPr>
        <w:t>Chen</w:t>
      </w:r>
      <w:r w:rsidR="001B4261">
        <w:rPr>
          <w:rFonts w:ascii="Times New Roman" w:hAnsi="Times New Roman" w:cs="Times New Roman"/>
          <w:sz w:val="24"/>
          <w:szCs w:val="24"/>
        </w:rPr>
        <w:t xml:space="preserve"> et al., 2022).</w:t>
      </w:r>
      <w:r w:rsidR="00300E31">
        <w:rPr>
          <w:rFonts w:ascii="Times New Roman" w:hAnsi="Times New Roman" w:cs="Times New Roman"/>
          <w:sz w:val="24"/>
          <w:szCs w:val="24"/>
        </w:rPr>
        <w:t xml:space="preserve"> </w:t>
      </w:r>
      <w:r w:rsidR="00C14B25">
        <w:rPr>
          <w:rFonts w:ascii="Times New Roman" w:hAnsi="Times New Roman" w:cs="Times New Roman"/>
          <w:sz w:val="24"/>
          <w:szCs w:val="24"/>
        </w:rPr>
        <w:t>In one</w:t>
      </w:r>
      <w:r w:rsidR="00C65A4C">
        <w:rPr>
          <w:rFonts w:ascii="Times New Roman" w:hAnsi="Times New Roman" w:cs="Times New Roman"/>
          <w:sz w:val="24"/>
          <w:szCs w:val="24"/>
        </w:rPr>
        <w:t xml:space="preserve"> </w:t>
      </w:r>
      <w:r w:rsidR="008E2D5F">
        <w:rPr>
          <w:rFonts w:ascii="Times New Roman" w:hAnsi="Times New Roman" w:cs="Times New Roman"/>
          <w:sz w:val="24"/>
          <w:szCs w:val="24"/>
        </w:rPr>
        <w:t>systematic review</w:t>
      </w:r>
      <w:r w:rsidR="00C14B25">
        <w:rPr>
          <w:rFonts w:ascii="Times New Roman" w:hAnsi="Times New Roman" w:cs="Times New Roman"/>
          <w:sz w:val="24"/>
          <w:szCs w:val="24"/>
        </w:rPr>
        <w:t xml:space="preserve"> </w:t>
      </w:r>
      <w:r w:rsidR="00C14B25">
        <w:rPr>
          <w:rFonts w:ascii="Times New Roman" w:hAnsi="Times New Roman" w:cs="Times New Roman"/>
          <w:sz w:val="24"/>
          <w:szCs w:val="24"/>
        </w:rPr>
        <w:t>(</w:t>
      </w:r>
      <w:r w:rsidR="00C14B25" w:rsidRPr="00F56C63">
        <w:rPr>
          <w:rFonts w:ascii="Times New Roman" w:hAnsi="Times New Roman" w:cs="Times New Roman"/>
          <w:sz w:val="24"/>
          <w:szCs w:val="24"/>
        </w:rPr>
        <w:t>López</w:t>
      </w:r>
      <w:r w:rsidR="00C14B25">
        <w:rPr>
          <w:rFonts w:ascii="Times New Roman" w:hAnsi="Times New Roman" w:cs="Times New Roman"/>
          <w:sz w:val="24"/>
          <w:szCs w:val="24"/>
        </w:rPr>
        <w:t xml:space="preserve"> et al., 2019),</w:t>
      </w:r>
      <w:r w:rsidR="00C14B25">
        <w:rPr>
          <w:rFonts w:ascii="Times New Roman" w:hAnsi="Times New Roman" w:cs="Times New Roman"/>
          <w:sz w:val="24"/>
          <w:szCs w:val="24"/>
        </w:rPr>
        <w:t xml:space="preserve"> </w:t>
      </w:r>
      <w:r w:rsidR="00C65A4C">
        <w:rPr>
          <w:rFonts w:ascii="Times New Roman" w:hAnsi="Times New Roman" w:cs="Times New Roman"/>
          <w:sz w:val="24"/>
          <w:szCs w:val="24"/>
        </w:rPr>
        <w:t xml:space="preserve">where </w:t>
      </w:r>
      <w:r w:rsidR="009536DA">
        <w:rPr>
          <w:rFonts w:ascii="Times New Roman" w:hAnsi="Times New Roman" w:cs="Times New Roman"/>
          <w:sz w:val="24"/>
          <w:szCs w:val="24"/>
        </w:rPr>
        <w:t xml:space="preserve">91 studies </w:t>
      </w:r>
      <w:r w:rsidR="005B75A9" w:rsidRPr="005B75A9">
        <w:rPr>
          <w:rFonts w:ascii="Times New Roman" w:hAnsi="Times New Roman" w:cs="Times New Roman"/>
          <w:color w:val="000000"/>
          <w:sz w:val="24"/>
          <w:szCs w:val="24"/>
        </w:rPr>
        <w:t>measured</w:t>
      </w:r>
      <w:r w:rsidR="009536DA">
        <w:rPr>
          <w:rFonts w:ascii="Times New Roman" w:hAnsi="Times New Roman" w:cs="Times New Roman"/>
          <w:sz w:val="24"/>
          <w:szCs w:val="24"/>
        </w:rPr>
        <w:t xml:space="preserve"> the effectiveness of CBT as a treatment for depression were collected and analysed,</w:t>
      </w:r>
      <w:r w:rsidR="008E2D5F">
        <w:rPr>
          <w:rFonts w:ascii="Times New Roman" w:hAnsi="Times New Roman" w:cs="Times New Roman"/>
          <w:sz w:val="24"/>
          <w:szCs w:val="24"/>
        </w:rPr>
        <w:t xml:space="preserve"> it was</w:t>
      </w:r>
      <w:r w:rsidR="009536DA">
        <w:rPr>
          <w:rFonts w:ascii="Times New Roman" w:hAnsi="Times New Roman" w:cs="Times New Roman"/>
          <w:sz w:val="24"/>
          <w:szCs w:val="24"/>
        </w:rPr>
        <w:t xml:space="preserve"> found that</w:t>
      </w:r>
      <w:r w:rsidR="008E2D5F">
        <w:rPr>
          <w:rFonts w:ascii="Times New Roman" w:hAnsi="Times New Roman" w:cs="Times New Roman"/>
          <w:sz w:val="24"/>
          <w:szCs w:val="24"/>
        </w:rPr>
        <w:t xml:space="preserve"> </w:t>
      </w:r>
      <w:r w:rsidR="00DD107E">
        <w:rPr>
          <w:rFonts w:ascii="Times New Roman" w:hAnsi="Times New Roman" w:cs="Times New Roman"/>
          <w:sz w:val="24"/>
          <w:szCs w:val="24"/>
        </w:rPr>
        <w:t xml:space="preserve">CBT interventions were more effective in </w:t>
      </w:r>
      <w:r w:rsidR="006F6DF2">
        <w:rPr>
          <w:rFonts w:ascii="Times New Roman" w:hAnsi="Times New Roman" w:cs="Times New Roman"/>
          <w:sz w:val="24"/>
          <w:szCs w:val="24"/>
        </w:rPr>
        <w:t xml:space="preserve">encouraging short-term decreases in depression compared to other interventions. </w:t>
      </w:r>
      <w:r w:rsidR="004C211B">
        <w:rPr>
          <w:rFonts w:ascii="Times New Roman" w:hAnsi="Times New Roman" w:cs="Times New Roman"/>
          <w:sz w:val="24"/>
          <w:szCs w:val="24"/>
        </w:rPr>
        <w:t>It was also found that technology-based CBT may be as effective as regular CBT</w:t>
      </w:r>
      <w:r w:rsidR="006C5610">
        <w:rPr>
          <w:rFonts w:ascii="Times New Roman" w:hAnsi="Times New Roman" w:cs="Times New Roman"/>
          <w:sz w:val="24"/>
          <w:szCs w:val="24"/>
        </w:rPr>
        <w:t xml:space="preserve"> </w:t>
      </w:r>
      <w:r w:rsidR="006C5610">
        <w:rPr>
          <w:rFonts w:ascii="Times New Roman" w:hAnsi="Times New Roman" w:cs="Times New Roman"/>
          <w:sz w:val="24"/>
          <w:szCs w:val="24"/>
        </w:rPr>
        <w:t>(</w:t>
      </w:r>
      <w:r w:rsidR="006C5610" w:rsidRPr="00F56C63">
        <w:rPr>
          <w:rFonts w:ascii="Times New Roman" w:hAnsi="Times New Roman" w:cs="Times New Roman"/>
          <w:sz w:val="24"/>
          <w:szCs w:val="24"/>
        </w:rPr>
        <w:t>López</w:t>
      </w:r>
      <w:r w:rsidR="006C5610">
        <w:rPr>
          <w:rFonts w:ascii="Times New Roman" w:hAnsi="Times New Roman" w:cs="Times New Roman"/>
          <w:sz w:val="24"/>
          <w:szCs w:val="24"/>
        </w:rPr>
        <w:t xml:space="preserve"> et al., 2019)</w:t>
      </w:r>
      <w:r w:rsidR="004C211B">
        <w:rPr>
          <w:rFonts w:ascii="Times New Roman" w:hAnsi="Times New Roman" w:cs="Times New Roman"/>
          <w:sz w:val="24"/>
          <w:szCs w:val="24"/>
        </w:rPr>
        <w:t xml:space="preserve">. </w:t>
      </w:r>
      <w:r w:rsidR="006C5610">
        <w:rPr>
          <w:rFonts w:ascii="Times New Roman" w:hAnsi="Times New Roman" w:cs="Times New Roman"/>
          <w:sz w:val="24"/>
          <w:szCs w:val="24"/>
        </w:rPr>
        <w:t>Technology-based</w:t>
      </w:r>
      <w:r w:rsidR="004C211B">
        <w:rPr>
          <w:rFonts w:ascii="Times New Roman" w:hAnsi="Times New Roman" w:cs="Times New Roman"/>
          <w:sz w:val="24"/>
          <w:szCs w:val="24"/>
        </w:rPr>
        <w:t xml:space="preserve"> CBT </w:t>
      </w:r>
      <w:r w:rsidR="006C5610">
        <w:rPr>
          <w:rFonts w:ascii="Times New Roman" w:hAnsi="Times New Roman" w:cs="Times New Roman"/>
          <w:sz w:val="24"/>
          <w:szCs w:val="24"/>
        </w:rPr>
        <w:lastRenderedPageBreak/>
        <w:t xml:space="preserve">can be described as </w:t>
      </w:r>
      <w:r w:rsidR="00326446">
        <w:rPr>
          <w:rFonts w:ascii="Times New Roman" w:hAnsi="Times New Roman" w:cs="Times New Roman"/>
          <w:sz w:val="24"/>
          <w:szCs w:val="24"/>
        </w:rPr>
        <w:t xml:space="preserve">CBT administered via the internet. This </w:t>
      </w:r>
      <w:r w:rsidR="0005276F">
        <w:rPr>
          <w:rFonts w:ascii="Times New Roman" w:hAnsi="Times New Roman" w:cs="Times New Roman"/>
          <w:sz w:val="24"/>
          <w:szCs w:val="24"/>
        </w:rPr>
        <w:t xml:space="preserve">makes CBT more readily available for the </w:t>
      </w:r>
      <w:r w:rsidR="00636E05" w:rsidRPr="00636E05">
        <w:rPr>
          <w:rFonts w:ascii="Times New Roman" w:hAnsi="Times New Roman" w:cs="Times New Roman"/>
          <w:color w:val="000000"/>
          <w:sz w:val="24"/>
          <w:szCs w:val="24"/>
        </w:rPr>
        <w:t>client,</w:t>
      </w:r>
      <w:r w:rsidR="00326446">
        <w:rPr>
          <w:rFonts w:ascii="Times New Roman" w:hAnsi="Times New Roman" w:cs="Times New Roman"/>
          <w:sz w:val="24"/>
          <w:szCs w:val="24"/>
        </w:rPr>
        <w:t xml:space="preserve"> </w:t>
      </w:r>
      <w:r w:rsidR="00A11BF2">
        <w:rPr>
          <w:rFonts w:ascii="Times New Roman" w:hAnsi="Times New Roman" w:cs="Times New Roman"/>
          <w:sz w:val="24"/>
          <w:szCs w:val="24"/>
        </w:rPr>
        <w:t xml:space="preserve">specifically due to his busy schedule. </w:t>
      </w:r>
      <w:r w:rsidR="00DE27D4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636E05">
        <w:rPr>
          <w:rFonts w:ascii="Times New Roman" w:hAnsi="Times New Roman" w:cs="Times New Roman"/>
          <w:sz w:val="24"/>
          <w:szCs w:val="24"/>
        </w:rPr>
        <w:t>short-term</w:t>
      </w:r>
      <w:r w:rsidR="00AB36FD">
        <w:rPr>
          <w:rFonts w:ascii="Times New Roman" w:hAnsi="Times New Roman" w:cs="Times New Roman"/>
          <w:sz w:val="24"/>
          <w:szCs w:val="24"/>
        </w:rPr>
        <w:t xml:space="preserve"> decreases in depression</w:t>
      </w:r>
      <w:r w:rsidR="00636E05">
        <w:rPr>
          <w:rFonts w:ascii="Times New Roman" w:hAnsi="Times New Roman" w:cs="Times New Roman"/>
          <w:sz w:val="24"/>
          <w:szCs w:val="24"/>
        </w:rPr>
        <w:t xml:space="preserve"> can also contribute to time effectiveness.</w:t>
      </w:r>
      <w:r w:rsidR="008C53D7">
        <w:rPr>
          <w:rFonts w:ascii="Times New Roman" w:hAnsi="Times New Roman" w:cs="Times New Roman"/>
          <w:sz w:val="24"/>
          <w:szCs w:val="24"/>
        </w:rPr>
        <w:t xml:space="preserve"> In another</w:t>
      </w:r>
      <w:r w:rsidR="00636E05">
        <w:rPr>
          <w:rFonts w:ascii="Times New Roman" w:hAnsi="Times New Roman" w:cs="Times New Roman"/>
          <w:sz w:val="24"/>
          <w:szCs w:val="24"/>
        </w:rPr>
        <w:t xml:space="preserve"> study</w:t>
      </w:r>
      <w:r w:rsidR="001C0C92">
        <w:rPr>
          <w:rFonts w:ascii="Times New Roman" w:hAnsi="Times New Roman" w:cs="Times New Roman"/>
          <w:sz w:val="24"/>
          <w:szCs w:val="24"/>
        </w:rPr>
        <w:t xml:space="preserve"> </w:t>
      </w:r>
      <w:r w:rsidR="006E29F4">
        <w:rPr>
          <w:rFonts w:ascii="Times New Roman" w:hAnsi="Times New Roman" w:cs="Times New Roman"/>
          <w:sz w:val="24"/>
          <w:szCs w:val="24"/>
        </w:rPr>
        <w:t>(</w:t>
      </w:r>
      <w:r w:rsidR="006E29F4" w:rsidRPr="00F76F97">
        <w:rPr>
          <w:rFonts w:ascii="Times New Roman" w:hAnsi="Times New Roman" w:cs="Times New Roman"/>
          <w:sz w:val="24"/>
          <w:szCs w:val="24"/>
        </w:rPr>
        <w:t>Chen</w:t>
      </w:r>
      <w:r w:rsidR="006E29F4">
        <w:rPr>
          <w:rFonts w:ascii="Times New Roman" w:hAnsi="Times New Roman" w:cs="Times New Roman"/>
          <w:sz w:val="24"/>
          <w:szCs w:val="24"/>
        </w:rPr>
        <w:t xml:space="preserve"> et al., 2022)</w:t>
      </w:r>
      <w:r w:rsidR="006E29F4">
        <w:rPr>
          <w:rFonts w:ascii="Times New Roman" w:hAnsi="Times New Roman" w:cs="Times New Roman"/>
          <w:sz w:val="24"/>
          <w:szCs w:val="24"/>
        </w:rPr>
        <w:t xml:space="preserve">, </w:t>
      </w:r>
      <w:r w:rsidR="00792C21">
        <w:rPr>
          <w:rFonts w:ascii="Times New Roman" w:hAnsi="Times New Roman" w:cs="Times New Roman"/>
          <w:sz w:val="24"/>
          <w:szCs w:val="24"/>
        </w:rPr>
        <w:t xml:space="preserve">where 28 randomised control </w:t>
      </w:r>
      <w:r w:rsidR="006E29F4">
        <w:rPr>
          <w:rFonts w:ascii="Times New Roman" w:hAnsi="Times New Roman" w:cs="Times New Roman"/>
          <w:sz w:val="24"/>
          <w:szCs w:val="24"/>
        </w:rPr>
        <w:t>trials</w:t>
      </w:r>
      <w:r w:rsidR="00792C21">
        <w:rPr>
          <w:rFonts w:ascii="Times New Roman" w:hAnsi="Times New Roman" w:cs="Times New Roman"/>
          <w:sz w:val="24"/>
          <w:szCs w:val="24"/>
        </w:rPr>
        <w:t xml:space="preserve"> made up </w:t>
      </w:r>
      <w:r w:rsidR="00C44AE1" w:rsidRPr="00C44AE1">
        <w:rPr>
          <w:rFonts w:ascii="Times New Roman" w:hAnsi="Times New Roman" w:cs="Times New Roman"/>
          <w:color w:val="000000"/>
          <w:sz w:val="24"/>
          <w:szCs w:val="24"/>
        </w:rPr>
        <w:t>of 3938</w:t>
      </w:r>
      <w:r w:rsidR="008C53D7">
        <w:rPr>
          <w:rFonts w:ascii="Times New Roman" w:hAnsi="Times New Roman" w:cs="Times New Roman"/>
          <w:sz w:val="24"/>
          <w:szCs w:val="24"/>
        </w:rPr>
        <w:t xml:space="preserve"> participants</w:t>
      </w:r>
      <w:r w:rsidR="008F35E4">
        <w:rPr>
          <w:rFonts w:ascii="Times New Roman" w:hAnsi="Times New Roman" w:cs="Times New Roman"/>
          <w:sz w:val="24"/>
          <w:szCs w:val="24"/>
        </w:rPr>
        <w:t xml:space="preserve"> were conducted</w:t>
      </w:r>
      <w:r w:rsidR="008C53D7">
        <w:rPr>
          <w:rFonts w:ascii="Times New Roman" w:hAnsi="Times New Roman" w:cs="Times New Roman"/>
          <w:sz w:val="24"/>
          <w:szCs w:val="24"/>
        </w:rPr>
        <w:t>, it</w:t>
      </w:r>
      <w:r w:rsidR="006E29F4">
        <w:rPr>
          <w:rFonts w:ascii="Times New Roman" w:hAnsi="Times New Roman" w:cs="Times New Roman"/>
          <w:sz w:val="24"/>
          <w:szCs w:val="24"/>
        </w:rPr>
        <w:t xml:space="preserve"> was</w:t>
      </w:r>
      <w:r w:rsidR="008C53D7">
        <w:rPr>
          <w:rFonts w:ascii="Times New Roman" w:hAnsi="Times New Roman" w:cs="Times New Roman"/>
          <w:sz w:val="24"/>
          <w:szCs w:val="24"/>
        </w:rPr>
        <w:t xml:space="preserve"> found </w:t>
      </w:r>
      <w:r w:rsidR="00C44AE1">
        <w:rPr>
          <w:rFonts w:ascii="Times New Roman" w:hAnsi="Times New Roman" w:cs="Times New Roman"/>
          <w:sz w:val="24"/>
          <w:szCs w:val="24"/>
        </w:rPr>
        <w:t>that CBT</w:t>
      </w:r>
      <w:r w:rsidR="00E21DA9">
        <w:rPr>
          <w:rFonts w:ascii="Times New Roman" w:hAnsi="Times New Roman" w:cs="Times New Roman"/>
          <w:sz w:val="24"/>
          <w:szCs w:val="24"/>
        </w:rPr>
        <w:t xml:space="preserve"> </w:t>
      </w:r>
      <w:r w:rsidR="001C6A50">
        <w:rPr>
          <w:rFonts w:ascii="Times New Roman" w:hAnsi="Times New Roman" w:cs="Times New Roman"/>
          <w:sz w:val="24"/>
          <w:szCs w:val="24"/>
        </w:rPr>
        <w:t xml:space="preserve">significantly reduced the risk of a new depressive </w:t>
      </w:r>
      <w:r w:rsidR="004D2501" w:rsidRPr="004D2501">
        <w:rPr>
          <w:rFonts w:ascii="Times New Roman" w:hAnsi="Times New Roman" w:cs="Times New Roman"/>
          <w:color w:val="000000"/>
          <w:sz w:val="24"/>
          <w:szCs w:val="24"/>
        </w:rPr>
        <w:t>episode</w:t>
      </w:r>
      <w:r w:rsidR="001C6A50">
        <w:rPr>
          <w:rFonts w:ascii="Times New Roman" w:hAnsi="Times New Roman" w:cs="Times New Roman"/>
          <w:sz w:val="24"/>
          <w:szCs w:val="24"/>
        </w:rPr>
        <w:t>.</w:t>
      </w:r>
      <w:r w:rsidR="00503C72">
        <w:rPr>
          <w:rFonts w:ascii="Times New Roman" w:hAnsi="Times New Roman" w:cs="Times New Roman"/>
          <w:sz w:val="24"/>
          <w:szCs w:val="24"/>
        </w:rPr>
        <w:t xml:space="preserve"> It was also found that the </w:t>
      </w:r>
      <w:r w:rsidR="00C44AE1">
        <w:rPr>
          <w:rFonts w:ascii="Times New Roman" w:hAnsi="Times New Roman" w:cs="Times New Roman"/>
          <w:sz w:val="24"/>
          <w:szCs w:val="24"/>
        </w:rPr>
        <w:t>preventative</w:t>
      </w:r>
      <w:r w:rsidR="00503C72">
        <w:rPr>
          <w:rFonts w:ascii="Times New Roman" w:hAnsi="Times New Roman" w:cs="Times New Roman"/>
          <w:sz w:val="24"/>
          <w:szCs w:val="24"/>
        </w:rPr>
        <w:t xml:space="preserve"> </w:t>
      </w:r>
      <w:r w:rsidR="00C44AE1">
        <w:rPr>
          <w:rFonts w:ascii="Times New Roman" w:hAnsi="Times New Roman" w:cs="Times New Roman"/>
          <w:sz w:val="24"/>
          <w:szCs w:val="24"/>
        </w:rPr>
        <w:t>effects</w:t>
      </w:r>
      <w:r w:rsidR="00503C72">
        <w:rPr>
          <w:rFonts w:ascii="Times New Roman" w:hAnsi="Times New Roman" w:cs="Times New Roman"/>
          <w:sz w:val="24"/>
          <w:szCs w:val="24"/>
        </w:rPr>
        <w:t xml:space="preserve"> of CBT were on par with</w:t>
      </w:r>
      <w:r w:rsidR="00C44AE1">
        <w:rPr>
          <w:rFonts w:ascii="Times New Roman" w:hAnsi="Times New Roman" w:cs="Times New Roman"/>
          <w:sz w:val="24"/>
          <w:szCs w:val="24"/>
        </w:rPr>
        <w:t xml:space="preserve"> medication.</w:t>
      </w:r>
    </w:p>
    <w:p w14:paraId="72B5471E" w14:textId="6BC65BC9" w:rsidR="00081E16" w:rsidRDefault="00271A21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the client </w:t>
      </w:r>
      <w:r w:rsidR="004B2D4D" w:rsidRPr="004B2D4D">
        <w:rPr>
          <w:rFonts w:ascii="Times New Roman" w:hAnsi="Times New Roman" w:cs="Times New Roman"/>
          <w:color w:val="000000"/>
          <w:sz w:val="24"/>
          <w:szCs w:val="24"/>
        </w:rPr>
        <w:t>lives</w:t>
      </w:r>
      <w:r>
        <w:rPr>
          <w:rFonts w:ascii="Times New Roman" w:hAnsi="Times New Roman" w:cs="Times New Roman"/>
          <w:sz w:val="24"/>
          <w:szCs w:val="24"/>
        </w:rPr>
        <w:t xml:space="preserve"> a busy and stressful life, these studies show that CBT as an intervention would be effective and applicable to his situation. To elaborate, a previous con</w:t>
      </w:r>
      <w:r w:rsidR="003D1C55">
        <w:rPr>
          <w:rFonts w:ascii="Times New Roman" w:hAnsi="Times New Roman" w:cs="Times New Roman"/>
          <w:sz w:val="24"/>
          <w:szCs w:val="24"/>
        </w:rPr>
        <w:t xml:space="preserve">cern was that the client may not have the time or energy to fully commit to CBT. Though, </w:t>
      </w:r>
      <w:r w:rsidR="003D1C55" w:rsidRPr="00F56C63">
        <w:rPr>
          <w:rFonts w:ascii="Times New Roman" w:hAnsi="Times New Roman" w:cs="Times New Roman"/>
          <w:sz w:val="24"/>
          <w:szCs w:val="24"/>
        </w:rPr>
        <w:t>López</w:t>
      </w:r>
      <w:r w:rsidR="003D1C55">
        <w:rPr>
          <w:rFonts w:ascii="Times New Roman" w:hAnsi="Times New Roman" w:cs="Times New Roman"/>
          <w:sz w:val="24"/>
          <w:szCs w:val="24"/>
        </w:rPr>
        <w:t xml:space="preserve"> et al., </w:t>
      </w:r>
      <w:r w:rsidR="003D1C55">
        <w:rPr>
          <w:rFonts w:ascii="Times New Roman" w:hAnsi="Times New Roman" w:cs="Times New Roman"/>
          <w:sz w:val="24"/>
          <w:szCs w:val="24"/>
        </w:rPr>
        <w:t>(</w:t>
      </w:r>
      <w:r w:rsidR="003D1C55">
        <w:rPr>
          <w:rFonts w:ascii="Times New Roman" w:hAnsi="Times New Roman" w:cs="Times New Roman"/>
          <w:sz w:val="24"/>
          <w:szCs w:val="24"/>
        </w:rPr>
        <w:t>2019)</w:t>
      </w:r>
      <w:r w:rsidR="003D1C55">
        <w:rPr>
          <w:rFonts w:ascii="Times New Roman" w:hAnsi="Times New Roman" w:cs="Times New Roman"/>
          <w:sz w:val="24"/>
          <w:szCs w:val="24"/>
        </w:rPr>
        <w:t xml:space="preserve"> </w:t>
      </w:r>
      <w:r w:rsidR="00CE04D5">
        <w:rPr>
          <w:rFonts w:ascii="Times New Roman" w:hAnsi="Times New Roman" w:cs="Times New Roman"/>
          <w:sz w:val="24"/>
          <w:szCs w:val="24"/>
        </w:rPr>
        <w:t xml:space="preserve">have highlighted the versatility of CBT </w:t>
      </w:r>
      <w:r w:rsidR="00650044">
        <w:rPr>
          <w:rFonts w:ascii="Times New Roman" w:hAnsi="Times New Roman" w:cs="Times New Roman"/>
          <w:sz w:val="24"/>
          <w:szCs w:val="24"/>
        </w:rPr>
        <w:t xml:space="preserve">by pointing out the effectiveness of </w:t>
      </w:r>
      <w:r w:rsidR="00714E34">
        <w:rPr>
          <w:rFonts w:ascii="Times New Roman" w:hAnsi="Times New Roman" w:cs="Times New Roman"/>
          <w:sz w:val="24"/>
          <w:szCs w:val="24"/>
        </w:rPr>
        <w:t xml:space="preserve">technology-based CBT. Essentially, technology-based CBT would allow </w:t>
      </w:r>
      <w:r w:rsidR="00E5609A" w:rsidRPr="00E5609A">
        <w:rPr>
          <w:rFonts w:ascii="Times New Roman" w:hAnsi="Times New Roman" w:cs="Times New Roman"/>
          <w:color w:val="000000"/>
          <w:sz w:val="24"/>
          <w:szCs w:val="24"/>
        </w:rPr>
        <w:t>the client</w:t>
      </w:r>
      <w:r w:rsidR="004B2D4D">
        <w:rPr>
          <w:rFonts w:ascii="Times New Roman" w:hAnsi="Times New Roman" w:cs="Times New Roman"/>
          <w:sz w:val="24"/>
          <w:szCs w:val="24"/>
        </w:rPr>
        <w:t xml:space="preserve"> to fully engage in CBT, while not having to sacrifice the quality of treatment. Moreover, </w:t>
      </w:r>
      <w:r w:rsidR="00E63036">
        <w:rPr>
          <w:rFonts w:ascii="Times New Roman" w:hAnsi="Times New Roman" w:cs="Times New Roman"/>
          <w:sz w:val="24"/>
          <w:szCs w:val="24"/>
        </w:rPr>
        <w:t xml:space="preserve">Chen et al., (2022) </w:t>
      </w:r>
      <w:r w:rsidR="00502CE9">
        <w:rPr>
          <w:rFonts w:ascii="Times New Roman" w:hAnsi="Times New Roman" w:cs="Times New Roman"/>
          <w:sz w:val="24"/>
          <w:szCs w:val="24"/>
        </w:rPr>
        <w:t>have shown that CBT is a good long-</w:t>
      </w:r>
      <w:r w:rsidR="00502CE9" w:rsidRPr="00502CE9">
        <w:rPr>
          <w:rFonts w:ascii="Times New Roman" w:hAnsi="Times New Roman" w:cs="Times New Roman"/>
          <w:color w:val="000000"/>
          <w:sz w:val="24"/>
          <w:szCs w:val="24"/>
        </w:rPr>
        <w:t>term solution</w:t>
      </w:r>
      <w:r w:rsidR="00502CE9">
        <w:rPr>
          <w:rFonts w:ascii="Times New Roman" w:hAnsi="Times New Roman" w:cs="Times New Roman"/>
          <w:sz w:val="24"/>
          <w:szCs w:val="24"/>
        </w:rPr>
        <w:t xml:space="preserve">. The fact that CBT </w:t>
      </w:r>
      <w:r w:rsidR="00531E2D">
        <w:rPr>
          <w:rFonts w:ascii="Times New Roman" w:hAnsi="Times New Roman" w:cs="Times New Roman"/>
          <w:sz w:val="24"/>
          <w:szCs w:val="24"/>
        </w:rPr>
        <w:t xml:space="preserve">significantly reduces the risk of new depressive </w:t>
      </w:r>
      <w:r w:rsidR="00C60784" w:rsidRPr="00C60784">
        <w:rPr>
          <w:rFonts w:ascii="Times New Roman" w:hAnsi="Times New Roman" w:cs="Times New Roman"/>
          <w:color w:val="000000"/>
          <w:sz w:val="24"/>
          <w:szCs w:val="24"/>
        </w:rPr>
        <w:t>episodes</w:t>
      </w:r>
      <w:r w:rsidR="00CA15CA" w:rsidRPr="00CA15CA">
        <w:rPr>
          <w:rFonts w:ascii="Times New Roman" w:hAnsi="Times New Roman" w:cs="Times New Roman"/>
          <w:color w:val="000000"/>
          <w:sz w:val="24"/>
          <w:szCs w:val="24"/>
        </w:rPr>
        <w:t xml:space="preserve"> means</w:t>
      </w:r>
      <w:r w:rsidR="00531E2D">
        <w:rPr>
          <w:rFonts w:ascii="Times New Roman" w:hAnsi="Times New Roman" w:cs="Times New Roman"/>
          <w:sz w:val="24"/>
          <w:szCs w:val="24"/>
        </w:rPr>
        <w:t xml:space="preserve"> the client is less </w:t>
      </w:r>
      <w:r w:rsidR="00C2134D" w:rsidRPr="00C2134D">
        <w:rPr>
          <w:rFonts w:ascii="Times New Roman" w:hAnsi="Times New Roman" w:cs="Times New Roman"/>
          <w:color w:val="000000"/>
          <w:sz w:val="24"/>
          <w:szCs w:val="24"/>
        </w:rPr>
        <w:t>likely to seek</w:t>
      </w:r>
      <w:r w:rsidR="00CA15CA">
        <w:rPr>
          <w:rFonts w:ascii="Times New Roman" w:hAnsi="Times New Roman" w:cs="Times New Roman"/>
          <w:sz w:val="24"/>
          <w:szCs w:val="24"/>
        </w:rPr>
        <w:t xml:space="preserve"> therapy again. Though, </w:t>
      </w:r>
      <w:r w:rsidR="00000F07" w:rsidRPr="00000F07">
        <w:rPr>
          <w:rFonts w:ascii="Times New Roman" w:hAnsi="Times New Roman" w:cs="Times New Roman"/>
          <w:color w:val="000000"/>
          <w:sz w:val="24"/>
          <w:szCs w:val="24"/>
        </w:rPr>
        <w:t>all this</w:t>
      </w:r>
      <w:r w:rsidR="00CA15CA">
        <w:rPr>
          <w:rFonts w:ascii="Times New Roman" w:hAnsi="Times New Roman" w:cs="Times New Roman"/>
          <w:sz w:val="24"/>
          <w:szCs w:val="24"/>
        </w:rPr>
        <w:t xml:space="preserve"> </w:t>
      </w:r>
      <w:r w:rsidR="00C2134D" w:rsidRPr="00C2134D">
        <w:rPr>
          <w:rFonts w:ascii="Times New Roman" w:hAnsi="Times New Roman" w:cs="Times New Roman"/>
          <w:sz w:val="24"/>
          <w:szCs w:val="24"/>
        </w:rPr>
        <w:t>depends</w:t>
      </w:r>
      <w:r w:rsidR="00CA15CA">
        <w:rPr>
          <w:rFonts w:ascii="Times New Roman" w:hAnsi="Times New Roman" w:cs="Times New Roman"/>
          <w:sz w:val="24"/>
          <w:szCs w:val="24"/>
        </w:rPr>
        <w:t xml:space="preserve"> on the client’s ability to commit fully to the treatment.</w:t>
      </w:r>
    </w:p>
    <w:p w14:paraId="6B115C52" w14:textId="545C3CFD" w:rsidR="00E825DE" w:rsidRDefault="00000F07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Group CBT (G-CBT) </w:t>
      </w:r>
      <w:r w:rsidR="00BD08B2">
        <w:rPr>
          <w:rFonts w:ascii="Times New Roman" w:hAnsi="Times New Roman" w:cs="Times New Roman"/>
          <w:sz w:val="24"/>
          <w:szCs w:val="24"/>
        </w:rPr>
        <w:t>has proven to be an effective alternative or adaptation to regular CBT</w:t>
      </w:r>
      <w:r w:rsidR="006940CA">
        <w:rPr>
          <w:rFonts w:ascii="Times New Roman" w:hAnsi="Times New Roman" w:cs="Times New Roman"/>
          <w:sz w:val="24"/>
          <w:szCs w:val="24"/>
        </w:rPr>
        <w:t xml:space="preserve">, </w:t>
      </w:r>
      <w:r w:rsidR="00D3056B">
        <w:rPr>
          <w:rFonts w:ascii="Times New Roman" w:hAnsi="Times New Roman" w:cs="Times New Roman"/>
          <w:sz w:val="24"/>
          <w:szCs w:val="24"/>
        </w:rPr>
        <w:t xml:space="preserve">with some studies bringing forward that G-CBT </w:t>
      </w:r>
      <w:r w:rsidR="00105EC9">
        <w:rPr>
          <w:rFonts w:ascii="Times New Roman" w:hAnsi="Times New Roman" w:cs="Times New Roman"/>
          <w:sz w:val="24"/>
          <w:szCs w:val="24"/>
        </w:rPr>
        <w:t xml:space="preserve">is more effective for treating depression </w:t>
      </w:r>
      <w:r w:rsidR="00FB2FF4">
        <w:rPr>
          <w:rFonts w:ascii="Times New Roman" w:hAnsi="Times New Roman" w:cs="Times New Roman"/>
          <w:sz w:val="24"/>
          <w:szCs w:val="24"/>
        </w:rPr>
        <w:t xml:space="preserve">than regular CBT. </w:t>
      </w:r>
      <w:r w:rsidR="00D925AF">
        <w:rPr>
          <w:rFonts w:ascii="Times New Roman" w:hAnsi="Times New Roman" w:cs="Times New Roman"/>
          <w:sz w:val="24"/>
          <w:szCs w:val="24"/>
        </w:rPr>
        <w:t>In one</w:t>
      </w:r>
      <w:r w:rsidR="00FB2FF4">
        <w:rPr>
          <w:rFonts w:ascii="Times New Roman" w:hAnsi="Times New Roman" w:cs="Times New Roman"/>
          <w:sz w:val="24"/>
          <w:szCs w:val="24"/>
        </w:rPr>
        <w:t xml:space="preserve"> such study </w:t>
      </w:r>
      <w:r w:rsidR="00410AB1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10AB1" w:rsidRPr="00D94E66">
        <w:rPr>
          <w:rFonts w:ascii="Times New Roman" w:hAnsi="Times New Roman" w:cs="Times New Roman"/>
          <w:sz w:val="24"/>
          <w:szCs w:val="24"/>
        </w:rPr>
        <w:t>Hvenegaard</w:t>
      </w:r>
      <w:proofErr w:type="spellEnd"/>
      <w:r w:rsidR="00410AB1">
        <w:rPr>
          <w:rFonts w:ascii="Times New Roman" w:hAnsi="Times New Roman" w:cs="Times New Roman"/>
          <w:sz w:val="24"/>
          <w:szCs w:val="24"/>
        </w:rPr>
        <w:t>,</w:t>
      </w:r>
      <w:r w:rsidR="00410AB1" w:rsidRPr="00D94E66">
        <w:rPr>
          <w:rFonts w:ascii="Times New Roman" w:hAnsi="Times New Roman" w:cs="Times New Roman"/>
          <w:sz w:val="24"/>
          <w:szCs w:val="24"/>
        </w:rPr>
        <w:t xml:space="preserve"> 2020)</w:t>
      </w:r>
      <w:r w:rsidR="00410AB1">
        <w:rPr>
          <w:rFonts w:ascii="Times New Roman" w:hAnsi="Times New Roman" w:cs="Times New Roman"/>
          <w:sz w:val="24"/>
          <w:szCs w:val="24"/>
        </w:rPr>
        <w:t>,</w:t>
      </w:r>
      <w:r w:rsidR="005147D0">
        <w:rPr>
          <w:rFonts w:ascii="Times New Roman" w:hAnsi="Times New Roman" w:cs="Times New Roman"/>
          <w:sz w:val="24"/>
          <w:szCs w:val="24"/>
        </w:rPr>
        <w:t xml:space="preserve"> where</w:t>
      </w:r>
      <w:r w:rsidR="00D2795F">
        <w:rPr>
          <w:rFonts w:ascii="Times New Roman" w:hAnsi="Times New Roman" w:cs="Times New Roman"/>
          <w:sz w:val="24"/>
          <w:szCs w:val="24"/>
        </w:rPr>
        <w:t xml:space="preserve"> 131 </w:t>
      </w:r>
      <w:r w:rsidR="00356CB0" w:rsidRPr="00356CB0">
        <w:rPr>
          <w:rFonts w:ascii="Times New Roman" w:hAnsi="Times New Roman" w:cs="Times New Roman"/>
          <w:color w:val="000000"/>
          <w:sz w:val="24"/>
          <w:szCs w:val="24"/>
        </w:rPr>
        <w:t>outpatients diagnosed</w:t>
      </w:r>
      <w:r w:rsidR="00D2795F">
        <w:rPr>
          <w:rFonts w:ascii="Times New Roman" w:hAnsi="Times New Roman" w:cs="Times New Roman"/>
          <w:sz w:val="24"/>
          <w:szCs w:val="24"/>
        </w:rPr>
        <w:t xml:space="preserve"> with depression were randoml</w:t>
      </w:r>
      <w:r w:rsidR="00D925AF">
        <w:rPr>
          <w:rFonts w:ascii="Times New Roman" w:hAnsi="Times New Roman" w:cs="Times New Roman"/>
          <w:sz w:val="24"/>
          <w:szCs w:val="24"/>
        </w:rPr>
        <w:t>y allocated between two conditions</w:t>
      </w:r>
      <w:r w:rsidR="002D77D7">
        <w:rPr>
          <w:rFonts w:ascii="Times New Roman" w:hAnsi="Times New Roman" w:cs="Times New Roman"/>
          <w:sz w:val="24"/>
          <w:szCs w:val="24"/>
        </w:rPr>
        <w:t>,</w:t>
      </w:r>
      <w:r w:rsidR="00182B5C">
        <w:rPr>
          <w:rFonts w:ascii="Times New Roman" w:hAnsi="Times New Roman" w:cs="Times New Roman"/>
          <w:sz w:val="24"/>
          <w:szCs w:val="24"/>
        </w:rPr>
        <w:t xml:space="preserve"> it was</w:t>
      </w:r>
      <w:r w:rsidR="002D77D7">
        <w:rPr>
          <w:rFonts w:ascii="Times New Roman" w:hAnsi="Times New Roman" w:cs="Times New Roman"/>
          <w:sz w:val="24"/>
          <w:szCs w:val="24"/>
        </w:rPr>
        <w:t xml:space="preserve"> found that G-CBT or Group R</w:t>
      </w:r>
      <w:r w:rsidR="009F59D3">
        <w:rPr>
          <w:rFonts w:ascii="Times New Roman" w:hAnsi="Times New Roman" w:cs="Times New Roman"/>
          <w:sz w:val="24"/>
          <w:szCs w:val="24"/>
        </w:rPr>
        <w:t xml:space="preserve">umination-Focused CBT (RFCBT) </w:t>
      </w:r>
      <w:r w:rsidR="00DF78B4">
        <w:rPr>
          <w:rFonts w:ascii="Times New Roman" w:hAnsi="Times New Roman" w:cs="Times New Roman"/>
          <w:sz w:val="24"/>
          <w:szCs w:val="24"/>
        </w:rPr>
        <w:t xml:space="preserve">was significantly better </w:t>
      </w:r>
      <w:r w:rsidR="00356CB0" w:rsidRPr="00356CB0">
        <w:rPr>
          <w:rFonts w:ascii="Times New Roman" w:hAnsi="Times New Roman" w:cs="Times New Roman"/>
          <w:color w:val="000000"/>
          <w:sz w:val="24"/>
          <w:szCs w:val="24"/>
        </w:rPr>
        <w:t>at</w:t>
      </w:r>
      <w:r w:rsidR="00DF78B4">
        <w:rPr>
          <w:rFonts w:ascii="Times New Roman" w:hAnsi="Times New Roman" w:cs="Times New Roman"/>
          <w:sz w:val="24"/>
          <w:szCs w:val="24"/>
        </w:rPr>
        <w:t xml:space="preserve"> managing depressive symptoms than regular CBT. For clarity, rumination </w:t>
      </w:r>
      <w:r w:rsidR="00503FEC">
        <w:rPr>
          <w:rFonts w:ascii="Times New Roman" w:hAnsi="Times New Roman" w:cs="Times New Roman"/>
          <w:sz w:val="24"/>
          <w:szCs w:val="24"/>
        </w:rPr>
        <w:t xml:space="preserve">is derived from cognitive theory </w:t>
      </w:r>
      <w:r w:rsidR="0037180A">
        <w:rPr>
          <w:rFonts w:ascii="Times New Roman" w:hAnsi="Times New Roman" w:cs="Times New Roman"/>
          <w:sz w:val="24"/>
          <w:szCs w:val="24"/>
        </w:rPr>
        <w:t>and can be described as negative thinking and the emotion linked with this thinking</w:t>
      </w:r>
      <w:r w:rsidR="009E7411">
        <w:rPr>
          <w:rFonts w:ascii="Times New Roman" w:hAnsi="Times New Roman" w:cs="Times New Roman"/>
          <w:sz w:val="24"/>
          <w:szCs w:val="24"/>
        </w:rPr>
        <w:t xml:space="preserve"> </w:t>
      </w:r>
      <w:r w:rsidR="009E7411">
        <w:rPr>
          <w:rFonts w:ascii="Times New Roman" w:hAnsi="Times New Roman" w:cs="Times New Roman"/>
          <w:color w:val="000000"/>
          <w:sz w:val="24"/>
          <w:szCs w:val="24"/>
        </w:rPr>
        <w:t>(Craske, 2017)</w:t>
      </w:r>
      <w:r w:rsidR="00356CB0">
        <w:rPr>
          <w:rFonts w:ascii="Times New Roman" w:hAnsi="Times New Roman" w:cs="Times New Roman"/>
          <w:sz w:val="24"/>
          <w:szCs w:val="24"/>
        </w:rPr>
        <w:t>.</w:t>
      </w:r>
      <w:r w:rsidR="00182B5C">
        <w:rPr>
          <w:rFonts w:ascii="Times New Roman" w:hAnsi="Times New Roman" w:cs="Times New Roman"/>
          <w:sz w:val="24"/>
          <w:szCs w:val="24"/>
        </w:rPr>
        <w:t xml:space="preserve"> </w:t>
      </w:r>
      <w:r w:rsidR="0034397A">
        <w:rPr>
          <w:rFonts w:ascii="Times New Roman" w:hAnsi="Times New Roman" w:cs="Times New Roman"/>
          <w:sz w:val="24"/>
          <w:szCs w:val="24"/>
        </w:rPr>
        <w:t xml:space="preserve">A different, qualitative </w:t>
      </w:r>
      <w:r w:rsidR="00182B5C">
        <w:rPr>
          <w:rFonts w:ascii="Times New Roman" w:hAnsi="Times New Roman" w:cs="Times New Roman"/>
          <w:sz w:val="24"/>
          <w:szCs w:val="24"/>
        </w:rPr>
        <w:t xml:space="preserve">study </w:t>
      </w:r>
      <w:r w:rsidR="00AE31B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AE31BC" w:rsidRPr="0066455B">
        <w:rPr>
          <w:rFonts w:ascii="Times New Roman" w:hAnsi="Times New Roman" w:cs="Times New Roman"/>
          <w:sz w:val="24"/>
          <w:szCs w:val="24"/>
        </w:rPr>
        <w:t>Bryde</w:t>
      </w:r>
      <w:proofErr w:type="spellEnd"/>
      <w:r w:rsidR="00AE31BC" w:rsidRPr="0066455B">
        <w:rPr>
          <w:rFonts w:ascii="Times New Roman" w:hAnsi="Times New Roman" w:cs="Times New Roman"/>
          <w:sz w:val="24"/>
          <w:szCs w:val="24"/>
        </w:rPr>
        <w:t xml:space="preserve"> </w:t>
      </w:r>
      <w:r w:rsidR="00AE31BC">
        <w:rPr>
          <w:rFonts w:ascii="Times New Roman" w:hAnsi="Times New Roman" w:cs="Times New Roman"/>
          <w:sz w:val="24"/>
          <w:szCs w:val="24"/>
        </w:rPr>
        <w:t>et al., 2022)</w:t>
      </w:r>
      <w:r w:rsidR="0034397A">
        <w:rPr>
          <w:rFonts w:ascii="Times New Roman" w:hAnsi="Times New Roman" w:cs="Times New Roman"/>
          <w:sz w:val="24"/>
          <w:szCs w:val="24"/>
        </w:rPr>
        <w:t>,</w:t>
      </w:r>
      <w:r w:rsidR="00AE31BC">
        <w:rPr>
          <w:rFonts w:ascii="Times New Roman" w:hAnsi="Times New Roman" w:cs="Times New Roman"/>
          <w:sz w:val="24"/>
          <w:szCs w:val="24"/>
        </w:rPr>
        <w:t xml:space="preserve"> </w:t>
      </w:r>
      <w:r w:rsidR="00182B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focused on the benefits of treating </w:t>
      </w:r>
      <w:r w:rsidR="006A528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anxiety </w:t>
      </w:r>
      <w:r w:rsidR="006271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</w:t>
      </w:r>
      <w:r w:rsidR="00182B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depression </w:t>
      </w:r>
      <w:r w:rsidR="006271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through </w:t>
      </w:r>
      <w:r w:rsidR="00182B5C">
        <w:rPr>
          <w:rFonts w:ascii="Times New Roman" w:eastAsia="Times New Roman" w:hAnsi="Times New Roman" w:cs="Times New Roman"/>
          <w:sz w:val="24"/>
          <w:szCs w:val="24"/>
          <w:lang w:eastAsia="en-GB"/>
        </w:rPr>
        <w:t>G-CBT</w:t>
      </w:r>
      <w:r w:rsidR="00363A1F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6271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37F6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study involved </w:t>
      </w:r>
      <w:r w:rsidR="00331E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interviewing </w:t>
      </w:r>
      <w:r w:rsidR="00D37F6A">
        <w:rPr>
          <w:rFonts w:ascii="Times New Roman" w:eastAsia="Times New Roman" w:hAnsi="Times New Roman" w:cs="Times New Roman"/>
          <w:sz w:val="24"/>
          <w:szCs w:val="24"/>
          <w:lang w:eastAsia="en-GB"/>
        </w:rPr>
        <w:t>23</w:t>
      </w:r>
      <w:r w:rsidR="00331E7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patients </w:t>
      </w:r>
      <w:r w:rsidR="00A6162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with </w:t>
      </w:r>
      <w:r w:rsidR="00377C21" w:rsidRPr="00377C21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various diagnoses, namely</w:t>
      </w:r>
      <w:r w:rsidR="00A6162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social anxiety</w:t>
      </w:r>
      <w:r w:rsidR="00377C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disorder</w:t>
      </w:r>
      <w:r w:rsidR="00A61628">
        <w:rPr>
          <w:rFonts w:ascii="Times New Roman" w:eastAsia="Times New Roman" w:hAnsi="Times New Roman" w:cs="Times New Roman"/>
          <w:sz w:val="24"/>
          <w:szCs w:val="24"/>
          <w:lang w:eastAsia="en-GB"/>
        </w:rPr>
        <w:t>, panic disorder,</w:t>
      </w:r>
      <w:r w:rsidR="00377C2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depression</w:t>
      </w:r>
      <w:r w:rsidR="00450D5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Interviews were </w:t>
      </w:r>
      <w:r w:rsidR="00450D5A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conducted to explore the </w:t>
      </w:r>
      <w:r w:rsidR="0092559E">
        <w:rPr>
          <w:rFonts w:ascii="Times New Roman" w:eastAsia="Times New Roman" w:hAnsi="Times New Roman" w:cs="Times New Roman"/>
          <w:sz w:val="24"/>
          <w:szCs w:val="24"/>
          <w:lang w:eastAsia="en-GB"/>
        </w:rPr>
        <w:t>patient’s</w:t>
      </w:r>
      <w:r w:rsidR="00450D5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experiences </w:t>
      </w:r>
      <w:r w:rsidR="009255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 G-CBT. </w:t>
      </w:r>
      <w:r w:rsidR="00BF29E2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9255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 was found that patients </w:t>
      </w:r>
      <w:r w:rsidR="00362B37">
        <w:rPr>
          <w:rFonts w:ascii="Times New Roman" w:eastAsia="Times New Roman" w:hAnsi="Times New Roman" w:cs="Times New Roman"/>
          <w:sz w:val="24"/>
          <w:szCs w:val="24"/>
          <w:lang w:eastAsia="en-GB"/>
        </w:rPr>
        <w:t>responded positively to G-CBT</w:t>
      </w:r>
      <w:r w:rsidR="001C53CA">
        <w:rPr>
          <w:rFonts w:ascii="Times New Roman" w:eastAsia="Times New Roman" w:hAnsi="Times New Roman" w:cs="Times New Roman"/>
          <w:sz w:val="24"/>
          <w:szCs w:val="24"/>
          <w:lang w:eastAsia="en-GB"/>
        </w:rPr>
        <w:t>. Though, it was reported that patients were sceptical of G-CBT at first</w:t>
      </w:r>
      <w:r w:rsidR="00897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9168F" w:rsidRPr="00E9168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before</w:t>
      </w:r>
      <w:r w:rsidR="008977D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being interviewed</w:t>
      </w:r>
      <w:r w:rsidR="00E9168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9168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9168F" w:rsidRPr="0066455B">
        <w:rPr>
          <w:rFonts w:ascii="Times New Roman" w:hAnsi="Times New Roman" w:cs="Times New Roman"/>
          <w:sz w:val="24"/>
          <w:szCs w:val="24"/>
        </w:rPr>
        <w:t>Bryde</w:t>
      </w:r>
      <w:proofErr w:type="spellEnd"/>
      <w:r w:rsidR="00E9168F" w:rsidRPr="0066455B">
        <w:rPr>
          <w:rFonts w:ascii="Times New Roman" w:hAnsi="Times New Roman" w:cs="Times New Roman"/>
          <w:sz w:val="24"/>
          <w:szCs w:val="24"/>
        </w:rPr>
        <w:t xml:space="preserve"> </w:t>
      </w:r>
      <w:r w:rsidR="00E9168F">
        <w:rPr>
          <w:rFonts w:ascii="Times New Roman" w:hAnsi="Times New Roman" w:cs="Times New Roman"/>
          <w:sz w:val="24"/>
          <w:szCs w:val="24"/>
        </w:rPr>
        <w:t>et al., 2022)</w:t>
      </w:r>
      <w:r w:rsidR="00E9168F">
        <w:rPr>
          <w:rFonts w:ascii="Times New Roman" w:hAnsi="Times New Roman" w:cs="Times New Roman"/>
          <w:sz w:val="24"/>
          <w:szCs w:val="24"/>
        </w:rPr>
        <w:t>.</w:t>
      </w:r>
      <w:r w:rsidR="00E825DE">
        <w:rPr>
          <w:rFonts w:ascii="Times New Roman" w:hAnsi="Times New Roman" w:cs="Times New Roman"/>
          <w:sz w:val="24"/>
          <w:szCs w:val="24"/>
        </w:rPr>
        <w:t xml:space="preserve"> </w:t>
      </w:r>
      <w:r w:rsidR="00516425">
        <w:rPr>
          <w:rFonts w:ascii="Times New Roman" w:hAnsi="Times New Roman" w:cs="Times New Roman"/>
          <w:sz w:val="24"/>
          <w:szCs w:val="24"/>
        </w:rPr>
        <w:t>G-CBT could be another healthy alternative for the client in question</w:t>
      </w:r>
      <w:r w:rsidR="00A9425A">
        <w:rPr>
          <w:rFonts w:ascii="Times New Roman" w:hAnsi="Times New Roman" w:cs="Times New Roman"/>
          <w:sz w:val="24"/>
          <w:szCs w:val="24"/>
        </w:rPr>
        <w:t xml:space="preserve">. Though, while there are many benefits to G-CBT, this intervention </w:t>
      </w:r>
      <w:r w:rsidR="005D47B0" w:rsidRPr="005D47B0">
        <w:rPr>
          <w:rFonts w:ascii="Times New Roman" w:hAnsi="Times New Roman" w:cs="Times New Roman"/>
          <w:color w:val="000000"/>
          <w:sz w:val="24"/>
          <w:szCs w:val="24"/>
        </w:rPr>
        <w:t>depends</w:t>
      </w:r>
      <w:r w:rsidR="00A9425A">
        <w:rPr>
          <w:rFonts w:ascii="Times New Roman" w:hAnsi="Times New Roman" w:cs="Times New Roman"/>
          <w:sz w:val="24"/>
          <w:szCs w:val="24"/>
        </w:rPr>
        <w:t xml:space="preserve"> on the client being available to attend sessions, something that </w:t>
      </w:r>
      <w:r w:rsidR="005D47B0" w:rsidRPr="005D47B0">
        <w:rPr>
          <w:rFonts w:ascii="Times New Roman" w:hAnsi="Times New Roman" w:cs="Times New Roman"/>
          <w:color w:val="000000"/>
          <w:sz w:val="24"/>
          <w:szCs w:val="24"/>
        </w:rPr>
        <w:t>may</w:t>
      </w:r>
      <w:r w:rsidR="00A9425A">
        <w:rPr>
          <w:rFonts w:ascii="Times New Roman" w:hAnsi="Times New Roman" w:cs="Times New Roman"/>
          <w:sz w:val="24"/>
          <w:szCs w:val="24"/>
        </w:rPr>
        <w:t xml:space="preserve"> not be </w:t>
      </w:r>
      <w:r w:rsidR="00E825DE" w:rsidRPr="00E825DE">
        <w:rPr>
          <w:rFonts w:ascii="Times New Roman" w:hAnsi="Times New Roman" w:cs="Times New Roman"/>
          <w:color w:val="000000"/>
          <w:sz w:val="24"/>
          <w:szCs w:val="24"/>
        </w:rPr>
        <w:t>possible within</w:t>
      </w:r>
      <w:r w:rsidR="005D47B0">
        <w:rPr>
          <w:rFonts w:ascii="Times New Roman" w:hAnsi="Times New Roman" w:cs="Times New Roman"/>
          <w:sz w:val="24"/>
          <w:szCs w:val="24"/>
        </w:rPr>
        <w:t xml:space="preserve"> his busy life schedule. </w:t>
      </w:r>
    </w:p>
    <w:p w14:paraId="719C87BB" w14:textId="67604F79" w:rsidR="00F16BA5" w:rsidRDefault="00F16BA5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could be argued that a more person-centred humanistic intervention may be more beneficial for the client in question. For clarity, person-centred/humanistic therapies </w:t>
      </w:r>
      <w:r w:rsidR="00E51F35">
        <w:rPr>
          <w:rFonts w:ascii="Times New Roman" w:hAnsi="Times New Roman" w:cs="Times New Roman"/>
          <w:sz w:val="24"/>
          <w:szCs w:val="24"/>
        </w:rPr>
        <w:t xml:space="preserve">exist on the </w:t>
      </w:r>
      <w:r w:rsidR="000A40AA" w:rsidRPr="000A40AA">
        <w:rPr>
          <w:rFonts w:ascii="Times New Roman" w:hAnsi="Times New Roman" w:cs="Times New Roman"/>
          <w:color w:val="000000"/>
          <w:sz w:val="24"/>
          <w:szCs w:val="24"/>
        </w:rPr>
        <w:t>assumption</w:t>
      </w:r>
      <w:r w:rsidR="00E51F35">
        <w:rPr>
          <w:rFonts w:ascii="Times New Roman" w:hAnsi="Times New Roman" w:cs="Times New Roman"/>
          <w:sz w:val="24"/>
          <w:szCs w:val="24"/>
        </w:rPr>
        <w:t xml:space="preserve"> that</w:t>
      </w:r>
      <w:r w:rsidR="00230C27">
        <w:rPr>
          <w:rFonts w:ascii="Times New Roman" w:hAnsi="Times New Roman" w:cs="Times New Roman"/>
          <w:sz w:val="24"/>
          <w:szCs w:val="24"/>
        </w:rPr>
        <w:t xml:space="preserve"> the </w:t>
      </w:r>
      <w:r w:rsidR="00A52F11">
        <w:rPr>
          <w:rFonts w:ascii="Times New Roman" w:hAnsi="Times New Roman" w:cs="Times New Roman"/>
          <w:sz w:val="24"/>
          <w:szCs w:val="24"/>
        </w:rPr>
        <w:t xml:space="preserve">person or the emotion should be considered primary, as </w:t>
      </w:r>
      <w:r w:rsidR="000A40AA">
        <w:rPr>
          <w:rFonts w:ascii="Times New Roman" w:hAnsi="Times New Roman" w:cs="Times New Roman"/>
          <w:sz w:val="24"/>
          <w:szCs w:val="24"/>
        </w:rPr>
        <w:t>opposed</w:t>
      </w:r>
      <w:r w:rsidR="00A52F11">
        <w:rPr>
          <w:rFonts w:ascii="Times New Roman" w:hAnsi="Times New Roman" w:cs="Times New Roman"/>
          <w:sz w:val="24"/>
          <w:szCs w:val="24"/>
        </w:rPr>
        <w:t xml:space="preserve"> to</w:t>
      </w:r>
      <w:r w:rsidR="00757EAD">
        <w:rPr>
          <w:rFonts w:ascii="Times New Roman" w:hAnsi="Times New Roman" w:cs="Times New Roman"/>
          <w:sz w:val="24"/>
          <w:szCs w:val="24"/>
        </w:rPr>
        <w:t xml:space="preserve"> a </w:t>
      </w:r>
      <w:r w:rsidR="000A40AA" w:rsidRPr="000A40AA">
        <w:rPr>
          <w:rFonts w:ascii="Times New Roman" w:hAnsi="Times New Roman" w:cs="Times New Roman"/>
          <w:color w:val="000000"/>
          <w:sz w:val="24"/>
          <w:szCs w:val="24"/>
        </w:rPr>
        <w:t>person's</w:t>
      </w:r>
      <w:r w:rsidR="00A52F11">
        <w:rPr>
          <w:rFonts w:ascii="Times New Roman" w:hAnsi="Times New Roman" w:cs="Times New Roman"/>
          <w:sz w:val="24"/>
          <w:szCs w:val="24"/>
        </w:rPr>
        <w:t xml:space="preserve"> thought</w:t>
      </w:r>
      <w:r w:rsidR="00757EAD">
        <w:rPr>
          <w:rFonts w:ascii="Times New Roman" w:hAnsi="Times New Roman" w:cs="Times New Roman"/>
          <w:sz w:val="24"/>
          <w:szCs w:val="24"/>
        </w:rPr>
        <w:t>s</w:t>
      </w:r>
      <w:r w:rsidR="00A52F11">
        <w:rPr>
          <w:rFonts w:ascii="Times New Roman" w:hAnsi="Times New Roman" w:cs="Times New Roman"/>
          <w:sz w:val="24"/>
          <w:szCs w:val="24"/>
        </w:rPr>
        <w:t xml:space="preserve"> or </w:t>
      </w:r>
      <w:r w:rsidR="00757EAD">
        <w:rPr>
          <w:rFonts w:ascii="Times New Roman" w:hAnsi="Times New Roman" w:cs="Times New Roman"/>
          <w:sz w:val="24"/>
          <w:szCs w:val="24"/>
        </w:rPr>
        <w:t xml:space="preserve">behaviours </w:t>
      </w:r>
      <w:r w:rsidR="000A40AA">
        <w:rPr>
          <w:rFonts w:ascii="Times New Roman" w:hAnsi="Times New Roman" w:cs="Times New Roman"/>
          <w:sz w:val="24"/>
          <w:szCs w:val="24"/>
        </w:rPr>
        <w:t>(</w:t>
      </w:r>
      <w:r w:rsidR="00A85D70" w:rsidRPr="00E72526">
        <w:rPr>
          <w:rFonts w:ascii="Times New Roman" w:hAnsi="Times New Roman" w:cs="Times New Roman"/>
          <w:sz w:val="24"/>
          <w:szCs w:val="24"/>
        </w:rPr>
        <w:t>Cooper, &amp; McLeod, 2011).</w:t>
      </w:r>
      <w:r w:rsidR="00181C07">
        <w:rPr>
          <w:rFonts w:ascii="Times New Roman" w:hAnsi="Times New Roman" w:cs="Times New Roman"/>
          <w:sz w:val="24"/>
          <w:szCs w:val="24"/>
        </w:rPr>
        <w:t xml:space="preserve"> Person-centred therapies focus </w:t>
      </w:r>
      <w:r w:rsidR="00061615">
        <w:rPr>
          <w:rFonts w:ascii="Times New Roman" w:hAnsi="Times New Roman" w:cs="Times New Roman"/>
          <w:sz w:val="24"/>
          <w:szCs w:val="24"/>
        </w:rPr>
        <w:t xml:space="preserve">mainly on </w:t>
      </w:r>
      <w:r w:rsidR="000E52FA">
        <w:rPr>
          <w:rFonts w:ascii="Times New Roman" w:hAnsi="Times New Roman" w:cs="Times New Roman"/>
          <w:sz w:val="24"/>
          <w:szCs w:val="24"/>
        </w:rPr>
        <w:t xml:space="preserve">engaging with people </w:t>
      </w:r>
      <w:r w:rsidR="00F66885">
        <w:rPr>
          <w:rFonts w:ascii="Times New Roman" w:hAnsi="Times New Roman" w:cs="Times New Roman"/>
          <w:sz w:val="24"/>
          <w:szCs w:val="24"/>
        </w:rPr>
        <w:t xml:space="preserve">at a deep, spiritual level. They also </w:t>
      </w:r>
      <w:r w:rsidR="00010A5C">
        <w:rPr>
          <w:rFonts w:ascii="Times New Roman" w:hAnsi="Times New Roman" w:cs="Times New Roman"/>
          <w:sz w:val="24"/>
          <w:szCs w:val="24"/>
        </w:rPr>
        <w:t xml:space="preserve">create a space for clients to explore their emotions freely and without judgement </w:t>
      </w:r>
      <w:r w:rsidR="00010A5C">
        <w:rPr>
          <w:rFonts w:ascii="Times New Roman" w:hAnsi="Times New Roman" w:cs="Times New Roman"/>
          <w:sz w:val="24"/>
          <w:szCs w:val="24"/>
        </w:rPr>
        <w:t>(</w:t>
      </w:r>
      <w:r w:rsidR="00010A5C" w:rsidRPr="00E72526">
        <w:rPr>
          <w:rFonts w:ascii="Times New Roman" w:hAnsi="Times New Roman" w:cs="Times New Roman"/>
          <w:sz w:val="24"/>
          <w:szCs w:val="24"/>
        </w:rPr>
        <w:t>Cooper, &amp; McLeod, 20</w:t>
      </w:r>
      <w:r w:rsidR="00010A5C">
        <w:rPr>
          <w:rFonts w:ascii="Times New Roman" w:hAnsi="Times New Roman" w:cs="Times New Roman"/>
          <w:sz w:val="24"/>
          <w:szCs w:val="24"/>
        </w:rPr>
        <w:t xml:space="preserve">11). </w:t>
      </w:r>
      <w:r w:rsidR="000215B1">
        <w:rPr>
          <w:rFonts w:ascii="Times New Roman" w:hAnsi="Times New Roman" w:cs="Times New Roman"/>
          <w:sz w:val="24"/>
          <w:szCs w:val="24"/>
        </w:rPr>
        <w:t xml:space="preserve">A person-centred therapy could </w:t>
      </w:r>
      <w:r w:rsidR="0000104C" w:rsidRPr="0000104C">
        <w:rPr>
          <w:rFonts w:ascii="Times New Roman" w:hAnsi="Times New Roman" w:cs="Times New Roman"/>
          <w:color w:val="000000"/>
          <w:sz w:val="24"/>
          <w:szCs w:val="24"/>
        </w:rPr>
        <w:t>work well with</w:t>
      </w:r>
      <w:r w:rsidR="000215B1">
        <w:rPr>
          <w:rFonts w:ascii="Times New Roman" w:hAnsi="Times New Roman" w:cs="Times New Roman"/>
          <w:sz w:val="24"/>
          <w:szCs w:val="24"/>
        </w:rPr>
        <w:t xml:space="preserve"> CBT</w:t>
      </w:r>
      <w:r w:rsidR="0000104C">
        <w:rPr>
          <w:rFonts w:ascii="Times New Roman" w:hAnsi="Times New Roman" w:cs="Times New Roman"/>
          <w:sz w:val="24"/>
          <w:szCs w:val="24"/>
        </w:rPr>
        <w:t>.</w:t>
      </w:r>
    </w:p>
    <w:p w14:paraId="5050D0F3" w14:textId="77777777" w:rsidR="0083704C" w:rsidRDefault="0083704C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EE4FAAA" w14:textId="77777777" w:rsidR="00CA15CA" w:rsidRDefault="00CA15CA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C504504" w14:textId="77777777" w:rsidR="00CA15CA" w:rsidRDefault="00CA15CA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2B669BB" w14:textId="77777777" w:rsidR="003A26A6" w:rsidRDefault="003A26A6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0A7C91" w14:textId="77777777" w:rsidR="00782634" w:rsidRDefault="00782634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368FE70" w14:textId="77777777" w:rsidR="00782634" w:rsidRDefault="00782634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796DD66" w14:textId="77777777" w:rsidR="00782634" w:rsidRDefault="00782634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7612C48" w14:textId="77777777" w:rsidR="00782634" w:rsidRDefault="00782634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57234CE" w14:textId="77777777" w:rsidR="002B26CE" w:rsidRDefault="002B26CE" w:rsidP="002662C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43D5775" w14:textId="38BFBC26" w:rsidR="00FB21EB" w:rsidRDefault="00774FED" w:rsidP="00774FE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774FED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1DD43210" w14:textId="77777777" w:rsidR="00774FED" w:rsidRDefault="00774FED" w:rsidP="00774FED">
      <w:pPr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6455B">
        <w:rPr>
          <w:rFonts w:ascii="Times New Roman" w:hAnsi="Times New Roman" w:cs="Times New Roman"/>
          <w:sz w:val="24"/>
          <w:szCs w:val="24"/>
        </w:rPr>
        <w:t>Bryde</w:t>
      </w:r>
      <w:proofErr w:type="spellEnd"/>
      <w:r w:rsidRPr="0066455B">
        <w:rPr>
          <w:rFonts w:ascii="Times New Roman" w:hAnsi="Times New Roman" w:cs="Times New Roman"/>
          <w:sz w:val="24"/>
          <w:szCs w:val="24"/>
        </w:rPr>
        <w:t xml:space="preserve"> Christensen, </w:t>
      </w:r>
      <w:proofErr w:type="spellStart"/>
      <w:r w:rsidRPr="0066455B">
        <w:rPr>
          <w:rFonts w:ascii="Times New Roman" w:hAnsi="Times New Roman" w:cs="Times New Roman"/>
          <w:sz w:val="24"/>
          <w:szCs w:val="24"/>
        </w:rPr>
        <w:t>Pavlo</w:t>
      </w:r>
      <w:proofErr w:type="spellEnd"/>
      <w:r w:rsidRPr="0066455B">
        <w:rPr>
          <w:rFonts w:ascii="Times New Roman" w:hAnsi="Times New Roman" w:cs="Times New Roman"/>
          <w:sz w:val="24"/>
          <w:szCs w:val="24"/>
        </w:rPr>
        <w:t xml:space="preserve">, A. J., Davidson, L., Poulsen, S., </w:t>
      </w:r>
      <w:proofErr w:type="spellStart"/>
      <w:r w:rsidRPr="0066455B">
        <w:rPr>
          <w:rFonts w:ascii="Times New Roman" w:hAnsi="Times New Roman" w:cs="Times New Roman"/>
          <w:sz w:val="24"/>
          <w:szCs w:val="24"/>
        </w:rPr>
        <w:t>Reinholt</w:t>
      </w:r>
      <w:proofErr w:type="spellEnd"/>
      <w:r w:rsidRPr="0066455B">
        <w:rPr>
          <w:rFonts w:ascii="Times New Roman" w:hAnsi="Times New Roman" w:cs="Times New Roman"/>
          <w:sz w:val="24"/>
          <w:szCs w:val="24"/>
        </w:rPr>
        <w:t xml:space="preserve">, N., </w:t>
      </w:r>
      <w:proofErr w:type="spellStart"/>
      <w:r w:rsidRPr="0066455B">
        <w:rPr>
          <w:rFonts w:ascii="Times New Roman" w:hAnsi="Times New Roman" w:cs="Times New Roman"/>
          <w:sz w:val="24"/>
          <w:szCs w:val="24"/>
        </w:rPr>
        <w:t>Hvenegaard</w:t>
      </w:r>
      <w:proofErr w:type="spellEnd"/>
      <w:r w:rsidRPr="0066455B">
        <w:rPr>
          <w:rFonts w:ascii="Times New Roman" w:hAnsi="Times New Roman" w:cs="Times New Roman"/>
          <w:sz w:val="24"/>
          <w:szCs w:val="24"/>
        </w:rPr>
        <w:t xml:space="preserve">, M., Simonsen, E., &amp; </w:t>
      </w:r>
      <w:proofErr w:type="spellStart"/>
      <w:r w:rsidRPr="0066455B">
        <w:rPr>
          <w:rFonts w:ascii="Times New Roman" w:hAnsi="Times New Roman" w:cs="Times New Roman"/>
          <w:sz w:val="24"/>
          <w:szCs w:val="24"/>
        </w:rPr>
        <w:t>Arnfred</w:t>
      </w:r>
      <w:proofErr w:type="spellEnd"/>
      <w:r w:rsidRPr="0066455B">
        <w:rPr>
          <w:rFonts w:ascii="Times New Roman" w:hAnsi="Times New Roman" w:cs="Times New Roman"/>
          <w:sz w:val="24"/>
          <w:szCs w:val="24"/>
        </w:rPr>
        <w:t xml:space="preserve">, S. (2022). Does one treatment benefit all? Patients’ experiences of standardized group CBT for anxiety and depression. Current Psychology (New Brunswick, N.J.). </w:t>
      </w:r>
      <w:hyperlink r:id="rId4" w:history="1">
        <w:r w:rsidRPr="00E269D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https://doi.org/10.1007/s12144-022-02820-w</w:t>
        </w:r>
      </w:hyperlink>
    </w:p>
    <w:p w14:paraId="4CA5FB9D" w14:textId="77777777" w:rsidR="00B93DEC" w:rsidRDefault="00B93DEC" w:rsidP="00B93DEC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F76F97">
        <w:rPr>
          <w:rFonts w:ascii="Times New Roman" w:hAnsi="Times New Roman" w:cs="Times New Roman"/>
          <w:sz w:val="24"/>
          <w:szCs w:val="24"/>
        </w:rPr>
        <w:t xml:space="preserve">Chen, He, Q., Wang, M., Wang, X., Pu, C., Li, S., &amp; Li, M. (2022). Effectiveness of CBT and its modifications for prevention of relapse/recurrence in depression: A systematic review and meta-analysis of randomized controlled trials. Journal of Affective Disorders, 319, 469–481. </w:t>
      </w:r>
      <w:hyperlink r:id="rId5" w:history="1">
        <w:r w:rsidRPr="00E269D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https://doi.org/10.1016/j.jad.2022.09.027</w:t>
        </w:r>
      </w:hyperlink>
    </w:p>
    <w:p w14:paraId="518C4817" w14:textId="541A7D74" w:rsidR="00901610" w:rsidRPr="00F76F97" w:rsidRDefault="00901610" w:rsidP="00B93DEC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72526">
        <w:rPr>
          <w:rFonts w:ascii="Times New Roman" w:hAnsi="Times New Roman" w:cs="Times New Roman"/>
          <w:sz w:val="24"/>
          <w:szCs w:val="24"/>
        </w:rPr>
        <w:t xml:space="preserve">Cooper, </w:t>
      </w:r>
      <w:proofErr w:type="spellStart"/>
      <w:r w:rsidRPr="00E72526">
        <w:rPr>
          <w:rFonts w:ascii="Times New Roman" w:hAnsi="Times New Roman" w:cs="Times New Roman"/>
          <w:sz w:val="24"/>
          <w:szCs w:val="24"/>
        </w:rPr>
        <w:t>Messow</w:t>
      </w:r>
      <w:proofErr w:type="spellEnd"/>
      <w:r w:rsidRPr="00E72526">
        <w:rPr>
          <w:rFonts w:ascii="Times New Roman" w:hAnsi="Times New Roman" w:cs="Times New Roman"/>
          <w:sz w:val="24"/>
          <w:szCs w:val="24"/>
        </w:rPr>
        <w:t xml:space="preserve">, C.-M., </w:t>
      </w:r>
      <w:proofErr w:type="spellStart"/>
      <w:r w:rsidRPr="00E72526">
        <w:rPr>
          <w:rFonts w:ascii="Times New Roman" w:hAnsi="Times New Roman" w:cs="Times New Roman"/>
          <w:sz w:val="24"/>
          <w:szCs w:val="24"/>
        </w:rPr>
        <w:t>McConnachie</w:t>
      </w:r>
      <w:proofErr w:type="spellEnd"/>
      <w:r w:rsidRPr="00E72526">
        <w:rPr>
          <w:rFonts w:ascii="Times New Roman" w:hAnsi="Times New Roman" w:cs="Times New Roman"/>
          <w:sz w:val="24"/>
          <w:szCs w:val="24"/>
        </w:rPr>
        <w:t>, A., Freire, E., Elliott, R., Heard, D., Williams, C., &amp; Morrison, J. (2018). Patient preference as a predictor of outcomes in a pilot trial of person-centred counselling versus low-intensity cognitive behavioural therapy for persistent sub-threshold and mild depression. Counselling Psychology Quarterly, 31(4), 460–476. https://doi.org/10.1080/09515070.2017.1329708</w:t>
      </w:r>
    </w:p>
    <w:p w14:paraId="55911546" w14:textId="77777777" w:rsidR="000A3C9F" w:rsidRDefault="000A3C9F" w:rsidP="000A3C9F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E72526">
        <w:rPr>
          <w:rFonts w:ascii="Times New Roman" w:hAnsi="Times New Roman" w:cs="Times New Roman"/>
          <w:sz w:val="24"/>
          <w:szCs w:val="24"/>
        </w:rPr>
        <w:t>Cooper, &amp; McLeod, J. (2011). Person-</w:t>
      </w:r>
      <w:proofErr w:type="spellStart"/>
      <w:r w:rsidRPr="00E72526">
        <w:rPr>
          <w:rFonts w:ascii="Times New Roman" w:hAnsi="Times New Roman" w:cs="Times New Roman"/>
          <w:sz w:val="24"/>
          <w:szCs w:val="24"/>
        </w:rPr>
        <w:t>centered</w:t>
      </w:r>
      <w:proofErr w:type="spellEnd"/>
      <w:r w:rsidRPr="00E72526">
        <w:rPr>
          <w:rFonts w:ascii="Times New Roman" w:hAnsi="Times New Roman" w:cs="Times New Roman"/>
          <w:sz w:val="24"/>
          <w:szCs w:val="24"/>
        </w:rPr>
        <w:t xml:space="preserve"> therapy: A pluralistic perspective. Person-</w:t>
      </w:r>
      <w:proofErr w:type="spellStart"/>
      <w:r w:rsidRPr="00E72526">
        <w:rPr>
          <w:rFonts w:ascii="Times New Roman" w:hAnsi="Times New Roman" w:cs="Times New Roman"/>
          <w:sz w:val="24"/>
          <w:szCs w:val="24"/>
        </w:rPr>
        <w:t>Centered</w:t>
      </w:r>
      <w:proofErr w:type="spellEnd"/>
      <w:r w:rsidRPr="00E72526">
        <w:rPr>
          <w:rFonts w:ascii="Times New Roman" w:hAnsi="Times New Roman" w:cs="Times New Roman"/>
          <w:sz w:val="24"/>
          <w:szCs w:val="24"/>
        </w:rPr>
        <w:t xml:space="preserve"> &amp; Experiential Psychotherapies, 10(3), 210–223. </w:t>
      </w:r>
      <w:hyperlink r:id="rId6" w:history="1">
        <w:r w:rsidRPr="00E269D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https://doi.org/10.1080/14779757.2011.599517</w:t>
        </w:r>
      </w:hyperlink>
    </w:p>
    <w:p w14:paraId="77F0AC1E" w14:textId="77777777" w:rsidR="003236FB" w:rsidRPr="000E434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9650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Craske, M. G. (2017). History. In </w:t>
      </w:r>
      <w:r w:rsidRPr="0099650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Cognitive-</w:t>
      </w:r>
      <w:proofErr w:type="spellStart"/>
      <w:r w:rsidRPr="0099650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Behavioral</w:t>
      </w:r>
      <w:proofErr w:type="spellEnd"/>
      <w:r w:rsidRPr="00996505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Therapy</w:t>
      </w:r>
      <w:r w:rsidRPr="0099650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(2nd ed., pp. 9–22). American Psychological Association. </w:t>
      </w:r>
      <w:hyperlink r:id="rId7" w:history="1">
        <w:r w:rsidRPr="00996505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http://www.jstor.org/stable/j.ctv18phgv9.6</w:t>
        </w:r>
      </w:hyperlink>
    </w:p>
    <w:p w14:paraId="6707EAB0" w14:textId="77777777" w:rsidR="003236FB" w:rsidRPr="000E434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5C36271" w14:textId="77777777" w:rsidR="003236FB" w:rsidRPr="000E434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872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Craske, M. G. (2017). Theory. In </w:t>
      </w:r>
      <w:r w:rsidRPr="008872A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Cognitive-</w:t>
      </w:r>
      <w:proofErr w:type="spellStart"/>
      <w:r w:rsidRPr="008872A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Behavioral</w:t>
      </w:r>
      <w:proofErr w:type="spellEnd"/>
      <w:r w:rsidRPr="008872A3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Therapy</w:t>
      </w:r>
      <w:r w:rsidRPr="008872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(2nd ed., pp. 23–60). American Psychological Association. </w:t>
      </w:r>
      <w:hyperlink r:id="rId8" w:history="1">
        <w:r w:rsidRPr="008872A3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http://www.jstor.org/stable/j.ctv18phgv9.7</w:t>
        </w:r>
      </w:hyperlink>
    </w:p>
    <w:p w14:paraId="23A4503C" w14:textId="77777777" w:rsidR="003236FB" w:rsidRPr="000E434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1A6D6B3" w14:textId="77777777" w:rsidR="003236FB" w:rsidRPr="000E434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20FC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Craske, M. G. (2017). Evaluation. In </w:t>
      </w:r>
      <w:r w:rsidRPr="00A20FC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Cognitive-</w:t>
      </w:r>
      <w:proofErr w:type="spellStart"/>
      <w:r w:rsidRPr="00A20FC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Behavioral</w:t>
      </w:r>
      <w:proofErr w:type="spellEnd"/>
      <w:r w:rsidRPr="00A20FCC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Therapy</w:t>
      </w:r>
      <w:r w:rsidRPr="00A20FC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(2nd ed., pp. 127–140). American Psychological Association. </w:t>
      </w:r>
      <w:hyperlink r:id="rId9" w:history="1">
        <w:r w:rsidRPr="00A20FCC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http://www.jstor.org/stable/j.ctv18phgv9.9</w:t>
        </w:r>
      </w:hyperlink>
    </w:p>
    <w:p w14:paraId="2887871E" w14:textId="77777777" w:rsidR="003236FB" w:rsidRPr="000E434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2574790" w14:textId="743EF5BC" w:rsidR="003236FB" w:rsidRDefault="003236FB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2FF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Craske, M. G. (2017). Future Developments. In </w:t>
      </w:r>
      <w:r w:rsidRPr="00DE2FF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Cognitive-</w:t>
      </w:r>
      <w:proofErr w:type="spellStart"/>
      <w:r w:rsidRPr="00DE2FF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Behavioral</w:t>
      </w:r>
      <w:proofErr w:type="spellEnd"/>
      <w:r w:rsidRPr="00DE2FFA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Therapy</w:t>
      </w:r>
      <w:r w:rsidRPr="00DE2FF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(2nd ed., pp. 141–152). American Psychological Association. </w:t>
      </w:r>
      <w:hyperlink r:id="rId10" w:history="1">
        <w:r w:rsidRPr="00DE2FFA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http://www.jstor.org/stable/j.ctv18phgv9.10</w:t>
        </w:r>
      </w:hyperlink>
    </w:p>
    <w:p w14:paraId="2E662F86" w14:textId="77777777" w:rsidR="0084513D" w:rsidRPr="000E434B" w:rsidRDefault="0084513D" w:rsidP="003236FB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A1C30A" w14:textId="2139F5D5" w:rsidR="00774FED" w:rsidRDefault="0084513D" w:rsidP="00774FE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94E66">
        <w:rPr>
          <w:rFonts w:ascii="Times New Roman" w:hAnsi="Times New Roman" w:cs="Times New Roman"/>
          <w:sz w:val="24"/>
          <w:szCs w:val="24"/>
        </w:rPr>
        <w:t>Hvenegaard</w:t>
      </w:r>
      <w:proofErr w:type="spellEnd"/>
      <w:r w:rsidRPr="00D94E66">
        <w:rPr>
          <w:rFonts w:ascii="Times New Roman" w:hAnsi="Times New Roman" w:cs="Times New Roman"/>
          <w:sz w:val="24"/>
          <w:szCs w:val="24"/>
        </w:rPr>
        <w:t xml:space="preserve">. (2020). Group rumination-focused cognitive-behavioural therapy (CBT) v. group CBT for depression: phase II trial. Psychological Medicine, 50(1), 11–19. </w:t>
      </w:r>
      <w:hyperlink r:id="rId11" w:history="1">
        <w:r w:rsidRPr="00E269D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https://doi.org/10.1017/S0033291718003835</w:t>
        </w:r>
      </w:hyperlink>
    </w:p>
    <w:p w14:paraId="4CC71F9A" w14:textId="77777777" w:rsidR="00676841" w:rsidRDefault="00676841" w:rsidP="00676841">
      <w:pPr>
        <w:ind w:left="720" w:hanging="720"/>
        <w:rPr>
          <w:rFonts w:ascii="Times New Roman" w:hAnsi="Times New Roman" w:cs="Times New Roman"/>
          <w:sz w:val="24"/>
          <w:szCs w:val="24"/>
        </w:rPr>
      </w:pPr>
      <w:r w:rsidRPr="00F56C63">
        <w:rPr>
          <w:rFonts w:ascii="Times New Roman" w:hAnsi="Times New Roman" w:cs="Times New Roman"/>
          <w:sz w:val="24"/>
          <w:szCs w:val="24"/>
        </w:rPr>
        <w:t xml:space="preserve">López-López, Davies, S. R., Caldwell, D. M., Churchill, R., Peters, T. J., </w:t>
      </w:r>
      <w:proofErr w:type="spellStart"/>
      <w:r w:rsidRPr="00F56C63">
        <w:rPr>
          <w:rFonts w:ascii="Times New Roman" w:hAnsi="Times New Roman" w:cs="Times New Roman"/>
          <w:sz w:val="24"/>
          <w:szCs w:val="24"/>
        </w:rPr>
        <w:t>Tallon</w:t>
      </w:r>
      <w:proofErr w:type="spellEnd"/>
      <w:r w:rsidRPr="00F56C63">
        <w:rPr>
          <w:rFonts w:ascii="Times New Roman" w:hAnsi="Times New Roman" w:cs="Times New Roman"/>
          <w:sz w:val="24"/>
          <w:szCs w:val="24"/>
        </w:rPr>
        <w:t xml:space="preserve">, D., Dawson, S., Wu, Q., Li, J., Taylor, A., Lewis, G., Kessler, D. S., Wiles, N., &amp; Welton, N. J. (2019). The process and delivery of CBT for depression in adults: a systematic review and network meta-analysis. Psychological Medicine, 49(12), 1937–1947. </w:t>
      </w:r>
      <w:hyperlink r:id="rId12" w:history="1">
        <w:r w:rsidRPr="00E269D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https://doi.org/10.1017/S003329171900120X</w:t>
        </w:r>
      </w:hyperlink>
    </w:p>
    <w:p w14:paraId="42DBED11" w14:textId="77777777" w:rsidR="00866876" w:rsidRPr="00996505" w:rsidRDefault="00866876" w:rsidP="00866876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3F4332">
        <w:rPr>
          <w:rFonts w:ascii="Times New Roman" w:eastAsia="Times New Roman" w:hAnsi="Times New Roman" w:cs="Times New Roman"/>
          <w:sz w:val="24"/>
          <w:szCs w:val="24"/>
          <w:lang w:eastAsia="en-GB"/>
        </w:rPr>
        <w:t>Nardi</w:t>
      </w:r>
      <w:proofErr w:type="spellEnd"/>
      <w:r w:rsidRPr="003F433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t>Massei</w:t>
      </w:r>
      <w:proofErr w:type="spellEnd"/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M., </w:t>
      </w:r>
      <w:proofErr w:type="spellStart"/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t>Arimatea</w:t>
      </w:r>
      <w:proofErr w:type="spellEnd"/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E., &amp; </w:t>
      </w:r>
      <w:proofErr w:type="spellStart"/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t>Moltedo-Perfetti</w:t>
      </w:r>
      <w:proofErr w:type="spellEnd"/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 (2016). Effectiveness of group CBT in treating adolescents with depression symptoms: a critical review. International </w:t>
      </w:r>
      <w:r w:rsidRPr="00F76F9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Journal of Adolescent Medicine and Health, 29(3), 1–. https://doi.org/10.1515/ijamh-2015-0080</w:t>
      </w:r>
    </w:p>
    <w:p w14:paraId="0A2275A7" w14:textId="77777777" w:rsidR="00866876" w:rsidRPr="00F76F97" w:rsidRDefault="00866876" w:rsidP="00866876">
      <w:pPr>
        <w:rPr>
          <w:rFonts w:ascii="Times New Roman" w:hAnsi="Times New Roman" w:cs="Times New Roman"/>
          <w:sz w:val="24"/>
          <w:szCs w:val="24"/>
        </w:rPr>
      </w:pPr>
    </w:p>
    <w:p w14:paraId="1670A607" w14:textId="763E44C1" w:rsidR="00A66E8B" w:rsidRDefault="00A66E8B" w:rsidP="00A66E8B">
      <w:pPr>
        <w:spacing w:after="0" w:line="240" w:lineRule="auto"/>
        <w:ind w:left="720" w:hanging="720"/>
        <w:rPr>
          <w:rStyle w:val="citationstyleszzef4oo"/>
          <w:rFonts w:ascii="Times New Roman" w:hAnsi="Times New Roman" w:cs="Times New Roman"/>
          <w:sz w:val="24"/>
          <w:szCs w:val="24"/>
        </w:rPr>
      </w:pPr>
      <w:r w:rsidRPr="00FC244A">
        <w:rPr>
          <w:rStyle w:val="citationstyleszzef4oo"/>
          <w:rFonts w:ascii="Times New Roman" w:hAnsi="Times New Roman" w:cs="Times New Roman"/>
          <w:sz w:val="24"/>
          <w:szCs w:val="24"/>
        </w:rPr>
        <w:t xml:space="preserve">(2022). </w:t>
      </w:r>
      <w:r w:rsidRPr="00FC244A">
        <w:rPr>
          <w:rStyle w:val="Emphasis"/>
          <w:rFonts w:ascii="Times New Roman" w:hAnsi="Times New Roman" w:cs="Times New Roman"/>
          <w:sz w:val="24"/>
          <w:szCs w:val="24"/>
        </w:rPr>
        <w:t>Overview - Cognitive behavioural therapy (CBT)</w:t>
      </w:r>
      <w:r w:rsidRPr="00FC244A">
        <w:rPr>
          <w:rStyle w:val="citationstyleszzef4oo"/>
          <w:rFonts w:ascii="Times New Roman" w:hAnsi="Times New Roman" w:cs="Times New Roman"/>
          <w:sz w:val="24"/>
          <w:szCs w:val="24"/>
        </w:rPr>
        <w:t xml:space="preserve">. NHS. </w:t>
      </w:r>
      <w:hyperlink r:id="rId13" w:history="1">
        <w:r w:rsidRPr="00E269D4">
          <w:rPr>
            <w:rStyle w:val="Hyperlink"/>
            <w:rFonts w:ascii="Times New Roman" w:hAnsi="Times New Roman" w:cs="Times New Roman"/>
            <w:sz w:val="24"/>
            <w:szCs w:val="24"/>
          </w:rPr>
          <w:t>https://www.nhs.uk/mental-health/talking-therapies-medicine-treatments/talking-therapies-and-counselling/cognitive-behavioural-therapy-cbt/overview/</w:t>
        </w:r>
      </w:hyperlink>
    </w:p>
    <w:p w14:paraId="453939CB" w14:textId="77777777" w:rsidR="000C2B7C" w:rsidRDefault="000C2B7C" w:rsidP="000C2B7C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7A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7FA8BCA" w14:textId="61D1B5D3" w:rsidR="000C2B7C" w:rsidRDefault="000C2B7C" w:rsidP="000C2B7C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7A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Pigeon, Moynihan, J., Matteson-</w:t>
      </w:r>
      <w:proofErr w:type="spellStart"/>
      <w:r w:rsidRPr="00DE7A78">
        <w:rPr>
          <w:rFonts w:ascii="Times New Roman" w:eastAsia="Times New Roman" w:hAnsi="Times New Roman" w:cs="Times New Roman"/>
          <w:sz w:val="24"/>
          <w:szCs w:val="24"/>
          <w:lang w:eastAsia="en-GB"/>
        </w:rPr>
        <w:t>Rusby</w:t>
      </w:r>
      <w:proofErr w:type="spellEnd"/>
      <w:r w:rsidRPr="00DE7A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S., </w:t>
      </w:r>
      <w:proofErr w:type="spellStart"/>
      <w:r w:rsidRPr="00DE7A78">
        <w:rPr>
          <w:rFonts w:ascii="Times New Roman" w:eastAsia="Times New Roman" w:hAnsi="Times New Roman" w:cs="Times New Roman"/>
          <w:sz w:val="24"/>
          <w:szCs w:val="24"/>
          <w:lang w:eastAsia="en-GB"/>
        </w:rPr>
        <w:t>Jungquist</w:t>
      </w:r>
      <w:proofErr w:type="spellEnd"/>
      <w:r w:rsidRPr="00DE7A7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C. R., Xia, Y., Tu, X., &amp; Perlis, M. L. (2012). Comparative effectiveness of CBT interventions for co-morbid chronic pain &amp; insomnia: A pilot study. Behaviour Research and Therapy, 50(11), 685–689. </w:t>
      </w:r>
      <w:hyperlink r:id="rId14" w:history="1">
        <w:r w:rsidRPr="00E269D4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https://doi.org/10.1016/j.brat.2012.07.005</w:t>
        </w:r>
      </w:hyperlink>
    </w:p>
    <w:p w14:paraId="4DE09347" w14:textId="3F6AE7EE" w:rsidR="000C2B7C" w:rsidRDefault="000C2B7C" w:rsidP="00A66E8B">
      <w:pPr>
        <w:spacing w:after="0" w:line="240" w:lineRule="auto"/>
        <w:ind w:left="720" w:hanging="720"/>
        <w:rPr>
          <w:rStyle w:val="citationstyleszzef4oo"/>
          <w:rFonts w:ascii="Times New Roman" w:hAnsi="Times New Roman" w:cs="Times New Roman"/>
          <w:sz w:val="24"/>
          <w:szCs w:val="24"/>
        </w:rPr>
      </w:pPr>
    </w:p>
    <w:p w14:paraId="3CCD8C0A" w14:textId="77777777" w:rsidR="007638BF" w:rsidRDefault="007638BF" w:rsidP="007638BF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4821FE5" w14:textId="77777777" w:rsidR="007638BF" w:rsidRPr="00DE2FFA" w:rsidRDefault="007638BF" w:rsidP="007638BF">
      <w:pPr>
        <w:spacing w:after="0" w:line="24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82D2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Schmidt, Lenz, A. S., &amp; Oliver, M. (2022). Effectiveness of TF‐CBT with sex trafficking victims in a secure post‐adjudication facility. Journal of </w:t>
      </w:r>
      <w:proofErr w:type="spellStart"/>
      <w:r w:rsidRPr="00D82D2F">
        <w:rPr>
          <w:rFonts w:ascii="Times New Roman" w:eastAsia="Times New Roman" w:hAnsi="Times New Roman" w:cs="Times New Roman"/>
          <w:sz w:val="24"/>
          <w:szCs w:val="24"/>
          <w:lang w:eastAsia="en-GB"/>
        </w:rPr>
        <w:t>Counseling</w:t>
      </w:r>
      <w:proofErr w:type="spellEnd"/>
      <w:r w:rsidRPr="00D82D2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Development, 100(4), 399–411. https://doi.org/10.1002/jcad.12438</w:t>
      </w:r>
    </w:p>
    <w:p w14:paraId="03505E5F" w14:textId="77777777" w:rsidR="000C2B7C" w:rsidRDefault="000C2B7C" w:rsidP="00A66E8B">
      <w:pPr>
        <w:spacing w:after="0" w:line="240" w:lineRule="auto"/>
        <w:ind w:left="720" w:hanging="720"/>
        <w:rPr>
          <w:rStyle w:val="citationstyleszzef4oo"/>
          <w:rFonts w:ascii="Times New Roman" w:hAnsi="Times New Roman" w:cs="Times New Roman"/>
          <w:sz w:val="24"/>
          <w:szCs w:val="24"/>
        </w:rPr>
      </w:pPr>
    </w:p>
    <w:p w14:paraId="4798B12A" w14:textId="77777777" w:rsidR="0084513D" w:rsidRPr="00774FED" w:rsidRDefault="0084513D" w:rsidP="00774FED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926F5C9" w14:textId="77777777" w:rsidR="006D5BB7" w:rsidRPr="00B7064E" w:rsidRDefault="006D5BB7" w:rsidP="0000651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6D5BB7" w:rsidRPr="00B70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E33"/>
    <w:rsid w:val="00000F07"/>
    <w:rsid w:val="0000104C"/>
    <w:rsid w:val="00002B91"/>
    <w:rsid w:val="00006511"/>
    <w:rsid w:val="00010A5C"/>
    <w:rsid w:val="00015AAD"/>
    <w:rsid w:val="000215B1"/>
    <w:rsid w:val="00022C87"/>
    <w:rsid w:val="00024AF6"/>
    <w:rsid w:val="00024B76"/>
    <w:rsid w:val="0003218C"/>
    <w:rsid w:val="000416A4"/>
    <w:rsid w:val="000444B6"/>
    <w:rsid w:val="0005276F"/>
    <w:rsid w:val="00061615"/>
    <w:rsid w:val="00063334"/>
    <w:rsid w:val="000751A7"/>
    <w:rsid w:val="0008141B"/>
    <w:rsid w:val="00081A56"/>
    <w:rsid w:val="00081E16"/>
    <w:rsid w:val="00091D8E"/>
    <w:rsid w:val="00092F80"/>
    <w:rsid w:val="000A2047"/>
    <w:rsid w:val="000A3C9F"/>
    <w:rsid w:val="000A40AA"/>
    <w:rsid w:val="000A5FAC"/>
    <w:rsid w:val="000C2B7C"/>
    <w:rsid w:val="000E30A0"/>
    <w:rsid w:val="000E52FA"/>
    <w:rsid w:val="000F45E3"/>
    <w:rsid w:val="00100DCF"/>
    <w:rsid w:val="00101A4D"/>
    <w:rsid w:val="00105EC9"/>
    <w:rsid w:val="0011224B"/>
    <w:rsid w:val="00120F8F"/>
    <w:rsid w:val="00140A8B"/>
    <w:rsid w:val="00142072"/>
    <w:rsid w:val="001534DB"/>
    <w:rsid w:val="001537FD"/>
    <w:rsid w:val="00171225"/>
    <w:rsid w:val="00181C07"/>
    <w:rsid w:val="00182B5C"/>
    <w:rsid w:val="0018324C"/>
    <w:rsid w:val="001855ED"/>
    <w:rsid w:val="00194E1B"/>
    <w:rsid w:val="001A2E33"/>
    <w:rsid w:val="001B4261"/>
    <w:rsid w:val="001C0C91"/>
    <w:rsid w:val="001C0C92"/>
    <w:rsid w:val="001C53CA"/>
    <w:rsid w:val="001C57FF"/>
    <w:rsid w:val="001C6A50"/>
    <w:rsid w:val="001D22BA"/>
    <w:rsid w:val="001D5277"/>
    <w:rsid w:val="001F1C8A"/>
    <w:rsid w:val="002018C0"/>
    <w:rsid w:val="002068BD"/>
    <w:rsid w:val="00216266"/>
    <w:rsid w:val="002277A0"/>
    <w:rsid w:val="00227C6F"/>
    <w:rsid w:val="00230C27"/>
    <w:rsid w:val="002323B2"/>
    <w:rsid w:val="0023780D"/>
    <w:rsid w:val="00237EE5"/>
    <w:rsid w:val="00247B6B"/>
    <w:rsid w:val="002518FF"/>
    <w:rsid w:val="0025590A"/>
    <w:rsid w:val="002662C6"/>
    <w:rsid w:val="002700AB"/>
    <w:rsid w:val="00271A21"/>
    <w:rsid w:val="00272055"/>
    <w:rsid w:val="002941D7"/>
    <w:rsid w:val="002B26CE"/>
    <w:rsid w:val="002B3C8D"/>
    <w:rsid w:val="002B6B23"/>
    <w:rsid w:val="002D5383"/>
    <w:rsid w:val="002D77D7"/>
    <w:rsid w:val="002E081C"/>
    <w:rsid w:val="002F43D0"/>
    <w:rsid w:val="00300E31"/>
    <w:rsid w:val="00307749"/>
    <w:rsid w:val="0031158E"/>
    <w:rsid w:val="00312B85"/>
    <w:rsid w:val="00316E8D"/>
    <w:rsid w:val="00321B62"/>
    <w:rsid w:val="003236FB"/>
    <w:rsid w:val="003243C0"/>
    <w:rsid w:val="00326446"/>
    <w:rsid w:val="00326FD3"/>
    <w:rsid w:val="00331E7E"/>
    <w:rsid w:val="0034303F"/>
    <w:rsid w:val="0034397A"/>
    <w:rsid w:val="00344F63"/>
    <w:rsid w:val="00350D56"/>
    <w:rsid w:val="0035331C"/>
    <w:rsid w:val="00356CB0"/>
    <w:rsid w:val="00362B37"/>
    <w:rsid w:val="00363A1F"/>
    <w:rsid w:val="0037180A"/>
    <w:rsid w:val="00373D7C"/>
    <w:rsid w:val="00377C21"/>
    <w:rsid w:val="003A26A6"/>
    <w:rsid w:val="003B357B"/>
    <w:rsid w:val="003C656D"/>
    <w:rsid w:val="003D1C55"/>
    <w:rsid w:val="003D285E"/>
    <w:rsid w:val="003D47BB"/>
    <w:rsid w:val="003E6485"/>
    <w:rsid w:val="003F05A9"/>
    <w:rsid w:val="00410AB1"/>
    <w:rsid w:val="00420A67"/>
    <w:rsid w:val="00422CFF"/>
    <w:rsid w:val="0043557C"/>
    <w:rsid w:val="00441188"/>
    <w:rsid w:val="00443235"/>
    <w:rsid w:val="00446FE5"/>
    <w:rsid w:val="00450D5A"/>
    <w:rsid w:val="0046061E"/>
    <w:rsid w:val="004651E4"/>
    <w:rsid w:val="00467E7F"/>
    <w:rsid w:val="004702BD"/>
    <w:rsid w:val="004736DC"/>
    <w:rsid w:val="004B14F2"/>
    <w:rsid w:val="004B2D4D"/>
    <w:rsid w:val="004B5F54"/>
    <w:rsid w:val="004C211B"/>
    <w:rsid w:val="004C5E8A"/>
    <w:rsid w:val="004D2501"/>
    <w:rsid w:val="004D604B"/>
    <w:rsid w:val="004E7BBC"/>
    <w:rsid w:val="004E7F9A"/>
    <w:rsid w:val="00502CE9"/>
    <w:rsid w:val="00503C72"/>
    <w:rsid w:val="00503FEC"/>
    <w:rsid w:val="00506617"/>
    <w:rsid w:val="00513BB2"/>
    <w:rsid w:val="005147D0"/>
    <w:rsid w:val="00514B42"/>
    <w:rsid w:val="005150B1"/>
    <w:rsid w:val="00516425"/>
    <w:rsid w:val="005279F3"/>
    <w:rsid w:val="00531E2D"/>
    <w:rsid w:val="00533E07"/>
    <w:rsid w:val="005479EB"/>
    <w:rsid w:val="0056206C"/>
    <w:rsid w:val="00585C70"/>
    <w:rsid w:val="00586080"/>
    <w:rsid w:val="00597A05"/>
    <w:rsid w:val="00597A3B"/>
    <w:rsid w:val="005B47A2"/>
    <w:rsid w:val="005B5BDD"/>
    <w:rsid w:val="005B75A9"/>
    <w:rsid w:val="005C11BA"/>
    <w:rsid w:val="005C7349"/>
    <w:rsid w:val="005C77B7"/>
    <w:rsid w:val="005D40DC"/>
    <w:rsid w:val="005D47B0"/>
    <w:rsid w:val="005D7E8A"/>
    <w:rsid w:val="005E2E74"/>
    <w:rsid w:val="005F587E"/>
    <w:rsid w:val="005F5969"/>
    <w:rsid w:val="006254C4"/>
    <w:rsid w:val="00625BBC"/>
    <w:rsid w:val="0062717E"/>
    <w:rsid w:val="006306F8"/>
    <w:rsid w:val="00634F0F"/>
    <w:rsid w:val="00636E05"/>
    <w:rsid w:val="00637D93"/>
    <w:rsid w:val="00643A0F"/>
    <w:rsid w:val="00650044"/>
    <w:rsid w:val="00656C4F"/>
    <w:rsid w:val="00670CD2"/>
    <w:rsid w:val="00675C9A"/>
    <w:rsid w:val="00676841"/>
    <w:rsid w:val="00682F89"/>
    <w:rsid w:val="00684392"/>
    <w:rsid w:val="0068517A"/>
    <w:rsid w:val="006854F9"/>
    <w:rsid w:val="00693C59"/>
    <w:rsid w:val="006940CA"/>
    <w:rsid w:val="006975BE"/>
    <w:rsid w:val="006A5287"/>
    <w:rsid w:val="006B2B9A"/>
    <w:rsid w:val="006C1AA0"/>
    <w:rsid w:val="006C5610"/>
    <w:rsid w:val="006D0ECA"/>
    <w:rsid w:val="006D4D43"/>
    <w:rsid w:val="006D5BB7"/>
    <w:rsid w:val="006E29F4"/>
    <w:rsid w:val="006F112B"/>
    <w:rsid w:val="006F6DF2"/>
    <w:rsid w:val="00704184"/>
    <w:rsid w:val="007058CA"/>
    <w:rsid w:val="00714E34"/>
    <w:rsid w:val="00725CE3"/>
    <w:rsid w:val="00736F85"/>
    <w:rsid w:val="007409C2"/>
    <w:rsid w:val="00741C0E"/>
    <w:rsid w:val="007568CC"/>
    <w:rsid w:val="00757EAD"/>
    <w:rsid w:val="007615A5"/>
    <w:rsid w:val="007638BF"/>
    <w:rsid w:val="00770424"/>
    <w:rsid w:val="00770D51"/>
    <w:rsid w:val="00771D0B"/>
    <w:rsid w:val="00773DE1"/>
    <w:rsid w:val="00774FA8"/>
    <w:rsid w:val="00774FED"/>
    <w:rsid w:val="00781BFC"/>
    <w:rsid w:val="00782634"/>
    <w:rsid w:val="007865AA"/>
    <w:rsid w:val="00792C21"/>
    <w:rsid w:val="007B5896"/>
    <w:rsid w:val="007C5863"/>
    <w:rsid w:val="007D064A"/>
    <w:rsid w:val="007D0AF9"/>
    <w:rsid w:val="007F631E"/>
    <w:rsid w:val="00805772"/>
    <w:rsid w:val="00817923"/>
    <w:rsid w:val="00835704"/>
    <w:rsid w:val="00836489"/>
    <w:rsid w:val="0083704C"/>
    <w:rsid w:val="00841CCD"/>
    <w:rsid w:val="00842C20"/>
    <w:rsid w:val="0084383A"/>
    <w:rsid w:val="00843CE3"/>
    <w:rsid w:val="00844203"/>
    <w:rsid w:val="00844FED"/>
    <w:rsid w:val="0084513D"/>
    <w:rsid w:val="008455F5"/>
    <w:rsid w:val="0085502E"/>
    <w:rsid w:val="008637EF"/>
    <w:rsid w:val="00864F30"/>
    <w:rsid w:val="00866876"/>
    <w:rsid w:val="0088026E"/>
    <w:rsid w:val="008857D3"/>
    <w:rsid w:val="008977D7"/>
    <w:rsid w:val="008C1D82"/>
    <w:rsid w:val="008C53D7"/>
    <w:rsid w:val="008C7C20"/>
    <w:rsid w:val="008E0C4C"/>
    <w:rsid w:val="008E2D5F"/>
    <w:rsid w:val="008E7613"/>
    <w:rsid w:val="008F1A11"/>
    <w:rsid w:val="008F35E4"/>
    <w:rsid w:val="009003FA"/>
    <w:rsid w:val="00900548"/>
    <w:rsid w:val="00901610"/>
    <w:rsid w:val="009041F5"/>
    <w:rsid w:val="00916479"/>
    <w:rsid w:val="00920408"/>
    <w:rsid w:val="0092559E"/>
    <w:rsid w:val="00935012"/>
    <w:rsid w:val="009375F9"/>
    <w:rsid w:val="009536DA"/>
    <w:rsid w:val="009A6274"/>
    <w:rsid w:val="009B40CD"/>
    <w:rsid w:val="009B4B60"/>
    <w:rsid w:val="009C122B"/>
    <w:rsid w:val="009D3A8C"/>
    <w:rsid w:val="009E1FAF"/>
    <w:rsid w:val="009E38C2"/>
    <w:rsid w:val="009E7411"/>
    <w:rsid w:val="009F59D3"/>
    <w:rsid w:val="00A0311E"/>
    <w:rsid w:val="00A04835"/>
    <w:rsid w:val="00A0781F"/>
    <w:rsid w:val="00A11BF2"/>
    <w:rsid w:val="00A17AEC"/>
    <w:rsid w:val="00A42F88"/>
    <w:rsid w:val="00A432AF"/>
    <w:rsid w:val="00A5166A"/>
    <w:rsid w:val="00A52F11"/>
    <w:rsid w:val="00A5637E"/>
    <w:rsid w:val="00A61628"/>
    <w:rsid w:val="00A66E8B"/>
    <w:rsid w:val="00A70C27"/>
    <w:rsid w:val="00A7309D"/>
    <w:rsid w:val="00A85D70"/>
    <w:rsid w:val="00A9425A"/>
    <w:rsid w:val="00A94D1A"/>
    <w:rsid w:val="00A95930"/>
    <w:rsid w:val="00AB36FD"/>
    <w:rsid w:val="00AB4AE9"/>
    <w:rsid w:val="00AC54DA"/>
    <w:rsid w:val="00AC5908"/>
    <w:rsid w:val="00AD1F6F"/>
    <w:rsid w:val="00AE31BC"/>
    <w:rsid w:val="00AE56E4"/>
    <w:rsid w:val="00AE6889"/>
    <w:rsid w:val="00AF3F36"/>
    <w:rsid w:val="00B056B1"/>
    <w:rsid w:val="00B143BC"/>
    <w:rsid w:val="00B253EE"/>
    <w:rsid w:val="00B349C7"/>
    <w:rsid w:val="00B439C6"/>
    <w:rsid w:val="00B549E8"/>
    <w:rsid w:val="00B54B94"/>
    <w:rsid w:val="00B562F0"/>
    <w:rsid w:val="00B57B61"/>
    <w:rsid w:val="00B66FFE"/>
    <w:rsid w:val="00B7064E"/>
    <w:rsid w:val="00B706B0"/>
    <w:rsid w:val="00B73355"/>
    <w:rsid w:val="00B9247C"/>
    <w:rsid w:val="00B93DEC"/>
    <w:rsid w:val="00BA4D06"/>
    <w:rsid w:val="00BB5D64"/>
    <w:rsid w:val="00BD08B2"/>
    <w:rsid w:val="00BD1802"/>
    <w:rsid w:val="00BD3A7E"/>
    <w:rsid w:val="00BE3924"/>
    <w:rsid w:val="00BF29E2"/>
    <w:rsid w:val="00C059CB"/>
    <w:rsid w:val="00C074C5"/>
    <w:rsid w:val="00C14B25"/>
    <w:rsid w:val="00C2134D"/>
    <w:rsid w:val="00C24319"/>
    <w:rsid w:val="00C3588E"/>
    <w:rsid w:val="00C44AE1"/>
    <w:rsid w:val="00C51C13"/>
    <w:rsid w:val="00C60784"/>
    <w:rsid w:val="00C65A4C"/>
    <w:rsid w:val="00C769B2"/>
    <w:rsid w:val="00C778C5"/>
    <w:rsid w:val="00C865DA"/>
    <w:rsid w:val="00CA15CA"/>
    <w:rsid w:val="00CB0EE9"/>
    <w:rsid w:val="00CB1F7F"/>
    <w:rsid w:val="00CC2B86"/>
    <w:rsid w:val="00CD4E93"/>
    <w:rsid w:val="00CD68C0"/>
    <w:rsid w:val="00CE04D5"/>
    <w:rsid w:val="00CE1D06"/>
    <w:rsid w:val="00CF4504"/>
    <w:rsid w:val="00CF5BD1"/>
    <w:rsid w:val="00D00EB5"/>
    <w:rsid w:val="00D03F4D"/>
    <w:rsid w:val="00D04696"/>
    <w:rsid w:val="00D24805"/>
    <w:rsid w:val="00D2795F"/>
    <w:rsid w:val="00D3056B"/>
    <w:rsid w:val="00D37F6A"/>
    <w:rsid w:val="00D63B05"/>
    <w:rsid w:val="00D65487"/>
    <w:rsid w:val="00D925AF"/>
    <w:rsid w:val="00D95193"/>
    <w:rsid w:val="00DA7B99"/>
    <w:rsid w:val="00DB0F38"/>
    <w:rsid w:val="00DB3DD1"/>
    <w:rsid w:val="00DC058F"/>
    <w:rsid w:val="00DC74BA"/>
    <w:rsid w:val="00DC7D08"/>
    <w:rsid w:val="00DD107E"/>
    <w:rsid w:val="00DE27D4"/>
    <w:rsid w:val="00DF5807"/>
    <w:rsid w:val="00DF6E4F"/>
    <w:rsid w:val="00DF78B4"/>
    <w:rsid w:val="00E15265"/>
    <w:rsid w:val="00E21DA9"/>
    <w:rsid w:val="00E22AC6"/>
    <w:rsid w:val="00E30651"/>
    <w:rsid w:val="00E30AC1"/>
    <w:rsid w:val="00E36364"/>
    <w:rsid w:val="00E42DE8"/>
    <w:rsid w:val="00E50E67"/>
    <w:rsid w:val="00E51F35"/>
    <w:rsid w:val="00E52BAE"/>
    <w:rsid w:val="00E5428C"/>
    <w:rsid w:val="00E5609A"/>
    <w:rsid w:val="00E601D9"/>
    <w:rsid w:val="00E63036"/>
    <w:rsid w:val="00E825DE"/>
    <w:rsid w:val="00E868E4"/>
    <w:rsid w:val="00E9168F"/>
    <w:rsid w:val="00E94C47"/>
    <w:rsid w:val="00EA25A4"/>
    <w:rsid w:val="00EB4ABE"/>
    <w:rsid w:val="00EB6675"/>
    <w:rsid w:val="00EC10DF"/>
    <w:rsid w:val="00ED2EEC"/>
    <w:rsid w:val="00EE6222"/>
    <w:rsid w:val="00EF4DE9"/>
    <w:rsid w:val="00F16BA5"/>
    <w:rsid w:val="00F31839"/>
    <w:rsid w:val="00F40F2D"/>
    <w:rsid w:val="00F64C6E"/>
    <w:rsid w:val="00F66885"/>
    <w:rsid w:val="00F677BF"/>
    <w:rsid w:val="00F7121B"/>
    <w:rsid w:val="00F812AC"/>
    <w:rsid w:val="00F91777"/>
    <w:rsid w:val="00F91CB9"/>
    <w:rsid w:val="00F93CC5"/>
    <w:rsid w:val="00F97040"/>
    <w:rsid w:val="00FA492B"/>
    <w:rsid w:val="00FA591F"/>
    <w:rsid w:val="00FB21EB"/>
    <w:rsid w:val="00FB2FF4"/>
    <w:rsid w:val="00FC655D"/>
    <w:rsid w:val="00FF30CC"/>
    <w:rsid w:val="00FF3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92B8EC"/>
  <w15:chartTrackingRefBased/>
  <w15:docId w15:val="{B03036FE-1121-4899-98B5-19A7A49F6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74FED"/>
    <w:rPr>
      <w:color w:val="0563C1" w:themeColor="hyperlink"/>
      <w:u w:val="single"/>
    </w:rPr>
  </w:style>
  <w:style w:type="character" w:customStyle="1" w:styleId="citationstyleszzef4oo">
    <w:name w:val="citationstyles_zzef4o_o"/>
    <w:basedOn w:val="DefaultParagraphFont"/>
    <w:rsid w:val="00A66E8B"/>
  </w:style>
  <w:style w:type="character" w:styleId="Emphasis">
    <w:name w:val="Emphasis"/>
    <w:basedOn w:val="DefaultParagraphFont"/>
    <w:uiPriority w:val="20"/>
    <w:qFormat/>
    <w:rsid w:val="00A66E8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j.ctv18phgv9.7" TargetMode="External"/><Relationship Id="rId13" Type="http://schemas.openxmlformats.org/officeDocument/2006/relationships/hyperlink" Target="https://www.nhs.uk/mental-health/talking-therapies-medicine-treatments/talking-therapies-and-counselling/cognitive-behavioural-therapy-cbt/overview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jstor.org/stable/j.ctv18phgv9.6" TargetMode="External"/><Relationship Id="rId12" Type="http://schemas.openxmlformats.org/officeDocument/2006/relationships/hyperlink" Target="https://doi.org/10.1017/S003329171900120X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doi.org/10.1080/14779757.2011.599517" TargetMode="External"/><Relationship Id="rId11" Type="http://schemas.openxmlformats.org/officeDocument/2006/relationships/hyperlink" Target="https://doi.org/10.1017/S0033291718003835" TargetMode="External"/><Relationship Id="rId5" Type="http://schemas.openxmlformats.org/officeDocument/2006/relationships/hyperlink" Target="https://doi.org/10.1016/j.jad.2022.09.027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www.jstor.org/stable/j.ctv18phgv9.10" TargetMode="External"/><Relationship Id="rId4" Type="http://schemas.openxmlformats.org/officeDocument/2006/relationships/hyperlink" Target="https://doi.org/10.1007/s12144-022-02820-w" TargetMode="External"/><Relationship Id="rId9" Type="http://schemas.openxmlformats.org/officeDocument/2006/relationships/hyperlink" Target="http://www.jstor.org/stable/j.ctv18phgv9.9" TargetMode="External"/><Relationship Id="rId14" Type="http://schemas.openxmlformats.org/officeDocument/2006/relationships/hyperlink" Target="https://doi.org/10.1016/j.brat.2012.07.0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27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7B14B91-CCF2-45FC-AFF4-0A8FF11DFC9B}">
  <we:reference id="wa104381714" version="4.2.0.0" store="en-US" storeType="OMEX"/>
  <we:alternateReferences>
    <we:reference id="wa104381714" version="4.2.0.0" store="" storeType="OMEX"/>
  </we:alternateReferences>
  <we:properties>
    <we:property name="production_outwrite_document" value="&quot;{\&quot;documentId\&quot;:\&quot;a73af3da548c420f\&quot;,\&quot;documentAccessToken\&quot;:\&quot;c1afdfd16cd2816b35026b2e91545da2\&quot;}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1464</Words>
  <Characters>12653</Characters>
  <Application>Microsoft Office Word</Application>
  <DocSecurity>0</DocSecurity>
  <Lines>173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Parish (2209618)</dc:creator>
  <cp:keywords/>
  <dc:description/>
  <cp:lastModifiedBy>Alex Parish (2209618)</cp:lastModifiedBy>
  <cp:revision>2</cp:revision>
  <dcterms:created xsi:type="dcterms:W3CDTF">2022-11-29T22:44:00Z</dcterms:created>
  <dcterms:modified xsi:type="dcterms:W3CDTF">2022-11-29T22:44:00Z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85b455f5cd7335eb5f6a726d4dedddf3575870c10b7a437a1058d2707d86cfa5</vt:lpwstr>
  </property>
</Properties>
</file>