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73A5E4" w14:textId="77777777" w:rsidR="00E909F7" w:rsidRPr="00E909F7" w:rsidRDefault="00E909F7" w:rsidP="00E909F7">
      <w:pPr>
        <w:spacing w:after="200" w:line="360" w:lineRule="auto"/>
        <w:rPr>
          <w:rFonts w:ascii="Times New Roman" w:eastAsia="Calibri" w:hAnsi="Times New Roman" w:cs="Vrinda"/>
          <w:sz w:val="24"/>
          <w:szCs w:val="28"/>
          <w:lang w:val="en-IN" w:bidi="bn-IN"/>
        </w:rPr>
      </w:pPr>
      <w:r w:rsidRPr="00E909F7">
        <w:rPr>
          <w:rFonts w:ascii="Times New Roman" w:eastAsia="Calibri" w:hAnsi="Times New Roman" w:cs="Vrinda"/>
          <w:noProof/>
          <w:sz w:val="24"/>
          <w:szCs w:val="28"/>
          <w:lang w:val="en-IN" w:bidi="bn-IN"/>
        </w:rPr>
        <w:drawing>
          <wp:inline distT="0" distB="0" distL="0" distR="0" wp14:anchorId="6687571C" wp14:editId="7125BF83">
            <wp:extent cx="1645920" cy="164592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jpg"/>
                    <pic:cNvPicPr/>
                  </pic:nvPicPr>
                  <pic:blipFill>
                    <a:blip r:embed="rId5">
                      <a:extLst>
                        <a:ext uri="{28A0092B-C50C-407E-A947-70E740481C1C}">
                          <a14:useLocalDpi xmlns:a14="http://schemas.microsoft.com/office/drawing/2010/main" val="0"/>
                        </a:ext>
                      </a:extLst>
                    </a:blip>
                    <a:stretch>
                      <a:fillRect/>
                    </a:stretch>
                  </pic:blipFill>
                  <pic:spPr>
                    <a:xfrm>
                      <a:off x="0" y="0"/>
                      <a:ext cx="1645920" cy="1645920"/>
                    </a:xfrm>
                    <a:prstGeom prst="rect">
                      <a:avLst/>
                    </a:prstGeom>
                  </pic:spPr>
                </pic:pic>
              </a:graphicData>
            </a:graphic>
          </wp:inline>
        </w:drawing>
      </w:r>
    </w:p>
    <w:p w14:paraId="65B01AD4" w14:textId="77777777" w:rsidR="00E909F7" w:rsidRPr="00E909F7" w:rsidRDefault="00E909F7" w:rsidP="00E909F7">
      <w:pPr>
        <w:spacing w:after="200" w:line="360" w:lineRule="auto"/>
        <w:rPr>
          <w:rFonts w:ascii="Times New Roman" w:eastAsia="Calibri" w:hAnsi="Times New Roman" w:cs="Vrinda"/>
          <w:sz w:val="24"/>
          <w:szCs w:val="28"/>
          <w:lang w:val="en-IN" w:bidi="bn-IN"/>
        </w:rPr>
      </w:pPr>
    </w:p>
    <w:p w14:paraId="300232B9" w14:textId="77777777" w:rsidR="00E909F7" w:rsidRPr="00E909F7" w:rsidRDefault="00E909F7" w:rsidP="00E909F7">
      <w:pPr>
        <w:spacing w:after="200" w:line="360" w:lineRule="auto"/>
        <w:jc w:val="center"/>
        <w:rPr>
          <w:rFonts w:ascii="Times New Roman" w:eastAsia="Calibri" w:hAnsi="Times New Roman" w:cs="Vrinda"/>
          <w:sz w:val="52"/>
          <w:szCs w:val="52"/>
          <w:lang w:val="en-IN" w:bidi="bn-IN"/>
        </w:rPr>
      </w:pPr>
      <w:r w:rsidRPr="00E909F7">
        <w:rPr>
          <w:rFonts w:ascii="Times New Roman" w:eastAsia="Calibri" w:hAnsi="Times New Roman" w:cs="Vrinda"/>
          <w:sz w:val="52"/>
          <w:szCs w:val="52"/>
          <w:lang w:val="en-IN" w:bidi="bn-IN"/>
        </w:rPr>
        <w:t>BMSW4001</w:t>
      </w:r>
    </w:p>
    <w:p w14:paraId="5F60B8C6" w14:textId="77777777" w:rsidR="00E909F7" w:rsidRPr="00E909F7" w:rsidRDefault="00E909F7" w:rsidP="00E909F7">
      <w:pPr>
        <w:spacing w:after="200" w:line="360" w:lineRule="auto"/>
        <w:jc w:val="center"/>
        <w:rPr>
          <w:rFonts w:ascii="Times New Roman" w:eastAsia="Calibri" w:hAnsi="Times New Roman" w:cs="Vrinda"/>
          <w:b/>
          <w:bCs/>
          <w:sz w:val="56"/>
          <w:szCs w:val="56"/>
          <w:lang w:val="en-IN" w:bidi="bn-IN"/>
        </w:rPr>
      </w:pPr>
      <w:r w:rsidRPr="00E909F7">
        <w:rPr>
          <w:rFonts w:ascii="Times New Roman" w:eastAsia="Calibri" w:hAnsi="Times New Roman" w:cs="Vrinda"/>
          <w:b/>
          <w:bCs/>
          <w:sz w:val="56"/>
          <w:szCs w:val="56"/>
          <w:lang w:val="en-IN" w:bidi="bn-IN"/>
        </w:rPr>
        <w:t>Academic and Employability Skills</w:t>
      </w:r>
    </w:p>
    <w:p w14:paraId="1C9D6E68" w14:textId="77777777" w:rsidR="00E909F7" w:rsidRPr="00E909F7" w:rsidRDefault="00E909F7" w:rsidP="00E909F7">
      <w:pPr>
        <w:spacing w:after="200" w:line="360" w:lineRule="auto"/>
        <w:jc w:val="center"/>
        <w:rPr>
          <w:rFonts w:ascii="Times New Roman" w:eastAsia="Calibri" w:hAnsi="Times New Roman" w:cs="Vrinda"/>
          <w:sz w:val="36"/>
          <w:szCs w:val="36"/>
          <w:lang w:val="en-IN" w:bidi="bn-IN"/>
        </w:rPr>
      </w:pPr>
      <w:r w:rsidRPr="00E909F7">
        <w:rPr>
          <w:rFonts w:ascii="Times New Roman" w:eastAsia="Calibri" w:hAnsi="Times New Roman" w:cs="Vrinda"/>
          <w:sz w:val="36"/>
          <w:szCs w:val="36"/>
          <w:lang w:val="en-IN" w:bidi="bn-IN"/>
        </w:rPr>
        <w:t>Joanna Walsh</w:t>
      </w:r>
    </w:p>
    <w:p w14:paraId="5EA14387" w14:textId="77777777" w:rsidR="00E909F7" w:rsidRPr="00E909F7" w:rsidRDefault="00E909F7" w:rsidP="00E909F7">
      <w:pPr>
        <w:spacing w:after="200" w:line="360" w:lineRule="auto"/>
        <w:jc w:val="center"/>
        <w:rPr>
          <w:rFonts w:ascii="Times New Roman" w:eastAsia="Calibri" w:hAnsi="Times New Roman" w:cs="Vrinda"/>
          <w:sz w:val="36"/>
          <w:szCs w:val="36"/>
          <w:lang w:val="en-IN" w:bidi="bn-IN"/>
        </w:rPr>
      </w:pPr>
    </w:p>
    <w:p w14:paraId="6BA87146" w14:textId="77777777" w:rsidR="00E909F7" w:rsidRPr="00E909F7" w:rsidRDefault="00E909F7" w:rsidP="00E909F7">
      <w:pPr>
        <w:spacing w:after="200" w:line="360" w:lineRule="auto"/>
        <w:jc w:val="center"/>
        <w:rPr>
          <w:rFonts w:ascii="Times New Roman" w:eastAsia="Calibri" w:hAnsi="Times New Roman" w:cs="Vrinda"/>
          <w:sz w:val="36"/>
          <w:szCs w:val="36"/>
          <w:lang w:val="en-IN" w:bidi="bn-IN"/>
        </w:rPr>
      </w:pPr>
    </w:p>
    <w:p w14:paraId="380E8576" w14:textId="7EE0278C" w:rsidR="00E909F7" w:rsidRDefault="00E909F7" w:rsidP="00E909F7">
      <w:pPr>
        <w:spacing w:after="200" w:line="360" w:lineRule="auto"/>
        <w:jc w:val="center"/>
        <w:rPr>
          <w:rFonts w:ascii="Times New Roman" w:eastAsia="Calibri" w:hAnsi="Times New Roman" w:cs="Vrinda"/>
          <w:sz w:val="36"/>
          <w:szCs w:val="36"/>
          <w:lang w:val="en-IN" w:bidi="bn-IN"/>
        </w:rPr>
      </w:pPr>
    </w:p>
    <w:p w14:paraId="785A28D5" w14:textId="35DD60B3" w:rsidR="00E909F7" w:rsidRDefault="00E909F7" w:rsidP="00E909F7">
      <w:pPr>
        <w:spacing w:after="200" w:line="360" w:lineRule="auto"/>
        <w:jc w:val="center"/>
        <w:rPr>
          <w:rFonts w:ascii="Times New Roman" w:eastAsia="Calibri" w:hAnsi="Times New Roman" w:cs="Vrinda"/>
          <w:sz w:val="36"/>
          <w:szCs w:val="36"/>
          <w:lang w:val="en-IN" w:bidi="bn-IN"/>
        </w:rPr>
      </w:pPr>
    </w:p>
    <w:p w14:paraId="08D38D78" w14:textId="77777777" w:rsidR="00E909F7" w:rsidRPr="00E909F7" w:rsidRDefault="00E909F7" w:rsidP="00E909F7">
      <w:pPr>
        <w:spacing w:after="200" w:line="360" w:lineRule="auto"/>
        <w:jc w:val="center"/>
        <w:rPr>
          <w:rFonts w:ascii="Times New Roman" w:eastAsia="Calibri" w:hAnsi="Times New Roman" w:cs="Vrinda"/>
          <w:sz w:val="36"/>
          <w:szCs w:val="36"/>
          <w:lang w:val="en-IN" w:bidi="bn-IN"/>
        </w:rPr>
      </w:pPr>
    </w:p>
    <w:p w14:paraId="2022E399" w14:textId="77777777" w:rsidR="00E909F7" w:rsidRPr="00E909F7" w:rsidRDefault="00E909F7" w:rsidP="00E909F7">
      <w:pPr>
        <w:spacing w:after="200" w:line="360" w:lineRule="auto"/>
        <w:jc w:val="center"/>
        <w:rPr>
          <w:rFonts w:ascii="Times New Roman" w:eastAsia="Calibri" w:hAnsi="Times New Roman" w:cs="Vrinda"/>
          <w:sz w:val="36"/>
          <w:szCs w:val="36"/>
          <w:lang w:val="en-IN" w:bidi="bn-IN"/>
        </w:rPr>
      </w:pPr>
    </w:p>
    <w:p w14:paraId="7582355A" w14:textId="77777777" w:rsidR="00E909F7" w:rsidRPr="00E909F7" w:rsidRDefault="00E909F7" w:rsidP="00E909F7">
      <w:pPr>
        <w:spacing w:after="200" w:line="360" w:lineRule="auto"/>
        <w:jc w:val="both"/>
        <w:rPr>
          <w:rFonts w:ascii="Times New Roman" w:eastAsia="Calibri" w:hAnsi="Times New Roman" w:cs="Vrinda"/>
          <w:sz w:val="24"/>
          <w:szCs w:val="28"/>
          <w:lang w:val="en-IN" w:bidi="bn-IN"/>
        </w:rPr>
      </w:pPr>
    </w:p>
    <w:p w14:paraId="1F45B68F" w14:textId="77777777" w:rsidR="00E909F7" w:rsidRPr="00E909F7" w:rsidRDefault="00E909F7" w:rsidP="00E909F7">
      <w:pPr>
        <w:spacing w:after="200" w:line="360" w:lineRule="auto"/>
        <w:jc w:val="right"/>
        <w:rPr>
          <w:rFonts w:ascii="Times New Roman" w:eastAsia="Calibri" w:hAnsi="Times New Roman" w:cs="Vrinda"/>
          <w:sz w:val="44"/>
          <w:szCs w:val="44"/>
          <w:lang w:val="en-IN" w:bidi="bn-IN"/>
        </w:rPr>
      </w:pPr>
      <w:r w:rsidRPr="00E909F7">
        <w:rPr>
          <w:rFonts w:ascii="Times New Roman" w:eastAsia="Calibri" w:hAnsi="Times New Roman" w:cs="Vrinda"/>
          <w:sz w:val="44"/>
          <w:szCs w:val="44"/>
          <w:lang w:val="en-IN" w:bidi="bn-IN"/>
        </w:rPr>
        <w:t>Student: Ramona Maria Jantea</w:t>
      </w:r>
    </w:p>
    <w:p w14:paraId="7628853A" w14:textId="77777777" w:rsidR="00F050EB" w:rsidRDefault="00E909F7" w:rsidP="00F050EB">
      <w:pPr>
        <w:spacing w:after="200" w:line="360" w:lineRule="auto"/>
        <w:jc w:val="right"/>
        <w:rPr>
          <w:rFonts w:ascii="Times New Roman" w:eastAsia="Calibri" w:hAnsi="Times New Roman" w:cs="Vrinda"/>
          <w:sz w:val="44"/>
          <w:szCs w:val="44"/>
          <w:lang w:val="en-IN" w:bidi="bn-IN"/>
        </w:rPr>
      </w:pPr>
      <w:r w:rsidRPr="00E909F7">
        <w:rPr>
          <w:rFonts w:ascii="Times New Roman" w:eastAsia="Calibri" w:hAnsi="Times New Roman" w:cs="Vrinda"/>
          <w:sz w:val="44"/>
          <w:szCs w:val="44"/>
          <w:lang w:val="en-IN" w:bidi="bn-IN"/>
        </w:rPr>
        <w:t>1916897</w:t>
      </w:r>
    </w:p>
    <w:p w14:paraId="7D9BCB06" w14:textId="1C189568" w:rsidR="00D50985" w:rsidRPr="00F050EB" w:rsidRDefault="00E909F7" w:rsidP="00F050EB">
      <w:pPr>
        <w:spacing w:after="200" w:line="360" w:lineRule="auto"/>
        <w:jc w:val="right"/>
        <w:rPr>
          <w:rFonts w:ascii="Times New Roman" w:eastAsia="Calibri" w:hAnsi="Times New Roman" w:cs="Vrinda"/>
          <w:sz w:val="44"/>
          <w:szCs w:val="44"/>
          <w:lang w:val="en-IN" w:bidi="bn-IN"/>
        </w:rPr>
      </w:pPr>
      <w:r w:rsidRPr="00CA2E20">
        <w:rPr>
          <w:rFonts w:ascii="Times New Roman" w:eastAsia="Calibri" w:hAnsi="Times New Roman" w:cs="Vrinda"/>
          <w:b/>
          <w:bCs/>
          <w:sz w:val="28"/>
          <w:szCs w:val="28"/>
          <w:lang w:val="en-IN" w:bidi="bn-IN"/>
        </w:rPr>
        <w:lastRenderedPageBreak/>
        <w:t>Intr</w:t>
      </w:r>
      <w:r w:rsidR="00F050EB">
        <w:rPr>
          <w:rFonts w:ascii="Times New Roman" w:eastAsia="Calibri" w:hAnsi="Times New Roman" w:cs="Vrinda"/>
          <w:b/>
          <w:bCs/>
          <w:sz w:val="28"/>
          <w:szCs w:val="28"/>
          <w:lang w:val="en-IN" w:bidi="bn-IN"/>
        </w:rPr>
        <w:t>o</w:t>
      </w:r>
      <w:r w:rsidRPr="00CA2E20">
        <w:rPr>
          <w:rFonts w:ascii="Times New Roman" w:eastAsia="Calibri" w:hAnsi="Times New Roman" w:cs="Vrinda"/>
          <w:b/>
          <w:bCs/>
          <w:sz w:val="28"/>
          <w:szCs w:val="28"/>
          <w:lang w:val="en-IN" w:bidi="bn-IN"/>
        </w:rPr>
        <w:t>duction</w:t>
      </w:r>
    </w:p>
    <w:p w14:paraId="7A432FE2" w14:textId="1EB59C2D" w:rsidR="00CA2E20" w:rsidRPr="00CA2E20" w:rsidRDefault="00AE29E6" w:rsidP="00CA2E20">
      <w:pPr>
        <w:spacing w:after="200" w:line="360" w:lineRule="auto"/>
        <w:jc w:val="both"/>
        <w:rPr>
          <w:rFonts w:ascii="Times New Roman" w:eastAsia="Calibri" w:hAnsi="Times New Roman" w:cs="Vrinda"/>
          <w:sz w:val="24"/>
          <w:szCs w:val="28"/>
          <w:lang w:val="en-IN" w:bidi="bn-IN"/>
        </w:rPr>
      </w:pPr>
      <w:r>
        <w:rPr>
          <w:rFonts w:ascii="Times New Roman" w:eastAsia="Calibri" w:hAnsi="Times New Roman" w:cs="Vrinda"/>
          <w:sz w:val="24"/>
          <w:szCs w:val="28"/>
          <w:lang w:val="en-IN" w:bidi="bn-IN"/>
        </w:rPr>
        <w:t>“</w:t>
      </w:r>
      <w:r w:rsidR="00D50985" w:rsidRPr="00D50985">
        <w:rPr>
          <w:rFonts w:ascii="Times New Roman" w:eastAsia="Calibri" w:hAnsi="Times New Roman" w:cs="Vrinda"/>
          <w:sz w:val="24"/>
          <w:szCs w:val="28"/>
          <w:lang w:val="en-IN" w:bidi="bn-IN"/>
        </w:rPr>
        <w:t xml:space="preserve">The most educated person in the world now has to admit-I shall not say confess-that he or she knows less and less but at least knows less and less about more and more.” </w:t>
      </w:r>
      <w:r w:rsidR="00D50985" w:rsidRPr="00FC2FBC">
        <w:rPr>
          <w:rFonts w:ascii="Times New Roman" w:eastAsia="Calibri" w:hAnsi="Times New Roman" w:cs="Vrinda"/>
          <w:color w:val="000000" w:themeColor="text1"/>
          <w:sz w:val="24"/>
          <w:szCs w:val="28"/>
          <w:lang w:val="en-IN" w:bidi="bn-IN"/>
        </w:rPr>
        <w:t>(Hitchens, p.9)</w:t>
      </w:r>
      <w:r w:rsidR="00CA2E20" w:rsidRPr="00FC2FBC">
        <w:rPr>
          <w:rFonts w:ascii="Times New Roman" w:eastAsia="Calibri" w:hAnsi="Times New Roman" w:cs="Vrinda"/>
          <w:color w:val="000000" w:themeColor="text1"/>
          <w:sz w:val="24"/>
          <w:szCs w:val="28"/>
          <w:lang w:val="en-IN" w:bidi="bn-IN"/>
        </w:rPr>
        <w:t xml:space="preserve">. </w:t>
      </w:r>
      <w:r w:rsidR="00CA2E20" w:rsidRPr="00D50985">
        <w:rPr>
          <w:rFonts w:ascii="Times New Roman" w:eastAsia="Calibri" w:hAnsi="Times New Roman" w:cs="Vrinda"/>
          <w:sz w:val="24"/>
          <w:szCs w:val="28"/>
          <w:lang w:val="en-IN" w:bidi="bn-IN"/>
        </w:rPr>
        <w:t>These words</w:t>
      </w:r>
      <w:r w:rsidR="00D50985">
        <w:rPr>
          <w:rFonts w:ascii="Times New Roman" w:eastAsia="Calibri" w:hAnsi="Times New Roman" w:cs="Vrinda"/>
          <w:sz w:val="24"/>
          <w:szCs w:val="28"/>
          <w:lang w:val="en-IN" w:bidi="bn-IN"/>
        </w:rPr>
        <w:t xml:space="preserve"> I </w:t>
      </w:r>
      <w:r w:rsidR="00CA2E20">
        <w:rPr>
          <w:rFonts w:ascii="Times New Roman" w:eastAsia="Calibri" w:hAnsi="Times New Roman" w:cs="Vrinda"/>
          <w:sz w:val="24"/>
          <w:szCs w:val="28"/>
          <w:lang w:val="en-IN" w:bidi="bn-IN"/>
        </w:rPr>
        <w:t xml:space="preserve">have </w:t>
      </w:r>
      <w:r w:rsidR="00D50985">
        <w:rPr>
          <w:rFonts w:ascii="Times New Roman" w:eastAsia="Calibri" w:hAnsi="Times New Roman" w:cs="Vrinda"/>
          <w:sz w:val="24"/>
          <w:szCs w:val="28"/>
          <w:lang w:val="en-IN" w:bidi="bn-IN"/>
        </w:rPr>
        <w:t xml:space="preserve">read in Hitchens book </w:t>
      </w:r>
      <w:r w:rsidR="00D50985" w:rsidRPr="00D50985">
        <w:rPr>
          <w:rFonts w:ascii="Times New Roman" w:eastAsia="Calibri" w:hAnsi="Times New Roman" w:cs="Vrinda"/>
          <w:sz w:val="24"/>
          <w:szCs w:val="28"/>
          <w:lang w:val="en-IN" w:bidi="bn-IN"/>
        </w:rPr>
        <w:t>better explains the need that occurred in my life to continue my studies, in order to improve myself, to be a better version of me</w:t>
      </w:r>
      <w:r w:rsidR="000B0ACA">
        <w:rPr>
          <w:rFonts w:ascii="Times New Roman" w:eastAsia="Calibri" w:hAnsi="Times New Roman" w:cs="Vrinda"/>
          <w:sz w:val="24"/>
          <w:szCs w:val="28"/>
          <w:lang w:val="en-IN" w:bidi="bn-IN"/>
        </w:rPr>
        <w:t xml:space="preserve">, to have access to more and more. </w:t>
      </w:r>
      <w:r w:rsidR="00D50985" w:rsidRPr="00D50985">
        <w:rPr>
          <w:rFonts w:ascii="Times New Roman" w:eastAsia="Calibri" w:hAnsi="Times New Roman" w:cs="Vrinda"/>
          <w:sz w:val="24"/>
          <w:szCs w:val="28"/>
          <w:lang w:val="en-IN" w:bidi="bn-IN"/>
        </w:rPr>
        <w:t>In</w:t>
      </w:r>
      <w:r w:rsidR="001E5D60">
        <w:rPr>
          <w:rFonts w:ascii="Times New Roman" w:eastAsia="Calibri" w:hAnsi="Times New Roman" w:cs="Vrinda"/>
          <w:sz w:val="24"/>
          <w:szCs w:val="28"/>
          <w:lang w:val="en-IN" w:bidi="bn-IN"/>
        </w:rPr>
        <w:t xml:space="preserve"> my essay</w:t>
      </w:r>
      <w:r w:rsidR="00D50985" w:rsidRPr="00D50985">
        <w:rPr>
          <w:rFonts w:ascii="Times New Roman" w:eastAsia="Calibri" w:hAnsi="Times New Roman" w:cs="Vrinda"/>
          <w:sz w:val="24"/>
          <w:szCs w:val="28"/>
          <w:lang w:val="en-IN" w:bidi="bn-IN"/>
        </w:rPr>
        <w:t xml:space="preserve">, </w:t>
      </w:r>
      <w:r w:rsidR="00CA2E20">
        <w:rPr>
          <w:rFonts w:ascii="Times New Roman" w:eastAsia="Calibri" w:hAnsi="Times New Roman" w:cs="Vrinda"/>
          <w:sz w:val="24"/>
          <w:szCs w:val="28"/>
          <w:lang w:val="en-IN" w:bidi="bn-IN"/>
        </w:rPr>
        <w:t xml:space="preserve">I will try </w:t>
      </w:r>
      <w:r w:rsidR="00CA2E20" w:rsidRPr="00CA2E20">
        <w:rPr>
          <w:rFonts w:ascii="Times New Roman" w:eastAsia="Calibri" w:hAnsi="Times New Roman" w:cs="Vrinda"/>
          <w:sz w:val="24"/>
          <w:szCs w:val="28"/>
          <w:lang w:val="en-IN" w:bidi="bn-IN"/>
        </w:rPr>
        <w:t>to have a fair discussion o</w:t>
      </w:r>
      <w:r w:rsidR="00CA2E20">
        <w:rPr>
          <w:rFonts w:ascii="Times New Roman" w:eastAsia="Calibri" w:hAnsi="Times New Roman" w:cs="Vrinda"/>
          <w:sz w:val="24"/>
          <w:szCs w:val="28"/>
          <w:lang w:val="en-IN" w:bidi="bn-IN"/>
        </w:rPr>
        <w:t xml:space="preserve">n </w:t>
      </w:r>
      <w:r w:rsidR="00CA2E20" w:rsidRPr="00CA2E20">
        <w:rPr>
          <w:rFonts w:ascii="Times New Roman" w:eastAsia="Calibri" w:hAnsi="Times New Roman" w:cs="Vrinda"/>
          <w:sz w:val="24"/>
          <w:szCs w:val="28"/>
          <w:lang w:val="en-IN" w:bidi="bn-IN"/>
        </w:rPr>
        <w:t xml:space="preserve">different types of skills especially academic skills and employability skills. </w:t>
      </w:r>
      <w:r>
        <w:rPr>
          <w:rFonts w:ascii="Times New Roman" w:eastAsia="Calibri" w:hAnsi="Times New Roman" w:cs="Vrinda"/>
          <w:sz w:val="24"/>
          <w:szCs w:val="28"/>
          <w:lang w:val="en-IN" w:bidi="bn-IN"/>
        </w:rPr>
        <w:t>Also, at the end I incorporated my own Swot Analyses, which was a great tool for a better understanding on myself, in order to make my PPDP a success.</w:t>
      </w:r>
    </w:p>
    <w:p w14:paraId="005E3068" w14:textId="77777777" w:rsidR="00E635DE" w:rsidRDefault="00CA2E20" w:rsidP="001E5D60">
      <w:pPr>
        <w:spacing w:after="200" w:line="360" w:lineRule="auto"/>
        <w:jc w:val="both"/>
        <w:rPr>
          <w:rFonts w:ascii="Times New Roman" w:eastAsia="Calibri" w:hAnsi="Times New Roman" w:cs="Vrinda"/>
          <w:b/>
          <w:bCs/>
          <w:color w:val="000000" w:themeColor="text1"/>
          <w:sz w:val="28"/>
          <w:szCs w:val="28"/>
          <w:lang w:val="en-IN" w:bidi="bn-IN"/>
        </w:rPr>
      </w:pPr>
      <w:r w:rsidRPr="001E5D60">
        <w:rPr>
          <w:rFonts w:ascii="Times New Roman" w:eastAsia="Calibri" w:hAnsi="Times New Roman" w:cs="Vrinda"/>
          <w:b/>
          <w:bCs/>
          <w:color w:val="000000" w:themeColor="text1"/>
          <w:sz w:val="28"/>
          <w:szCs w:val="28"/>
          <w:lang w:val="en-IN" w:bidi="bn-IN"/>
        </w:rPr>
        <w:t>Skills</w:t>
      </w:r>
      <w:r w:rsidR="001E5D60">
        <w:rPr>
          <w:rFonts w:ascii="Times New Roman" w:eastAsia="Calibri" w:hAnsi="Times New Roman" w:cs="Vrinda"/>
          <w:b/>
          <w:bCs/>
          <w:color w:val="000000" w:themeColor="text1"/>
          <w:sz w:val="28"/>
          <w:szCs w:val="28"/>
          <w:lang w:val="en-IN" w:bidi="bn-IN"/>
        </w:rPr>
        <w:t xml:space="preserve"> </w:t>
      </w:r>
    </w:p>
    <w:p w14:paraId="34CBDB76" w14:textId="10C8BF43" w:rsidR="001E5D60" w:rsidRPr="00BF3956" w:rsidRDefault="001E5D60" w:rsidP="001E5D60">
      <w:pPr>
        <w:spacing w:after="200" w:line="360" w:lineRule="auto"/>
        <w:jc w:val="both"/>
        <w:rPr>
          <w:rFonts w:ascii="Times New Roman" w:eastAsia="Calibri" w:hAnsi="Times New Roman" w:cs="Vrinda"/>
          <w:b/>
          <w:bCs/>
          <w:color w:val="000000" w:themeColor="text1"/>
          <w:sz w:val="28"/>
          <w:szCs w:val="28"/>
          <w:lang w:val="en-IN" w:bidi="bn-IN"/>
        </w:rPr>
      </w:pPr>
      <w:r w:rsidRPr="001E5D60">
        <w:rPr>
          <w:rFonts w:ascii="Times New Roman" w:eastAsia="Calibri" w:hAnsi="Times New Roman" w:cs="Vrinda"/>
          <w:color w:val="000000" w:themeColor="text1"/>
          <w:sz w:val="24"/>
          <w:szCs w:val="24"/>
          <w:lang w:val="en-IN" w:bidi="bn-IN"/>
        </w:rPr>
        <w:t xml:space="preserve">In </w:t>
      </w:r>
      <w:r w:rsidR="00AD2BAA" w:rsidRPr="001E5D60">
        <w:rPr>
          <w:rFonts w:ascii="Times New Roman" w:eastAsia="Calibri" w:hAnsi="Times New Roman" w:cs="Vrinda"/>
          <w:color w:val="000000" w:themeColor="text1"/>
          <w:sz w:val="24"/>
          <w:szCs w:val="24"/>
          <w:lang w:val="en-IN" w:bidi="bn-IN"/>
        </w:rPr>
        <w:t>these modern times</w:t>
      </w:r>
      <w:r w:rsidRPr="001E5D60">
        <w:rPr>
          <w:rFonts w:ascii="Times New Roman" w:eastAsia="Calibri" w:hAnsi="Times New Roman" w:cs="Vrinda"/>
          <w:color w:val="000000" w:themeColor="text1"/>
          <w:sz w:val="24"/>
          <w:szCs w:val="24"/>
          <w:lang w:val="en-IN" w:bidi="bn-IN"/>
        </w:rPr>
        <w:t>, organisations are trying to be more efficient, by which they can gain profits in the global business market. Increasing the performance of organisations', they are focusing on the development of an effective team. On the other hand, having the best team it is important to enhance the quality of employees. Therefore, every individual should gather skills from their academic career. It is observed that individuals get chances for achieving goals of success by depending on academic skills and employability skills. These two types of skills have the capacity for developing internal and external aspects of an individual. An individual should improve and apply different types of employability skills for performing well in his or her job area</w:t>
      </w:r>
      <w:r>
        <w:rPr>
          <w:rFonts w:ascii="Times New Roman" w:eastAsia="Calibri" w:hAnsi="Times New Roman" w:cs="Vrinda"/>
          <w:color w:val="000000" w:themeColor="text1"/>
          <w:sz w:val="24"/>
          <w:szCs w:val="24"/>
          <w:lang w:val="en-IN" w:bidi="bn-IN"/>
        </w:rPr>
        <w:t>.</w:t>
      </w:r>
    </w:p>
    <w:p w14:paraId="6FE8FCD7" w14:textId="71F3ADAF" w:rsidR="00AD2BAA" w:rsidRDefault="00AD2BAA" w:rsidP="00AD2BAA">
      <w:pPr>
        <w:spacing w:after="200" w:line="360" w:lineRule="auto"/>
        <w:jc w:val="both"/>
        <w:rPr>
          <w:rFonts w:ascii="Times New Roman" w:eastAsia="Calibri" w:hAnsi="Times New Roman" w:cs="Vrinda"/>
          <w:color w:val="000000" w:themeColor="text1"/>
          <w:sz w:val="24"/>
          <w:szCs w:val="24"/>
          <w:lang w:bidi="bn-IN"/>
        </w:rPr>
      </w:pPr>
      <w:r w:rsidRPr="00AD2BAA">
        <w:rPr>
          <w:rFonts w:ascii="Times New Roman" w:eastAsia="Calibri" w:hAnsi="Times New Roman" w:cs="Vrinda"/>
          <w:color w:val="000000" w:themeColor="text1"/>
          <w:sz w:val="24"/>
          <w:szCs w:val="24"/>
          <w:lang w:bidi="bn-IN"/>
        </w:rPr>
        <w:t xml:space="preserve">When talking about skills in general, </w:t>
      </w:r>
      <w:r w:rsidRPr="00FC2FBC">
        <w:rPr>
          <w:rFonts w:ascii="Times New Roman" w:eastAsia="Calibri" w:hAnsi="Times New Roman" w:cs="Vrinda"/>
          <w:color w:val="000000" w:themeColor="text1"/>
          <w:sz w:val="24"/>
          <w:szCs w:val="24"/>
          <w:lang w:bidi="bn-IN"/>
        </w:rPr>
        <w:t xml:space="preserve">Stella Cortell </w:t>
      </w:r>
      <w:r w:rsidRPr="00AD2BAA">
        <w:rPr>
          <w:rFonts w:ascii="Times New Roman" w:eastAsia="Calibri" w:hAnsi="Times New Roman" w:cs="Vrinda"/>
          <w:color w:val="000000" w:themeColor="text1"/>
          <w:sz w:val="24"/>
          <w:szCs w:val="24"/>
          <w:lang w:bidi="bn-IN"/>
        </w:rPr>
        <w:t>is defining skills as “a learned ability rather than an outcome achieved through luck or chance and can, therefore, be relied on reasonably securely when you perform an equivalent task again</w:t>
      </w:r>
      <w:r w:rsidRPr="00FC2FBC">
        <w:rPr>
          <w:rFonts w:ascii="Times New Roman" w:eastAsia="Calibri" w:hAnsi="Times New Roman" w:cs="Vrinda"/>
          <w:color w:val="000000" w:themeColor="text1"/>
          <w:sz w:val="24"/>
          <w:szCs w:val="24"/>
          <w:lang w:bidi="bn-IN"/>
        </w:rPr>
        <w:t xml:space="preserve">.”(p.20), </w:t>
      </w:r>
      <w:r w:rsidRPr="00AD2BAA">
        <w:rPr>
          <w:rFonts w:ascii="Times New Roman" w:eastAsia="Calibri" w:hAnsi="Times New Roman" w:cs="Vrinda"/>
          <w:color w:val="000000" w:themeColor="text1"/>
          <w:sz w:val="24"/>
          <w:szCs w:val="24"/>
          <w:lang w:bidi="bn-IN"/>
        </w:rPr>
        <w:t>or simple than that “To be skilled is to be able to perform a learned activity well and at a will.”</w:t>
      </w:r>
    </w:p>
    <w:p w14:paraId="642002B7" w14:textId="77777777" w:rsidR="00F050EB" w:rsidRDefault="00AD2BAA" w:rsidP="00701C68">
      <w:pPr>
        <w:spacing w:after="200" w:line="360" w:lineRule="auto"/>
        <w:jc w:val="both"/>
        <w:rPr>
          <w:rFonts w:ascii="Times New Roman" w:eastAsia="Calibri" w:hAnsi="Times New Roman" w:cs="Vrinda"/>
          <w:color w:val="000000" w:themeColor="text1"/>
          <w:sz w:val="24"/>
          <w:szCs w:val="24"/>
          <w:lang w:val="en-IN" w:bidi="bn-IN"/>
        </w:rPr>
      </w:pPr>
      <w:r>
        <w:rPr>
          <w:rFonts w:ascii="Times New Roman" w:eastAsia="Calibri" w:hAnsi="Times New Roman" w:cs="Vrinda"/>
          <w:color w:val="000000" w:themeColor="text1"/>
          <w:sz w:val="24"/>
          <w:szCs w:val="24"/>
          <w:lang w:bidi="bn-IN"/>
        </w:rPr>
        <w:t xml:space="preserve">Also, </w:t>
      </w:r>
      <w:r>
        <w:rPr>
          <w:rFonts w:ascii="Times New Roman" w:eastAsia="Calibri" w:hAnsi="Times New Roman" w:cs="Vrinda"/>
          <w:color w:val="000000" w:themeColor="text1"/>
          <w:sz w:val="24"/>
          <w:szCs w:val="24"/>
          <w:lang w:val="en-IN" w:bidi="bn-IN"/>
        </w:rPr>
        <w:t>s</w:t>
      </w:r>
      <w:r w:rsidRPr="00AD2BAA">
        <w:rPr>
          <w:rFonts w:ascii="Times New Roman" w:eastAsia="Calibri" w:hAnsi="Times New Roman" w:cs="Vrinda"/>
          <w:color w:val="000000" w:themeColor="text1"/>
          <w:sz w:val="24"/>
          <w:szCs w:val="24"/>
          <w:lang w:val="en-IN" w:bidi="bn-IN"/>
        </w:rPr>
        <w:t xml:space="preserve">kills </w:t>
      </w:r>
      <w:r>
        <w:rPr>
          <w:rFonts w:ascii="Times New Roman" w:eastAsia="Calibri" w:hAnsi="Times New Roman" w:cs="Vrinda"/>
          <w:color w:val="000000" w:themeColor="text1"/>
          <w:sz w:val="24"/>
          <w:szCs w:val="24"/>
          <w:lang w:val="en-IN" w:bidi="bn-IN"/>
        </w:rPr>
        <w:t xml:space="preserve">can be </w:t>
      </w:r>
      <w:r w:rsidRPr="00AD2BAA">
        <w:rPr>
          <w:rFonts w:ascii="Times New Roman" w:eastAsia="Calibri" w:hAnsi="Times New Roman" w:cs="Vrinda"/>
          <w:color w:val="000000" w:themeColor="text1"/>
          <w:sz w:val="24"/>
          <w:szCs w:val="24"/>
          <w:lang w:val="en-IN" w:bidi="bn-IN"/>
        </w:rPr>
        <w:t xml:space="preserve">defined as the ability that helps an individual to maintain competent performances in one or various activities. Skills do not only help to perform well of an individual but also help him or her for using practical knowledge in so many scenarios of his or her present and upcoming life. There are originally attitudes, functional and knowledge-based skills. Apart from this, there are few skills that are also particularly important to an individual for achieving their goals and dream. Those skills are known as academic skills, employability skills, hard skills and soft skills, which are discussed transparently in the next part of this report </w:t>
      </w:r>
      <w:r w:rsidRPr="00FC2FBC">
        <w:rPr>
          <w:rFonts w:ascii="Times New Roman" w:eastAsia="Calibri" w:hAnsi="Times New Roman" w:cs="Vrinda"/>
          <w:color w:val="000000" w:themeColor="text1"/>
          <w:sz w:val="24"/>
          <w:szCs w:val="24"/>
          <w:lang w:val="en-IN" w:bidi="bn-IN"/>
        </w:rPr>
        <w:t>(</w:t>
      </w:r>
      <w:r w:rsidRPr="00FC2FBC">
        <w:rPr>
          <w:rFonts w:ascii="Times New Roman" w:eastAsia="Calibri" w:hAnsi="Times New Roman" w:cs="Vrinda"/>
          <w:color w:val="000000" w:themeColor="text1"/>
          <w:sz w:val="24"/>
          <w:szCs w:val="24"/>
          <w:lang w:val="en-US" w:bidi="bn-IN"/>
        </w:rPr>
        <w:t>Abas and Imam, 2016</w:t>
      </w:r>
      <w:r w:rsidRPr="00FC2FBC">
        <w:rPr>
          <w:rFonts w:ascii="Times New Roman" w:eastAsia="Calibri" w:hAnsi="Times New Roman" w:cs="Vrinda"/>
          <w:color w:val="000000" w:themeColor="text1"/>
          <w:sz w:val="24"/>
          <w:szCs w:val="24"/>
          <w:lang w:val="en-IN" w:bidi="bn-IN"/>
        </w:rPr>
        <w:t xml:space="preserve">). </w:t>
      </w:r>
    </w:p>
    <w:p w14:paraId="105ED2CE" w14:textId="3F9F7A34" w:rsidR="00701C68" w:rsidRPr="00F050EB" w:rsidRDefault="00701C68" w:rsidP="00701C68">
      <w:pPr>
        <w:spacing w:after="200" w:line="360" w:lineRule="auto"/>
        <w:jc w:val="both"/>
        <w:rPr>
          <w:rFonts w:ascii="Times New Roman" w:eastAsia="Calibri" w:hAnsi="Times New Roman" w:cs="Vrinda"/>
          <w:color w:val="000000" w:themeColor="text1"/>
          <w:sz w:val="24"/>
          <w:szCs w:val="24"/>
          <w:lang w:val="en-IN" w:bidi="bn-IN"/>
        </w:rPr>
      </w:pPr>
      <w:r w:rsidRPr="00701C68">
        <w:rPr>
          <w:rFonts w:ascii="Times New Roman" w:eastAsia="Calibri" w:hAnsi="Times New Roman" w:cs="Vrinda"/>
          <w:color w:val="000000" w:themeColor="text1"/>
          <w:sz w:val="24"/>
          <w:szCs w:val="24"/>
          <w:lang w:bidi="bn-IN"/>
        </w:rPr>
        <w:lastRenderedPageBreak/>
        <w:t xml:space="preserve">Writing this essay and planning it, it was a challenging work for me, I have discovered some skills I didn’t knew I have, but also some skills I have to work on, some weakness points and how to manage them. </w:t>
      </w:r>
    </w:p>
    <w:p w14:paraId="20C9E348" w14:textId="77777777" w:rsidR="00701C68" w:rsidRPr="00701C68" w:rsidRDefault="00701C68" w:rsidP="00701C68">
      <w:pPr>
        <w:spacing w:after="200" w:line="360" w:lineRule="auto"/>
        <w:jc w:val="both"/>
        <w:rPr>
          <w:rFonts w:ascii="Times New Roman" w:eastAsia="Calibri" w:hAnsi="Times New Roman" w:cs="Vrinda"/>
          <w:color w:val="000000" w:themeColor="text1"/>
          <w:sz w:val="24"/>
          <w:szCs w:val="24"/>
          <w:lang w:bidi="bn-IN"/>
        </w:rPr>
      </w:pPr>
    </w:p>
    <w:p w14:paraId="7C210EB4" w14:textId="4ED3413E" w:rsidR="00701C68" w:rsidRDefault="00701C68" w:rsidP="00701C68">
      <w:pPr>
        <w:spacing w:after="200" w:line="360" w:lineRule="auto"/>
        <w:jc w:val="both"/>
        <w:rPr>
          <w:rFonts w:ascii="Times New Roman" w:eastAsia="Calibri" w:hAnsi="Times New Roman" w:cs="Vrinda"/>
          <w:color w:val="FF0000"/>
          <w:sz w:val="24"/>
          <w:szCs w:val="24"/>
          <w:lang w:bidi="bn-IN"/>
        </w:rPr>
      </w:pPr>
      <w:r w:rsidRPr="00701C68">
        <w:rPr>
          <w:rFonts w:ascii="Times New Roman" w:eastAsia="Calibri" w:hAnsi="Times New Roman" w:cs="Vrinda"/>
          <w:color w:val="000000" w:themeColor="text1"/>
          <w:sz w:val="24"/>
          <w:szCs w:val="24"/>
          <w:lang w:bidi="bn-IN"/>
        </w:rPr>
        <w:t xml:space="preserve">One of my weakness points it might be the language barrier, and from here, I felt that I </w:t>
      </w:r>
      <w:r w:rsidR="00E635DE" w:rsidRPr="00701C68">
        <w:rPr>
          <w:rFonts w:ascii="Times New Roman" w:eastAsia="Calibri" w:hAnsi="Times New Roman" w:cs="Vrinda"/>
          <w:color w:val="000000" w:themeColor="text1"/>
          <w:sz w:val="24"/>
          <w:szCs w:val="24"/>
          <w:lang w:bidi="bn-IN"/>
        </w:rPr>
        <w:t>must</w:t>
      </w:r>
      <w:r w:rsidRPr="00701C68">
        <w:rPr>
          <w:rFonts w:ascii="Times New Roman" w:eastAsia="Calibri" w:hAnsi="Times New Roman" w:cs="Vrinda"/>
          <w:color w:val="000000" w:themeColor="text1"/>
          <w:sz w:val="24"/>
          <w:szCs w:val="24"/>
          <w:lang w:bidi="bn-IN"/>
        </w:rPr>
        <w:t xml:space="preserve"> put more effort for learning than if I will have studied in my native language. Also helped by Bloom </w:t>
      </w:r>
      <w:r w:rsidR="009C2386" w:rsidRPr="00701C68">
        <w:rPr>
          <w:rFonts w:ascii="Times New Roman" w:eastAsia="Calibri" w:hAnsi="Times New Roman" w:cs="Vrinda"/>
          <w:color w:val="000000" w:themeColor="text1"/>
          <w:sz w:val="24"/>
          <w:szCs w:val="24"/>
          <w:lang w:bidi="bn-IN"/>
        </w:rPr>
        <w:t>taxonomy,</w:t>
      </w:r>
      <w:r w:rsidRPr="00FC2FBC">
        <w:rPr>
          <w:rFonts w:ascii="Times New Roman" w:eastAsia="Calibri" w:hAnsi="Times New Roman" w:cs="Vrinda"/>
          <w:color w:val="000000" w:themeColor="text1"/>
          <w:sz w:val="24"/>
          <w:szCs w:val="24"/>
          <w:lang w:bidi="bn-IN"/>
        </w:rPr>
        <w:t xml:space="preserve"> </w:t>
      </w:r>
      <w:r w:rsidRPr="00701C68">
        <w:rPr>
          <w:rFonts w:ascii="Times New Roman" w:eastAsia="Calibri" w:hAnsi="Times New Roman" w:cs="Vrinda"/>
          <w:color w:val="000000" w:themeColor="text1"/>
          <w:sz w:val="24"/>
          <w:szCs w:val="24"/>
          <w:lang w:bidi="bn-IN"/>
        </w:rPr>
        <w:t xml:space="preserve">I could find my educational behaviour prior starting University, on a lower level. Back in my country, at the school I was attending to, the educational requirements were different, I get used to learn a material and then to have an exam, so with some exceptions it was mostly about remembering material. Here on the other hand, I found myself more challenged, I had to do a lot of research, to use my digital skills to the maximum, and to improve my critical thinking, in order to be able to create a reflective academic essay for example, or in other words to elaborate “quantitative and qualitative judgments about the extent to which material and methods satisfy criteria.” </w:t>
      </w:r>
      <w:r w:rsidRPr="00FC2FBC">
        <w:rPr>
          <w:rFonts w:ascii="Times New Roman" w:eastAsia="Calibri" w:hAnsi="Times New Roman" w:cs="Vrinda"/>
          <w:color w:val="000000" w:themeColor="text1"/>
          <w:sz w:val="24"/>
          <w:szCs w:val="24"/>
          <w:lang w:bidi="bn-IN"/>
        </w:rPr>
        <w:t>(Bloom, p.204)</w:t>
      </w:r>
    </w:p>
    <w:p w14:paraId="546055DC" w14:textId="4071B345" w:rsidR="00B32F6F" w:rsidRPr="00E635DE" w:rsidRDefault="00B32F6F" w:rsidP="00B32F6F">
      <w:pPr>
        <w:spacing w:after="200" w:line="360" w:lineRule="auto"/>
        <w:jc w:val="both"/>
        <w:rPr>
          <w:rFonts w:ascii="Times New Roman" w:eastAsia="Calibri" w:hAnsi="Times New Roman" w:cs="Vrinda"/>
          <w:b/>
          <w:bCs/>
          <w:color w:val="000000" w:themeColor="text1"/>
          <w:sz w:val="24"/>
          <w:szCs w:val="24"/>
          <w:lang w:val="en-IN" w:bidi="bn-IN"/>
        </w:rPr>
      </w:pPr>
      <w:bookmarkStart w:id="0" w:name="_Hlk39597575"/>
      <w:r w:rsidRPr="00E635DE">
        <w:rPr>
          <w:rFonts w:ascii="Times New Roman" w:eastAsia="Calibri" w:hAnsi="Times New Roman" w:cs="Vrinda"/>
          <w:b/>
          <w:bCs/>
          <w:color w:val="000000" w:themeColor="text1"/>
          <w:sz w:val="24"/>
          <w:szCs w:val="24"/>
          <w:lang w:val="en-IN" w:bidi="bn-IN"/>
        </w:rPr>
        <w:t>Academic skills:</w:t>
      </w:r>
    </w:p>
    <w:p w14:paraId="0ECAAD38" w14:textId="77777777" w:rsidR="00B32F6F" w:rsidRPr="00B32F6F" w:rsidRDefault="00B32F6F" w:rsidP="00B32F6F">
      <w:pPr>
        <w:spacing w:after="200" w:line="360" w:lineRule="auto"/>
        <w:jc w:val="both"/>
        <w:rPr>
          <w:rFonts w:ascii="Times New Roman" w:eastAsia="Calibri" w:hAnsi="Times New Roman" w:cs="Vrinda"/>
          <w:color w:val="000000" w:themeColor="text1"/>
          <w:sz w:val="24"/>
          <w:szCs w:val="24"/>
          <w:lang w:val="en-IN" w:bidi="bn-IN"/>
        </w:rPr>
      </w:pPr>
      <w:r w:rsidRPr="00B32F6F">
        <w:rPr>
          <w:rFonts w:ascii="Times New Roman" w:eastAsia="Calibri" w:hAnsi="Times New Roman" w:cs="Vrinda"/>
          <w:color w:val="000000" w:themeColor="text1"/>
          <w:sz w:val="24"/>
          <w:szCs w:val="24"/>
          <w:lang w:val="en-IN" w:bidi="bn-IN"/>
        </w:rPr>
        <w:t xml:space="preserve">Academic skills are more important to an individual when they are running into their learning period. These skills help them to develop their learning process and style </w:t>
      </w:r>
      <w:proofErr w:type="gramStart"/>
      <w:r w:rsidRPr="00B32F6F">
        <w:rPr>
          <w:rFonts w:ascii="Times New Roman" w:eastAsia="Calibri" w:hAnsi="Times New Roman" w:cs="Vrinda"/>
          <w:color w:val="000000" w:themeColor="text1"/>
          <w:sz w:val="24"/>
          <w:szCs w:val="24"/>
          <w:lang w:val="en-IN" w:bidi="bn-IN"/>
        </w:rPr>
        <w:t>and also</w:t>
      </w:r>
      <w:proofErr w:type="gramEnd"/>
      <w:r w:rsidRPr="00B32F6F">
        <w:rPr>
          <w:rFonts w:ascii="Times New Roman" w:eastAsia="Calibri" w:hAnsi="Times New Roman" w:cs="Vrinda"/>
          <w:color w:val="000000" w:themeColor="text1"/>
          <w:sz w:val="24"/>
          <w:szCs w:val="24"/>
          <w:lang w:val="en-IN" w:bidi="bn-IN"/>
        </w:rPr>
        <w:t xml:space="preserve"> improve for generating self-learning capabilities. These skills help students in improving their inner and outer confidence, which is more important to getting success in their upcoming careers (</w:t>
      </w:r>
      <w:r w:rsidRPr="00B32F6F">
        <w:rPr>
          <w:rFonts w:ascii="Times New Roman" w:eastAsia="Calibri" w:hAnsi="Times New Roman" w:cs="Vrinda"/>
          <w:color w:val="000000" w:themeColor="text1"/>
          <w:sz w:val="24"/>
          <w:szCs w:val="24"/>
          <w:lang w:val="en-US" w:bidi="bn-IN"/>
        </w:rPr>
        <w:t>Cottrell, 2019</w:t>
      </w:r>
      <w:r w:rsidRPr="00B32F6F">
        <w:rPr>
          <w:rFonts w:ascii="Times New Roman" w:eastAsia="Calibri" w:hAnsi="Times New Roman" w:cs="Vrinda"/>
          <w:color w:val="000000" w:themeColor="text1"/>
          <w:sz w:val="24"/>
          <w:szCs w:val="24"/>
          <w:lang w:val="en-IN" w:bidi="bn-IN"/>
        </w:rPr>
        <w:t xml:space="preserve">). </w:t>
      </w:r>
    </w:p>
    <w:p w14:paraId="1063FE16" w14:textId="66EDA957" w:rsidR="00B32F6F" w:rsidRPr="00B32F6F" w:rsidRDefault="00B32F6F" w:rsidP="00B32F6F">
      <w:pPr>
        <w:spacing w:after="200" w:line="360" w:lineRule="auto"/>
        <w:jc w:val="both"/>
        <w:rPr>
          <w:rFonts w:ascii="Times New Roman" w:eastAsia="Calibri" w:hAnsi="Times New Roman" w:cs="Vrinda"/>
          <w:b/>
          <w:bCs/>
          <w:color w:val="000000" w:themeColor="text1"/>
          <w:sz w:val="24"/>
          <w:szCs w:val="24"/>
          <w:lang w:val="en-IN" w:bidi="bn-IN"/>
        </w:rPr>
      </w:pPr>
      <w:r w:rsidRPr="00B32F6F">
        <w:rPr>
          <w:rFonts w:ascii="Times New Roman" w:eastAsia="Calibri" w:hAnsi="Times New Roman" w:cs="Vrinda"/>
          <w:b/>
          <w:bCs/>
          <w:color w:val="000000" w:themeColor="text1"/>
          <w:sz w:val="24"/>
          <w:szCs w:val="24"/>
          <w:lang w:val="en-IN" w:bidi="bn-IN"/>
        </w:rPr>
        <w:t>Employability skills:</w:t>
      </w:r>
    </w:p>
    <w:p w14:paraId="67174311" w14:textId="771CC568" w:rsidR="00B32F6F" w:rsidRDefault="00B32F6F" w:rsidP="00B32F6F">
      <w:pPr>
        <w:spacing w:after="200" w:line="360" w:lineRule="auto"/>
        <w:jc w:val="both"/>
        <w:rPr>
          <w:rFonts w:ascii="Times New Roman" w:eastAsia="Calibri" w:hAnsi="Times New Roman" w:cs="Vrinda"/>
          <w:color w:val="000000" w:themeColor="text1"/>
          <w:sz w:val="24"/>
          <w:szCs w:val="24"/>
          <w:lang w:val="en-IN" w:bidi="bn-IN"/>
        </w:rPr>
      </w:pPr>
      <w:r w:rsidRPr="00B32F6F">
        <w:rPr>
          <w:rFonts w:ascii="Times New Roman" w:eastAsia="Calibri" w:hAnsi="Times New Roman" w:cs="Vrinda"/>
          <w:color w:val="000000" w:themeColor="text1"/>
          <w:sz w:val="24"/>
          <w:szCs w:val="24"/>
          <w:lang w:val="en-IN" w:bidi="bn-IN"/>
        </w:rPr>
        <w:t xml:space="preserve">Employability skills help individuals to make them more efficient in delivering their best outcomes in their working field. With employability skills, an individual can develop a way of living his personal and professional life smoothly. Employability skills allow individuals to achieve their goals and objectives with great professionalism. These skills are known as transferable </w:t>
      </w:r>
      <w:proofErr w:type="gramStart"/>
      <w:r w:rsidRPr="00B32F6F">
        <w:rPr>
          <w:rFonts w:ascii="Times New Roman" w:eastAsia="Calibri" w:hAnsi="Times New Roman" w:cs="Vrinda"/>
          <w:color w:val="000000" w:themeColor="text1"/>
          <w:sz w:val="24"/>
          <w:szCs w:val="24"/>
          <w:lang w:val="en-IN" w:bidi="bn-IN"/>
        </w:rPr>
        <w:t>and also</w:t>
      </w:r>
      <w:proofErr w:type="gramEnd"/>
      <w:r w:rsidRPr="00B32F6F">
        <w:rPr>
          <w:rFonts w:ascii="Times New Roman" w:eastAsia="Calibri" w:hAnsi="Times New Roman" w:cs="Vrinda"/>
          <w:color w:val="000000" w:themeColor="text1"/>
          <w:sz w:val="24"/>
          <w:szCs w:val="24"/>
          <w:lang w:val="en-IN" w:bidi="bn-IN"/>
        </w:rPr>
        <w:t xml:space="preserve"> develop the characteristics of employability in an individual. Employability skills improve the positive attitudes of individuals that provide the chances of getting success at the time of dealing with other people. However, different types of employability skills and their presence make individuals more important to their organisations and others (</w:t>
      </w:r>
      <w:r w:rsidRPr="00B32F6F">
        <w:rPr>
          <w:rFonts w:ascii="Times New Roman" w:eastAsia="Calibri" w:hAnsi="Times New Roman" w:cs="Vrinda"/>
          <w:color w:val="000000" w:themeColor="text1"/>
          <w:sz w:val="24"/>
          <w:szCs w:val="24"/>
          <w:lang w:val="en-US" w:bidi="bn-IN"/>
        </w:rPr>
        <w:t>Jeswani, 2016</w:t>
      </w:r>
      <w:r w:rsidRPr="00B32F6F">
        <w:rPr>
          <w:rFonts w:ascii="Times New Roman" w:eastAsia="Calibri" w:hAnsi="Times New Roman" w:cs="Vrinda"/>
          <w:color w:val="000000" w:themeColor="text1"/>
          <w:sz w:val="24"/>
          <w:szCs w:val="24"/>
          <w:lang w:val="en-IN" w:bidi="bn-IN"/>
        </w:rPr>
        <w:t xml:space="preserve">). </w:t>
      </w:r>
    </w:p>
    <w:p w14:paraId="25CE1467" w14:textId="3ADA0B14" w:rsidR="00B95A4E" w:rsidRDefault="00B95A4E" w:rsidP="00B32F6F">
      <w:pPr>
        <w:spacing w:after="200" w:line="360" w:lineRule="auto"/>
        <w:jc w:val="both"/>
        <w:rPr>
          <w:rFonts w:ascii="Times New Roman" w:eastAsia="Calibri" w:hAnsi="Times New Roman" w:cs="Vrinda"/>
          <w:b/>
          <w:bCs/>
          <w:color w:val="000000" w:themeColor="text1"/>
          <w:sz w:val="24"/>
          <w:szCs w:val="24"/>
          <w:lang w:val="en-IN" w:bidi="bn-IN"/>
        </w:rPr>
      </w:pPr>
      <w:r w:rsidRPr="00B95A4E">
        <w:rPr>
          <w:rFonts w:ascii="Times New Roman" w:eastAsia="Calibri" w:hAnsi="Times New Roman" w:cs="Vrinda"/>
          <w:b/>
          <w:bCs/>
          <w:color w:val="000000" w:themeColor="text1"/>
          <w:sz w:val="24"/>
          <w:szCs w:val="24"/>
          <w:lang w:val="en-IN" w:bidi="bn-IN"/>
        </w:rPr>
        <w:lastRenderedPageBreak/>
        <w:t>Hard skills</w:t>
      </w:r>
    </w:p>
    <w:p w14:paraId="313877A3" w14:textId="0A075740" w:rsidR="00B26D87" w:rsidRPr="00B26D87" w:rsidRDefault="00B26D87" w:rsidP="00B32F6F">
      <w:pPr>
        <w:spacing w:after="200" w:line="360" w:lineRule="auto"/>
        <w:jc w:val="both"/>
        <w:rPr>
          <w:rFonts w:ascii="Times New Roman" w:eastAsia="Calibri" w:hAnsi="Times New Roman" w:cs="Vrinda"/>
          <w:color w:val="000000" w:themeColor="text1"/>
          <w:sz w:val="24"/>
          <w:szCs w:val="24"/>
          <w:lang w:val="en-IN" w:bidi="bn-IN"/>
        </w:rPr>
      </w:pPr>
      <w:r>
        <w:rPr>
          <w:rFonts w:ascii="Times New Roman" w:eastAsia="Calibri" w:hAnsi="Times New Roman" w:cs="Vrinda"/>
          <w:color w:val="000000" w:themeColor="text1"/>
          <w:sz w:val="24"/>
          <w:szCs w:val="24"/>
          <w:lang w:val="en-IN" w:bidi="bn-IN"/>
        </w:rPr>
        <w:t xml:space="preserve">When talking about hard skills, we are talking </w:t>
      </w:r>
      <w:r w:rsidR="00360F54">
        <w:rPr>
          <w:rFonts w:ascii="Times New Roman" w:eastAsia="Calibri" w:hAnsi="Times New Roman" w:cs="Vrinda"/>
          <w:color w:val="000000" w:themeColor="text1"/>
          <w:sz w:val="24"/>
          <w:szCs w:val="24"/>
          <w:lang w:val="en-IN" w:bidi="bn-IN"/>
        </w:rPr>
        <w:t>about</w:t>
      </w:r>
      <w:r>
        <w:rPr>
          <w:rFonts w:ascii="Times New Roman" w:eastAsia="Calibri" w:hAnsi="Times New Roman" w:cs="Vrinda"/>
          <w:color w:val="000000" w:themeColor="text1"/>
          <w:sz w:val="24"/>
          <w:szCs w:val="24"/>
          <w:lang w:val="en-IN" w:bidi="bn-IN"/>
        </w:rPr>
        <w:t xml:space="preserve"> “</w:t>
      </w:r>
      <w:r w:rsidR="00360F54">
        <w:rPr>
          <w:rFonts w:ascii="Times New Roman" w:eastAsia="Calibri" w:hAnsi="Times New Roman" w:cs="Vrinda"/>
          <w:color w:val="000000" w:themeColor="text1"/>
          <w:sz w:val="24"/>
          <w:szCs w:val="24"/>
          <w:lang w:val="en-IN" w:bidi="bn-IN"/>
        </w:rPr>
        <w:t>those achievements that are included on a resume, such as education, work experience, knowledge and level of expertise”(Maund at all, p516), so is about being able to perform well a task or an activity.</w:t>
      </w:r>
      <w:r w:rsidR="00C031F8">
        <w:rPr>
          <w:rFonts w:ascii="Times New Roman" w:eastAsia="Calibri" w:hAnsi="Times New Roman" w:cs="Vrinda"/>
          <w:color w:val="000000" w:themeColor="text1"/>
          <w:sz w:val="24"/>
          <w:szCs w:val="24"/>
          <w:lang w:val="en-IN" w:bidi="bn-IN"/>
        </w:rPr>
        <w:t xml:space="preserve"> For example, now I can include in my SWOT analyse, another hard skill I have learned </w:t>
      </w:r>
      <w:r w:rsidR="00753DB4">
        <w:rPr>
          <w:rFonts w:ascii="Times New Roman" w:eastAsia="Calibri" w:hAnsi="Times New Roman" w:cs="Vrinda"/>
          <w:color w:val="000000" w:themeColor="text1"/>
          <w:sz w:val="24"/>
          <w:szCs w:val="24"/>
          <w:lang w:val="en-IN" w:bidi="bn-IN"/>
        </w:rPr>
        <w:t>this semester: the use of Microsoft Teams, as necessary for the online classes.</w:t>
      </w:r>
      <w:r w:rsidR="0070691B">
        <w:rPr>
          <w:rFonts w:ascii="Times New Roman" w:eastAsia="Calibri" w:hAnsi="Times New Roman" w:cs="Vrinda"/>
          <w:color w:val="000000" w:themeColor="text1"/>
          <w:sz w:val="24"/>
          <w:szCs w:val="24"/>
          <w:lang w:val="en-IN" w:bidi="bn-IN"/>
        </w:rPr>
        <w:t xml:space="preserve"> But still I </w:t>
      </w:r>
      <w:proofErr w:type="gramStart"/>
      <w:r w:rsidR="0070691B">
        <w:rPr>
          <w:rFonts w:ascii="Times New Roman" w:eastAsia="Calibri" w:hAnsi="Times New Roman" w:cs="Vrinda"/>
          <w:color w:val="000000" w:themeColor="text1"/>
          <w:sz w:val="24"/>
          <w:szCs w:val="24"/>
          <w:lang w:val="en-IN" w:bidi="bn-IN"/>
        </w:rPr>
        <w:t>have to</w:t>
      </w:r>
      <w:proofErr w:type="gramEnd"/>
      <w:r w:rsidR="0070691B">
        <w:rPr>
          <w:rFonts w:ascii="Times New Roman" w:eastAsia="Calibri" w:hAnsi="Times New Roman" w:cs="Vrinda"/>
          <w:color w:val="000000" w:themeColor="text1"/>
          <w:sz w:val="24"/>
          <w:szCs w:val="24"/>
          <w:lang w:val="en-IN" w:bidi="bn-IN"/>
        </w:rPr>
        <w:t xml:space="preserve"> improve my </w:t>
      </w:r>
      <w:r w:rsidR="00FC2FBC">
        <w:rPr>
          <w:rFonts w:ascii="Times New Roman" w:eastAsia="Calibri" w:hAnsi="Times New Roman" w:cs="Vrinda"/>
          <w:color w:val="000000" w:themeColor="text1"/>
          <w:sz w:val="24"/>
          <w:szCs w:val="24"/>
          <w:lang w:val="en-IN" w:bidi="bn-IN"/>
        </w:rPr>
        <w:t>English,</w:t>
      </w:r>
      <w:r w:rsidR="0070691B">
        <w:rPr>
          <w:rFonts w:ascii="Times New Roman" w:eastAsia="Calibri" w:hAnsi="Times New Roman" w:cs="Vrinda"/>
          <w:color w:val="000000" w:themeColor="text1"/>
          <w:sz w:val="24"/>
          <w:szCs w:val="24"/>
          <w:lang w:val="en-IN" w:bidi="bn-IN"/>
        </w:rPr>
        <w:t xml:space="preserve"> which is a hard skill I need to work on more next semester, which is for the moment one of my top weakness I have to improve.</w:t>
      </w:r>
    </w:p>
    <w:p w14:paraId="54483346" w14:textId="0144B5A4" w:rsidR="00B26D87" w:rsidRPr="00F30452" w:rsidRDefault="00B95A4E" w:rsidP="00B32F6F">
      <w:pPr>
        <w:spacing w:after="200" w:line="360" w:lineRule="auto"/>
        <w:jc w:val="both"/>
        <w:rPr>
          <w:rFonts w:ascii="Times New Roman" w:eastAsia="Calibri" w:hAnsi="Times New Roman" w:cs="Vrinda"/>
          <w:b/>
          <w:bCs/>
          <w:color w:val="000000" w:themeColor="text1"/>
          <w:sz w:val="24"/>
          <w:szCs w:val="24"/>
          <w:lang w:val="en-IN" w:bidi="bn-IN"/>
        </w:rPr>
      </w:pPr>
      <w:r>
        <w:rPr>
          <w:rFonts w:ascii="Times New Roman" w:eastAsia="Calibri" w:hAnsi="Times New Roman" w:cs="Vrinda"/>
          <w:b/>
          <w:bCs/>
          <w:color w:val="000000" w:themeColor="text1"/>
          <w:sz w:val="24"/>
          <w:szCs w:val="24"/>
          <w:lang w:val="en-IN" w:bidi="bn-IN"/>
        </w:rPr>
        <w:t>Soft Skills</w:t>
      </w:r>
      <w:r w:rsidR="00F30452">
        <w:rPr>
          <w:rFonts w:ascii="Times New Roman" w:eastAsia="Calibri" w:hAnsi="Times New Roman" w:cs="Vrinda"/>
          <w:b/>
          <w:bCs/>
          <w:color w:val="000000" w:themeColor="text1"/>
          <w:sz w:val="24"/>
          <w:szCs w:val="24"/>
          <w:lang w:val="en-IN" w:bidi="bn-IN"/>
        </w:rPr>
        <w:t xml:space="preserve"> </w:t>
      </w:r>
      <w:r w:rsidR="00B26D87">
        <w:rPr>
          <w:rFonts w:ascii="Times New Roman" w:eastAsia="Calibri" w:hAnsi="Times New Roman" w:cs="Vrinda"/>
          <w:color w:val="000000" w:themeColor="text1"/>
          <w:sz w:val="24"/>
          <w:szCs w:val="24"/>
          <w:lang w:val="en-IN" w:bidi="bn-IN"/>
        </w:rPr>
        <w:t xml:space="preserve">can be defined as “abilities and traits that pertain to personality, attitude and behaviour rather than to formal or technical knowledge” </w:t>
      </w:r>
      <w:r w:rsidR="00B26D87" w:rsidRPr="00FC2FBC">
        <w:rPr>
          <w:rFonts w:ascii="Times New Roman" w:eastAsia="Calibri" w:hAnsi="Times New Roman" w:cs="Vrinda"/>
          <w:color w:val="000000" w:themeColor="text1"/>
          <w:sz w:val="24"/>
          <w:szCs w:val="24"/>
          <w:lang w:val="en-IN" w:bidi="bn-IN"/>
        </w:rPr>
        <w:t xml:space="preserve">(Maund at all, p.463) </w:t>
      </w:r>
      <w:r w:rsidR="00B26D87">
        <w:rPr>
          <w:rFonts w:ascii="Times New Roman" w:eastAsia="Calibri" w:hAnsi="Times New Roman" w:cs="Vrinda"/>
          <w:color w:val="000000" w:themeColor="text1"/>
          <w:sz w:val="24"/>
          <w:szCs w:val="24"/>
          <w:lang w:val="en-IN" w:bidi="bn-IN"/>
        </w:rPr>
        <w:t xml:space="preserve">In other words, soft skills are learned by ourselves during life, and not </w:t>
      </w:r>
      <w:proofErr w:type="spellStart"/>
      <w:r w:rsidR="00B26D87">
        <w:rPr>
          <w:rFonts w:ascii="Times New Roman" w:eastAsia="Calibri" w:hAnsi="Times New Roman" w:cs="Vrinda"/>
          <w:color w:val="000000" w:themeColor="text1"/>
          <w:sz w:val="24"/>
          <w:szCs w:val="24"/>
          <w:lang w:val="en-IN" w:bidi="bn-IN"/>
        </w:rPr>
        <w:t>teached</w:t>
      </w:r>
      <w:proofErr w:type="spellEnd"/>
      <w:r w:rsidR="00B26D87">
        <w:rPr>
          <w:rFonts w:ascii="Times New Roman" w:eastAsia="Calibri" w:hAnsi="Times New Roman" w:cs="Vrinda"/>
          <w:color w:val="000000" w:themeColor="text1"/>
          <w:sz w:val="24"/>
          <w:szCs w:val="24"/>
          <w:lang w:val="en-IN" w:bidi="bn-IN"/>
        </w:rPr>
        <w:t xml:space="preserve"> by somebody, </w:t>
      </w:r>
      <w:r w:rsidR="00360F54">
        <w:rPr>
          <w:rFonts w:ascii="Times New Roman" w:eastAsia="Calibri" w:hAnsi="Times New Roman" w:cs="Vrinda"/>
          <w:color w:val="000000" w:themeColor="text1"/>
          <w:sz w:val="24"/>
          <w:szCs w:val="24"/>
          <w:lang w:val="en-IN" w:bidi="bn-IN"/>
        </w:rPr>
        <w:t xml:space="preserve">being transferrable in many jobs, </w:t>
      </w:r>
      <w:r w:rsidR="00B26D87">
        <w:rPr>
          <w:rFonts w:ascii="Times New Roman" w:eastAsia="Calibri" w:hAnsi="Times New Roman" w:cs="Vrinda"/>
          <w:color w:val="000000" w:themeColor="text1"/>
          <w:sz w:val="24"/>
          <w:szCs w:val="24"/>
          <w:lang w:val="en-IN" w:bidi="bn-IN"/>
        </w:rPr>
        <w:t>for example</w:t>
      </w:r>
      <w:r w:rsidR="00360F54">
        <w:rPr>
          <w:rFonts w:ascii="Times New Roman" w:eastAsia="Calibri" w:hAnsi="Times New Roman" w:cs="Vrinda"/>
          <w:color w:val="000000" w:themeColor="text1"/>
          <w:sz w:val="24"/>
          <w:szCs w:val="24"/>
          <w:lang w:val="en-IN" w:bidi="bn-IN"/>
        </w:rPr>
        <w:t xml:space="preserve">: </w:t>
      </w:r>
      <w:r w:rsidR="00B26D87">
        <w:rPr>
          <w:rFonts w:ascii="Times New Roman" w:eastAsia="Calibri" w:hAnsi="Times New Roman" w:cs="Vrinda"/>
          <w:color w:val="000000" w:themeColor="text1"/>
          <w:sz w:val="24"/>
          <w:szCs w:val="24"/>
          <w:lang w:val="en-IN" w:bidi="bn-IN"/>
        </w:rPr>
        <w:t>communication, teamwork, interpersonal skills</w:t>
      </w:r>
      <w:r w:rsidR="00F30452">
        <w:rPr>
          <w:rFonts w:ascii="Times New Roman" w:eastAsia="Calibri" w:hAnsi="Times New Roman" w:cs="Vrinda"/>
          <w:color w:val="000000" w:themeColor="text1"/>
          <w:sz w:val="24"/>
          <w:szCs w:val="24"/>
          <w:lang w:val="en-IN" w:bidi="bn-IN"/>
        </w:rPr>
        <w:t>.</w:t>
      </w:r>
    </w:p>
    <w:p w14:paraId="178B58EF" w14:textId="15DE375D" w:rsidR="00F30452" w:rsidRPr="00FC2FBC" w:rsidRDefault="00F30452" w:rsidP="00F30452">
      <w:pPr>
        <w:spacing w:after="200" w:line="360" w:lineRule="auto"/>
        <w:jc w:val="both"/>
        <w:rPr>
          <w:rFonts w:ascii="Times New Roman" w:eastAsia="Calibri" w:hAnsi="Times New Roman" w:cs="Vrinda"/>
          <w:color w:val="000000" w:themeColor="text1"/>
          <w:sz w:val="24"/>
          <w:szCs w:val="24"/>
          <w:lang w:val="en-US" w:bidi="bn-IN"/>
        </w:rPr>
      </w:pPr>
      <w:r w:rsidRPr="00F30452">
        <w:rPr>
          <w:rFonts w:ascii="Times New Roman" w:eastAsia="Calibri" w:hAnsi="Times New Roman" w:cs="Vrinda"/>
          <w:b/>
          <w:bCs/>
          <w:color w:val="000000" w:themeColor="text1"/>
          <w:sz w:val="24"/>
          <w:szCs w:val="24"/>
          <w:lang w:val="en-US" w:bidi="bn-IN"/>
        </w:rPr>
        <w:t xml:space="preserve">Communication skills </w:t>
      </w:r>
      <w:r w:rsidRPr="00F30452">
        <w:rPr>
          <w:rFonts w:ascii="Times New Roman" w:eastAsia="Calibri" w:hAnsi="Times New Roman" w:cs="Vrinda"/>
          <w:color w:val="000000" w:themeColor="text1"/>
          <w:sz w:val="24"/>
          <w:szCs w:val="24"/>
          <w:lang w:val="en-US" w:bidi="bn-IN"/>
        </w:rPr>
        <w:t xml:space="preserve">are one of the important skills for the development of the career of an individual. Not only important for individuals but also organizations have must these skills for better progress of their business. Communication skills refer to how an individual can be able to deliver his or her messages to the other side parties. Some communication skills are generally used including verbal, non-verbal, written and visual communication </w:t>
      </w:r>
      <w:r w:rsidRPr="00FC2FBC">
        <w:rPr>
          <w:rFonts w:ascii="Times New Roman" w:eastAsia="Calibri" w:hAnsi="Times New Roman" w:cs="Vrinda"/>
          <w:color w:val="000000" w:themeColor="text1"/>
          <w:sz w:val="24"/>
          <w:szCs w:val="24"/>
          <w:lang w:val="en-US" w:bidi="bn-IN"/>
        </w:rPr>
        <w:t>(</w:t>
      </w:r>
      <w:proofErr w:type="spellStart"/>
      <w:r w:rsidRPr="00FC2FBC">
        <w:rPr>
          <w:rFonts w:ascii="Times New Roman" w:eastAsia="Calibri" w:hAnsi="Times New Roman" w:cs="Vrinda"/>
          <w:color w:val="000000" w:themeColor="text1"/>
          <w:sz w:val="24"/>
          <w:szCs w:val="24"/>
          <w:lang w:val="en-US" w:bidi="bn-IN"/>
        </w:rPr>
        <w:t>Artess</w:t>
      </w:r>
      <w:proofErr w:type="spellEnd"/>
      <w:r w:rsidRPr="00FC2FBC">
        <w:rPr>
          <w:rFonts w:ascii="Times New Roman" w:eastAsia="Calibri" w:hAnsi="Times New Roman" w:cs="Vrinda"/>
          <w:color w:val="000000" w:themeColor="text1"/>
          <w:sz w:val="24"/>
          <w:szCs w:val="24"/>
          <w:lang w:val="en-US" w:bidi="bn-IN"/>
        </w:rPr>
        <w:t xml:space="preserve">, </w:t>
      </w:r>
      <w:proofErr w:type="spellStart"/>
      <w:r w:rsidRPr="00FC2FBC">
        <w:rPr>
          <w:rFonts w:ascii="Times New Roman" w:eastAsia="Calibri" w:hAnsi="Times New Roman" w:cs="Vrinda"/>
          <w:color w:val="000000" w:themeColor="text1"/>
          <w:sz w:val="24"/>
          <w:szCs w:val="24"/>
          <w:lang w:val="en-US" w:bidi="bn-IN"/>
        </w:rPr>
        <w:t>Mellors</w:t>
      </w:r>
      <w:proofErr w:type="spellEnd"/>
      <w:r w:rsidRPr="00FC2FBC">
        <w:rPr>
          <w:rFonts w:ascii="Times New Roman" w:eastAsia="Calibri" w:hAnsi="Times New Roman" w:cs="Vrinda"/>
          <w:color w:val="000000" w:themeColor="text1"/>
          <w:sz w:val="24"/>
          <w:szCs w:val="24"/>
          <w:lang w:val="en-US" w:bidi="bn-IN"/>
        </w:rPr>
        <w:t>-Bourne and Hooley, 2017).</w:t>
      </w:r>
    </w:p>
    <w:p w14:paraId="61919CAE" w14:textId="7FF63FA1" w:rsidR="00F30452" w:rsidRPr="00F30452" w:rsidRDefault="00F30452" w:rsidP="00F30452">
      <w:pPr>
        <w:spacing w:after="200" w:line="360" w:lineRule="auto"/>
        <w:jc w:val="both"/>
        <w:rPr>
          <w:rFonts w:ascii="Times New Roman" w:eastAsia="Calibri" w:hAnsi="Times New Roman" w:cs="Vrinda"/>
          <w:color w:val="000000" w:themeColor="text1"/>
          <w:sz w:val="24"/>
          <w:szCs w:val="24"/>
          <w:lang w:val="en-US" w:bidi="bn-IN"/>
        </w:rPr>
      </w:pPr>
      <w:r w:rsidRPr="00F30452">
        <w:rPr>
          <w:rFonts w:ascii="Times New Roman" w:eastAsia="Calibri" w:hAnsi="Times New Roman" w:cs="Vrinda"/>
          <w:color w:val="000000" w:themeColor="text1"/>
          <w:sz w:val="24"/>
          <w:szCs w:val="24"/>
          <w:lang w:val="en-US" w:bidi="bn-IN"/>
        </w:rPr>
        <w:t>Communication skills can provide the best and positive working environment where employees can easily deliver their tasks. Besides this, active communication can develop the relationship between leaders and employees. Effective communication can increase the number of customers to organizations. Through a strong and effective communication system, an organization can know about the needs of customers and mitigate their demands, which helps to develop the trust factors between organizations and employees (</w:t>
      </w:r>
      <w:proofErr w:type="spellStart"/>
      <w:r w:rsidRPr="00F30452">
        <w:rPr>
          <w:rFonts w:ascii="Times New Roman" w:eastAsia="Calibri" w:hAnsi="Times New Roman" w:cs="Vrinda"/>
          <w:color w:val="000000" w:themeColor="text1"/>
          <w:sz w:val="24"/>
          <w:szCs w:val="24"/>
          <w:lang w:val="en-US" w:bidi="bn-IN"/>
        </w:rPr>
        <w:t>Matsouka</w:t>
      </w:r>
      <w:proofErr w:type="spellEnd"/>
      <w:r w:rsidRPr="00F30452">
        <w:rPr>
          <w:rFonts w:ascii="Times New Roman" w:eastAsia="Calibri" w:hAnsi="Times New Roman" w:cs="Vrinda"/>
          <w:color w:val="000000" w:themeColor="text1"/>
          <w:sz w:val="24"/>
          <w:szCs w:val="24"/>
          <w:lang w:val="en-US" w:bidi="bn-IN"/>
        </w:rPr>
        <w:t xml:space="preserve"> and </w:t>
      </w:r>
      <w:proofErr w:type="spellStart"/>
      <w:r w:rsidRPr="00F30452">
        <w:rPr>
          <w:rFonts w:ascii="Times New Roman" w:eastAsia="Calibri" w:hAnsi="Times New Roman" w:cs="Vrinda"/>
          <w:color w:val="000000" w:themeColor="text1"/>
          <w:sz w:val="24"/>
          <w:szCs w:val="24"/>
          <w:lang w:val="en-US" w:bidi="bn-IN"/>
        </w:rPr>
        <w:t>Mihail</w:t>
      </w:r>
      <w:proofErr w:type="spellEnd"/>
      <w:r w:rsidRPr="00F30452">
        <w:rPr>
          <w:rFonts w:ascii="Times New Roman" w:eastAsia="Calibri" w:hAnsi="Times New Roman" w:cs="Vrinda"/>
          <w:color w:val="000000" w:themeColor="text1"/>
          <w:sz w:val="24"/>
          <w:szCs w:val="24"/>
          <w:lang w:val="en-US" w:bidi="bn-IN"/>
        </w:rPr>
        <w:t>, 2016).</w:t>
      </w:r>
    </w:p>
    <w:p w14:paraId="2A34BA9F" w14:textId="77777777" w:rsidR="00F30452" w:rsidRPr="00F30452" w:rsidRDefault="00F30452" w:rsidP="00F30452">
      <w:pPr>
        <w:spacing w:after="200" w:line="360" w:lineRule="auto"/>
        <w:jc w:val="both"/>
        <w:rPr>
          <w:rFonts w:ascii="Times New Roman" w:eastAsia="Calibri" w:hAnsi="Times New Roman" w:cs="Vrinda"/>
          <w:color w:val="000000" w:themeColor="text1"/>
          <w:sz w:val="24"/>
          <w:szCs w:val="24"/>
          <w:lang w:val="en-US" w:bidi="bn-IN"/>
        </w:rPr>
      </w:pPr>
      <w:r w:rsidRPr="00F30452">
        <w:rPr>
          <w:rFonts w:ascii="Times New Roman" w:eastAsia="Calibri" w:hAnsi="Times New Roman" w:cs="Vrinda"/>
          <w:color w:val="000000" w:themeColor="text1"/>
          <w:sz w:val="24"/>
          <w:szCs w:val="24"/>
          <w:lang w:val="en-US" w:bidi="bn-IN"/>
        </w:rPr>
        <w:t xml:space="preserve">I think I have this skill. I am a good listener, and this is the positive signal for having good communication skills in me. </w:t>
      </w:r>
    </w:p>
    <w:p w14:paraId="4868A875" w14:textId="3AF95A49" w:rsidR="00F30452" w:rsidRPr="00FC2FBC" w:rsidRDefault="00F30452" w:rsidP="00B32F6F">
      <w:pPr>
        <w:spacing w:after="200" w:line="360" w:lineRule="auto"/>
        <w:jc w:val="both"/>
        <w:rPr>
          <w:rFonts w:ascii="Times New Roman" w:eastAsia="Calibri" w:hAnsi="Times New Roman" w:cs="Vrinda"/>
          <w:color w:val="000000" w:themeColor="text1"/>
          <w:sz w:val="24"/>
          <w:szCs w:val="24"/>
          <w:lang w:val="en-US" w:bidi="bn-IN"/>
        </w:rPr>
      </w:pPr>
      <w:r w:rsidRPr="00F30452">
        <w:rPr>
          <w:rFonts w:ascii="Times New Roman" w:eastAsia="Calibri" w:hAnsi="Times New Roman" w:cs="Vrinda"/>
          <w:color w:val="000000" w:themeColor="text1"/>
          <w:sz w:val="24"/>
          <w:szCs w:val="24"/>
          <w:lang w:val="en-US" w:bidi="bn-IN"/>
        </w:rPr>
        <w:t xml:space="preserve">However, I have continued my improvement in communication skills. I feel I am not good at written communication. Therefore, I must try to put the focus on the development of written communication skills. Through this, I will be able to deliver my messages through paper works easily. Besides this, I could easily enhance the interpersonal abilities </w:t>
      </w:r>
      <w:r w:rsidRPr="00FC2FBC">
        <w:rPr>
          <w:rFonts w:ascii="Times New Roman" w:eastAsia="Calibri" w:hAnsi="Times New Roman" w:cs="Vrinda"/>
          <w:color w:val="000000" w:themeColor="text1"/>
          <w:sz w:val="24"/>
          <w:szCs w:val="24"/>
          <w:lang w:val="en-US" w:bidi="bn-IN"/>
        </w:rPr>
        <w:t>(</w:t>
      </w:r>
      <w:proofErr w:type="gramStart"/>
      <w:r w:rsidRPr="00FC2FBC">
        <w:rPr>
          <w:rFonts w:ascii="Times New Roman" w:eastAsia="Calibri" w:hAnsi="Times New Roman" w:cs="Vrinda"/>
          <w:color w:val="000000" w:themeColor="text1"/>
          <w:sz w:val="24"/>
          <w:szCs w:val="24"/>
          <w:lang w:val="en-US" w:bidi="bn-IN"/>
        </w:rPr>
        <w:t>Moore  and</w:t>
      </w:r>
      <w:proofErr w:type="gramEnd"/>
      <w:r w:rsidRPr="00FC2FBC">
        <w:rPr>
          <w:rFonts w:ascii="Times New Roman" w:eastAsia="Calibri" w:hAnsi="Times New Roman" w:cs="Vrinda"/>
          <w:color w:val="000000" w:themeColor="text1"/>
          <w:sz w:val="24"/>
          <w:szCs w:val="24"/>
          <w:lang w:val="en-US" w:bidi="bn-IN"/>
        </w:rPr>
        <w:t xml:space="preserve"> Morton, 2017).</w:t>
      </w:r>
    </w:p>
    <w:p w14:paraId="04474455" w14:textId="77777777" w:rsidR="000173E1" w:rsidRPr="000173E1" w:rsidRDefault="000173E1" w:rsidP="000173E1">
      <w:pPr>
        <w:keepNext/>
        <w:keepLines/>
        <w:spacing w:before="480" w:after="0" w:line="360" w:lineRule="auto"/>
        <w:jc w:val="both"/>
        <w:outlineLvl w:val="0"/>
        <w:rPr>
          <w:rFonts w:ascii="Times New Roman" w:eastAsia="Times New Roman" w:hAnsi="Times New Roman" w:cs="Vrinda"/>
          <w:b/>
          <w:bCs/>
          <w:sz w:val="24"/>
          <w:szCs w:val="35"/>
          <w:lang w:val="en-US" w:bidi="bn-IN"/>
        </w:rPr>
      </w:pPr>
      <w:bookmarkStart w:id="1" w:name="_Toc39515795"/>
      <w:r w:rsidRPr="000173E1">
        <w:rPr>
          <w:rFonts w:ascii="Times New Roman" w:eastAsia="Times New Roman" w:hAnsi="Times New Roman" w:cs="Vrinda"/>
          <w:b/>
          <w:bCs/>
          <w:sz w:val="24"/>
          <w:szCs w:val="35"/>
          <w:lang w:val="en-US" w:bidi="bn-IN"/>
        </w:rPr>
        <w:lastRenderedPageBreak/>
        <w:t>Problem-solving and decision-making skills:</w:t>
      </w:r>
      <w:bookmarkEnd w:id="1"/>
    </w:p>
    <w:p w14:paraId="3D152794" w14:textId="77777777" w:rsidR="000173E1" w:rsidRPr="000173E1" w:rsidRDefault="000173E1" w:rsidP="000173E1">
      <w:pPr>
        <w:spacing w:after="200" w:line="360" w:lineRule="auto"/>
        <w:jc w:val="both"/>
        <w:rPr>
          <w:rFonts w:ascii="Times New Roman" w:eastAsia="Calibri" w:hAnsi="Times New Roman" w:cs="Vrinda"/>
          <w:sz w:val="24"/>
          <w:szCs w:val="28"/>
          <w:lang w:val="en-US" w:bidi="bn-IN"/>
        </w:rPr>
      </w:pPr>
      <w:r w:rsidRPr="000173E1">
        <w:rPr>
          <w:rFonts w:ascii="Times New Roman" w:eastAsia="Calibri" w:hAnsi="Times New Roman" w:cs="Vrinda"/>
          <w:sz w:val="24"/>
          <w:szCs w:val="28"/>
          <w:lang w:val="en-US" w:bidi="bn-IN"/>
        </w:rPr>
        <w:t>Problem-solving skills can be related to the process of tracking an identifying problem, choosing a proper solution, implementing strategically methods and finishing before the deadline. This skill is for analyzing the best way of gaining the capacity to choose better options to provide the most excellent result in the working field. Problems are the aspects that are needed to be identified and analyzed at the first stage. After that, it is important to find out the actual reason by maintaining the question-answer process. Feedback is the process where an individual can evaluate the entire situation of problems. The next process stands on the discussion of the advantages and disadvantages of the possible solution. Finally, in the implementation of different activities, it is possible to get the proper solution for raised issues (</w:t>
      </w:r>
      <w:r w:rsidRPr="000173E1">
        <w:rPr>
          <w:rFonts w:ascii="Times New Roman" w:eastAsia="Calibri" w:hAnsi="Times New Roman" w:cs="Vrinda"/>
          <w:sz w:val="24"/>
          <w:szCs w:val="28"/>
          <w:shd w:val="clear" w:color="auto" w:fill="FFFFFF"/>
          <w:lang w:val="en-US" w:bidi="bn-IN"/>
        </w:rPr>
        <w:t>Suleman, 2018</w:t>
      </w:r>
      <w:r w:rsidRPr="000173E1">
        <w:rPr>
          <w:rFonts w:ascii="Times New Roman" w:eastAsia="Calibri" w:hAnsi="Times New Roman" w:cs="Vrinda"/>
          <w:sz w:val="24"/>
          <w:szCs w:val="28"/>
          <w:lang w:val="en-US" w:bidi="bn-IN"/>
        </w:rPr>
        <w:t xml:space="preserve">). </w:t>
      </w:r>
    </w:p>
    <w:p w14:paraId="6F9C232B" w14:textId="77777777" w:rsidR="000173E1" w:rsidRPr="000173E1" w:rsidRDefault="000173E1" w:rsidP="000173E1">
      <w:pPr>
        <w:spacing w:after="200" w:line="360" w:lineRule="auto"/>
        <w:jc w:val="both"/>
        <w:rPr>
          <w:rFonts w:ascii="Times New Roman" w:eastAsia="Calibri" w:hAnsi="Times New Roman" w:cs="Vrinda"/>
          <w:sz w:val="24"/>
          <w:szCs w:val="28"/>
          <w:lang w:val="en-US" w:bidi="bn-IN"/>
        </w:rPr>
      </w:pPr>
      <w:r w:rsidRPr="000173E1">
        <w:rPr>
          <w:rFonts w:ascii="Times New Roman" w:eastAsia="Calibri" w:hAnsi="Times New Roman" w:cs="Vrinda"/>
          <w:sz w:val="24"/>
          <w:szCs w:val="28"/>
          <w:lang w:val="en-US" w:bidi="bn-IN"/>
        </w:rPr>
        <w:t>Problem-solving skill and decision-making ability of an individual makes an employee more effective and excel in an organization. Through this skill, an individual can find out the issues and plans for the proper solution. With these skills, individuals can identify risks that can damage the whole management system of an organization. Apart from this, skills allow individuals for implanting innovation and creativity for enhancing his performances through the development of organizational background.</w:t>
      </w:r>
    </w:p>
    <w:p w14:paraId="53FE109F" w14:textId="77777777" w:rsidR="000173E1" w:rsidRPr="000173E1" w:rsidRDefault="000173E1" w:rsidP="000173E1">
      <w:pPr>
        <w:spacing w:after="200" w:line="360" w:lineRule="auto"/>
        <w:jc w:val="both"/>
        <w:rPr>
          <w:rFonts w:ascii="Times New Roman" w:eastAsia="Calibri" w:hAnsi="Times New Roman" w:cs="Vrinda"/>
          <w:sz w:val="24"/>
          <w:szCs w:val="28"/>
          <w:lang w:val="en-US" w:bidi="bn-IN"/>
        </w:rPr>
      </w:pPr>
      <w:r w:rsidRPr="000173E1">
        <w:rPr>
          <w:rFonts w:ascii="Times New Roman" w:eastAsia="Calibri" w:hAnsi="Times New Roman" w:cs="Vrinda"/>
          <w:sz w:val="24"/>
          <w:szCs w:val="28"/>
          <w:lang w:val="en-US" w:bidi="bn-IN"/>
        </w:rPr>
        <w:t xml:space="preserve">I have gained this skill because I am able to keep calm and cool at the time of </w:t>
      </w:r>
      <w:proofErr w:type="gramStart"/>
      <w:r w:rsidRPr="000173E1">
        <w:rPr>
          <w:rFonts w:ascii="Times New Roman" w:eastAsia="Calibri" w:hAnsi="Times New Roman" w:cs="Vrinda"/>
          <w:sz w:val="24"/>
          <w:szCs w:val="28"/>
          <w:lang w:val="en-US" w:bidi="bn-IN"/>
        </w:rPr>
        <w:t>making a decision</w:t>
      </w:r>
      <w:proofErr w:type="gramEnd"/>
      <w:r w:rsidRPr="000173E1">
        <w:rPr>
          <w:rFonts w:ascii="Times New Roman" w:eastAsia="Calibri" w:hAnsi="Times New Roman" w:cs="Vrinda"/>
          <w:sz w:val="24"/>
          <w:szCs w:val="28"/>
          <w:lang w:val="en-US" w:bidi="bn-IN"/>
        </w:rPr>
        <w:t>. For the earlier stage of my learning career, I was able to identify issues and find out a suitable solution.</w:t>
      </w:r>
    </w:p>
    <w:p w14:paraId="77C98ED4" w14:textId="77777777" w:rsidR="001276E9" w:rsidRDefault="000173E1" w:rsidP="001276E9">
      <w:pPr>
        <w:spacing w:after="200" w:line="360" w:lineRule="auto"/>
        <w:jc w:val="both"/>
        <w:rPr>
          <w:rFonts w:ascii="Times New Roman" w:eastAsia="Calibri" w:hAnsi="Times New Roman" w:cs="Vrinda"/>
          <w:sz w:val="24"/>
          <w:szCs w:val="28"/>
          <w:lang w:val="en-US" w:bidi="bn-IN"/>
        </w:rPr>
      </w:pPr>
      <w:r w:rsidRPr="000173E1">
        <w:rPr>
          <w:rFonts w:ascii="Times New Roman" w:eastAsia="Calibri" w:hAnsi="Times New Roman" w:cs="Vrinda"/>
          <w:sz w:val="24"/>
          <w:szCs w:val="28"/>
          <w:lang w:val="en-US" w:bidi="bn-IN"/>
        </w:rPr>
        <w:t>However, I have to more improve my problem-solving and decision-making abilities to enhance my self-performance. With this, I can also able to solve my personal issues with great efficiencies (</w:t>
      </w:r>
      <w:r w:rsidRPr="000173E1">
        <w:rPr>
          <w:rFonts w:ascii="Times New Roman" w:eastAsia="Calibri" w:hAnsi="Times New Roman" w:cs="Vrinda"/>
          <w:sz w:val="24"/>
          <w:szCs w:val="28"/>
          <w:shd w:val="clear" w:color="auto" w:fill="FFFFFF"/>
          <w:lang w:val="en-US" w:bidi="bn-IN"/>
        </w:rPr>
        <w:t xml:space="preserve">Rowe and </w:t>
      </w:r>
      <w:proofErr w:type="spellStart"/>
      <w:r w:rsidRPr="000173E1">
        <w:rPr>
          <w:rFonts w:ascii="Times New Roman" w:eastAsia="Calibri" w:hAnsi="Times New Roman" w:cs="Vrinda"/>
          <w:sz w:val="24"/>
          <w:szCs w:val="28"/>
          <w:shd w:val="clear" w:color="auto" w:fill="FFFFFF"/>
          <w:lang w:val="en-US" w:bidi="bn-IN"/>
        </w:rPr>
        <w:t>Zegwaard</w:t>
      </w:r>
      <w:proofErr w:type="spellEnd"/>
      <w:r w:rsidRPr="000173E1">
        <w:rPr>
          <w:rFonts w:ascii="Times New Roman" w:eastAsia="Calibri" w:hAnsi="Times New Roman" w:cs="Vrinda"/>
          <w:sz w:val="24"/>
          <w:szCs w:val="28"/>
          <w:shd w:val="clear" w:color="auto" w:fill="FFFFFF"/>
          <w:lang w:val="en-US" w:bidi="bn-IN"/>
        </w:rPr>
        <w:t>, 2017</w:t>
      </w:r>
      <w:r w:rsidRPr="000173E1">
        <w:rPr>
          <w:rFonts w:ascii="Times New Roman" w:eastAsia="Calibri" w:hAnsi="Times New Roman" w:cs="Vrinda"/>
          <w:sz w:val="24"/>
          <w:szCs w:val="28"/>
          <w:lang w:val="en-US" w:bidi="bn-IN"/>
        </w:rPr>
        <w:t>).</w:t>
      </w:r>
      <w:bookmarkStart w:id="2" w:name="_Toc39515797"/>
    </w:p>
    <w:p w14:paraId="6A73C990" w14:textId="621C6E8A" w:rsidR="009905F0" w:rsidRPr="001276E9" w:rsidRDefault="009905F0" w:rsidP="001276E9">
      <w:pPr>
        <w:spacing w:after="200" w:line="360" w:lineRule="auto"/>
        <w:jc w:val="both"/>
        <w:rPr>
          <w:rFonts w:ascii="Times New Roman" w:eastAsia="Calibri" w:hAnsi="Times New Roman" w:cs="Vrinda"/>
          <w:sz w:val="24"/>
          <w:szCs w:val="28"/>
          <w:lang w:val="en-US" w:bidi="bn-IN"/>
        </w:rPr>
      </w:pPr>
      <w:r w:rsidRPr="009905F0">
        <w:rPr>
          <w:rFonts w:ascii="Times New Roman" w:eastAsia="Times New Roman" w:hAnsi="Times New Roman" w:cs="Vrinda"/>
          <w:b/>
          <w:bCs/>
          <w:sz w:val="24"/>
          <w:szCs w:val="35"/>
          <w:lang w:val="en-US" w:bidi="bn-IN"/>
        </w:rPr>
        <w:t>Time management skills:</w:t>
      </w:r>
      <w:bookmarkEnd w:id="2"/>
    </w:p>
    <w:p w14:paraId="77089611" w14:textId="77777777" w:rsidR="009905F0" w:rsidRPr="009905F0" w:rsidRDefault="009905F0" w:rsidP="009905F0">
      <w:pPr>
        <w:spacing w:after="200" w:line="360" w:lineRule="auto"/>
        <w:jc w:val="both"/>
        <w:rPr>
          <w:rFonts w:ascii="Times New Roman" w:eastAsia="Calibri" w:hAnsi="Times New Roman" w:cs="Vrinda"/>
          <w:sz w:val="24"/>
          <w:szCs w:val="28"/>
          <w:lang w:val="en-US" w:bidi="bn-IN"/>
        </w:rPr>
      </w:pPr>
      <w:r w:rsidRPr="009905F0">
        <w:rPr>
          <w:rFonts w:ascii="Times New Roman" w:eastAsia="Calibri" w:hAnsi="Times New Roman" w:cs="Vrinda"/>
          <w:sz w:val="24"/>
          <w:szCs w:val="28"/>
          <w:lang w:val="en-US" w:bidi="bn-IN"/>
        </w:rPr>
        <w:t xml:space="preserve">Delivering tasks before time is another important skill, which can reflect the efficiencies of an individual. Time management is a more important part of having a good career. Individuals should try to have good time management skills. Time management skills stand on the process of planning and the arrangements for delivering tasks within or before the selected time. This skill is known as effective to the students for developing their learning careers. Time management skill is known as essential for avoiding distraction from studies of students. Students can improve and excel in their careers by setting times of achieving their dreams and </w:t>
      </w:r>
      <w:r w:rsidRPr="009905F0">
        <w:rPr>
          <w:rFonts w:ascii="Times New Roman" w:eastAsia="Calibri" w:hAnsi="Times New Roman" w:cs="Vrinda"/>
          <w:sz w:val="24"/>
          <w:szCs w:val="28"/>
          <w:lang w:val="en-US" w:bidi="bn-IN"/>
        </w:rPr>
        <w:lastRenderedPageBreak/>
        <w:t>goals. With the process of allocating time, students can complete and deliver their tasks on time (</w:t>
      </w:r>
      <w:r w:rsidRPr="009905F0">
        <w:rPr>
          <w:rFonts w:ascii="Times New Roman" w:eastAsia="Calibri" w:hAnsi="Times New Roman" w:cs="Vrinda"/>
          <w:sz w:val="24"/>
          <w:szCs w:val="28"/>
          <w:shd w:val="clear" w:color="auto" w:fill="FFFFFF"/>
          <w:lang w:val="en-US" w:bidi="bn-IN"/>
        </w:rPr>
        <w:t xml:space="preserve">Pitt and </w:t>
      </w:r>
      <w:proofErr w:type="spellStart"/>
      <w:r w:rsidRPr="009905F0">
        <w:rPr>
          <w:rFonts w:ascii="Times New Roman" w:eastAsia="Calibri" w:hAnsi="Times New Roman" w:cs="Vrinda"/>
          <w:sz w:val="24"/>
          <w:szCs w:val="28"/>
          <w:shd w:val="clear" w:color="auto" w:fill="FFFFFF"/>
          <w:lang w:val="en-US" w:bidi="bn-IN"/>
        </w:rPr>
        <w:t>Mewburn</w:t>
      </w:r>
      <w:proofErr w:type="spellEnd"/>
      <w:r w:rsidRPr="009905F0">
        <w:rPr>
          <w:rFonts w:ascii="Times New Roman" w:eastAsia="Calibri" w:hAnsi="Times New Roman" w:cs="Vrinda"/>
          <w:sz w:val="24"/>
          <w:szCs w:val="28"/>
          <w:shd w:val="clear" w:color="auto" w:fill="FFFFFF"/>
          <w:lang w:val="en-US" w:bidi="bn-IN"/>
        </w:rPr>
        <w:t>, 2016</w:t>
      </w:r>
      <w:r w:rsidRPr="009905F0">
        <w:rPr>
          <w:rFonts w:ascii="Times New Roman" w:eastAsia="Calibri" w:hAnsi="Times New Roman" w:cs="Vrinda"/>
          <w:sz w:val="24"/>
          <w:szCs w:val="28"/>
          <w:lang w:val="en-US" w:bidi="bn-IN"/>
        </w:rPr>
        <w:t>).</w:t>
      </w:r>
    </w:p>
    <w:p w14:paraId="1F720B94" w14:textId="16617C53" w:rsidR="009905F0" w:rsidRDefault="009905F0" w:rsidP="009905F0">
      <w:pPr>
        <w:spacing w:after="200" w:line="360" w:lineRule="auto"/>
        <w:jc w:val="both"/>
        <w:rPr>
          <w:rFonts w:ascii="Times New Roman" w:eastAsia="Calibri" w:hAnsi="Times New Roman" w:cs="Vrinda"/>
          <w:sz w:val="24"/>
          <w:szCs w:val="28"/>
          <w:lang w:val="en-US" w:bidi="bn-IN"/>
        </w:rPr>
      </w:pPr>
      <w:r w:rsidRPr="009905F0">
        <w:rPr>
          <w:rFonts w:ascii="Times New Roman" w:eastAsia="Calibri" w:hAnsi="Times New Roman" w:cs="Vrinda"/>
          <w:sz w:val="24"/>
          <w:szCs w:val="28"/>
          <w:lang w:val="en-US" w:bidi="bn-IN"/>
        </w:rPr>
        <w:t>On the other hand, in an organization, a strong base is made if any assignment is done within time. Therefore, the time management system is necessary for the development of an organization. Employees of an organization should apt time management skills for providing assignments before the deadline. This shows the dignity and work effort of an individual in his or her working site.</w:t>
      </w:r>
    </w:p>
    <w:p w14:paraId="34EB4103" w14:textId="1D9EB0EA" w:rsidR="00814FDF" w:rsidRDefault="00814FDF" w:rsidP="009905F0">
      <w:pPr>
        <w:spacing w:after="200" w:line="360" w:lineRule="auto"/>
        <w:jc w:val="both"/>
        <w:rPr>
          <w:rFonts w:ascii="Times New Roman" w:eastAsia="Calibri" w:hAnsi="Times New Roman" w:cs="Vrinda"/>
          <w:sz w:val="24"/>
          <w:szCs w:val="28"/>
          <w:lang w:val="en-US" w:bidi="bn-IN"/>
        </w:rPr>
      </w:pPr>
      <w:r>
        <w:rPr>
          <w:rFonts w:ascii="Times New Roman" w:eastAsia="Calibri" w:hAnsi="Times New Roman" w:cs="Vrinda"/>
          <w:sz w:val="24"/>
          <w:szCs w:val="28"/>
          <w:lang w:val="en-US" w:bidi="bn-IN"/>
        </w:rPr>
        <w:t>Time management is for sure a skill that I must improve. One useful tool for me it was Eisenhower Matrix for project time management, as I start planning my day to day life, in order to manage to complete important tasks, and to not waste time on things I can delegate, eliminate or do later.</w:t>
      </w:r>
    </w:p>
    <w:p w14:paraId="6BF5C50A" w14:textId="64571FBA" w:rsidR="00E0042B" w:rsidRPr="00E0042B" w:rsidRDefault="00E0042B" w:rsidP="009905F0">
      <w:pPr>
        <w:spacing w:after="200" w:line="360" w:lineRule="auto"/>
        <w:jc w:val="both"/>
        <w:rPr>
          <w:rFonts w:ascii="Times New Roman" w:eastAsia="Calibri" w:hAnsi="Times New Roman" w:cs="Vrinda"/>
          <w:sz w:val="24"/>
          <w:szCs w:val="28"/>
          <w:lang w:val="en-US" w:bidi="bn-IN"/>
        </w:rPr>
      </w:pPr>
      <w:r>
        <w:rPr>
          <w:rFonts w:ascii="Times New Roman" w:eastAsia="Calibri" w:hAnsi="Times New Roman" w:cs="Vrinda"/>
          <w:sz w:val="24"/>
          <w:szCs w:val="28"/>
          <w:lang w:val="en-US" w:bidi="bn-IN"/>
        </w:rPr>
        <w:t xml:space="preserve">Another weakness I discovered during classes is when we learned about </w:t>
      </w:r>
      <w:r w:rsidRPr="00E0042B">
        <w:rPr>
          <w:rFonts w:ascii="Times New Roman" w:eastAsia="Calibri" w:hAnsi="Times New Roman" w:cs="Vrinda"/>
          <w:b/>
          <w:bCs/>
          <w:sz w:val="24"/>
          <w:szCs w:val="28"/>
          <w:lang w:val="en-US" w:bidi="bn-IN"/>
        </w:rPr>
        <w:t xml:space="preserve">paraphrasing and summarizing. </w:t>
      </w:r>
      <w:r>
        <w:rPr>
          <w:rFonts w:ascii="Times New Roman" w:eastAsia="Calibri" w:hAnsi="Times New Roman" w:cs="Vrinda"/>
          <w:sz w:val="24"/>
          <w:szCs w:val="28"/>
          <w:lang w:val="en-US" w:bidi="bn-IN"/>
        </w:rPr>
        <w:t>Trying to do the homework our teacher gave it to us (</w:t>
      </w:r>
      <w:r w:rsidR="00F050EB">
        <w:rPr>
          <w:rFonts w:ascii="Times New Roman" w:eastAsia="Calibri" w:hAnsi="Times New Roman" w:cs="Vrinda"/>
          <w:color w:val="000000" w:themeColor="text1"/>
          <w:sz w:val="24"/>
          <w:szCs w:val="28"/>
          <w:lang w:val="en-US" w:bidi="bn-IN"/>
        </w:rPr>
        <w:t>see Appendix)</w:t>
      </w:r>
      <w:r w:rsidRPr="00E0042B">
        <w:rPr>
          <w:rFonts w:ascii="Times New Roman" w:eastAsia="Calibri" w:hAnsi="Times New Roman" w:cs="Vrinda"/>
          <w:color w:val="FF0000"/>
          <w:sz w:val="24"/>
          <w:szCs w:val="28"/>
          <w:lang w:val="en-US" w:bidi="bn-IN"/>
        </w:rPr>
        <w:t xml:space="preserve"> </w:t>
      </w:r>
      <w:r>
        <w:rPr>
          <w:rFonts w:ascii="Times New Roman" w:eastAsia="Calibri" w:hAnsi="Times New Roman" w:cs="Vrinda"/>
          <w:sz w:val="24"/>
          <w:szCs w:val="28"/>
          <w:lang w:val="en-US" w:bidi="bn-IN"/>
        </w:rPr>
        <w:t xml:space="preserve">I realized how poor my vocabulary is, it took me longer than expected to finish the exercise. I tried my best, and using teacher’s advice, I discovered thesaurus site, which made my work easier, but also is helping me now in order to explore English vocabulary.  </w:t>
      </w:r>
      <w:r w:rsidR="00F050EB">
        <w:rPr>
          <w:rFonts w:ascii="Times New Roman" w:eastAsia="Calibri" w:hAnsi="Times New Roman" w:cs="Vrinda"/>
          <w:sz w:val="24"/>
          <w:szCs w:val="28"/>
          <w:lang w:val="en-US" w:bidi="bn-IN"/>
        </w:rPr>
        <w:t>Also,</w:t>
      </w:r>
      <w:r>
        <w:rPr>
          <w:rFonts w:ascii="Times New Roman" w:eastAsia="Calibri" w:hAnsi="Times New Roman" w:cs="Vrinda"/>
          <w:sz w:val="24"/>
          <w:szCs w:val="28"/>
          <w:lang w:val="en-US" w:bidi="bn-IN"/>
        </w:rPr>
        <w:t xml:space="preserve"> the feedback received it was very constructive, I understood my mistakes and I tried to remediate them.</w:t>
      </w:r>
    </w:p>
    <w:p w14:paraId="1E91E692" w14:textId="2C4234DB" w:rsidR="009905F0" w:rsidRDefault="0016086A" w:rsidP="00B32F6F">
      <w:p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SWOT ANALYSE</w:t>
      </w:r>
    </w:p>
    <w:tbl>
      <w:tblPr>
        <w:tblStyle w:val="TableGrid"/>
        <w:tblW w:w="0" w:type="auto"/>
        <w:tblLook w:val="04A0" w:firstRow="1" w:lastRow="0" w:firstColumn="1" w:lastColumn="0" w:noHBand="0" w:noVBand="1"/>
      </w:tblPr>
      <w:tblGrid>
        <w:gridCol w:w="4508"/>
        <w:gridCol w:w="4508"/>
      </w:tblGrid>
      <w:tr w:rsidR="0016086A" w14:paraId="7F293FA8" w14:textId="77777777" w:rsidTr="0016086A">
        <w:tc>
          <w:tcPr>
            <w:tcW w:w="4508" w:type="dxa"/>
          </w:tcPr>
          <w:p w14:paraId="24144AD4" w14:textId="77777777" w:rsidR="0016086A" w:rsidRDefault="0016086A" w:rsidP="00B32F6F">
            <w:p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STRENGHTS</w:t>
            </w:r>
          </w:p>
          <w:p w14:paraId="133780EC" w14:textId="77777777" w:rsidR="0016086A" w:rsidRDefault="0016086A" w:rsidP="0016086A">
            <w:pPr>
              <w:pStyle w:val="ListParagraph"/>
              <w:numPr>
                <w:ilvl w:val="0"/>
                <w:numId w:val="5"/>
              </w:numPr>
              <w:spacing w:after="200" w:line="360" w:lineRule="auto"/>
              <w:jc w:val="both"/>
              <w:rPr>
                <w:rFonts w:ascii="Times New Roman" w:eastAsia="Calibri" w:hAnsi="Times New Roman" w:cs="Vrinda"/>
                <w:color w:val="000000" w:themeColor="text1"/>
                <w:sz w:val="24"/>
                <w:szCs w:val="24"/>
                <w:lang w:val="en-US" w:bidi="bn-IN"/>
              </w:rPr>
            </w:pPr>
            <w:r>
              <w:rPr>
                <w:rFonts w:ascii="Times New Roman" w:eastAsia="Calibri" w:hAnsi="Times New Roman" w:cs="Vrinda"/>
                <w:color w:val="000000" w:themeColor="text1"/>
                <w:sz w:val="24"/>
                <w:szCs w:val="24"/>
                <w:lang w:val="en-US" w:bidi="bn-IN"/>
              </w:rPr>
              <w:t>Ambitious</w:t>
            </w:r>
          </w:p>
          <w:p w14:paraId="1EF35DF2" w14:textId="77777777" w:rsidR="0016086A" w:rsidRDefault="0016086A" w:rsidP="0016086A">
            <w:pPr>
              <w:pStyle w:val="ListParagraph"/>
              <w:numPr>
                <w:ilvl w:val="0"/>
                <w:numId w:val="5"/>
              </w:numPr>
              <w:spacing w:after="200" w:line="360" w:lineRule="auto"/>
              <w:jc w:val="both"/>
              <w:rPr>
                <w:rFonts w:ascii="Times New Roman" w:eastAsia="Calibri" w:hAnsi="Times New Roman" w:cs="Vrinda"/>
                <w:color w:val="000000" w:themeColor="text1"/>
                <w:sz w:val="24"/>
                <w:szCs w:val="24"/>
                <w:lang w:val="en-US" w:bidi="bn-IN"/>
              </w:rPr>
            </w:pPr>
            <w:r>
              <w:rPr>
                <w:rFonts w:ascii="Times New Roman" w:eastAsia="Calibri" w:hAnsi="Times New Roman" w:cs="Vrinda"/>
                <w:color w:val="000000" w:themeColor="text1"/>
                <w:sz w:val="24"/>
                <w:szCs w:val="24"/>
                <w:lang w:val="en-US" w:bidi="bn-IN"/>
              </w:rPr>
              <w:t>Good teamwork</w:t>
            </w:r>
          </w:p>
          <w:p w14:paraId="4B091CDF" w14:textId="5EED5203" w:rsidR="0016086A" w:rsidRDefault="0016086A" w:rsidP="0016086A">
            <w:pPr>
              <w:pStyle w:val="ListParagraph"/>
              <w:numPr>
                <w:ilvl w:val="0"/>
                <w:numId w:val="5"/>
              </w:numPr>
              <w:spacing w:after="200" w:line="360" w:lineRule="auto"/>
              <w:jc w:val="both"/>
              <w:rPr>
                <w:rFonts w:ascii="Times New Roman" w:eastAsia="Calibri" w:hAnsi="Times New Roman" w:cs="Vrinda"/>
                <w:color w:val="000000" w:themeColor="text1"/>
                <w:sz w:val="24"/>
                <w:szCs w:val="24"/>
                <w:lang w:val="en-US" w:bidi="bn-IN"/>
              </w:rPr>
            </w:pPr>
            <w:r>
              <w:rPr>
                <w:rFonts w:ascii="Times New Roman" w:eastAsia="Calibri" w:hAnsi="Times New Roman" w:cs="Vrinda"/>
                <w:color w:val="000000" w:themeColor="text1"/>
                <w:sz w:val="24"/>
                <w:szCs w:val="24"/>
                <w:lang w:val="en-US" w:bidi="bn-IN"/>
              </w:rPr>
              <w:t>Creative</w:t>
            </w:r>
          </w:p>
          <w:p w14:paraId="4F5BD07B" w14:textId="6155E40A" w:rsidR="0016086A" w:rsidRDefault="0016086A" w:rsidP="0016086A">
            <w:pPr>
              <w:pStyle w:val="ListParagraph"/>
              <w:numPr>
                <w:ilvl w:val="0"/>
                <w:numId w:val="5"/>
              </w:numPr>
              <w:spacing w:after="200" w:line="360" w:lineRule="auto"/>
              <w:jc w:val="both"/>
              <w:rPr>
                <w:rFonts w:ascii="Times New Roman" w:eastAsia="Calibri" w:hAnsi="Times New Roman" w:cs="Vrinda"/>
                <w:color w:val="000000" w:themeColor="text1"/>
                <w:sz w:val="24"/>
                <w:szCs w:val="24"/>
                <w:lang w:val="en-US" w:bidi="bn-IN"/>
              </w:rPr>
            </w:pPr>
            <w:r>
              <w:rPr>
                <w:rFonts w:ascii="Times New Roman" w:eastAsia="Calibri" w:hAnsi="Times New Roman" w:cs="Vrinda"/>
                <w:color w:val="000000" w:themeColor="text1"/>
                <w:sz w:val="24"/>
                <w:szCs w:val="24"/>
                <w:lang w:val="en-US" w:bidi="bn-IN"/>
              </w:rPr>
              <w:t>Sociable</w:t>
            </w:r>
          </w:p>
          <w:p w14:paraId="3E186502" w14:textId="0073B8D9" w:rsidR="0016086A" w:rsidRPr="00651F5B" w:rsidRDefault="0016086A" w:rsidP="00651F5B">
            <w:pPr>
              <w:pStyle w:val="ListParagraph"/>
              <w:numPr>
                <w:ilvl w:val="0"/>
                <w:numId w:val="5"/>
              </w:numPr>
              <w:spacing w:after="200" w:line="360" w:lineRule="auto"/>
              <w:jc w:val="both"/>
              <w:rPr>
                <w:rFonts w:ascii="Times New Roman" w:eastAsia="Calibri" w:hAnsi="Times New Roman" w:cs="Vrinda"/>
                <w:color w:val="000000" w:themeColor="text1"/>
                <w:sz w:val="24"/>
                <w:szCs w:val="24"/>
                <w:lang w:val="en-US" w:bidi="bn-IN"/>
              </w:rPr>
            </w:pPr>
            <w:r>
              <w:rPr>
                <w:rFonts w:ascii="Times New Roman" w:eastAsia="Calibri" w:hAnsi="Times New Roman" w:cs="Vrinda"/>
                <w:color w:val="000000" w:themeColor="text1"/>
                <w:sz w:val="24"/>
                <w:szCs w:val="24"/>
                <w:lang w:val="en-US" w:bidi="bn-IN"/>
              </w:rPr>
              <w:t>Reliable</w:t>
            </w:r>
          </w:p>
        </w:tc>
        <w:tc>
          <w:tcPr>
            <w:tcW w:w="4508" w:type="dxa"/>
          </w:tcPr>
          <w:p w14:paraId="6D80BDAB" w14:textId="77777777" w:rsidR="0016086A" w:rsidRDefault="0016086A" w:rsidP="00B32F6F">
            <w:p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WEAKNESSES</w:t>
            </w:r>
          </w:p>
          <w:p w14:paraId="78C428AD" w14:textId="3A56CC32" w:rsidR="0016086A" w:rsidRDefault="0016086A" w:rsidP="0016086A">
            <w:pPr>
              <w:pStyle w:val="ListParagraph"/>
              <w:numPr>
                <w:ilvl w:val="0"/>
                <w:numId w:val="6"/>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I need to improve my English</w:t>
            </w:r>
          </w:p>
          <w:p w14:paraId="6D9B5B5C" w14:textId="77777777" w:rsidR="0016086A" w:rsidRDefault="0016086A" w:rsidP="0016086A">
            <w:pPr>
              <w:pStyle w:val="ListParagraph"/>
              <w:numPr>
                <w:ilvl w:val="0"/>
                <w:numId w:val="6"/>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Time management</w:t>
            </w:r>
          </w:p>
          <w:p w14:paraId="114AF583" w14:textId="772D8719" w:rsidR="0016086A" w:rsidRDefault="0016086A" w:rsidP="0016086A">
            <w:pPr>
              <w:pStyle w:val="ListParagraph"/>
              <w:numPr>
                <w:ilvl w:val="0"/>
                <w:numId w:val="6"/>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Stubborn</w:t>
            </w:r>
          </w:p>
          <w:p w14:paraId="48E7C97B" w14:textId="387332AD" w:rsidR="0016086A" w:rsidRPr="0016086A" w:rsidRDefault="0016086A" w:rsidP="0016086A">
            <w:pPr>
              <w:pStyle w:val="ListParagraph"/>
              <w:numPr>
                <w:ilvl w:val="0"/>
                <w:numId w:val="6"/>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Higher expectations from the others</w:t>
            </w:r>
          </w:p>
        </w:tc>
      </w:tr>
      <w:tr w:rsidR="0016086A" w14:paraId="61DB59A6" w14:textId="77777777" w:rsidTr="0016086A">
        <w:tc>
          <w:tcPr>
            <w:tcW w:w="4508" w:type="dxa"/>
          </w:tcPr>
          <w:p w14:paraId="6622BFED" w14:textId="77777777" w:rsidR="0016086A" w:rsidRDefault="0016086A" w:rsidP="00B32F6F">
            <w:p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OPPORTUNITIES</w:t>
            </w:r>
          </w:p>
          <w:p w14:paraId="0A9B1254" w14:textId="77777777" w:rsidR="0016086A" w:rsidRDefault="0016086A" w:rsidP="00B32F6F">
            <w:pPr>
              <w:pStyle w:val="ListParagraph"/>
              <w:numPr>
                <w:ilvl w:val="0"/>
                <w:numId w:val="7"/>
              </w:numPr>
              <w:spacing w:after="200" w:line="360" w:lineRule="auto"/>
              <w:jc w:val="both"/>
              <w:rPr>
                <w:rFonts w:ascii="Times New Roman" w:eastAsia="Calibri" w:hAnsi="Times New Roman" w:cs="Vrinda"/>
                <w:b/>
                <w:bCs/>
                <w:color w:val="000000" w:themeColor="text1"/>
                <w:sz w:val="24"/>
                <w:szCs w:val="24"/>
                <w:lang w:val="en-US" w:bidi="bn-IN"/>
              </w:rPr>
            </w:pPr>
            <w:r w:rsidRPr="0016086A">
              <w:rPr>
                <w:rFonts w:ascii="Times New Roman" w:eastAsia="Calibri" w:hAnsi="Times New Roman" w:cs="Vrinda"/>
                <w:b/>
                <w:bCs/>
                <w:color w:val="000000" w:themeColor="text1"/>
                <w:sz w:val="24"/>
                <w:szCs w:val="24"/>
                <w:lang w:val="en-US" w:bidi="bn-IN"/>
              </w:rPr>
              <w:t>University</w:t>
            </w:r>
          </w:p>
          <w:p w14:paraId="69E0C3C6" w14:textId="77777777" w:rsidR="0016086A" w:rsidRDefault="0016086A" w:rsidP="00B32F6F">
            <w:pPr>
              <w:pStyle w:val="ListParagraph"/>
              <w:numPr>
                <w:ilvl w:val="0"/>
                <w:numId w:val="7"/>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Job as a fast expanding company</w:t>
            </w:r>
          </w:p>
          <w:p w14:paraId="6C7C1746" w14:textId="20EFB71B" w:rsidR="0016086A" w:rsidRPr="0016086A" w:rsidRDefault="0016086A" w:rsidP="00B32F6F">
            <w:pPr>
              <w:pStyle w:val="ListParagraph"/>
              <w:numPr>
                <w:ilvl w:val="0"/>
                <w:numId w:val="7"/>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More free time</w:t>
            </w:r>
          </w:p>
        </w:tc>
        <w:tc>
          <w:tcPr>
            <w:tcW w:w="4508" w:type="dxa"/>
          </w:tcPr>
          <w:p w14:paraId="4F59ABD7" w14:textId="77777777" w:rsidR="0016086A" w:rsidRDefault="0016086A" w:rsidP="00B32F6F">
            <w:p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THREATS</w:t>
            </w:r>
          </w:p>
          <w:p w14:paraId="06C7A01A" w14:textId="7CEB8D26" w:rsidR="0016086A" w:rsidRDefault="0016086A" w:rsidP="0016086A">
            <w:pPr>
              <w:pStyle w:val="ListParagraph"/>
              <w:numPr>
                <w:ilvl w:val="0"/>
                <w:numId w:val="8"/>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Brexit</w:t>
            </w:r>
          </w:p>
          <w:p w14:paraId="27214748" w14:textId="77777777" w:rsidR="0016086A" w:rsidRDefault="0016086A" w:rsidP="0016086A">
            <w:pPr>
              <w:pStyle w:val="ListParagraph"/>
              <w:numPr>
                <w:ilvl w:val="0"/>
                <w:numId w:val="8"/>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Covid-19</w:t>
            </w:r>
          </w:p>
          <w:p w14:paraId="1955A950" w14:textId="77777777" w:rsidR="0016086A" w:rsidRDefault="0016086A" w:rsidP="0016086A">
            <w:pPr>
              <w:pStyle w:val="ListParagraph"/>
              <w:numPr>
                <w:ilvl w:val="0"/>
                <w:numId w:val="8"/>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t>Not being able to see my family so often</w:t>
            </w:r>
          </w:p>
          <w:p w14:paraId="6F95D362" w14:textId="143C7019" w:rsidR="0016086A" w:rsidRPr="0016086A" w:rsidRDefault="0016086A" w:rsidP="0016086A">
            <w:pPr>
              <w:pStyle w:val="ListParagraph"/>
              <w:numPr>
                <w:ilvl w:val="0"/>
                <w:numId w:val="8"/>
              </w:num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b/>
                <w:bCs/>
                <w:color w:val="000000" w:themeColor="text1"/>
                <w:sz w:val="24"/>
                <w:szCs w:val="24"/>
                <w:lang w:val="en-US" w:bidi="bn-IN"/>
              </w:rPr>
              <w:lastRenderedPageBreak/>
              <w:t>Job roster</w:t>
            </w:r>
          </w:p>
        </w:tc>
      </w:tr>
    </w:tbl>
    <w:p w14:paraId="02F277CD" w14:textId="6DA52F25" w:rsidR="0016086A" w:rsidRDefault="0016086A" w:rsidP="00B32F6F">
      <w:pPr>
        <w:spacing w:after="200" w:line="360" w:lineRule="auto"/>
        <w:jc w:val="both"/>
        <w:rPr>
          <w:rFonts w:ascii="Times New Roman" w:eastAsia="Calibri" w:hAnsi="Times New Roman" w:cs="Vrinda"/>
          <w:b/>
          <w:bCs/>
          <w:color w:val="000000" w:themeColor="text1"/>
          <w:sz w:val="24"/>
          <w:szCs w:val="24"/>
          <w:lang w:val="en-US" w:bidi="bn-IN"/>
        </w:rPr>
      </w:pPr>
    </w:p>
    <w:p w14:paraId="286623A8" w14:textId="0DAAA73F" w:rsidR="00651F5B" w:rsidRPr="00651F5B" w:rsidRDefault="0016086A" w:rsidP="00651F5B">
      <w:pPr>
        <w:spacing w:after="200" w:line="360" w:lineRule="auto"/>
        <w:jc w:val="both"/>
        <w:rPr>
          <w:rFonts w:ascii="Times New Roman" w:eastAsia="Calibri" w:hAnsi="Times New Roman" w:cs="Vrinda"/>
          <w:b/>
          <w:bCs/>
          <w:color w:val="000000" w:themeColor="text1"/>
          <w:sz w:val="24"/>
          <w:szCs w:val="24"/>
          <w:lang w:val="en-US" w:bidi="bn-IN"/>
        </w:rPr>
      </w:pPr>
      <w:r>
        <w:rPr>
          <w:rFonts w:ascii="Times New Roman" w:eastAsia="Calibri" w:hAnsi="Times New Roman" w:cs="Vrinda"/>
          <w:color w:val="000000" w:themeColor="text1"/>
          <w:sz w:val="24"/>
          <w:szCs w:val="24"/>
          <w:lang w:val="en-US" w:bidi="bn-IN"/>
        </w:rPr>
        <w:t xml:space="preserve">Having my personal SWOT </w:t>
      </w:r>
      <w:r w:rsidR="00651F5B">
        <w:rPr>
          <w:rFonts w:ascii="Times New Roman" w:eastAsia="Calibri" w:hAnsi="Times New Roman" w:cs="Vrinda"/>
          <w:color w:val="000000" w:themeColor="text1"/>
          <w:sz w:val="24"/>
          <w:szCs w:val="24"/>
          <w:lang w:val="en-US" w:bidi="bn-IN"/>
        </w:rPr>
        <w:t>analysis</w:t>
      </w:r>
      <w:r>
        <w:rPr>
          <w:rFonts w:ascii="Times New Roman" w:eastAsia="Calibri" w:hAnsi="Times New Roman" w:cs="Vrinda"/>
          <w:color w:val="000000" w:themeColor="text1"/>
          <w:sz w:val="24"/>
          <w:szCs w:val="24"/>
          <w:lang w:val="en-US" w:bidi="bn-IN"/>
        </w:rPr>
        <w:t xml:space="preserve"> done, it was a huge help in all learning process, but also at work and in private life</w:t>
      </w:r>
      <w:r w:rsidR="00651F5B">
        <w:rPr>
          <w:rFonts w:ascii="Times New Roman" w:eastAsia="Calibri" w:hAnsi="Times New Roman" w:cs="Vrinda"/>
          <w:color w:val="000000" w:themeColor="text1"/>
          <w:sz w:val="24"/>
          <w:szCs w:val="24"/>
          <w:lang w:val="en-US" w:bidi="bn-IN"/>
        </w:rPr>
        <w:t>, in order to get the best outcomes</w:t>
      </w:r>
      <w:r w:rsidR="00AE29E6">
        <w:rPr>
          <w:rFonts w:ascii="Times New Roman" w:eastAsia="Calibri" w:hAnsi="Times New Roman" w:cs="Vrinda"/>
          <w:color w:val="000000" w:themeColor="text1"/>
          <w:sz w:val="24"/>
          <w:szCs w:val="24"/>
          <w:lang w:val="en-US" w:bidi="bn-IN"/>
        </w:rPr>
        <w:t xml:space="preserve"> but also to relate it with my PPDP.</w:t>
      </w:r>
      <w:r w:rsidR="00651F5B">
        <w:rPr>
          <w:rFonts w:ascii="Times New Roman" w:eastAsia="Calibri" w:hAnsi="Times New Roman" w:cs="Vrinda"/>
          <w:b/>
          <w:bCs/>
          <w:color w:val="000000" w:themeColor="text1"/>
          <w:sz w:val="24"/>
          <w:szCs w:val="24"/>
          <w:lang w:val="en-US" w:bidi="bn-IN"/>
        </w:rPr>
        <w:t xml:space="preserve"> </w:t>
      </w:r>
      <w:r w:rsidR="00651F5B" w:rsidRPr="00651F5B">
        <w:rPr>
          <w:rFonts w:ascii="Times New Roman" w:eastAsia="Calibri" w:hAnsi="Times New Roman" w:cs="Vrinda"/>
          <w:color w:val="000000" w:themeColor="text1"/>
          <w:sz w:val="24"/>
          <w:szCs w:val="24"/>
          <w:lang w:val="en-US" w:bidi="bn-IN"/>
        </w:rPr>
        <w:t xml:space="preserve">For the upcoming future, I have planned my goals and vision. This will help to fulfill my dreams and objectives easily. Through this, I shall able to mitigate the demands of my organization. I can develop my ability and increase my job performance. However, I </w:t>
      </w:r>
      <w:r w:rsidR="00AE29E6" w:rsidRPr="00651F5B">
        <w:rPr>
          <w:rFonts w:ascii="Times New Roman" w:eastAsia="Calibri" w:hAnsi="Times New Roman" w:cs="Vrinda"/>
          <w:color w:val="000000" w:themeColor="text1"/>
          <w:sz w:val="24"/>
          <w:szCs w:val="24"/>
          <w:lang w:val="en-US" w:bidi="bn-IN"/>
        </w:rPr>
        <w:t>must</w:t>
      </w:r>
      <w:r w:rsidR="00651F5B" w:rsidRPr="00651F5B">
        <w:rPr>
          <w:rFonts w:ascii="Times New Roman" w:eastAsia="Calibri" w:hAnsi="Times New Roman" w:cs="Vrinda"/>
          <w:color w:val="000000" w:themeColor="text1"/>
          <w:sz w:val="24"/>
          <w:szCs w:val="24"/>
          <w:lang w:val="en-US" w:bidi="bn-IN"/>
        </w:rPr>
        <w:t xml:space="preserve"> improve all abilities that I have gained and that I </w:t>
      </w:r>
      <w:proofErr w:type="gramStart"/>
      <w:r w:rsidR="00651F5B" w:rsidRPr="00651F5B">
        <w:rPr>
          <w:rFonts w:ascii="Times New Roman" w:eastAsia="Calibri" w:hAnsi="Times New Roman" w:cs="Vrinda"/>
          <w:color w:val="000000" w:themeColor="text1"/>
          <w:sz w:val="24"/>
          <w:szCs w:val="24"/>
          <w:lang w:val="en-US" w:bidi="bn-IN"/>
        </w:rPr>
        <w:t>have to</w:t>
      </w:r>
      <w:proofErr w:type="gramEnd"/>
      <w:r w:rsidR="00651F5B" w:rsidRPr="00651F5B">
        <w:rPr>
          <w:rFonts w:ascii="Times New Roman" w:eastAsia="Calibri" w:hAnsi="Times New Roman" w:cs="Vrinda"/>
          <w:color w:val="000000" w:themeColor="text1"/>
          <w:sz w:val="24"/>
          <w:szCs w:val="24"/>
          <w:lang w:val="en-US" w:bidi="bn-IN"/>
        </w:rPr>
        <w:t xml:space="preserve"> gain. Through this, I will able to be more efficient in my working field (</w:t>
      </w:r>
      <w:proofErr w:type="spellStart"/>
      <w:r w:rsidR="00651F5B" w:rsidRPr="00651F5B">
        <w:rPr>
          <w:rFonts w:ascii="Times New Roman" w:eastAsia="Calibri" w:hAnsi="Times New Roman" w:cs="Vrinda"/>
          <w:color w:val="000000" w:themeColor="text1"/>
          <w:sz w:val="24"/>
          <w:szCs w:val="24"/>
          <w:lang w:val="en-US" w:bidi="bn-IN"/>
        </w:rPr>
        <w:t>Pitan</w:t>
      </w:r>
      <w:proofErr w:type="spellEnd"/>
      <w:r w:rsidR="00651F5B" w:rsidRPr="00651F5B">
        <w:rPr>
          <w:rFonts w:ascii="Times New Roman" w:eastAsia="Calibri" w:hAnsi="Times New Roman" w:cs="Vrinda"/>
          <w:color w:val="000000" w:themeColor="text1"/>
          <w:sz w:val="24"/>
          <w:szCs w:val="24"/>
          <w:lang w:val="en-US" w:bidi="bn-IN"/>
        </w:rPr>
        <w:t>, 2016).</w:t>
      </w:r>
    </w:p>
    <w:p w14:paraId="750E83E4" w14:textId="7172A986" w:rsidR="0016086A" w:rsidRPr="0016086A" w:rsidRDefault="0016086A" w:rsidP="00B32F6F">
      <w:pPr>
        <w:spacing w:after="200" w:line="360" w:lineRule="auto"/>
        <w:jc w:val="both"/>
        <w:rPr>
          <w:rFonts w:ascii="Times New Roman" w:eastAsia="Calibri" w:hAnsi="Times New Roman" w:cs="Vrinda"/>
          <w:color w:val="000000" w:themeColor="text1"/>
          <w:sz w:val="24"/>
          <w:szCs w:val="24"/>
          <w:lang w:val="en-US" w:bidi="bn-IN"/>
        </w:rPr>
      </w:pPr>
    </w:p>
    <w:p w14:paraId="4E3C47E5" w14:textId="40EBF825" w:rsidR="00E1558C" w:rsidRDefault="00E1558C" w:rsidP="00B32F6F">
      <w:pPr>
        <w:spacing w:after="200" w:line="360" w:lineRule="auto"/>
        <w:jc w:val="both"/>
        <w:rPr>
          <w:rFonts w:ascii="Times New Roman" w:eastAsia="Calibri" w:hAnsi="Times New Roman" w:cs="Vrinda"/>
          <w:b/>
          <w:bCs/>
          <w:color w:val="000000" w:themeColor="text1"/>
          <w:sz w:val="28"/>
          <w:szCs w:val="28"/>
          <w:lang w:val="en-IN" w:bidi="bn-IN"/>
        </w:rPr>
      </w:pPr>
      <w:r w:rsidRPr="00E1558C">
        <w:rPr>
          <w:rFonts w:ascii="Times New Roman" w:eastAsia="Calibri" w:hAnsi="Times New Roman" w:cs="Vrinda"/>
          <w:b/>
          <w:bCs/>
          <w:color w:val="000000" w:themeColor="text1"/>
          <w:sz w:val="28"/>
          <w:szCs w:val="28"/>
          <w:lang w:val="en-IN" w:bidi="bn-IN"/>
        </w:rPr>
        <w:t>Conclusion</w:t>
      </w:r>
    </w:p>
    <w:p w14:paraId="1C439F63" w14:textId="4AB0E02F" w:rsidR="00E1558C" w:rsidRDefault="00E1558C" w:rsidP="00B32F6F">
      <w:pPr>
        <w:spacing w:after="200" w:line="360" w:lineRule="auto"/>
        <w:jc w:val="both"/>
        <w:rPr>
          <w:rFonts w:ascii="Times New Roman" w:eastAsia="Calibri" w:hAnsi="Times New Roman" w:cs="Vrinda"/>
          <w:color w:val="000000" w:themeColor="text1"/>
          <w:sz w:val="24"/>
          <w:szCs w:val="24"/>
          <w:lang w:val="en-IN" w:bidi="bn-IN"/>
        </w:rPr>
      </w:pPr>
      <w:r w:rsidRPr="00E1558C">
        <w:rPr>
          <w:rFonts w:ascii="Times New Roman" w:eastAsia="Calibri" w:hAnsi="Times New Roman" w:cs="Vrinda"/>
          <w:color w:val="000000" w:themeColor="text1"/>
          <w:sz w:val="24"/>
          <w:szCs w:val="24"/>
          <w:lang w:val="en-IN" w:bidi="bn-IN"/>
        </w:rPr>
        <w:t>As a</w:t>
      </w:r>
      <w:r w:rsidR="00203319">
        <w:rPr>
          <w:rFonts w:ascii="Times New Roman" w:eastAsia="Calibri" w:hAnsi="Times New Roman" w:cs="Vrinda"/>
          <w:color w:val="000000" w:themeColor="text1"/>
          <w:sz w:val="24"/>
          <w:szCs w:val="24"/>
          <w:lang w:val="en-IN" w:bidi="bn-IN"/>
        </w:rPr>
        <w:t>n overall</w:t>
      </w:r>
      <w:r w:rsidRPr="00E1558C">
        <w:rPr>
          <w:rFonts w:ascii="Times New Roman" w:eastAsia="Calibri" w:hAnsi="Times New Roman" w:cs="Vrinda"/>
          <w:color w:val="000000" w:themeColor="text1"/>
          <w:sz w:val="24"/>
          <w:szCs w:val="24"/>
          <w:lang w:val="en-IN" w:bidi="bn-IN"/>
        </w:rPr>
        <w:t xml:space="preserve"> conclusion, going back to University it was one of the best decisions I could take</w:t>
      </w:r>
      <w:r>
        <w:rPr>
          <w:rFonts w:ascii="Times New Roman" w:eastAsia="Calibri" w:hAnsi="Times New Roman" w:cs="Vrinda"/>
          <w:color w:val="000000" w:themeColor="text1"/>
          <w:sz w:val="24"/>
          <w:szCs w:val="24"/>
          <w:lang w:val="en-IN" w:bidi="bn-IN"/>
        </w:rPr>
        <w:t xml:space="preserve"> for myself, this whole experience it was </w:t>
      </w:r>
      <w:r w:rsidR="00B26D87">
        <w:rPr>
          <w:rFonts w:ascii="Times New Roman" w:eastAsia="Calibri" w:hAnsi="Times New Roman" w:cs="Vrinda"/>
          <w:color w:val="000000" w:themeColor="text1"/>
          <w:sz w:val="24"/>
          <w:szCs w:val="24"/>
          <w:lang w:val="en-IN" w:bidi="bn-IN"/>
        </w:rPr>
        <w:t>an extremely useful</w:t>
      </w:r>
      <w:r>
        <w:rPr>
          <w:rFonts w:ascii="Times New Roman" w:eastAsia="Calibri" w:hAnsi="Times New Roman" w:cs="Vrinda"/>
          <w:color w:val="000000" w:themeColor="text1"/>
          <w:sz w:val="24"/>
          <w:szCs w:val="24"/>
          <w:lang w:val="en-IN" w:bidi="bn-IN"/>
        </w:rPr>
        <w:t xml:space="preserve"> for my own understanding and development. </w:t>
      </w:r>
      <w:r w:rsidR="00203319">
        <w:rPr>
          <w:rFonts w:ascii="Times New Roman" w:eastAsia="Calibri" w:hAnsi="Times New Roman" w:cs="Vrinda"/>
          <w:color w:val="000000" w:themeColor="text1"/>
          <w:sz w:val="24"/>
          <w:szCs w:val="24"/>
          <w:lang w:val="en-IN" w:bidi="bn-IN"/>
        </w:rPr>
        <w:t xml:space="preserve">In this essay I tried to have a depth outlook </w:t>
      </w:r>
      <w:r w:rsidR="00203319" w:rsidRPr="00203319">
        <w:rPr>
          <w:rFonts w:ascii="Times New Roman" w:eastAsia="Calibri" w:hAnsi="Times New Roman" w:cs="Vrinda"/>
          <w:sz w:val="24"/>
          <w:szCs w:val="28"/>
          <w:lang w:val="en-IN" w:bidi="bn-IN"/>
        </w:rPr>
        <w:t>on the concept of academic skills and employability skills</w:t>
      </w:r>
      <w:r w:rsidR="00203319">
        <w:rPr>
          <w:rFonts w:ascii="Times New Roman" w:eastAsia="Calibri" w:hAnsi="Times New Roman" w:cs="Vrinda"/>
          <w:sz w:val="24"/>
          <w:szCs w:val="28"/>
          <w:lang w:val="en-IN" w:bidi="bn-IN"/>
        </w:rPr>
        <w:t>, as t</w:t>
      </w:r>
      <w:r w:rsidR="00203319" w:rsidRPr="00203319">
        <w:rPr>
          <w:rFonts w:ascii="Times New Roman" w:eastAsia="Calibri" w:hAnsi="Times New Roman" w:cs="Vrinda"/>
          <w:sz w:val="24"/>
          <w:szCs w:val="28"/>
          <w:lang w:val="en-IN" w:bidi="bn-IN"/>
        </w:rPr>
        <w:t xml:space="preserve">hese two skills are </w:t>
      </w:r>
      <w:r w:rsidR="00203319">
        <w:rPr>
          <w:rFonts w:ascii="Times New Roman" w:eastAsia="Calibri" w:hAnsi="Times New Roman" w:cs="Vrinda"/>
          <w:sz w:val="24"/>
          <w:szCs w:val="28"/>
          <w:lang w:val="en-IN" w:bidi="bn-IN"/>
        </w:rPr>
        <w:t>extremely</w:t>
      </w:r>
      <w:r w:rsidR="00203319" w:rsidRPr="00203319">
        <w:rPr>
          <w:rFonts w:ascii="Times New Roman" w:eastAsia="Calibri" w:hAnsi="Times New Roman" w:cs="Vrinda"/>
          <w:sz w:val="24"/>
          <w:szCs w:val="28"/>
          <w:lang w:val="en-IN" w:bidi="bn-IN"/>
        </w:rPr>
        <w:t xml:space="preserve"> important for reaching and fulfilling the objectives and goals </w:t>
      </w:r>
      <w:r w:rsidR="00203319">
        <w:rPr>
          <w:rFonts w:ascii="Times New Roman" w:eastAsia="Calibri" w:hAnsi="Times New Roman" w:cs="Vrinda"/>
          <w:sz w:val="24"/>
          <w:szCs w:val="28"/>
          <w:lang w:val="en-IN" w:bidi="bn-IN"/>
        </w:rPr>
        <w:t xml:space="preserve">of an individual. </w:t>
      </w:r>
      <w:r w:rsidR="00203319" w:rsidRPr="00203319">
        <w:rPr>
          <w:rFonts w:ascii="Times New Roman" w:eastAsia="Calibri" w:hAnsi="Times New Roman" w:cs="Vrinda"/>
          <w:sz w:val="24"/>
          <w:szCs w:val="28"/>
          <w:lang w:val="en-IN" w:bidi="bn-IN"/>
        </w:rPr>
        <w:t>I found hard to explore what I learned from this journey, but as our Academic and Employability Skills teacher said</w:t>
      </w:r>
      <w:r w:rsidR="00926811">
        <w:rPr>
          <w:rFonts w:ascii="Times New Roman" w:eastAsia="Calibri" w:hAnsi="Times New Roman" w:cs="Vrinda"/>
          <w:sz w:val="24"/>
          <w:szCs w:val="28"/>
          <w:lang w:val="en-IN" w:bidi="bn-IN"/>
        </w:rPr>
        <w:t xml:space="preserve"> is a process of “l</w:t>
      </w:r>
      <w:r w:rsidR="00203319" w:rsidRPr="00203319">
        <w:rPr>
          <w:rFonts w:ascii="Times New Roman" w:eastAsia="Calibri" w:hAnsi="Times New Roman" w:cs="Vrinda"/>
          <w:sz w:val="24"/>
          <w:szCs w:val="28"/>
          <w:lang w:val="en-IN" w:bidi="bn-IN"/>
        </w:rPr>
        <w:t>ooking back in order to go forward”.</w:t>
      </w:r>
    </w:p>
    <w:p w14:paraId="488000A8"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0B427517"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0861C7B1"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09B00B09"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4ECD9FC3"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098B27E2"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3802070B"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443C3163"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1FD51CD7" w14:textId="77777777"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p>
    <w:p w14:paraId="137556B9" w14:textId="53ECE67C" w:rsidR="00FC2FBC" w:rsidRDefault="00FC2FBC" w:rsidP="00B32F6F">
      <w:pPr>
        <w:spacing w:after="200" w:line="360" w:lineRule="auto"/>
        <w:jc w:val="both"/>
        <w:rPr>
          <w:rFonts w:ascii="Times New Roman" w:eastAsia="Calibri" w:hAnsi="Times New Roman" w:cs="Vrinda"/>
          <w:b/>
          <w:bCs/>
          <w:color w:val="000000" w:themeColor="text1"/>
          <w:sz w:val="28"/>
          <w:szCs w:val="28"/>
          <w:lang w:val="en-IN" w:bidi="bn-IN"/>
        </w:rPr>
      </w:pPr>
      <w:r w:rsidRPr="00FC2FBC">
        <w:rPr>
          <w:rFonts w:ascii="Times New Roman" w:eastAsia="Calibri" w:hAnsi="Times New Roman" w:cs="Vrinda"/>
          <w:b/>
          <w:bCs/>
          <w:color w:val="000000" w:themeColor="text1"/>
          <w:sz w:val="28"/>
          <w:szCs w:val="28"/>
          <w:lang w:val="en-IN" w:bidi="bn-IN"/>
        </w:rPr>
        <w:t>References</w:t>
      </w:r>
      <w:r>
        <w:rPr>
          <w:rFonts w:ascii="Times New Roman" w:eastAsia="Calibri" w:hAnsi="Times New Roman" w:cs="Vrinda"/>
          <w:b/>
          <w:bCs/>
          <w:color w:val="000000" w:themeColor="text1"/>
          <w:sz w:val="28"/>
          <w:szCs w:val="28"/>
          <w:lang w:val="en-IN" w:bidi="bn-IN"/>
        </w:rPr>
        <w:t>:</w:t>
      </w:r>
    </w:p>
    <w:p w14:paraId="12038A2F" w14:textId="16459D7C" w:rsidR="00FC2FBC" w:rsidRDefault="00FC2FBC" w:rsidP="00FC2FBC">
      <w:pPr>
        <w:spacing w:after="200" w:line="360" w:lineRule="auto"/>
        <w:jc w:val="both"/>
        <w:rPr>
          <w:rFonts w:ascii="Times New Roman" w:eastAsia="Calibri" w:hAnsi="Times New Roman" w:cs="Vrinda"/>
          <w:sz w:val="24"/>
          <w:szCs w:val="28"/>
          <w:shd w:val="clear" w:color="auto" w:fill="FFFFFF"/>
          <w:lang w:val="en-US" w:bidi="bn-IN"/>
        </w:rPr>
      </w:pPr>
      <w:r w:rsidRPr="00FC2FBC">
        <w:rPr>
          <w:rFonts w:ascii="Times New Roman" w:eastAsia="Calibri" w:hAnsi="Times New Roman" w:cs="Vrinda"/>
          <w:sz w:val="24"/>
          <w:szCs w:val="28"/>
          <w:shd w:val="clear" w:color="auto" w:fill="FFFFFF"/>
          <w:lang w:val="en-US" w:bidi="bn-IN"/>
        </w:rPr>
        <w:t>Abas, M.C. and Imam, O.A., 2016. Graduates' Competence on Employability Skills and Job Performance. </w:t>
      </w:r>
      <w:r w:rsidRPr="00FC2FBC">
        <w:rPr>
          <w:rFonts w:ascii="Times New Roman" w:eastAsia="Calibri" w:hAnsi="Times New Roman" w:cs="Vrinda"/>
          <w:i/>
          <w:iCs/>
          <w:sz w:val="24"/>
          <w:szCs w:val="28"/>
          <w:shd w:val="clear" w:color="auto" w:fill="FFFFFF"/>
          <w:lang w:val="en-US" w:bidi="bn-IN"/>
        </w:rPr>
        <w:t>International Journal of Evaluation and Research in Education</w:t>
      </w:r>
      <w:r w:rsidRPr="00FC2FBC">
        <w:rPr>
          <w:rFonts w:ascii="Times New Roman" w:eastAsia="Calibri" w:hAnsi="Times New Roman" w:cs="Vrinda"/>
          <w:sz w:val="24"/>
          <w:szCs w:val="28"/>
          <w:shd w:val="clear" w:color="auto" w:fill="FFFFFF"/>
          <w:lang w:val="en-US" w:bidi="bn-IN"/>
        </w:rPr>
        <w:t>, </w:t>
      </w:r>
      <w:r w:rsidRPr="00FC2FBC">
        <w:rPr>
          <w:rFonts w:ascii="Times New Roman" w:eastAsia="Calibri" w:hAnsi="Times New Roman" w:cs="Vrinda"/>
          <w:i/>
          <w:iCs/>
          <w:sz w:val="24"/>
          <w:szCs w:val="28"/>
          <w:shd w:val="clear" w:color="auto" w:fill="FFFFFF"/>
          <w:lang w:val="en-US" w:bidi="bn-IN"/>
        </w:rPr>
        <w:t>5</w:t>
      </w:r>
      <w:r w:rsidRPr="00FC2FBC">
        <w:rPr>
          <w:rFonts w:ascii="Times New Roman" w:eastAsia="Calibri" w:hAnsi="Times New Roman" w:cs="Vrinda"/>
          <w:sz w:val="24"/>
          <w:szCs w:val="28"/>
          <w:shd w:val="clear" w:color="auto" w:fill="FFFFFF"/>
          <w:lang w:val="en-US" w:bidi="bn-IN"/>
        </w:rPr>
        <w:t>(2), pp.119-125.</w:t>
      </w:r>
    </w:p>
    <w:p w14:paraId="07B767A1" w14:textId="230A7534" w:rsidR="00F050EB" w:rsidRDefault="00F050EB" w:rsidP="00FC2FBC">
      <w:pPr>
        <w:spacing w:after="200" w:line="360" w:lineRule="auto"/>
        <w:jc w:val="both"/>
        <w:rPr>
          <w:rFonts w:ascii="Times New Roman" w:eastAsia="Calibri" w:hAnsi="Times New Roman" w:cs="Vrinda"/>
          <w:sz w:val="24"/>
          <w:szCs w:val="28"/>
          <w:shd w:val="clear" w:color="auto" w:fill="FFFFFF"/>
          <w:lang w:val="en-US" w:bidi="bn-IN"/>
        </w:rPr>
      </w:pPr>
      <w:proofErr w:type="spellStart"/>
      <w:r w:rsidRPr="00F050EB">
        <w:rPr>
          <w:rFonts w:ascii="Times New Roman" w:eastAsia="Calibri" w:hAnsi="Times New Roman" w:cs="Vrinda"/>
          <w:sz w:val="24"/>
          <w:szCs w:val="28"/>
          <w:shd w:val="clear" w:color="auto" w:fill="FFFFFF"/>
          <w:lang w:val="en-US" w:bidi="bn-IN"/>
        </w:rPr>
        <w:t>Artess</w:t>
      </w:r>
      <w:proofErr w:type="spellEnd"/>
      <w:r w:rsidRPr="00F050EB">
        <w:rPr>
          <w:rFonts w:ascii="Times New Roman" w:eastAsia="Calibri" w:hAnsi="Times New Roman" w:cs="Vrinda"/>
          <w:sz w:val="24"/>
          <w:szCs w:val="28"/>
          <w:shd w:val="clear" w:color="auto" w:fill="FFFFFF"/>
          <w:lang w:val="en-US" w:bidi="bn-IN"/>
        </w:rPr>
        <w:t xml:space="preserve">, J., </w:t>
      </w:r>
      <w:proofErr w:type="spellStart"/>
      <w:r w:rsidRPr="00F050EB">
        <w:rPr>
          <w:rFonts w:ascii="Times New Roman" w:eastAsia="Calibri" w:hAnsi="Times New Roman" w:cs="Vrinda"/>
          <w:sz w:val="24"/>
          <w:szCs w:val="28"/>
          <w:shd w:val="clear" w:color="auto" w:fill="FFFFFF"/>
          <w:lang w:val="en-US" w:bidi="bn-IN"/>
        </w:rPr>
        <w:t>Mellors</w:t>
      </w:r>
      <w:proofErr w:type="spellEnd"/>
      <w:r w:rsidRPr="00F050EB">
        <w:rPr>
          <w:rFonts w:ascii="Times New Roman" w:eastAsia="Calibri" w:hAnsi="Times New Roman" w:cs="Vrinda"/>
          <w:sz w:val="24"/>
          <w:szCs w:val="28"/>
          <w:shd w:val="clear" w:color="auto" w:fill="FFFFFF"/>
          <w:lang w:val="en-US" w:bidi="bn-IN"/>
        </w:rPr>
        <w:t>-Bourne, R. and Hooley, T., 2017. Employability: A review of the literature 2012-2016.</w:t>
      </w:r>
    </w:p>
    <w:p w14:paraId="633F068F" w14:textId="302CBF99" w:rsidR="00F050EB" w:rsidRPr="009C2386" w:rsidRDefault="00F050EB" w:rsidP="00FC2FBC">
      <w:pPr>
        <w:spacing w:after="200" w:line="360" w:lineRule="auto"/>
        <w:jc w:val="both"/>
        <w:rPr>
          <w:rFonts w:ascii="Times New Roman" w:eastAsia="Calibri" w:hAnsi="Times New Roman" w:cs="Vrinda"/>
          <w:sz w:val="24"/>
          <w:szCs w:val="28"/>
          <w:shd w:val="clear" w:color="auto" w:fill="FFFFFF"/>
          <w:lang w:val="en-US" w:bidi="bn-IN"/>
        </w:rPr>
      </w:pPr>
      <w:r>
        <w:rPr>
          <w:rFonts w:ascii="Times New Roman" w:eastAsia="Calibri" w:hAnsi="Times New Roman" w:cs="Vrinda"/>
          <w:sz w:val="24"/>
          <w:szCs w:val="28"/>
          <w:shd w:val="clear" w:color="auto" w:fill="FFFFFF"/>
          <w:lang w:val="en-US" w:bidi="bn-IN"/>
        </w:rPr>
        <w:t xml:space="preserve">Bloom, </w:t>
      </w:r>
      <w:proofErr w:type="spellStart"/>
      <w:r w:rsidR="009C2386">
        <w:rPr>
          <w:rFonts w:ascii="Times New Roman" w:eastAsia="Calibri" w:hAnsi="Times New Roman" w:cs="Vrinda"/>
          <w:sz w:val="24"/>
          <w:szCs w:val="28"/>
          <w:shd w:val="clear" w:color="auto" w:fill="FFFFFF"/>
          <w:lang w:val="en-US" w:bidi="bn-IN"/>
        </w:rPr>
        <w:t>Engelhart</w:t>
      </w:r>
      <w:proofErr w:type="spellEnd"/>
      <w:r w:rsidR="009C2386">
        <w:rPr>
          <w:rFonts w:ascii="Times New Roman" w:eastAsia="Calibri" w:hAnsi="Times New Roman" w:cs="Vrinda"/>
          <w:sz w:val="24"/>
          <w:szCs w:val="28"/>
          <w:shd w:val="clear" w:color="auto" w:fill="FFFFFF"/>
          <w:lang w:val="en-US" w:bidi="bn-IN"/>
        </w:rPr>
        <w:t xml:space="preserve">, </w:t>
      </w:r>
      <w:proofErr w:type="spellStart"/>
      <w:r w:rsidR="009C2386">
        <w:rPr>
          <w:rFonts w:ascii="Times New Roman" w:eastAsia="Calibri" w:hAnsi="Times New Roman" w:cs="Vrinda"/>
          <w:sz w:val="24"/>
          <w:szCs w:val="28"/>
          <w:shd w:val="clear" w:color="auto" w:fill="FFFFFF"/>
          <w:lang w:val="en-US" w:bidi="bn-IN"/>
        </w:rPr>
        <w:t>Furst</w:t>
      </w:r>
      <w:proofErr w:type="spellEnd"/>
      <w:r w:rsidR="009C2386">
        <w:rPr>
          <w:rFonts w:ascii="Times New Roman" w:eastAsia="Calibri" w:hAnsi="Times New Roman" w:cs="Vrinda"/>
          <w:sz w:val="24"/>
          <w:szCs w:val="28"/>
          <w:shd w:val="clear" w:color="auto" w:fill="FFFFFF"/>
          <w:lang w:val="en-US" w:bidi="bn-IN"/>
        </w:rPr>
        <w:t xml:space="preserve">, Hill, Krathwohl, et all, 1956, </w:t>
      </w:r>
      <w:r w:rsidRPr="009C2386">
        <w:rPr>
          <w:rFonts w:ascii="Times New Roman" w:eastAsia="Calibri" w:hAnsi="Times New Roman" w:cs="Vrinda"/>
          <w:i/>
          <w:iCs/>
          <w:sz w:val="24"/>
          <w:szCs w:val="28"/>
          <w:shd w:val="clear" w:color="auto" w:fill="FFFFFF"/>
          <w:lang w:val="en-US" w:bidi="bn-IN"/>
        </w:rPr>
        <w:t>Taxonomy of educational Objectives</w:t>
      </w:r>
      <w:r w:rsidR="009C2386" w:rsidRPr="009C2386">
        <w:rPr>
          <w:rFonts w:ascii="Times New Roman" w:eastAsia="Calibri" w:hAnsi="Times New Roman" w:cs="Vrinda"/>
          <w:i/>
          <w:iCs/>
          <w:sz w:val="24"/>
          <w:szCs w:val="28"/>
          <w:shd w:val="clear" w:color="auto" w:fill="FFFFFF"/>
          <w:lang w:val="en-US" w:bidi="bn-IN"/>
        </w:rPr>
        <w:t>: the classification of educational goals. Handbook 1, Cognitive domain</w:t>
      </w:r>
      <w:r w:rsidR="009C2386">
        <w:rPr>
          <w:rFonts w:ascii="Times New Roman" w:eastAsia="Calibri" w:hAnsi="Times New Roman" w:cs="Vrinda"/>
          <w:sz w:val="24"/>
          <w:szCs w:val="28"/>
          <w:shd w:val="clear" w:color="auto" w:fill="FFFFFF"/>
          <w:lang w:val="en-US" w:bidi="bn-IN"/>
        </w:rPr>
        <w:t>, p.204</w:t>
      </w:r>
    </w:p>
    <w:p w14:paraId="2CD8E3C6" w14:textId="37B727C0" w:rsidR="00FC2FBC" w:rsidRDefault="00FC2FBC" w:rsidP="00FC2FBC">
      <w:pPr>
        <w:spacing w:after="200" w:line="360" w:lineRule="auto"/>
        <w:jc w:val="both"/>
        <w:rPr>
          <w:rFonts w:ascii="Times New Roman" w:eastAsia="Calibri" w:hAnsi="Times New Roman" w:cs="Vrinda"/>
          <w:sz w:val="24"/>
          <w:szCs w:val="28"/>
          <w:shd w:val="clear" w:color="auto" w:fill="FFFFFF"/>
          <w:lang w:val="en-US" w:bidi="bn-IN"/>
        </w:rPr>
      </w:pPr>
      <w:r w:rsidRPr="00FC2FBC">
        <w:rPr>
          <w:rFonts w:ascii="Times New Roman" w:eastAsia="Calibri" w:hAnsi="Times New Roman" w:cs="Vrinda"/>
          <w:sz w:val="24"/>
          <w:szCs w:val="28"/>
          <w:shd w:val="clear" w:color="auto" w:fill="FFFFFF"/>
          <w:lang w:val="en-US" w:bidi="bn-IN"/>
        </w:rPr>
        <w:t>Cottrell, S., 2019. </w:t>
      </w:r>
      <w:r w:rsidRPr="00FC2FBC">
        <w:rPr>
          <w:rFonts w:ascii="Times New Roman" w:eastAsia="Calibri" w:hAnsi="Times New Roman" w:cs="Vrinda"/>
          <w:i/>
          <w:iCs/>
          <w:sz w:val="24"/>
          <w:szCs w:val="28"/>
          <w:shd w:val="clear" w:color="auto" w:fill="FFFFFF"/>
          <w:lang w:val="en-US" w:bidi="bn-IN"/>
        </w:rPr>
        <w:t>The study skills handbook</w:t>
      </w:r>
      <w:r w:rsidRPr="00FC2FBC">
        <w:rPr>
          <w:rFonts w:ascii="Times New Roman" w:eastAsia="Calibri" w:hAnsi="Times New Roman" w:cs="Vrinda"/>
          <w:sz w:val="24"/>
          <w:szCs w:val="28"/>
          <w:shd w:val="clear" w:color="auto" w:fill="FFFFFF"/>
          <w:lang w:val="en-US" w:bidi="bn-IN"/>
        </w:rPr>
        <w:t>. Macmillan International Higher Education.</w:t>
      </w:r>
    </w:p>
    <w:p w14:paraId="087CCC64" w14:textId="46F387FF" w:rsidR="00F050EB" w:rsidRDefault="00F050EB" w:rsidP="00FC2FBC">
      <w:pPr>
        <w:spacing w:after="200" w:line="360" w:lineRule="auto"/>
        <w:jc w:val="both"/>
        <w:rPr>
          <w:rFonts w:ascii="Times New Roman" w:eastAsia="Calibri" w:hAnsi="Times New Roman" w:cs="Vrinda"/>
          <w:sz w:val="24"/>
          <w:szCs w:val="28"/>
          <w:shd w:val="clear" w:color="auto" w:fill="FFFFFF"/>
          <w:lang w:val="en-US" w:bidi="bn-IN"/>
        </w:rPr>
      </w:pPr>
      <w:r>
        <w:rPr>
          <w:rFonts w:ascii="Times New Roman" w:eastAsia="Calibri" w:hAnsi="Times New Roman" w:cs="Vrinda"/>
          <w:sz w:val="24"/>
          <w:szCs w:val="28"/>
          <w:shd w:val="clear" w:color="auto" w:fill="FFFFFF"/>
          <w:lang w:val="en-US" w:bidi="bn-IN"/>
        </w:rPr>
        <w:t xml:space="preserve">Hitchens, C., 2009, </w:t>
      </w:r>
      <w:r w:rsidRPr="00F050EB">
        <w:rPr>
          <w:rFonts w:ascii="Times New Roman" w:eastAsia="Calibri" w:hAnsi="Times New Roman" w:cs="Vrinda"/>
          <w:i/>
          <w:iCs/>
          <w:sz w:val="24"/>
          <w:szCs w:val="28"/>
          <w:shd w:val="clear" w:color="auto" w:fill="FFFFFF"/>
          <w:lang w:val="en-US" w:bidi="bn-IN"/>
        </w:rPr>
        <w:t>God is not great-how religion poisons everything</w:t>
      </w:r>
      <w:r>
        <w:rPr>
          <w:rFonts w:ascii="Times New Roman" w:eastAsia="Calibri" w:hAnsi="Times New Roman" w:cs="Vrinda"/>
          <w:sz w:val="24"/>
          <w:szCs w:val="28"/>
          <w:shd w:val="clear" w:color="auto" w:fill="FFFFFF"/>
          <w:lang w:val="en-US" w:bidi="bn-IN"/>
        </w:rPr>
        <w:t>, pp.9</w:t>
      </w:r>
      <w:r w:rsidR="009C2386">
        <w:rPr>
          <w:rFonts w:ascii="Times New Roman" w:eastAsia="Calibri" w:hAnsi="Times New Roman" w:cs="Vrinda"/>
          <w:sz w:val="24"/>
          <w:szCs w:val="28"/>
          <w:shd w:val="clear" w:color="auto" w:fill="FFFFFF"/>
          <w:lang w:val="en-US" w:bidi="bn-IN"/>
        </w:rPr>
        <w:t>.</w:t>
      </w:r>
    </w:p>
    <w:p w14:paraId="5F7E339B" w14:textId="21641E96" w:rsidR="00FC2FBC" w:rsidRDefault="00FC2FBC" w:rsidP="00FC2FBC">
      <w:pPr>
        <w:spacing w:after="200" w:line="360" w:lineRule="auto"/>
        <w:jc w:val="both"/>
        <w:rPr>
          <w:rFonts w:ascii="Times New Roman" w:eastAsia="Calibri" w:hAnsi="Times New Roman" w:cs="Vrinda"/>
          <w:sz w:val="24"/>
          <w:szCs w:val="28"/>
          <w:shd w:val="clear" w:color="auto" w:fill="FFFFFF"/>
          <w:lang w:val="en-US" w:bidi="bn-IN"/>
        </w:rPr>
      </w:pPr>
      <w:r w:rsidRPr="00FC2FBC">
        <w:rPr>
          <w:rFonts w:ascii="Times New Roman" w:eastAsia="Calibri" w:hAnsi="Times New Roman" w:cs="Vrinda"/>
          <w:sz w:val="24"/>
          <w:szCs w:val="28"/>
          <w:shd w:val="clear" w:color="auto" w:fill="FFFFFF"/>
          <w:lang w:val="en-US" w:bidi="bn-IN"/>
        </w:rPr>
        <w:t>Jeswani, S., 2016. Assessment of employability skills among fresh engineering graduates: A structural equation modeling approach. </w:t>
      </w:r>
      <w:r w:rsidRPr="00FC2FBC">
        <w:rPr>
          <w:rFonts w:ascii="Times New Roman" w:eastAsia="Calibri" w:hAnsi="Times New Roman" w:cs="Vrinda"/>
          <w:i/>
          <w:iCs/>
          <w:sz w:val="24"/>
          <w:szCs w:val="28"/>
          <w:shd w:val="clear" w:color="auto" w:fill="FFFFFF"/>
          <w:lang w:val="en-US" w:bidi="bn-IN"/>
        </w:rPr>
        <w:t>IUP Journal of Soft Skills</w:t>
      </w:r>
      <w:r w:rsidRPr="00FC2FBC">
        <w:rPr>
          <w:rFonts w:ascii="Times New Roman" w:eastAsia="Calibri" w:hAnsi="Times New Roman" w:cs="Vrinda"/>
          <w:sz w:val="24"/>
          <w:szCs w:val="28"/>
          <w:shd w:val="clear" w:color="auto" w:fill="FFFFFF"/>
          <w:lang w:val="en-US" w:bidi="bn-IN"/>
        </w:rPr>
        <w:t>, </w:t>
      </w:r>
      <w:r w:rsidRPr="00FC2FBC">
        <w:rPr>
          <w:rFonts w:ascii="Times New Roman" w:eastAsia="Calibri" w:hAnsi="Times New Roman" w:cs="Vrinda"/>
          <w:i/>
          <w:iCs/>
          <w:sz w:val="24"/>
          <w:szCs w:val="28"/>
          <w:shd w:val="clear" w:color="auto" w:fill="FFFFFF"/>
          <w:lang w:val="en-US" w:bidi="bn-IN"/>
        </w:rPr>
        <w:t>10</w:t>
      </w:r>
      <w:r w:rsidRPr="00FC2FBC">
        <w:rPr>
          <w:rFonts w:ascii="Times New Roman" w:eastAsia="Calibri" w:hAnsi="Times New Roman" w:cs="Vrinda"/>
          <w:sz w:val="24"/>
          <w:szCs w:val="28"/>
          <w:shd w:val="clear" w:color="auto" w:fill="FFFFFF"/>
          <w:lang w:val="en-US" w:bidi="bn-IN"/>
        </w:rPr>
        <w:t>(2), p.7.</w:t>
      </w:r>
    </w:p>
    <w:p w14:paraId="6EB94BBC" w14:textId="77777777" w:rsidR="009C2386" w:rsidRPr="009C2386" w:rsidRDefault="009C2386" w:rsidP="009C2386">
      <w:pPr>
        <w:spacing w:after="200" w:line="360" w:lineRule="auto"/>
        <w:jc w:val="both"/>
        <w:rPr>
          <w:rFonts w:ascii="Times New Roman" w:eastAsia="Calibri" w:hAnsi="Times New Roman" w:cs="Vrinda"/>
          <w:sz w:val="24"/>
          <w:szCs w:val="28"/>
          <w:shd w:val="clear" w:color="auto" w:fill="FFFFFF"/>
          <w:lang w:val="en-US" w:bidi="bn-IN"/>
        </w:rPr>
      </w:pPr>
      <w:r w:rsidRPr="009C2386">
        <w:rPr>
          <w:rFonts w:ascii="Times New Roman" w:eastAsia="Calibri" w:hAnsi="Times New Roman" w:cs="Vrinda"/>
          <w:sz w:val="24"/>
          <w:szCs w:val="28"/>
          <w:shd w:val="clear" w:color="auto" w:fill="FFFFFF"/>
          <w:lang w:val="en-US" w:bidi="bn-IN"/>
        </w:rPr>
        <w:t xml:space="preserve">Moore, T. and Morton, J., 2017. The myth of job readiness? Written communication, employability, and the ‘skills </w:t>
      </w:r>
      <w:proofErr w:type="spellStart"/>
      <w:r w:rsidRPr="009C2386">
        <w:rPr>
          <w:rFonts w:ascii="Times New Roman" w:eastAsia="Calibri" w:hAnsi="Times New Roman" w:cs="Vrinda"/>
          <w:sz w:val="24"/>
          <w:szCs w:val="28"/>
          <w:shd w:val="clear" w:color="auto" w:fill="FFFFFF"/>
          <w:lang w:val="en-US" w:bidi="bn-IN"/>
        </w:rPr>
        <w:t>gap’in</w:t>
      </w:r>
      <w:proofErr w:type="spellEnd"/>
      <w:r w:rsidRPr="009C2386">
        <w:rPr>
          <w:rFonts w:ascii="Times New Roman" w:eastAsia="Calibri" w:hAnsi="Times New Roman" w:cs="Vrinda"/>
          <w:sz w:val="24"/>
          <w:szCs w:val="28"/>
          <w:shd w:val="clear" w:color="auto" w:fill="FFFFFF"/>
          <w:lang w:val="en-US" w:bidi="bn-IN"/>
        </w:rPr>
        <w:t xml:space="preserve"> higher education. </w:t>
      </w:r>
      <w:r w:rsidRPr="009C2386">
        <w:rPr>
          <w:rFonts w:ascii="Times New Roman" w:eastAsia="Calibri" w:hAnsi="Times New Roman" w:cs="Vrinda"/>
          <w:i/>
          <w:iCs/>
          <w:sz w:val="24"/>
          <w:szCs w:val="28"/>
          <w:shd w:val="clear" w:color="auto" w:fill="FFFFFF"/>
          <w:lang w:val="en-US" w:bidi="bn-IN"/>
        </w:rPr>
        <w:t>Studies in Higher Education</w:t>
      </w:r>
      <w:r w:rsidRPr="009C2386">
        <w:rPr>
          <w:rFonts w:ascii="Times New Roman" w:eastAsia="Calibri" w:hAnsi="Times New Roman" w:cs="Vrinda"/>
          <w:sz w:val="24"/>
          <w:szCs w:val="28"/>
          <w:shd w:val="clear" w:color="auto" w:fill="FFFFFF"/>
          <w:lang w:val="en-US" w:bidi="bn-IN"/>
        </w:rPr>
        <w:t>, </w:t>
      </w:r>
      <w:r w:rsidRPr="009C2386">
        <w:rPr>
          <w:rFonts w:ascii="Times New Roman" w:eastAsia="Calibri" w:hAnsi="Times New Roman" w:cs="Vrinda"/>
          <w:i/>
          <w:iCs/>
          <w:sz w:val="24"/>
          <w:szCs w:val="28"/>
          <w:shd w:val="clear" w:color="auto" w:fill="FFFFFF"/>
          <w:lang w:val="en-US" w:bidi="bn-IN"/>
        </w:rPr>
        <w:t>42</w:t>
      </w:r>
      <w:r w:rsidRPr="009C2386">
        <w:rPr>
          <w:rFonts w:ascii="Times New Roman" w:eastAsia="Calibri" w:hAnsi="Times New Roman" w:cs="Vrinda"/>
          <w:sz w:val="24"/>
          <w:szCs w:val="28"/>
          <w:shd w:val="clear" w:color="auto" w:fill="FFFFFF"/>
          <w:lang w:val="en-US" w:bidi="bn-IN"/>
        </w:rPr>
        <w:t>(3), pp.591-609.</w:t>
      </w:r>
    </w:p>
    <w:p w14:paraId="6D0B9FAB" w14:textId="70B95F59" w:rsidR="00FC2FBC" w:rsidRDefault="00FC2FBC" w:rsidP="00FC2FBC">
      <w:pPr>
        <w:spacing w:after="200" w:line="360" w:lineRule="auto"/>
        <w:jc w:val="both"/>
        <w:rPr>
          <w:rFonts w:ascii="Times New Roman" w:eastAsia="Calibri" w:hAnsi="Times New Roman" w:cs="Vrinda"/>
          <w:sz w:val="24"/>
          <w:szCs w:val="28"/>
          <w:shd w:val="clear" w:color="auto" w:fill="FFFFFF"/>
          <w:lang w:val="en-US" w:bidi="bn-IN"/>
        </w:rPr>
      </w:pPr>
      <w:proofErr w:type="spellStart"/>
      <w:r w:rsidRPr="00FC2FBC">
        <w:rPr>
          <w:rFonts w:ascii="Times New Roman" w:eastAsia="Calibri" w:hAnsi="Times New Roman" w:cs="Vrinda"/>
          <w:sz w:val="24"/>
          <w:szCs w:val="28"/>
          <w:shd w:val="clear" w:color="auto" w:fill="FFFFFF"/>
          <w:lang w:val="en-US" w:bidi="bn-IN"/>
        </w:rPr>
        <w:t>Matsouka</w:t>
      </w:r>
      <w:proofErr w:type="spellEnd"/>
      <w:r w:rsidRPr="00FC2FBC">
        <w:rPr>
          <w:rFonts w:ascii="Times New Roman" w:eastAsia="Calibri" w:hAnsi="Times New Roman" w:cs="Vrinda"/>
          <w:sz w:val="24"/>
          <w:szCs w:val="28"/>
          <w:shd w:val="clear" w:color="auto" w:fill="FFFFFF"/>
          <w:lang w:val="en-US" w:bidi="bn-IN"/>
        </w:rPr>
        <w:t xml:space="preserve">, K. and </w:t>
      </w:r>
      <w:proofErr w:type="spellStart"/>
      <w:r w:rsidRPr="00FC2FBC">
        <w:rPr>
          <w:rFonts w:ascii="Times New Roman" w:eastAsia="Calibri" w:hAnsi="Times New Roman" w:cs="Vrinda"/>
          <w:sz w:val="24"/>
          <w:szCs w:val="28"/>
          <w:shd w:val="clear" w:color="auto" w:fill="FFFFFF"/>
          <w:lang w:val="en-US" w:bidi="bn-IN"/>
        </w:rPr>
        <w:t>Mihail</w:t>
      </w:r>
      <w:proofErr w:type="spellEnd"/>
      <w:r w:rsidRPr="00FC2FBC">
        <w:rPr>
          <w:rFonts w:ascii="Times New Roman" w:eastAsia="Calibri" w:hAnsi="Times New Roman" w:cs="Vrinda"/>
          <w:sz w:val="24"/>
          <w:szCs w:val="28"/>
          <w:shd w:val="clear" w:color="auto" w:fill="FFFFFF"/>
          <w:lang w:val="en-US" w:bidi="bn-IN"/>
        </w:rPr>
        <w:t xml:space="preserve">, D.M., 2016. Graduates’ employability: What do graduates and employers </w:t>
      </w:r>
      <w:proofErr w:type="gramStart"/>
      <w:r w:rsidRPr="00FC2FBC">
        <w:rPr>
          <w:rFonts w:ascii="Times New Roman" w:eastAsia="Calibri" w:hAnsi="Times New Roman" w:cs="Vrinda"/>
          <w:sz w:val="24"/>
          <w:szCs w:val="28"/>
          <w:shd w:val="clear" w:color="auto" w:fill="FFFFFF"/>
          <w:lang w:val="en-US" w:bidi="bn-IN"/>
        </w:rPr>
        <w:t>think?.</w:t>
      </w:r>
      <w:proofErr w:type="gramEnd"/>
      <w:r w:rsidRPr="00FC2FBC">
        <w:rPr>
          <w:rFonts w:ascii="Times New Roman" w:eastAsia="Calibri" w:hAnsi="Times New Roman" w:cs="Vrinda"/>
          <w:sz w:val="24"/>
          <w:szCs w:val="28"/>
          <w:shd w:val="clear" w:color="auto" w:fill="FFFFFF"/>
          <w:lang w:val="en-US" w:bidi="bn-IN"/>
        </w:rPr>
        <w:t> </w:t>
      </w:r>
      <w:r w:rsidRPr="00FC2FBC">
        <w:rPr>
          <w:rFonts w:ascii="Times New Roman" w:eastAsia="Calibri" w:hAnsi="Times New Roman" w:cs="Vrinda"/>
          <w:i/>
          <w:iCs/>
          <w:sz w:val="24"/>
          <w:szCs w:val="28"/>
          <w:shd w:val="clear" w:color="auto" w:fill="FFFFFF"/>
          <w:lang w:val="en-US" w:bidi="bn-IN"/>
        </w:rPr>
        <w:t>Industry and Higher Education</w:t>
      </w:r>
      <w:r w:rsidRPr="00FC2FBC">
        <w:rPr>
          <w:rFonts w:ascii="Times New Roman" w:eastAsia="Calibri" w:hAnsi="Times New Roman" w:cs="Vrinda"/>
          <w:sz w:val="24"/>
          <w:szCs w:val="28"/>
          <w:shd w:val="clear" w:color="auto" w:fill="FFFFFF"/>
          <w:lang w:val="en-US" w:bidi="bn-IN"/>
        </w:rPr>
        <w:t>, </w:t>
      </w:r>
      <w:r w:rsidRPr="00FC2FBC">
        <w:rPr>
          <w:rFonts w:ascii="Times New Roman" w:eastAsia="Calibri" w:hAnsi="Times New Roman" w:cs="Vrinda"/>
          <w:i/>
          <w:iCs/>
          <w:sz w:val="24"/>
          <w:szCs w:val="28"/>
          <w:shd w:val="clear" w:color="auto" w:fill="FFFFFF"/>
          <w:lang w:val="en-US" w:bidi="bn-IN"/>
        </w:rPr>
        <w:t>30</w:t>
      </w:r>
      <w:r w:rsidRPr="00FC2FBC">
        <w:rPr>
          <w:rFonts w:ascii="Times New Roman" w:eastAsia="Calibri" w:hAnsi="Times New Roman" w:cs="Vrinda"/>
          <w:sz w:val="24"/>
          <w:szCs w:val="28"/>
          <w:shd w:val="clear" w:color="auto" w:fill="FFFFFF"/>
          <w:lang w:val="en-US" w:bidi="bn-IN"/>
        </w:rPr>
        <w:t>(5), pp.321-326.</w:t>
      </w:r>
    </w:p>
    <w:p w14:paraId="133D9D8D" w14:textId="3DD1E125" w:rsidR="00F050EB" w:rsidRPr="00F050EB" w:rsidRDefault="00F050EB" w:rsidP="00FC2FBC">
      <w:pPr>
        <w:spacing w:after="200" w:line="360" w:lineRule="auto"/>
        <w:jc w:val="both"/>
        <w:rPr>
          <w:rFonts w:ascii="Times New Roman" w:eastAsia="Calibri" w:hAnsi="Times New Roman" w:cs="Vrinda"/>
          <w:sz w:val="24"/>
          <w:szCs w:val="28"/>
          <w:shd w:val="clear" w:color="auto" w:fill="FFFFFF"/>
          <w:lang w:val="en-US" w:bidi="bn-IN"/>
        </w:rPr>
      </w:pPr>
      <w:r>
        <w:rPr>
          <w:rFonts w:ascii="Times New Roman" w:eastAsia="Calibri" w:hAnsi="Times New Roman" w:cs="Vrinda"/>
          <w:sz w:val="24"/>
          <w:szCs w:val="28"/>
          <w:shd w:val="clear" w:color="auto" w:fill="FFFFFF"/>
          <w:lang w:val="en-US" w:bidi="bn-IN"/>
        </w:rPr>
        <w:t xml:space="preserve">Maund, A. and </w:t>
      </w:r>
      <w:proofErr w:type="spellStart"/>
      <w:r>
        <w:rPr>
          <w:rFonts w:ascii="Times New Roman" w:eastAsia="Calibri" w:hAnsi="Times New Roman" w:cs="Vrinda"/>
          <w:sz w:val="24"/>
          <w:szCs w:val="28"/>
          <w:shd w:val="clear" w:color="auto" w:fill="FFFFFF"/>
          <w:lang w:val="en-US" w:bidi="bn-IN"/>
        </w:rPr>
        <w:t>Schriek</w:t>
      </w:r>
      <w:proofErr w:type="spellEnd"/>
      <w:r>
        <w:rPr>
          <w:rFonts w:ascii="Times New Roman" w:eastAsia="Calibri" w:hAnsi="Times New Roman" w:cs="Vrinda"/>
          <w:sz w:val="24"/>
          <w:szCs w:val="28"/>
          <w:shd w:val="clear" w:color="auto" w:fill="FFFFFF"/>
          <w:lang w:val="en-US" w:bidi="bn-IN"/>
        </w:rPr>
        <w:t xml:space="preserve">, M. and </w:t>
      </w:r>
      <w:proofErr w:type="spellStart"/>
      <w:r>
        <w:rPr>
          <w:rFonts w:ascii="Times New Roman" w:eastAsia="Calibri" w:hAnsi="Times New Roman" w:cs="Vrinda"/>
          <w:sz w:val="24"/>
          <w:szCs w:val="28"/>
          <w:shd w:val="clear" w:color="auto" w:fill="FFFFFF"/>
          <w:lang w:val="en-US" w:bidi="bn-IN"/>
        </w:rPr>
        <w:t>Tinkler</w:t>
      </w:r>
      <w:proofErr w:type="spellEnd"/>
      <w:r>
        <w:rPr>
          <w:rFonts w:ascii="Times New Roman" w:eastAsia="Calibri" w:hAnsi="Times New Roman" w:cs="Vrinda"/>
          <w:sz w:val="24"/>
          <w:szCs w:val="28"/>
          <w:shd w:val="clear" w:color="auto" w:fill="FFFFFF"/>
          <w:lang w:val="en-US" w:bidi="bn-IN"/>
        </w:rPr>
        <w:t xml:space="preserve"> Paul., 2017. </w:t>
      </w:r>
      <w:r w:rsidRPr="00F050EB">
        <w:rPr>
          <w:rFonts w:ascii="Times New Roman" w:eastAsia="Calibri" w:hAnsi="Times New Roman" w:cs="Vrinda"/>
          <w:i/>
          <w:iCs/>
          <w:sz w:val="24"/>
          <w:szCs w:val="28"/>
          <w:shd w:val="clear" w:color="auto" w:fill="FFFFFF"/>
          <w:lang w:val="en-US" w:bidi="bn-IN"/>
        </w:rPr>
        <w:t xml:space="preserve">Certificate in higher </w:t>
      </w:r>
      <w:proofErr w:type="spellStart"/>
      <w:proofErr w:type="gramStart"/>
      <w:r w:rsidRPr="00F050EB">
        <w:rPr>
          <w:rFonts w:ascii="Times New Roman" w:eastAsia="Calibri" w:hAnsi="Times New Roman" w:cs="Vrinda"/>
          <w:i/>
          <w:iCs/>
          <w:sz w:val="24"/>
          <w:szCs w:val="28"/>
          <w:shd w:val="clear" w:color="auto" w:fill="FFFFFF"/>
          <w:lang w:val="en-US" w:bidi="bn-IN"/>
        </w:rPr>
        <w:t>Education:Skills</w:t>
      </w:r>
      <w:proofErr w:type="spellEnd"/>
      <w:proofErr w:type="gramEnd"/>
      <w:r w:rsidRPr="00F050EB">
        <w:rPr>
          <w:rFonts w:ascii="Times New Roman" w:eastAsia="Calibri" w:hAnsi="Times New Roman" w:cs="Vrinda"/>
          <w:i/>
          <w:iCs/>
          <w:sz w:val="24"/>
          <w:szCs w:val="28"/>
          <w:shd w:val="clear" w:color="auto" w:fill="FFFFFF"/>
          <w:lang w:val="en-US" w:bidi="bn-IN"/>
        </w:rPr>
        <w:t xml:space="preserve"> for the workplace student yearbook</w:t>
      </w:r>
      <w:r>
        <w:rPr>
          <w:rFonts w:ascii="Times New Roman" w:eastAsia="Calibri" w:hAnsi="Times New Roman" w:cs="Vrinda"/>
          <w:sz w:val="24"/>
          <w:szCs w:val="28"/>
          <w:shd w:val="clear" w:color="auto" w:fill="FFFFFF"/>
          <w:lang w:val="en-US" w:bidi="bn-IN"/>
        </w:rPr>
        <w:t xml:space="preserve"> , pp,463</w:t>
      </w:r>
    </w:p>
    <w:p w14:paraId="4FCC643B" w14:textId="1AFC7BE8" w:rsidR="008D0972" w:rsidRDefault="008D0972" w:rsidP="00FC2FBC">
      <w:pPr>
        <w:spacing w:after="200" w:line="360" w:lineRule="auto"/>
        <w:jc w:val="both"/>
        <w:rPr>
          <w:rFonts w:ascii="Times New Roman" w:eastAsia="Calibri" w:hAnsi="Times New Roman" w:cs="Vrinda"/>
          <w:sz w:val="24"/>
          <w:szCs w:val="28"/>
          <w:shd w:val="clear" w:color="auto" w:fill="FFFFFF"/>
          <w:lang w:val="en-US" w:bidi="bn-IN"/>
        </w:rPr>
      </w:pPr>
      <w:r w:rsidRPr="008D0972">
        <w:rPr>
          <w:rFonts w:ascii="Times New Roman" w:eastAsia="Calibri" w:hAnsi="Times New Roman" w:cs="Vrinda"/>
          <w:sz w:val="24"/>
          <w:szCs w:val="28"/>
          <w:shd w:val="clear" w:color="auto" w:fill="FFFFFF"/>
          <w:lang w:val="en-US" w:bidi="bn-IN"/>
        </w:rPr>
        <w:t xml:space="preserve">Pitt, R. and </w:t>
      </w:r>
      <w:proofErr w:type="spellStart"/>
      <w:r w:rsidRPr="008D0972">
        <w:rPr>
          <w:rFonts w:ascii="Times New Roman" w:eastAsia="Calibri" w:hAnsi="Times New Roman" w:cs="Vrinda"/>
          <w:sz w:val="24"/>
          <w:szCs w:val="28"/>
          <w:shd w:val="clear" w:color="auto" w:fill="FFFFFF"/>
          <w:lang w:val="en-US" w:bidi="bn-IN"/>
        </w:rPr>
        <w:t>Mewburn</w:t>
      </w:r>
      <w:proofErr w:type="spellEnd"/>
      <w:r w:rsidRPr="008D0972">
        <w:rPr>
          <w:rFonts w:ascii="Times New Roman" w:eastAsia="Calibri" w:hAnsi="Times New Roman" w:cs="Vrinda"/>
          <w:sz w:val="24"/>
          <w:szCs w:val="28"/>
          <w:shd w:val="clear" w:color="auto" w:fill="FFFFFF"/>
          <w:lang w:val="en-US" w:bidi="bn-IN"/>
        </w:rPr>
        <w:t>, I., 2016. Academic superheroes? A critical analysis of academic job descriptions. </w:t>
      </w:r>
      <w:r w:rsidRPr="008D0972">
        <w:rPr>
          <w:rFonts w:ascii="Times New Roman" w:eastAsia="Calibri" w:hAnsi="Times New Roman" w:cs="Vrinda"/>
          <w:i/>
          <w:iCs/>
          <w:sz w:val="24"/>
          <w:szCs w:val="28"/>
          <w:shd w:val="clear" w:color="auto" w:fill="FFFFFF"/>
          <w:lang w:val="en-US" w:bidi="bn-IN"/>
        </w:rPr>
        <w:t>Journal of Higher Education Policy and Management</w:t>
      </w:r>
      <w:r w:rsidRPr="008D0972">
        <w:rPr>
          <w:rFonts w:ascii="Times New Roman" w:eastAsia="Calibri" w:hAnsi="Times New Roman" w:cs="Vrinda"/>
          <w:sz w:val="24"/>
          <w:szCs w:val="28"/>
          <w:shd w:val="clear" w:color="auto" w:fill="FFFFFF"/>
          <w:lang w:val="en-US" w:bidi="bn-IN"/>
        </w:rPr>
        <w:t>, </w:t>
      </w:r>
      <w:r w:rsidRPr="008D0972">
        <w:rPr>
          <w:rFonts w:ascii="Times New Roman" w:eastAsia="Calibri" w:hAnsi="Times New Roman" w:cs="Vrinda"/>
          <w:i/>
          <w:iCs/>
          <w:sz w:val="24"/>
          <w:szCs w:val="28"/>
          <w:shd w:val="clear" w:color="auto" w:fill="FFFFFF"/>
          <w:lang w:val="en-US" w:bidi="bn-IN"/>
        </w:rPr>
        <w:t>38</w:t>
      </w:r>
      <w:r w:rsidRPr="008D0972">
        <w:rPr>
          <w:rFonts w:ascii="Times New Roman" w:eastAsia="Calibri" w:hAnsi="Times New Roman" w:cs="Vrinda"/>
          <w:sz w:val="24"/>
          <w:szCs w:val="28"/>
          <w:shd w:val="clear" w:color="auto" w:fill="FFFFFF"/>
          <w:lang w:val="en-US" w:bidi="bn-IN"/>
        </w:rPr>
        <w:t>(1), pp.88-101.</w:t>
      </w:r>
    </w:p>
    <w:p w14:paraId="392C2E5B" w14:textId="5E0E9A7C" w:rsidR="008D0972" w:rsidRDefault="008D0972" w:rsidP="00FC2FBC">
      <w:pPr>
        <w:spacing w:after="200" w:line="360" w:lineRule="auto"/>
        <w:jc w:val="both"/>
        <w:rPr>
          <w:rFonts w:ascii="Times New Roman" w:eastAsia="Calibri" w:hAnsi="Times New Roman" w:cs="Vrinda"/>
          <w:sz w:val="24"/>
          <w:szCs w:val="28"/>
          <w:shd w:val="clear" w:color="auto" w:fill="FFFFFF"/>
          <w:lang w:val="en-US" w:bidi="bn-IN"/>
        </w:rPr>
      </w:pPr>
      <w:r w:rsidRPr="008D0972">
        <w:rPr>
          <w:rFonts w:ascii="Times New Roman" w:eastAsia="Calibri" w:hAnsi="Times New Roman" w:cs="Vrinda"/>
          <w:sz w:val="24"/>
          <w:szCs w:val="28"/>
          <w:shd w:val="clear" w:color="auto" w:fill="FFFFFF"/>
          <w:lang w:val="en-US" w:bidi="bn-IN"/>
        </w:rPr>
        <w:t xml:space="preserve">Rowe, A.D. and </w:t>
      </w:r>
      <w:proofErr w:type="spellStart"/>
      <w:r w:rsidRPr="008D0972">
        <w:rPr>
          <w:rFonts w:ascii="Times New Roman" w:eastAsia="Calibri" w:hAnsi="Times New Roman" w:cs="Vrinda"/>
          <w:sz w:val="24"/>
          <w:szCs w:val="28"/>
          <w:shd w:val="clear" w:color="auto" w:fill="FFFFFF"/>
          <w:lang w:val="en-US" w:bidi="bn-IN"/>
        </w:rPr>
        <w:t>Zegwaard</w:t>
      </w:r>
      <w:proofErr w:type="spellEnd"/>
      <w:r w:rsidRPr="008D0972">
        <w:rPr>
          <w:rFonts w:ascii="Times New Roman" w:eastAsia="Calibri" w:hAnsi="Times New Roman" w:cs="Vrinda"/>
          <w:sz w:val="24"/>
          <w:szCs w:val="28"/>
          <w:shd w:val="clear" w:color="auto" w:fill="FFFFFF"/>
          <w:lang w:val="en-US" w:bidi="bn-IN"/>
        </w:rPr>
        <w:t>, K.E., 2017. Developing graduate employability skills and attributes: Curriculum enhancement through work-integrated learning.</w:t>
      </w:r>
    </w:p>
    <w:p w14:paraId="4199CA4A" w14:textId="28220A1C" w:rsidR="00FC2FBC" w:rsidRDefault="00FC2FBC" w:rsidP="00FC2FBC">
      <w:pPr>
        <w:spacing w:after="200" w:line="360" w:lineRule="auto"/>
        <w:jc w:val="both"/>
        <w:rPr>
          <w:rFonts w:ascii="Times New Roman" w:eastAsia="Calibri" w:hAnsi="Times New Roman" w:cs="Vrinda"/>
          <w:sz w:val="24"/>
          <w:szCs w:val="28"/>
          <w:shd w:val="clear" w:color="auto" w:fill="FFFFFF"/>
          <w:lang w:val="en-US" w:bidi="bn-IN"/>
        </w:rPr>
      </w:pPr>
      <w:r w:rsidRPr="00FC2FBC">
        <w:rPr>
          <w:rFonts w:ascii="Times New Roman" w:eastAsia="Calibri" w:hAnsi="Times New Roman" w:cs="Vrinda"/>
          <w:sz w:val="24"/>
          <w:szCs w:val="28"/>
          <w:shd w:val="clear" w:color="auto" w:fill="FFFFFF"/>
          <w:lang w:val="en-US" w:bidi="bn-IN"/>
        </w:rPr>
        <w:t>Suleman, F., 2018. The employability skills of higher education graduates: insights into conceptual frameworks and methodological options. </w:t>
      </w:r>
      <w:r w:rsidRPr="00FC2FBC">
        <w:rPr>
          <w:rFonts w:ascii="Times New Roman" w:eastAsia="Calibri" w:hAnsi="Times New Roman" w:cs="Vrinda"/>
          <w:i/>
          <w:iCs/>
          <w:sz w:val="24"/>
          <w:szCs w:val="28"/>
          <w:shd w:val="clear" w:color="auto" w:fill="FFFFFF"/>
          <w:lang w:val="en-US" w:bidi="bn-IN"/>
        </w:rPr>
        <w:t>Higher Education</w:t>
      </w:r>
      <w:r w:rsidRPr="00FC2FBC">
        <w:rPr>
          <w:rFonts w:ascii="Times New Roman" w:eastAsia="Calibri" w:hAnsi="Times New Roman" w:cs="Vrinda"/>
          <w:sz w:val="24"/>
          <w:szCs w:val="28"/>
          <w:shd w:val="clear" w:color="auto" w:fill="FFFFFF"/>
          <w:lang w:val="en-US" w:bidi="bn-IN"/>
        </w:rPr>
        <w:t>, </w:t>
      </w:r>
      <w:r w:rsidRPr="00FC2FBC">
        <w:rPr>
          <w:rFonts w:ascii="Times New Roman" w:eastAsia="Calibri" w:hAnsi="Times New Roman" w:cs="Vrinda"/>
          <w:i/>
          <w:iCs/>
          <w:sz w:val="24"/>
          <w:szCs w:val="28"/>
          <w:shd w:val="clear" w:color="auto" w:fill="FFFFFF"/>
          <w:lang w:val="en-US" w:bidi="bn-IN"/>
        </w:rPr>
        <w:t>76</w:t>
      </w:r>
      <w:r w:rsidRPr="00FC2FBC">
        <w:rPr>
          <w:rFonts w:ascii="Times New Roman" w:eastAsia="Calibri" w:hAnsi="Times New Roman" w:cs="Vrinda"/>
          <w:sz w:val="24"/>
          <w:szCs w:val="28"/>
          <w:shd w:val="clear" w:color="auto" w:fill="FFFFFF"/>
          <w:lang w:val="en-US" w:bidi="bn-IN"/>
        </w:rPr>
        <w:t>(2), pp.263-278.</w:t>
      </w:r>
    </w:p>
    <w:p w14:paraId="3CEAAE03" w14:textId="77777777" w:rsidR="008D0972" w:rsidRPr="00FC2FBC" w:rsidRDefault="008D0972" w:rsidP="00FC2FBC">
      <w:pPr>
        <w:spacing w:after="200" w:line="360" w:lineRule="auto"/>
        <w:jc w:val="both"/>
        <w:rPr>
          <w:rFonts w:ascii="Times New Roman" w:eastAsia="Calibri" w:hAnsi="Times New Roman" w:cs="Vrinda"/>
          <w:sz w:val="24"/>
          <w:szCs w:val="28"/>
          <w:shd w:val="clear" w:color="auto" w:fill="FFFFFF"/>
          <w:lang w:val="en-US" w:bidi="bn-IN"/>
        </w:rPr>
      </w:pPr>
    </w:p>
    <w:bookmarkEnd w:id="0"/>
    <w:p w14:paraId="4AE16B1A" w14:textId="79644C4A" w:rsidR="00A457CC" w:rsidRDefault="00A457CC">
      <w:pPr>
        <w:rPr>
          <w:b/>
          <w:bCs/>
          <w:sz w:val="28"/>
          <w:szCs w:val="28"/>
        </w:rPr>
      </w:pPr>
      <w:r w:rsidRPr="00A457CC">
        <w:rPr>
          <w:b/>
          <w:bCs/>
          <w:sz w:val="28"/>
          <w:szCs w:val="28"/>
        </w:rPr>
        <w:t>APPENDIX</w:t>
      </w:r>
      <w:r w:rsidR="005A11E0">
        <w:rPr>
          <w:b/>
          <w:bCs/>
          <w:sz w:val="28"/>
          <w:szCs w:val="28"/>
        </w:rPr>
        <w:t>:</w:t>
      </w:r>
    </w:p>
    <w:p w14:paraId="2AAE770B" w14:textId="77777777" w:rsidR="005A11E0" w:rsidRPr="005A11E0" w:rsidRDefault="005A11E0" w:rsidP="005A11E0">
      <w:pPr>
        <w:numPr>
          <w:ilvl w:val="0"/>
          <w:numId w:val="9"/>
        </w:numPr>
        <w:spacing w:line="256" w:lineRule="auto"/>
        <w:contextualSpacing/>
        <w:rPr>
          <w:rFonts w:ascii="Calibri" w:eastAsia="Calibri" w:hAnsi="Calibri" w:cs="Times New Roman"/>
        </w:rPr>
      </w:pPr>
      <w:proofErr w:type="gramStart"/>
      <w:r w:rsidRPr="005A11E0">
        <w:rPr>
          <w:rFonts w:ascii="Calibri" w:eastAsia="Calibri" w:hAnsi="Calibri" w:cs="Times New Roman"/>
          <w:sz w:val="24"/>
          <w:szCs w:val="24"/>
        </w:rPr>
        <w:t>It’s</w:t>
      </w:r>
      <w:proofErr w:type="gramEnd"/>
      <w:r w:rsidRPr="005A11E0">
        <w:rPr>
          <w:rFonts w:ascii="Calibri" w:eastAsia="Calibri" w:hAnsi="Calibri" w:cs="Times New Roman"/>
          <w:sz w:val="24"/>
          <w:szCs w:val="24"/>
        </w:rPr>
        <w:t xml:space="preserve"> been published in local press that people living on the streets prefer to go to homeless shelters in a proportion of 25% only.</w:t>
      </w:r>
    </w:p>
    <w:p w14:paraId="02199CDE"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Too close to the original in terms of word order, check sentence grammatically correct</w:t>
      </w:r>
    </w:p>
    <w:p w14:paraId="2BA3A925" w14:textId="77777777" w:rsidR="005A11E0" w:rsidRPr="005A11E0" w:rsidRDefault="005A11E0" w:rsidP="005A11E0">
      <w:pPr>
        <w:numPr>
          <w:ilvl w:val="0"/>
          <w:numId w:val="9"/>
        </w:numPr>
        <w:spacing w:line="256" w:lineRule="auto"/>
        <w:contextualSpacing/>
        <w:rPr>
          <w:rFonts w:ascii="Calibri" w:eastAsia="Calibri" w:hAnsi="Calibri" w:cs="Times New Roman"/>
        </w:rPr>
      </w:pPr>
      <w:r w:rsidRPr="005A11E0">
        <w:rPr>
          <w:rFonts w:ascii="Calibri" w:eastAsia="Calibri" w:hAnsi="Calibri" w:cs="Times New Roman"/>
          <w:sz w:val="24"/>
          <w:szCs w:val="24"/>
        </w:rPr>
        <w:t xml:space="preserve">Ronny’s auntie was suspicious when he said that a bear attacked him. </w:t>
      </w:r>
    </w:p>
    <w:p w14:paraId="409CC8A2"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Change word order</w:t>
      </w:r>
    </w:p>
    <w:p w14:paraId="59C9D7AD" w14:textId="77777777" w:rsidR="005A11E0" w:rsidRPr="005A11E0" w:rsidRDefault="005A11E0" w:rsidP="005A11E0">
      <w:pPr>
        <w:numPr>
          <w:ilvl w:val="0"/>
          <w:numId w:val="9"/>
        </w:numPr>
        <w:spacing w:line="256" w:lineRule="auto"/>
        <w:contextualSpacing/>
        <w:rPr>
          <w:rFonts w:ascii="Calibri" w:eastAsia="Calibri" w:hAnsi="Calibri" w:cs="Times New Roman"/>
        </w:rPr>
      </w:pPr>
      <w:r w:rsidRPr="005A11E0">
        <w:rPr>
          <w:rFonts w:ascii="Calibri" w:eastAsia="Calibri" w:hAnsi="Calibri" w:cs="Times New Roman"/>
          <w:sz w:val="24"/>
          <w:szCs w:val="24"/>
        </w:rPr>
        <w:t>When passing through “Mojave Desert” you need to make sure you have additional water with you.</w:t>
      </w:r>
    </w:p>
    <w:p w14:paraId="2F63E61C" w14:textId="77777777" w:rsidR="005A11E0" w:rsidRPr="005A11E0" w:rsidRDefault="005A11E0" w:rsidP="005A11E0">
      <w:pPr>
        <w:spacing w:line="256" w:lineRule="auto"/>
        <w:ind w:left="360"/>
        <w:rPr>
          <w:rFonts w:ascii="Calibri" w:eastAsia="Calibri" w:hAnsi="Calibri" w:cs="Times New Roman"/>
          <w:color w:val="FF0000"/>
          <w:sz w:val="24"/>
          <w:szCs w:val="24"/>
        </w:rPr>
      </w:pPr>
      <w:r w:rsidRPr="005A11E0">
        <w:rPr>
          <w:rFonts w:ascii="Calibri" w:eastAsia="Calibri" w:hAnsi="Calibri" w:cs="Times New Roman"/>
          <w:color w:val="FF0000"/>
          <w:sz w:val="24"/>
          <w:szCs w:val="24"/>
        </w:rPr>
        <w:t>Change word order and check grammar</w:t>
      </w:r>
    </w:p>
    <w:p w14:paraId="267F86FB" w14:textId="77777777" w:rsidR="005A11E0" w:rsidRPr="005A11E0" w:rsidRDefault="005A11E0" w:rsidP="005A11E0">
      <w:pPr>
        <w:spacing w:line="256" w:lineRule="auto"/>
        <w:ind w:left="360"/>
        <w:rPr>
          <w:rFonts w:ascii="Calibri" w:eastAsia="Calibri" w:hAnsi="Calibri" w:cs="Times New Roman"/>
        </w:rPr>
      </w:pPr>
    </w:p>
    <w:p w14:paraId="056A179D" w14:textId="77777777" w:rsidR="005A11E0" w:rsidRPr="005A11E0" w:rsidRDefault="005A11E0" w:rsidP="005A11E0">
      <w:pPr>
        <w:numPr>
          <w:ilvl w:val="0"/>
          <w:numId w:val="9"/>
        </w:numPr>
        <w:spacing w:line="256" w:lineRule="auto"/>
        <w:contextualSpacing/>
        <w:rPr>
          <w:rFonts w:ascii="Calibri" w:eastAsia="Calibri" w:hAnsi="Calibri" w:cs="Times New Roman"/>
        </w:rPr>
      </w:pPr>
      <w:r w:rsidRPr="005A11E0">
        <w:rPr>
          <w:rFonts w:ascii="Calibri" w:eastAsia="Calibri" w:hAnsi="Calibri" w:cs="Times New Roman"/>
          <w:sz w:val="24"/>
          <w:szCs w:val="24"/>
        </w:rPr>
        <w:t>In 45 years, by 1932, Amerindians was left with no more than 48 million acres of field, after Whites conquer the difference to 138 million acres.</w:t>
      </w:r>
    </w:p>
    <w:p w14:paraId="5218A000"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Revisit sentence structure and grammar</w:t>
      </w:r>
    </w:p>
    <w:p w14:paraId="15BF0229" w14:textId="77777777" w:rsidR="005A11E0" w:rsidRPr="005A11E0" w:rsidRDefault="005A11E0" w:rsidP="005A11E0">
      <w:pPr>
        <w:numPr>
          <w:ilvl w:val="0"/>
          <w:numId w:val="9"/>
        </w:numPr>
        <w:spacing w:line="256" w:lineRule="auto"/>
        <w:contextualSpacing/>
        <w:rPr>
          <w:rFonts w:ascii="Calibri" w:eastAsia="Calibri" w:hAnsi="Calibri" w:cs="Times New Roman"/>
        </w:rPr>
      </w:pPr>
      <w:r w:rsidRPr="005A11E0">
        <w:rPr>
          <w:rFonts w:ascii="Calibri" w:eastAsia="Calibri" w:hAnsi="Calibri" w:cs="Times New Roman"/>
          <w:sz w:val="24"/>
          <w:szCs w:val="24"/>
        </w:rPr>
        <w:t xml:space="preserve">People in charge agreed </w:t>
      </w:r>
      <w:proofErr w:type="gramStart"/>
      <w:r w:rsidRPr="005A11E0">
        <w:rPr>
          <w:rFonts w:ascii="Calibri" w:eastAsia="Calibri" w:hAnsi="Calibri" w:cs="Times New Roman"/>
          <w:sz w:val="24"/>
          <w:szCs w:val="24"/>
        </w:rPr>
        <w:t>very fast</w:t>
      </w:r>
      <w:proofErr w:type="gramEnd"/>
      <w:r w:rsidRPr="005A11E0">
        <w:rPr>
          <w:rFonts w:ascii="Calibri" w:eastAsia="Calibri" w:hAnsi="Calibri" w:cs="Times New Roman"/>
          <w:sz w:val="24"/>
          <w:szCs w:val="24"/>
        </w:rPr>
        <w:t xml:space="preserve"> with president’s proposal for a new name to take over the department.</w:t>
      </w:r>
    </w:p>
    <w:p w14:paraId="5BC2906C" w14:textId="77777777" w:rsidR="005A11E0" w:rsidRPr="005A11E0" w:rsidRDefault="005A11E0" w:rsidP="005A11E0">
      <w:pPr>
        <w:spacing w:line="256" w:lineRule="auto"/>
        <w:ind w:left="720"/>
        <w:contextualSpacing/>
        <w:rPr>
          <w:rFonts w:ascii="Calibri" w:eastAsia="Calibri" w:hAnsi="Calibri" w:cs="Times New Roman"/>
          <w:color w:val="FF0000"/>
          <w:sz w:val="24"/>
          <w:szCs w:val="24"/>
        </w:rPr>
      </w:pPr>
      <w:r w:rsidRPr="005A11E0">
        <w:rPr>
          <w:rFonts w:ascii="Calibri" w:eastAsia="Calibri" w:hAnsi="Calibri" w:cs="Times New Roman"/>
          <w:color w:val="FF0000"/>
          <w:sz w:val="24"/>
          <w:szCs w:val="24"/>
        </w:rPr>
        <w:t>Check meaning – is it the same? Review grammar</w:t>
      </w:r>
    </w:p>
    <w:p w14:paraId="522B5B8C" w14:textId="77777777" w:rsidR="005A11E0" w:rsidRPr="005A11E0" w:rsidRDefault="005A11E0" w:rsidP="005A11E0">
      <w:pPr>
        <w:spacing w:line="256" w:lineRule="auto"/>
        <w:ind w:left="720"/>
        <w:contextualSpacing/>
        <w:rPr>
          <w:rFonts w:ascii="Calibri" w:eastAsia="Calibri" w:hAnsi="Calibri" w:cs="Times New Roman"/>
          <w:sz w:val="24"/>
          <w:szCs w:val="24"/>
        </w:rPr>
      </w:pPr>
    </w:p>
    <w:p w14:paraId="6463DB4E" w14:textId="77777777" w:rsidR="005A11E0" w:rsidRPr="005A11E0" w:rsidRDefault="005A11E0" w:rsidP="005A11E0">
      <w:pPr>
        <w:numPr>
          <w:ilvl w:val="0"/>
          <w:numId w:val="10"/>
        </w:numPr>
        <w:spacing w:line="256" w:lineRule="auto"/>
        <w:contextualSpacing/>
        <w:rPr>
          <w:rFonts w:ascii="Calibri" w:eastAsia="Calibri" w:hAnsi="Calibri" w:cs="Times New Roman"/>
        </w:rPr>
      </w:pPr>
      <w:r w:rsidRPr="005A11E0">
        <w:rPr>
          <w:rFonts w:ascii="Calibri" w:eastAsia="Calibri" w:hAnsi="Calibri" w:cs="Times New Roman"/>
          <w:sz w:val="24"/>
          <w:szCs w:val="24"/>
        </w:rPr>
        <w:t xml:space="preserve">Internet is </w:t>
      </w:r>
      <w:proofErr w:type="gramStart"/>
      <w:r w:rsidRPr="005A11E0">
        <w:rPr>
          <w:rFonts w:ascii="Calibri" w:eastAsia="Calibri" w:hAnsi="Calibri" w:cs="Times New Roman"/>
          <w:sz w:val="24"/>
          <w:szCs w:val="24"/>
        </w:rPr>
        <w:t>very useful</w:t>
      </w:r>
      <w:proofErr w:type="gramEnd"/>
      <w:r w:rsidRPr="005A11E0">
        <w:rPr>
          <w:rFonts w:ascii="Calibri" w:eastAsia="Calibri" w:hAnsi="Calibri" w:cs="Times New Roman"/>
          <w:sz w:val="24"/>
          <w:szCs w:val="24"/>
        </w:rPr>
        <w:t xml:space="preserve"> for all students, but especially for the ones in college.</w:t>
      </w:r>
    </w:p>
    <w:p w14:paraId="65E12A2F"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Check meaning and then review sentence structure</w:t>
      </w:r>
    </w:p>
    <w:p w14:paraId="0A1C27AB" w14:textId="77777777" w:rsidR="005A11E0" w:rsidRPr="005A11E0" w:rsidRDefault="005A11E0" w:rsidP="005A11E0">
      <w:pPr>
        <w:numPr>
          <w:ilvl w:val="0"/>
          <w:numId w:val="10"/>
        </w:numPr>
        <w:spacing w:line="256" w:lineRule="auto"/>
        <w:contextualSpacing/>
        <w:rPr>
          <w:rFonts w:ascii="Calibri" w:eastAsia="Calibri" w:hAnsi="Calibri" w:cs="Times New Roman"/>
        </w:rPr>
      </w:pPr>
      <w:r w:rsidRPr="005A11E0">
        <w:rPr>
          <w:rFonts w:ascii="Calibri" w:eastAsia="Calibri" w:hAnsi="Calibri" w:cs="Times New Roman"/>
          <w:sz w:val="24"/>
          <w:szCs w:val="24"/>
        </w:rPr>
        <w:t>China is offering a very profitable market for speculators who is investing in buying and selling properties, as their value is in a continued growth.</w:t>
      </w:r>
    </w:p>
    <w:p w14:paraId="752A6F62"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Check the meaning. Then review sentence structure and grammar</w:t>
      </w:r>
    </w:p>
    <w:p w14:paraId="77FFFF81" w14:textId="77777777" w:rsidR="005A11E0" w:rsidRPr="005A11E0" w:rsidRDefault="005A11E0" w:rsidP="005A11E0">
      <w:pPr>
        <w:numPr>
          <w:ilvl w:val="0"/>
          <w:numId w:val="10"/>
        </w:numPr>
        <w:spacing w:line="256" w:lineRule="auto"/>
        <w:contextualSpacing/>
        <w:rPr>
          <w:rFonts w:ascii="Calibri" w:eastAsia="Calibri" w:hAnsi="Calibri" w:cs="Times New Roman"/>
        </w:rPr>
      </w:pPr>
      <w:r w:rsidRPr="005A11E0">
        <w:rPr>
          <w:rFonts w:ascii="Calibri" w:eastAsia="Calibri" w:hAnsi="Calibri" w:cs="Times New Roman"/>
          <w:sz w:val="24"/>
          <w:szCs w:val="24"/>
        </w:rPr>
        <w:t>There are enough evidences to sustain that Computer and Internet use is influencing the adolescent’s bad behaviour.</w:t>
      </w:r>
    </w:p>
    <w:p w14:paraId="32F9F046"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Please review guidelines on paraphrasing. Remember certain key words need to remain the same (multiple-risk behaviours (MRB). Then review sentence structure and grammar.</w:t>
      </w:r>
    </w:p>
    <w:p w14:paraId="39838360" w14:textId="77777777" w:rsidR="005A11E0" w:rsidRPr="005A11E0" w:rsidRDefault="005A11E0" w:rsidP="005A11E0">
      <w:pPr>
        <w:spacing w:line="256" w:lineRule="auto"/>
        <w:ind w:left="720"/>
        <w:contextualSpacing/>
        <w:rPr>
          <w:rFonts w:ascii="Calibri" w:eastAsia="Calibri" w:hAnsi="Calibri" w:cs="Times New Roman"/>
        </w:rPr>
      </w:pPr>
    </w:p>
    <w:p w14:paraId="0553BA78" w14:textId="77777777" w:rsidR="005A11E0" w:rsidRPr="005A11E0" w:rsidRDefault="005A11E0" w:rsidP="005A11E0">
      <w:pPr>
        <w:numPr>
          <w:ilvl w:val="0"/>
          <w:numId w:val="10"/>
        </w:numPr>
        <w:spacing w:line="256" w:lineRule="auto"/>
        <w:contextualSpacing/>
        <w:rPr>
          <w:rFonts w:ascii="Calibri" w:eastAsia="Calibri" w:hAnsi="Calibri" w:cs="Times New Roman"/>
        </w:rPr>
      </w:pPr>
      <w:r w:rsidRPr="005A11E0">
        <w:rPr>
          <w:rFonts w:ascii="Calibri" w:eastAsia="Calibri" w:hAnsi="Calibri" w:cs="Times New Roman"/>
          <w:sz w:val="24"/>
          <w:szCs w:val="24"/>
        </w:rPr>
        <w:t>In order to win the battle with HIV, we need to change something in the way we are developing new drugs.</w:t>
      </w:r>
    </w:p>
    <w:p w14:paraId="782530BB" w14:textId="77777777" w:rsidR="005A11E0" w:rsidRPr="005A11E0" w:rsidRDefault="005A11E0" w:rsidP="005A11E0">
      <w:pPr>
        <w:spacing w:line="256" w:lineRule="auto"/>
        <w:ind w:left="360"/>
        <w:rPr>
          <w:rFonts w:ascii="Calibri" w:eastAsia="Calibri" w:hAnsi="Calibri" w:cs="Times New Roman"/>
          <w:color w:val="FF0000"/>
          <w:sz w:val="24"/>
          <w:szCs w:val="24"/>
        </w:rPr>
      </w:pPr>
      <w:r w:rsidRPr="005A11E0">
        <w:rPr>
          <w:rFonts w:ascii="Calibri" w:eastAsia="Calibri" w:hAnsi="Calibri" w:cs="Times New Roman"/>
          <w:color w:val="FF0000"/>
          <w:sz w:val="24"/>
          <w:szCs w:val="24"/>
        </w:rPr>
        <w:t>Review meaning as the original text talks about ‘drug resistance’.</w:t>
      </w:r>
    </w:p>
    <w:p w14:paraId="45CB7D67" w14:textId="77777777" w:rsidR="005A11E0" w:rsidRPr="005A11E0" w:rsidRDefault="005A11E0" w:rsidP="005A11E0">
      <w:pPr>
        <w:spacing w:line="256" w:lineRule="auto"/>
        <w:ind w:left="720"/>
        <w:contextualSpacing/>
        <w:rPr>
          <w:rFonts w:ascii="Calibri" w:eastAsia="Calibri" w:hAnsi="Calibri" w:cs="Times New Roman"/>
        </w:rPr>
      </w:pPr>
    </w:p>
    <w:p w14:paraId="2A96C1D8" w14:textId="77777777" w:rsidR="005A11E0" w:rsidRPr="005A11E0" w:rsidRDefault="005A11E0" w:rsidP="005A11E0">
      <w:pPr>
        <w:spacing w:line="256" w:lineRule="auto"/>
        <w:ind w:left="720"/>
        <w:contextualSpacing/>
        <w:rPr>
          <w:rFonts w:ascii="Calibri" w:eastAsia="Calibri" w:hAnsi="Calibri" w:cs="Times New Roman"/>
        </w:rPr>
      </w:pPr>
    </w:p>
    <w:p w14:paraId="749744BF" w14:textId="77777777" w:rsidR="005A11E0" w:rsidRPr="005A11E0" w:rsidRDefault="005A11E0" w:rsidP="005A11E0">
      <w:pPr>
        <w:numPr>
          <w:ilvl w:val="0"/>
          <w:numId w:val="10"/>
        </w:numPr>
        <w:spacing w:line="256" w:lineRule="auto"/>
        <w:contextualSpacing/>
        <w:rPr>
          <w:rFonts w:ascii="Calibri" w:eastAsia="Calibri" w:hAnsi="Calibri" w:cs="Times New Roman"/>
          <w:sz w:val="24"/>
          <w:szCs w:val="24"/>
        </w:rPr>
      </w:pPr>
      <w:r w:rsidRPr="005A11E0">
        <w:rPr>
          <w:rFonts w:ascii="Calibri" w:eastAsia="Calibri" w:hAnsi="Calibri" w:cs="Times New Roman"/>
          <w:sz w:val="24"/>
          <w:szCs w:val="24"/>
        </w:rPr>
        <w:t xml:space="preserve">The report is highlighting the fact that in China, still 80%of sewage is not treated accordingly, also the same percentage of household garbage is not proper handled. On top of that, 178 cities </w:t>
      </w:r>
      <w:proofErr w:type="gramStart"/>
      <w:r w:rsidRPr="005A11E0">
        <w:rPr>
          <w:rFonts w:ascii="Calibri" w:eastAsia="Calibri" w:hAnsi="Calibri" w:cs="Times New Roman"/>
          <w:sz w:val="24"/>
          <w:szCs w:val="24"/>
        </w:rPr>
        <w:t>don’t</w:t>
      </w:r>
      <w:proofErr w:type="gramEnd"/>
      <w:r w:rsidRPr="005A11E0">
        <w:rPr>
          <w:rFonts w:ascii="Calibri" w:eastAsia="Calibri" w:hAnsi="Calibri" w:cs="Times New Roman"/>
          <w:sz w:val="24"/>
          <w:szCs w:val="24"/>
        </w:rPr>
        <w:t xml:space="preserve"> have yet any sewage treatment facilities, and 130 cities don’t have access to any garbage disposal plans. Unfortunately, 16 cities from </w:t>
      </w:r>
      <w:r w:rsidRPr="005A11E0">
        <w:rPr>
          <w:rFonts w:ascii="Calibri" w:eastAsia="Calibri" w:hAnsi="Calibri" w:cs="Times New Roman"/>
          <w:sz w:val="24"/>
          <w:szCs w:val="24"/>
        </w:rPr>
        <w:lastRenderedPageBreak/>
        <w:t xml:space="preserve">North China’s Shanxi Province are not meeting the requirements either, but </w:t>
      </w:r>
      <w:proofErr w:type="gramStart"/>
      <w:r w:rsidRPr="005A11E0">
        <w:rPr>
          <w:rFonts w:ascii="Calibri" w:eastAsia="Calibri" w:hAnsi="Calibri" w:cs="Times New Roman"/>
          <w:sz w:val="24"/>
          <w:szCs w:val="24"/>
        </w:rPr>
        <w:t>there’s</w:t>
      </w:r>
      <w:proofErr w:type="gramEnd"/>
      <w:r w:rsidRPr="005A11E0">
        <w:rPr>
          <w:rFonts w:ascii="Calibri" w:eastAsia="Calibri" w:hAnsi="Calibri" w:cs="Times New Roman"/>
          <w:sz w:val="24"/>
          <w:szCs w:val="24"/>
        </w:rPr>
        <w:t xml:space="preserve"> a hope seeing that both Beijing and Shanghai managed to not be on the list.</w:t>
      </w:r>
      <w:bookmarkStart w:id="3" w:name="_Hlk36805585"/>
      <w:bookmarkEnd w:id="3"/>
    </w:p>
    <w:p w14:paraId="6A3545F3" w14:textId="77777777" w:rsidR="005A11E0" w:rsidRPr="005A11E0" w:rsidRDefault="005A11E0" w:rsidP="005A11E0">
      <w:pPr>
        <w:spacing w:line="256" w:lineRule="auto"/>
        <w:ind w:left="360"/>
        <w:rPr>
          <w:rFonts w:ascii="Calibri" w:eastAsia="Calibri" w:hAnsi="Calibri" w:cs="Times New Roman"/>
          <w:sz w:val="24"/>
          <w:szCs w:val="24"/>
        </w:rPr>
      </w:pPr>
      <w:r w:rsidRPr="005A11E0">
        <w:rPr>
          <w:rFonts w:ascii="Calibri" w:eastAsia="Calibri" w:hAnsi="Calibri" w:cs="Times New Roman"/>
          <w:color w:val="FF0000"/>
          <w:sz w:val="24"/>
          <w:szCs w:val="24"/>
        </w:rPr>
        <w:t>Please review the original text. Consider sentence structure. Consider logical sequence of information.</w:t>
      </w:r>
    </w:p>
    <w:p w14:paraId="17CFB82F" w14:textId="77777777" w:rsidR="005A11E0" w:rsidRPr="00A457CC" w:rsidRDefault="005A11E0">
      <w:pPr>
        <w:rPr>
          <w:b/>
          <w:bCs/>
          <w:sz w:val="28"/>
          <w:szCs w:val="28"/>
        </w:rPr>
      </w:pPr>
    </w:p>
    <w:sectPr w:rsidR="005A11E0" w:rsidRPr="00A45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75B03"/>
    <w:multiLevelType w:val="hybridMultilevel"/>
    <w:tmpl w:val="246477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9C57527"/>
    <w:multiLevelType w:val="hybridMultilevel"/>
    <w:tmpl w:val="73B6823C"/>
    <w:lvl w:ilvl="0" w:tplc="C492C670">
      <w:start w:val="1"/>
      <w:numFmt w:val="bullet"/>
      <w:lvlText w:val=""/>
      <w:lvlJc w:val="left"/>
      <w:pPr>
        <w:ind w:left="720" w:hanging="360"/>
      </w:pPr>
      <w:rPr>
        <w:rFonts w:ascii="Symbol" w:hAnsi="Symbol" w:hint="default"/>
      </w:rPr>
    </w:lvl>
    <w:lvl w:ilvl="1" w:tplc="476673B0" w:tentative="1">
      <w:start w:val="1"/>
      <w:numFmt w:val="bullet"/>
      <w:lvlText w:val="o"/>
      <w:lvlJc w:val="left"/>
      <w:pPr>
        <w:ind w:left="1440" w:hanging="360"/>
      </w:pPr>
      <w:rPr>
        <w:rFonts w:ascii="Courier New" w:hAnsi="Courier New" w:cs="Courier New" w:hint="default"/>
      </w:rPr>
    </w:lvl>
    <w:lvl w:ilvl="2" w:tplc="C3703900" w:tentative="1">
      <w:start w:val="1"/>
      <w:numFmt w:val="bullet"/>
      <w:lvlText w:val=""/>
      <w:lvlJc w:val="left"/>
      <w:pPr>
        <w:ind w:left="2160" w:hanging="360"/>
      </w:pPr>
      <w:rPr>
        <w:rFonts w:ascii="Wingdings" w:hAnsi="Wingdings" w:hint="default"/>
      </w:rPr>
    </w:lvl>
    <w:lvl w:ilvl="3" w:tplc="FF121B68" w:tentative="1">
      <w:start w:val="1"/>
      <w:numFmt w:val="bullet"/>
      <w:lvlText w:val=""/>
      <w:lvlJc w:val="left"/>
      <w:pPr>
        <w:ind w:left="2880" w:hanging="360"/>
      </w:pPr>
      <w:rPr>
        <w:rFonts w:ascii="Symbol" w:hAnsi="Symbol" w:hint="default"/>
      </w:rPr>
    </w:lvl>
    <w:lvl w:ilvl="4" w:tplc="E66C41CA" w:tentative="1">
      <w:start w:val="1"/>
      <w:numFmt w:val="bullet"/>
      <w:lvlText w:val="o"/>
      <w:lvlJc w:val="left"/>
      <w:pPr>
        <w:ind w:left="3600" w:hanging="360"/>
      </w:pPr>
      <w:rPr>
        <w:rFonts w:ascii="Courier New" w:hAnsi="Courier New" w:cs="Courier New" w:hint="default"/>
      </w:rPr>
    </w:lvl>
    <w:lvl w:ilvl="5" w:tplc="747C26AE" w:tentative="1">
      <w:start w:val="1"/>
      <w:numFmt w:val="bullet"/>
      <w:lvlText w:val=""/>
      <w:lvlJc w:val="left"/>
      <w:pPr>
        <w:ind w:left="4320" w:hanging="360"/>
      </w:pPr>
      <w:rPr>
        <w:rFonts w:ascii="Wingdings" w:hAnsi="Wingdings" w:hint="default"/>
      </w:rPr>
    </w:lvl>
    <w:lvl w:ilvl="6" w:tplc="40F42774" w:tentative="1">
      <w:start w:val="1"/>
      <w:numFmt w:val="bullet"/>
      <w:lvlText w:val=""/>
      <w:lvlJc w:val="left"/>
      <w:pPr>
        <w:ind w:left="5040" w:hanging="360"/>
      </w:pPr>
      <w:rPr>
        <w:rFonts w:ascii="Symbol" w:hAnsi="Symbol" w:hint="default"/>
      </w:rPr>
    </w:lvl>
    <w:lvl w:ilvl="7" w:tplc="EF1CC22E" w:tentative="1">
      <w:start w:val="1"/>
      <w:numFmt w:val="bullet"/>
      <w:lvlText w:val="o"/>
      <w:lvlJc w:val="left"/>
      <w:pPr>
        <w:ind w:left="5760" w:hanging="360"/>
      </w:pPr>
      <w:rPr>
        <w:rFonts w:ascii="Courier New" w:hAnsi="Courier New" w:cs="Courier New" w:hint="default"/>
      </w:rPr>
    </w:lvl>
    <w:lvl w:ilvl="8" w:tplc="EA4ADB3E" w:tentative="1">
      <w:start w:val="1"/>
      <w:numFmt w:val="bullet"/>
      <w:lvlText w:val=""/>
      <w:lvlJc w:val="left"/>
      <w:pPr>
        <w:ind w:left="6480" w:hanging="360"/>
      </w:pPr>
      <w:rPr>
        <w:rFonts w:ascii="Wingdings" w:hAnsi="Wingdings" w:hint="default"/>
      </w:rPr>
    </w:lvl>
  </w:abstractNum>
  <w:abstractNum w:abstractNumId="2" w15:restartNumberingAfterBreak="0">
    <w:nsid w:val="0C6B15F4"/>
    <w:multiLevelType w:val="hybridMultilevel"/>
    <w:tmpl w:val="F1A4D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54B3A"/>
    <w:multiLevelType w:val="hybridMultilevel"/>
    <w:tmpl w:val="4E7C83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A688F"/>
    <w:multiLevelType w:val="hybridMultilevel"/>
    <w:tmpl w:val="FCB8B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F225C4"/>
    <w:multiLevelType w:val="hybridMultilevel"/>
    <w:tmpl w:val="1BB2CD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DD08D6"/>
    <w:multiLevelType w:val="hybridMultilevel"/>
    <w:tmpl w:val="738C21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E10FA"/>
    <w:multiLevelType w:val="hybridMultilevel"/>
    <w:tmpl w:val="D3AE3BA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5D275BF"/>
    <w:multiLevelType w:val="hybridMultilevel"/>
    <w:tmpl w:val="E95C1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F83ABD"/>
    <w:multiLevelType w:val="hybridMultilevel"/>
    <w:tmpl w:val="1ED8C1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2"/>
  </w:num>
  <w:num w:numId="4">
    <w:abstractNumId w:val="1"/>
  </w:num>
  <w:num w:numId="5">
    <w:abstractNumId w:val="5"/>
  </w:num>
  <w:num w:numId="6">
    <w:abstractNumId w:val="9"/>
  </w:num>
  <w:num w:numId="7">
    <w:abstractNumId w:val="6"/>
  </w:num>
  <w:num w:numId="8">
    <w:abstractNumId w:val="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394"/>
    <w:rsid w:val="000173E1"/>
    <w:rsid w:val="000B0ACA"/>
    <w:rsid w:val="001276E9"/>
    <w:rsid w:val="0016086A"/>
    <w:rsid w:val="001E5D60"/>
    <w:rsid w:val="00203319"/>
    <w:rsid w:val="00360F54"/>
    <w:rsid w:val="005A11E0"/>
    <w:rsid w:val="00651F5B"/>
    <w:rsid w:val="00701C68"/>
    <w:rsid w:val="0070691B"/>
    <w:rsid w:val="00753DB4"/>
    <w:rsid w:val="00814FDF"/>
    <w:rsid w:val="008D0972"/>
    <w:rsid w:val="00926811"/>
    <w:rsid w:val="009905F0"/>
    <w:rsid w:val="009C2386"/>
    <w:rsid w:val="00A457CC"/>
    <w:rsid w:val="00AD2BAA"/>
    <w:rsid w:val="00AE29E6"/>
    <w:rsid w:val="00B26D87"/>
    <w:rsid w:val="00B32F6F"/>
    <w:rsid w:val="00B95A4E"/>
    <w:rsid w:val="00BF3956"/>
    <w:rsid w:val="00C031F8"/>
    <w:rsid w:val="00CA2E20"/>
    <w:rsid w:val="00D50985"/>
    <w:rsid w:val="00E0042B"/>
    <w:rsid w:val="00E1558C"/>
    <w:rsid w:val="00E635DE"/>
    <w:rsid w:val="00E909F7"/>
    <w:rsid w:val="00F050EB"/>
    <w:rsid w:val="00F30452"/>
    <w:rsid w:val="00F45394"/>
    <w:rsid w:val="00FC2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E579"/>
  <w15:chartTrackingRefBased/>
  <w15:docId w15:val="{B11543F3-9C8B-4BE0-819B-30440D5F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D60"/>
    <w:pPr>
      <w:ind w:left="720"/>
      <w:contextualSpacing/>
    </w:pPr>
  </w:style>
  <w:style w:type="table" w:styleId="TableGrid">
    <w:name w:val="Table Grid"/>
    <w:basedOn w:val="TableNormal"/>
    <w:uiPriority w:val="39"/>
    <w:rsid w:val="00160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1192772">
      <w:bodyDiv w:val="1"/>
      <w:marLeft w:val="0"/>
      <w:marRight w:val="0"/>
      <w:marTop w:val="0"/>
      <w:marBottom w:val="0"/>
      <w:divBdr>
        <w:top w:val="none" w:sz="0" w:space="0" w:color="auto"/>
        <w:left w:val="none" w:sz="0" w:space="0" w:color="auto"/>
        <w:bottom w:val="none" w:sz="0" w:space="0" w:color="auto"/>
        <w:right w:val="none" w:sz="0" w:space="0" w:color="auto"/>
      </w:divBdr>
    </w:div>
    <w:div w:id="139022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10</Pages>
  <Words>2502</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Jantea</dc:creator>
  <cp:keywords/>
  <dc:description/>
  <cp:lastModifiedBy>Ramona Jantea</cp:lastModifiedBy>
  <cp:revision>23</cp:revision>
  <dcterms:created xsi:type="dcterms:W3CDTF">2020-05-05T16:52:00Z</dcterms:created>
  <dcterms:modified xsi:type="dcterms:W3CDTF">2020-05-05T22:38:00Z</dcterms:modified>
</cp:coreProperties>
</file>