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FEE168" w14:textId="0E05D2FE" w:rsidR="00426F6C" w:rsidRDefault="00426F6C" w:rsidP="00426F6C">
      <w:pPr>
        <w:spacing w:after="160" w:line="278" w:lineRule="auto"/>
        <w:ind w:left="0"/>
      </w:pPr>
      <w:r w:rsidRPr="00426F6C">
        <w:rPr>
          <w:noProof/>
          <w:lang w:eastAsia="en-GB"/>
        </w:rPr>
        <w:drawing>
          <wp:anchor distT="0" distB="0" distL="114300" distR="114300" simplePos="0" relativeHeight="251658240" behindDoc="0" locked="0" layoutInCell="1" allowOverlap="1" wp14:anchorId="0EBA4838" wp14:editId="71DAC98F">
            <wp:simplePos x="0" y="0"/>
            <wp:positionH relativeFrom="column">
              <wp:posOffset>-114935</wp:posOffset>
            </wp:positionH>
            <wp:positionV relativeFrom="paragraph">
              <wp:posOffset>0</wp:posOffset>
            </wp:positionV>
            <wp:extent cx="1854200" cy="723900"/>
            <wp:effectExtent l="0" t="0" r="0" b="0"/>
            <wp:wrapThrough wrapText="bothSides">
              <wp:wrapPolygon edited="0">
                <wp:start x="0" y="0"/>
                <wp:lineTo x="0" y="21032"/>
                <wp:lineTo x="21304" y="21032"/>
                <wp:lineTo x="21304" y="0"/>
                <wp:lineTo x="0" y="0"/>
              </wp:wrapPolygon>
            </wp:wrapThrough>
            <wp:docPr id="398305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305665" name=""/>
                    <pic:cNvPicPr/>
                  </pic:nvPicPr>
                  <pic:blipFill>
                    <a:blip r:embed="rId8">
                      <a:extLst>
                        <a:ext uri="{28A0092B-C50C-407E-A947-70E740481C1C}">
                          <a14:useLocalDpi xmlns:a14="http://schemas.microsoft.com/office/drawing/2010/main" val="0"/>
                        </a:ext>
                      </a:extLst>
                    </a:blip>
                    <a:stretch>
                      <a:fillRect/>
                    </a:stretch>
                  </pic:blipFill>
                  <pic:spPr>
                    <a:xfrm>
                      <a:off x="0" y="0"/>
                      <a:ext cx="1854200" cy="723900"/>
                    </a:xfrm>
                    <a:prstGeom prst="rect">
                      <a:avLst/>
                    </a:prstGeom>
                  </pic:spPr>
                </pic:pic>
              </a:graphicData>
            </a:graphic>
            <wp14:sizeRelH relativeFrom="margin">
              <wp14:pctWidth>0</wp14:pctWidth>
            </wp14:sizeRelH>
            <wp14:sizeRelV relativeFrom="margin">
              <wp14:pctHeight>0</wp14:pctHeight>
            </wp14:sizeRelV>
          </wp:anchor>
        </w:drawing>
      </w:r>
    </w:p>
    <w:p w14:paraId="04DD1142" w14:textId="77777777" w:rsidR="00426F6C" w:rsidRDefault="00426F6C" w:rsidP="00426F6C">
      <w:pPr>
        <w:spacing w:after="160" w:line="278" w:lineRule="auto"/>
        <w:ind w:left="0"/>
      </w:pPr>
    </w:p>
    <w:p w14:paraId="036F0139" w14:textId="77777777" w:rsidR="00426F6C" w:rsidRDefault="00426F6C" w:rsidP="00426F6C">
      <w:pPr>
        <w:spacing w:after="160" w:line="278" w:lineRule="auto"/>
        <w:ind w:left="0"/>
      </w:pPr>
    </w:p>
    <w:p w14:paraId="7B12AC34" w14:textId="77777777" w:rsidR="00426F6C" w:rsidRDefault="00426F6C" w:rsidP="00426F6C">
      <w:pPr>
        <w:spacing w:after="160" w:line="278" w:lineRule="auto"/>
        <w:ind w:left="0"/>
      </w:pPr>
    </w:p>
    <w:p w14:paraId="28935DC8" w14:textId="77777777" w:rsidR="00426F6C" w:rsidRDefault="00426F6C" w:rsidP="00426F6C">
      <w:pPr>
        <w:pStyle w:val="Title"/>
        <w:jc w:val="center"/>
      </w:pPr>
    </w:p>
    <w:p w14:paraId="721B523A" w14:textId="77777777" w:rsidR="0026787A" w:rsidRDefault="0026787A" w:rsidP="00426F6C">
      <w:pPr>
        <w:pStyle w:val="Title"/>
        <w:jc w:val="center"/>
      </w:pPr>
    </w:p>
    <w:p w14:paraId="639B01DF" w14:textId="72CE5EE4" w:rsidR="00426F6C" w:rsidRPr="00426F6C" w:rsidRDefault="00426F6C" w:rsidP="00426F6C">
      <w:pPr>
        <w:pStyle w:val="Title"/>
        <w:jc w:val="center"/>
      </w:pPr>
      <w:r w:rsidRPr="00426F6C">
        <w:t>Essay Title</w:t>
      </w:r>
    </w:p>
    <w:p w14:paraId="4CA3B302" w14:textId="77777777" w:rsidR="00426F6C" w:rsidRPr="00426F6C" w:rsidRDefault="00426F6C" w:rsidP="00426F6C">
      <w:pPr>
        <w:pStyle w:val="Title"/>
        <w:jc w:val="center"/>
      </w:pPr>
      <w:r w:rsidRPr="00426F6C">
        <w:t>The Importance of Controlling in Management: Challenges and Managerial Strategies</w:t>
      </w:r>
    </w:p>
    <w:p w14:paraId="6C56EAB4" w14:textId="77777777" w:rsidR="00426F6C" w:rsidRPr="00426F6C" w:rsidRDefault="00426F6C" w:rsidP="00426F6C">
      <w:pPr>
        <w:pStyle w:val="Title"/>
        <w:jc w:val="center"/>
      </w:pPr>
    </w:p>
    <w:p w14:paraId="461D58C6" w14:textId="77777777" w:rsidR="00426F6C" w:rsidRDefault="00426F6C" w:rsidP="00426F6C">
      <w:pPr>
        <w:pStyle w:val="Title"/>
        <w:jc w:val="center"/>
      </w:pPr>
    </w:p>
    <w:p w14:paraId="1748704F" w14:textId="16654539" w:rsidR="00426F6C" w:rsidRPr="00426F6C" w:rsidRDefault="00426F6C" w:rsidP="00426F6C">
      <w:pPr>
        <w:pStyle w:val="Title"/>
        <w:jc w:val="center"/>
      </w:pPr>
      <w:r w:rsidRPr="00426F6C">
        <w:t>Module Name: Leadership and Management Theory and Practice</w:t>
      </w:r>
    </w:p>
    <w:p w14:paraId="37CFD147" w14:textId="77777777" w:rsidR="00426F6C" w:rsidRPr="00426F6C" w:rsidRDefault="00426F6C" w:rsidP="00426F6C">
      <w:pPr>
        <w:pStyle w:val="Title"/>
        <w:jc w:val="center"/>
      </w:pPr>
    </w:p>
    <w:p w14:paraId="477610D8" w14:textId="5D76F632" w:rsidR="00426F6C" w:rsidRPr="00426F6C" w:rsidRDefault="00426F6C" w:rsidP="00426F6C">
      <w:pPr>
        <w:pStyle w:val="Title"/>
        <w:jc w:val="center"/>
      </w:pPr>
      <w:r w:rsidRPr="00426F6C">
        <w:t>Module code: LCBB6022</w:t>
      </w:r>
    </w:p>
    <w:p w14:paraId="1D26C0DD" w14:textId="77777777" w:rsidR="00426F6C" w:rsidRPr="00426F6C" w:rsidRDefault="00426F6C" w:rsidP="00426F6C">
      <w:pPr>
        <w:pStyle w:val="Title"/>
        <w:jc w:val="center"/>
      </w:pPr>
    </w:p>
    <w:p w14:paraId="233B965F" w14:textId="3A9C66F6" w:rsidR="00426F6C" w:rsidRPr="00426F6C" w:rsidRDefault="00426F6C" w:rsidP="00426F6C">
      <w:pPr>
        <w:pStyle w:val="Title"/>
        <w:jc w:val="center"/>
      </w:pPr>
      <w:r w:rsidRPr="00426F6C">
        <w:t>Component 2: Essay</w:t>
      </w:r>
    </w:p>
    <w:p w14:paraId="087486D5" w14:textId="77777777" w:rsidR="00426F6C" w:rsidRPr="00426F6C" w:rsidRDefault="00426F6C" w:rsidP="00426F6C">
      <w:pPr>
        <w:pStyle w:val="Title"/>
        <w:jc w:val="center"/>
      </w:pPr>
    </w:p>
    <w:p w14:paraId="3F05B670" w14:textId="77777777" w:rsidR="00426F6C" w:rsidRPr="00426F6C" w:rsidRDefault="00426F6C" w:rsidP="00426F6C">
      <w:pPr>
        <w:pStyle w:val="Title"/>
        <w:jc w:val="center"/>
      </w:pPr>
    </w:p>
    <w:p w14:paraId="68953979" w14:textId="0A47AF87" w:rsidR="00426F6C" w:rsidRPr="00426F6C" w:rsidRDefault="00426F6C" w:rsidP="00426F6C">
      <w:pPr>
        <w:pStyle w:val="Title"/>
        <w:jc w:val="center"/>
      </w:pPr>
      <w:r w:rsidRPr="00426F6C">
        <w:t>Student Name:</w:t>
      </w:r>
      <w:r w:rsidR="009F2177">
        <w:t>Cristian Sava</w:t>
      </w:r>
    </w:p>
    <w:p w14:paraId="03022622" w14:textId="6138122D" w:rsidR="00426F6C" w:rsidRPr="00426F6C" w:rsidRDefault="00426F6C" w:rsidP="00426F6C">
      <w:pPr>
        <w:pStyle w:val="Title"/>
        <w:jc w:val="center"/>
      </w:pPr>
      <w:r w:rsidRPr="00426F6C">
        <w:t>Student ID:</w:t>
      </w:r>
      <w:r w:rsidR="009F2177">
        <w:t>2125456</w:t>
      </w:r>
    </w:p>
    <w:p w14:paraId="7A1D57CE" w14:textId="77777777" w:rsidR="00426F6C" w:rsidRDefault="00426F6C">
      <w:pPr>
        <w:spacing w:after="160" w:line="278" w:lineRule="auto"/>
        <w:ind w:left="0"/>
        <w:jc w:val="left"/>
      </w:pPr>
      <w:r>
        <w:br w:type="page"/>
      </w:r>
    </w:p>
    <w:sdt>
      <w:sdtPr>
        <w:rPr>
          <w:rFonts w:ascii="Times New Roman" w:eastAsia="Times New Roman" w:hAnsi="Times New Roman" w:cs="Times New Roman"/>
          <w:color w:val="auto"/>
          <w:sz w:val="24"/>
          <w:szCs w:val="20"/>
          <w:lang w:val="en-GB"/>
        </w:rPr>
        <w:id w:val="-212577205"/>
        <w:docPartObj>
          <w:docPartGallery w:val="Table of Contents"/>
          <w:docPartUnique/>
        </w:docPartObj>
      </w:sdtPr>
      <w:sdtEndPr>
        <w:rPr>
          <w:b/>
          <w:bCs/>
          <w:noProof/>
        </w:rPr>
      </w:sdtEndPr>
      <w:sdtContent>
        <w:p w14:paraId="0D406B61" w14:textId="60DF82D4" w:rsidR="00426F6C" w:rsidRPr="00426F6C" w:rsidRDefault="00426F6C">
          <w:pPr>
            <w:pStyle w:val="TOCHeading"/>
            <w:rPr>
              <w:rFonts w:ascii="Times New Roman" w:hAnsi="Times New Roman" w:cs="Times New Roman"/>
              <w:b/>
              <w:bCs/>
              <w:color w:val="000000" w:themeColor="text1"/>
              <w:sz w:val="36"/>
              <w:szCs w:val="36"/>
            </w:rPr>
          </w:pPr>
          <w:r w:rsidRPr="00426F6C">
            <w:rPr>
              <w:rFonts w:ascii="Times New Roman" w:hAnsi="Times New Roman" w:cs="Times New Roman"/>
              <w:b/>
              <w:bCs/>
              <w:color w:val="000000" w:themeColor="text1"/>
              <w:sz w:val="36"/>
              <w:szCs w:val="36"/>
            </w:rPr>
            <w:t>Table of Contents</w:t>
          </w:r>
        </w:p>
        <w:p w14:paraId="0E902A42" w14:textId="5BAE0753" w:rsidR="00426F6C" w:rsidRDefault="00426F6C">
          <w:pPr>
            <w:pStyle w:val="TOC1"/>
            <w:tabs>
              <w:tab w:val="right" w:leader="dot" w:pos="9350"/>
            </w:tabs>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224085075" w:history="1">
            <w:r w:rsidRPr="00435F68">
              <w:rPr>
                <w:rStyle w:val="Hyperlink"/>
                <w:rFonts w:eastAsiaTheme="majorEastAsia"/>
                <w:noProof/>
              </w:rPr>
              <w:t>Introduction</w:t>
            </w:r>
            <w:r>
              <w:rPr>
                <w:noProof/>
                <w:webHidden/>
              </w:rPr>
              <w:tab/>
            </w:r>
            <w:r>
              <w:rPr>
                <w:noProof/>
                <w:webHidden/>
              </w:rPr>
              <w:fldChar w:fldCharType="begin"/>
            </w:r>
            <w:r>
              <w:rPr>
                <w:noProof/>
                <w:webHidden/>
              </w:rPr>
              <w:instrText xml:space="preserve"> PAGEREF _Toc224085075 \h </w:instrText>
            </w:r>
            <w:r>
              <w:rPr>
                <w:noProof/>
                <w:webHidden/>
              </w:rPr>
            </w:r>
            <w:r>
              <w:rPr>
                <w:noProof/>
                <w:webHidden/>
              </w:rPr>
              <w:fldChar w:fldCharType="separate"/>
            </w:r>
            <w:r>
              <w:rPr>
                <w:noProof/>
                <w:webHidden/>
              </w:rPr>
              <w:t>3</w:t>
            </w:r>
            <w:r>
              <w:rPr>
                <w:noProof/>
                <w:webHidden/>
              </w:rPr>
              <w:fldChar w:fldCharType="end"/>
            </w:r>
          </w:hyperlink>
        </w:p>
        <w:p w14:paraId="4BB1E8F6" w14:textId="65D2D140" w:rsidR="00426F6C" w:rsidRDefault="00320061">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24085076" w:history="1">
            <w:r w:rsidR="00426F6C" w:rsidRPr="00435F68">
              <w:rPr>
                <w:rStyle w:val="Hyperlink"/>
                <w:rFonts w:eastAsiaTheme="majorEastAsia"/>
                <w:noProof/>
              </w:rPr>
              <w:t>Main Body</w:t>
            </w:r>
            <w:r w:rsidR="00426F6C">
              <w:rPr>
                <w:noProof/>
                <w:webHidden/>
              </w:rPr>
              <w:tab/>
            </w:r>
            <w:r w:rsidR="00426F6C">
              <w:rPr>
                <w:noProof/>
                <w:webHidden/>
              </w:rPr>
              <w:fldChar w:fldCharType="begin"/>
            </w:r>
            <w:r w:rsidR="00426F6C">
              <w:rPr>
                <w:noProof/>
                <w:webHidden/>
              </w:rPr>
              <w:instrText xml:space="preserve"> PAGEREF _Toc224085076 \h </w:instrText>
            </w:r>
            <w:r w:rsidR="00426F6C">
              <w:rPr>
                <w:noProof/>
                <w:webHidden/>
              </w:rPr>
            </w:r>
            <w:r w:rsidR="00426F6C">
              <w:rPr>
                <w:noProof/>
                <w:webHidden/>
              </w:rPr>
              <w:fldChar w:fldCharType="separate"/>
            </w:r>
            <w:r w:rsidR="00426F6C">
              <w:rPr>
                <w:noProof/>
                <w:webHidden/>
              </w:rPr>
              <w:t>4</w:t>
            </w:r>
            <w:r w:rsidR="00426F6C">
              <w:rPr>
                <w:noProof/>
                <w:webHidden/>
              </w:rPr>
              <w:fldChar w:fldCharType="end"/>
            </w:r>
          </w:hyperlink>
        </w:p>
        <w:p w14:paraId="03430E0C" w14:textId="516AF501" w:rsidR="00426F6C" w:rsidRDefault="00320061">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24085077" w:history="1">
            <w:r w:rsidR="00426F6C" w:rsidRPr="00435F68">
              <w:rPr>
                <w:rStyle w:val="Hyperlink"/>
                <w:rFonts w:eastAsiaTheme="majorEastAsia"/>
                <w:noProof/>
              </w:rPr>
              <w:t>Conclusion</w:t>
            </w:r>
            <w:r w:rsidR="00426F6C">
              <w:rPr>
                <w:noProof/>
                <w:webHidden/>
              </w:rPr>
              <w:tab/>
            </w:r>
            <w:r w:rsidR="00426F6C">
              <w:rPr>
                <w:noProof/>
                <w:webHidden/>
              </w:rPr>
              <w:fldChar w:fldCharType="begin"/>
            </w:r>
            <w:r w:rsidR="00426F6C">
              <w:rPr>
                <w:noProof/>
                <w:webHidden/>
              </w:rPr>
              <w:instrText xml:space="preserve"> PAGEREF _Toc224085077 \h </w:instrText>
            </w:r>
            <w:r w:rsidR="00426F6C">
              <w:rPr>
                <w:noProof/>
                <w:webHidden/>
              </w:rPr>
            </w:r>
            <w:r w:rsidR="00426F6C">
              <w:rPr>
                <w:noProof/>
                <w:webHidden/>
              </w:rPr>
              <w:fldChar w:fldCharType="separate"/>
            </w:r>
            <w:r w:rsidR="00426F6C">
              <w:rPr>
                <w:noProof/>
                <w:webHidden/>
              </w:rPr>
              <w:t>9</w:t>
            </w:r>
            <w:r w:rsidR="00426F6C">
              <w:rPr>
                <w:noProof/>
                <w:webHidden/>
              </w:rPr>
              <w:fldChar w:fldCharType="end"/>
            </w:r>
          </w:hyperlink>
        </w:p>
        <w:p w14:paraId="3E7E8C52" w14:textId="0B587D30" w:rsidR="00426F6C" w:rsidRDefault="00320061">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24085078" w:history="1">
            <w:r w:rsidR="00426F6C" w:rsidRPr="00435F68">
              <w:rPr>
                <w:rStyle w:val="Hyperlink"/>
                <w:rFonts w:eastAsiaTheme="majorEastAsia"/>
                <w:noProof/>
              </w:rPr>
              <w:t>References</w:t>
            </w:r>
            <w:r w:rsidR="00426F6C">
              <w:rPr>
                <w:noProof/>
                <w:webHidden/>
              </w:rPr>
              <w:tab/>
            </w:r>
            <w:r w:rsidR="00426F6C">
              <w:rPr>
                <w:noProof/>
                <w:webHidden/>
              </w:rPr>
              <w:fldChar w:fldCharType="begin"/>
            </w:r>
            <w:r w:rsidR="00426F6C">
              <w:rPr>
                <w:noProof/>
                <w:webHidden/>
              </w:rPr>
              <w:instrText xml:space="preserve"> PAGEREF _Toc224085078 \h </w:instrText>
            </w:r>
            <w:r w:rsidR="00426F6C">
              <w:rPr>
                <w:noProof/>
                <w:webHidden/>
              </w:rPr>
            </w:r>
            <w:r w:rsidR="00426F6C">
              <w:rPr>
                <w:noProof/>
                <w:webHidden/>
              </w:rPr>
              <w:fldChar w:fldCharType="separate"/>
            </w:r>
            <w:r w:rsidR="00426F6C">
              <w:rPr>
                <w:noProof/>
                <w:webHidden/>
              </w:rPr>
              <w:t>10</w:t>
            </w:r>
            <w:r w:rsidR="00426F6C">
              <w:rPr>
                <w:noProof/>
                <w:webHidden/>
              </w:rPr>
              <w:fldChar w:fldCharType="end"/>
            </w:r>
          </w:hyperlink>
        </w:p>
        <w:p w14:paraId="7B642BE5" w14:textId="17D9F4D8" w:rsidR="00426F6C" w:rsidRDefault="00426F6C">
          <w:r>
            <w:rPr>
              <w:b/>
              <w:bCs/>
              <w:noProof/>
            </w:rPr>
            <w:fldChar w:fldCharType="end"/>
          </w:r>
        </w:p>
      </w:sdtContent>
    </w:sdt>
    <w:p w14:paraId="0E9CDF8F" w14:textId="2EFEA56F" w:rsidR="00426F6C" w:rsidRPr="00426F6C" w:rsidRDefault="00426F6C">
      <w:pPr>
        <w:spacing w:after="160" w:line="278" w:lineRule="auto"/>
        <w:ind w:left="0"/>
        <w:jc w:val="left"/>
      </w:pPr>
      <w:r>
        <w:br w:type="page"/>
      </w:r>
    </w:p>
    <w:p w14:paraId="21947DC4" w14:textId="142C9D57" w:rsidR="009D54AB" w:rsidRPr="009D54AB" w:rsidRDefault="009D54AB" w:rsidP="001551E2">
      <w:pPr>
        <w:pStyle w:val="Heading1"/>
        <w:ind w:left="0"/>
      </w:pPr>
      <w:bookmarkStart w:id="0" w:name="_Toc224085075"/>
      <w:r w:rsidRPr="009D54AB">
        <w:lastRenderedPageBreak/>
        <w:t>Introduction</w:t>
      </w:r>
      <w:bookmarkEnd w:id="0"/>
    </w:p>
    <w:p w14:paraId="6E604F70" w14:textId="0F84D0C3" w:rsidR="009D54AB" w:rsidRPr="009D54AB" w:rsidRDefault="009D54AB" w:rsidP="001551E2">
      <w:pPr>
        <w:ind w:left="0"/>
        <w:rPr>
          <w:lang w:val="en-US"/>
        </w:rPr>
      </w:pPr>
      <w:r w:rsidRPr="009D54AB">
        <w:rPr>
          <w:lang w:val="en-US"/>
        </w:rPr>
        <w:t>In modern organisations, strategic goals and competitive edge in the ever-evolving business world cannot be realised without proper management. The increasing trends in technology, globalisation</w:t>
      </w:r>
      <w:r w:rsidR="005E74AB">
        <w:rPr>
          <w:lang w:val="en-US"/>
        </w:rPr>
        <w:t>,</w:t>
      </w:r>
      <w:r w:rsidRPr="009D54AB">
        <w:rPr>
          <w:lang w:val="en-US"/>
        </w:rPr>
        <w:t xml:space="preserve"> and shifting customer demands have necessitated organisations to integrate effective management practices </w:t>
      </w:r>
      <w:r w:rsidR="005E74AB" w:rsidRPr="009D54AB">
        <w:rPr>
          <w:lang w:val="en-US"/>
        </w:rPr>
        <w:t>to</w:t>
      </w:r>
      <w:r w:rsidRPr="009D54AB">
        <w:rPr>
          <w:lang w:val="en-US"/>
        </w:rPr>
        <w:t xml:space="preserve"> watch out </w:t>
      </w:r>
      <w:r w:rsidR="005E74AB">
        <w:rPr>
          <w:lang w:val="en-US"/>
        </w:rPr>
        <w:t xml:space="preserve">for </w:t>
      </w:r>
      <w:r w:rsidRPr="009D54AB">
        <w:rPr>
          <w:lang w:val="en-US"/>
        </w:rPr>
        <w:t xml:space="preserve">efficiency and productivity as well as </w:t>
      </w:r>
      <w:r w:rsidR="005E74AB">
        <w:rPr>
          <w:lang w:val="en-US"/>
        </w:rPr>
        <w:t>long-term</w:t>
      </w:r>
      <w:r w:rsidRPr="009D54AB">
        <w:rPr>
          <w:lang w:val="en-US"/>
        </w:rPr>
        <w:t xml:space="preserve"> sustainability. The management can be broadly stated as the process of organising organisational resources using the most important functions of </w:t>
      </w:r>
      <w:r w:rsidRPr="002C73CB">
        <w:rPr>
          <w:b/>
          <w:bCs/>
          <w:lang w:val="en-US"/>
        </w:rPr>
        <w:t>planning, organising, leading</w:t>
      </w:r>
      <w:r w:rsidR="005E74AB" w:rsidRPr="002C73CB">
        <w:rPr>
          <w:b/>
          <w:bCs/>
          <w:lang w:val="en-US"/>
        </w:rPr>
        <w:t>,</w:t>
      </w:r>
      <w:r w:rsidRPr="002C73CB">
        <w:rPr>
          <w:b/>
          <w:bCs/>
          <w:lang w:val="en-US"/>
        </w:rPr>
        <w:t xml:space="preserve"> and controlling</w:t>
      </w:r>
      <w:r w:rsidRPr="009D54AB">
        <w:rPr>
          <w:lang w:val="en-US"/>
        </w:rPr>
        <w:t xml:space="preserve"> to reach the organisational goals </w:t>
      </w:r>
      <w:r w:rsidR="005E74AB">
        <w:rPr>
          <w:lang w:val="en-US"/>
        </w:rPr>
        <w:t>effectively and efficiently</w:t>
      </w:r>
      <w:r w:rsidRPr="009D54AB">
        <w:rPr>
          <w:lang w:val="en-US"/>
        </w:rPr>
        <w:t>. These functions are interconnected and give managers a structure under which the employees are guided, resources allocated</w:t>
      </w:r>
      <w:r w:rsidR="005E74AB">
        <w:rPr>
          <w:lang w:val="en-US"/>
        </w:rPr>
        <w:t>,</w:t>
      </w:r>
      <w:r w:rsidRPr="009D54AB">
        <w:rPr>
          <w:lang w:val="en-US"/>
        </w:rPr>
        <w:t xml:space="preserve"> and performance of the organisations monitored.</w:t>
      </w:r>
      <w:r w:rsidR="005E74AB">
        <w:rPr>
          <w:lang w:val="en-US"/>
        </w:rPr>
        <w:t xml:space="preserve"> </w:t>
      </w:r>
      <w:r w:rsidRPr="009D54AB">
        <w:rPr>
          <w:lang w:val="en-US"/>
        </w:rPr>
        <w:t>One of these managerial functions is control</w:t>
      </w:r>
      <w:r w:rsidR="005E74AB">
        <w:rPr>
          <w:lang w:val="en-US"/>
        </w:rPr>
        <w:t>,</w:t>
      </w:r>
      <w:r w:rsidRPr="009D54AB">
        <w:rPr>
          <w:lang w:val="en-US"/>
        </w:rPr>
        <w:t xml:space="preserve"> and this is a very significant one since the managers can only make sure that the activities that are going on in the organisation are consistent with the set goals. The controlling process entails setting standards of performance, measurement of actual performance, measuring performance against the expected performance</w:t>
      </w:r>
      <w:r w:rsidR="005E74AB">
        <w:rPr>
          <w:lang w:val="en-US"/>
        </w:rPr>
        <w:t>,</w:t>
      </w:r>
      <w:r w:rsidRPr="009D54AB">
        <w:rPr>
          <w:lang w:val="en-US"/>
        </w:rPr>
        <w:t xml:space="preserve"> and corrective action where needed. In the process, managers can detect performance loopholes, deal with organisational risks</w:t>
      </w:r>
      <w:r w:rsidR="005E74AB">
        <w:rPr>
          <w:lang w:val="en-US"/>
        </w:rPr>
        <w:t>,</w:t>
      </w:r>
      <w:r w:rsidRPr="009D54AB">
        <w:rPr>
          <w:lang w:val="en-US"/>
        </w:rPr>
        <w:t xml:space="preserve"> and enhance operational effectiveness. In the absence of useful control measures, organisations might find it hard to track their progress, uphold quality standards</w:t>
      </w:r>
      <w:r w:rsidR="005E74AB">
        <w:rPr>
          <w:lang w:val="en-US"/>
        </w:rPr>
        <w:t>,</w:t>
      </w:r>
      <w:r w:rsidRPr="009D54AB">
        <w:rPr>
          <w:lang w:val="en-US"/>
        </w:rPr>
        <w:t xml:space="preserve"> or react in a responsive manner to internal and external stressors.</w:t>
      </w:r>
      <w:r w:rsidR="005E74AB">
        <w:rPr>
          <w:lang w:val="en-US"/>
        </w:rPr>
        <w:t xml:space="preserve"> </w:t>
      </w:r>
      <w:r w:rsidRPr="009D54AB">
        <w:rPr>
          <w:lang w:val="en-US"/>
        </w:rPr>
        <w:t xml:space="preserve">This essay is a critical evaluation of the significance of </w:t>
      </w:r>
      <w:r w:rsidR="005E74AB">
        <w:rPr>
          <w:lang w:val="en-US"/>
        </w:rPr>
        <w:t>control</w:t>
      </w:r>
      <w:r w:rsidRPr="009D54AB">
        <w:rPr>
          <w:lang w:val="en-US"/>
        </w:rPr>
        <w:t xml:space="preserve"> in organisations. It explains the importance of control in organisational performance, explains the major challenges in the implementation of control systems, and evaluates how managers can overcome the challenges by using appropriate management strategies with the aid of appropriate business examples.</w:t>
      </w:r>
    </w:p>
    <w:p w14:paraId="7FD45C44" w14:textId="127928A9" w:rsidR="009D54AB" w:rsidRDefault="009D54AB" w:rsidP="001551E2">
      <w:pPr>
        <w:spacing w:after="160"/>
        <w:ind w:left="0"/>
        <w:jc w:val="left"/>
        <w:rPr>
          <w:lang w:val="en-US"/>
        </w:rPr>
      </w:pPr>
      <w:r>
        <w:rPr>
          <w:lang w:val="en-US"/>
        </w:rPr>
        <w:br w:type="page"/>
      </w:r>
    </w:p>
    <w:p w14:paraId="2B983F91" w14:textId="77777777" w:rsidR="005E74AB" w:rsidRDefault="005E74AB" w:rsidP="001551E2">
      <w:pPr>
        <w:pStyle w:val="Heading1"/>
        <w:ind w:left="0"/>
      </w:pPr>
      <w:bookmarkStart w:id="1" w:name="_Toc224085076"/>
      <w:r>
        <w:lastRenderedPageBreak/>
        <w:t>Main Body</w:t>
      </w:r>
      <w:bookmarkEnd w:id="1"/>
    </w:p>
    <w:p w14:paraId="763589A1" w14:textId="249D9D3B" w:rsidR="00DC349C" w:rsidRPr="00142475" w:rsidRDefault="00DC349C" w:rsidP="001551E2">
      <w:pPr>
        <w:ind w:left="0"/>
        <w:rPr>
          <w:lang w:val="en-US"/>
        </w:rPr>
      </w:pPr>
      <w:r w:rsidRPr="00142475">
        <w:rPr>
          <w:lang w:val="en-US"/>
        </w:rPr>
        <w:t>There are four basic functions of management outlined by management theory</w:t>
      </w:r>
      <w:r w:rsidR="005E74AB">
        <w:rPr>
          <w:lang w:val="en-US"/>
        </w:rPr>
        <w:t>,</w:t>
      </w:r>
      <w:r w:rsidRPr="00142475">
        <w:rPr>
          <w:lang w:val="en-US"/>
        </w:rPr>
        <w:t xml:space="preserve"> which include planning, organising, leading</w:t>
      </w:r>
      <w:r w:rsidR="005E74AB">
        <w:rPr>
          <w:lang w:val="en-US"/>
        </w:rPr>
        <w:t>,</w:t>
      </w:r>
      <w:r w:rsidRPr="00142475">
        <w:rPr>
          <w:lang w:val="en-US"/>
        </w:rPr>
        <w:t xml:space="preserve"> and controlling</w:t>
      </w:r>
      <w:r w:rsidR="0008196A">
        <w:rPr>
          <w:lang w:val="en-US"/>
        </w:rPr>
        <w:t xml:space="preserve"> (</w:t>
      </w:r>
      <w:r w:rsidR="0008196A" w:rsidRPr="0008196A">
        <w:t>Kerzner, 2025</w:t>
      </w:r>
      <w:r w:rsidR="0008196A">
        <w:t>)</w:t>
      </w:r>
      <w:r w:rsidR="0008196A" w:rsidRPr="0008196A">
        <w:t>. </w:t>
      </w:r>
      <w:r w:rsidRPr="00142475">
        <w:rPr>
          <w:lang w:val="en-US"/>
        </w:rPr>
        <w:t xml:space="preserve">These functions offer some form of organised system whereby managers </w:t>
      </w:r>
      <w:r w:rsidR="005E74AB" w:rsidRPr="00142475">
        <w:rPr>
          <w:lang w:val="en-US"/>
        </w:rPr>
        <w:t>can</w:t>
      </w:r>
      <w:r w:rsidRPr="00142475">
        <w:rPr>
          <w:lang w:val="en-US"/>
        </w:rPr>
        <w:t xml:space="preserve"> </w:t>
      </w:r>
      <w:r w:rsidR="00426F6C">
        <w:rPr>
          <w:lang w:val="en-US"/>
        </w:rPr>
        <w:t>synchronize</w:t>
      </w:r>
      <w:r w:rsidRPr="00142475">
        <w:rPr>
          <w:lang w:val="en-US"/>
        </w:rPr>
        <w:t xml:space="preserve"> organisational resources and orchestrate activities towards </w:t>
      </w:r>
      <w:r w:rsidR="005E74AB">
        <w:rPr>
          <w:lang w:val="en-US"/>
        </w:rPr>
        <w:t xml:space="preserve">the </w:t>
      </w:r>
      <w:r w:rsidRPr="00142475">
        <w:rPr>
          <w:lang w:val="en-US"/>
        </w:rPr>
        <w:t xml:space="preserve">attainment of strategic objectives. Despite the unique purpose of each of the functions, they are closely related and should </w:t>
      </w:r>
      <w:r w:rsidR="005E74AB" w:rsidRPr="00142475">
        <w:rPr>
          <w:lang w:val="en-US"/>
        </w:rPr>
        <w:t>function</w:t>
      </w:r>
      <w:r w:rsidRPr="00142475">
        <w:rPr>
          <w:lang w:val="en-US"/>
        </w:rPr>
        <w:t xml:space="preserve"> jointly so that the organisation can be efficient and productive in the long-term.</w:t>
      </w:r>
      <w:r w:rsidR="005E74AB">
        <w:rPr>
          <w:lang w:val="en-US"/>
        </w:rPr>
        <w:t xml:space="preserve"> </w:t>
      </w:r>
      <w:r w:rsidRPr="005E74AB">
        <w:rPr>
          <w:b/>
          <w:bCs/>
          <w:lang w:val="en-US"/>
        </w:rPr>
        <w:t>Planning</w:t>
      </w:r>
      <w:r w:rsidRPr="00142475">
        <w:rPr>
          <w:lang w:val="en-US"/>
        </w:rPr>
        <w:t xml:space="preserve"> is the most vital and crucial managerial task since it is the one that sets the direction of the organisation. It entails mobilizing specific goals and identifying what strategies, policies</w:t>
      </w:r>
      <w:r w:rsidR="005E74AB">
        <w:rPr>
          <w:lang w:val="en-US"/>
        </w:rPr>
        <w:t>,</w:t>
      </w:r>
      <w:r w:rsidRPr="00142475">
        <w:rPr>
          <w:lang w:val="en-US"/>
        </w:rPr>
        <w:t xml:space="preserve"> and actions </w:t>
      </w:r>
      <w:r w:rsidR="005E74AB" w:rsidRPr="00142475">
        <w:rPr>
          <w:lang w:val="en-US"/>
        </w:rPr>
        <w:t>must</w:t>
      </w:r>
      <w:r w:rsidRPr="00142475">
        <w:rPr>
          <w:lang w:val="en-US"/>
        </w:rPr>
        <w:t xml:space="preserve"> be taken to accomplish the goals. With proper planning, managers </w:t>
      </w:r>
      <w:r w:rsidR="005E74AB" w:rsidRPr="00142475">
        <w:rPr>
          <w:lang w:val="en-US"/>
        </w:rPr>
        <w:t>can</w:t>
      </w:r>
      <w:r w:rsidRPr="00142475">
        <w:rPr>
          <w:lang w:val="en-US"/>
        </w:rPr>
        <w:t xml:space="preserve"> foresee the challenges that may occur</w:t>
      </w:r>
      <w:r w:rsidR="005E74AB">
        <w:rPr>
          <w:lang w:val="en-US"/>
        </w:rPr>
        <w:t>,</w:t>
      </w:r>
      <w:r w:rsidRPr="00142475">
        <w:rPr>
          <w:lang w:val="en-US"/>
        </w:rPr>
        <w:t xml:space="preserve"> and the resource allocation can be done properly</w:t>
      </w:r>
      <w:r w:rsidR="005E74AB">
        <w:rPr>
          <w:lang w:val="en-US"/>
        </w:rPr>
        <w:t>,</w:t>
      </w:r>
      <w:r w:rsidRPr="00142475">
        <w:rPr>
          <w:lang w:val="en-US"/>
        </w:rPr>
        <w:t xml:space="preserve"> and the organisation </w:t>
      </w:r>
      <w:r w:rsidR="005E74AB">
        <w:rPr>
          <w:lang w:val="en-US"/>
        </w:rPr>
        <w:t xml:space="preserve">can be </w:t>
      </w:r>
      <w:r w:rsidRPr="00142475">
        <w:rPr>
          <w:lang w:val="en-US"/>
        </w:rPr>
        <w:t xml:space="preserve">geared towards future uncertainties. </w:t>
      </w:r>
    </w:p>
    <w:p w14:paraId="1D3A00DD" w14:textId="12092449" w:rsidR="00DC349C" w:rsidRPr="00142475" w:rsidRDefault="005E74AB" w:rsidP="001551E2">
      <w:pPr>
        <w:ind w:left="0"/>
        <w:rPr>
          <w:lang w:val="en-US"/>
        </w:rPr>
      </w:pPr>
      <w:r>
        <w:rPr>
          <w:lang w:val="en-US"/>
        </w:rPr>
        <w:t>The second</w:t>
      </w:r>
      <w:r w:rsidR="00DC349C" w:rsidRPr="00142475">
        <w:rPr>
          <w:lang w:val="en-US"/>
        </w:rPr>
        <w:t xml:space="preserve"> managerial role is that of organising; it deals with </w:t>
      </w:r>
      <w:r w:rsidRPr="00142475">
        <w:rPr>
          <w:lang w:val="en-US"/>
        </w:rPr>
        <w:t>setting up</w:t>
      </w:r>
      <w:r w:rsidR="00DC349C" w:rsidRPr="00142475">
        <w:rPr>
          <w:lang w:val="en-US"/>
        </w:rPr>
        <w:t xml:space="preserve"> the organisational resources </w:t>
      </w:r>
      <w:r>
        <w:rPr>
          <w:lang w:val="en-US"/>
        </w:rPr>
        <w:t>logically and systematically</w:t>
      </w:r>
      <w:r w:rsidR="00DC349C" w:rsidRPr="00142475">
        <w:rPr>
          <w:lang w:val="en-US"/>
        </w:rPr>
        <w:t>. It is a process that entails allocating tasks, role and</w:t>
      </w:r>
      <w:r>
        <w:rPr>
          <w:lang w:val="en-US"/>
        </w:rPr>
        <w:t>,</w:t>
      </w:r>
      <w:r w:rsidR="00DC349C" w:rsidRPr="00142475">
        <w:rPr>
          <w:lang w:val="en-US"/>
        </w:rPr>
        <w:t xml:space="preserve"> responsibilities</w:t>
      </w:r>
      <w:r>
        <w:rPr>
          <w:lang w:val="en-US"/>
        </w:rPr>
        <w:t>,</w:t>
      </w:r>
      <w:r w:rsidR="00DC349C" w:rsidRPr="00142475">
        <w:rPr>
          <w:lang w:val="en-US"/>
        </w:rPr>
        <w:t xml:space="preserve"> and reporting relationships in the organisation. Strategic organisation helps in making employees have clear responsibilities and accomplish resource utilisation</w:t>
      </w:r>
      <w:r>
        <w:rPr>
          <w:lang w:val="en-US"/>
        </w:rPr>
        <w:t>, such as</w:t>
      </w:r>
      <w:r w:rsidR="00DC349C" w:rsidRPr="00142475">
        <w:rPr>
          <w:lang w:val="en-US"/>
        </w:rPr>
        <w:t xml:space="preserve"> human capital, technology</w:t>
      </w:r>
      <w:r>
        <w:rPr>
          <w:lang w:val="en-US"/>
        </w:rPr>
        <w:t>,</w:t>
      </w:r>
      <w:r w:rsidR="00DC349C" w:rsidRPr="00142475">
        <w:rPr>
          <w:lang w:val="en-US"/>
        </w:rPr>
        <w:t xml:space="preserve"> and finances. The organisation is also well structured and enhances the coordination and communication </w:t>
      </w:r>
      <w:r w:rsidRPr="00142475">
        <w:rPr>
          <w:lang w:val="en-US"/>
        </w:rPr>
        <w:t>between</w:t>
      </w:r>
      <w:r w:rsidR="00DC349C" w:rsidRPr="00142475">
        <w:rPr>
          <w:lang w:val="en-US"/>
        </w:rPr>
        <w:t xml:space="preserve"> various departments.</w:t>
      </w:r>
      <w:r>
        <w:rPr>
          <w:lang w:val="en-US"/>
        </w:rPr>
        <w:t xml:space="preserve"> </w:t>
      </w:r>
      <w:r w:rsidR="00DC349C" w:rsidRPr="00142475">
        <w:rPr>
          <w:lang w:val="en-US"/>
        </w:rPr>
        <w:t xml:space="preserve">Another essential managerial role is leading, </w:t>
      </w:r>
      <w:r>
        <w:rPr>
          <w:lang w:val="en-US"/>
        </w:rPr>
        <w:t>which</w:t>
      </w:r>
      <w:r w:rsidR="00DC349C" w:rsidRPr="00142475">
        <w:rPr>
          <w:lang w:val="en-US"/>
        </w:rPr>
        <w:t xml:space="preserve"> aims at influencing, motivating, and guiding employees towards </w:t>
      </w:r>
      <w:r>
        <w:rPr>
          <w:lang w:val="en-US"/>
        </w:rPr>
        <w:t xml:space="preserve">the </w:t>
      </w:r>
      <w:r w:rsidR="00DC349C" w:rsidRPr="00142475">
        <w:rPr>
          <w:lang w:val="en-US"/>
        </w:rPr>
        <w:t xml:space="preserve">accomplishment of organisational goals. Managers should be willing to lead their employees effectively by inspiring </w:t>
      </w:r>
      <w:r>
        <w:rPr>
          <w:lang w:val="en-US"/>
        </w:rPr>
        <w:t>them</w:t>
      </w:r>
      <w:r w:rsidR="00DC349C" w:rsidRPr="00142475">
        <w:rPr>
          <w:lang w:val="en-US"/>
        </w:rPr>
        <w:t xml:space="preserve">, passing </w:t>
      </w:r>
      <w:r>
        <w:rPr>
          <w:lang w:val="en-US"/>
        </w:rPr>
        <w:t xml:space="preserve">on </w:t>
      </w:r>
      <w:r w:rsidR="00DC349C" w:rsidRPr="00142475">
        <w:rPr>
          <w:lang w:val="en-US"/>
        </w:rPr>
        <w:t>organisational vision</w:t>
      </w:r>
      <w:r>
        <w:rPr>
          <w:lang w:val="en-US"/>
        </w:rPr>
        <w:t>,</w:t>
      </w:r>
      <w:r w:rsidR="00DC349C" w:rsidRPr="00142475">
        <w:rPr>
          <w:lang w:val="en-US"/>
        </w:rPr>
        <w:t xml:space="preserve"> and creating a positive working environment. Effective leadership will help in an increase in </w:t>
      </w:r>
      <w:r>
        <w:rPr>
          <w:lang w:val="en-US"/>
        </w:rPr>
        <w:t>workers'</w:t>
      </w:r>
      <w:r w:rsidR="00DC349C" w:rsidRPr="00142475">
        <w:rPr>
          <w:lang w:val="en-US"/>
        </w:rPr>
        <w:t xml:space="preserve"> engagement, teamwork</w:t>
      </w:r>
      <w:r>
        <w:rPr>
          <w:lang w:val="en-US"/>
        </w:rPr>
        <w:t>,</w:t>
      </w:r>
      <w:r w:rsidR="00DC349C" w:rsidRPr="00142475">
        <w:rPr>
          <w:lang w:val="en-US"/>
        </w:rPr>
        <w:t xml:space="preserve"> and productivity</w:t>
      </w:r>
      <w:r w:rsidR="0056127A">
        <w:rPr>
          <w:lang w:val="en-US"/>
        </w:rPr>
        <w:t xml:space="preserve"> (</w:t>
      </w:r>
      <w:r w:rsidR="0056127A" w:rsidRPr="0056127A">
        <w:t>Jaman, James, and Luamba, 2022</w:t>
      </w:r>
      <w:r w:rsidR="0056127A">
        <w:t>)</w:t>
      </w:r>
      <w:r w:rsidR="0056127A" w:rsidRPr="0056127A">
        <w:t xml:space="preserve">. </w:t>
      </w:r>
    </w:p>
    <w:p w14:paraId="67F23484" w14:textId="2313C6F6" w:rsidR="00DC349C" w:rsidRPr="00142475" w:rsidRDefault="00DC349C" w:rsidP="001551E2">
      <w:pPr>
        <w:ind w:left="0"/>
        <w:rPr>
          <w:lang w:val="en-US"/>
        </w:rPr>
      </w:pPr>
      <w:r w:rsidRPr="00142475">
        <w:rPr>
          <w:lang w:val="en-US"/>
        </w:rPr>
        <w:t>Lastly, controlling is the management role that receives performance monitoring of organisations and makes sure that operations are within the set objectives. It entails the measurement of performance, comparison of actual to planned results</w:t>
      </w:r>
      <w:r w:rsidR="005E74AB">
        <w:rPr>
          <w:lang w:val="en-US"/>
        </w:rPr>
        <w:t>,</w:t>
      </w:r>
      <w:r w:rsidRPr="00142475">
        <w:rPr>
          <w:lang w:val="en-US"/>
        </w:rPr>
        <w:t xml:space="preserve"> as well as taking corrective measures when there is </w:t>
      </w:r>
      <w:r w:rsidR="005E74AB">
        <w:rPr>
          <w:lang w:val="en-US"/>
        </w:rPr>
        <w:t xml:space="preserve">a </w:t>
      </w:r>
      <w:r w:rsidRPr="00142475">
        <w:rPr>
          <w:lang w:val="en-US"/>
        </w:rPr>
        <w:t xml:space="preserve">need to do so. </w:t>
      </w:r>
      <w:r w:rsidR="005E74AB">
        <w:rPr>
          <w:lang w:val="en-US"/>
        </w:rPr>
        <w:t>With</w:t>
      </w:r>
      <w:r w:rsidRPr="00142475">
        <w:rPr>
          <w:lang w:val="en-US"/>
        </w:rPr>
        <w:t xml:space="preserve"> good </w:t>
      </w:r>
      <w:r w:rsidR="005E74AB">
        <w:rPr>
          <w:lang w:val="en-US"/>
        </w:rPr>
        <w:t>control</w:t>
      </w:r>
      <w:r w:rsidRPr="00142475">
        <w:rPr>
          <w:lang w:val="en-US"/>
        </w:rPr>
        <w:t>, the managers can detect deviations and diminish operational inefficiencies</w:t>
      </w:r>
      <w:r w:rsidR="005E74AB">
        <w:rPr>
          <w:lang w:val="en-US"/>
        </w:rPr>
        <w:t>,</w:t>
      </w:r>
      <w:r w:rsidRPr="00142475">
        <w:rPr>
          <w:lang w:val="en-US"/>
        </w:rPr>
        <w:t xml:space="preserve"> and quality standards are maintained.</w:t>
      </w:r>
      <w:r w:rsidR="005E74AB">
        <w:rPr>
          <w:lang w:val="en-US"/>
        </w:rPr>
        <w:t xml:space="preserve"> </w:t>
      </w:r>
      <w:r w:rsidR="005E74AB" w:rsidRPr="00142475">
        <w:rPr>
          <w:lang w:val="en-US"/>
        </w:rPr>
        <w:t>Overall</w:t>
      </w:r>
      <w:r w:rsidRPr="00142475">
        <w:rPr>
          <w:lang w:val="en-US"/>
        </w:rPr>
        <w:t>, these four managerial functions act as a combined process that enables the managers to plan, organize the resources, lead the employees, and control performance with the purpose of attaining organisational success.</w:t>
      </w:r>
    </w:p>
    <w:p w14:paraId="1CF62E50" w14:textId="2BA0129F" w:rsidR="00DC349C" w:rsidRPr="00142475" w:rsidRDefault="00DC349C" w:rsidP="001551E2">
      <w:pPr>
        <w:ind w:left="0"/>
        <w:rPr>
          <w:lang w:val="en-US"/>
        </w:rPr>
      </w:pPr>
      <w:r w:rsidRPr="00142475">
        <w:rPr>
          <w:lang w:val="en-US"/>
        </w:rPr>
        <w:lastRenderedPageBreak/>
        <w:t xml:space="preserve">Controlling is an important managerial area since it </w:t>
      </w:r>
      <w:r w:rsidR="005E74AB">
        <w:rPr>
          <w:lang w:val="en-US"/>
        </w:rPr>
        <w:t>ensures</w:t>
      </w:r>
      <w:r w:rsidRPr="00142475">
        <w:rPr>
          <w:lang w:val="en-US"/>
        </w:rPr>
        <w:t xml:space="preserve"> that organisational operations are consistent with the </w:t>
      </w:r>
      <w:r w:rsidR="005E74AB" w:rsidRPr="00142475">
        <w:rPr>
          <w:lang w:val="en-US"/>
        </w:rPr>
        <w:t>goals set</w:t>
      </w:r>
      <w:r w:rsidRPr="00142475">
        <w:rPr>
          <w:lang w:val="en-US"/>
        </w:rPr>
        <w:t xml:space="preserve"> and performance criteria. Managers have plans and strategies in every organisation to attain a given</w:t>
      </w:r>
      <w:bookmarkStart w:id="2" w:name="_GoBack"/>
      <w:bookmarkEnd w:id="2"/>
      <w:r w:rsidRPr="00142475">
        <w:rPr>
          <w:lang w:val="en-US"/>
        </w:rPr>
        <w:t xml:space="preserve"> goal</w:t>
      </w:r>
      <w:r w:rsidR="005E74AB">
        <w:rPr>
          <w:lang w:val="en-US"/>
        </w:rPr>
        <w:t>,</w:t>
      </w:r>
      <w:r w:rsidRPr="00142475">
        <w:rPr>
          <w:lang w:val="en-US"/>
        </w:rPr>
        <w:t xml:space="preserve"> but in the absence of a good controlling system, it may appear hard to know whether the plans are being executed effectively. Controlling assists managers in tracking progress, performance in </w:t>
      </w:r>
      <w:r w:rsidR="005E74AB" w:rsidRPr="00142475">
        <w:rPr>
          <w:lang w:val="en-US"/>
        </w:rPr>
        <w:t>performance</w:t>
      </w:r>
      <w:r w:rsidRPr="00142475">
        <w:rPr>
          <w:lang w:val="en-US"/>
        </w:rPr>
        <w:t xml:space="preserve"> management</w:t>
      </w:r>
      <w:r w:rsidR="005E74AB">
        <w:rPr>
          <w:lang w:val="en-US"/>
        </w:rPr>
        <w:t>,</w:t>
      </w:r>
      <w:r w:rsidRPr="00142475">
        <w:rPr>
          <w:lang w:val="en-US"/>
        </w:rPr>
        <w:t xml:space="preserve"> and detecting variance with the expected results. Consequently, it is important </w:t>
      </w:r>
      <w:r w:rsidR="005E74AB">
        <w:rPr>
          <w:lang w:val="en-US"/>
        </w:rPr>
        <w:t>to create</w:t>
      </w:r>
      <w:r w:rsidRPr="00142475">
        <w:rPr>
          <w:lang w:val="en-US"/>
        </w:rPr>
        <w:t xml:space="preserve"> organisational stability and efficiency in using the resources.</w:t>
      </w:r>
      <w:r w:rsidR="005E74AB">
        <w:rPr>
          <w:lang w:val="en-US"/>
        </w:rPr>
        <w:t xml:space="preserve"> </w:t>
      </w:r>
      <w:r w:rsidRPr="00142475">
        <w:rPr>
          <w:lang w:val="en-US"/>
        </w:rPr>
        <w:t xml:space="preserve">Among the key reasons why </w:t>
      </w:r>
      <w:r w:rsidR="005E74AB">
        <w:rPr>
          <w:lang w:val="en-US"/>
        </w:rPr>
        <w:t>control</w:t>
      </w:r>
      <w:r w:rsidRPr="00142475">
        <w:rPr>
          <w:lang w:val="en-US"/>
        </w:rPr>
        <w:t xml:space="preserve"> is needed is that it will assist in the attainment of organisational goals. The managers establish performance objectives and outline anticipated outcomes of employees and departments during the planning stage</w:t>
      </w:r>
      <w:r w:rsidR="00CB20B9">
        <w:rPr>
          <w:lang w:val="en-US"/>
        </w:rPr>
        <w:t xml:space="preserve"> (</w:t>
      </w:r>
      <w:r w:rsidR="00CB20B9" w:rsidRPr="00CB20B9">
        <w:t>Boulmetis, 2025</w:t>
      </w:r>
      <w:r w:rsidR="00CB20B9">
        <w:t>)</w:t>
      </w:r>
      <w:r w:rsidR="00CB20B9" w:rsidRPr="00CB20B9">
        <w:t>. </w:t>
      </w:r>
      <w:r w:rsidRPr="00142475">
        <w:rPr>
          <w:lang w:val="en-US"/>
        </w:rPr>
        <w:t xml:space="preserve">The controlling role enables managers to compare the actual performance and </w:t>
      </w:r>
      <w:r w:rsidR="005E74AB" w:rsidRPr="00142475">
        <w:rPr>
          <w:lang w:val="en-US"/>
        </w:rPr>
        <w:t>performance</w:t>
      </w:r>
      <w:r w:rsidRPr="00142475">
        <w:rPr>
          <w:lang w:val="en-US"/>
        </w:rPr>
        <w:t xml:space="preserve"> based on these pre-determined standards. Once there is a performance problem, the managers will be able to detect the problem fast and take corrective measures. </w:t>
      </w:r>
    </w:p>
    <w:p w14:paraId="1023F414" w14:textId="346F6625" w:rsidR="00DC349C" w:rsidRPr="00142475" w:rsidRDefault="00DC349C" w:rsidP="001551E2">
      <w:pPr>
        <w:ind w:left="0"/>
        <w:rPr>
          <w:lang w:val="en-US"/>
        </w:rPr>
      </w:pPr>
      <w:r w:rsidRPr="00142475">
        <w:rPr>
          <w:lang w:val="en-US"/>
        </w:rPr>
        <w:t xml:space="preserve">It is also through control that organisational efficiency is enhanced since organisational operation issues and inefficiencies are uncovered. By analyzing the performance data and operational results, the managers can see where the resources are being wasted or </w:t>
      </w:r>
      <w:r w:rsidR="005E74AB">
        <w:rPr>
          <w:lang w:val="en-US"/>
        </w:rPr>
        <w:t xml:space="preserve">where </w:t>
      </w:r>
      <w:r w:rsidRPr="00142475">
        <w:rPr>
          <w:lang w:val="en-US"/>
        </w:rPr>
        <w:t xml:space="preserve">the processes are not running </w:t>
      </w:r>
      <w:r w:rsidR="005E74AB">
        <w:rPr>
          <w:lang w:val="en-US"/>
        </w:rPr>
        <w:t>efficiently</w:t>
      </w:r>
      <w:r w:rsidRPr="00142475">
        <w:rPr>
          <w:lang w:val="en-US"/>
        </w:rPr>
        <w:t>. As an illustration, Amazon has sophisticated digital tracking technologies and data analytics to oversee warehouse activities, delivery performance</w:t>
      </w:r>
      <w:r w:rsidR="005E74AB">
        <w:rPr>
          <w:lang w:val="en-US"/>
        </w:rPr>
        <w:t>,</w:t>
      </w:r>
      <w:r w:rsidRPr="00142475">
        <w:rPr>
          <w:lang w:val="en-US"/>
        </w:rPr>
        <w:t xml:space="preserve"> and customer satisfaction</w:t>
      </w:r>
      <w:r w:rsidR="00561C42">
        <w:rPr>
          <w:lang w:val="en-US"/>
        </w:rPr>
        <w:t xml:space="preserve"> (</w:t>
      </w:r>
      <w:r w:rsidR="00561C42" w:rsidRPr="00561C42">
        <w:t>Mhaskey, 2024</w:t>
      </w:r>
      <w:r w:rsidR="00561C42">
        <w:t>)</w:t>
      </w:r>
      <w:r w:rsidR="00561C42" w:rsidRPr="00561C42">
        <w:t xml:space="preserve">. </w:t>
      </w:r>
      <w:r w:rsidRPr="00142475">
        <w:rPr>
          <w:lang w:val="en-US"/>
        </w:rPr>
        <w:t>The control systems allow the organisation to assess the performance of operations in real time and implement changes that improve efficiency and quality of services.</w:t>
      </w:r>
      <w:r w:rsidR="005E74AB">
        <w:rPr>
          <w:lang w:val="en-US"/>
        </w:rPr>
        <w:t xml:space="preserve"> Risk</w:t>
      </w:r>
      <w:r w:rsidRPr="00142475">
        <w:rPr>
          <w:lang w:val="en-US"/>
        </w:rPr>
        <w:t xml:space="preserve"> management is another significant purpose of controlling. Financial, operational</w:t>
      </w:r>
      <w:r w:rsidR="005E74AB">
        <w:rPr>
          <w:lang w:val="en-US"/>
        </w:rPr>
        <w:t>,</w:t>
      </w:r>
      <w:r w:rsidRPr="00142475">
        <w:rPr>
          <w:lang w:val="en-US"/>
        </w:rPr>
        <w:t xml:space="preserve"> and regulatory risks are frequent in organisations </w:t>
      </w:r>
      <w:r w:rsidR="005E74AB">
        <w:rPr>
          <w:lang w:val="en-US"/>
        </w:rPr>
        <w:t>that</w:t>
      </w:r>
      <w:r w:rsidRPr="00142475">
        <w:rPr>
          <w:lang w:val="en-US"/>
        </w:rPr>
        <w:t xml:space="preserve"> are complex and uncertain. Good control procedures</w:t>
      </w:r>
      <w:r w:rsidR="005E74AB">
        <w:rPr>
          <w:lang w:val="en-US"/>
        </w:rPr>
        <w:t>,</w:t>
      </w:r>
      <w:r w:rsidRPr="00142475">
        <w:rPr>
          <w:lang w:val="en-US"/>
        </w:rPr>
        <w:t xml:space="preserve"> including internal audits, quality control procedures, and performance evaluation</w:t>
      </w:r>
      <w:r w:rsidR="005E74AB">
        <w:rPr>
          <w:lang w:val="en-US"/>
        </w:rPr>
        <w:t>,</w:t>
      </w:r>
      <w:r w:rsidRPr="00142475">
        <w:rPr>
          <w:lang w:val="en-US"/>
        </w:rPr>
        <w:t xml:space="preserve"> assist managers </w:t>
      </w:r>
      <w:r w:rsidR="005E74AB">
        <w:rPr>
          <w:lang w:val="en-US"/>
        </w:rPr>
        <w:t>in determining</w:t>
      </w:r>
      <w:r w:rsidRPr="00142475">
        <w:rPr>
          <w:lang w:val="en-US"/>
        </w:rPr>
        <w:t xml:space="preserve"> possible risks at an early stage and </w:t>
      </w:r>
      <w:r w:rsidR="005E74AB">
        <w:rPr>
          <w:lang w:val="en-US"/>
        </w:rPr>
        <w:t>preventing</w:t>
      </w:r>
      <w:r w:rsidRPr="00142475">
        <w:rPr>
          <w:lang w:val="en-US"/>
        </w:rPr>
        <w:t xml:space="preserve"> them. An excellent case study is Toyota</w:t>
      </w:r>
      <w:r w:rsidR="005E74AB">
        <w:rPr>
          <w:lang w:val="en-US"/>
        </w:rPr>
        <w:t>, which</w:t>
      </w:r>
      <w:r w:rsidRPr="00142475">
        <w:rPr>
          <w:lang w:val="en-US"/>
        </w:rPr>
        <w:t xml:space="preserve"> employs the stringent quality control measures in its Toyota Production System to achieve high production quality and avoid production flaws.</w:t>
      </w:r>
    </w:p>
    <w:p w14:paraId="7531AA86" w14:textId="2304CEC9" w:rsidR="009D54AB" w:rsidRPr="009D54AB" w:rsidRDefault="00DC349C" w:rsidP="001551E2">
      <w:pPr>
        <w:ind w:left="0"/>
        <w:rPr>
          <w:lang w:val="en-US"/>
        </w:rPr>
      </w:pPr>
      <w:r w:rsidRPr="00142475">
        <w:rPr>
          <w:lang w:val="en-US"/>
        </w:rPr>
        <w:t>All in all, the concept of controlling is imperative in enhancing organisational performance, accountability</w:t>
      </w:r>
      <w:r w:rsidR="005E74AB">
        <w:rPr>
          <w:lang w:val="en-US"/>
        </w:rPr>
        <w:t>,</w:t>
      </w:r>
      <w:r w:rsidRPr="00142475">
        <w:rPr>
          <w:lang w:val="en-US"/>
        </w:rPr>
        <w:t xml:space="preserve"> and ensuring that businesses run efficiently in competitive environments.</w:t>
      </w:r>
      <w:r w:rsidR="00426F6C">
        <w:rPr>
          <w:lang w:val="en-US"/>
        </w:rPr>
        <w:t xml:space="preserve"> </w:t>
      </w:r>
      <w:r w:rsidR="009D54AB" w:rsidRPr="009D54AB">
        <w:rPr>
          <w:lang w:val="en-US"/>
        </w:rPr>
        <w:t xml:space="preserve">Despite the importance of control as a managerial activity, the process of putting the appropriate control systems in place can be associated with </w:t>
      </w:r>
      <w:r w:rsidR="005E74AB">
        <w:rPr>
          <w:lang w:val="en-US"/>
        </w:rPr>
        <w:t>several</w:t>
      </w:r>
      <w:r w:rsidR="009D54AB" w:rsidRPr="009D54AB">
        <w:rPr>
          <w:lang w:val="en-US"/>
        </w:rPr>
        <w:t xml:space="preserve"> difficulties </w:t>
      </w:r>
      <w:r w:rsidR="005E74AB">
        <w:rPr>
          <w:lang w:val="en-US"/>
        </w:rPr>
        <w:t>for</w:t>
      </w:r>
      <w:r w:rsidR="009D54AB" w:rsidRPr="009D54AB">
        <w:rPr>
          <w:lang w:val="en-US"/>
        </w:rPr>
        <w:t xml:space="preserve"> managers. The challenges are usually brought about by organisational complexity, perception of the employees</w:t>
      </w:r>
      <w:r w:rsidR="005E74AB">
        <w:rPr>
          <w:lang w:val="en-US"/>
        </w:rPr>
        <w:t>,</w:t>
      </w:r>
      <w:r w:rsidR="009D54AB" w:rsidRPr="009D54AB">
        <w:rPr>
          <w:lang w:val="en-US"/>
        </w:rPr>
        <w:t xml:space="preserve"> and the growing </w:t>
      </w:r>
      <w:r w:rsidR="009D54AB" w:rsidRPr="009D54AB">
        <w:rPr>
          <w:lang w:val="en-US"/>
        </w:rPr>
        <w:lastRenderedPageBreak/>
        <w:t>dependence on technology in new working environments. Otherwise, these challenges may decrease the efficiency of control mechanisms and produce an adverse impact on organisational performance.</w:t>
      </w:r>
      <w:r w:rsidR="005E74AB">
        <w:rPr>
          <w:lang w:val="en-US"/>
        </w:rPr>
        <w:t xml:space="preserve"> </w:t>
      </w:r>
      <w:r w:rsidR="009D54AB" w:rsidRPr="009D54AB">
        <w:rPr>
          <w:lang w:val="en-US"/>
        </w:rPr>
        <w:t>Employee resistance to control systems is one of the major challenges. Monitoring systems, performance appraisal</w:t>
      </w:r>
      <w:r w:rsidR="005E74AB">
        <w:rPr>
          <w:lang w:val="en-US"/>
        </w:rPr>
        <w:t>,</w:t>
      </w:r>
      <w:r w:rsidR="009D54AB" w:rsidRPr="009D54AB">
        <w:rPr>
          <w:lang w:val="en-US"/>
        </w:rPr>
        <w:t xml:space="preserve"> or close supervision of employees may make them feel that the management does not trust them. This image may cause dissatisfaction, demotivation, and have a negative effect on employee morale</w:t>
      </w:r>
      <w:r w:rsidR="00A63414">
        <w:rPr>
          <w:lang w:val="en-US"/>
        </w:rPr>
        <w:t xml:space="preserve"> (</w:t>
      </w:r>
      <w:r w:rsidR="00A63414" w:rsidRPr="00A63414">
        <w:t>Magubane</w:t>
      </w:r>
      <w:r w:rsidR="00A63414">
        <w:t xml:space="preserve"> </w:t>
      </w:r>
      <w:r w:rsidR="00A63414" w:rsidRPr="00A63414">
        <w:t>and Ngwenya, 2024</w:t>
      </w:r>
      <w:r w:rsidR="00A63414">
        <w:t>)</w:t>
      </w:r>
      <w:r w:rsidR="00A63414" w:rsidRPr="00A63414">
        <w:t xml:space="preserve">. </w:t>
      </w:r>
      <w:r w:rsidR="009D54AB" w:rsidRPr="009D54AB">
        <w:rPr>
          <w:lang w:val="en-US"/>
        </w:rPr>
        <w:t>Workers will be less interested in work</w:t>
      </w:r>
      <w:r w:rsidR="005E74AB">
        <w:rPr>
          <w:lang w:val="en-US"/>
        </w:rPr>
        <w:t>,</w:t>
      </w:r>
      <w:r w:rsidR="009D54AB" w:rsidRPr="009D54AB">
        <w:rPr>
          <w:lang w:val="en-US"/>
        </w:rPr>
        <w:t xml:space="preserve"> and hence productivity and organisational culture are compromised when they feel too much </w:t>
      </w:r>
      <w:r w:rsidR="005E74AB">
        <w:rPr>
          <w:lang w:val="en-US"/>
        </w:rPr>
        <w:t xml:space="preserve">is being </w:t>
      </w:r>
      <w:r w:rsidR="009D54AB" w:rsidRPr="009D54AB">
        <w:rPr>
          <w:lang w:val="en-US"/>
        </w:rPr>
        <w:t>monitored.</w:t>
      </w:r>
    </w:p>
    <w:p w14:paraId="2958D993" w14:textId="76F549E5" w:rsidR="009D54AB" w:rsidRPr="009D54AB" w:rsidRDefault="009D54AB" w:rsidP="001551E2">
      <w:pPr>
        <w:ind w:left="0"/>
        <w:rPr>
          <w:lang w:val="en-US"/>
        </w:rPr>
      </w:pPr>
      <w:r w:rsidRPr="009D54AB">
        <w:rPr>
          <w:lang w:val="en-US"/>
        </w:rPr>
        <w:t>The other problem is the fact that it is hard to measure performance accurately. Employee performance is not always measurable in many organisations, especially those that deal with service sector industries. Divisions that entail creativity, innovation</w:t>
      </w:r>
      <w:r w:rsidR="005E74AB">
        <w:rPr>
          <w:lang w:val="en-US"/>
        </w:rPr>
        <w:t>,</w:t>
      </w:r>
      <w:r w:rsidRPr="009D54AB">
        <w:rPr>
          <w:lang w:val="en-US"/>
        </w:rPr>
        <w:t xml:space="preserve"> or customer interaction seldom offer the option of a straightforward numerical measure as opposed to </w:t>
      </w:r>
      <w:r w:rsidR="005E74AB">
        <w:rPr>
          <w:lang w:val="en-US"/>
        </w:rPr>
        <w:t xml:space="preserve">a </w:t>
      </w:r>
      <w:r w:rsidRPr="009D54AB">
        <w:rPr>
          <w:lang w:val="en-US"/>
        </w:rPr>
        <w:t xml:space="preserve">subjective one. Due to this, managers might have difficulties in setting specific and justifiable performance indicators </w:t>
      </w:r>
      <w:r w:rsidR="005E74AB">
        <w:rPr>
          <w:lang w:val="en-US"/>
        </w:rPr>
        <w:t>that</w:t>
      </w:r>
      <w:r w:rsidRPr="009D54AB">
        <w:rPr>
          <w:lang w:val="en-US"/>
        </w:rPr>
        <w:t xml:space="preserve"> are true representations of the contribution of the employees.</w:t>
      </w:r>
      <w:r w:rsidR="005E74AB">
        <w:rPr>
          <w:lang w:val="en-US"/>
        </w:rPr>
        <w:t xml:space="preserve"> </w:t>
      </w:r>
      <w:r w:rsidRPr="009D54AB">
        <w:rPr>
          <w:lang w:val="en-US"/>
        </w:rPr>
        <w:t>There is also the technological complexity</w:t>
      </w:r>
      <w:r w:rsidR="005E74AB">
        <w:rPr>
          <w:lang w:val="en-US"/>
        </w:rPr>
        <w:t>,</w:t>
      </w:r>
      <w:r w:rsidRPr="009D54AB">
        <w:rPr>
          <w:lang w:val="en-US"/>
        </w:rPr>
        <w:t xml:space="preserve"> which poses a challenge in the </w:t>
      </w:r>
      <w:r w:rsidR="005E74AB">
        <w:rPr>
          <w:lang w:val="en-US"/>
        </w:rPr>
        <w:t>control</w:t>
      </w:r>
      <w:r w:rsidRPr="009D54AB">
        <w:rPr>
          <w:lang w:val="en-US"/>
        </w:rPr>
        <w:t xml:space="preserve"> process</w:t>
      </w:r>
      <w:r w:rsidR="00C239F2">
        <w:rPr>
          <w:lang w:val="en-US"/>
        </w:rPr>
        <w:t xml:space="preserve"> (</w:t>
      </w:r>
      <w:r w:rsidR="00C239F2" w:rsidRPr="00C239F2">
        <w:t>Enserink</w:t>
      </w:r>
      <w:r w:rsidR="00C239F2">
        <w:t xml:space="preserve"> et al.,</w:t>
      </w:r>
      <w:r w:rsidR="00C239F2" w:rsidRPr="00C239F2">
        <w:t xml:space="preserve"> 2022</w:t>
      </w:r>
      <w:r w:rsidR="00C239F2">
        <w:t>)</w:t>
      </w:r>
      <w:r w:rsidR="00C239F2" w:rsidRPr="00C239F2">
        <w:t>. </w:t>
      </w:r>
      <w:r w:rsidRPr="009D54AB">
        <w:rPr>
          <w:lang w:val="en-US"/>
        </w:rPr>
        <w:t>The recent trend in modern organisations is the utilisation of sophisticated digital systems, data analytics</w:t>
      </w:r>
      <w:r w:rsidR="005E74AB">
        <w:rPr>
          <w:lang w:val="en-US"/>
        </w:rPr>
        <w:t>,</w:t>
      </w:r>
      <w:r w:rsidRPr="009D54AB">
        <w:rPr>
          <w:lang w:val="en-US"/>
        </w:rPr>
        <w:t xml:space="preserve"> and automated monitoring devices to monitor performance and operational efficiency.</w:t>
      </w:r>
    </w:p>
    <w:p w14:paraId="58420C90" w14:textId="14EF77DC" w:rsidR="009D54AB" w:rsidRPr="00683764" w:rsidRDefault="009D54AB" w:rsidP="001551E2">
      <w:pPr>
        <w:ind w:left="0"/>
      </w:pPr>
      <w:r w:rsidRPr="009D54AB">
        <w:rPr>
          <w:lang w:val="en-US"/>
        </w:rPr>
        <w:t xml:space="preserve">Moreover, </w:t>
      </w:r>
      <w:r w:rsidR="005E74AB">
        <w:rPr>
          <w:lang w:val="en-US"/>
        </w:rPr>
        <w:t>overcontrol</w:t>
      </w:r>
      <w:r w:rsidRPr="009D54AB">
        <w:rPr>
          <w:lang w:val="en-US"/>
        </w:rPr>
        <w:t xml:space="preserve"> may restrict creativity and innovation in the organisation. When the employees think that their work is strictly controlled in every way, they are likely not to take initiative or suggest new ideas out of fear of being criticized or failing. This may decrease the flexibility in the organisation and restrict the capacity of the organisation to respond to the changing conditions in the market.</w:t>
      </w:r>
      <w:r w:rsidR="005E74AB">
        <w:rPr>
          <w:lang w:val="en-US"/>
        </w:rPr>
        <w:t xml:space="preserve"> </w:t>
      </w:r>
      <w:r w:rsidRPr="009D54AB">
        <w:rPr>
          <w:lang w:val="en-US"/>
        </w:rPr>
        <w:t xml:space="preserve">The control process can be </w:t>
      </w:r>
      <w:r w:rsidR="005E74AB">
        <w:rPr>
          <w:lang w:val="en-US"/>
        </w:rPr>
        <w:t>further complicated</w:t>
      </w:r>
      <w:r w:rsidRPr="009D54AB">
        <w:rPr>
          <w:lang w:val="en-US"/>
        </w:rPr>
        <w:t xml:space="preserve"> by communication obstacles between the managers and employees</w:t>
      </w:r>
      <w:r w:rsidR="00683764">
        <w:rPr>
          <w:lang w:val="en-US"/>
        </w:rPr>
        <w:t xml:space="preserve"> (</w:t>
      </w:r>
      <w:r w:rsidR="00683764" w:rsidRPr="00683764">
        <w:t>Bahrain, Sakrani, and Maidin,</w:t>
      </w:r>
      <w:r w:rsidR="00683764">
        <w:t xml:space="preserve"> </w:t>
      </w:r>
      <w:r w:rsidR="00683764" w:rsidRPr="00683764">
        <w:t>2023</w:t>
      </w:r>
      <w:r w:rsidR="00683764">
        <w:t>)</w:t>
      </w:r>
      <w:r w:rsidR="00683764" w:rsidRPr="00683764">
        <w:t xml:space="preserve">. </w:t>
      </w:r>
    </w:p>
    <w:p w14:paraId="4CC7334D" w14:textId="4F021FFB" w:rsidR="009D54AB" w:rsidRPr="009D54AB" w:rsidRDefault="009D54AB" w:rsidP="001551E2">
      <w:pPr>
        <w:ind w:left="0"/>
        <w:rPr>
          <w:lang w:val="en-US"/>
        </w:rPr>
      </w:pPr>
      <w:r w:rsidRPr="009D54AB">
        <w:rPr>
          <w:lang w:val="en-US"/>
        </w:rPr>
        <w:t xml:space="preserve">As an example, Uber has been attacked by drivers on the issue of performance monitoring using algorithms. Most motorists have indicated that </w:t>
      </w:r>
      <w:r w:rsidR="00C239F2">
        <w:rPr>
          <w:lang w:val="en-US"/>
        </w:rPr>
        <w:t xml:space="preserve">the </w:t>
      </w:r>
      <w:r w:rsidRPr="009D54AB">
        <w:rPr>
          <w:lang w:val="en-US"/>
        </w:rPr>
        <w:t xml:space="preserve">automated appraisal apparatus </w:t>
      </w:r>
      <w:r w:rsidR="00C239F2" w:rsidRPr="009D54AB">
        <w:rPr>
          <w:lang w:val="en-US"/>
        </w:rPr>
        <w:t>is</w:t>
      </w:r>
      <w:r w:rsidRPr="009D54AB">
        <w:rPr>
          <w:lang w:val="en-US"/>
        </w:rPr>
        <w:t xml:space="preserve"> transparent and may also not </w:t>
      </w:r>
      <w:r w:rsidR="00426F6C" w:rsidRPr="009D54AB">
        <w:rPr>
          <w:lang w:val="en-US"/>
        </w:rPr>
        <w:t>consider</w:t>
      </w:r>
      <w:r w:rsidRPr="009D54AB">
        <w:rPr>
          <w:lang w:val="en-US"/>
        </w:rPr>
        <w:t xml:space="preserve"> other external dynamics like traffic conditions or passenger behaviours</w:t>
      </w:r>
      <w:r w:rsidR="00275894">
        <w:rPr>
          <w:lang w:val="en-US"/>
        </w:rPr>
        <w:t xml:space="preserve"> (</w:t>
      </w:r>
      <w:r w:rsidR="00275894" w:rsidRPr="00275894">
        <w:t>Detjen</w:t>
      </w:r>
      <w:r w:rsidR="00275894">
        <w:t xml:space="preserve"> et al., </w:t>
      </w:r>
      <w:r w:rsidR="00275894" w:rsidRPr="00275894">
        <w:t>2021</w:t>
      </w:r>
      <w:r w:rsidR="00275894">
        <w:t>)</w:t>
      </w:r>
      <w:r w:rsidR="00275894" w:rsidRPr="00275894">
        <w:t xml:space="preserve">. </w:t>
      </w:r>
      <w:r w:rsidRPr="009D54AB">
        <w:rPr>
          <w:lang w:val="en-US"/>
        </w:rPr>
        <w:t xml:space="preserve">These issues, in general, indicate that the concept of controlling should be </w:t>
      </w:r>
      <w:r w:rsidRPr="009D54AB">
        <w:rPr>
          <w:lang w:val="en-US"/>
        </w:rPr>
        <w:lastRenderedPageBreak/>
        <w:t xml:space="preserve">applied </w:t>
      </w:r>
      <w:r w:rsidR="005E74AB">
        <w:rPr>
          <w:lang w:val="en-US"/>
        </w:rPr>
        <w:t>thoughtfully and strategically</w:t>
      </w:r>
      <w:r w:rsidRPr="009D54AB">
        <w:rPr>
          <w:lang w:val="en-US"/>
        </w:rPr>
        <w:t xml:space="preserve">, so that the employees </w:t>
      </w:r>
      <w:r w:rsidR="005E74AB">
        <w:rPr>
          <w:lang w:val="en-US"/>
        </w:rPr>
        <w:t xml:space="preserve">are </w:t>
      </w:r>
      <w:r w:rsidRPr="009D54AB">
        <w:rPr>
          <w:lang w:val="en-US"/>
        </w:rPr>
        <w:t xml:space="preserve">motivated, the organisation </w:t>
      </w:r>
      <w:r w:rsidR="005E74AB">
        <w:rPr>
          <w:lang w:val="en-US"/>
        </w:rPr>
        <w:t xml:space="preserve">is </w:t>
      </w:r>
      <w:r w:rsidRPr="009D54AB">
        <w:rPr>
          <w:lang w:val="en-US"/>
        </w:rPr>
        <w:t>flexible</w:t>
      </w:r>
      <w:r w:rsidR="005E74AB">
        <w:rPr>
          <w:lang w:val="en-US"/>
        </w:rPr>
        <w:t>,</w:t>
      </w:r>
      <w:r w:rsidRPr="009D54AB">
        <w:rPr>
          <w:lang w:val="en-US"/>
        </w:rPr>
        <w:t xml:space="preserve"> and </w:t>
      </w:r>
      <w:r w:rsidR="005E74AB">
        <w:rPr>
          <w:lang w:val="en-US"/>
        </w:rPr>
        <w:t>performance is managed</w:t>
      </w:r>
      <w:r w:rsidRPr="009D54AB">
        <w:rPr>
          <w:lang w:val="en-US"/>
        </w:rPr>
        <w:t>.</w:t>
      </w:r>
    </w:p>
    <w:p w14:paraId="2F4E86EC" w14:textId="0C4C25BE" w:rsidR="009D54AB" w:rsidRPr="009D54AB" w:rsidRDefault="009D54AB" w:rsidP="001551E2">
      <w:pPr>
        <w:ind w:left="0"/>
        <w:rPr>
          <w:lang w:val="en-US"/>
        </w:rPr>
      </w:pPr>
      <w:r w:rsidRPr="009D54AB">
        <w:rPr>
          <w:lang w:val="en-US"/>
        </w:rPr>
        <w:t xml:space="preserve">Managers need to be quite balanced and strategic to ascertain that the controlling systems are effective and will not adversely </w:t>
      </w:r>
      <w:r w:rsidR="00C239F2" w:rsidRPr="009D54AB">
        <w:rPr>
          <w:lang w:val="en-US"/>
        </w:rPr>
        <w:t xml:space="preserve">impact </w:t>
      </w:r>
      <w:r w:rsidRPr="009D54AB">
        <w:rPr>
          <w:lang w:val="en-US"/>
        </w:rPr>
        <w:t xml:space="preserve">organisational performance or </w:t>
      </w:r>
      <w:r w:rsidR="005E74AB">
        <w:rPr>
          <w:lang w:val="en-US"/>
        </w:rPr>
        <w:t xml:space="preserve">the </w:t>
      </w:r>
      <w:r w:rsidRPr="009D54AB">
        <w:rPr>
          <w:lang w:val="en-US"/>
        </w:rPr>
        <w:t xml:space="preserve">motivational drive </w:t>
      </w:r>
      <w:r w:rsidR="005E74AB">
        <w:rPr>
          <w:lang w:val="en-US"/>
        </w:rPr>
        <w:t>of</w:t>
      </w:r>
      <w:r w:rsidRPr="009D54AB">
        <w:rPr>
          <w:lang w:val="en-US"/>
        </w:rPr>
        <w:t xml:space="preserve"> employees. With proper management practices, organisations would be able to curb the challenges related to controlling without losing efficiency, transparency</w:t>
      </w:r>
      <w:r w:rsidR="005E74AB">
        <w:rPr>
          <w:lang w:val="en-US"/>
        </w:rPr>
        <w:t>,</w:t>
      </w:r>
      <w:r w:rsidRPr="009D54AB">
        <w:rPr>
          <w:lang w:val="en-US"/>
        </w:rPr>
        <w:t xml:space="preserve"> and engagement of employees.</w:t>
      </w:r>
      <w:r w:rsidR="005E74AB">
        <w:rPr>
          <w:lang w:val="en-US"/>
        </w:rPr>
        <w:t xml:space="preserve"> </w:t>
      </w:r>
      <w:r w:rsidRPr="009D54AB">
        <w:rPr>
          <w:lang w:val="en-US"/>
        </w:rPr>
        <w:t xml:space="preserve">Employee engagement is one of the significant measures that can be taken </w:t>
      </w:r>
      <w:r w:rsidR="00C239F2" w:rsidRPr="009D54AB">
        <w:rPr>
          <w:lang w:val="en-US"/>
        </w:rPr>
        <w:t>to</w:t>
      </w:r>
      <w:r w:rsidRPr="009D54AB">
        <w:rPr>
          <w:lang w:val="en-US"/>
        </w:rPr>
        <w:t xml:space="preserve"> reduce these challenges through </w:t>
      </w:r>
      <w:r w:rsidR="005E74AB">
        <w:rPr>
          <w:lang w:val="en-US"/>
        </w:rPr>
        <w:t xml:space="preserve">the </w:t>
      </w:r>
      <w:r w:rsidRPr="009D54AB">
        <w:rPr>
          <w:lang w:val="en-US"/>
        </w:rPr>
        <w:t>performance management process</w:t>
      </w:r>
      <w:r w:rsidR="009E0A00">
        <w:rPr>
          <w:lang w:val="en-US"/>
        </w:rPr>
        <w:t xml:space="preserve"> (</w:t>
      </w:r>
      <w:r w:rsidR="009E0A00" w:rsidRPr="009E0A00">
        <w:t>Memon</w:t>
      </w:r>
      <w:r w:rsidR="009E0A00">
        <w:t xml:space="preserve"> et al.,</w:t>
      </w:r>
      <w:r w:rsidR="009E0A00" w:rsidRPr="009E0A00">
        <w:t xml:space="preserve"> 2021</w:t>
      </w:r>
      <w:r w:rsidR="009E0A00">
        <w:t>)</w:t>
      </w:r>
      <w:r w:rsidR="009E0A00" w:rsidRPr="009E0A00">
        <w:t>.</w:t>
      </w:r>
      <w:r w:rsidRPr="009D54AB">
        <w:rPr>
          <w:lang w:val="en-US"/>
        </w:rPr>
        <w:t xml:space="preserve"> By involving the employees in the formulation of performance goals and standards, the employees get better chances to know what the organisation expects and have a sense of ownership </w:t>
      </w:r>
      <w:r w:rsidR="005E74AB">
        <w:rPr>
          <w:lang w:val="en-US"/>
        </w:rPr>
        <w:t>of</w:t>
      </w:r>
      <w:r w:rsidRPr="009D54AB">
        <w:rPr>
          <w:lang w:val="en-US"/>
        </w:rPr>
        <w:t xml:space="preserve"> their work. The participative styles of management involve the managers and employees</w:t>
      </w:r>
      <w:r w:rsidR="005E74AB">
        <w:rPr>
          <w:lang w:val="en-US"/>
        </w:rPr>
        <w:t>,</w:t>
      </w:r>
      <w:r w:rsidRPr="009D54AB">
        <w:rPr>
          <w:lang w:val="en-US"/>
        </w:rPr>
        <w:t xml:space="preserve"> and this fosters collaboration</w:t>
      </w:r>
      <w:r w:rsidR="005E74AB">
        <w:rPr>
          <w:lang w:val="en-US"/>
        </w:rPr>
        <w:t>,</w:t>
      </w:r>
      <w:r w:rsidRPr="009D54AB">
        <w:rPr>
          <w:lang w:val="en-US"/>
        </w:rPr>
        <w:t xml:space="preserve"> </w:t>
      </w:r>
      <w:r w:rsidR="005E74AB">
        <w:rPr>
          <w:lang w:val="en-US"/>
        </w:rPr>
        <w:t>which</w:t>
      </w:r>
      <w:r w:rsidRPr="009D54AB">
        <w:rPr>
          <w:lang w:val="en-US"/>
        </w:rPr>
        <w:t xml:space="preserve"> helps to eliminate opposition towards monitoring systems and enhances organisational commitment.</w:t>
      </w:r>
    </w:p>
    <w:p w14:paraId="78C5944C" w14:textId="0CD5F3A8" w:rsidR="009D54AB" w:rsidRPr="009D54AB" w:rsidRDefault="009D54AB" w:rsidP="001551E2">
      <w:pPr>
        <w:ind w:left="0"/>
        <w:rPr>
          <w:lang w:val="en-US"/>
        </w:rPr>
      </w:pPr>
      <w:r w:rsidRPr="009D54AB">
        <w:rPr>
          <w:lang w:val="en-US"/>
        </w:rPr>
        <w:t xml:space="preserve">Communication is also important in enhancing the </w:t>
      </w:r>
      <w:r w:rsidR="005E74AB">
        <w:rPr>
          <w:lang w:val="en-US"/>
        </w:rPr>
        <w:t>efficacy</w:t>
      </w:r>
      <w:r w:rsidRPr="009D54AB">
        <w:rPr>
          <w:lang w:val="en-US"/>
        </w:rPr>
        <w:t xml:space="preserve"> of the control systems. The managers should also define organisational goals, performance expectations</w:t>
      </w:r>
      <w:r w:rsidR="005E74AB">
        <w:rPr>
          <w:lang w:val="en-US"/>
        </w:rPr>
        <w:t>,</w:t>
      </w:r>
      <w:r w:rsidRPr="009D54AB">
        <w:rPr>
          <w:lang w:val="en-US"/>
        </w:rPr>
        <w:t xml:space="preserve"> and evaluation criteria in order to ensure that the employees comprehensively know what is expected of them. Open communication contributes to reducing misunderstandings to a minimum and establishing trust between the manager and the workers. The employees will find it easier to perceive control systems as fair and supporting</w:t>
      </w:r>
      <w:r w:rsidR="005E74AB">
        <w:rPr>
          <w:lang w:val="en-US"/>
        </w:rPr>
        <w:t>, rather</w:t>
      </w:r>
      <w:r w:rsidRPr="009D54AB">
        <w:rPr>
          <w:lang w:val="en-US"/>
        </w:rPr>
        <w:t xml:space="preserve"> than restrictive, when they have a clear understanding of how their performance will be assessed</w:t>
      </w:r>
      <w:r w:rsidR="007A4871">
        <w:rPr>
          <w:lang w:val="en-US"/>
        </w:rPr>
        <w:t xml:space="preserve"> </w:t>
      </w:r>
      <w:r w:rsidR="00DF7E9D">
        <w:rPr>
          <w:lang w:val="en-US"/>
        </w:rPr>
        <w:t>(</w:t>
      </w:r>
      <w:r w:rsidR="007A4871" w:rsidRPr="007A4871">
        <w:t>Chillakuri</w:t>
      </w:r>
      <w:r w:rsidR="00DF7E9D">
        <w:t xml:space="preserve"> </w:t>
      </w:r>
      <w:r w:rsidR="007A4871" w:rsidRPr="007A4871">
        <w:t>and Vanka, 2022</w:t>
      </w:r>
      <w:r w:rsidR="00DF7E9D">
        <w:t>)</w:t>
      </w:r>
      <w:r w:rsidR="007A4871" w:rsidRPr="007A4871">
        <w:t>.</w:t>
      </w:r>
      <w:r w:rsidR="00426F6C">
        <w:rPr>
          <w:lang w:val="en-US"/>
        </w:rPr>
        <w:t xml:space="preserve"> </w:t>
      </w:r>
      <w:r w:rsidRPr="009D54AB">
        <w:rPr>
          <w:lang w:val="en-US"/>
        </w:rPr>
        <w:t>The effective use of modern technology is one more important strategy. The digital performance monitoring tools and data analytics enable organisations to retrieve the correct and real-time data on the performance of operations</w:t>
      </w:r>
      <w:r w:rsidR="00B12FEA">
        <w:rPr>
          <w:lang w:val="en-US"/>
        </w:rPr>
        <w:t xml:space="preserve"> (</w:t>
      </w:r>
      <w:r w:rsidR="00B12FEA" w:rsidRPr="00B12FEA">
        <w:t>Ogunwole</w:t>
      </w:r>
      <w:r w:rsidR="00B12FEA">
        <w:t xml:space="preserve"> et al., </w:t>
      </w:r>
      <w:r w:rsidR="00B12FEA" w:rsidRPr="00B12FEA">
        <w:t>2022</w:t>
      </w:r>
      <w:r w:rsidR="00B12FEA">
        <w:t>)</w:t>
      </w:r>
      <w:r w:rsidR="00B12FEA" w:rsidRPr="00B12FEA">
        <w:t xml:space="preserve">. </w:t>
      </w:r>
      <w:r w:rsidRPr="009D54AB">
        <w:rPr>
          <w:lang w:val="en-US"/>
        </w:rPr>
        <w:t>Proper utilisation of these technologies can help managers to discern trends, spot inefficiencies</w:t>
      </w:r>
      <w:r w:rsidR="005E74AB">
        <w:rPr>
          <w:lang w:val="en-US"/>
        </w:rPr>
        <w:t>,</w:t>
      </w:r>
      <w:r w:rsidRPr="009D54AB">
        <w:rPr>
          <w:lang w:val="en-US"/>
        </w:rPr>
        <w:t xml:space="preserve"> and make </w:t>
      </w:r>
      <w:r w:rsidR="005E74AB">
        <w:rPr>
          <w:lang w:val="en-US"/>
        </w:rPr>
        <w:t>informed decisions</w:t>
      </w:r>
      <w:r w:rsidRPr="009D54AB">
        <w:rPr>
          <w:lang w:val="en-US"/>
        </w:rPr>
        <w:t xml:space="preserve"> that </w:t>
      </w:r>
      <w:r w:rsidR="005E74AB">
        <w:rPr>
          <w:lang w:val="en-US"/>
        </w:rPr>
        <w:t>are</w:t>
      </w:r>
      <w:r w:rsidRPr="009D54AB">
        <w:rPr>
          <w:lang w:val="en-US"/>
        </w:rPr>
        <w:t xml:space="preserve"> informed and </w:t>
      </w:r>
      <w:r w:rsidR="005E74AB">
        <w:rPr>
          <w:lang w:val="en-US"/>
        </w:rPr>
        <w:t>lead</w:t>
      </w:r>
      <w:r w:rsidRPr="009D54AB">
        <w:rPr>
          <w:lang w:val="en-US"/>
        </w:rPr>
        <w:t xml:space="preserve"> to better performance of the organisation. Indicatively, Google employs sophisticated data-driven management tools to track productivity and</w:t>
      </w:r>
      <w:r w:rsidR="005E74AB">
        <w:rPr>
          <w:lang w:val="en-US"/>
        </w:rPr>
        <w:t>,</w:t>
      </w:r>
      <w:r w:rsidRPr="009D54AB">
        <w:rPr>
          <w:lang w:val="en-US"/>
        </w:rPr>
        <w:t xml:space="preserve"> at the same time</w:t>
      </w:r>
      <w:r w:rsidR="005E74AB">
        <w:rPr>
          <w:lang w:val="en-US"/>
        </w:rPr>
        <w:t>,</w:t>
      </w:r>
      <w:r w:rsidRPr="009D54AB">
        <w:rPr>
          <w:lang w:val="en-US"/>
        </w:rPr>
        <w:t xml:space="preserve"> promote innovation and employee cooperation.</w:t>
      </w:r>
    </w:p>
    <w:p w14:paraId="060F45AA" w14:textId="3707E678" w:rsidR="009D54AB" w:rsidRPr="009D54AB" w:rsidRDefault="009D54AB" w:rsidP="001551E2">
      <w:pPr>
        <w:ind w:left="0"/>
        <w:rPr>
          <w:lang w:val="en-US"/>
        </w:rPr>
      </w:pPr>
      <w:r w:rsidRPr="009D54AB">
        <w:rPr>
          <w:lang w:val="en-US"/>
        </w:rPr>
        <w:t xml:space="preserve">Flexible control systems that give </w:t>
      </w:r>
      <w:r w:rsidR="005E74AB">
        <w:rPr>
          <w:lang w:val="en-US"/>
        </w:rPr>
        <w:t xml:space="preserve">a </w:t>
      </w:r>
      <w:r w:rsidRPr="009D54AB">
        <w:rPr>
          <w:lang w:val="en-US"/>
        </w:rPr>
        <w:t>balance between monitoring and autonomy of the employees can also be embraced by managers</w:t>
      </w:r>
      <w:r w:rsidR="000E3DE3">
        <w:rPr>
          <w:lang w:val="en-US"/>
        </w:rPr>
        <w:t xml:space="preserve"> (</w:t>
      </w:r>
      <w:r w:rsidR="000E3DE3" w:rsidRPr="000E3DE3">
        <w:t>Attah</w:t>
      </w:r>
      <w:r w:rsidR="000E3DE3">
        <w:t xml:space="preserve"> et al., </w:t>
      </w:r>
      <w:r w:rsidR="000E3DE3" w:rsidRPr="000E3DE3">
        <w:t>2024</w:t>
      </w:r>
      <w:r w:rsidR="000E3DE3">
        <w:t>)</w:t>
      </w:r>
      <w:r w:rsidR="000E3DE3" w:rsidRPr="000E3DE3">
        <w:t xml:space="preserve">. </w:t>
      </w:r>
      <w:r w:rsidRPr="009D54AB">
        <w:rPr>
          <w:lang w:val="en-US"/>
        </w:rPr>
        <w:t xml:space="preserve">Instead of </w:t>
      </w:r>
      <w:r w:rsidR="00426F6C" w:rsidRPr="009D54AB">
        <w:rPr>
          <w:lang w:val="en-US"/>
        </w:rPr>
        <w:t>strict</w:t>
      </w:r>
      <w:r w:rsidRPr="009D54AB">
        <w:rPr>
          <w:lang w:val="en-US"/>
        </w:rPr>
        <w:t xml:space="preserve"> control, organisations can emphasise the ongoing feedback and development of performance. Positive feedback will enable </w:t>
      </w:r>
      <w:r w:rsidRPr="009D54AB">
        <w:rPr>
          <w:lang w:val="en-US"/>
        </w:rPr>
        <w:lastRenderedPageBreak/>
        <w:t>the employees to correct their errors, enhance their competencies</w:t>
      </w:r>
      <w:r w:rsidR="005E74AB">
        <w:rPr>
          <w:lang w:val="en-US"/>
        </w:rPr>
        <w:t>,</w:t>
      </w:r>
      <w:r w:rsidRPr="009D54AB">
        <w:rPr>
          <w:lang w:val="en-US"/>
        </w:rPr>
        <w:t xml:space="preserve"> and make better contributions towards organisational objectives. Such </w:t>
      </w:r>
      <w:r w:rsidR="005E74AB">
        <w:rPr>
          <w:lang w:val="en-US"/>
        </w:rPr>
        <w:t xml:space="preserve">a </w:t>
      </w:r>
      <w:r w:rsidRPr="009D54AB">
        <w:rPr>
          <w:lang w:val="en-US"/>
        </w:rPr>
        <w:t>strategy assists in keeping accountability and contributes to employee development and motivation.</w:t>
      </w:r>
      <w:r w:rsidR="00426F6C">
        <w:rPr>
          <w:lang w:val="en-US"/>
        </w:rPr>
        <w:t xml:space="preserve">  </w:t>
      </w:r>
      <w:r w:rsidRPr="009D54AB">
        <w:rPr>
          <w:lang w:val="en-US"/>
        </w:rPr>
        <w:t xml:space="preserve">Leadership development </w:t>
      </w:r>
      <w:r w:rsidR="005E74AB">
        <w:rPr>
          <w:lang w:val="en-US"/>
        </w:rPr>
        <w:t>programs</w:t>
      </w:r>
      <w:r w:rsidRPr="009D54AB">
        <w:rPr>
          <w:lang w:val="en-US"/>
        </w:rPr>
        <w:t xml:space="preserve"> and training are also significant in </w:t>
      </w:r>
      <w:r w:rsidR="005E74AB">
        <w:rPr>
          <w:lang w:val="en-US"/>
        </w:rPr>
        <w:t>controlling</w:t>
      </w:r>
      <w:r w:rsidRPr="009D54AB">
        <w:rPr>
          <w:lang w:val="en-US"/>
        </w:rPr>
        <w:t xml:space="preserve"> issues. Leaders with good leadership skills, communication</w:t>
      </w:r>
      <w:r w:rsidR="005E74AB">
        <w:rPr>
          <w:lang w:val="en-US"/>
        </w:rPr>
        <w:t>,</w:t>
      </w:r>
      <w:r w:rsidRPr="009D54AB">
        <w:rPr>
          <w:lang w:val="en-US"/>
        </w:rPr>
        <w:t xml:space="preserve"> and emotional intelligence would be in a better position to adopt control mechanisms without generating a negative perception </w:t>
      </w:r>
      <w:r w:rsidR="005E74AB">
        <w:rPr>
          <w:lang w:val="en-US"/>
        </w:rPr>
        <w:t>among</w:t>
      </w:r>
      <w:r w:rsidRPr="009D54AB">
        <w:rPr>
          <w:lang w:val="en-US"/>
        </w:rPr>
        <w:t xml:space="preserve"> the employees. Good leadership promotes </w:t>
      </w:r>
      <w:r w:rsidR="005E74AB">
        <w:rPr>
          <w:lang w:val="en-US"/>
        </w:rPr>
        <w:t>trust</w:t>
      </w:r>
      <w:r w:rsidRPr="009D54AB">
        <w:rPr>
          <w:lang w:val="en-US"/>
        </w:rPr>
        <w:t>, collaboration</w:t>
      </w:r>
      <w:r w:rsidR="005E74AB">
        <w:rPr>
          <w:lang w:val="en-US"/>
        </w:rPr>
        <w:t>,</w:t>
      </w:r>
      <w:r w:rsidRPr="009D54AB">
        <w:rPr>
          <w:lang w:val="en-US"/>
        </w:rPr>
        <w:t xml:space="preserve"> and good organisational culture.</w:t>
      </w:r>
    </w:p>
    <w:p w14:paraId="71DF6A3C" w14:textId="25A46B77" w:rsidR="009D54AB" w:rsidRPr="009D54AB" w:rsidRDefault="009D54AB" w:rsidP="001551E2">
      <w:pPr>
        <w:ind w:left="0"/>
        <w:rPr>
          <w:lang w:val="en-US"/>
        </w:rPr>
      </w:pPr>
      <w:r w:rsidRPr="009D54AB">
        <w:rPr>
          <w:lang w:val="en-US"/>
        </w:rPr>
        <w:t xml:space="preserve">Lastly, controlling systems can also be enhanced by </w:t>
      </w:r>
      <w:r w:rsidR="005E74AB">
        <w:rPr>
          <w:lang w:val="en-US"/>
        </w:rPr>
        <w:t>emphasizing</w:t>
      </w:r>
      <w:r w:rsidRPr="009D54AB">
        <w:rPr>
          <w:lang w:val="en-US"/>
        </w:rPr>
        <w:t xml:space="preserve"> the results instead of </w:t>
      </w:r>
      <w:r w:rsidR="005E74AB">
        <w:rPr>
          <w:lang w:val="en-US"/>
        </w:rPr>
        <w:t>over-surveillance</w:t>
      </w:r>
      <w:r w:rsidRPr="009D54AB">
        <w:rPr>
          <w:lang w:val="en-US"/>
        </w:rPr>
        <w:t xml:space="preserve"> of work processes. Focusing on the results and performance success, managers give more flexibility and creativity to the work of employees in accomplishing their assignments, yet internal control of the organisation remains.</w:t>
      </w:r>
      <w:r w:rsidR="00426F6C">
        <w:rPr>
          <w:lang w:val="en-US"/>
        </w:rPr>
        <w:t xml:space="preserve"> </w:t>
      </w:r>
      <w:r w:rsidR="00426F6C" w:rsidRPr="009D54AB">
        <w:rPr>
          <w:lang w:val="en-US"/>
        </w:rPr>
        <w:t>Overall</w:t>
      </w:r>
      <w:r w:rsidRPr="009D54AB">
        <w:rPr>
          <w:lang w:val="en-US"/>
        </w:rPr>
        <w:t xml:space="preserve">, </w:t>
      </w:r>
      <w:r w:rsidR="00426F6C">
        <w:rPr>
          <w:lang w:val="en-US"/>
        </w:rPr>
        <w:t xml:space="preserve">by </w:t>
      </w:r>
      <w:r w:rsidRPr="009D54AB">
        <w:rPr>
          <w:lang w:val="en-US"/>
        </w:rPr>
        <w:t xml:space="preserve">incorporating employee engagement, open communication, effective technology, and enabling leadership, managers can effectively curb the challenges related to controlling and </w:t>
      </w:r>
      <w:r w:rsidR="005E74AB">
        <w:rPr>
          <w:lang w:val="en-US"/>
        </w:rPr>
        <w:t>developing</w:t>
      </w:r>
      <w:r w:rsidRPr="009D54AB">
        <w:rPr>
          <w:lang w:val="en-US"/>
        </w:rPr>
        <w:t xml:space="preserve"> systems that improve organisational performance as well as the satisfaction of employees.</w:t>
      </w:r>
    </w:p>
    <w:p w14:paraId="22FB7609" w14:textId="77777777" w:rsidR="009D54AB" w:rsidRPr="009D54AB" w:rsidRDefault="009D54AB" w:rsidP="001551E2">
      <w:pPr>
        <w:ind w:left="0"/>
        <w:rPr>
          <w:lang w:val="en-US"/>
        </w:rPr>
      </w:pPr>
    </w:p>
    <w:p w14:paraId="0728FAC1" w14:textId="77777777" w:rsidR="00DC349C" w:rsidRDefault="00DC349C" w:rsidP="001551E2">
      <w:pPr>
        <w:spacing w:after="160"/>
        <w:ind w:left="0"/>
        <w:jc w:val="left"/>
        <w:rPr>
          <w:lang w:val="en-US"/>
        </w:rPr>
      </w:pPr>
      <w:r>
        <w:rPr>
          <w:lang w:val="en-US"/>
        </w:rPr>
        <w:br w:type="page"/>
      </w:r>
    </w:p>
    <w:p w14:paraId="23EC0306" w14:textId="4A286813" w:rsidR="009D54AB" w:rsidRPr="009D54AB" w:rsidRDefault="009D54AB" w:rsidP="001551E2">
      <w:pPr>
        <w:pStyle w:val="Heading1"/>
        <w:ind w:left="0"/>
      </w:pPr>
      <w:bookmarkStart w:id="3" w:name="_Toc224085077"/>
      <w:r w:rsidRPr="009D54AB">
        <w:lastRenderedPageBreak/>
        <w:t>Conclusion</w:t>
      </w:r>
      <w:bookmarkEnd w:id="3"/>
      <w:r w:rsidRPr="009D54AB">
        <w:t xml:space="preserve"> </w:t>
      </w:r>
    </w:p>
    <w:p w14:paraId="4B5F5FB2" w14:textId="5F525A00" w:rsidR="008E0802" w:rsidRDefault="005E74AB" w:rsidP="001551E2">
      <w:pPr>
        <w:ind w:left="0"/>
        <w:rPr>
          <w:lang w:val="en-US"/>
        </w:rPr>
      </w:pPr>
      <w:r w:rsidRPr="005E74AB">
        <w:rPr>
          <w:lang w:val="en-US"/>
        </w:rPr>
        <w:t xml:space="preserve">To sum up, this essay has discussed the significance of control as one of the fundamental managerial roles in organisations. It </w:t>
      </w:r>
      <w:r w:rsidR="00426F6C" w:rsidRPr="005E74AB">
        <w:rPr>
          <w:lang w:val="en-US"/>
        </w:rPr>
        <w:t>started</w:t>
      </w:r>
      <w:r w:rsidRPr="005E74AB">
        <w:rPr>
          <w:lang w:val="en-US"/>
        </w:rPr>
        <w:t xml:space="preserve"> by discussing the four primary activities of management</w:t>
      </w:r>
      <w:r>
        <w:rPr>
          <w:lang w:val="en-US"/>
        </w:rPr>
        <w:t>,</w:t>
      </w:r>
      <w:r w:rsidRPr="005E74AB">
        <w:rPr>
          <w:lang w:val="en-US"/>
        </w:rPr>
        <w:t xml:space="preserve"> which include planning, organising, leading</w:t>
      </w:r>
      <w:r>
        <w:rPr>
          <w:lang w:val="en-US"/>
        </w:rPr>
        <w:t>,</w:t>
      </w:r>
      <w:r w:rsidRPr="005E74AB">
        <w:rPr>
          <w:lang w:val="en-US"/>
        </w:rPr>
        <w:t xml:space="preserve"> and controlling. These functions collaborate in a manner that would assist managers to align organisational resources, direct employees</w:t>
      </w:r>
      <w:r>
        <w:rPr>
          <w:lang w:val="en-US"/>
        </w:rPr>
        <w:t>,</w:t>
      </w:r>
      <w:r w:rsidRPr="005E74AB">
        <w:rPr>
          <w:lang w:val="en-US"/>
        </w:rPr>
        <w:t xml:space="preserve"> and ensure that </w:t>
      </w:r>
      <w:r>
        <w:rPr>
          <w:lang w:val="en-US"/>
        </w:rPr>
        <w:t xml:space="preserve">the </w:t>
      </w:r>
      <w:r w:rsidRPr="005E74AB">
        <w:rPr>
          <w:lang w:val="en-US"/>
        </w:rPr>
        <w:t>business is geared towards the attainment of strategic objectives.</w:t>
      </w:r>
      <w:r w:rsidR="00426F6C">
        <w:rPr>
          <w:lang w:val="en-US"/>
        </w:rPr>
        <w:t xml:space="preserve"> </w:t>
      </w:r>
      <w:r w:rsidRPr="005E74AB">
        <w:rPr>
          <w:lang w:val="en-US"/>
        </w:rPr>
        <w:t xml:space="preserve">The essay has then critically examined the importance of </w:t>
      </w:r>
      <w:r>
        <w:rPr>
          <w:lang w:val="en-US"/>
        </w:rPr>
        <w:t>control</w:t>
      </w:r>
      <w:r w:rsidRPr="005E74AB">
        <w:rPr>
          <w:lang w:val="en-US"/>
        </w:rPr>
        <w:t xml:space="preserve"> to organisational success. It pointed out that control allows managers to track performance, make comparisons between actual performance and planned performance</w:t>
      </w:r>
      <w:r>
        <w:rPr>
          <w:lang w:val="en-US"/>
        </w:rPr>
        <w:t>,</w:t>
      </w:r>
      <w:r w:rsidRPr="005E74AB">
        <w:rPr>
          <w:lang w:val="en-US"/>
        </w:rPr>
        <w:t xml:space="preserve"> and </w:t>
      </w:r>
      <w:r>
        <w:rPr>
          <w:lang w:val="en-US"/>
        </w:rPr>
        <w:t>take</w:t>
      </w:r>
      <w:r w:rsidRPr="005E74AB">
        <w:rPr>
          <w:lang w:val="en-US"/>
        </w:rPr>
        <w:t xml:space="preserve"> corrective actions where needed. By controlling well, organisations </w:t>
      </w:r>
      <w:r w:rsidR="00D8003B" w:rsidRPr="005E74AB">
        <w:rPr>
          <w:lang w:val="en-US"/>
        </w:rPr>
        <w:t>can</w:t>
      </w:r>
      <w:r w:rsidRPr="005E74AB">
        <w:rPr>
          <w:lang w:val="en-US"/>
        </w:rPr>
        <w:t xml:space="preserve"> enhance efficiency in their operations, deal with any risk that may occur</w:t>
      </w:r>
      <w:r>
        <w:rPr>
          <w:lang w:val="en-US"/>
        </w:rPr>
        <w:t>,</w:t>
      </w:r>
      <w:r w:rsidRPr="005E74AB">
        <w:rPr>
          <w:lang w:val="en-US"/>
        </w:rPr>
        <w:t xml:space="preserve"> and keep accountability among people working in the organisation. The practical cases were provided on organisations like Amazon and Toyota </w:t>
      </w:r>
      <w:r w:rsidR="00426F6C" w:rsidRPr="005E74AB">
        <w:rPr>
          <w:lang w:val="en-US"/>
        </w:rPr>
        <w:t>to</w:t>
      </w:r>
      <w:r w:rsidRPr="005E74AB">
        <w:rPr>
          <w:lang w:val="en-US"/>
        </w:rPr>
        <w:t xml:space="preserve"> show how the control systems can be used to maintain </w:t>
      </w:r>
      <w:r w:rsidR="003F0A39" w:rsidRPr="005E74AB">
        <w:rPr>
          <w:lang w:val="en-US"/>
        </w:rPr>
        <w:t>quality</w:t>
      </w:r>
      <w:r w:rsidRPr="005E74AB">
        <w:rPr>
          <w:lang w:val="en-US"/>
        </w:rPr>
        <w:t xml:space="preserve"> standards and enhance organisational performance.</w:t>
      </w:r>
      <w:r w:rsidR="00426F6C">
        <w:rPr>
          <w:lang w:val="en-US"/>
        </w:rPr>
        <w:t xml:space="preserve"> </w:t>
      </w:r>
      <w:r w:rsidRPr="005E74AB">
        <w:rPr>
          <w:lang w:val="en-US"/>
        </w:rPr>
        <w:t xml:space="preserve">In addition, the essay has discussed opportunities related </w:t>
      </w:r>
      <w:r>
        <w:rPr>
          <w:lang w:val="en-US"/>
        </w:rPr>
        <w:t>to</w:t>
      </w:r>
      <w:r w:rsidRPr="005E74AB">
        <w:rPr>
          <w:lang w:val="en-US"/>
        </w:rPr>
        <w:t xml:space="preserve"> control</w:t>
      </w:r>
      <w:r>
        <w:rPr>
          <w:lang w:val="en-US"/>
        </w:rPr>
        <w:t>,</w:t>
      </w:r>
      <w:r w:rsidRPr="005E74AB">
        <w:rPr>
          <w:lang w:val="en-US"/>
        </w:rPr>
        <w:t xml:space="preserve"> such as resistance of employees, complexity of technology, problems with gauging performance</w:t>
      </w:r>
      <w:r>
        <w:rPr>
          <w:lang w:val="en-US"/>
        </w:rPr>
        <w:t>,</w:t>
      </w:r>
      <w:r w:rsidRPr="005E74AB">
        <w:rPr>
          <w:lang w:val="en-US"/>
        </w:rPr>
        <w:t xml:space="preserve"> and excessive monitoring. It also analyzed ways managers can alleviate these issues by using some strategies</w:t>
      </w:r>
      <w:r>
        <w:rPr>
          <w:lang w:val="en-US"/>
        </w:rPr>
        <w:t>, such as</w:t>
      </w:r>
      <w:r w:rsidRPr="005E74AB">
        <w:rPr>
          <w:lang w:val="en-US"/>
        </w:rPr>
        <w:t xml:space="preserve"> good communication, employee participation, application of modern technology</w:t>
      </w:r>
      <w:r>
        <w:rPr>
          <w:lang w:val="en-US"/>
        </w:rPr>
        <w:t>,</w:t>
      </w:r>
      <w:r w:rsidRPr="005E74AB">
        <w:rPr>
          <w:lang w:val="en-US"/>
        </w:rPr>
        <w:t xml:space="preserve"> and supportive leadership styles.</w:t>
      </w:r>
      <w:r>
        <w:rPr>
          <w:lang w:val="en-US"/>
        </w:rPr>
        <w:t xml:space="preserve"> </w:t>
      </w:r>
      <w:r w:rsidRPr="005E74AB">
        <w:rPr>
          <w:lang w:val="en-US"/>
        </w:rPr>
        <w:t xml:space="preserve">In sum, the analysis has revealed that active controlling is a key to the efficiency of organisations, preservation of </w:t>
      </w:r>
      <w:r w:rsidR="00426F6C" w:rsidRPr="005E74AB">
        <w:rPr>
          <w:lang w:val="en-US"/>
        </w:rPr>
        <w:t>performance</w:t>
      </w:r>
      <w:r w:rsidRPr="005E74AB">
        <w:rPr>
          <w:lang w:val="en-US"/>
        </w:rPr>
        <w:t xml:space="preserve"> standards</w:t>
      </w:r>
      <w:r>
        <w:rPr>
          <w:lang w:val="en-US"/>
        </w:rPr>
        <w:t>,</w:t>
      </w:r>
      <w:r w:rsidRPr="005E74AB">
        <w:rPr>
          <w:lang w:val="en-US"/>
        </w:rPr>
        <w:t xml:space="preserve"> and long-term success of organisations in the current competitive business world.</w:t>
      </w:r>
    </w:p>
    <w:p w14:paraId="47980657" w14:textId="77777777" w:rsidR="00426F6C" w:rsidRDefault="00426F6C">
      <w:pPr>
        <w:spacing w:after="160" w:line="278" w:lineRule="auto"/>
        <w:ind w:left="0"/>
        <w:jc w:val="left"/>
        <w:rPr>
          <w:rFonts w:eastAsiaTheme="majorEastAsia" w:cstheme="majorBidi"/>
          <w:b/>
          <w:color w:val="000000" w:themeColor="text1"/>
          <w:kern w:val="2"/>
          <w:sz w:val="36"/>
          <w:szCs w:val="32"/>
          <w:lang w:val="en-US"/>
          <w14:ligatures w14:val="standardContextual"/>
        </w:rPr>
      </w:pPr>
      <w:r>
        <w:br w:type="page"/>
      </w:r>
    </w:p>
    <w:p w14:paraId="251BA9B3" w14:textId="265C8CF3" w:rsidR="00426F6C" w:rsidRDefault="00426F6C" w:rsidP="00426F6C">
      <w:pPr>
        <w:pStyle w:val="Heading1"/>
        <w:ind w:left="0"/>
      </w:pPr>
      <w:bookmarkStart w:id="4" w:name="_Toc224085078"/>
      <w:r>
        <w:lastRenderedPageBreak/>
        <w:t>References</w:t>
      </w:r>
      <w:bookmarkEnd w:id="4"/>
    </w:p>
    <w:p w14:paraId="12F4216A" w14:textId="77777777" w:rsidR="0026787A" w:rsidRPr="0026787A" w:rsidRDefault="0026787A" w:rsidP="0026787A">
      <w:pPr>
        <w:ind w:left="0"/>
        <w:rPr>
          <w:lang w:val="en-US"/>
        </w:rPr>
      </w:pPr>
      <w:r w:rsidRPr="000E3DE3">
        <w:t xml:space="preserve">Attah, R.U., Garba, B.M.P., Gil-Ozoudeh, I. and Iwuanyanwu, O., </w:t>
      </w:r>
      <w:r>
        <w:t>(</w:t>
      </w:r>
      <w:r w:rsidRPr="000E3DE3">
        <w:t>2024</w:t>
      </w:r>
      <w:r>
        <w:t>)</w:t>
      </w:r>
      <w:r w:rsidRPr="000E3DE3">
        <w:t>. Enhancing supply chain resilience through artificial intelligence: Analyzing problem-solving approaches in logistics management. </w:t>
      </w:r>
      <w:r w:rsidRPr="0026787A">
        <w:rPr>
          <w:i/>
          <w:iCs/>
        </w:rPr>
        <w:t>International Journal of Management &amp; Entrepreneurship Research</w:t>
      </w:r>
      <w:r w:rsidRPr="000E3DE3">
        <w:t>, </w:t>
      </w:r>
      <w:r w:rsidRPr="0026787A">
        <w:rPr>
          <w:i/>
          <w:iCs/>
        </w:rPr>
        <w:t>5</w:t>
      </w:r>
      <w:r w:rsidRPr="000E3DE3">
        <w:t>(12), pp.3248-3265.</w:t>
      </w:r>
    </w:p>
    <w:p w14:paraId="3AB29FCC" w14:textId="77777777" w:rsidR="0026787A" w:rsidRPr="0026787A" w:rsidRDefault="0026787A" w:rsidP="0026787A">
      <w:pPr>
        <w:ind w:left="0"/>
        <w:rPr>
          <w:lang w:val="en-US"/>
        </w:rPr>
      </w:pPr>
      <w:r w:rsidRPr="00683764">
        <w:t xml:space="preserve">Bahrain, N.K., Sakrani, S.R. and Maidin, A., </w:t>
      </w:r>
      <w:r>
        <w:t>(</w:t>
      </w:r>
      <w:r w:rsidRPr="00683764">
        <w:t>2023</w:t>
      </w:r>
      <w:r>
        <w:t>)</w:t>
      </w:r>
      <w:r w:rsidRPr="00683764">
        <w:t>. Communication barriers in work environment: understanding impact and challenges. </w:t>
      </w:r>
      <w:r w:rsidRPr="0026787A">
        <w:rPr>
          <w:i/>
          <w:iCs/>
        </w:rPr>
        <w:t>International Journal of Academic Research in Business and Social Sciences</w:t>
      </w:r>
      <w:r w:rsidRPr="00683764">
        <w:t>, </w:t>
      </w:r>
      <w:r w:rsidRPr="0026787A">
        <w:rPr>
          <w:i/>
          <w:iCs/>
        </w:rPr>
        <w:t>13</w:t>
      </w:r>
      <w:r w:rsidRPr="00683764">
        <w:t>(11), pp.1489-1503.</w:t>
      </w:r>
    </w:p>
    <w:p w14:paraId="71A9291A" w14:textId="77777777" w:rsidR="0026787A" w:rsidRDefault="0026787A" w:rsidP="0026787A">
      <w:pPr>
        <w:ind w:left="0"/>
      </w:pPr>
      <w:r w:rsidRPr="00CB20B9">
        <w:t xml:space="preserve">Boulmetis, J., </w:t>
      </w:r>
      <w:r>
        <w:t>(</w:t>
      </w:r>
      <w:r w:rsidRPr="00CB20B9">
        <w:t>2025</w:t>
      </w:r>
      <w:r>
        <w:t>)</w:t>
      </w:r>
      <w:r w:rsidRPr="00CB20B9">
        <w:t>. </w:t>
      </w:r>
      <w:r w:rsidRPr="0026787A">
        <w:rPr>
          <w:i/>
          <w:iCs/>
        </w:rPr>
        <w:t>The ABCs of evaluation: Timeless techniques for program and project managers</w:t>
      </w:r>
      <w:r w:rsidRPr="00CB20B9">
        <w:t>. John Wiley &amp; Sons.</w:t>
      </w:r>
    </w:p>
    <w:p w14:paraId="019ABC0A" w14:textId="77777777" w:rsidR="0026787A" w:rsidRPr="0026787A" w:rsidRDefault="0026787A" w:rsidP="0026787A">
      <w:pPr>
        <w:ind w:left="0"/>
        <w:rPr>
          <w:lang w:val="en-US"/>
        </w:rPr>
      </w:pPr>
      <w:r w:rsidRPr="007A4871">
        <w:t xml:space="preserve">Chillakuri, B. and Vanka, S., </w:t>
      </w:r>
      <w:r>
        <w:t>(</w:t>
      </w:r>
      <w:r w:rsidRPr="007A4871">
        <w:t>2022</w:t>
      </w:r>
      <w:r>
        <w:t>)</w:t>
      </w:r>
      <w:r w:rsidRPr="007A4871">
        <w:t>. Understanding the effects of perceived organizational support and high-performance work systems on health harm through sustainable HRM lens: A moderated mediated examination. </w:t>
      </w:r>
      <w:r w:rsidRPr="0026787A">
        <w:rPr>
          <w:i/>
          <w:iCs/>
        </w:rPr>
        <w:t>Employee Relations: The International Journal</w:t>
      </w:r>
      <w:r w:rsidRPr="007A4871">
        <w:t>, </w:t>
      </w:r>
      <w:r w:rsidRPr="0026787A">
        <w:rPr>
          <w:i/>
          <w:iCs/>
        </w:rPr>
        <w:t>44</w:t>
      </w:r>
      <w:r w:rsidRPr="007A4871">
        <w:t>(3), pp.629-649.</w:t>
      </w:r>
    </w:p>
    <w:p w14:paraId="282C8D32" w14:textId="77777777" w:rsidR="0026787A" w:rsidRDefault="0026787A" w:rsidP="0026787A">
      <w:pPr>
        <w:ind w:left="0"/>
      </w:pPr>
      <w:r w:rsidRPr="00275894">
        <w:t xml:space="preserve">Detjen, H., Faltaous, S., Pfleging, B., Geisler, S. and Schneegass, S., </w:t>
      </w:r>
      <w:r>
        <w:t>(</w:t>
      </w:r>
      <w:r w:rsidRPr="00275894">
        <w:t>2021</w:t>
      </w:r>
      <w:r>
        <w:t>)</w:t>
      </w:r>
      <w:r w:rsidRPr="00275894">
        <w:t>. How to increase automated vehicles’ acceptance through in-vehicle interaction design: A review. </w:t>
      </w:r>
      <w:r w:rsidRPr="0026787A">
        <w:rPr>
          <w:i/>
          <w:iCs/>
        </w:rPr>
        <w:t>International Journal of Human–Computer Interaction</w:t>
      </w:r>
      <w:r w:rsidRPr="00275894">
        <w:t>, </w:t>
      </w:r>
      <w:r w:rsidRPr="0026787A">
        <w:rPr>
          <w:i/>
          <w:iCs/>
        </w:rPr>
        <w:t>37</w:t>
      </w:r>
      <w:r w:rsidRPr="00275894">
        <w:t>(4), pp.308-330.</w:t>
      </w:r>
      <w:r>
        <w:t>\</w:t>
      </w:r>
    </w:p>
    <w:p w14:paraId="50318E88" w14:textId="77777777" w:rsidR="0026787A" w:rsidRDefault="0026787A" w:rsidP="0026787A">
      <w:pPr>
        <w:ind w:left="0"/>
      </w:pPr>
      <w:r w:rsidRPr="00C239F2">
        <w:t xml:space="preserve">Enserink, B., Thissen, W., Ruijgh, T., Kwakkel, J., Koppenjan, J., Kortmann, R., Hermans, L., van Daalen, E., Bots, P. and Slinger, J., </w:t>
      </w:r>
      <w:r>
        <w:t>(</w:t>
      </w:r>
      <w:r w:rsidRPr="00C239F2">
        <w:t>2022</w:t>
      </w:r>
      <w:r>
        <w:t>)</w:t>
      </w:r>
      <w:r w:rsidRPr="00C239F2">
        <w:t>. </w:t>
      </w:r>
      <w:r w:rsidRPr="0026787A">
        <w:rPr>
          <w:i/>
          <w:iCs/>
        </w:rPr>
        <w:t>Policy analysis of multi-actor systems</w:t>
      </w:r>
      <w:r w:rsidRPr="00C239F2">
        <w:t>. TU Delft OPEN Publishing.</w:t>
      </w:r>
    </w:p>
    <w:p w14:paraId="1835D4CF" w14:textId="77777777" w:rsidR="0026787A" w:rsidRDefault="0026787A" w:rsidP="0026787A">
      <w:pPr>
        <w:ind w:left="0"/>
      </w:pPr>
      <w:r w:rsidRPr="0056127A">
        <w:t xml:space="preserve">Jaman, S.H., James, K.C. and Luamba, D.S., </w:t>
      </w:r>
      <w:r>
        <w:t>(</w:t>
      </w:r>
      <w:r w:rsidRPr="0056127A">
        <w:t>2022</w:t>
      </w:r>
      <w:r>
        <w:t>)</w:t>
      </w:r>
      <w:r w:rsidRPr="0056127A">
        <w:t>. Impacts of employee engagement and workforce productivity on retail companies. </w:t>
      </w:r>
      <w:r w:rsidRPr="0026787A">
        <w:rPr>
          <w:i/>
          <w:iCs/>
        </w:rPr>
        <w:t>International Journal of Business and Management Research</w:t>
      </w:r>
      <w:r w:rsidRPr="0056127A">
        <w:t>, </w:t>
      </w:r>
      <w:r w:rsidRPr="0026787A">
        <w:rPr>
          <w:i/>
          <w:iCs/>
        </w:rPr>
        <w:t>10</w:t>
      </w:r>
      <w:r w:rsidRPr="0056127A">
        <w:t>(1), pp.6-18.</w:t>
      </w:r>
    </w:p>
    <w:p w14:paraId="6431B973" w14:textId="77777777" w:rsidR="0026787A" w:rsidRDefault="0026787A" w:rsidP="0026787A">
      <w:pPr>
        <w:ind w:left="0"/>
      </w:pPr>
      <w:r w:rsidRPr="0008196A">
        <w:t xml:space="preserve">Kerzner, H., </w:t>
      </w:r>
      <w:r>
        <w:t>(</w:t>
      </w:r>
      <w:r w:rsidRPr="0008196A">
        <w:t>2025</w:t>
      </w:r>
      <w:r>
        <w:t>)</w:t>
      </w:r>
      <w:r w:rsidRPr="0008196A">
        <w:t>. </w:t>
      </w:r>
      <w:r w:rsidRPr="0026787A">
        <w:rPr>
          <w:i/>
          <w:iCs/>
        </w:rPr>
        <w:t>Project management: a systems approach to planning, scheduling, and controlling</w:t>
      </w:r>
      <w:r w:rsidRPr="0008196A">
        <w:t>. John Wiley &amp; Sons.</w:t>
      </w:r>
    </w:p>
    <w:p w14:paraId="62A47014" w14:textId="77777777" w:rsidR="0026787A" w:rsidRDefault="0026787A" w:rsidP="0026787A">
      <w:pPr>
        <w:ind w:left="0"/>
      </w:pPr>
      <w:r w:rsidRPr="00A63414">
        <w:t xml:space="preserve">Magubane, N.M. and Ngwenya, C.T.S., </w:t>
      </w:r>
      <w:r>
        <w:t>(</w:t>
      </w:r>
      <w:r w:rsidRPr="00A63414">
        <w:t>2024</w:t>
      </w:r>
      <w:r>
        <w:t>)</w:t>
      </w:r>
      <w:r w:rsidRPr="00A63414">
        <w:t>. The Impact of Low Employee Morale on Labour Turnover: A Case of Kwazulu-Natal Liquor Authority. </w:t>
      </w:r>
      <w:r w:rsidRPr="0026787A">
        <w:rPr>
          <w:i/>
          <w:iCs/>
        </w:rPr>
        <w:t>International Journal of Business &amp; Management Studies</w:t>
      </w:r>
      <w:r w:rsidRPr="00A63414">
        <w:t>, </w:t>
      </w:r>
      <w:r w:rsidRPr="0026787A">
        <w:rPr>
          <w:i/>
          <w:iCs/>
        </w:rPr>
        <w:t>5</w:t>
      </w:r>
      <w:r w:rsidRPr="00A63414">
        <w:t>(9), pp.38-47.</w:t>
      </w:r>
    </w:p>
    <w:p w14:paraId="596CA068" w14:textId="77777777" w:rsidR="0026787A" w:rsidRDefault="0026787A" w:rsidP="0026787A">
      <w:pPr>
        <w:ind w:left="0"/>
      </w:pPr>
      <w:r w:rsidRPr="009E0A00">
        <w:lastRenderedPageBreak/>
        <w:t xml:space="preserve">Memon, M.A., Salleh, R., Mirza, M.Z., Cheah, J.H., Ting, H., Ahmad, M.S. and Tariq, A., </w:t>
      </w:r>
      <w:r>
        <w:t>(</w:t>
      </w:r>
      <w:r w:rsidRPr="009E0A00">
        <w:t>2021</w:t>
      </w:r>
      <w:r>
        <w:t>)</w:t>
      </w:r>
      <w:r w:rsidRPr="009E0A00">
        <w:t>. Satisfaction matters: the relationships between HRM practices, work engagement and turnover intention. </w:t>
      </w:r>
      <w:r w:rsidRPr="0026787A">
        <w:rPr>
          <w:i/>
          <w:iCs/>
        </w:rPr>
        <w:t>International journal of manpower</w:t>
      </w:r>
      <w:r w:rsidRPr="009E0A00">
        <w:t>, </w:t>
      </w:r>
      <w:r w:rsidRPr="0026787A">
        <w:rPr>
          <w:i/>
          <w:iCs/>
        </w:rPr>
        <w:t>42</w:t>
      </w:r>
      <w:r w:rsidRPr="009E0A00">
        <w:t>(1), pp.21-50.</w:t>
      </w:r>
    </w:p>
    <w:p w14:paraId="37529A43" w14:textId="77777777" w:rsidR="0026787A" w:rsidRDefault="0026787A" w:rsidP="0026787A">
      <w:pPr>
        <w:ind w:left="0"/>
      </w:pPr>
      <w:r w:rsidRPr="00561C42">
        <w:t xml:space="preserve">Mhaskey, S.V., </w:t>
      </w:r>
      <w:r>
        <w:t>(</w:t>
      </w:r>
      <w:r w:rsidRPr="00561C42">
        <w:t>2024</w:t>
      </w:r>
      <w:r>
        <w:t>)</w:t>
      </w:r>
      <w:r w:rsidRPr="00561C42">
        <w:t>. SCM 4.0: Navigating the impact of Industry 4.0 on supply chain management through digitalization and technology integration. </w:t>
      </w:r>
      <w:r w:rsidRPr="0026787A">
        <w:rPr>
          <w:i/>
          <w:iCs/>
        </w:rPr>
        <w:t>International Journal of Computer Engineering in Research Trends</w:t>
      </w:r>
      <w:r w:rsidRPr="00561C42">
        <w:t>, </w:t>
      </w:r>
      <w:r w:rsidRPr="0026787A">
        <w:rPr>
          <w:i/>
          <w:iCs/>
        </w:rPr>
        <w:t>11</w:t>
      </w:r>
      <w:r w:rsidRPr="00561C42">
        <w:t>(10), pp.1-12.</w:t>
      </w:r>
    </w:p>
    <w:p w14:paraId="76F4C611" w14:textId="77777777" w:rsidR="0026787A" w:rsidRDefault="0026787A" w:rsidP="0026787A">
      <w:pPr>
        <w:ind w:left="0"/>
      </w:pPr>
      <w:r w:rsidRPr="00B12FEA">
        <w:t xml:space="preserve">Ogunwole, O., Onukwulu, E.C., Sam-Bulya, N.J., Joel, M.O. and Achumie, G.O., </w:t>
      </w:r>
      <w:r>
        <w:t>(</w:t>
      </w:r>
      <w:r w:rsidRPr="00B12FEA">
        <w:t>2022</w:t>
      </w:r>
      <w:r>
        <w:t>)</w:t>
      </w:r>
      <w:r w:rsidRPr="00B12FEA">
        <w:t>. Optimizing automated pipelines for realtime data processing in digital media and e-commerce. </w:t>
      </w:r>
      <w:r w:rsidRPr="0026787A">
        <w:rPr>
          <w:i/>
          <w:iCs/>
        </w:rPr>
        <w:t>International Journal of Multidisciplinary Research and Growth Evaluation</w:t>
      </w:r>
      <w:r w:rsidRPr="00B12FEA">
        <w:t>, </w:t>
      </w:r>
      <w:r w:rsidRPr="0026787A">
        <w:rPr>
          <w:i/>
          <w:iCs/>
        </w:rPr>
        <w:t>3</w:t>
      </w:r>
      <w:r w:rsidRPr="00B12FEA">
        <w:t>(1), pp.112-120.</w:t>
      </w:r>
    </w:p>
    <w:p w14:paraId="564B9418" w14:textId="77777777" w:rsidR="00426F6C" w:rsidRPr="009D54AB" w:rsidRDefault="00426F6C" w:rsidP="00426F6C">
      <w:pPr>
        <w:spacing w:after="160" w:line="278" w:lineRule="auto"/>
        <w:ind w:left="0"/>
        <w:jc w:val="left"/>
        <w:rPr>
          <w:lang w:val="en-US"/>
        </w:rPr>
      </w:pPr>
    </w:p>
    <w:sectPr w:rsidR="00426F6C" w:rsidRPr="009D54A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137AA3" w14:textId="77777777" w:rsidR="00320061" w:rsidRDefault="00320061" w:rsidP="00683764">
      <w:pPr>
        <w:spacing w:after="0" w:line="240" w:lineRule="auto"/>
      </w:pPr>
      <w:r>
        <w:separator/>
      </w:r>
    </w:p>
  </w:endnote>
  <w:endnote w:type="continuationSeparator" w:id="0">
    <w:p w14:paraId="5A67D17E" w14:textId="77777777" w:rsidR="00320061" w:rsidRDefault="00320061" w:rsidP="0068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6650561"/>
      <w:docPartObj>
        <w:docPartGallery w:val="Page Numbers (Bottom of Page)"/>
        <w:docPartUnique/>
      </w:docPartObj>
    </w:sdtPr>
    <w:sdtEndPr>
      <w:rPr>
        <w:noProof/>
      </w:rPr>
    </w:sdtEndPr>
    <w:sdtContent>
      <w:p w14:paraId="4D7EEF0A" w14:textId="41061C41" w:rsidR="00683764" w:rsidRDefault="00683764">
        <w:pPr>
          <w:pStyle w:val="Footer"/>
          <w:jc w:val="right"/>
        </w:pPr>
        <w:r>
          <w:fldChar w:fldCharType="begin"/>
        </w:r>
        <w:r>
          <w:instrText xml:space="preserve"> PAGE   \* MERGEFORMAT </w:instrText>
        </w:r>
        <w:r>
          <w:fldChar w:fldCharType="separate"/>
        </w:r>
        <w:r w:rsidR="009F2177">
          <w:rPr>
            <w:noProof/>
          </w:rPr>
          <w:t>5</w:t>
        </w:r>
        <w:r>
          <w:rPr>
            <w:noProof/>
          </w:rPr>
          <w:fldChar w:fldCharType="end"/>
        </w:r>
      </w:p>
    </w:sdtContent>
  </w:sdt>
  <w:p w14:paraId="52FECFF2" w14:textId="77777777" w:rsidR="00683764" w:rsidRDefault="0068376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763D01" w14:textId="77777777" w:rsidR="00320061" w:rsidRDefault="00320061" w:rsidP="00683764">
      <w:pPr>
        <w:spacing w:after="0" w:line="240" w:lineRule="auto"/>
      </w:pPr>
      <w:r>
        <w:separator/>
      </w:r>
    </w:p>
  </w:footnote>
  <w:footnote w:type="continuationSeparator" w:id="0">
    <w:p w14:paraId="0E7674F0" w14:textId="77777777" w:rsidR="00320061" w:rsidRDefault="00320061" w:rsidP="006837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C2D3B"/>
    <w:multiLevelType w:val="hybridMultilevel"/>
    <w:tmpl w:val="E6AE49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4AB"/>
    <w:rsid w:val="00001218"/>
    <w:rsid w:val="000068DB"/>
    <w:rsid w:val="00017171"/>
    <w:rsid w:val="000215A7"/>
    <w:rsid w:val="00067188"/>
    <w:rsid w:val="0008196A"/>
    <w:rsid w:val="0009402B"/>
    <w:rsid w:val="000A42F2"/>
    <w:rsid w:val="000A5CF6"/>
    <w:rsid w:val="000B2AE6"/>
    <w:rsid w:val="000D2842"/>
    <w:rsid w:val="000E3DE3"/>
    <w:rsid w:val="000F2F3C"/>
    <w:rsid w:val="000F48D9"/>
    <w:rsid w:val="001551E2"/>
    <w:rsid w:val="00173D1D"/>
    <w:rsid w:val="00187C82"/>
    <w:rsid w:val="001A478A"/>
    <w:rsid w:val="001F3C63"/>
    <w:rsid w:val="00200C61"/>
    <w:rsid w:val="002523DA"/>
    <w:rsid w:val="0026787A"/>
    <w:rsid w:val="00273BEF"/>
    <w:rsid w:val="002747E7"/>
    <w:rsid w:val="00275894"/>
    <w:rsid w:val="002C73CB"/>
    <w:rsid w:val="002D6D6B"/>
    <w:rsid w:val="002E368F"/>
    <w:rsid w:val="002F5C62"/>
    <w:rsid w:val="002F5E96"/>
    <w:rsid w:val="002F77C9"/>
    <w:rsid w:val="003046C4"/>
    <w:rsid w:val="00313833"/>
    <w:rsid w:val="0031490C"/>
    <w:rsid w:val="00320061"/>
    <w:rsid w:val="00323EF0"/>
    <w:rsid w:val="0032627F"/>
    <w:rsid w:val="00334D57"/>
    <w:rsid w:val="00370EBA"/>
    <w:rsid w:val="0037705F"/>
    <w:rsid w:val="003E787A"/>
    <w:rsid w:val="003F0A39"/>
    <w:rsid w:val="004138DC"/>
    <w:rsid w:val="00426F6C"/>
    <w:rsid w:val="00453A69"/>
    <w:rsid w:val="00454DE6"/>
    <w:rsid w:val="004674CC"/>
    <w:rsid w:val="004815ED"/>
    <w:rsid w:val="004B1BBF"/>
    <w:rsid w:val="004C7CB9"/>
    <w:rsid w:val="004D1751"/>
    <w:rsid w:val="004E1274"/>
    <w:rsid w:val="004E397F"/>
    <w:rsid w:val="00527E01"/>
    <w:rsid w:val="00527EF0"/>
    <w:rsid w:val="0055548E"/>
    <w:rsid w:val="0056127A"/>
    <w:rsid w:val="00561C42"/>
    <w:rsid w:val="00566A41"/>
    <w:rsid w:val="005738C6"/>
    <w:rsid w:val="005876A4"/>
    <w:rsid w:val="005C06C4"/>
    <w:rsid w:val="005C7D94"/>
    <w:rsid w:val="005E74AB"/>
    <w:rsid w:val="005E7FE3"/>
    <w:rsid w:val="005F5A27"/>
    <w:rsid w:val="005F72E3"/>
    <w:rsid w:val="00614138"/>
    <w:rsid w:val="00641CA8"/>
    <w:rsid w:val="00645DE8"/>
    <w:rsid w:val="00683764"/>
    <w:rsid w:val="00692F82"/>
    <w:rsid w:val="006D295B"/>
    <w:rsid w:val="00712CD3"/>
    <w:rsid w:val="00713E70"/>
    <w:rsid w:val="00717B4E"/>
    <w:rsid w:val="00730984"/>
    <w:rsid w:val="00775741"/>
    <w:rsid w:val="00783C68"/>
    <w:rsid w:val="007A4871"/>
    <w:rsid w:val="007A6AE4"/>
    <w:rsid w:val="007B1705"/>
    <w:rsid w:val="007C1853"/>
    <w:rsid w:val="007E0536"/>
    <w:rsid w:val="007E0B11"/>
    <w:rsid w:val="007F4A14"/>
    <w:rsid w:val="00830033"/>
    <w:rsid w:val="00850EAA"/>
    <w:rsid w:val="00855B78"/>
    <w:rsid w:val="00861AD7"/>
    <w:rsid w:val="008871C9"/>
    <w:rsid w:val="008B1C5C"/>
    <w:rsid w:val="008E0802"/>
    <w:rsid w:val="008F67EC"/>
    <w:rsid w:val="008F7293"/>
    <w:rsid w:val="009368E7"/>
    <w:rsid w:val="00965F8A"/>
    <w:rsid w:val="00972F8B"/>
    <w:rsid w:val="00974AA3"/>
    <w:rsid w:val="009914F0"/>
    <w:rsid w:val="009C23FE"/>
    <w:rsid w:val="009D54AB"/>
    <w:rsid w:val="009E0A00"/>
    <w:rsid w:val="009F2177"/>
    <w:rsid w:val="009F39E3"/>
    <w:rsid w:val="00A410F2"/>
    <w:rsid w:val="00A53D69"/>
    <w:rsid w:val="00A55220"/>
    <w:rsid w:val="00A62092"/>
    <w:rsid w:val="00A63414"/>
    <w:rsid w:val="00A6414C"/>
    <w:rsid w:val="00A87BED"/>
    <w:rsid w:val="00AB4E51"/>
    <w:rsid w:val="00AB65A9"/>
    <w:rsid w:val="00B11E63"/>
    <w:rsid w:val="00B12FEA"/>
    <w:rsid w:val="00B3200D"/>
    <w:rsid w:val="00BA31BD"/>
    <w:rsid w:val="00BC1B20"/>
    <w:rsid w:val="00BD7E4F"/>
    <w:rsid w:val="00BE7473"/>
    <w:rsid w:val="00C14349"/>
    <w:rsid w:val="00C239F2"/>
    <w:rsid w:val="00C27070"/>
    <w:rsid w:val="00C457AE"/>
    <w:rsid w:val="00C72C75"/>
    <w:rsid w:val="00CA65EB"/>
    <w:rsid w:val="00CB20B9"/>
    <w:rsid w:val="00CB3081"/>
    <w:rsid w:val="00CD5F8F"/>
    <w:rsid w:val="00D00DE0"/>
    <w:rsid w:val="00D41A07"/>
    <w:rsid w:val="00D54143"/>
    <w:rsid w:val="00D8003B"/>
    <w:rsid w:val="00DA1DE2"/>
    <w:rsid w:val="00DC0529"/>
    <w:rsid w:val="00DC349C"/>
    <w:rsid w:val="00DF7E9D"/>
    <w:rsid w:val="00E018AD"/>
    <w:rsid w:val="00E15659"/>
    <w:rsid w:val="00E6236C"/>
    <w:rsid w:val="00E74C47"/>
    <w:rsid w:val="00E93276"/>
    <w:rsid w:val="00E97FE7"/>
    <w:rsid w:val="00EC2938"/>
    <w:rsid w:val="00EC3C09"/>
    <w:rsid w:val="00F6733B"/>
    <w:rsid w:val="00FA4C22"/>
    <w:rsid w:val="00FA68E5"/>
    <w:rsid w:val="00FC7AD0"/>
    <w:rsid w:val="00FD0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F1A7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67EC"/>
    <w:pPr>
      <w:spacing w:after="200" w:line="360" w:lineRule="auto"/>
      <w:ind w:left="176"/>
      <w:jc w:val="both"/>
    </w:pPr>
    <w:rPr>
      <w:rFonts w:ascii="Times New Roman" w:hAnsi="Times New Roman" w:cs="Times New Roman"/>
      <w:kern w:val="0"/>
      <w:szCs w:val="20"/>
      <w:lang w:val="en-GB"/>
      <w14:ligatures w14:val="none"/>
    </w:rPr>
  </w:style>
  <w:style w:type="paragraph" w:styleId="Heading1">
    <w:name w:val="heading 1"/>
    <w:basedOn w:val="Normal"/>
    <w:next w:val="Normal"/>
    <w:link w:val="Heading1Char"/>
    <w:uiPriority w:val="9"/>
    <w:qFormat/>
    <w:rsid w:val="008F67EC"/>
    <w:pPr>
      <w:keepNext/>
      <w:keepLines/>
      <w:spacing w:before="240" w:after="0"/>
      <w:outlineLvl w:val="0"/>
    </w:pPr>
    <w:rPr>
      <w:rFonts w:eastAsiaTheme="majorEastAsia" w:cstheme="majorBidi"/>
      <w:b/>
      <w:color w:val="000000" w:themeColor="text1"/>
      <w:kern w:val="2"/>
      <w:sz w:val="36"/>
      <w:szCs w:val="32"/>
      <w:lang w:val="en-US"/>
      <w14:ligatures w14:val="standardContextual"/>
    </w:rPr>
  </w:style>
  <w:style w:type="paragraph" w:styleId="Heading2">
    <w:name w:val="heading 2"/>
    <w:basedOn w:val="Normal"/>
    <w:next w:val="Normal"/>
    <w:link w:val="Heading2Char"/>
    <w:uiPriority w:val="9"/>
    <w:unhideWhenUsed/>
    <w:qFormat/>
    <w:rsid w:val="008F67EC"/>
    <w:pPr>
      <w:keepNext/>
      <w:keepLines/>
      <w:spacing w:before="40" w:after="0"/>
      <w:outlineLvl w:val="1"/>
    </w:pPr>
    <w:rPr>
      <w:rFonts w:eastAsiaTheme="majorEastAsia" w:cstheme="majorBidi"/>
      <w:b/>
      <w:color w:val="000000" w:themeColor="text1"/>
      <w:kern w:val="2"/>
      <w:sz w:val="32"/>
      <w:szCs w:val="26"/>
      <w:lang w:val="en-US"/>
      <w14:ligatures w14:val="standardContextual"/>
    </w:rPr>
  </w:style>
  <w:style w:type="paragraph" w:styleId="Heading3">
    <w:name w:val="heading 3"/>
    <w:basedOn w:val="Normal"/>
    <w:next w:val="Normal"/>
    <w:link w:val="Heading3Char"/>
    <w:uiPriority w:val="9"/>
    <w:unhideWhenUsed/>
    <w:qFormat/>
    <w:rsid w:val="004138DC"/>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9D54A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D54A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D54A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D54A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D54A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D54A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7EC"/>
    <w:rPr>
      <w:rFonts w:ascii="Times New Roman" w:eastAsiaTheme="majorEastAsia" w:hAnsi="Times New Roman" w:cstheme="majorBidi"/>
      <w:b/>
      <w:color w:val="000000" w:themeColor="text1"/>
      <w:sz w:val="36"/>
      <w:szCs w:val="32"/>
    </w:rPr>
  </w:style>
  <w:style w:type="character" w:customStyle="1" w:styleId="Heading2Char">
    <w:name w:val="Heading 2 Char"/>
    <w:basedOn w:val="DefaultParagraphFont"/>
    <w:link w:val="Heading2"/>
    <w:uiPriority w:val="9"/>
    <w:rsid w:val="008F67EC"/>
    <w:rPr>
      <w:rFonts w:ascii="Times New Roman" w:eastAsiaTheme="majorEastAsia" w:hAnsi="Times New Roman" w:cstheme="majorBidi"/>
      <w:b/>
      <w:color w:val="000000" w:themeColor="text1"/>
      <w:sz w:val="32"/>
      <w:szCs w:val="26"/>
    </w:rPr>
  </w:style>
  <w:style w:type="paragraph" w:styleId="Title">
    <w:name w:val="Title"/>
    <w:basedOn w:val="Normal"/>
    <w:next w:val="Normal"/>
    <w:link w:val="TitleChar"/>
    <w:uiPriority w:val="10"/>
    <w:qFormat/>
    <w:rsid w:val="005876A4"/>
    <w:pPr>
      <w:spacing w:after="0" w:line="240" w:lineRule="auto"/>
      <w:contextualSpacing/>
    </w:pPr>
    <w:rPr>
      <w:rFonts w:eastAsiaTheme="majorEastAsia" w:cstheme="majorBidi"/>
      <w:b/>
      <w:spacing w:val="-10"/>
      <w:kern w:val="28"/>
      <w:sz w:val="40"/>
      <w:szCs w:val="56"/>
      <w:lang w:val="en-US"/>
      <w14:ligatures w14:val="standardContextual"/>
    </w:rPr>
  </w:style>
  <w:style w:type="character" w:customStyle="1" w:styleId="TitleChar">
    <w:name w:val="Title Char"/>
    <w:basedOn w:val="DefaultParagraphFont"/>
    <w:link w:val="Title"/>
    <w:uiPriority w:val="10"/>
    <w:rsid w:val="005876A4"/>
    <w:rPr>
      <w:rFonts w:ascii="Times New Roman" w:eastAsiaTheme="majorEastAsia" w:hAnsi="Times New Roman" w:cstheme="majorBidi"/>
      <w:b/>
      <w:spacing w:val="-10"/>
      <w:kern w:val="28"/>
      <w:sz w:val="40"/>
      <w:szCs w:val="56"/>
    </w:rPr>
  </w:style>
  <w:style w:type="character" w:customStyle="1" w:styleId="Heading3Char">
    <w:name w:val="Heading 3 Char"/>
    <w:basedOn w:val="DefaultParagraphFont"/>
    <w:link w:val="Heading3"/>
    <w:uiPriority w:val="9"/>
    <w:rsid w:val="004138DC"/>
    <w:rPr>
      <w:rFonts w:ascii="Times New Roman" w:eastAsiaTheme="majorEastAsia" w:hAnsi="Times New Roman" w:cstheme="majorBidi"/>
      <w:b/>
      <w:color w:val="0D0D0D" w:themeColor="text1" w:themeTint="F2"/>
      <w:kern w:val="0"/>
      <w:sz w:val="28"/>
      <w:szCs w:val="28"/>
      <w:lang w:val="en-GB"/>
      <w14:ligatures w14:val="none"/>
    </w:rPr>
  </w:style>
  <w:style w:type="character" w:customStyle="1" w:styleId="Heading4Char">
    <w:name w:val="Heading 4 Char"/>
    <w:basedOn w:val="DefaultParagraphFont"/>
    <w:link w:val="Heading4"/>
    <w:uiPriority w:val="9"/>
    <w:semiHidden/>
    <w:rsid w:val="009D54AB"/>
    <w:rPr>
      <w:rFonts w:eastAsiaTheme="majorEastAsia" w:cstheme="majorBidi"/>
      <w:i/>
      <w:iCs/>
      <w:color w:val="0F4761" w:themeColor="accent1" w:themeShade="BF"/>
      <w:kern w:val="0"/>
      <w:szCs w:val="20"/>
      <w:lang w:val="en-GB"/>
      <w14:ligatures w14:val="none"/>
    </w:rPr>
  </w:style>
  <w:style w:type="character" w:customStyle="1" w:styleId="Heading5Char">
    <w:name w:val="Heading 5 Char"/>
    <w:basedOn w:val="DefaultParagraphFont"/>
    <w:link w:val="Heading5"/>
    <w:uiPriority w:val="9"/>
    <w:semiHidden/>
    <w:rsid w:val="009D54AB"/>
    <w:rPr>
      <w:rFonts w:eastAsiaTheme="majorEastAsia" w:cstheme="majorBidi"/>
      <w:color w:val="0F4761" w:themeColor="accent1" w:themeShade="BF"/>
      <w:kern w:val="0"/>
      <w:szCs w:val="20"/>
      <w:lang w:val="en-GB"/>
      <w14:ligatures w14:val="none"/>
    </w:rPr>
  </w:style>
  <w:style w:type="character" w:customStyle="1" w:styleId="Heading6Char">
    <w:name w:val="Heading 6 Char"/>
    <w:basedOn w:val="DefaultParagraphFont"/>
    <w:link w:val="Heading6"/>
    <w:uiPriority w:val="9"/>
    <w:semiHidden/>
    <w:rsid w:val="009D54AB"/>
    <w:rPr>
      <w:rFonts w:eastAsiaTheme="majorEastAsia" w:cstheme="majorBidi"/>
      <w:i/>
      <w:iCs/>
      <w:color w:val="595959" w:themeColor="text1" w:themeTint="A6"/>
      <w:kern w:val="0"/>
      <w:szCs w:val="20"/>
      <w:lang w:val="en-GB"/>
      <w14:ligatures w14:val="none"/>
    </w:rPr>
  </w:style>
  <w:style w:type="character" w:customStyle="1" w:styleId="Heading7Char">
    <w:name w:val="Heading 7 Char"/>
    <w:basedOn w:val="DefaultParagraphFont"/>
    <w:link w:val="Heading7"/>
    <w:uiPriority w:val="9"/>
    <w:semiHidden/>
    <w:rsid w:val="009D54AB"/>
    <w:rPr>
      <w:rFonts w:eastAsiaTheme="majorEastAsia" w:cstheme="majorBidi"/>
      <w:color w:val="595959" w:themeColor="text1" w:themeTint="A6"/>
      <w:kern w:val="0"/>
      <w:szCs w:val="20"/>
      <w:lang w:val="en-GB"/>
      <w14:ligatures w14:val="none"/>
    </w:rPr>
  </w:style>
  <w:style w:type="character" w:customStyle="1" w:styleId="Heading8Char">
    <w:name w:val="Heading 8 Char"/>
    <w:basedOn w:val="DefaultParagraphFont"/>
    <w:link w:val="Heading8"/>
    <w:uiPriority w:val="9"/>
    <w:semiHidden/>
    <w:rsid w:val="009D54AB"/>
    <w:rPr>
      <w:rFonts w:eastAsiaTheme="majorEastAsia" w:cstheme="majorBidi"/>
      <w:i/>
      <w:iCs/>
      <w:color w:val="272727" w:themeColor="text1" w:themeTint="D8"/>
      <w:kern w:val="0"/>
      <w:szCs w:val="20"/>
      <w:lang w:val="en-GB"/>
      <w14:ligatures w14:val="none"/>
    </w:rPr>
  </w:style>
  <w:style w:type="character" w:customStyle="1" w:styleId="Heading9Char">
    <w:name w:val="Heading 9 Char"/>
    <w:basedOn w:val="DefaultParagraphFont"/>
    <w:link w:val="Heading9"/>
    <w:uiPriority w:val="9"/>
    <w:semiHidden/>
    <w:rsid w:val="009D54AB"/>
    <w:rPr>
      <w:rFonts w:eastAsiaTheme="majorEastAsia" w:cstheme="majorBidi"/>
      <w:color w:val="272727" w:themeColor="text1" w:themeTint="D8"/>
      <w:kern w:val="0"/>
      <w:szCs w:val="20"/>
      <w:lang w:val="en-GB"/>
      <w14:ligatures w14:val="none"/>
    </w:rPr>
  </w:style>
  <w:style w:type="paragraph" w:styleId="Subtitle">
    <w:name w:val="Subtitle"/>
    <w:basedOn w:val="Normal"/>
    <w:next w:val="Normal"/>
    <w:link w:val="SubtitleChar"/>
    <w:uiPriority w:val="11"/>
    <w:qFormat/>
    <w:rsid w:val="009D54AB"/>
    <w:pPr>
      <w:numPr>
        <w:ilvl w:val="1"/>
      </w:numPr>
      <w:spacing w:after="160"/>
      <w:ind w:left="176"/>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54AB"/>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9D54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54AB"/>
    <w:rPr>
      <w:rFonts w:ascii="Times New Roman" w:hAnsi="Times New Roman" w:cs="Times New Roman"/>
      <w:i/>
      <w:iCs/>
      <w:color w:val="404040" w:themeColor="text1" w:themeTint="BF"/>
      <w:kern w:val="0"/>
      <w:szCs w:val="20"/>
      <w:lang w:val="en-GB"/>
      <w14:ligatures w14:val="none"/>
    </w:rPr>
  </w:style>
  <w:style w:type="paragraph" w:styleId="ListParagraph">
    <w:name w:val="List Paragraph"/>
    <w:basedOn w:val="Normal"/>
    <w:uiPriority w:val="34"/>
    <w:qFormat/>
    <w:rsid w:val="009D54AB"/>
    <w:pPr>
      <w:ind w:left="720"/>
      <w:contextualSpacing/>
    </w:pPr>
  </w:style>
  <w:style w:type="character" w:styleId="IntenseEmphasis">
    <w:name w:val="Intense Emphasis"/>
    <w:basedOn w:val="DefaultParagraphFont"/>
    <w:uiPriority w:val="21"/>
    <w:qFormat/>
    <w:rsid w:val="009D54AB"/>
    <w:rPr>
      <w:i/>
      <w:iCs/>
      <w:color w:val="0F4761" w:themeColor="accent1" w:themeShade="BF"/>
    </w:rPr>
  </w:style>
  <w:style w:type="paragraph" w:styleId="IntenseQuote">
    <w:name w:val="Intense Quote"/>
    <w:basedOn w:val="Normal"/>
    <w:next w:val="Normal"/>
    <w:link w:val="IntenseQuoteChar"/>
    <w:uiPriority w:val="30"/>
    <w:qFormat/>
    <w:rsid w:val="009D54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54AB"/>
    <w:rPr>
      <w:rFonts w:ascii="Times New Roman" w:hAnsi="Times New Roman" w:cs="Times New Roman"/>
      <w:i/>
      <w:iCs/>
      <w:color w:val="0F4761" w:themeColor="accent1" w:themeShade="BF"/>
      <w:kern w:val="0"/>
      <w:szCs w:val="20"/>
      <w:lang w:val="en-GB"/>
      <w14:ligatures w14:val="none"/>
    </w:rPr>
  </w:style>
  <w:style w:type="character" w:styleId="IntenseReference">
    <w:name w:val="Intense Reference"/>
    <w:basedOn w:val="DefaultParagraphFont"/>
    <w:uiPriority w:val="32"/>
    <w:qFormat/>
    <w:rsid w:val="009D54AB"/>
    <w:rPr>
      <w:b/>
      <w:bCs/>
      <w:smallCaps/>
      <w:color w:val="0F4761" w:themeColor="accent1" w:themeShade="BF"/>
      <w:spacing w:val="5"/>
    </w:rPr>
  </w:style>
  <w:style w:type="paragraph" w:styleId="TOCHeading">
    <w:name w:val="TOC Heading"/>
    <w:basedOn w:val="Heading1"/>
    <w:next w:val="Normal"/>
    <w:uiPriority w:val="39"/>
    <w:unhideWhenUsed/>
    <w:qFormat/>
    <w:rsid w:val="00426F6C"/>
    <w:pPr>
      <w:spacing w:line="259" w:lineRule="auto"/>
      <w:ind w:left="0"/>
      <w:jc w:val="left"/>
      <w:outlineLvl w:val="9"/>
    </w:pPr>
    <w:rPr>
      <w:rFonts w:asciiTheme="majorHAnsi" w:hAnsiTheme="majorHAnsi"/>
      <w:b w:val="0"/>
      <w:color w:val="0F4761" w:themeColor="accent1" w:themeShade="BF"/>
      <w:kern w:val="0"/>
      <w:sz w:val="32"/>
      <w14:ligatures w14:val="none"/>
    </w:rPr>
  </w:style>
  <w:style w:type="paragraph" w:styleId="TOC1">
    <w:name w:val="toc 1"/>
    <w:basedOn w:val="Normal"/>
    <w:next w:val="Normal"/>
    <w:autoRedefine/>
    <w:uiPriority w:val="39"/>
    <w:unhideWhenUsed/>
    <w:rsid w:val="00426F6C"/>
    <w:pPr>
      <w:spacing w:after="100"/>
      <w:ind w:left="0"/>
    </w:pPr>
  </w:style>
  <w:style w:type="character" w:styleId="Hyperlink">
    <w:name w:val="Hyperlink"/>
    <w:basedOn w:val="DefaultParagraphFont"/>
    <w:uiPriority w:val="99"/>
    <w:unhideWhenUsed/>
    <w:rsid w:val="00426F6C"/>
    <w:rPr>
      <w:color w:val="467886" w:themeColor="hyperlink"/>
      <w:u w:val="single"/>
    </w:rPr>
  </w:style>
  <w:style w:type="paragraph" w:styleId="Header">
    <w:name w:val="header"/>
    <w:basedOn w:val="Normal"/>
    <w:link w:val="HeaderChar"/>
    <w:uiPriority w:val="99"/>
    <w:unhideWhenUsed/>
    <w:rsid w:val="006837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3764"/>
    <w:rPr>
      <w:rFonts w:ascii="Times New Roman" w:hAnsi="Times New Roman" w:cs="Times New Roman"/>
      <w:kern w:val="0"/>
      <w:szCs w:val="20"/>
      <w:lang w:val="en-GB"/>
      <w14:ligatures w14:val="none"/>
    </w:rPr>
  </w:style>
  <w:style w:type="paragraph" w:styleId="Footer">
    <w:name w:val="footer"/>
    <w:basedOn w:val="Normal"/>
    <w:link w:val="FooterChar"/>
    <w:uiPriority w:val="99"/>
    <w:unhideWhenUsed/>
    <w:rsid w:val="006837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3764"/>
    <w:rPr>
      <w:rFonts w:ascii="Times New Roman" w:hAnsi="Times New Roman" w:cs="Times New Roman"/>
      <w:kern w:val="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800DB-4D52-45AD-9424-020F0EF6A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2792</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2026-04-15T09:28:00Z</dcterms:created>
  <dcterms:modified xsi:type="dcterms:W3CDTF">2026-04-15T09:28:00Z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00413936-5cca-4005-bd21-fd04c748ecb2</vt:lpwstr>
  </property>
</Properties>
</file>