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773920834"/>
        <w:docPartObj>
          <w:docPartGallery w:val="Cover Pages"/>
          <w:docPartUnique/>
        </w:docPartObj>
      </w:sdtPr>
      <w:sdtEndPr>
        <w:rPr>
          <w:rStyle w:val="y2iqfc"/>
        </w:rPr>
      </w:sdtEndPr>
      <w:sdtContent>
        <w:p w14:paraId="07841064" w14:textId="07BBCFE2" w:rsidR="004F0D88" w:rsidRDefault="004F0D88">
          <w:r>
            <w:rPr>
              <w:noProof/>
            </w:rPr>
            <mc:AlternateContent>
              <mc:Choice Requires="wps">
                <w:drawing>
                  <wp:anchor distT="0" distB="0" distL="114300" distR="114300" simplePos="0" relativeHeight="251659264" behindDoc="1" locked="0" layoutInCell="1" allowOverlap="0" wp14:anchorId="707589EB" wp14:editId="6838E20C">
                    <wp:simplePos x="0" y="0"/>
                    <wp:positionH relativeFrom="page">
                      <wp:align>center</wp:align>
                    </wp:positionH>
                    <wp:positionV relativeFrom="page">
                      <wp:align>center</wp:align>
                    </wp:positionV>
                    <wp:extent cx="6858000" cy="9144000"/>
                    <wp:effectExtent l="0" t="0" r="0" b="0"/>
                    <wp:wrapNone/>
                    <wp:docPr id="8" name="Text Box 8" descr="Cover page layout"/>
                    <wp:cNvGraphicFramePr/>
                    <a:graphic xmlns:a="http://schemas.openxmlformats.org/drawingml/2006/main">
                      <a:graphicData uri="http://schemas.microsoft.com/office/word/2010/wordprocessingShape">
                        <wps:wsp>
                          <wps:cNvSpPr txBox="1"/>
                          <wps:spPr>
                            <a:xfrm>
                              <a:off x="0" y="0"/>
                              <a:ext cx="6858000" cy="9144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4F0D88" w14:paraId="48A2C15B" w14:textId="77777777">
                                  <w:trPr>
                                    <w:trHeight w:hRule="exact" w:val="9360"/>
                                  </w:trPr>
                                  <w:tc>
                                    <w:tcPr>
                                      <w:tcW w:w="5000" w:type="pct"/>
                                    </w:tcPr>
                                    <w:p w14:paraId="4084FB20" w14:textId="77777777" w:rsidR="004F0D88" w:rsidRDefault="004F0D88">
                                      <w:r>
                                        <w:rPr>
                                          <w:noProof/>
                                        </w:rPr>
                                        <w:drawing>
                                          <wp:inline distT="0" distB="0" distL="0" distR="0" wp14:anchorId="771C3BEC" wp14:editId="1133B3C4">
                                            <wp:extent cx="6858000" cy="5980176"/>
                                            <wp:effectExtent l="0" t="0" r="0" b="1905"/>
                                            <wp:docPr id="9" name="Picture 4" descr="Close-up image showing the leaf-sides of two oversized books side-by-side on a bookshelf, with additional books in soft focus background"/>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9">
                                                      <a:extLst>
                                                        <a:ext uri="{28A0092B-C50C-407E-A947-70E740481C1C}">
                                                          <a14:useLocalDpi xmlns:a14="http://schemas.microsoft.com/office/drawing/2010/main" val="0"/>
                                                        </a:ext>
                                                      </a:extLst>
                                                    </a:blip>
                                                    <a:srcRect l="6245" t="3166" r="33102" b="17267"/>
                                                    <a:stretch/>
                                                  </pic:blipFill>
                                                  <pic:spPr bwMode="auto">
                                                    <a:xfrm>
                                                      <a:off x="0" y="0"/>
                                                      <a:ext cx="6858000" cy="5980176"/>
                                                    </a:xfrm>
                                                    <a:prstGeom prst="rect">
                                                      <a:avLst/>
                                                    </a:prstGeom>
                                                    <a:ln>
                                                      <a:noFill/>
                                                    </a:ln>
                                                    <a:extLst>
                                                      <a:ext uri="{53640926-AAD7-44D8-BBD7-CCE9431645EC}">
                                                        <a14:shadowObscured xmlns:a14="http://schemas.microsoft.com/office/drawing/2010/main"/>
                                                      </a:ext>
                                                    </a:extLst>
                                                  </pic:spPr>
                                                </pic:pic>
                                              </a:graphicData>
                                            </a:graphic>
                                          </wp:inline>
                                        </w:drawing>
                                      </w:r>
                                    </w:p>
                                  </w:tc>
                                </w:tr>
                                <w:tr w:rsidR="004F0D88" w14:paraId="60697638" w14:textId="77777777">
                                  <w:trPr>
                                    <w:trHeight w:hRule="exact" w:val="4320"/>
                                  </w:trPr>
                                  <w:tc>
                                    <w:tcPr>
                                      <w:tcW w:w="5000" w:type="pct"/>
                                      <w:shd w:val="clear" w:color="auto" w:fill="4472C4" w:themeFill="accent1"/>
                                      <w:vAlign w:val="center"/>
                                    </w:tcPr>
                                    <w:p w14:paraId="26E0ABE2" w14:textId="28CAA6AC" w:rsidR="004F0D88" w:rsidRPr="009915D2" w:rsidRDefault="005D7F61" w:rsidP="009915D2">
                                      <w:pPr>
                                        <w:pStyle w:val="NoSpacing"/>
                                        <w:spacing w:before="200" w:line="216" w:lineRule="auto"/>
                                        <w:ind w:left="720" w:right="720"/>
                                        <w:jc w:val="center"/>
                                        <w:rPr>
                                          <w:rFonts w:ascii="Arial" w:hAnsi="Arial" w:cs="Arial"/>
                                          <w:color w:val="FFFFFF" w:themeColor="background1"/>
                                          <w:sz w:val="44"/>
                                          <w:szCs w:val="44"/>
                                        </w:rPr>
                                      </w:pPr>
                                      <w:sdt>
                                        <w:sdtPr>
                                          <w:rPr>
                                            <w:rFonts w:ascii="Arial" w:eastAsia="Times New Roman" w:hAnsi="Arial" w:cs="Arial"/>
                                            <w:color w:val="FFFFFF" w:themeColor="background1"/>
                                            <w:sz w:val="44"/>
                                            <w:szCs w:val="44"/>
                                            <w:lang w:eastAsia="en-GB"/>
                                          </w:rPr>
                                          <w:alias w:val="Title"/>
                                          <w:tag w:val=""/>
                                          <w:id w:val="-1975671731"/>
                                          <w:dataBinding w:prefixMappings="xmlns:ns0='http://purl.org/dc/elements/1.1/' xmlns:ns1='http://schemas.openxmlformats.org/package/2006/metadata/core-properties' " w:xpath="/ns1:coreProperties[1]/ns0:title[1]" w:storeItemID="{6C3C8BC8-F283-45AE-878A-BAB7291924A1}"/>
                                          <w:text/>
                                        </w:sdtPr>
                                        <w:sdtEndPr/>
                                        <w:sdtContent>
                                          <w:r w:rsidR="009915D2" w:rsidRPr="009915D2">
                                            <w:rPr>
                                              <w:rFonts w:ascii="Arial" w:eastAsia="Times New Roman" w:hAnsi="Arial" w:cs="Arial"/>
                                              <w:color w:val="FFFFFF" w:themeColor="background1"/>
                                              <w:sz w:val="44"/>
                                              <w:szCs w:val="44"/>
                                              <w:lang w:eastAsia="en-GB"/>
                                            </w:rPr>
                                            <w:t>Current challenges that children, young people and families are facing in the UK</w:t>
                                          </w:r>
                                        </w:sdtContent>
                                      </w:sdt>
                                    </w:p>
                                    <w:p w14:paraId="142EBF31" w14:textId="3FFB41BF" w:rsidR="004F0D88" w:rsidRDefault="004F0D88" w:rsidP="009915D2">
                                      <w:pPr>
                                        <w:pStyle w:val="NoSpacing"/>
                                        <w:spacing w:before="240"/>
                                        <w:ind w:left="720" w:right="720"/>
                                        <w:jc w:val="center"/>
                                        <w:rPr>
                                          <w:color w:val="FFFFFF" w:themeColor="background1"/>
                                          <w:sz w:val="32"/>
                                          <w:szCs w:val="32"/>
                                        </w:rPr>
                                      </w:pPr>
                                    </w:p>
                                  </w:tc>
                                </w:tr>
                                <w:tr w:rsidR="004F0D88" w14:paraId="15330D8E" w14:textId="77777777">
                                  <w:trPr>
                                    <w:trHeight w:hRule="exact" w:val="720"/>
                                  </w:trPr>
                                  <w:tc>
                                    <w:tcPr>
                                      <w:tcW w:w="5000" w:type="pct"/>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4F0D88" w14:paraId="14BF14C7" w14:textId="77777777">
                                        <w:trPr>
                                          <w:trHeight w:hRule="exact" w:val="720"/>
                                        </w:trPr>
                                        <w:sdt>
                                          <w:sdtPr>
                                            <w:rPr>
                                              <w:rFonts w:ascii="Arial" w:hAnsi="Arial" w:cs="Arial"/>
                                              <w:b/>
                                              <w:bCs/>
                                              <w:color w:val="000000" w:themeColor="text1"/>
                                            </w:rPr>
                                            <w:alias w:val="Author"/>
                                            <w:tag w:val=""/>
                                            <w:id w:val="-1693906244"/>
                                            <w:dataBinding w:prefixMappings="xmlns:ns0='http://purl.org/dc/elements/1.1/' xmlns:ns1='http://schemas.openxmlformats.org/package/2006/metadata/core-properties' " w:xpath="/ns1:coreProperties[1]/ns0:creator[1]" w:storeItemID="{6C3C8BC8-F283-45AE-878A-BAB7291924A1}"/>
                                            <w:text/>
                                          </w:sdtPr>
                                          <w:sdtEndPr/>
                                          <w:sdtContent>
                                            <w:tc>
                                              <w:tcPr>
                                                <w:tcW w:w="3590" w:type="dxa"/>
                                                <w:vAlign w:val="center"/>
                                              </w:tcPr>
                                              <w:p w14:paraId="48E91DC2" w14:textId="023ED40A" w:rsidR="004F0D88" w:rsidRDefault="004F0D88" w:rsidP="00113E8F">
                                                <w:pPr>
                                                  <w:pStyle w:val="NoSpacing"/>
                                                  <w:ind w:left="144" w:right="144"/>
                                                  <w:rPr>
                                                    <w:color w:val="FFFFFF" w:themeColor="background1"/>
                                                  </w:rPr>
                                                </w:pPr>
                                                <w:r w:rsidRPr="00113E8F">
                                                  <w:rPr>
                                                    <w:rFonts w:ascii="Arial" w:hAnsi="Arial" w:cs="Arial"/>
                                                    <w:b/>
                                                    <w:bCs/>
                                                    <w:color w:val="000000" w:themeColor="text1"/>
                                                  </w:rPr>
                                                  <w:t xml:space="preserve">Alina </w:t>
                                                </w:r>
                                                <w:r w:rsidR="00113E8F" w:rsidRPr="00113E8F">
                                                  <w:rPr>
                                                    <w:rFonts w:ascii="Arial" w:hAnsi="Arial" w:cs="Arial"/>
                                                    <w:b/>
                                                    <w:bCs/>
                                                    <w:color w:val="000000" w:themeColor="text1"/>
                                                  </w:rPr>
                                                  <w:t xml:space="preserve">Elena </w:t>
                                                </w:r>
                                                <w:r w:rsidRPr="00113E8F">
                                                  <w:rPr>
                                                    <w:rFonts w:ascii="Arial" w:hAnsi="Arial" w:cs="Arial"/>
                                                    <w:b/>
                                                    <w:bCs/>
                                                    <w:color w:val="000000" w:themeColor="text1"/>
                                                  </w:rPr>
                                                  <w:t>Radu</w:t>
                                                </w:r>
                                                <w:r w:rsidR="00113E8F" w:rsidRPr="00113E8F">
                                                  <w:rPr>
                                                    <w:rFonts w:ascii="Arial" w:hAnsi="Arial" w:cs="Arial"/>
                                                    <w:b/>
                                                    <w:bCs/>
                                                    <w:color w:val="000000" w:themeColor="text1"/>
                                                  </w:rPr>
                                                  <w:t xml:space="preserve"> 2018723</w:t>
                                                </w:r>
                                              </w:p>
                                            </w:tc>
                                          </w:sdtContent>
                                        </w:sdt>
                                        <w:tc>
                                          <w:tcPr>
                                            <w:tcW w:w="3591" w:type="dxa"/>
                                            <w:vAlign w:val="center"/>
                                          </w:tcPr>
                                          <w:sdt>
                                            <w:sdtPr>
                                              <w:rPr>
                                                <w:rFonts w:ascii="Arial" w:hAnsi="Arial" w:cs="Arial"/>
                                                <w:b/>
                                                <w:color w:val="000000" w:themeColor="text1"/>
                                              </w:rPr>
                                              <w:alias w:val="Date"/>
                                              <w:tag w:val=""/>
                                              <w:id w:val="-1047523169"/>
                                              <w:dataBinding w:prefixMappings="xmlns:ns0='http://schemas.microsoft.com/office/2006/coverPageProps' " w:xpath="/ns0:CoverPageProperties[1]/ns0:PublishDate[1]" w:storeItemID="{55AF091B-3C7A-41E3-B477-F2FDAA23CFDA}"/>
                                              <w:date>
                                                <w:dateFormat w:val="M/d/yy"/>
                                                <w:lid w:val="en-US"/>
                                                <w:storeMappedDataAs w:val="dateTime"/>
                                                <w:calendar w:val="gregorian"/>
                                              </w:date>
                                            </w:sdtPr>
                                            <w:sdtEndPr/>
                                            <w:sdtContent>
                                              <w:p w14:paraId="32276608" w14:textId="04E2D5F4" w:rsidR="004F0D88" w:rsidRDefault="00113E8F">
                                                <w:pPr>
                                                  <w:pStyle w:val="NoSpacing"/>
                                                  <w:ind w:left="144" w:right="144"/>
                                                  <w:jc w:val="center"/>
                                                  <w:rPr>
                                                    <w:color w:val="FFFFFF" w:themeColor="background1"/>
                                                  </w:rPr>
                                                </w:pPr>
                                                <w:r w:rsidRPr="00113E8F">
                                                  <w:rPr>
                                                    <w:rFonts w:ascii="Arial" w:hAnsi="Arial" w:cs="Arial"/>
                                                    <w:b/>
                                                    <w:color w:val="000000" w:themeColor="text1"/>
                                                  </w:rPr>
                                                  <w:t>Children, Young People and Families BMHP 5004_BIRM</w:t>
                                                </w:r>
                                              </w:p>
                                            </w:sdtContent>
                                          </w:sdt>
                                        </w:tc>
                                        <w:sdt>
                                          <w:sdtPr>
                                            <w:rPr>
                                              <w:rFonts w:ascii="Arial" w:hAnsi="Arial" w:cs="Arial"/>
                                              <w:b/>
                                              <w:bCs/>
                                              <w:color w:val="000000" w:themeColor="text1"/>
                                            </w:rPr>
                                            <w:alias w:val="Course title"/>
                                            <w:tag w:val=""/>
                                            <w:id w:val="-1165709755"/>
                                            <w:dataBinding w:prefixMappings="xmlns:ns0='http://purl.org/dc/elements/1.1/' xmlns:ns1='http://schemas.openxmlformats.org/package/2006/metadata/core-properties' " w:xpath="/ns1:coreProperties[1]/ns1:category[1]" w:storeItemID="{6C3C8BC8-F283-45AE-878A-BAB7291924A1}"/>
                                            <w:text/>
                                          </w:sdtPr>
                                          <w:sdtEndPr/>
                                          <w:sdtContent>
                                            <w:tc>
                                              <w:tcPr>
                                                <w:tcW w:w="3591" w:type="dxa"/>
                                                <w:vAlign w:val="center"/>
                                              </w:tcPr>
                                              <w:p w14:paraId="2C82107B" w14:textId="7CE56846" w:rsidR="004F0D88" w:rsidRDefault="00113E8F" w:rsidP="00113E8F">
                                                <w:pPr>
                                                  <w:pStyle w:val="NoSpacing"/>
                                                  <w:ind w:left="144" w:right="720"/>
                                                  <w:jc w:val="right"/>
                                                  <w:rPr>
                                                    <w:color w:val="FFFFFF" w:themeColor="background1"/>
                                                  </w:rPr>
                                                </w:pPr>
                                                <w:r w:rsidRPr="00113E8F">
                                                  <w:rPr>
                                                    <w:rFonts w:ascii="Arial" w:hAnsi="Arial" w:cs="Arial"/>
                                                    <w:b/>
                                                    <w:bCs/>
                                                    <w:color w:val="000000" w:themeColor="text1"/>
                                                  </w:rPr>
                                                  <w:t>Dr Moh</w:t>
                                                </w:r>
                                                <w:r>
                                                  <w:rPr>
                                                    <w:rFonts w:ascii="Arial" w:hAnsi="Arial" w:cs="Arial"/>
                                                    <w:b/>
                                                    <w:bCs/>
                                                    <w:color w:val="000000" w:themeColor="text1"/>
                                                  </w:rPr>
                                                  <w:t>a</w:t>
                                                </w:r>
                                                <w:r w:rsidRPr="00113E8F">
                                                  <w:rPr>
                                                    <w:rFonts w:ascii="Arial" w:hAnsi="Arial" w:cs="Arial"/>
                                                    <w:b/>
                                                    <w:bCs/>
                                                    <w:color w:val="000000" w:themeColor="text1"/>
                                                  </w:rPr>
                                                  <w:t>mm</w:t>
                                                </w:r>
                                                <w:r>
                                                  <w:rPr>
                                                    <w:rFonts w:ascii="Arial" w:hAnsi="Arial" w:cs="Arial"/>
                                                    <w:b/>
                                                    <w:bCs/>
                                                    <w:color w:val="000000" w:themeColor="text1"/>
                                                  </w:rPr>
                                                  <w:t>a</w:t>
                                                </w:r>
                                                <w:r w:rsidRPr="00113E8F">
                                                  <w:rPr>
                                                    <w:rFonts w:ascii="Arial" w:hAnsi="Arial" w:cs="Arial"/>
                                                    <w:b/>
                                                    <w:bCs/>
                                                    <w:color w:val="000000" w:themeColor="text1"/>
                                                  </w:rPr>
                                                  <w:t>d Hossain</w:t>
                                                </w:r>
                                              </w:p>
                                            </w:tc>
                                          </w:sdtContent>
                                        </w:sdt>
                                      </w:tr>
                                    </w:tbl>
                                    <w:p w14:paraId="018CE4D2" w14:textId="77777777" w:rsidR="004F0D88" w:rsidRDefault="004F0D88"/>
                                  </w:tc>
                                </w:tr>
                              </w:tbl>
                              <w:p w14:paraId="629BBC14" w14:textId="77777777" w:rsidR="004F0D88" w:rsidRDefault="004F0D88"/>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707589EB" id="_x0000_t202" coordsize="21600,21600" o:spt="202" path="m,l,21600r21600,l21600,xe">
                    <v:stroke joinstyle="miter"/>
                    <v:path gradientshapeok="t" o:connecttype="rect"/>
                  </v:shapetype>
                  <v:shape id="Text Box 8" o:spid="_x0000_s1026" type="#_x0000_t202" alt="Cover page layout" style="position:absolute;margin-left:0;margin-top:0;width:540pt;height:10in;z-index:-251657216;visibility:visible;mso-wrap-style:square;mso-width-percent:0;mso-height-percent:0;mso-wrap-distance-left:9pt;mso-wrap-distance-top:0;mso-wrap-distance-right:9pt;mso-wrap-distance-bottom:0;mso-position-horizontal:center;mso-position-horizontal-relative:page;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" o:allowoverlap="f" filled="f" stroked="f" strokeweight=".5pt">
                    <v:textbox inset="0,0,0,0">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4F0D88" w14:paraId="48A2C15B" w14:textId="77777777">
                            <w:trPr>
                              <w:trHeight w:hRule="exact" w:val="9360"/>
                            </w:trPr>
                            <w:tc>
                              <w:tcPr>
                                <w:tcW w:w="5000" w:type="pct"/>
                              </w:tcPr>
                              <w:p w14:paraId="4084FB20" w14:textId="77777777" w:rsidR="004F0D88" w:rsidRDefault="004F0D88">
                                <w:r>
                                  <w:rPr>
                                    <w:noProof/>
                                  </w:rPr>
                                  <w:drawing>
                                    <wp:inline distT="0" distB="0" distL="0" distR="0" wp14:anchorId="771C3BEC" wp14:editId="1133B3C4">
                                      <wp:extent cx="6858000" cy="5980176"/>
                                      <wp:effectExtent l="0" t="0" r="0" b="1905"/>
                                      <wp:docPr id="9" name="Picture 4" descr="Close-up image showing the leaf-sides of two oversized books side-by-side on a bookshelf, with additional books in soft focus background"/>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9">
                                                <a:extLst>
                                                  <a:ext uri="{28A0092B-C50C-407E-A947-70E740481C1C}">
                                                    <a14:useLocalDpi xmlns:a14="http://schemas.microsoft.com/office/drawing/2010/main" val="0"/>
                                                  </a:ext>
                                                </a:extLst>
                                              </a:blip>
                                              <a:srcRect l="6245" t="3166" r="33102" b="17267"/>
                                              <a:stretch/>
                                            </pic:blipFill>
                                            <pic:spPr bwMode="auto">
                                              <a:xfrm>
                                                <a:off x="0" y="0"/>
                                                <a:ext cx="6858000" cy="5980176"/>
                                              </a:xfrm>
                                              <a:prstGeom prst="rect">
                                                <a:avLst/>
                                              </a:prstGeom>
                                              <a:ln>
                                                <a:noFill/>
                                              </a:ln>
                                              <a:extLst>
                                                <a:ext uri="{53640926-AAD7-44D8-BBD7-CCE9431645EC}">
                                                  <a14:shadowObscured xmlns:a14="http://schemas.microsoft.com/office/drawing/2010/main"/>
                                                </a:ext>
                                              </a:extLst>
                                            </pic:spPr>
                                          </pic:pic>
                                        </a:graphicData>
                                      </a:graphic>
                                    </wp:inline>
                                  </w:drawing>
                                </w:r>
                              </w:p>
                            </w:tc>
                          </w:tr>
                          <w:tr w:rsidR="004F0D88" w14:paraId="60697638" w14:textId="77777777">
                            <w:trPr>
                              <w:trHeight w:hRule="exact" w:val="4320"/>
                            </w:trPr>
                            <w:tc>
                              <w:tcPr>
                                <w:tcW w:w="5000" w:type="pct"/>
                                <w:shd w:val="clear" w:color="auto" w:fill="4472C4" w:themeFill="accent1"/>
                                <w:vAlign w:val="center"/>
                              </w:tcPr>
                              <w:p w14:paraId="26E0ABE2" w14:textId="28CAA6AC" w:rsidR="004F0D88" w:rsidRPr="009915D2" w:rsidRDefault="005D7F61" w:rsidP="009915D2">
                                <w:pPr>
                                  <w:pStyle w:val="NoSpacing"/>
                                  <w:spacing w:before="200" w:line="216" w:lineRule="auto"/>
                                  <w:ind w:left="720" w:right="720"/>
                                  <w:jc w:val="center"/>
                                  <w:rPr>
                                    <w:rFonts w:ascii="Arial" w:hAnsi="Arial" w:cs="Arial"/>
                                    <w:color w:val="FFFFFF" w:themeColor="background1"/>
                                    <w:sz w:val="44"/>
                                    <w:szCs w:val="44"/>
                                  </w:rPr>
                                </w:pPr>
                                <w:sdt>
                                  <w:sdtPr>
                                    <w:rPr>
                                      <w:rFonts w:ascii="Arial" w:eastAsia="Times New Roman" w:hAnsi="Arial" w:cs="Arial"/>
                                      <w:color w:val="FFFFFF" w:themeColor="background1"/>
                                      <w:sz w:val="44"/>
                                      <w:szCs w:val="44"/>
                                      <w:lang w:eastAsia="en-GB"/>
                                    </w:rPr>
                                    <w:alias w:val="Title"/>
                                    <w:tag w:val=""/>
                                    <w:id w:val="-1975671731"/>
                                    <w:dataBinding w:prefixMappings="xmlns:ns0='http://purl.org/dc/elements/1.1/' xmlns:ns1='http://schemas.openxmlformats.org/package/2006/metadata/core-properties' " w:xpath="/ns1:coreProperties[1]/ns0:title[1]" w:storeItemID="{6C3C8BC8-F283-45AE-878A-BAB7291924A1}"/>
                                    <w:text/>
                                  </w:sdtPr>
                                  <w:sdtEndPr/>
                                  <w:sdtContent>
                                    <w:r w:rsidR="009915D2" w:rsidRPr="009915D2">
                                      <w:rPr>
                                        <w:rFonts w:ascii="Arial" w:eastAsia="Times New Roman" w:hAnsi="Arial" w:cs="Arial"/>
                                        <w:color w:val="FFFFFF" w:themeColor="background1"/>
                                        <w:sz w:val="44"/>
                                        <w:szCs w:val="44"/>
                                        <w:lang w:eastAsia="en-GB"/>
                                      </w:rPr>
                                      <w:t>Current challenges that children, young people and families are facing in the UK</w:t>
                                    </w:r>
                                  </w:sdtContent>
                                </w:sdt>
                              </w:p>
                              <w:p w14:paraId="142EBF31" w14:textId="3FFB41BF" w:rsidR="004F0D88" w:rsidRDefault="004F0D88" w:rsidP="009915D2">
                                <w:pPr>
                                  <w:pStyle w:val="NoSpacing"/>
                                  <w:spacing w:before="240"/>
                                  <w:ind w:left="720" w:right="720"/>
                                  <w:jc w:val="center"/>
                                  <w:rPr>
                                    <w:color w:val="FFFFFF" w:themeColor="background1"/>
                                    <w:sz w:val="32"/>
                                    <w:szCs w:val="32"/>
                                  </w:rPr>
                                </w:pPr>
                              </w:p>
                            </w:tc>
                          </w:tr>
                          <w:tr w:rsidR="004F0D88" w14:paraId="15330D8E" w14:textId="77777777">
                            <w:trPr>
                              <w:trHeight w:hRule="exact" w:val="720"/>
                            </w:trPr>
                            <w:tc>
                              <w:tcPr>
                                <w:tcW w:w="5000" w:type="pct"/>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4F0D88" w14:paraId="14BF14C7" w14:textId="77777777">
                                  <w:trPr>
                                    <w:trHeight w:hRule="exact" w:val="720"/>
                                  </w:trPr>
                                  <w:sdt>
                                    <w:sdtPr>
                                      <w:rPr>
                                        <w:rFonts w:ascii="Arial" w:hAnsi="Arial" w:cs="Arial"/>
                                        <w:b/>
                                        <w:bCs/>
                                        <w:color w:val="000000" w:themeColor="text1"/>
                                      </w:rPr>
                                      <w:alias w:val="Author"/>
                                      <w:tag w:val=""/>
                                      <w:id w:val="-1693906244"/>
                                      <w:dataBinding w:prefixMappings="xmlns:ns0='http://purl.org/dc/elements/1.1/' xmlns:ns1='http://schemas.openxmlformats.org/package/2006/metadata/core-properties' " w:xpath="/ns1:coreProperties[1]/ns0:creator[1]" w:storeItemID="{6C3C8BC8-F283-45AE-878A-BAB7291924A1}"/>
                                      <w:text/>
                                    </w:sdtPr>
                                    <w:sdtEndPr/>
                                    <w:sdtContent>
                                      <w:tc>
                                        <w:tcPr>
                                          <w:tcW w:w="3590" w:type="dxa"/>
                                          <w:vAlign w:val="center"/>
                                        </w:tcPr>
                                        <w:p w14:paraId="48E91DC2" w14:textId="023ED40A" w:rsidR="004F0D88" w:rsidRDefault="004F0D88" w:rsidP="00113E8F">
                                          <w:pPr>
                                            <w:pStyle w:val="NoSpacing"/>
                                            <w:ind w:left="144" w:right="144"/>
                                            <w:rPr>
                                              <w:color w:val="FFFFFF" w:themeColor="background1"/>
                                            </w:rPr>
                                          </w:pPr>
                                          <w:r w:rsidRPr="00113E8F">
                                            <w:rPr>
                                              <w:rFonts w:ascii="Arial" w:hAnsi="Arial" w:cs="Arial"/>
                                              <w:b/>
                                              <w:bCs/>
                                              <w:color w:val="000000" w:themeColor="text1"/>
                                            </w:rPr>
                                            <w:t xml:space="preserve">Alina </w:t>
                                          </w:r>
                                          <w:r w:rsidR="00113E8F" w:rsidRPr="00113E8F">
                                            <w:rPr>
                                              <w:rFonts w:ascii="Arial" w:hAnsi="Arial" w:cs="Arial"/>
                                              <w:b/>
                                              <w:bCs/>
                                              <w:color w:val="000000" w:themeColor="text1"/>
                                            </w:rPr>
                                            <w:t xml:space="preserve">Elena </w:t>
                                          </w:r>
                                          <w:r w:rsidRPr="00113E8F">
                                            <w:rPr>
                                              <w:rFonts w:ascii="Arial" w:hAnsi="Arial" w:cs="Arial"/>
                                              <w:b/>
                                              <w:bCs/>
                                              <w:color w:val="000000" w:themeColor="text1"/>
                                            </w:rPr>
                                            <w:t>Radu</w:t>
                                          </w:r>
                                          <w:r w:rsidR="00113E8F" w:rsidRPr="00113E8F">
                                            <w:rPr>
                                              <w:rFonts w:ascii="Arial" w:hAnsi="Arial" w:cs="Arial"/>
                                              <w:b/>
                                              <w:bCs/>
                                              <w:color w:val="000000" w:themeColor="text1"/>
                                            </w:rPr>
                                            <w:t xml:space="preserve"> 2018723</w:t>
                                          </w:r>
                                        </w:p>
                                      </w:tc>
                                    </w:sdtContent>
                                  </w:sdt>
                                  <w:tc>
                                    <w:tcPr>
                                      <w:tcW w:w="3591" w:type="dxa"/>
                                      <w:vAlign w:val="center"/>
                                    </w:tcPr>
                                    <w:sdt>
                                      <w:sdtPr>
                                        <w:rPr>
                                          <w:rFonts w:ascii="Arial" w:hAnsi="Arial" w:cs="Arial"/>
                                          <w:b/>
                                          <w:color w:val="000000" w:themeColor="text1"/>
                                        </w:rPr>
                                        <w:alias w:val="Date"/>
                                        <w:tag w:val=""/>
                                        <w:id w:val="-1047523169"/>
                                        <w:dataBinding w:prefixMappings="xmlns:ns0='http://schemas.microsoft.com/office/2006/coverPageProps' " w:xpath="/ns0:CoverPageProperties[1]/ns0:PublishDate[1]" w:storeItemID="{55AF091B-3C7A-41E3-B477-F2FDAA23CFDA}"/>
                                        <w:date>
                                          <w:dateFormat w:val="M/d/yy"/>
                                          <w:lid w:val="en-US"/>
                                          <w:storeMappedDataAs w:val="dateTime"/>
                                          <w:calendar w:val="gregorian"/>
                                        </w:date>
                                      </w:sdtPr>
                                      <w:sdtEndPr/>
                                      <w:sdtContent>
                                        <w:p w14:paraId="32276608" w14:textId="04E2D5F4" w:rsidR="004F0D88" w:rsidRDefault="00113E8F">
                                          <w:pPr>
                                            <w:pStyle w:val="NoSpacing"/>
                                            <w:ind w:left="144" w:right="144"/>
                                            <w:jc w:val="center"/>
                                            <w:rPr>
                                              <w:color w:val="FFFFFF" w:themeColor="background1"/>
                                            </w:rPr>
                                          </w:pPr>
                                          <w:r w:rsidRPr="00113E8F">
                                            <w:rPr>
                                              <w:rFonts w:ascii="Arial" w:hAnsi="Arial" w:cs="Arial"/>
                                              <w:b/>
                                              <w:color w:val="000000" w:themeColor="text1"/>
                                            </w:rPr>
                                            <w:t>Children, Young People and Families BMHP 5004_BIRM</w:t>
                                          </w:r>
                                        </w:p>
                                      </w:sdtContent>
                                    </w:sdt>
                                  </w:tc>
                                  <w:sdt>
                                    <w:sdtPr>
                                      <w:rPr>
                                        <w:rFonts w:ascii="Arial" w:hAnsi="Arial" w:cs="Arial"/>
                                        <w:b/>
                                        <w:bCs/>
                                        <w:color w:val="000000" w:themeColor="text1"/>
                                      </w:rPr>
                                      <w:alias w:val="Course title"/>
                                      <w:tag w:val=""/>
                                      <w:id w:val="-1165709755"/>
                                      <w:dataBinding w:prefixMappings="xmlns:ns0='http://purl.org/dc/elements/1.1/' xmlns:ns1='http://schemas.openxmlformats.org/package/2006/metadata/core-properties' " w:xpath="/ns1:coreProperties[1]/ns1:category[1]" w:storeItemID="{6C3C8BC8-F283-45AE-878A-BAB7291924A1}"/>
                                      <w:text/>
                                    </w:sdtPr>
                                    <w:sdtEndPr/>
                                    <w:sdtContent>
                                      <w:tc>
                                        <w:tcPr>
                                          <w:tcW w:w="3591" w:type="dxa"/>
                                          <w:vAlign w:val="center"/>
                                        </w:tcPr>
                                        <w:p w14:paraId="2C82107B" w14:textId="7CE56846" w:rsidR="004F0D88" w:rsidRDefault="00113E8F" w:rsidP="00113E8F">
                                          <w:pPr>
                                            <w:pStyle w:val="NoSpacing"/>
                                            <w:ind w:left="144" w:right="720"/>
                                            <w:jc w:val="right"/>
                                            <w:rPr>
                                              <w:color w:val="FFFFFF" w:themeColor="background1"/>
                                            </w:rPr>
                                          </w:pPr>
                                          <w:r w:rsidRPr="00113E8F">
                                            <w:rPr>
                                              <w:rFonts w:ascii="Arial" w:hAnsi="Arial" w:cs="Arial"/>
                                              <w:b/>
                                              <w:bCs/>
                                              <w:color w:val="000000" w:themeColor="text1"/>
                                            </w:rPr>
                                            <w:t>Dr Moh</w:t>
                                          </w:r>
                                          <w:r>
                                            <w:rPr>
                                              <w:rFonts w:ascii="Arial" w:hAnsi="Arial" w:cs="Arial"/>
                                              <w:b/>
                                              <w:bCs/>
                                              <w:color w:val="000000" w:themeColor="text1"/>
                                            </w:rPr>
                                            <w:t>a</w:t>
                                          </w:r>
                                          <w:r w:rsidRPr="00113E8F">
                                            <w:rPr>
                                              <w:rFonts w:ascii="Arial" w:hAnsi="Arial" w:cs="Arial"/>
                                              <w:b/>
                                              <w:bCs/>
                                              <w:color w:val="000000" w:themeColor="text1"/>
                                            </w:rPr>
                                            <w:t>mm</w:t>
                                          </w:r>
                                          <w:r>
                                            <w:rPr>
                                              <w:rFonts w:ascii="Arial" w:hAnsi="Arial" w:cs="Arial"/>
                                              <w:b/>
                                              <w:bCs/>
                                              <w:color w:val="000000" w:themeColor="text1"/>
                                            </w:rPr>
                                            <w:t>a</w:t>
                                          </w:r>
                                          <w:r w:rsidRPr="00113E8F">
                                            <w:rPr>
                                              <w:rFonts w:ascii="Arial" w:hAnsi="Arial" w:cs="Arial"/>
                                              <w:b/>
                                              <w:bCs/>
                                              <w:color w:val="000000" w:themeColor="text1"/>
                                            </w:rPr>
                                            <w:t>d Hossain</w:t>
                                          </w:r>
                                        </w:p>
                                      </w:tc>
                                    </w:sdtContent>
                                  </w:sdt>
                                </w:tr>
                              </w:tbl>
                              <w:p w14:paraId="018CE4D2" w14:textId="77777777" w:rsidR="004F0D88" w:rsidRDefault="004F0D88"/>
                            </w:tc>
                          </w:tr>
                        </w:tbl>
                        <w:p w14:paraId="629BBC14" w14:textId="77777777" w:rsidR="004F0D88" w:rsidRDefault="004F0D88"/>
                      </w:txbxContent>
                    </v:textbox>
                    <w10:wrap anchorx="page" anchory="page"/>
                  </v:shape>
                </w:pict>
              </mc:Fallback>
            </mc:AlternateContent>
          </w:r>
        </w:p>
        <w:p w14:paraId="32721355" w14:textId="6944D2EE" w:rsidR="004F0D88" w:rsidRDefault="004F0D88">
          <w:pPr>
            <w:rPr>
              <w:rStyle w:val="y2iqfc"/>
              <w:rFonts w:asciiTheme="majorHAnsi" w:eastAsiaTheme="majorEastAsia" w:hAnsiTheme="majorHAnsi" w:cstheme="majorBidi"/>
              <w:color w:val="2F5496" w:themeColor="accent1" w:themeShade="BF"/>
              <w:sz w:val="32"/>
              <w:szCs w:val="32"/>
            </w:rPr>
          </w:pPr>
          <w:r>
            <w:rPr>
              <w:rStyle w:val="y2iqfc"/>
            </w:rPr>
            <w:br w:type="page"/>
          </w:r>
        </w:p>
      </w:sdtContent>
    </w:sdt>
    <w:sdt>
      <w:sdtPr>
        <w:rPr>
          <w:rFonts w:asciiTheme="minorHAnsi" w:eastAsiaTheme="minorHAnsi" w:hAnsiTheme="minorHAnsi" w:cstheme="minorBidi"/>
          <w:color w:val="auto"/>
          <w:sz w:val="22"/>
          <w:szCs w:val="22"/>
          <w:lang w:val="en-GB"/>
        </w:rPr>
        <w:id w:val="958843012"/>
        <w:docPartObj>
          <w:docPartGallery w:val="Table of Contents"/>
          <w:docPartUnique/>
        </w:docPartObj>
      </w:sdtPr>
      <w:sdtEndPr>
        <w:rPr>
          <w:b/>
          <w:bCs/>
          <w:noProof/>
        </w:rPr>
      </w:sdtEndPr>
      <w:sdtContent>
        <w:p w14:paraId="00F4418E" w14:textId="76E7256C" w:rsidR="004D596A" w:rsidRDefault="004D596A">
          <w:pPr>
            <w:pStyle w:val="TOCHeading"/>
          </w:pPr>
          <w:r>
            <w:t>Contents</w:t>
          </w:r>
        </w:p>
        <w:p w14:paraId="00286604" w14:textId="53EBFDA6" w:rsidR="00ED09D2" w:rsidRDefault="004D596A">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00056441" w:history="1">
            <w:r w:rsidR="00ED09D2" w:rsidRPr="00980D27">
              <w:rPr>
                <w:rStyle w:val="Hyperlink"/>
                <w:noProof/>
              </w:rPr>
              <w:t>Introduction</w:t>
            </w:r>
            <w:r w:rsidR="00ED09D2">
              <w:rPr>
                <w:noProof/>
                <w:webHidden/>
              </w:rPr>
              <w:tab/>
            </w:r>
            <w:r w:rsidR="00ED09D2">
              <w:rPr>
                <w:noProof/>
                <w:webHidden/>
              </w:rPr>
              <w:fldChar w:fldCharType="begin"/>
            </w:r>
            <w:r w:rsidR="00ED09D2">
              <w:rPr>
                <w:noProof/>
                <w:webHidden/>
              </w:rPr>
              <w:instrText xml:space="preserve"> PAGEREF _Toc100056441 \h </w:instrText>
            </w:r>
            <w:r w:rsidR="00ED09D2">
              <w:rPr>
                <w:noProof/>
                <w:webHidden/>
              </w:rPr>
            </w:r>
            <w:r w:rsidR="00ED09D2">
              <w:rPr>
                <w:noProof/>
                <w:webHidden/>
              </w:rPr>
              <w:fldChar w:fldCharType="separate"/>
            </w:r>
            <w:r w:rsidR="00ED09D2">
              <w:rPr>
                <w:noProof/>
                <w:webHidden/>
              </w:rPr>
              <w:t>1</w:t>
            </w:r>
            <w:r w:rsidR="00ED09D2">
              <w:rPr>
                <w:noProof/>
                <w:webHidden/>
              </w:rPr>
              <w:fldChar w:fldCharType="end"/>
            </w:r>
          </w:hyperlink>
        </w:p>
        <w:p w14:paraId="28DE6485" w14:textId="1FFED655" w:rsidR="00ED09D2" w:rsidRDefault="005D7F61">
          <w:pPr>
            <w:pStyle w:val="TOC1"/>
            <w:tabs>
              <w:tab w:val="right" w:leader="dot" w:pos="9016"/>
            </w:tabs>
            <w:rPr>
              <w:rFonts w:eastAsiaTheme="minorEastAsia"/>
              <w:noProof/>
              <w:lang w:eastAsia="en-GB"/>
            </w:rPr>
          </w:pPr>
          <w:hyperlink w:anchor="_Toc100056442" w:history="1">
            <w:r w:rsidR="00ED09D2" w:rsidRPr="00980D27">
              <w:rPr>
                <w:rStyle w:val="Hyperlink"/>
                <w:noProof/>
              </w:rPr>
              <w:t>Poverty</w:t>
            </w:r>
            <w:r w:rsidR="00ED09D2">
              <w:rPr>
                <w:noProof/>
                <w:webHidden/>
              </w:rPr>
              <w:tab/>
            </w:r>
            <w:r w:rsidR="00ED09D2">
              <w:rPr>
                <w:noProof/>
                <w:webHidden/>
              </w:rPr>
              <w:fldChar w:fldCharType="begin"/>
            </w:r>
            <w:r w:rsidR="00ED09D2">
              <w:rPr>
                <w:noProof/>
                <w:webHidden/>
              </w:rPr>
              <w:instrText xml:space="preserve"> PAGEREF _Toc100056442 \h </w:instrText>
            </w:r>
            <w:r w:rsidR="00ED09D2">
              <w:rPr>
                <w:noProof/>
                <w:webHidden/>
              </w:rPr>
            </w:r>
            <w:r w:rsidR="00ED09D2">
              <w:rPr>
                <w:noProof/>
                <w:webHidden/>
              </w:rPr>
              <w:fldChar w:fldCharType="separate"/>
            </w:r>
            <w:r w:rsidR="00ED09D2">
              <w:rPr>
                <w:noProof/>
                <w:webHidden/>
              </w:rPr>
              <w:t>2</w:t>
            </w:r>
            <w:r w:rsidR="00ED09D2">
              <w:rPr>
                <w:noProof/>
                <w:webHidden/>
              </w:rPr>
              <w:fldChar w:fldCharType="end"/>
            </w:r>
          </w:hyperlink>
        </w:p>
        <w:p w14:paraId="76C31D94" w14:textId="309C7FEE" w:rsidR="00ED09D2" w:rsidRDefault="005D7F61">
          <w:pPr>
            <w:pStyle w:val="TOC1"/>
            <w:tabs>
              <w:tab w:val="right" w:leader="dot" w:pos="9016"/>
            </w:tabs>
            <w:rPr>
              <w:rFonts w:eastAsiaTheme="minorEastAsia"/>
              <w:noProof/>
              <w:lang w:eastAsia="en-GB"/>
            </w:rPr>
          </w:pPr>
          <w:hyperlink w:anchor="_Toc100056443" w:history="1">
            <w:r w:rsidR="00ED09D2" w:rsidRPr="00980D27">
              <w:rPr>
                <w:rStyle w:val="Hyperlink"/>
                <w:noProof/>
              </w:rPr>
              <w:t>Covid-19</w:t>
            </w:r>
            <w:r w:rsidR="00ED09D2">
              <w:rPr>
                <w:noProof/>
                <w:webHidden/>
              </w:rPr>
              <w:tab/>
            </w:r>
            <w:r w:rsidR="00ED09D2">
              <w:rPr>
                <w:noProof/>
                <w:webHidden/>
              </w:rPr>
              <w:fldChar w:fldCharType="begin"/>
            </w:r>
            <w:r w:rsidR="00ED09D2">
              <w:rPr>
                <w:noProof/>
                <w:webHidden/>
              </w:rPr>
              <w:instrText xml:space="preserve"> PAGEREF _Toc100056443 \h </w:instrText>
            </w:r>
            <w:r w:rsidR="00ED09D2">
              <w:rPr>
                <w:noProof/>
                <w:webHidden/>
              </w:rPr>
            </w:r>
            <w:r w:rsidR="00ED09D2">
              <w:rPr>
                <w:noProof/>
                <w:webHidden/>
              </w:rPr>
              <w:fldChar w:fldCharType="separate"/>
            </w:r>
            <w:r w:rsidR="00ED09D2">
              <w:rPr>
                <w:noProof/>
                <w:webHidden/>
              </w:rPr>
              <w:t>3</w:t>
            </w:r>
            <w:r w:rsidR="00ED09D2">
              <w:rPr>
                <w:noProof/>
                <w:webHidden/>
              </w:rPr>
              <w:fldChar w:fldCharType="end"/>
            </w:r>
          </w:hyperlink>
        </w:p>
        <w:p w14:paraId="3652A822" w14:textId="4D93149B" w:rsidR="00ED09D2" w:rsidRDefault="005D7F61">
          <w:pPr>
            <w:pStyle w:val="TOC1"/>
            <w:tabs>
              <w:tab w:val="right" w:leader="dot" w:pos="9016"/>
            </w:tabs>
            <w:rPr>
              <w:rFonts w:eastAsiaTheme="minorEastAsia"/>
              <w:noProof/>
              <w:lang w:eastAsia="en-GB"/>
            </w:rPr>
          </w:pPr>
          <w:hyperlink w:anchor="_Toc100056444" w:history="1">
            <w:r w:rsidR="00ED09D2" w:rsidRPr="00980D27">
              <w:rPr>
                <w:rStyle w:val="Hyperlink"/>
                <w:noProof/>
              </w:rPr>
              <w:t>Obesity</w:t>
            </w:r>
            <w:r w:rsidR="00ED09D2">
              <w:rPr>
                <w:noProof/>
                <w:webHidden/>
              </w:rPr>
              <w:tab/>
            </w:r>
            <w:r w:rsidR="00ED09D2">
              <w:rPr>
                <w:noProof/>
                <w:webHidden/>
              </w:rPr>
              <w:fldChar w:fldCharType="begin"/>
            </w:r>
            <w:r w:rsidR="00ED09D2">
              <w:rPr>
                <w:noProof/>
                <w:webHidden/>
              </w:rPr>
              <w:instrText xml:space="preserve"> PAGEREF _Toc100056444 \h </w:instrText>
            </w:r>
            <w:r w:rsidR="00ED09D2">
              <w:rPr>
                <w:noProof/>
                <w:webHidden/>
              </w:rPr>
            </w:r>
            <w:r w:rsidR="00ED09D2">
              <w:rPr>
                <w:noProof/>
                <w:webHidden/>
              </w:rPr>
              <w:fldChar w:fldCharType="separate"/>
            </w:r>
            <w:r w:rsidR="00ED09D2">
              <w:rPr>
                <w:noProof/>
                <w:webHidden/>
              </w:rPr>
              <w:t>4</w:t>
            </w:r>
            <w:r w:rsidR="00ED09D2">
              <w:rPr>
                <w:noProof/>
                <w:webHidden/>
              </w:rPr>
              <w:fldChar w:fldCharType="end"/>
            </w:r>
          </w:hyperlink>
        </w:p>
        <w:p w14:paraId="1C08F373" w14:textId="4DED6BD2" w:rsidR="00ED09D2" w:rsidRDefault="005D7F61">
          <w:pPr>
            <w:pStyle w:val="TOC1"/>
            <w:tabs>
              <w:tab w:val="right" w:leader="dot" w:pos="9016"/>
            </w:tabs>
            <w:rPr>
              <w:rFonts w:eastAsiaTheme="minorEastAsia"/>
              <w:noProof/>
              <w:lang w:eastAsia="en-GB"/>
            </w:rPr>
          </w:pPr>
          <w:hyperlink w:anchor="_Toc100056445" w:history="1">
            <w:r w:rsidR="00ED09D2" w:rsidRPr="00980D27">
              <w:rPr>
                <w:rStyle w:val="Hyperlink"/>
                <w:noProof/>
              </w:rPr>
              <w:t>Abuse</w:t>
            </w:r>
            <w:r w:rsidR="00ED09D2">
              <w:rPr>
                <w:noProof/>
                <w:webHidden/>
              </w:rPr>
              <w:tab/>
            </w:r>
            <w:r w:rsidR="00ED09D2">
              <w:rPr>
                <w:noProof/>
                <w:webHidden/>
              </w:rPr>
              <w:fldChar w:fldCharType="begin"/>
            </w:r>
            <w:r w:rsidR="00ED09D2">
              <w:rPr>
                <w:noProof/>
                <w:webHidden/>
              </w:rPr>
              <w:instrText xml:space="preserve"> PAGEREF _Toc100056445 \h </w:instrText>
            </w:r>
            <w:r w:rsidR="00ED09D2">
              <w:rPr>
                <w:noProof/>
                <w:webHidden/>
              </w:rPr>
            </w:r>
            <w:r w:rsidR="00ED09D2">
              <w:rPr>
                <w:noProof/>
                <w:webHidden/>
              </w:rPr>
              <w:fldChar w:fldCharType="separate"/>
            </w:r>
            <w:r w:rsidR="00ED09D2">
              <w:rPr>
                <w:noProof/>
                <w:webHidden/>
              </w:rPr>
              <w:t>6</w:t>
            </w:r>
            <w:r w:rsidR="00ED09D2">
              <w:rPr>
                <w:noProof/>
                <w:webHidden/>
              </w:rPr>
              <w:fldChar w:fldCharType="end"/>
            </w:r>
          </w:hyperlink>
        </w:p>
        <w:p w14:paraId="1E70471D" w14:textId="0BF58487" w:rsidR="00ED09D2" w:rsidRDefault="005D7F61">
          <w:pPr>
            <w:pStyle w:val="TOC1"/>
            <w:tabs>
              <w:tab w:val="right" w:leader="dot" w:pos="9016"/>
            </w:tabs>
            <w:rPr>
              <w:rFonts w:eastAsiaTheme="minorEastAsia"/>
              <w:noProof/>
              <w:lang w:eastAsia="en-GB"/>
            </w:rPr>
          </w:pPr>
          <w:hyperlink w:anchor="_Toc100056446" w:history="1">
            <w:r w:rsidR="00ED09D2" w:rsidRPr="00980D27">
              <w:rPr>
                <w:rStyle w:val="Hyperlink"/>
                <w:rFonts w:eastAsia="Times New Roman"/>
                <w:noProof/>
                <w:lang w:val="en" w:eastAsia="en-GB"/>
              </w:rPr>
              <w:t>Bullying</w:t>
            </w:r>
            <w:r w:rsidR="00ED09D2">
              <w:rPr>
                <w:noProof/>
                <w:webHidden/>
              </w:rPr>
              <w:tab/>
            </w:r>
            <w:r w:rsidR="00ED09D2">
              <w:rPr>
                <w:noProof/>
                <w:webHidden/>
              </w:rPr>
              <w:fldChar w:fldCharType="begin"/>
            </w:r>
            <w:r w:rsidR="00ED09D2">
              <w:rPr>
                <w:noProof/>
                <w:webHidden/>
              </w:rPr>
              <w:instrText xml:space="preserve"> PAGEREF _Toc100056446 \h </w:instrText>
            </w:r>
            <w:r w:rsidR="00ED09D2">
              <w:rPr>
                <w:noProof/>
                <w:webHidden/>
              </w:rPr>
            </w:r>
            <w:r w:rsidR="00ED09D2">
              <w:rPr>
                <w:noProof/>
                <w:webHidden/>
              </w:rPr>
              <w:fldChar w:fldCharType="separate"/>
            </w:r>
            <w:r w:rsidR="00ED09D2">
              <w:rPr>
                <w:noProof/>
                <w:webHidden/>
              </w:rPr>
              <w:t>7</w:t>
            </w:r>
            <w:r w:rsidR="00ED09D2">
              <w:rPr>
                <w:noProof/>
                <w:webHidden/>
              </w:rPr>
              <w:fldChar w:fldCharType="end"/>
            </w:r>
          </w:hyperlink>
        </w:p>
        <w:p w14:paraId="5464F030" w14:textId="3EA5FF23" w:rsidR="00ED09D2" w:rsidRDefault="005D7F61">
          <w:pPr>
            <w:pStyle w:val="TOC1"/>
            <w:tabs>
              <w:tab w:val="right" w:leader="dot" w:pos="9016"/>
            </w:tabs>
            <w:rPr>
              <w:rFonts w:eastAsiaTheme="minorEastAsia"/>
              <w:noProof/>
              <w:lang w:eastAsia="en-GB"/>
            </w:rPr>
          </w:pPr>
          <w:hyperlink w:anchor="_Toc100056447" w:history="1">
            <w:r w:rsidR="00ED09D2" w:rsidRPr="00980D27">
              <w:rPr>
                <w:rStyle w:val="Hyperlink"/>
                <w:noProof/>
              </w:rPr>
              <w:t>Conclusion</w:t>
            </w:r>
            <w:r w:rsidR="00ED09D2">
              <w:rPr>
                <w:noProof/>
                <w:webHidden/>
              </w:rPr>
              <w:tab/>
            </w:r>
            <w:r w:rsidR="00ED09D2">
              <w:rPr>
                <w:noProof/>
                <w:webHidden/>
              </w:rPr>
              <w:fldChar w:fldCharType="begin"/>
            </w:r>
            <w:r w:rsidR="00ED09D2">
              <w:rPr>
                <w:noProof/>
                <w:webHidden/>
              </w:rPr>
              <w:instrText xml:space="preserve"> PAGEREF _Toc100056447 \h </w:instrText>
            </w:r>
            <w:r w:rsidR="00ED09D2">
              <w:rPr>
                <w:noProof/>
                <w:webHidden/>
              </w:rPr>
            </w:r>
            <w:r w:rsidR="00ED09D2">
              <w:rPr>
                <w:noProof/>
                <w:webHidden/>
              </w:rPr>
              <w:fldChar w:fldCharType="separate"/>
            </w:r>
            <w:r w:rsidR="00ED09D2">
              <w:rPr>
                <w:noProof/>
                <w:webHidden/>
              </w:rPr>
              <w:t>7</w:t>
            </w:r>
            <w:r w:rsidR="00ED09D2">
              <w:rPr>
                <w:noProof/>
                <w:webHidden/>
              </w:rPr>
              <w:fldChar w:fldCharType="end"/>
            </w:r>
          </w:hyperlink>
        </w:p>
        <w:p w14:paraId="3F5F344F" w14:textId="11BBAB56" w:rsidR="00ED09D2" w:rsidRDefault="005D7F61">
          <w:pPr>
            <w:pStyle w:val="TOC1"/>
            <w:tabs>
              <w:tab w:val="right" w:leader="dot" w:pos="9016"/>
            </w:tabs>
            <w:rPr>
              <w:rFonts w:eastAsiaTheme="minorEastAsia"/>
              <w:noProof/>
              <w:lang w:eastAsia="en-GB"/>
            </w:rPr>
          </w:pPr>
          <w:hyperlink w:anchor="_Toc100056448" w:history="1">
            <w:r w:rsidR="00ED09D2" w:rsidRPr="00980D27">
              <w:rPr>
                <w:rStyle w:val="Hyperlink"/>
                <w:noProof/>
              </w:rPr>
              <w:t>References</w:t>
            </w:r>
            <w:r w:rsidR="00ED09D2">
              <w:rPr>
                <w:noProof/>
                <w:webHidden/>
              </w:rPr>
              <w:tab/>
            </w:r>
            <w:r w:rsidR="00ED09D2">
              <w:rPr>
                <w:noProof/>
                <w:webHidden/>
              </w:rPr>
              <w:fldChar w:fldCharType="begin"/>
            </w:r>
            <w:r w:rsidR="00ED09D2">
              <w:rPr>
                <w:noProof/>
                <w:webHidden/>
              </w:rPr>
              <w:instrText xml:space="preserve"> PAGEREF _Toc100056448 \h </w:instrText>
            </w:r>
            <w:r w:rsidR="00ED09D2">
              <w:rPr>
                <w:noProof/>
                <w:webHidden/>
              </w:rPr>
            </w:r>
            <w:r w:rsidR="00ED09D2">
              <w:rPr>
                <w:noProof/>
                <w:webHidden/>
              </w:rPr>
              <w:fldChar w:fldCharType="separate"/>
            </w:r>
            <w:r w:rsidR="00ED09D2">
              <w:rPr>
                <w:noProof/>
                <w:webHidden/>
              </w:rPr>
              <w:t>8</w:t>
            </w:r>
            <w:r w:rsidR="00ED09D2">
              <w:rPr>
                <w:noProof/>
                <w:webHidden/>
              </w:rPr>
              <w:fldChar w:fldCharType="end"/>
            </w:r>
          </w:hyperlink>
        </w:p>
        <w:p w14:paraId="3583A3FA" w14:textId="4266907E" w:rsidR="004D596A" w:rsidRDefault="004D596A">
          <w:r>
            <w:rPr>
              <w:b/>
              <w:bCs/>
              <w:noProof/>
            </w:rPr>
            <w:fldChar w:fldCharType="end"/>
          </w:r>
        </w:p>
      </w:sdtContent>
    </w:sdt>
    <w:p w14:paraId="1E1200B2" w14:textId="77777777" w:rsidR="004D596A" w:rsidRDefault="004D596A" w:rsidP="004D596A">
      <w:pPr>
        <w:pStyle w:val="Heading1"/>
        <w:rPr>
          <w:rStyle w:val="y2iqfc"/>
        </w:rPr>
      </w:pPr>
    </w:p>
    <w:p w14:paraId="3D281ECC" w14:textId="77777777" w:rsidR="004D596A" w:rsidRDefault="004D596A" w:rsidP="004D596A">
      <w:pPr>
        <w:pStyle w:val="Heading1"/>
        <w:rPr>
          <w:rStyle w:val="y2iqfc"/>
        </w:rPr>
      </w:pPr>
    </w:p>
    <w:p w14:paraId="7067A9FB" w14:textId="77777777" w:rsidR="004D596A" w:rsidRDefault="004D596A" w:rsidP="004D596A">
      <w:pPr>
        <w:pStyle w:val="Heading1"/>
        <w:rPr>
          <w:rStyle w:val="y2iqfc"/>
        </w:rPr>
      </w:pPr>
    </w:p>
    <w:p w14:paraId="5F152BCC" w14:textId="77777777" w:rsidR="004D596A" w:rsidRDefault="004D596A" w:rsidP="004D596A">
      <w:pPr>
        <w:pStyle w:val="Heading1"/>
        <w:rPr>
          <w:rStyle w:val="y2iqfc"/>
        </w:rPr>
      </w:pPr>
    </w:p>
    <w:p w14:paraId="49B09BF8" w14:textId="53F0FC8A" w:rsidR="004D596A" w:rsidRDefault="004D596A" w:rsidP="004D596A">
      <w:pPr>
        <w:pStyle w:val="Heading1"/>
        <w:rPr>
          <w:rStyle w:val="y2iqfc"/>
        </w:rPr>
      </w:pPr>
      <w:bookmarkStart w:id="0" w:name="_Toc100056441"/>
      <w:r>
        <w:rPr>
          <w:rStyle w:val="y2iqfc"/>
        </w:rPr>
        <w:t>Introduction</w:t>
      </w:r>
      <w:bookmarkEnd w:id="0"/>
    </w:p>
    <w:p w14:paraId="4A568CB6" w14:textId="7560FFA0" w:rsidR="004D596A" w:rsidRDefault="004D596A" w:rsidP="004D596A"/>
    <w:p w14:paraId="253B9157" w14:textId="794385F4" w:rsidR="004D596A" w:rsidRDefault="004D596A" w:rsidP="004D596A"/>
    <w:p w14:paraId="4E928D89" w14:textId="767BB268" w:rsidR="00570AFC" w:rsidRPr="00570AFC" w:rsidRDefault="004D596A" w:rsidP="00570A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color w:val="202124"/>
          <w:lang w:eastAsia="en-GB"/>
        </w:rPr>
      </w:pPr>
      <w:r w:rsidRPr="004D596A">
        <w:rPr>
          <w:rFonts w:ascii="Arial" w:eastAsia="Times New Roman" w:hAnsi="Arial" w:cs="Arial"/>
          <w:color w:val="202124"/>
          <w:lang w:val="en" w:eastAsia="en-GB"/>
        </w:rPr>
        <w:t>We often talk about children referring to the future of a society or a nation, and sometimes we forget that the most important thing is every child in himself, with his right to have a healthy life, to live in human conditions, to have food to eat, to receive medical care when needed, to go to school, not to be discriminated against, not to be abused.</w:t>
      </w:r>
      <w:r w:rsidR="00570AFC">
        <w:rPr>
          <w:rFonts w:ascii="Arial" w:eastAsia="Times New Roman" w:hAnsi="Arial" w:cs="Arial"/>
          <w:color w:val="202124"/>
          <w:lang w:val="en" w:eastAsia="en-GB"/>
        </w:rPr>
        <w:t xml:space="preserve"> </w:t>
      </w:r>
      <w:r w:rsidR="00570AFC" w:rsidRPr="00570AFC">
        <w:rPr>
          <w:rFonts w:ascii="Arial" w:eastAsia="Times New Roman" w:hAnsi="Arial" w:cs="Arial"/>
          <w:color w:val="202124"/>
          <w:lang w:val="en" w:eastAsia="en-GB"/>
        </w:rPr>
        <w:t>It is the right of children to be loved, it is their right for adults and society to take care of them and make them feel safe.</w:t>
      </w:r>
    </w:p>
    <w:p w14:paraId="7B68B319" w14:textId="77777777" w:rsidR="00570AFC" w:rsidRPr="00570AFC" w:rsidRDefault="00570AFC" w:rsidP="00570A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color w:val="202124"/>
          <w:lang w:eastAsia="en-GB"/>
        </w:rPr>
      </w:pPr>
      <w:r w:rsidRPr="00570AFC">
        <w:rPr>
          <w:rFonts w:ascii="Arial" w:eastAsia="Times New Roman" w:hAnsi="Arial" w:cs="Arial"/>
          <w:color w:val="202124"/>
          <w:lang w:val="en" w:eastAsia="en-GB"/>
        </w:rPr>
        <w:t>We often realize that beyond an individual case, it is a problem of an entire system that we need to change, but it takes a joint effort of the authorities, civil society, the school and the media for this change.</w:t>
      </w:r>
    </w:p>
    <w:p w14:paraId="6A3DF8EC" w14:textId="77777777" w:rsidR="001D0D87" w:rsidRPr="001D0D87" w:rsidRDefault="001D0D87" w:rsidP="001D0D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color w:val="202124"/>
          <w:lang w:eastAsia="en-GB"/>
        </w:rPr>
      </w:pPr>
      <w:r w:rsidRPr="001D0D87">
        <w:rPr>
          <w:rFonts w:ascii="Arial" w:eastAsia="Times New Roman" w:hAnsi="Arial" w:cs="Arial"/>
          <w:color w:val="202124"/>
          <w:lang w:val="en" w:eastAsia="en-GB"/>
        </w:rPr>
        <w:t>This essay presents some of the current challenges facing children, young people and families in the UK. Poverty, obesity, abuse, mental problems, bullying and the pandemic crisis that the whole world is still facing.</w:t>
      </w:r>
    </w:p>
    <w:p w14:paraId="2E76C931" w14:textId="77777777" w:rsidR="004D596A" w:rsidRPr="004D596A" w:rsidRDefault="004D596A" w:rsidP="004D596A"/>
    <w:p w14:paraId="19E796C0" w14:textId="648EF6C6" w:rsidR="00C42D4C" w:rsidRDefault="00C42D4C" w:rsidP="007B6C77">
      <w:pPr>
        <w:pStyle w:val="Heading1"/>
        <w:rPr>
          <w:rStyle w:val="y2iqfc"/>
        </w:rPr>
      </w:pPr>
    </w:p>
    <w:p w14:paraId="5B9DFE84" w14:textId="573A0011" w:rsidR="00C42D4C" w:rsidRDefault="00C42D4C" w:rsidP="00C42D4C"/>
    <w:p w14:paraId="67217E84" w14:textId="77777777" w:rsidR="00C42D4C" w:rsidRPr="00C42D4C" w:rsidRDefault="00C42D4C" w:rsidP="00C42D4C"/>
    <w:p w14:paraId="05BFD377" w14:textId="7F09113F" w:rsidR="007B6C77" w:rsidRPr="007B6C77" w:rsidRDefault="007B6C77" w:rsidP="007B6C77">
      <w:pPr>
        <w:pStyle w:val="Heading1"/>
        <w:rPr>
          <w:rStyle w:val="y2iqfc"/>
        </w:rPr>
      </w:pPr>
      <w:bookmarkStart w:id="1" w:name="_Toc100056442"/>
      <w:r w:rsidRPr="007B6C77">
        <w:rPr>
          <w:rStyle w:val="y2iqfc"/>
        </w:rPr>
        <w:lastRenderedPageBreak/>
        <w:t>Poverty</w:t>
      </w:r>
      <w:bookmarkEnd w:id="1"/>
    </w:p>
    <w:p w14:paraId="0F5F8712" w14:textId="77777777" w:rsidR="007B6C77" w:rsidRDefault="007B6C77" w:rsidP="00290584">
      <w:pPr>
        <w:pStyle w:val="HTMLPreformatted"/>
        <w:spacing w:line="360" w:lineRule="auto"/>
        <w:jc w:val="both"/>
        <w:rPr>
          <w:rStyle w:val="y2iqfc"/>
          <w:rFonts w:ascii="Arial" w:hAnsi="Arial" w:cs="Arial"/>
          <w:color w:val="202124"/>
          <w:sz w:val="22"/>
          <w:szCs w:val="22"/>
          <w:lang w:val="en"/>
        </w:rPr>
      </w:pPr>
    </w:p>
    <w:p w14:paraId="0DEDB02B" w14:textId="77777777" w:rsidR="007B6C77" w:rsidRDefault="007B6C77" w:rsidP="00290584">
      <w:pPr>
        <w:pStyle w:val="HTMLPreformatted"/>
        <w:spacing w:line="360" w:lineRule="auto"/>
        <w:jc w:val="both"/>
        <w:rPr>
          <w:rStyle w:val="y2iqfc"/>
          <w:rFonts w:ascii="Arial" w:hAnsi="Arial" w:cs="Arial"/>
          <w:color w:val="202124"/>
          <w:sz w:val="22"/>
          <w:szCs w:val="22"/>
          <w:lang w:val="en"/>
        </w:rPr>
      </w:pPr>
    </w:p>
    <w:p w14:paraId="3540F3FE" w14:textId="77777777" w:rsidR="00ED09D2" w:rsidRDefault="00ED09D2" w:rsidP="00290584">
      <w:pPr>
        <w:pStyle w:val="HTMLPreformatted"/>
        <w:spacing w:line="360" w:lineRule="auto"/>
        <w:jc w:val="both"/>
        <w:rPr>
          <w:rStyle w:val="y2iqfc"/>
          <w:rFonts w:ascii="Arial" w:eastAsiaTheme="majorEastAsia" w:hAnsi="Arial" w:cs="Arial"/>
          <w:color w:val="202124"/>
          <w:sz w:val="22"/>
          <w:szCs w:val="22"/>
          <w:lang w:val="en"/>
        </w:rPr>
      </w:pPr>
    </w:p>
    <w:p w14:paraId="57A32115" w14:textId="41E2CF8C" w:rsidR="00290584" w:rsidRPr="00290584" w:rsidRDefault="00290584" w:rsidP="00290584">
      <w:pPr>
        <w:pStyle w:val="HTMLPreformatted"/>
        <w:spacing w:line="360" w:lineRule="auto"/>
        <w:jc w:val="both"/>
        <w:rPr>
          <w:rFonts w:ascii="Arial" w:hAnsi="Arial" w:cs="Arial"/>
          <w:color w:val="202124"/>
          <w:sz w:val="22"/>
          <w:szCs w:val="22"/>
        </w:rPr>
      </w:pPr>
      <w:r w:rsidRPr="00290584">
        <w:rPr>
          <w:rStyle w:val="y2iqfc"/>
          <w:rFonts w:ascii="Arial" w:eastAsiaTheme="majorEastAsia" w:hAnsi="Arial" w:cs="Arial"/>
          <w:color w:val="202124"/>
          <w:sz w:val="22"/>
          <w:szCs w:val="22"/>
          <w:lang w:val="en"/>
        </w:rPr>
        <w:t>Poverty is a global problem that we are facing more and more, unfortunately. It is hard to believe that in 202</w:t>
      </w:r>
      <w:r>
        <w:rPr>
          <w:rStyle w:val="y2iqfc"/>
          <w:rFonts w:ascii="Arial" w:hAnsi="Arial" w:cs="Arial"/>
          <w:color w:val="202124"/>
          <w:sz w:val="22"/>
          <w:szCs w:val="22"/>
          <w:lang w:val="en"/>
        </w:rPr>
        <w:t>2</w:t>
      </w:r>
      <w:r w:rsidRPr="00290584">
        <w:rPr>
          <w:rStyle w:val="y2iqfc"/>
          <w:rFonts w:ascii="Arial" w:eastAsiaTheme="majorEastAsia" w:hAnsi="Arial" w:cs="Arial"/>
          <w:color w:val="202124"/>
          <w:sz w:val="22"/>
          <w:szCs w:val="22"/>
          <w:lang w:val="en"/>
        </w:rPr>
        <w:t xml:space="preserve"> we can still starve, but statistics show that it is one of the leading causes of death globally.</w:t>
      </w:r>
    </w:p>
    <w:p w14:paraId="59175383" w14:textId="77777777" w:rsidR="001E7BF5" w:rsidRPr="001E7BF5" w:rsidRDefault="001E7BF5" w:rsidP="001E7BF5">
      <w:pPr>
        <w:pStyle w:val="HTMLPreformatted"/>
        <w:spacing w:line="360" w:lineRule="auto"/>
        <w:jc w:val="both"/>
        <w:rPr>
          <w:rStyle w:val="y2iqfc"/>
          <w:rFonts w:ascii="Arial" w:eastAsiaTheme="majorEastAsia" w:hAnsi="Arial" w:cs="Arial"/>
          <w:color w:val="202124"/>
          <w:sz w:val="22"/>
          <w:szCs w:val="22"/>
          <w:lang w:val="en"/>
        </w:rPr>
      </w:pPr>
      <w:r w:rsidRPr="001E7BF5">
        <w:rPr>
          <w:rStyle w:val="y2iqfc"/>
          <w:rFonts w:ascii="Arial" w:eastAsiaTheme="majorEastAsia" w:hAnsi="Arial" w:cs="Arial"/>
          <w:color w:val="202124"/>
          <w:sz w:val="22"/>
          <w:szCs w:val="22"/>
          <w:lang w:val="en"/>
        </w:rPr>
        <w:t>A child in poverty is one who is born into or raised by a poor family or is an orphan who has been reared with little or no support from the state. According to UNICEF, 356 million children are living in extreme poverty. About one in every two children in the globe does not have access to at least one basic necessity, such as adequate housing, regular food or clean water. Poverty affects both children and adults, and impoverished children are twice as likely to die before the age of five as their affluent counterparts.</w:t>
      </w:r>
    </w:p>
    <w:p w14:paraId="5D285A6D" w14:textId="61A996A3" w:rsidR="001E7BF5" w:rsidRDefault="001E7BF5" w:rsidP="001E7BF5">
      <w:pPr>
        <w:pStyle w:val="HTMLPreformatted"/>
        <w:spacing w:line="360" w:lineRule="auto"/>
        <w:jc w:val="both"/>
        <w:rPr>
          <w:rStyle w:val="y2iqfc"/>
          <w:rFonts w:ascii="Arial" w:eastAsiaTheme="majorEastAsia" w:hAnsi="Arial" w:cs="Arial"/>
          <w:color w:val="202124"/>
          <w:sz w:val="22"/>
          <w:szCs w:val="22"/>
          <w:lang w:val="en"/>
        </w:rPr>
      </w:pPr>
      <w:r w:rsidRPr="001E7BF5">
        <w:rPr>
          <w:rStyle w:val="y2iqfc"/>
          <w:rFonts w:ascii="Arial" w:eastAsiaTheme="majorEastAsia" w:hAnsi="Arial" w:cs="Arial"/>
          <w:color w:val="202124"/>
          <w:sz w:val="22"/>
          <w:szCs w:val="22"/>
          <w:lang w:val="en"/>
        </w:rPr>
        <w:t>In most nations, "those under the age of eighteen" are considered children, whereas the onset of puberty is considered the biological transition from childhood to adulthood. When it comes to cultural definitions of when childhood comes to an end, there are many variables to consider, such as the onset of adulthood, the completion of formal education, and the beginning of a family.</w:t>
      </w:r>
    </w:p>
    <w:p w14:paraId="2DC5FC3D" w14:textId="61783F7C" w:rsidR="007B6C77" w:rsidRPr="007B6C77" w:rsidRDefault="007B6C77" w:rsidP="001E7BF5">
      <w:pPr>
        <w:pStyle w:val="HTMLPreformatted"/>
        <w:spacing w:line="360" w:lineRule="auto"/>
        <w:jc w:val="both"/>
        <w:rPr>
          <w:rFonts w:ascii="Arial" w:hAnsi="Arial" w:cs="Arial"/>
          <w:color w:val="202124"/>
          <w:sz w:val="22"/>
          <w:szCs w:val="22"/>
        </w:rPr>
      </w:pPr>
      <w:r w:rsidRPr="007B6C77">
        <w:rPr>
          <w:rStyle w:val="y2iqfc"/>
          <w:rFonts w:ascii="Arial" w:eastAsiaTheme="majorEastAsia" w:hAnsi="Arial" w:cs="Arial"/>
          <w:color w:val="202124"/>
          <w:sz w:val="22"/>
          <w:szCs w:val="22"/>
          <w:lang w:val="en"/>
        </w:rPr>
        <w:t>According to the United Nations Children's Fund (UNICEF), children living in poverty are deprived of the material, spiritual and emotional resources needed to survive, develop and thrive, leaving them to enjoy their rights, to reach their full potential, and to participate as full and equal members of society.</w:t>
      </w:r>
    </w:p>
    <w:p w14:paraId="4D4DB67B" w14:textId="2C8FA117" w:rsidR="00DC18BB" w:rsidRPr="00DC18BB" w:rsidRDefault="00DC18BB" w:rsidP="00DC18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color w:val="202124"/>
          <w:lang w:val="en" w:eastAsia="en-GB"/>
        </w:rPr>
      </w:pPr>
      <w:r w:rsidRPr="00DC18BB">
        <w:rPr>
          <w:rFonts w:ascii="Arial" w:eastAsia="Times New Roman" w:hAnsi="Arial" w:cs="Arial"/>
          <w:color w:val="202124"/>
          <w:lang w:val="en" w:eastAsia="en-GB"/>
        </w:rPr>
        <w:t xml:space="preserve">Pay special attention to children and address the current </w:t>
      </w:r>
      <w:proofErr w:type="gramStart"/>
      <w:r w:rsidRPr="00DC18BB">
        <w:rPr>
          <w:rFonts w:ascii="Arial" w:eastAsia="Times New Roman" w:hAnsi="Arial" w:cs="Arial"/>
          <w:color w:val="202124"/>
          <w:lang w:val="en" w:eastAsia="en-GB"/>
        </w:rPr>
        <w:t>high</w:t>
      </w:r>
      <w:r>
        <w:rPr>
          <w:rFonts w:ascii="Arial" w:eastAsia="Times New Roman" w:hAnsi="Arial" w:cs="Arial"/>
          <w:color w:val="202124"/>
          <w:lang w:val="en" w:eastAsia="en-GB"/>
        </w:rPr>
        <w:t xml:space="preserve"> </w:t>
      </w:r>
      <w:r w:rsidRPr="00DC18BB">
        <w:rPr>
          <w:rFonts w:ascii="Arial" w:eastAsia="Times New Roman" w:hAnsi="Arial" w:cs="Arial"/>
          <w:color w:val="202124"/>
          <w:lang w:val="en" w:eastAsia="en-GB"/>
        </w:rPr>
        <w:t>rate</w:t>
      </w:r>
      <w:proofErr w:type="gramEnd"/>
      <w:r>
        <w:rPr>
          <w:rFonts w:ascii="Arial" w:eastAsia="Times New Roman" w:hAnsi="Arial" w:cs="Arial"/>
          <w:color w:val="202124"/>
          <w:lang w:val="en" w:eastAsia="en-GB"/>
        </w:rPr>
        <w:t xml:space="preserve"> c</w:t>
      </w:r>
      <w:r w:rsidRPr="00DC18BB">
        <w:rPr>
          <w:rFonts w:ascii="Arial" w:eastAsia="Times New Roman" w:hAnsi="Arial" w:cs="Arial"/>
          <w:color w:val="202124"/>
          <w:lang w:val="en" w:eastAsia="en-GB"/>
        </w:rPr>
        <w:t>hildren living in poverty are vital to an economy based on poverty</w:t>
      </w:r>
      <w:r>
        <w:rPr>
          <w:rFonts w:ascii="Arial" w:eastAsia="Times New Roman" w:hAnsi="Arial" w:cs="Arial"/>
          <w:color w:val="202124"/>
          <w:lang w:val="en" w:eastAsia="en-GB"/>
        </w:rPr>
        <w:t xml:space="preserve"> </w:t>
      </w:r>
      <w:r w:rsidRPr="00DC18BB">
        <w:rPr>
          <w:rFonts w:ascii="Arial" w:eastAsia="Times New Roman" w:hAnsi="Arial" w:cs="Arial"/>
          <w:color w:val="202124"/>
          <w:lang w:val="en" w:eastAsia="en-GB"/>
        </w:rPr>
        <w:t>knowledge, sustainable, efficient and competitive, and a level playing field</w:t>
      </w:r>
      <w:r>
        <w:rPr>
          <w:rFonts w:ascii="Arial" w:eastAsia="Times New Roman" w:hAnsi="Arial" w:cs="Arial"/>
          <w:color w:val="202124"/>
          <w:lang w:val="en" w:eastAsia="en-GB"/>
        </w:rPr>
        <w:t xml:space="preserve"> </w:t>
      </w:r>
      <w:r w:rsidRPr="00DC18BB">
        <w:rPr>
          <w:rFonts w:ascii="Arial" w:eastAsia="Times New Roman" w:hAnsi="Arial" w:cs="Arial"/>
          <w:color w:val="202124"/>
          <w:lang w:val="en" w:eastAsia="en-GB"/>
        </w:rPr>
        <w:t>intergenerational. Various studies have repeatedly pointed out that investing in a</w:t>
      </w:r>
      <w:r>
        <w:rPr>
          <w:rFonts w:ascii="Arial" w:eastAsia="Times New Roman" w:hAnsi="Arial" w:cs="Arial"/>
          <w:color w:val="202124"/>
          <w:lang w:val="en" w:eastAsia="en-GB"/>
        </w:rPr>
        <w:t xml:space="preserve"> r</w:t>
      </w:r>
      <w:r w:rsidRPr="00DC18BB">
        <w:rPr>
          <w:rFonts w:ascii="Arial" w:eastAsia="Times New Roman" w:hAnsi="Arial" w:cs="Arial"/>
          <w:color w:val="202124"/>
          <w:lang w:val="en" w:eastAsia="en-GB"/>
        </w:rPr>
        <w:t>elatively low financial cost during childhood can lead to gains throughout</w:t>
      </w:r>
    </w:p>
    <w:p w14:paraId="4688B0D0" w14:textId="4D8A8D94" w:rsidR="00DC18BB" w:rsidRPr="00DC18BB" w:rsidRDefault="00DC18BB" w:rsidP="00DC18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color w:val="202124"/>
          <w:lang w:val="en" w:eastAsia="en-GB"/>
        </w:rPr>
      </w:pPr>
      <w:r w:rsidRPr="00DC18BB">
        <w:rPr>
          <w:rFonts w:ascii="Arial" w:eastAsia="Times New Roman" w:hAnsi="Arial" w:cs="Arial"/>
          <w:color w:val="202124"/>
          <w:lang w:val="en" w:eastAsia="en-GB"/>
        </w:rPr>
        <w:t>for life, not only for those people, but also for societies and economies.</w:t>
      </w:r>
      <w:r>
        <w:rPr>
          <w:rFonts w:ascii="Arial" w:eastAsia="Times New Roman" w:hAnsi="Arial" w:cs="Arial"/>
          <w:color w:val="202124"/>
          <w:lang w:val="en" w:eastAsia="en-GB"/>
        </w:rPr>
        <w:t xml:space="preserve"> </w:t>
      </w:r>
      <w:r w:rsidRPr="00DC18BB">
        <w:rPr>
          <w:rFonts w:ascii="Arial" w:eastAsia="Times New Roman" w:hAnsi="Arial" w:cs="Arial"/>
          <w:color w:val="202124"/>
          <w:lang w:val="en" w:eastAsia="en-GB"/>
        </w:rPr>
        <w:t>The economic benefits of investing in children far outweigh the costs of</w:t>
      </w:r>
      <w:r>
        <w:rPr>
          <w:rFonts w:ascii="Arial" w:eastAsia="Times New Roman" w:hAnsi="Arial" w:cs="Arial"/>
          <w:color w:val="202124"/>
          <w:lang w:val="en" w:eastAsia="en-GB"/>
        </w:rPr>
        <w:t xml:space="preserve"> </w:t>
      </w:r>
      <w:r w:rsidRPr="00DC18BB">
        <w:rPr>
          <w:rFonts w:ascii="Arial" w:eastAsia="Times New Roman" w:hAnsi="Arial" w:cs="Arial"/>
          <w:color w:val="202124"/>
          <w:lang w:val="en" w:eastAsia="en-GB"/>
        </w:rPr>
        <w:t>investment financing.</w:t>
      </w:r>
    </w:p>
    <w:p w14:paraId="09271B04" w14:textId="3E3FC93C" w:rsidR="0053047A" w:rsidRPr="0053047A" w:rsidRDefault="0053047A" w:rsidP="0053047A">
      <w:pPr>
        <w:pStyle w:val="HTMLPreformatted"/>
        <w:spacing w:line="360" w:lineRule="auto"/>
        <w:jc w:val="both"/>
        <w:rPr>
          <w:rFonts w:ascii="Arial" w:hAnsi="Arial" w:cs="Arial"/>
          <w:color w:val="202124"/>
          <w:sz w:val="22"/>
          <w:szCs w:val="22"/>
        </w:rPr>
      </w:pPr>
      <w:r w:rsidRPr="0053047A">
        <w:rPr>
          <w:rStyle w:val="y2iqfc"/>
          <w:rFonts w:ascii="Arial" w:eastAsiaTheme="majorEastAsia" w:hAnsi="Arial" w:cs="Arial"/>
          <w:color w:val="202124"/>
          <w:sz w:val="22"/>
          <w:szCs w:val="22"/>
          <w:lang w:val="en"/>
        </w:rPr>
        <w:t>The most exposed are children with disabilities, children of underage mothers. According to statistics, the children most affected by poverty are those who grow up in single-parent families, who come from immigrant families, who belong to an ethnic minority, and those who come from rural areas or other disadvantaged areas.</w:t>
      </w:r>
    </w:p>
    <w:p w14:paraId="0CDFF570" w14:textId="728C3F90" w:rsidR="00DC18BB" w:rsidRPr="009D38BA" w:rsidRDefault="009D38BA" w:rsidP="0053047A">
      <w:pPr>
        <w:spacing w:line="360" w:lineRule="auto"/>
        <w:jc w:val="both"/>
        <w:rPr>
          <w:rFonts w:ascii="Arial" w:hAnsi="Arial" w:cs="Arial"/>
        </w:rPr>
      </w:pPr>
      <w:r>
        <w:rPr>
          <w:rFonts w:ascii="Arial" w:hAnsi="Arial" w:cs="Arial"/>
        </w:rPr>
        <w:t>“</w:t>
      </w:r>
      <w:r w:rsidRPr="009D38BA">
        <w:rPr>
          <w:rFonts w:ascii="Arial" w:hAnsi="Arial" w:cs="Arial"/>
        </w:rPr>
        <w:t>On March 31 2019 there were 78,150 looked after children in England.7 While majority of looked after children live with foster families, some of the most vulnerable live in children’s homes</w:t>
      </w:r>
      <w:r>
        <w:rPr>
          <w:rFonts w:ascii="Arial" w:hAnsi="Arial" w:cs="Arial"/>
        </w:rPr>
        <w:t>.” (Children society .org)</w:t>
      </w:r>
    </w:p>
    <w:p w14:paraId="20413653" w14:textId="77777777" w:rsidR="007909F0" w:rsidRDefault="007909F0" w:rsidP="007909F0">
      <w:pPr>
        <w:pStyle w:val="Heading1"/>
      </w:pPr>
    </w:p>
    <w:p w14:paraId="5664D20D" w14:textId="3017E88D" w:rsidR="0053047A" w:rsidRDefault="007909F0" w:rsidP="007909F0">
      <w:pPr>
        <w:pStyle w:val="Heading1"/>
      </w:pPr>
      <w:bookmarkStart w:id="2" w:name="_Toc100056443"/>
      <w:r>
        <w:t>Covid-19</w:t>
      </w:r>
      <w:bookmarkEnd w:id="2"/>
    </w:p>
    <w:p w14:paraId="1578E14D" w14:textId="3A6CEAAE" w:rsidR="0053047A" w:rsidRDefault="0053047A" w:rsidP="0053047A">
      <w:pPr>
        <w:spacing w:line="360" w:lineRule="auto"/>
        <w:jc w:val="both"/>
        <w:rPr>
          <w:rFonts w:ascii="Arial" w:hAnsi="Arial" w:cs="Arial"/>
        </w:rPr>
      </w:pPr>
    </w:p>
    <w:p w14:paraId="695B1E75" w14:textId="77777777" w:rsidR="00ED09D2" w:rsidRDefault="00ED09D2" w:rsidP="00142412">
      <w:pPr>
        <w:pStyle w:val="HTMLPreformatted"/>
        <w:spacing w:line="360" w:lineRule="auto"/>
        <w:jc w:val="both"/>
        <w:rPr>
          <w:rStyle w:val="y2iqfc"/>
          <w:rFonts w:ascii="Arial" w:eastAsiaTheme="majorEastAsia" w:hAnsi="Arial" w:cs="Arial"/>
          <w:color w:val="202124"/>
          <w:sz w:val="22"/>
          <w:szCs w:val="22"/>
          <w:lang w:val="en"/>
        </w:rPr>
      </w:pPr>
    </w:p>
    <w:p w14:paraId="5BBB7776" w14:textId="77777777" w:rsidR="00ED09D2" w:rsidRDefault="00ED09D2" w:rsidP="00142412">
      <w:pPr>
        <w:pStyle w:val="HTMLPreformatted"/>
        <w:spacing w:line="360" w:lineRule="auto"/>
        <w:jc w:val="both"/>
        <w:rPr>
          <w:rStyle w:val="y2iqfc"/>
          <w:rFonts w:ascii="Arial" w:eastAsiaTheme="majorEastAsia" w:hAnsi="Arial" w:cs="Arial"/>
          <w:color w:val="202124"/>
          <w:sz w:val="22"/>
          <w:szCs w:val="22"/>
          <w:lang w:val="en"/>
        </w:rPr>
      </w:pPr>
    </w:p>
    <w:p w14:paraId="7F73F8A3" w14:textId="1EF2EF87" w:rsidR="007909F0" w:rsidRDefault="006363AA" w:rsidP="007B0EE9">
      <w:pPr>
        <w:spacing w:line="360" w:lineRule="auto"/>
        <w:jc w:val="both"/>
        <w:rPr>
          <w:rStyle w:val="y2iqfc"/>
          <w:rFonts w:ascii="Arial" w:hAnsi="Arial" w:cs="Arial"/>
          <w:color w:val="202124"/>
          <w:lang w:val="en"/>
        </w:rPr>
      </w:pPr>
      <w:r w:rsidRPr="006363AA">
        <w:rPr>
          <w:rStyle w:val="y2iqfc"/>
          <w:rFonts w:ascii="Arial" w:hAnsi="Arial" w:cs="Arial"/>
          <w:color w:val="202124"/>
          <w:lang w:val="en"/>
        </w:rPr>
        <w:t xml:space="preserve">The COVID-19 pandemic is the first of its kind in the modern era to affect the whole world. The pandemic affects everyone, especially children, regardless of where they live. For a variety of reasons, including poverty or their ethnicity, religion, or </w:t>
      </w:r>
      <w:proofErr w:type="spellStart"/>
      <w:r w:rsidRPr="006363AA">
        <w:rPr>
          <w:rStyle w:val="y2iqfc"/>
          <w:rFonts w:ascii="Arial" w:hAnsi="Arial" w:cs="Arial"/>
          <w:color w:val="202124"/>
          <w:lang w:val="en"/>
        </w:rPr>
        <w:t>col</w:t>
      </w:r>
      <w:r>
        <w:rPr>
          <w:rStyle w:val="y2iqfc"/>
          <w:rFonts w:ascii="Arial" w:hAnsi="Arial" w:cs="Arial"/>
          <w:color w:val="202124"/>
          <w:lang w:val="en"/>
        </w:rPr>
        <w:t>o</w:t>
      </w:r>
      <w:r w:rsidRPr="006363AA">
        <w:rPr>
          <w:rStyle w:val="y2iqfc"/>
          <w:rFonts w:ascii="Arial" w:hAnsi="Arial" w:cs="Arial"/>
          <w:color w:val="202124"/>
          <w:lang w:val="en"/>
        </w:rPr>
        <w:t>ur</w:t>
      </w:r>
      <w:proofErr w:type="spellEnd"/>
      <w:r w:rsidRPr="006363AA">
        <w:rPr>
          <w:rStyle w:val="y2iqfc"/>
          <w:rFonts w:ascii="Arial" w:hAnsi="Arial" w:cs="Arial"/>
          <w:color w:val="202124"/>
          <w:lang w:val="en"/>
        </w:rPr>
        <w:t>, many children around the world lack access to basic health care, education, and safety measures. For many years to come, the pandemic will have a significant influence on society, economy, and health.</w:t>
      </w:r>
      <w:r>
        <w:rPr>
          <w:rStyle w:val="y2iqfc"/>
          <w:rFonts w:ascii="Arial" w:hAnsi="Arial" w:cs="Arial"/>
          <w:color w:val="202124"/>
          <w:lang w:val="en"/>
        </w:rPr>
        <w:t xml:space="preserve"> </w:t>
      </w:r>
      <w:r w:rsidR="007909F0" w:rsidRPr="0053047A">
        <w:rPr>
          <w:rStyle w:val="y2iqfc"/>
          <w:rFonts w:ascii="Arial" w:hAnsi="Arial" w:cs="Arial"/>
          <w:color w:val="202124"/>
          <w:lang w:val="en"/>
        </w:rPr>
        <w:t>The pandemic has exacerbated the material problems of disadvantaged families. Children are the first victims of this dramatic situation. More and more children have reached the poverty line in the first year of the pandemic.</w:t>
      </w:r>
    </w:p>
    <w:p w14:paraId="20CBAC3F" w14:textId="733347A7" w:rsidR="00681399" w:rsidRPr="00681399" w:rsidRDefault="007B0EE9" w:rsidP="007B0EE9">
      <w:pPr>
        <w:pStyle w:val="HTMLPreformatted"/>
        <w:spacing w:line="360" w:lineRule="auto"/>
        <w:jc w:val="both"/>
        <w:rPr>
          <w:rFonts w:ascii="Arial" w:hAnsi="Arial" w:cs="Arial"/>
          <w:color w:val="202124"/>
          <w:sz w:val="22"/>
          <w:szCs w:val="22"/>
        </w:rPr>
      </w:pPr>
      <w:r w:rsidRPr="007B0EE9">
        <w:rPr>
          <w:rStyle w:val="y2iqfc"/>
          <w:rFonts w:ascii="Arial" w:eastAsiaTheme="majorEastAsia" w:hAnsi="Arial" w:cs="Arial"/>
          <w:color w:val="202124"/>
          <w:sz w:val="22"/>
          <w:szCs w:val="22"/>
          <w:lang w:val="en"/>
        </w:rPr>
        <w:t>The coronavirus pandemic is causing children of all ages to feel anxiety, tension, and uncertainty, which they experience more acutely. When schools are closed, events are cancelled, and friends aren't around, youngsters need extra love and support to cope with their feelings of sadness and anxiety.</w:t>
      </w:r>
      <w:r>
        <w:rPr>
          <w:rStyle w:val="y2iqfc"/>
          <w:rFonts w:ascii="Arial" w:eastAsiaTheme="majorEastAsia" w:hAnsi="Arial" w:cs="Arial"/>
          <w:color w:val="202124"/>
          <w:sz w:val="22"/>
          <w:szCs w:val="22"/>
          <w:lang w:val="en"/>
        </w:rPr>
        <w:t xml:space="preserve"> </w:t>
      </w:r>
      <w:r w:rsidR="00681399" w:rsidRPr="00681399">
        <w:rPr>
          <w:rStyle w:val="y2iqfc"/>
          <w:rFonts w:ascii="Arial" w:eastAsiaTheme="majorEastAsia" w:hAnsi="Arial" w:cs="Arial"/>
          <w:color w:val="202124"/>
          <w:sz w:val="22"/>
          <w:szCs w:val="22"/>
          <w:lang w:val="en"/>
        </w:rPr>
        <w:t>We are not experiencing children's emotional problems for the first time now. But the first to help are parents, who may notice changes in their children's behavior. Talking to a mental health professional, such as a psychologist, psychiatrist, who can help them understand and cope with their emotions can do them good.</w:t>
      </w:r>
    </w:p>
    <w:p w14:paraId="6882A28E" w14:textId="77777777" w:rsidR="00E37723" w:rsidRPr="00E37723" w:rsidRDefault="00E37723" w:rsidP="00E37723">
      <w:pPr>
        <w:pStyle w:val="HTMLPreformatted"/>
        <w:spacing w:line="360" w:lineRule="auto"/>
        <w:jc w:val="both"/>
        <w:rPr>
          <w:rFonts w:ascii="Arial" w:hAnsi="Arial" w:cs="Arial"/>
          <w:color w:val="202124"/>
          <w:sz w:val="22"/>
          <w:szCs w:val="22"/>
        </w:rPr>
      </w:pPr>
      <w:r w:rsidRPr="00E37723">
        <w:rPr>
          <w:rStyle w:val="y2iqfc"/>
          <w:rFonts w:ascii="Arial" w:eastAsiaTheme="majorEastAsia" w:hAnsi="Arial" w:cs="Arial"/>
          <w:color w:val="202124"/>
          <w:sz w:val="22"/>
          <w:szCs w:val="22"/>
          <w:lang w:val="en"/>
        </w:rPr>
        <w:t>Not only children suffer from this pandemic, but also parents. Most of them deal with problems as a couple. During this period, more stressors were gathered than the couple is able to manage, so the relationship ends up showing an imbalance. No matter how easily people adapt to new situations, some have been severely affected by separation from loved ones, unemployment, and financial problems.</w:t>
      </w:r>
    </w:p>
    <w:p w14:paraId="14C0F913" w14:textId="5F9BA8F2" w:rsidR="00542205" w:rsidRDefault="00542205" w:rsidP="00542205">
      <w:pPr>
        <w:pStyle w:val="HTMLPreformatted"/>
        <w:spacing w:line="360" w:lineRule="auto"/>
        <w:rPr>
          <w:rFonts w:ascii="inherit" w:hAnsi="inherit"/>
          <w:color w:val="202124"/>
          <w:sz w:val="42"/>
          <w:szCs w:val="42"/>
        </w:rPr>
      </w:pPr>
      <w:r w:rsidRPr="00542205">
        <w:rPr>
          <w:rStyle w:val="y2iqfc"/>
          <w:rFonts w:ascii="Arial" w:eastAsiaTheme="majorEastAsia" w:hAnsi="Arial" w:cs="Arial"/>
          <w:color w:val="202124"/>
          <w:sz w:val="22"/>
          <w:szCs w:val="22"/>
          <w:lang w:val="en"/>
        </w:rPr>
        <w:t xml:space="preserve">According to the analysis made by Science </w:t>
      </w:r>
      <w:r>
        <w:rPr>
          <w:rStyle w:val="y2iqfc"/>
          <w:rFonts w:ascii="Arial" w:eastAsiaTheme="majorEastAsia" w:hAnsi="Arial" w:cs="Arial"/>
          <w:color w:val="202124"/>
          <w:sz w:val="22"/>
          <w:szCs w:val="22"/>
          <w:lang w:val="en"/>
        </w:rPr>
        <w:t>D</w:t>
      </w:r>
      <w:r w:rsidRPr="00542205">
        <w:rPr>
          <w:rStyle w:val="y2iqfc"/>
          <w:rFonts w:ascii="Arial" w:eastAsiaTheme="majorEastAsia" w:hAnsi="Arial" w:cs="Arial"/>
          <w:color w:val="202124"/>
          <w:sz w:val="22"/>
          <w:szCs w:val="22"/>
          <w:lang w:val="en"/>
        </w:rPr>
        <w:t xml:space="preserve">irectly in </w:t>
      </w:r>
      <w:r>
        <w:rPr>
          <w:rStyle w:val="y2iqfc"/>
          <w:rFonts w:ascii="Arial" w:eastAsiaTheme="majorEastAsia" w:hAnsi="Arial" w:cs="Arial"/>
          <w:color w:val="202124"/>
          <w:sz w:val="22"/>
          <w:szCs w:val="22"/>
          <w:lang w:val="en"/>
        </w:rPr>
        <w:t>their</w:t>
      </w:r>
      <w:r w:rsidRPr="00542205">
        <w:rPr>
          <w:rStyle w:val="y2iqfc"/>
          <w:rFonts w:ascii="Arial" w:eastAsiaTheme="majorEastAsia" w:hAnsi="Arial" w:cs="Arial"/>
          <w:color w:val="202124"/>
          <w:sz w:val="22"/>
          <w:szCs w:val="22"/>
          <w:lang w:val="en"/>
        </w:rPr>
        <w:t xml:space="preserve"> article</w:t>
      </w:r>
      <w:r>
        <w:rPr>
          <w:rStyle w:val="y2iqfc"/>
          <w:rFonts w:ascii="Arial" w:eastAsiaTheme="majorEastAsia" w:hAnsi="Arial" w:cs="Arial"/>
          <w:color w:val="202124"/>
          <w:sz w:val="22"/>
          <w:szCs w:val="22"/>
          <w:lang w:val="en"/>
        </w:rPr>
        <w:t>: “</w:t>
      </w:r>
      <w:r w:rsidRPr="00542205">
        <w:rPr>
          <w:rFonts w:ascii="Arial" w:hAnsi="Arial" w:cs="Arial"/>
          <w:color w:val="2E2E2E"/>
          <w:sz w:val="22"/>
          <w:szCs w:val="22"/>
        </w:rPr>
        <w:t>We found significant associations between loneliness and concurrent mental health difficulties in UK adolescents at the beginning of the COVID-19 pandemic and lockdown.”</w:t>
      </w:r>
    </w:p>
    <w:p w14:paraId="495AC871" w14:textId="77777777" w:rsidR="007909F0" w:rsidRPr="00E37723" w:rsidRDefault="007909F0" w:rsidP="00542205">
      <w:pPr>
        <w:spacing w:line="360" w:lineRule="auto"/>
        <w:jc w:val="both"/>
        <w:rPr>
          <w:rFonts w:ascii="Arial" w:hAnsi="Arial" w:cs="Arial"/>
        </w:rPr>
      </w:pPr>
    </w:p>
    <w:p w14:paraId="5573B925" w14:textId="53929D94" w:rsidR="007909F0" w:rsidRPr="00E37723" w:rsidRDefault="007909F0" w:rsidP="00E37723">
      <w:pPr>
        <w:spacing w:line="360" w:lineRule="auto"/>
        <w:jc w:val="both"/>
        <w:rPr>
          <w:rFonts w:ascii="Arial" w:hAnsi="Arial" w:cs="Arial"/>
        </w:rPr>
      </w:pPr>
    </w:p>
    <w:p w14:paraId="3AB40823" w14:textId="27A90A99" w:rsidR="007909F0" w:rsidRDefault="007909F0" w:rsidP="0053047A">
      <w:pPr>
        <w:spacing w:line="360" w:lineRule="auto"/>
        <w:jc w:val="both"/>
        <w:rPr>
          <w:rFonts w:ascii="Arial" w:hAnsi="Arial" w:cs="Arial"/>
        </w:rPr>
      </w:pPr>
    </w:p>
    <w:p w14:paraId="1B0847EE" w14:textId="27BC3FB7" w:rsidR="007909F0" w:rsidRDefault="007909F0" w:rsidP="0053047A">
      <w:pPr>
        <w:spacing w:line="360" w:lineRule="auto"/>
        <w:jc w:val="both"/>
        <w:rPr>
          <w:rFonts w:ascii="Arial" w:hAnsi="Arial" w:cs="Arial"/>
        </w:rPr>
      </w:pPr>
    </w:p>
    <w:p w14:paraId="7BE5298A" w14:textId="2177A013" w:rsidR="007909F0" w:rsidRDefault="007909F0" w:rsidP="0053047A">
      <w:pPr>
        <w:spacing w:line="360" w:lineRule="auto"/>
        <w:jc w:val="both"/>
        <w:rPr>
          <w:rFonts w:ascii="Arial" w:hAnsi="Arial" w:cs="Arial"/>
        </w:rPr>
      </w:pPr>
    </w:p>
    <w:p w14:paraId="0544C602" w14:textId="704527E6" w:rsidR="007909F0" w:rsidRDefault="00A852D7" w:rsidP="00A852D7">
      <w:pPr>
        <w:pStyle w:val="Heading1"/>
      </w:pPr>
      <w:bookmarkStart w:id="3" w:name="_Toc100056444"/>
      <w:r>
        <w:lastRenderedPageBreak/>
        <w:t>Obesity</w:t>
      </w:r>
      <w:bookmarkEnd w:id="3"/>
    </w:p>
    <w:p w14:paraId="28189C77" w14:textId="53374916" w:rsidR="00A852D7" w:rsidRDefault="00A852D7" w:rsidP="00A852D7"/>
    <w:p w14:paraId="7364DE19" w14:textId="77777777" w:rsidR="00ED09D2" w:rsidRDefault="00ED09D2" w:rsidP="00A67C25">
      <w:pPr>
        <w:pStyle w:val="HTMLPreformatted"/>
        <w:spacing w:line="360" w:lineRule="auto"/>
        <w:jc w:val="both"/>
        <w:rPr>
          <w:rFonts w:ascii="Arial" w:hAnsi="Arial" w:cs="Arial"/>
          <w:color w:val="202124"/>
          <w:sz w:val="22"/>
          <w:szCs w:val="22"/>
          <w:lang w:val="en"/>
        </w:rPr>
      </w:pPr>
    </w:p>
    <w:p w14:paraId="201B3938" w14:textId="77777777" w:rsidR="00ED09D2" w:rsidRDefault="00ED09D2" w:rsidP="00A67C25">
      <w:pPr>
        <w:pStyle w:val="HTMLPreformatted"/>
        <w:spacing w:line="360" w:lineRule="auto"/>
        <w:jc w:val="both"/>
        <w:rPr>
          <w:rFonts w:ascii="Arial" w:hAnsi="Arial" w:cs="Arial"/>
          <w:color w:val="202124"/>
          <w:sz w:val="22"/>
          <w:szCs w:val="22"/>
          <w:lang w:val="en"/>
        </w:rPr>
      </w:pPr>
    </w:p>
    <w:p w14:paraId="292932DB" w14:textId="7FA961D6" w:rsidR="00A67C25" w:rsidRPr="00A67C25" w:rsidRDefault="00A852D7" w:rsidP="00A67C25">
      <w:pPr>
        <w:pStyle w:val="HTMLPreformatted"/>
        <w:spacing w:line="360" w:lineRule="auto"/>
        <w:jc w:val="both"/>
        <w:rPr>
          <w:rFonts w:ascii="Arial" w:hAnsi="Arial" w:cs="Arial"/>
          <w:color w:val="202124"/>
          <w:sz w:val="22"/>
          <w:szCs w:val="22"/>
        </w:rPr>
      </w:pPr>
      <w:r w:rsidRPr="00A852D7">
        <w:rPr>
          <w:rFonts w:ascii="Arial" w:hAnsi="Arial" w:cs="Arial"/>
          <w:color w:val="202124"/>
          <w:sz w:val="22"/>
          <w:szCs w:val="22"/>
          <w:lang w:val="en"/>
        </w:rPr>
        <w:t xml:space="preserve">Most mothers and relatives of a baby believe that if they see him chubby, that is why he is healthy because he eats well. In addition, </w:t>
      </w:r>
      <w:r w:rsidRPr="00A67C25">
        <w:rPr>
          <w:rFonts w:ascii="Arial" w:hAnsi="Arial" w:cs="Arial"/>
          <w:color w:val="202124"/>
          <w:sz w:val="22"/>
          <w:szCs w:val="22"/>
          <w:lang w:val="en"/>
        </w:rPr>
        <w:t>they</w:t>
      </w:r>
      <w:r w:rsidRPr="00A852D7">
        <w:rPr>
          <w:rFonts w:ascii="Arial" w:hAnsi="Arial" w:cs="Arial"/>
          <w:color w:val="202124"/>
          <w:sz w:val="22"/>
          <w:szCs w:val="22"/>
          <w:lang w:val="en"/>
        </w:rPr>
        <w:t xml:space="preserve"> </w:t>
      </w:r>
      <w:proofErr w:type="gramStart"/>
      <w:r w:rsidRPr="00A852D7">
        <w:rPr>
          <w:rFonts w:ascii="Arial" w:hAnsi="Arial" w:cs="Arial"/>
          <w:color w:val="202124"/>
          <w:sz w:val="22"/>
          <w:szCs w:val="22"/>
          <w:lang w:val="en"/>
        </w:rPr>
        <w:t>comments</w:t>
      </w:r>
      <w:proofErr w:type="gramEnd"/>
      <w:r w:rsidRPr="00A852D7">
        <w:rPr>
          <w:rFonts w:ascii="Arial" w:hAnsi="Arial" w:cs="Arial"/>
          <w:color w:val="202124"/>
          <w:sz w:val="22"/>
          <w:szCs w:val="22"/>
          <w:lang w:val="en"/>
        </w:rPr>
        <w:t xml:space="preserve"> on phrases such as "he will lose weight when he grows up" or "let him eat what he wants and how much he wants."</w:t>
      </w:r>
      <w:r w:rsidR="00A67C25" w:rsidRPr="00A67C25">
        <w:rPr>
          <w:rFonts w:ascii="Arial" w:hAnsi="Arial" w:cs="Arial"/>
          <w:color w:val="202124"/>
          <w:sz w:val="22"/>
          <w:szCs w:val="22"/>
          <w:lang w:val="en"/>
        </w:rPr>
        <w:t xml:space="preserve"> However, if there is no cure for obesity in children, health problems may arise in the future. If the baby is up to 20% overweight by age, it will be considered an obese baby, with its corresponding consequences. One of them is difficulty moving, when the baby is more tired than usual when running and also when sitting, if he does not control his stability.</w:t>
      </w:r>
    </w:p>
    <w:p w14:paraId="3205CEFC" w14:textId="77777777" w:rsidR="0004165A" w:rsidRPr="0004165A" w:rsidRDefault="0004165A" w:rsidP="000416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color w:val="202124"/>
          <w:lang w:eastAsia="en-GB"/>
        </w:rPr>
      </w:pPr>
      <w:r w:rsidRPr="0004165A">
        <w:rPr>
          <w:rFonts w:ascii="Arial" w:eastAsia="Times New Roman" w:hAnsi="Arial" w:cs="Arial"/>
          <w:color w:val="202124"/>
          <w:lang w:val="en" w:eastAsia="en-GB"/>
        </w:rPr>
        <w:t>The World Health Organization states that childhood obesity is a serious global problem of this 21st century and that it is progressively affecting many countries. For this reason, he proclaims that this disease must be a priority and prevented as soon as possible. Obese children tend to follow the same "unhealthy habits" in adulthood and, as a result, contract much earlier diseases, such as diabetes and cardiovascular disease.</w:t>
      </w:r>
    </w:p>
    <w:p w14:paraId="4FC6ED21" w14:textId="2A5503EE" w:rsidR="00DC55D0" w:rsidRPr="00DC55D0" w:rsidRDefault="002207C5" w:rsidP="00DC55D0">
      <w:pPr>
        <w:pStyle w:val="HTMLPreformatted"/>
        <w:spacing w:line="360" w:lineRule="auto"/>
        <w:jc w:val="both"/>
        <w:rPr>
          <w:rFonts w:ascii="Arial" w:hAnsi="Arial" w:cs="Arial"/>
          <w:color w:val="202124"/>
          <w:sz w:val="22"/>
          <w:szCs w:val="22"/>
        </w:rPr>
      </w:pPr>
      <w:r w:rsidRPr="002207C5">
        <w:rPr>
          <w:rFonts w:ascii="Arial" w:hAnsi="Arial" w:cs="Arial"/>
          <w:color w:val="202124"/>
          <w:sz w:val="22"/>
          <w:szCs w:val="22"/>
          <w:lang w:val="en"/>
        </w:rPr>
        <w:t>This overweight at such a young age is due to poor eating habits by parents. A healthy diet rich in fruits and vegetables should be followed, accompanied by daily exercise, not only to help the mother at birth, but also to avoid feeding the baby unhealthy foods. There are 3 factors in this global problem. These factors are:</w:t>
      </w:r>
      <w:r w:rsidR="00735203" w:rsidRPr="006A1D0C">
        <w:rPr>
          <w:rFonts w:ascii="Arial" w:hAnsi="Arial" w:cs="Arial"/>
          <w:color w:val="202124"/>
          <w:sz w:val="22"/>
          <w:szCs w:val="22"/>
          <w:lang w:val="en"/>
        </w:rPr>
        <w:t xml:space="preserve"> Genetic - If the parents are obese, the baby is more likely to be born with this health problem. Also, because of the lifestyle of the family, that is, the foods they eat (high-calorie), the way they cook and their low energy consumption. Environmental - A high-calorie diet brings with it an increase in body fat. A sedentary lifestyle is a big problem for today's children. Both the TV, the computer and the consoles are elements that occupy the free time, thus avoiding the physical exercises, causing this inactivity.</w:t>
      </w:r>
      <w:r w:rsidR="006A1D0C" w:rsidRPr="006A1D0C">
        <w:rPr>
          <w:rFonts w:ascii="Arial" w:hAnsi="Arial" w:cs="Arial"/>
          <w:color w:val="202124"/>
          <w:sz w:val="22"/>
          <w:szCs w:val="22"/>
          <w:lang w:val="en"/>
        </w:rPr>
        <w:t xml:space="preserve"> Psychological - Sometimes there are children who eat foods with high nutritional value for certain reasons, including stress, insecurity, boredom or to alleviate their frustrations.</w:t>
      </w:r>
      <w:r w:rsidR="00DC55D0">
        <w:rPr>
          <w:rFonts w:ascii="Arial" w:hAnsi="Arial" w:cs="Arial"/>
          <w:color w:val="202124"/>
          <w:sz w:val="22"/>
          <w:szCs w:val="22"/>
          <w:lang w:val="en"/>
        </w:rPr>
        <w:t xml:space="preserve"> </w:t>
      </w:r>
      <w:r w:rsidR="00DC55D0" w:rsidRPr="00DC55D0">
        <w:rPr>
          <w:rFonts w:ascii="Arial" w:hAnsi="Arial" w:cs="Arial"/>
          <w:color w:val="202124"/>
          <w:sz w:val="22"/>
          <w:szCs w:val="22"/>
          <w:lang w:val="en"/>
        </w:rPr>
        <w:t>Another disease that can be triggered by obesity is the thyroid or endocrine gland.</w:t>
      </w:r>
    </w:p>
    <w:p w14:paraId="4AE841A2" w14:textId="77777777" w:rsidR="00DF624C" w:rsidRPr="00DF624C" w:rsidRDefault="00DF624C" w:rsidP="00DF62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color w:val="202124"/>
          <w:lang w:eastAsia="en-GB"/>
        </w:rPr>
      </w:pPr>
      <w:r w:rsidRPr="00DF624C">
        <w:rPr>
          <w:rFonts w:ascii="Arial" w:eastAsia="Times New Roman" w:hAnsi="Arial" w:cs="Arial"/>
          <w:color w:val="202124"/>
          <w:lang w:val="en" w:eastAsia="en-GB"/>
        </w:rPr>
        <w:t>The graph below shows a significant increase (among boys and girls) between the ages of 2-10 years and 11-15 years.</w:t>
      </w:r>
    </w:p>
    <w:p w14:paraId="06011653" w14:textId="36BB3497" w:rsidR="00735203" w:rsidRPr="006A1D0C" w:rsidRDefault="00735203" w:rsidP="006A1D0C">
      <w:pPr>
        <w:pStyle w:val="HTMLPreformatted"/>
        <w:spacing w:line="360" w:lineRule="auto"/>
        <w:jc w:val="both"/>
        <w:rPr>
          <w:rFonts w:ascii="Arial" w:hAnsi="Arial" w:cs="Arial"/>
          <w:color w:val="202124"/>
          <w:sz w:val="22"/>
          <w:szCs w:val="22"/>
        </w:rPr>
      </w:pPr>
    </w:p>
    <w:p w14:paraId="02596F74" w14:textId="77777777" w:rsidR="009549B7" w:rsidRDefault="009549B7" w:rsidP="00735203">
      <w:pPr>
        <w:pStyle w:val="HTMLPreformatted"/>
        <w:spacing w:line="360" w:lineRule="auto"/>
        <w:jc w:val="both"/>
        <w:rPr>
          <w:noProof/>
        </w:rPr>
      </w:pPr>
    </w:p>
    <w:p w14:paraId="3D8DC0E2" w14:textId="77777777" w:rsidR="009549B7" w:rsidRDefault="009549B7" w:rsidP="00735203">
      <w:pPr>
        <w:pStyle w:val="HTMLPreformatted"/>
        <w:spacing w:line="360" w:lineRule="auto"/>
        <w:jc w:val="both"/>
        <w:rPr>
          <w:noProof/>
        </w:rPr>
      </w:pPr>
    </w:p>
    <w:p w14:paraId="7BDE80E8" w14:textId="77777777" w:rsidR="009549B7" w:rsidRDefault="009549B7" w:rsidP="00735203">
      <w:pPr>
        <w:pStyle w:val="HTMLPreformatted"/>
        <w:spacing w:line="360" w:lineRule="auto"/>
        <w:jc w:val="both"/>
        <w:rPr>
          <w:noProof/>
        </w:rPr>
      </w:pPr>
    </w:p>
    <w:p w14:paraId="77F5A0ED" w14:textId="52B16E3A" w:rsidR="00735203" w:rsidRPr="00735203" w:rsidRDefault="009549B7" w:rsidP="00735203">
      <w:pPr>
        <w:pStyle w:val="HTMLPreformatted"/>
        <w:spacing w:line="360" w:lineRule="auto"/>
        <w:jc w:val="both"/>
        <w:rPr>
          <w:rFonts w:ascii="Arial" w:hAnsi="Arial" w:cs="Arial"/>
          <w:color w:val="202124"/>
          <w:sz w:val="22"/>
          <w:szCs w:val="22"/>
        </w:rPr>
      </w:pPr>
      <w:r>
        <w:rPr>
          <w:noProof/>
        </w:rPr>
        <w:lastRenderedPageBreak/>
        <w:drawing>
          <wp:inline distT="0" distB="0" distL="0" distR="0" wp14:anchorId="734E89AA" wp14:editId="4C5E7825">
            <wp:extent cx="6422388" cy="37338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1440" t="20845" r="39619" b="9767"/>
                    <a:stretch/>
                  </pic:blipFill>
                  <pic:spPr bwMode="auto">
                    <a:xfrm>
                      <a:off x="0" y="0"/>
                      <a:ext cx="6427776" cy="3736932"/>
                    </a:xfrm>
                    <a:prstGeom prst="rect">
                      <a:avLst/>
                    </a:prstGeom>
                    <a:ln>
                      <a:noFill/>
                    </a:ln>
                    <a:extLst>
                      <a:ext uri="{53640926-AAD7-44D8-BBD7-CCE9431645EC}">
                        <a14:shadowObscured xmlns:a14="http://schemas.microsoft.com/office/drawing/2010/main"/>
                      </a:ext>
                    </a:extLst>
                  </pic:spPr>
                </pic:pic>
              </a:graphicData>
            </a:graphic>
          </wp:inline>
        </w:drawing>
      </w:r>
    </w:p>
    <w:p w14:paraId="473FEC5C" w14:textId="5FA1A379" w:rsidR="002207C5" w:rsidRPr="002207C5" w:rsidRDefault="009549B7" w:rsidP="009549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right"/>
        <w:rPr>
          <w:rFonts w:ascii="Arial" w:eastAsia="Times New Roman" w:hAnsi="Arial" w:cs="Arial"/>
          <w:color w:val="202124"/>
          <w:lang w:eastAsia="en-GB"/>
        </w:rPr>
      </w:pPr>
      <w:r>
        <w:rPr>
          <w:rFonts w:ascii="Arial" w:eastAsia="Times New Roman" w:hAnsi="Arial" w:cs="Arial"/>
          <w:color w:val="202124"/>
          <w:lang w:eastAsia="en-GB"/>
        </w:rPr>
        <w:t xml:space="preserve">                                 (Stewart, 2022)</w:t>
      </w:r>
    </w:p>
    <w:p w14:paraId="496ECA5E" w14:textId="2C90D58D" w:rsidR="00A852D7" w:rsidRPr="00A852D7" w:rsidRDefault="00A852D7" w:rsidP="00A67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color w:val="202124"/>
          <w:lang w:eastAsia="en-GB"/>
        </w:rPr>
      </w:pPr>
    </w:p>
    <w:p w14:paraId="0AFBB241" w14:textId="77777777" w:rsidR="00A852D7" w:rsidRPr="00A852D7" w:rsidRDefault="00A852D7" w:rsidP="00A852D7"/>
    <w:p w14:paraId="18A54A97" w14:textId="77777777" w:rsidR="00A852D7" w:rsidRDefault="00A852D7" w:rsidP="0053047A">
      <w:pPr>
        <w:spacing w:line="360" w:lineRule="auto"/>
        <w:jc w:val="both"/>
        <w:rPr>
          <w:rFonts w:ascii="Arial" w:hAnsi="Arial" w:cs="Arial"/>
        </w:rPr>
      </w:pPr>
    </w:p>
    <w:p w14:paraId="4D03EA39" w14:textId="77777777" w:rsidR="00A852D7" w:rsidRDefault="00A852D7" w:rsidP="0053047A">
      <w:pPr>
        <w:spacing w:line="360" w:lineRule="auto"/>
        <w:jc w:val="both"/>
        <w:rPr>
          <w:rFonts w:ascii="Arial" w:hAnsi="Arial" w:cs="Arial"/>
        </w:rPr>
      </w:pPr>
    </w:p>
    <w:p w14:paraId="47F597BA" w14:textId="77777777" w:rsidR="00ED09D2" w:rsidRDefault="00ED09D2" w:rsidP="007F7819">
      <w:pPr>
        <w:pStyle w:val="Heading1"/>
      </w:pPr>
    </w:p>
    <w:p w14:paraId="7DCBF064" w14:textId="77777777" w:rsidR="00ED09D2" w:rsidRDefault="00ED09D2" w:rsidP="007F7819">
      <w:pPr>
        <w:pStyle w:val="Heading1"/>
      </w:pPr>
    </w:p>
    <w:p w14:paraId="7FE69BE1" w14:textId="77777777" w:rsidR="00ED09D2" w:rsidRDefault="00ED09D2" w:rsidP="007F7819">
      <w:pPr>
        <w:pStyle w:val="Heading1"/>
      </w:pPr>
    </w:p>
    <w:p w14:paraId="39A75655" w14:textId="77777777" w:rsidR="00ED09D2" w:rsidRDefault="00ED09D2" w:rsidP="007F7819">
      <w:pPr>
        <w:pStyle w:val="Heading1"/>
      </w:pPr>
    </w:p>
    <w:p w14:paraId="391402F5" w14:textId="77777777" w:rsidR="00ED09D2" w:rsidRDefault="00ED09D2" w:rsidP="007F7819">
      <w:pPr>
        <w:pStyle w:val="Heading1"/>
      </w:pPr>
    </w:p>
    <w:p w14:paraId="681D9BE9" w14:textId="77777777" w:rsidR="00ED09D2" w:rsidRDefault="00ED09D2" w:rsidP="007F7819">
      <w:pPr>
        <w:pStyle w:val="Heading1"/>
      </w:pPr>
    </w:p>
    <w:p w14:paraId="40FB7431" w14:textId="09A56574" w:rsidR="00ED09D2" w:rsidRDefault="00ED09D2" w:rsidP="007F7819">
      <w:pPr>
        <w:pStyle w:val="Heading1"/>
      </w:pPr>
    </w:p>
    <w:p w14:paraId="2931CAF7" w14:textId="77777777" w:rsidR="00ED09D2" w:rsidRPr="00ED09D2" w:rsidRDefault="00ED09D2" w:rsidP="00ED09D2"/>
    <w:p w14:paraId="10E456EA" w14:textId="142094DC" w:rsidR="00A852D7" w:rsidRDefault="007F7819" w:rsidP="007F7819">
      <w:pPr>
        <w:pStyle w:val="Heading1"/>
      </w:pPr>
      <w:bookmarkStart w:id="4" w:name="_Toc100056445"/>
      <w:r>
        <w:lastRenderedPageBreak/>
        <w:t>Abuse</w:t>
      </w:r>
      <w:bookmarkEnd w:id="4"/>
    </w:p>
    <w:p w14:paraId="335BFADB" w14:textId="6AB37B5F" w:rsidR="007F7819" w:rsidRDefault="007F7819" w:rsidP="007F7819"/>
    <w:p w14:paraId="0290E739" w14:textId="0C0324EA" w:rsidR="007F7819" w:rsidRDefault="007F7819" w:rsidP="007F7819"/>
    <w:p w14:paraId="3E98D10A" w14:textId="7A8E0D9C" w:rsidR="007F7819" w:rsidRPr="007F7819" w:rsidRDefault="007F7819" w:rsidP="007F78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color w:val="202124"/>
          <w:lang w:val="en" w:eastAsia="en-GB"/>
        </w:rPr>
      </w:pPr>
      <w:r w:rsidRPr="007F7819">
        <w:rPr>
          <w:rFonts w:ascii="Arial" w:eastAsia="Times New Roman" w:hAnsi="Arial" w:cs="Arial"/>
          <w:color w:val="202124"/>
          <w:lang w:val="en" w:eastAsia="en-GB"/>
        </w:rPr>
        <w:t>Child abuse and neglect are problems</w:t>
      </w:r>
      <w:r>
        <w:rPr>
          <w:rFonts w:ascii="Arial" w:eastAsia="Times New Roman" w:hAnsi="Arial" w:cs="Arial"/>
          <w:color w:val="202124"/>
          <w:lang w:val="en" w:eastAsia="en-GB"/>
        </w:rPr>
        <w:t xml:space="preserve"> </w:t>
      </w:r>
      <w:r w:rsidRPr="007F7819">
        <w:rPr>
          <w:rFonts w:ascii="Arial" w:eastAsia="Times New Roman" w:hAnsi="Arial" w:cs="Arial"/>
          <w:color w:val="202124"/>
          <w:lang w:val="en" w:eastAsia="en-GB"/>
        </w:rPr>
        <w:t>major public and social health issues that they may have</w:t>
      </w:r>
      <w:r>
        <w:rPr>
          <w:rFonts w:ascii="Arial" w:eastAsia="Times New Roman" w:hAnsi="Arial" w:cs="Arial"/>
          <w:color w:val="202124"/>
          <w:lang w:val="en" w:eastAsia="en-GB"/>
        </w:rPr>
        <w:t xml:space="preserve"> </w:t>
      </w:r>
      <w:r w:rsidRPr="007F7819">
        <w:rPr>
          <w:rFonts w:ascii="Arial" w:eastAsia="Times New Roman" w:hAnsi="Arial" w:cs="Arial"/>
          <w:color w:val="202124"/>
          <w:lang w:val="en" w:eastAsia="en-GB"/>
        </w:rPr>
        <w:t>devastating consequences. Although reporting the prevalence of child abuse differs greatly</w:t>
      </w:r>
      <w:r>
        <w:rPr>
          <w:rFonts w:ascii="Arial" w:eastAsia="Times New Roman" w:hAnsi="Arial" w:cs="Arial"/>
          <w:color w:val="202124"/>
          <w:lang w:val="en" w:eastAsia="en-GB"/>
        </w:rPr>
        <w:t xml:space="preserve"> </w:t>
      </w:r>
      <w:r w:rsidRPr="007F7819">
        <w:rPr>
          <w:rFonts w:ascii="Arial" w:eastAsia="Times New Roman" w:hAnsi="Arial" w:cs="Arial"/>
          <w:color w:val="202124"/>
          <w:lang w:val="en" w:eastAsia="en-GB"/>
        </w:rPr>
        <w:t>different countries and / or studies, children are generally recognized as a vulnerable group of the population, which</w:t>
      </w:r>
      <w:r>
        <w:rPr>
          <w:rFonts w:ascii="Arial" w:eastAsia="Times New Roman" w:hAnsi="Arial" w:cs="Arial"/>
          <w:color w:val="202124"/>
          <w:lang w:val="en" w:eastAsia="en-GB"/>
        </w:rPr>
        <w:t xml:space="preserve"> </w:t>
      </w:r>
      <w:r w:rsidRPr="007F7819">
        <w:rPr>
          <w:rFonts w:ascii="Arial" w:eastAsia="Times New Roman" w:hAnsi="Arial" w:cs="Arial"/>
          <w:color w:val="202124"/>
          <w:lang w:val="en" w:eastAsia="en-GB"/>
        </w:rPr>
        <w:t>requires protection from abuse or neglect</w:t>
      </w:r>
      <w:r>
        <w:rPr>
          <w:rFonts w:ascii="Arial" w:eastAsia="Times New Roman" w:hAnsi="Arial" w:cs="Arial"/>
          <w:color w:val="202124"/>
          <w:lang w:val="en" w:eastAsia="en-GB"/>
        </w:rPr>
        <w:t xml:space="preserve"> </w:t>
      </w:r>
      <w:r w:rsidRPr="007F7819">
        <w:rPr>
          <w:rFonts w:ascii="Arial" w:eastAsia="Times New Roman" w:hAnsi="Arial" w:cs="Arial"/>
          <w:color w:val="202124"/>
          <w:lang w:val="en" w:eastAsia="en-GB"/>
        </w:rPr>
        <w:t>on the part of parents or other adults.</w:t>
      </w:r>
    </w:p>
    <w:p w14:paraId="5D40FBFF" w14:textId="1FCB91A9" w:rsidR="004C6077" w:rsidRDefault="004C6077" w:rsidP="009D4887">
      <w:pPr>
        <w:pStyle w:val="HTMLPreformatted"/>
        <w:spacing w:line="360" w:lineRule="auto"/>
        <w:jc w:val="both"/>
        <w:rPr>
          <w:rFonts w:ascii="Arial" w:hAnsi="Arial" w:cs="Arial"/>
          <w:color w:val="202124"/>
          <w:sz w:val="22"/>
          <w:szCs w:val="22"/>
          <w:lang w:val="en"/>
        </w:rPr>
      </w:pPr>
      <w:r w:rsidRPr="004C6077">
        <w:rPr>
          <w:rFonts w:ascii="Arial" w:hAnsi="Arial" w:cs="Arial"/>
          <w:color w:val="202124"/>
          <w:sz w:val="22"/>
          <w:szCs w:val="22"/>
          <w:lang w:val="en"/>
        </w:rPr>
        <w:t>Worldwide, it is estimated that one billion</w:t>
      </w:r>
      <w:r>
        <w:rPr>
          <w:rFonts w:ascii="Arial" w:hAnsi="Arial" w:cs="Arial"/>
          <w:color w:val="202124"/>
          <w:lang w:val="en"/>
        </w:rPr>
        <w:t xml:space="preserve"> </w:t>
      </w:r>
      <w:r w:rsidRPr="004C6077">
        <w:rPr>
          <w:rFonts w:ascii="Arial" w:hAnsi="Arial" w:cs="Arial"/>
          <w:color w:val="202124"/>
          <w:sz w:val="22"/>
          <w:szCs w:val="22"/>
          <w:lang w:val="en"/>
        </w:rPr>
        <w:t xml:space="preserve">of children are victims of violence, annually. </w:t>
      </w:r>
    </w:p>
    <w:p w14:paraId="5F9FD5D0" w14:textId="2B898818" w:rsidR="007B0EE9" w:rsidRPr="004C6077" w:rsidRDefault="007B0EE9" w:rsidP="009D4887">
      <w:pPr>
        <w:pStyle w:val="HTMLPreformatted"/>
        <w:spacing w:line="360" w:lineRule="auto"/>
        <w:jc w:val="both"/>
        <w:rPr>
          <w:rFonts w:ascii="Arial" w:hAnsi="Arial" w:cs="Arial"/>
          <w:color w:val="202124"/>
          <w:sz w:val="22"/>
          <w:szCs w:val="22"/>
          <w:lang w:val="en"/>
        </w:rPr>
      </w:pPr>
      <w:r w:rsidRPr="007B0EE9">
        <w:rPr>
          <w:rFonts w:ascii="Arial" w:hAnsi="Arial" w:cs="Arial"/>
          <w:color w:val="202124"/>
          <w:sz w:val="22"/>
          <w:szCs w:val="22"/>
          <w:lang w:val="en"/>
        </w:rPr>
        <w:t xml:space="preserve">There is a well-known overestimate of child abuse based on these figures because most abuse and neglect </w:t>
      </w:r>
      <w:proofErr w:type="gramStart"/>
      <w:r w:rsidRPr="007B0EE9">
        <w:rPr>
          <w:rFonts w:ascii="Arial" w:hAnsi="Arial" w:cs="Arial"/>
          <w:color w:val="202124"/>
          <w:sz w:val="22"/>
          <w:szCs w:val="22"/>
          <w:lang w:val="en"/>
        </w:rPr>
        <w:t>is</w:t>
      </w:r>
      <w:proofErr w:type="gramEnd"/>
      <w:r w:rsidRPr="007B0EE9">
        <w:rPr>
          <w:rFonts w:ascii="Arial" w:hAnsi="Arial" w:cs="Arial"/>
          <w:color w:val="202124"/>
          <w:sz w:val="22"/>
          <w:szCs w:val="22"/>
          <w:lang w:val="en"/>
        </w:rPr>
        <w:t xml:space="preserve"> not reported. For the World Health Organization, child abuse encompasses a wide range of </w:t>
      </w:r>
      <w:proofErr w:type="spellStart"/>
      <w:r w:rsidRPr="007B0EE9">
        <w:rPr>
          <w:rFonts w:ascii="Arial" w:hAnsi="Arial" w:cs="Arial"/>
          <w:color w:val="202124"/>
          <w:sz w:val="22"/>
          <w:szCs w:val="22"/>
          <w:lang w:val="en"/>
        </w:rPr>
        <w:t>behaviours</w:t>
      </w:r>
      <w:proofErr w:type="spellEnd"/>
      <w:r w:rsidRPr="007B0EE9">
        <w:rPr>
          <w:rFonts w:ascii="Arial" w:hAnsi="Arial" w:cs="Arial"/>
          <w:color w:val="202124"/>
          <w:sz w:val="22"/>
          <w:szCs w:val="22"/>
          <w:lang w:val="en"/>
        </w:rPr>
        <w:t xml:space="preserve"> that impair a child's health, development, or dignity, including physical and emotional abuse, sexual abuse, and other forms of abuse. The most common forms of abuse include neglect, physical, psychological, and sexual. The most prevalent kind of child abuse, neglect, is the inability to attend to a kid's needs on a regular basis.</w:t>
      </w:r>
    </w:p>
    <w:p w14:paraId="09E65FA7" w14:textId="598944DD" w:rsidR="009D4887" w:rsidRPr="009D4887" w:rsidRDefault="0076276C" w:rsidP="00D023A2">
      <w:pPr>
        <w:pStyle w:val="HTMLPreformatted"/>
        <w:spacing w:line="360" w:lineRule="auto"/>
        <w:jc w:val="both"/>
        <w:rPr>
          <w:rFonts w:ascii="Arial" w:hAnsi="Arial" w:cs="Arial"/>
          <w:color w:val="202124"/>
          <w:sz w:val="22"/>
          <w:szCs w:val="22"/>
          <w:lang w:val="en"/>
        </w:rPr>
      </w:pPr>
      <w:r w:rsidRPr="0076276C">
        <w:rPr>
          <w:rFonts w:ascii="Arial" w:hAnsi="Arial" w:cs="Arial"/>
          <w:color w:val="202124"/>
          <w:sz w:val="22"/>
          <w:szCs w:val="22"/>
          <w:lang w:val="en"/>
        </w:rPr>
        <w:t>Qualified staff have ethical responsibilities,</w:t>
      </w:r>
      <w:r w:rsidRPr="009D4887">
        <w:rPr>
          <w:rFonts w:ascii="Arial" w:hAnsi="Arial" w:cs="Arial"/>
          <w:color w:val="202124"/>
          <w:sz w:val="22"/>
          <w:szCs w:val="22"/>
          <w:lang w:val="en"/>
        </w:rPr>
        <w:t xml:space="preserve"> </w:t>
      </w:r>
      <w:r w:rsidRPr="0076276C">
        <w:rPr>
          <w:rFonts w:ascii="Arial" w:hAnsi="Arial" w:cs="Arial"/>
          <w:color w:val="202124"/>
          <w:sz w:val="22"/>
          <w:szCs w:val="22"/>
          <w:lang w:val="en"/>
        </w:rPr>
        <w:t>important moral and legal measures regarding the prevention, diagnosis and treatment of child neglect and abuse. The nurse is therein the key position of being the first member of the profession</w:t>
      </w:r>
      <w:r w:rsidRPr="009D4887">
        <w:rPr>
          <w:rFonts w:ascii="Arial" w:hAnsi="Arial" w:cs="Arial"/>
          <w:color w:val="202124"/>
          <w:sz w:val="22"/>
          <w:szCs w:val="22"/>
          <w:lang w:val="en"/>
        </w:rPr>
        <w:t xml:space="preserve"> </w:t>
      </w:r>
      <w:r w:rsidRPr="0076276C">
        <w:rPr>
          <w:rFonts w:ascii="Arial" w:hAnsi="Arial" w:cs="Arial"/>
          <w:color w:val="202124"/>
          <w:sz w:val="22"/>
          <w:szCs w:val="22"/>
          <w:lang w:val="en"/>
        </w:rPr>
        <w:t>who makes contact with the child and the family in a protective, therapeutic and rehabilitation context.</w:t>
      </w:r>
      <w:r w:rsidR="009D4887" w:rsidRPr="009D4887">
        <w:rPr>
          <w:rFonts w:ascii="Arial" w:hAnsi="Arial" w:cs="Arial"/>
          <w:color w:val="202124"/>
          <w:sz w:val="22"/>
          <w:szCs w:val="22"/>
          <w:lang w:val="en"/>
        </w:rPr>
        <w:t xml:space="preserve"> During home visits,</w:t>
      </w:r>
      <w:r w:rsidR="009D4887">
        <w:rPr>
          <w:rFonts w:ascii="Arial" w:hAnsi="Arial" w:cs="Arial"/>
          <w:color w:val="202124"/>
          <w:sz w:val="22"/>
          <w:szCs w:val="22"/>
          <w:lang w:val="en"/>
        </w:rPr>
        <w:t xml:space="preserve"> </w:t>
      </w:r>
      <w:r w:rsidR="009D4887" w:rsidRPr="009D4887">
        <w:rPr>
          <w:rFonts w:ascii="Arial" w:hAnsi="Arial" w:cs="Arial"/>
          <w:color w:val="202124"/>
          <w:sz w:val="22"/>
          <w:szCs w:val="22"/>
          <w:lang w:val="en"/>
        </w:rPr>
        <w:t>assistants may initially assess the risk to which they are subject</w:t>
      </w:r>
      <w:r w:rsidR="009D4887">
        <w:rPr>
          <w:rFonts w:ascii="Arial" w:hAnsi="Arial" w:cs="Arial"/>
          <w:color w:val="202124"/>
          <w:lang w:val="en"/>
        </w:rPr>
        <w:t xml:space="preserve"> </w:t>
      </w:r>
      <w:r w:rsidR="009D4887" w:rsidRPr="009D4887">
        <w:rPr>
          <w:rFonts w:ascii="Arial" w:hAnsi="Arial" w:cs="Arial"/>
          <w:color w:val="202124"/>
          <w:sz w:val="22"/>
          <w:szCs w:val="22"/>
          <w:lang w:val="en"/>
        </w:rPr>
        <w:t>family and can provide support in identifying and resolving</w:t>
      </w:r>
      <w:r w:rsidR="009D4887">
        <w:rPr>
          <w:rFonts w:ascii="Arial" w:hAnsi="Arial" w:cs="Arial"/>
          <w:color w:val="202124"/>
          <w:sz w:val="22"/>
          <w:szCs w:val="22"/>
          <w:lang w:val="en"/>
        </w:rPr>
        <w:t xml:space="preserve"> </w:t>
      </w:r>
      <w:r w:rsidR="009D4887" w:rsidRPr="009D4887">
        <w:rPr>
          <w:rFonts w:ascii="Arial" w:hAnsi="Arial" w:cs="Arial"/>
          <w:color w:val="202124"/>
          <w:sz w:val="22"/>
          <w:szCs w:val="22"/>
          <w:lang w:val="en"/>
        </w:rPr>
        <w:t>existing problems. Risks can be identified by assessing family characteristics, such as unwanted pregnancy, out-of-wedlock births, young parents, health</w:t>
      </w:r>
      <w:r w:rsidR="00D023A2">
        <w:rPr>
          <w:rFonts w:ascii="Arial" w:hAnsi="Arial" w:cs="Arial"/>
          <w:color w:val="202124"/>
          <w:sz w:val="22"/>
          <w:szCs w:val="22"/>
          <w:lang w:val="en"/>
        </w:rPr>
        <w:t xml:space="preserve"> </w:t>
      </w:r>
      <w:r w:rsidR="009D4887" w:rsidRPr="009D4887">
        <w:rPr>
          <w:rFonts w:ascii="Arial" w:hAnsi="Arial" w:cs="Arial"/>
          <w:color w:val="202124"/>
          <w:sz w:val="22"/>
          <w:szCs w:val="22"/>
          <w:lang w:val="en"/>
        </w:rPr>
        <w:t>mental health and disability during the pre- and</w:t>
      </w:r>
      <w:r w:rsidR="009D4887">
        <w:rPr>
          <w:rFonts w:ascii="Arial" w:hAnsi="Arial" w:cs="Arial"/>
          <w:color w:val="202124"/>
          <w:lang w:val="en"/>
        </w:rPr>
        <w:t xml:space="preserve"> </w:t>
      </w:r>
      <w:r w:rsidR="009D4887" w:rsidRPr="009D4887">
        <w:rPr>
          <w:rFonts w:ascii="Arial" w:hAnsi="Arial" w:cs="Arial"/>
          <w:color w:val="202124"/>
          <w:sz w:val="22"/>
          <w:szCs w:val="22"/>
          <w:lang w:val="en"/>
        </w:rPr>
        <w:t>postpartum.</w:t>
      </w:r>
    </w:p>
    <w:p w14:paraId="6337F940" w14:textId="5569F160" w:rsidR="000178A9" w:rsidRDefault="000178A9" w:rsidP="000178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color w:val="202124"/>
          <w:lang w:val="en" w:eastAsia="en-GB"/>
        </w:rPr>
      </w:pPr>
      <w:r w:rsidRPr="000178A9">
        <w:rPr>
          <w:rFonts w:ascii="Arial" w:eastAsia="Times New Roman" w:hAnsi="Arial" w:cs="Arial"/>
          <w:color w:val="202124"/>
          <w:lang w:val="en" w:eastAsia="en-GB"/>
        </w:rPr>
        <w:t>Cases of abuse can lead to serious injury,</w:t>
      </w:r>
      <w:r>
        <w:rPr>
          <w:rFonts w:ascii="Arial" w:eastAsia="Times New Roman" w:hAnsi="Arial" w:cs="Arial"/>
          <w:color w:val="202124"/>
          <w:lang w:val="en" w:eastAsia="en-GB"/>
        </w:rPr>
        <w:t xml:space="preserve"> </w:t>
      </w:r>
      <w:r w:rsidRPr="000178A9">
        <w:rPr>
          <w:rFonts w:ascii="Arial" w:eastAsia="Times New Roman" w:hAnsi="Arial" w:cs="Arial"/>
          <w:color w:val="202124"/>
          <w:lang w:val="en" w:eastAsia="en-GB"/>
        </w:rPr>
        <w:t>disability or even death. The issues are very important both medically and legally,</w:t>
      </w:r>
      <w:r>
        <w:rPr>
          <w:rFonts w:ascii="Arial" w:eastAsia="Times New Roman" w:hAnsi="Arial" w:cs="Arial"/>
          <w:color w:val="202124"/>
          <w:lang w:val="en" w:eastAsia="en-GB"/>
        </w:rPr>
        <w:t xml:space="preserve"> </w:t>
      </w:r>
      <w:r w:rsidRPr="000178A9">
        <w:rPr>
          <w:rFonts w:ascii="Arial" w:eastAsia="Times New Roman" w:hAnsi="Arial" w:cs="Arial"/>
          <w:color w:val="202124"/>
          <w:lang w:val="en" w:eastAsia="en-GB"/>
        </w:rPr>
        <w:t>as well as psycho-social development and inclusion.</w:t>
      </w:r>
      <w:r w:rsidR="00D023A2">
        <w:rPr>
          <w:rFonts w:ascii="Arial" w:eastAsia="Times New Roman" w:hAnsi="Arial" w:cs="Arial"/>
          <w:color w:val="202124"/>
          <w:lang w:val="en" w:eastAsia="en-GB"/>
        </w:rPr>
        <w:t xml:space="preserve"> </w:t>
      </w:r>
      <w:r w:rsidRPr="000178A9">
        <w:rPr>
          <w:rFonts w:ascii="Arial" w:eastAsia="Times New Roman" w:hAnsi="Arial" w:cs="Arial"/>
          <w:color w:val="202124"/>
          <w:lang w:val="en" w:eastAsia="en-GB"/>
        </w:rPr>
        <w:t>For these reasons, awareness of the phenomenon is becoming very important, with a focus on preventive activities, especially for health workers.</w:t>
      </w:r>
    </w:p>
    <w:p w14:paraId="5C5DDA59" w14:textId="178E6672" w:rsidR="00ED09D2" w:rsidRDefault="00ED09D2" w:rsidP="000178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color w:val="202124"/>
          <w:lang w:val="en" w:eastAsia="en-GB"/>
        </w:rPr>
      </w:pPr>
    </w:p>
    <w:p w14:paraId="4CFCDC49" w14:textId="1B9BB131" w:rsidR="00ED09D2" w:rsidRDefault="00ED09D2" w:rsidP="000178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color w:val="202124"/>
          <w:lang w:val="en" w:eastAsia="en-GB"/>
        </w:rPr>
      </w:pPr>
    </w:p>
    <w:p w14:paraId="3EE96205" w14:textId="1A621CA8" w:rsidR="00ED09D2" w:rsidRDefault="00ED09D2" w:rsidP="000178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color w:val="202124"/>
          <w:lang w:val="en" w:eastAsia="en-GB"/>
        </w:rPr>
      </w:pPr>
    </w:p>
    <w:p w14:paraId="40F20D68" w14:textId="20F92759" w:rsidR="00ED09D2" w:rsidRDefault="00ED09D2" w:rsidP="000178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color w:val="202124"/>
          <w:lang w:val="en" w:eastAsia="en-GB"/>
        </w:rPr>
      </w:pPr>
    </w:p>
    <w:p w14:paraId="11674FA3" w14:textId="4366CC93" w:rsidR="00ED09D2" w:rsidRDefault="00ED09D2" w:rsidP="000178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color w:val="202124"/>
          <w:lang w:val="en" w:eastAsia="en-GB"/>
        </w:rPr>
      </w:pPr>
    </w:p>
    <w:p w14:paraId="59C2EB42" w14:textId="25C8243C" w:rsidR="00ED09D2" w:rsidRDefault="00ED09D2" w:rsidP="000178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color w:val="202124"/>
          <w:lang w:val="en" w:eastAsia="en-GB"/>
        </w:rPr>
      </w:pPr>
    </w:p>
    <w:p w14:paraId="0A22E2CC" w14:textId="77636D25" w:rsidR="00ED09D2" w:rsidRDefault="00ED09D2" w:rsidP="000178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color w:val="202124"/>
          <w:lang w:val="en" w:eastAsia="en-GB"/>
        </w:rPr>
      </w:pPr>
    </w:p>
    <w:p w14:paraId="30D73ACE" w14:textId="25DDD39F" w:rsidR="004C6077" w:rsidRDefault="004717AF" w:rsidP="004717AF">
      <w:pPr>
        <w:pStyle w:val="Heading1"/>
        <w:rPr>
          <w:rFonts w:eastAsia="Times New Roman"/>
          <w:lang w:val="en" w:eastAsia="en-GB"/>
        </w:rPr>
      </w:pPr>
      <w:bookmarkStart w:id="5" w:name="_Toc100056446"/>
      <w:r>
        <w:rPr>
          <w:rFonts w:eastAsia="Times New Roman"/>
          <w:lang w:val="en" w:eastAsia="en-GB"/>
        </w:rPr>
        <w:lastRenderedPageBreak/>
        <w:t>Bullying</w:t>
      </w:r>
      <w:bookmarkEnd w:id="5"/>
    </w:p>
    <w:p w14:paraId="0C5CF226" w14:textId="64C2495C" w:rsidR="004717AF" w:rsidRDefault="004717AF" w:rsidP="004717AF">
      <w:pPr>
        <w:rPr>
          <w:lang w:val="en" w:eastAsia="en-GB"/>
        </w:rPr>
      </w:pPr>
    </w:p>
    <w:p w14:paraId="0C85390C" w14:textId="6DEA470A" w:rsidR="004717AF" w:rsidRDefault="004717AF" w:rsidP="004717AF">
      <w:pPr>
        <w:rPr>
          <w:lang w:val="en" w:eastAsia="en-GB"/>
        </w:rPr>
      </w:pPr>
    </w:p>
    <w:p w14:paraId="5DBBF42E" w14:textId="77777777" w:rsidR="004717AF" w:rsidRPr="004717AF" w:rsidRDefault="004717AF" w:rsidP="004717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color w:val="202124"/>
          <w:lang w:eastAsia="en-GB"/>
        </w:rPr>
      </w:pPr>
      <w:r w:rsidRPr="004717AF">
        <w:rPr>
          <w:rFonts w:ascii="Arial" w:eastAsia="Times New Roman" w:hAnsi="Arial" w:cs="Arial"/>
          <w:color w:val="202124"/>
          <w:lang w:val="en" w:eastAsia="en-GB"/>
        </w:rPr>
        <w:t>The phenomenon of bullying is widespread worldwide. This refers to physical or verbal aggression or harassment, which is repeated over a period of time and involves an imbalance of power between two people, most often children. Unfortunately, bullying can have dangerous consequences on a person's normal development.</w:t>
      </w:r>
    </w:p>
    <w:p w14:paraId="42ED8130" w14:textId="308A7B81" w:rsidR="009E69CD" w:rsidRPr="009E69CD" w:rsidRDefault="009E69CD" w:rsidP="009E69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color w:val="202124"/>
          <w:lang w:val="en" w:eastAsia="en-GB"/>
        </w:rPr>
      </w:pPr>
      <w:r w:rsidRPr="009E69CD">
        <w:rPr>
          <w:rFonts w:ascii="Arial" w:eastAsia="Times New Roman" w:hAnsi="Arial" w:cs="Arial"/>
          <w:color w:val="202124"/>
          <w:lang w:val="en" w:eastAsia="en-GB"/>
        </w:rPr>
        <w:t>Although the phenomenon is more prevalent among children, bullying can also occur in the case of adults: another colleague from school;</w:t>
      </w:r>
      <w:r>
        <w:rPr>
          <w:rFonts w:ascii="Arial" w:eastAsia="Times New Roman" w:hAnsi="Arial" w:cs="Arial"/>
          <w:color w:val="202124"/>
          <w:lang w:val="en" w:eastAsia="en-GB"/>
        </w:rPr>
        <w:t xml:space="preserve"> </w:t>
      </w:r>
      <w:r w:rsidRPr="009E69CD">
        <w:rPr>
          <w:rFonts w:ascii="Arial" w:eastAsia="Times New Roman" w:hAnsi="Arial" w:cs="Arial"/>
          <w:color w:val="202124"/>
          <w:lang w:val="en" w:eastAsia="en-GB"/>
        </w:rPr>
        <w:t>intimidating boss or coworker;</w:t>
      </w:r>
      <w:r>
        <w:rPr>
          <w:rFonts w:ascii="Arial" w:eastAsia="Times New Roman" w:hAnsi="Arial" w:cs="Arial"/>
          <w:color w:val="202124"/>
          <w:lang w:val="en" w:eastAsia="en-GB"/>
        </w:rPr>
        <w:t xml:space="preserve"> </w:t>
      </w:r>
      <w:r w:rsidRPr="009E69CD">
        <w:rPr>
          <w:rFonts w:ascii="Arial" w:eastAsia="Times New Roman" w:hAnsi="Arial" w:cs="Arial"/>
          <w:color w:val="202124"/>
          <w:lang w:val="en" w:eastAsia="en-GB"/>
        </w:rPr>
        <w:t>the partner who controls the other;</w:t>
      </w:r>
      <w:r>
        <w:rPr>
          <w:rFonts w:ascii="Arial" w:eastAsia="Times New Roman" w:hAnsi="Arial" w:cs="Arial"/>
          <w:color w:val="202124"/>
          <w:lang w:val="en" w:eastAsia="en-GB"/>
        </w:rPr>
        <w:t xml:space="preserve"> </w:t>
      </w:r>
      <w:r w:rsidRPr="009E69CD">
        <w:rPr>
          <w:rFonts w:ascii="Arial" w:eastAsia="Times New Roman" w:hAnsi="Arial" w:cs="Arial"/>
          <w:color w:val="202124"/>
          <w:lang w:val="en" w:eastAsia="en-GB"/>
        </w:rPr>
        <w:t>a neighbor;</w:t>
      </w:r>
      <w:r>
        <w:rPr>
          <w:rFonts w:ascii="Arial" w:eastAsia="Times New Roman" w:hAnsi="Arial" w:cs="Arial"/>
          <w:color w:val="202124"/>
          <w:lang w:val="en" w:eastAsia="en-GB"/>
        </w:rPr>
        <w:t xml:space="preserve"> </w:t>
      </w:r>
      <w:r w:rsidRPr="009E69CD">
        <w:rPr>
          <w:rFonts w:ascii="Arial" w:eastAsia="Times New Roman" w:hAnsi="Arial" w:cs="Arial"/>
          <w:color w:val="202124"/>
          <w:lang w:val="en" w:eastAsia="en-GB"/>
        </w:rPr>
        <w:t>a business partner;</w:t>
      </w:r>
      <w:r>
        <w:rPr>
          <w:rFonts w:ascii="Arial" w:eastAsia="Times New Roman" w:hAnsi="Arial" w:cs="Arial"/>
          <w:color w:val="202124"/>
          <w:lang w:val="en" w:eastAsia="en-GB"/>
        </w:rPr>
        <w:t xml:space="preserve"> </w:t>
      </w:r>
      <w:r w:rsidRPr="009E69CD">
        <w:rPr>
          <w:rFonts w:ascii="Arial" w:eastAsia="Times New Roman" w:hAnsi="Arial" w:cs="Arial"/>
          <w:color w:val="202124"/>
          <w:lang w:val="en" w:eastAsia="en-GB"/>
        </w:rPr>
        <w:t>a family member;</w:t>
      </w:r>
      <w:r>
        <w:rPr>
          <w:rFonts w:ascii="Arial" w:eastAsia="Times New Roman" w:hAnsi="Arial" w:cs="Arial"/>
          <w:color w:val="202124"/>
          <w:lang w:val="en" w:eastAsia="en-GB"/>
        </w:rPr>
        <w:t xml:space="preserve"> </w:t>
      </w:r>
      <w:r w:rsidRPr="009E69CD">
        <w:rPr>
          <w:rFonts w:ascii="Arial" w:eastAsia="Times New Roman" w:hAnsi="Arial" w:cs="Arial"/>
          <w:color w:val="202124"/>
          <w:lang w:val="en" w:eastAsia="en-GB"/>
        </w:rPr>
        <w:t>another person involved in an abusive relationship.</w:t>
      </w:r>
    </w:p>
    <w:p w14:paraId="02FB2F08" w14:textId="0DF965D9" w:rsidR="00B74666" w:rsidRPr="00B74666" w:rsidRDefault="00B74666" w:rsidP="00B746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color w:val="202124"/>
          <w:lang w:val="en" w:eastAsia="en-GB"/>
        </w:rPr>
      </w:pPr>
      <w:r w:rsidRPr="00B74666">
        <w:rPr>
          <w:rFonts w:ascii="Arial" w:eastAsia="Times New Roman" w:hAnsi="Arial" w:cs="Arial"/>
          <w:color w:val="202124"/>
          <w:lang w:val="en" w:eastAsia="en-GB"/>
        </w:rPr>
        <w:t>Bullying can take many forms: verbal bullying: it is characterized by malicious verbal or written actions, such as: bullying,</w:t>
      </w:r>
      <w:r>
        <w:rPr>
          <w:rFonts w:ascii="Arial" w:eastAsia="Times New Roman" w:hAnsi="Arial" w:cs="Arial"/>
          <w:color w:val="202124"/>
          <w:lang w:val="en" w:eastAsia="en-GB"/>
        </w:rPr>
        <w:t xml:space="preserve"> </w:t>
      </w:r>
      <w:r w:rsidRPr="00B74666">
        <w:rPr>
          <w:rFonts w:ascii="Arial" w:eastAsia="Times New Roman" w:hAnsi="Arial" w:cs="Arial"/>
          <w:color w:val="202124"/>
          <w:lang w:val="en" w:eastAsia="en-GB"/>
        </w:rPr>
        <w:t>Injuries,</w:t>
      </w:r>
      <w:r>
        <w:rPr>
          <w:rFonts w:ascii="Arial" w:eastAsia="Times New Roman" w:hAnsi="Arial" w:cs="Arial"/>
          <w:color w:val="202124"/>
          <w:lang w:val="en" w:eastAsia="en-GB"/>
        </w:rPr>
        <w:t xml:space="preserve"> </w:t>
      </w:r>
      <w:r w:rsidRPr="00B74666">
        <w:rPr>
          <w:rFonts w:ascii="Arial" w:eastAsia="Times New Roman" w:hAnsi="Arial" w:cs="Arial"/>
          <w:color w:val="202124"/>
          <w:lang w:val="en" w:eastAsia="en-GB"/>
        </w:rPr>
        <w:t>inappropriate sexual comments,</w:t>
      </w:r>
      <w:r>
        <w:rPr>
          <w:rFonts w:ascii="Arial" w:eastAsia="Times New Roman" w:hAnsi="Arial" w:cs="Arial"/>
          <w:color w:val="202124"/>
          <w:lang w:val="en" w:eastAsia="en-GB"/>
        </w:rPr>
        <w:t xml:space="preserve"> </w:t>
      </w:r>
      <w:r w:rsidRPr="00B74666">
        <w:rPr>
          <w:rFonts w:ascii="Arial" w:eastAsia="Times New Roman" w:hAnsi="Arial" w:cs="Arial"/>
          <w:color w:val="202124"/>
          <w:lang w:val="en" w:eastAsia="en-GB"/>
        </w:rPr>
        <w:t>use of sarcasm,</w:t>
      </w:r>
      <w:r>
        <w:rPr>
          <w:rFonts w:ascii="Arial" w:eastAsia="Times New Roman" w:hAnsi="Arial" w:cs="Arial"/>
          <w:color w:val="202124"/>
          <w:lang w:val="en" w:eastAsia="en-GB"/>
        </w:rPr>
        <w:t xml:space="preserve"> </w:t>
      </w:r>
      <w:r w:rsidRPr="00B74666">
        <w:rPr>
          <w:rFonts w:ascii="Arial" w:eastAsia="Times New Roman" w:hAnsi="Arial" w:cs="Arial"/>
          <w:color w:val="202124"/>
          <w:lang w:val="en" w:eastAsia="en-GB"/>
        </w:rPr>
        <w:t>threats,</w:t>
      </w:r>
    </w:p>
    <w:p w14:paraId="63170270" w14:textId="64846D5B" w:rsidR="00AB5AA0" w:rsidRPr="00AB5AA0" w:rsidRDefault="00B74666" w:rsidP="00AB5A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color w:val="202124"/>
          <w:lang w:val="en" w:eastAsia="en-GB"/>
        </w:rPr>
      </w:pPr>
      <w:r w:rsidRPr="00B74666">
        <w:rPr>
          <w:rFonts w:ascii="Arial" w:eastAsia="Times New Roman" w:hAnsi="Arial" w:cs="Arial"/>
          <w:color w:val="202124"/>
          <w:lang w:val="en" w:eastAsia="en-GB"/>
        </w:rPr>
        <w:t>criticism,</w:t>
      </w:r>
      <w:r>
        <w:rPr>
          <w:rFonts w:ascii="Arial" w:eastAsia="Times New Roman" w:hAnsi="Arial" w:cs="Arial"/>
          <w:color w:val="202124"/>
          <w:lang w:val="en" w:eastAsia="en-GB"/>
        </w:rPr>
        <w:t xml:space="preserve"> </w:t>
      </w:r>
      <w:r w:rsidRPr="00B74666">
        <w:rPr>
          <w:rFonts w:ascii="Arial" w:eastAsia="Times New Roman" w:hAnsi="Arial" w:cs="Arial"/>
          <w:color w:val="202124"/>
          <w:lang w:val="en" w:eastAsia="en-GB"/>
        </w:rPr>
        <w:t>inappropriate language.</w:t>
      </w:r>
      <w:r w:rsidR="00412491">
        <w:rPr>
          <w:rFonts w:ascii="Arial" w:eastAsia="Times New Roman" w:hAnsi="Arial" w:cs="Arial"/>
          <w:color w:val="202124"/>
          <w:lang w:val="en" w:eastAsia="en-GB"/>
        </w:rPr>
        <w:t xml:space="preserve"> </w:t>
      </w:r>
      <w:r w:rsidR="00412491" w:rsidRPr="00412491">
        <w:rPr>
          <w:rFonts w:ascii="Arial" w:eastAsia="Times New Roman" w:hAnsi="Arial" w:cs="Arial"/>
          <w:color w:val="202124"/>
          <w:lang w:val="en" w:eastAsia="en-GB"/>
        </w:rPr>
        <w:t>Physical bullying</w:t>
      </w:r>
      <w:r w:rsidR="00412491">
        <w:rPr>
          <w:rFonts w:ascii="Arial" w:eastAsia="Times New Roman" w:hAnsi="Arial" w:cs="Arial"/>
          <w:color w:val="202124"/>
          <w:lang w:val="en" w:eastAsia="en-GB"/>
        </w:rPr>
        <w:t xml:space="preserve"> </w:t>
      </w:r>
      <w:r w:rsidR="00412491" w:rsidRPr="00412491">
        <w:rPr>
          <w:rFonts w:ascii="Arial" w:eastAsia="Times New Roman" w:hAnsi="Arial" w:cs="Arial"/>
          <w:color w:val="202124"/>
          <w:lang w:val="en" w:eastAsia="en-GB"/>
        </w:rPr>
        <w:t>involves the use of physical contact to intimidate others, through: physical intimidation, threats, harassment, harm,</w:t>
      </w:r>
      <w:r w:rsidR="00412491">
        <w:rPr>
          <w:rFonts w:ascii="Arial" w:eastAsia="Times New Roman" w:hAnsi="Arial" w:cs="Arial"/>
          <w:color w:val="202124"/>
          <w:lang w:val="en" w:eastAsia="en-GB"/>
        </w:rPr>
        <w:t xml:space="preserve"> </w:t>
      </w:r>
      <w:r w:rsidR="00412491" w:rsidRPr="00412491">
        <w:rPr>
          <w:rFonts w:ascii="Arial" w:eastAsia="Times New Roman" w:hAnsi="Arial" w:cs="Arial"/>
          <w:color w:val="202124"/>
          <w:lang w:val="en" w:eastAsia="en-GB"/>
        </w:rPr>
        <w:t>simulating violence, raising the fist,</w:t>
      </w:r>
      <w:r w:rsidR="00412491">
        <w:rPr>
          <w:rFonts w:ascii="Arial" w:eastAsia="Times New Roman" w:hAnsi="Arial" w:cs="Arial"/>
          <w:color w:val="202124"/>
          <w:lang w:val="en" w:eastAsia="en-GB"/>
        </w:rPr>
        <w:t xml:space="preserve"> </w:t>
      </w:r>
      <w:r w:rsidR="00412491" w:rsidRPr="00412491">
        <w:rPr>
          <w:rFonts w:ascii="Arial" w:eastAsia="Times New Roman" w:hAnsi="Arial" w:cs="Arial"/>
          <w:color w:val="202124"/>
          <w:lang w:val="en" w:eastAsia="en-GB"/>
        </w:rPr>
        <w:t>hit,</w:t>
      </w:r>
      <w:r w:rsidR="00412491">
        <w:rPr>
          <w:rFonts w:ascii="Arial" w:eastAsia="Times New Roman" w:hAnsi="Arial" w:cs="Arial"/>
          <w:color w:val="202124"/>
          <w:lang w:val="en" w:eastAsia="en-GB"/>
        </w:rPr>
        <w:t xml:space="preserve"> </w:t>
      </w:r>
      <w:r w:rsidR="00412491" w:rsidRPr="00412491">
        <w:rPr>
          <w:rFonts w:ascii="Arial" w:eastAsia="Times New Roman" w:hAnsi="Arial" w:cs="Arial"/>
          <w:color w:val="202124"/>
          <w:lang w:val="en" w:eastAsia="en-GB"/>
        </w:rPr>
        <w:t>push,</w:t>
      </w:r>
      <w:r w:rsidR="00412491">
        <w:rPr>
          <w:rFonts w:ascii="Arial" w:eastAsia="Times New Roman" w:hAnsi="Arial" w:cs="Arial"/>
          <w:color w:val="202124"/>
          <w:lang w:val="en" w:eastAsia="en-GB"/>
        </w:rPr>
        <w:t xml:space="preserve"> </w:t>
      </w:r>
      <w:r w:rsidR="00412491" w:rsidRPr="00412491">
        <w:rPr>
          <w:rFonts w:ascii="Arial" w:eastAsia="Times New Roman" w:hAnsi="Arial" w:cs="Arial"/>
          <w:color w:val="202124"/>
          <w:lang w:val="en" w:eastAsia="en-GB"/>
        </w:rPr>
        <w:t>destroying the other's things,</w:t>
      </w:r>
      <w:r w:rsidR="00412491">
        <w:rPr>
          <w:rFonts w:ascii="Arial" w:eastAsia="Times New Roman" w:hAnsi="Arial" w:cs="Arial"/>
          <w:color w:val="202124"/>
          <w:lang w:val="en" w:eastAsia="en-GB"/>
        </w:rPr>
        <w:t xml:space="preserve"> </w:t>
      </w:r>
      <w:r w:rsidR="00412491" w:rsidRPr="00412491">
        <w:rPr>
          <w:rFonts w:ascii="Arial" w:eastAsia="Times New Roman" w:hAnsi="Arial" w:cs="Arial"/>
          <w:color w:val="202124"/>
          <w:lang w:val="en" w:eastAsia="en-GB"/>
        </w:rPr>
        <w:t>obscene gestures,</w:t>
      </w:r>
      <w:r w:rsidR="00412491">
        <w:rPr>
          <w:rFonts w:ascii="Arial" w:eastAsia="Times New Roman" w:hAnsi="Arial" w:cs="Arial"/>
          <w:color w:val="202124"/>
          <w:lang w:val="en" w:eastAsia="en-GB"/>
        </w:rPr>
        <w:t xml:space="preserve"> </w:t>
      </w:r>
      <w:r w:rsidR="00412491" w:rsidRPr="00412491">
        <w:rPr>
          <w:rFonts w:ascii="Arial" w:eastAsia="Times New Roman" w:hAnsi="Arial" w:cs="Arial"/>
          <w:color w:val="202124"/>
          <w:lang w:val="en" w:eastAsia="en-GB"/>
        </w:rPr>
        <w:t>domestic violence,</w:t>
      </w:r>
      <w:r w:rsidR="00412491">
        <w:rPr>
          <w:rFonts w:ascii="Arial" w:eastAsia="Times New Roman" w:hAnsi="Arial" w:cs="Arial"/>
          <w:color w:val="202124"/>
          <w:lang w:val="en" w:eastAsia="en-GB"/>
        </w:rPr>
        <w:t xml:space="preserve"> </w:t>
      </w:r>
      <w:r w:rsidR="00412491" w:rsidRPr="00412491">
        <w:rPr>
          <w:rFonts w:ascii="Arial" w:eastAsia="Times New Roman" w:hAnsi="Arial" w:cs="Arial"/>
          <w:color w:val="202124"/>
          <w:lang w:val="en" w:eastAsia="en-GB"/>
        </w:rPr>
        <w:t>marital rape,</w:t>
      </w:r>
      <w:r w:rsidR="00412491">
        <w:rPr>
          <w:rFonts w:ascii="Arial" w:eastAsia="Times New Roman" w:hAnsi="Arial" w:cs="Arial"/>
          <w:color w:val="202124"/>
          <w:lang w:val="en" w:eastAsia="en-GB"/>
        </w:rPr>
        <w:t xml:space="preserve"> </w:t>
      </w:r>
      <w:r w:rsidR="00412491" w:rsidRPr="00412491">
        <w:rPr>
          <w:rFonts w:ascii="Arial" w:eastAsia="Times New Roman" w:hAnsi="Arial" w:cs="Arial"/>
          <w:color w:val="202124"/>
          <w:lang w:val="en" w:eastAsia="en-GB"/>
        </w:rPr>
        <w:t>sexual harassment at work,</w:t>
      </w:r>
      <w:r w:rsidR="00412491">
        <w:rPr>
          <w:rFonts w:ascii="Arial" w:eastAsia="Times New Roman" w:hAnsi="Arial" w:cs="Arial"/>
          <w:color w:val="202124"/>
          <w:lang w:val="en" w:eastAsia="en-GB"/>
        </w:rPr>
        <w:t xml:space="preserve"> </w:t>
      </w:r>
      <w:r w:rsidR="00412491" w:rsidRPr="00412491">
        <w:rPr>
          <w:rFonts w:ascii="Arial" w:eastAsia="Times New Roman" w:hAnsi="Arial" w:cs="Arial"/>
          <w:color w:val="202124"/>
          <w:lang w:val="en" w:eastAsia="en-GB"/>
        </w:rPr>
        <w:t>personal space breach,</w:t>
      </w:r>
      <w:r w:rsidR="00412491">
        <w:rPr>
          <w:rFonts w:ascii="Arial" w:eastAsia="Times New Roman" w:hAnsi="Arial" w:cs="Arial"/>
          <w:color w:val="202124"/>
          <w:lang w:val="en" w:eastAsia="en-GB"/>
        </w:rPr>
        <w:t xml:space="preserve"> </w:t>
      </w:r>
      <w:r w:rsidR="00412491" w:rsidRPr="00412491">
        <w:rPr>
          <w:rFonts w:ascii="Arial" w:eastAsia="Times New Roman" w:hAnsi="Arial" w:cs="Arial"/>
          <w:color w:val="202124"/>
          <w:lang w:val="en" w:eastAsia="en-GB"/>
        </w:rPr>
        <w:t>sprouting a person in the middle of a group.</w:t>
      </w:r>
      <w:r w:rsidR="00AB5AA0">
        <w:rPr>
          <w:rFonts w:ascii="Arial" w:eastAsia="Times New Roman" w:hAnsi="Arial" w:cs="Arial"/>
          <w:color w:val="202124"/>
          <w:lang w:val="en" w:eastAsia="en-GB"/>
        </w:rPr>
        <w:t xml:space="preserve"> </w:t>
      </w:r>
      <w:r w:rsidR="00AB5AA0" w:rsidRPr="00AB5AA0">
        <w:rPr>
          <w:rFonts w:ascii="Arial" w:eastAsia="Times New Roman" w:hAnsi="Arial" w:cs="Arial"/>
          <w:color w:val="202124"/>
          <w:lang w:val="en" w:eastAsia="en-GB"/>
        </w:rPr>
        <w:t>Social bullying refers to the damage to one's reputation or relationships and includes: gossiping, spreading and spreading rumors about someone, for example at work,</w:t>
      </w:r>
      <w:r w:rsidR="00AB5AA0">
        <w:rPr>
          <w:rFonts w:ascii="Arial" w:eastAsia="Times New Roman" w:hAnsi="Arial" w:cs="Arial"/>
          <w:color w:val="202124"/>
          <w:lang w:val="en" w:eastAsia="en-GB"/>
        </w:rPr>
        <w:t xml:space="preserve"> </w:t>
      </w:r>
      <w:r w:rsidR="00AB5AA0" w:rsidRPr="00AB5AA0">
        <w:rPr>
          <w:rFonts w:ascii="Arial" w:eastAsia="Times New Roman" w:hAnsi="Arial" w:cs="Arial"/>
          <w:color w:val="202124"/>
          <w:lang w:val="en" w:eastAsia="en-GB"/>
        </w:rPr>
        <w:t>putting a person in an embarrassing situation in public,</w:t>
      </w:r>
      <w:r w:rsidR="00AB5AA0">
        <w:rPr>
          <w:rFonts w:ascii="Arial" w:eastAsia="Times New Roman" w:hAnsi="Arial" w:cs="Arial"/>
          <w:color w:val="202124"/>
          <w:lang w:val="en" w:eastAsia="en-GB"/>
        </w:rPr>
        <w:t xml:space="preserve"> </w:t>
      </w:r>
      <w:r w:rsidR="00AB5AA0" w:rsidRPr="00AB5AA0">
        <w:rPr>
          <w:rFonts w:ascii="Arial" w:eastAsia="Times New Roman" w:hAnsi="Arial" w:cs="Arial"/>
          <w:color w:val="202124"/>
          <w:lang w:val="en" w:eastAsia="en-GB"/>
        </w:rPr>
        <w:t>the use of formal power, title / function or financial power as forms of intimidation, threat, harassment and / or harm,</w:t>
      </w:r>
      <w:r w:rsidR="00AB5AA0">
        <w:rPr>
          <w:rFonts w:ascii="Arial" w:eastAsia="Times New Roman" w:hAnsi="Arial" w:cs="Arial"/>
          <w:color w:val="202124"/>
          <w:lang w:val="en" w:eastAsia="en-GB"/>
        </w:rPr>
        <w:t xml:space="preserve"> </w:t>
      </w:r>
      <w:r w:rsidR="00AB5AA0" w:rsidRPr="00AB5AA0">
        <w:rPr>
          <w:rFonts w:ascii="Arial" w:eastAsia="Times New Roman" w:hAnsi="Arial" w:cs="Arial"/>
          <w:color w:val="202124"/>
          <w:lang w:val="en" w:eastAsia="en-GB"/>
        </w:rPr>
        <w:t>using sarcasm against someone</w:t>
      </w:r>
      <w:r w:rsidR="00AB5AA0">
        <w:rPr>
          <w:rFonts w:ascii="Arial" w:eastAsia="Times New Roman" w:hAnsi="Arial" w:cs="Arial"/>
          <w:color w:val="202124"/>
          <w:lang w:val="en" w:eastAsia="en-GB"/>
        </w:rPr>
        <w:t>, i</w:t>
      </w:r>
      <w:r w:rsidR="00AB5AA0" w:rsidRPr="00AB5AA0">
        <w:rPr>
          <w:rFonts w:ascii="Arial" w:eastAsia="Times New Roman" w:hAnsi="Arial" w:cs="Arial"/>
          <w:color w:val="202124"/>
          <w:lang w:val="en" w:eastAsia="en-GB"/>
        </w:rPr>
        <w:t>ntentionally provoking a feeling</w:t>
      </w:r>
      <w:r w:rsidR="00AB5AA0">
        <w:rPr>
          <w:rFonts w:ascii="Arial" w:eastAsia="Times New Roman" w:hAnsi="Arial" w:cs="Arial"/>
          <w:color w:val="202124"/>
          <w:lang w:val="en" w:eastAsia="en-GB"/>
        </w:rPr>
        <w:t xml:space="preserve"> </w:t>
      </w:r>
      <w:r w:rsidR="00AB5AA0" w:rsidRPr="00AB5AA0">
        <w:rPr>
          <w:rFonts w:ascii="Arial" w:eastAsia="Times New Roman" w:hAnsi="Arial" w:cs="Arial"/>
          <w:color w:val="202124"/>
          <w:lang w:val="en" w:eastAsia="en-GB"/>
        </w:rPr>
        <w:t>of embarrassment and insecurity,</w:t>
      </w:r>
      <w:r w:rsidR="00AB5AA0">
        <w:rPr>
          <w:rFonts w:ascii="Arial" w:eastAsia="Times New Roman" w:hAnsi="Arial" w:cs="Arial"/>
          <w:color w:val="202124"/>
          <w:lang w:val="en" w:eastAsia="en-GB"/>
        </w:rPr>
        <w:t xml:space="preserve"> </w:t>
      </w:r>
      <w:r w:rsidR="00AB5AA0" w:rsidRPr="00AB5AA0">
        <w:rPr>
          <w:rFonts w:ascii="Arial" w:eastAsia="Times New Roman" w:hAnsi="Arial" w:cs="Arial"/>
          <w:color w:val="202124"/>
          <w:lang w:val="en" w:eastAsia="en-GB"/>
        </w:rPr>
        <w:t>socially or professionally excluding and isolating a person,</w:t>
      </w:r>
      <w:r w:rsidR="00AB5AA0">
        <w:rPr>
          <w:rFonts w:ascii="Arial" w:eastAsia="Times New Roman" w:hAnsi="Arial" w:cs="Arial"/>
          <w:color w:val="202124"/>
          <w:lang w:val="en" w:eastAsia="en-GB"/>
        </w:rPr>
        <w:t xml:space="preserve"> </w:t>
      </w:r>
      <w:r w:rsidR="00AB5AA0" w:rsidRPr="00AB5AA0">
        <w:rPr>
          <w:rFonts w:ascii="Arial" w:eastAsia="Times New Roman" w:hAnsi="Arial" w:cs="Arial"/>
          <w:color w:val="202124"/>
          <w:lang w:val="en" w:eastAsia="en-GB"/>
        </w:rPr>
        <w:t>intentionally sabotaging a person's well-being, happiness or success.</w:t>
      </w:r>
    </w:p>
    <w:p w14:paraId="013BA1B2" w14:textId="6143A2C8" w:rsidR="005243E9" w:rsidRPr="005243E9" w:rsidRDefault="00AB5AA0" w:rsidP="005243E9">
      <w:pPr>
        <w:pStyle w:val="HTMLPreformatted"/>
        <w:spacing w:line="360" w:lineRule="auto"/>
        <w:jc w:val="both"/>
        <w:rPr>
          <w:rFonts w:ascii="Arial" w:hAnsi="Arial" w:cs="Arial"/>
          <w:color w:val="202124"/>
          <w:sz w:val="22"/>
          <w:szCs w:val="22"/>
          <w:lang w:val="en"/>
        </w:rPr>
      </w:pPr>
      <w:r w:rsidRPr="00AB5AA0">
        <w:rPr>
          <w:rFonts w:ascii="Arial" w:hAnsi="Arial" w:cs="Arial"/>
          <w:color w:val="202124"/>
          <w:sz w:val="22"/>
          <w:szCs w:val="22"/>
          <w:lang w:val="en"/>
        </w:rPr>
        <w:t>Bullying has negative effects on the health of the victim and her family, both in the short and long term. For this phenomenon to be stopped, it is crucial that people really understand how traumatic bullying can be. The effects of this phenomenon can be:</w:t>
      </w:r>
      <w:r w:rsidR="005243E9" w:rsidRPr="005243E9">
        <w:rPr>
          <w:rFonts w:ascii="Arial" w:hAnsi="Arial" w:cs="Arial"/>
          <w:color w:val="202124"/>
          <w:sz w:val="22"/>
          <w:szCs w:val="22"/>
          <w:lang w:val="en"/>
        </w:rPr>
        <w:t xml:space="preserve"> social isolation,</w:t>
      </w:r>
      <w:r w:rsidR="005243E9">
        <w:rPr>
          <w:rFonts w:ascii="Arial" w:hAnsi="Arial" w:cs="Arial"/>
          <w:color w:val="202124"/>
          <w:sz w:val="22"/>
          <w:szCs w:val="22"/>
          <w:lang w:val="en"/>
        </w:rPr>
        <w:t xml:space="preserve"> </w:t>
      </w:r>
      <w:r w:rsidR="005243E9" w:rsidRPr="005243E9">
        <w:rPr>
          <w:rFonts w:ascii="Arial" w:hAnsi="Arial" w:cs="Arial"/>
          <w:color w:val="202124"/>
          <w:sz w:val="22"/>
          <w:szCs w:val="22"/>
          <w:lang w:val="en"/>
        </w:rPr>
        <w:t>physical injuries and their effects on the mental level: strokes, contusions, which contribute to a high level of stress, anxiety, depression,</w:t>
      </w:r>
      <w:r w:rsidR="005243E9">
        <w:rPr>
          <w:rFonts w:ascii="Arial" w:hAnsi="Arial" w:cs="Arial"/>
          <w:color w:val="202124"/>
          <w:sz w:val="22"/>
          <w:szCs w:val="22"/>
          <w:lang w:val="en"/>
        </w:rPr>
        <w:t xml:space="preserve"> </w:t>
      </w:r>
      <w:r w:rsidR="005243E9" w:rsidRPr="005243E9">
        <w:rPr>
          <w:rFonts w:ascii="Arial" w:hAnsi="Arial" w:cs="Arial"/>
          <w:color w:val="202124"/>
          <w:sz w:val="22"/>
          <w:szCs w:val="22"/>
          <w:lang w:val="en"/>
        </w:rPr>
        <w:t>skin conditions, stomach and heart problems, which can be aggravated by stress when a child is abused,</w:t>
      </w:r>
      <w:r w:rsidR="005243E9">
        <w:rPr>
          <w:rFonts w:ascii="Arial" w:hAnsi="Arial" w:cs="Arial"/>
          <w:color w:val="202124"/>
          <w:sz w:val="22"/>
          <w:szCs w:val="22"/>
          <w:lang w:val="en"/>
        </w:rPr>
        <w:t xml:space="preserve"> </w:t>
      </w:r>
      <w:r w:rsidR="005243E9" w:rsidRPr="005243E9">
        <w:rPr>
          <w:rFonts w:ascii="Arial" w:hAnsi="Arial" w:cs="Arial"/>
          <w:color w:val="202124"/>
          <w:sz w:val="22"/>
          <w:szCs w:val="22"/>
          <w:lang w:val="en"/>
        </w:rPr>
        <w:t>a weakened immune system, ulcers and other conditions caused by anxiety and stress, a feeling of shame,</w:t>
      </w:r>
      <w:r w:rsidR="005243E9">
        <w:rPr>
          <w:rFonts w:ascii="Arial" w:hAnsi="Arial" w:cs="Arial"/>
          <w:color w:val="202124"/>
          <w:sz w:val="22"/>
          <w:szCs w:val="22"/>
          <w:lang w:val="en"/>
        </w:rPr>
        <w:t xml:space="preserve"> </w:t>
      </w:r>
      <w:r w:rsidR="005243E9" w:rsidRPr="005243E9">
        <w:rPr>
          <w:rFonts w:ascii="Arial" w:hAnsi="Arial" w:cs="Arial"/>
          <w:color w:val="202124"/>
          <w:sz w:val="22"/>
          <w:szCs w:val="22"/>
          <w:lang w:val="en"/>
        </w:rPr>
        <w:t>sleep disorders,</w:t>
      </w:r>
      <w:r w:rsidR="005243E9">
        <w:rPr>
          <w:rFonts w:ascii="Arial" w:hAnsi="Arial" w:cs="Arial"/>
          <w:color w:val="202124"/>
          <w:sz w:val="22"/>
          <w:szCs w:val="22"/>
          <w:lang w:val="en"/>
        </w:rPr>
        <w:t xml:space="preserve"> </w:t>
      </w:r>
      <w:r w:rsidR="005243E9" w:rsidRPr="005243E9">
        <w:rPr>
          <w:rFonts w:ascii="Arial" w:hAnsi="Arial" w:cs="Arial"/>
          <w:color w:val="202124"/>
          <w:sz w:val="22"/>
          <w:szCs w:val="22"/>
          <w:lang w:val="en"/>
        </w:rPr>
        <w:t>changes in eating habits,</w:t>
      </w:r>
      <w:r w:rsidR="005243E9">
        <w:rPr>
          <w:rFonts w:ascii="Arial" w:hAnsi="Arial" w:cs="Arial"/>
          <w:color w:val="202124"/>
          <w:sz w:val="22"/>
          <w:szCs w:val="22"/>
          <w:lang w:val="en"/>
        </w:rPr>
        <w:t xml:space="preserve"> </w:t>
      </w:r>
      <w:r w:rsidR="005243E9" w:rsidRPr="005243E9">
        <w:rPr>
          <w:rFonts w:ascii="Arial" w:hAnsi="Arial" w:cs="Arial"/>
          <w:color w:val="202124"/>
          <w:sz w:val="22"/>
          <w:szCs w:val="22"/>
          <w:lang w:val="en"/>
        </w:rPr>
        <w:t>low self-esteem,</w:t>
      </w:r>
      <w:r w:rsidR="005243E9">
        <w:rPr>
          <w:rFonts w:ascii="Arial" w:hAnsi="Arial" w:cs="Arial"/>
          <w:color w:val="202124"/>
          <w:sz w:val="22"/>
          <w:szCs w:val="22"/>
          <w:lang w:val="en"/>
        </w:rPr>
        <w:t xml:space="preserve"> </w:t>
      </w:r>
      <w:r w:rsidR="005243E9" w:rsidRPr="005243E9">
        <w:rPr>
          <w:rFonts w:ascii="Arial" w:hAnsi="Arial" w:cs="Arial"/>
          <w:color w:val="202124"/>
          <w:sz w:val="22"/>
          <w:szCs w:val="22"/>
          <w:lang w:val="en"/>
        </w:rPr>
        <w:t>headache, stomach pain, muscle aches (may be psychosomatic symptoms that have no known medical cause),</w:t>
      </w:r>
      <w:r w:rsidR="005243E9">
        <w:rPr>
          <w:rFonts w:ascii="Arial" w:hAnsi="Arial" w:cs="Arial"/>
          <w:color w:val="202124"/>
          <w:sz w:val="22"/>
          <w:szCs w:val="22"/>
          <w:lang w:val="en"/>
        </w:rPr>
        <w:t xml:space="preserve"> </w:t>
      </w:r>
      <w:r w:rsidR="005243E9" w:rsidRPr="005243E9">
        <w:rPr>
          <w:rFonts w:ascii="Arial" w:hAnsi="Arial" w:cs="Arial"/>
          <w:color w:val="202124"/>
          <w:sz w:val="22"/>
          <w:szCs w:val="22"/>
          <w:lang w:val="en"/>
        </w:rPr>
        <w:t>reduced school performance due to decreased ability to concentrate.</w:t>
      </w:r>
    </w:p>
    <w:p w14:paraId="1CFF4B20" w14:textId="704BD2AC" w:rsidR="00CE488A" w:rsidRPr="00CE488A" w:rsidRDefault="00CE488A" w:rsidP="00CE48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color w:val="202124"/>
          <w:lang w:val="en" w:eastAsia="en-GB"/>
        </w:rPr>
      </w:pPr>
      <w:r w:rsidRPr="00CE488A">
        <w:rPr>
          <w:rFonts w:ascii="Arial" w:eastAsia="Times New Roman" w:hAnsi="Arial" w:cs="Arial"/>
          <w:color w:val="202124"/>
          <w:lang w:val="en" w:eastAsia="en-GB"/>
        </w:rPr>
        <w:lastRenderedPageBreak/>
        <w:t>Children who are harassed suffer both emotionally and socially because it is difficult for them to make friends, so they will have low self-esteem: they will begin to believe that what is being said about them is true</w:t>
      </w:r>
      <w:r>
        <w:rPr>
          <w:rFonts w:ascii="Arial" w:eastAsia="Times New Roman" w:hAnsi="Arial" w:cs="Arial"/>
          <w:color w:val="202124"/>
          <w:lang w:val="en" w:eastAsia="en-GB"/>
        </w:rPr>
        <w:t>.</w:t>
      </w:r>
    </w:p>
    <w:p w14:paraId="08F1D196" w14:textId="27DE054D" w:rsidR="00CE488A" w:rsidRDefault="00CE488A" w:rsidP="00CE48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color w:val="202124"/>
          <w:lang w:val="en" w:eastAsia="en-GB"/>
        </w:rPr>
      </w:pPr>
      <w:r w:rsidRPr="00CE488A">
        <w:rPr>
          <w:rFonts w:ascii="Arial" w:eastAsia="Times New Roman" w:hAnsi="Arial" w:cs="Arial"/>
          <w:color w:val="202124"/>
          <w:lang w:val="en" w:eastAsia="en-GB"/>
        </w:rPr>
        <w:t>Victims of bullying can experience many emotions: sadness, grief, frustration, loneliness and isolation. Moreover, the parents of the victims may experience a sense of failure regarding the upbringing and care of their child and may be overwhelmed by the whole situation.</w:t>
      </w:r>
    </w:p>
    <w:p w14:paraId="1B603FF7" w14:textId="77777777" w:rsidR="00CE488A" w:rsidRPr="00CE488A" w:rsidRDefault="00CE488A" w:rsidP="00CE48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color w:val="202124"/>
          <w:lang w:eastAsia="en-GB"/>
        </w:rPr>
      </w:pPr>
      <w:r w:rsidRPr="00CE488A">
        <w:rPr>
          <w:rFonts w:ascii="Arial" w:eastAsia="Times New Roman" w:hAnsi="Arial" w:cs="Arial"/>
          <w:color w:val="202124"/>
          <w:lang w:val="en" w:eastAsia="en-GB"/>
        </w:rPr>
        <w:t>Because childhood experiences shape us as adults, it is easy to understand why the effects of bullying persist into adulthood, influencing a person's perception of themselves and others. Bullying is a real, widespread phenomenon that negatively affects both the victim and the abuser. That is why it must not be tolerated in any way.</w:t>
      </w:r>
    </w:p>
    <w:p w14:paraId="0B7E1558" w14:textId="78AC7BF0" w:rsidR="00CE488A" w:rsidRPr="00CE488A" w:rsidRDefault="005077B4" w:rsidP="00CE48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color w:val="202124"/>
          <w:lang w:eastAsia="en-GB"/>
        </w:rPr>
      </w:pPr>
      <w:r>
        <w:rPr>
          <w:rFonts w:ascii="Arial" w:hAnsi="Arial" w:cs="Arial"/>
          <w:color w:val="444444"/>
          <w:shd w:val="clear" w:color="auto" w:fill="FFFFFF"/>
        </w:rPr>
        <w:t>"It took a long time for [researchers] to start considering bullying behaviour as something that can be really harmful." (Robson, 2022)</w:t>
      </w:r>
    </w:p>
    <w:p w14:paraId="6399DC03" w14:textId="67B6E288" w:rsidR="00AB5AA0" w:rsidRPr="00AB5AA0" w:rsidRDefault="00AB5AA0" w:rsidP="00CE48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color w:val="202124"/>
          <w:lang w:eastAsia="en-GB"/>
        </w:rPr>
      </w:pPr>
    </w:p>
    <w:p w14:paraId="4FB447FD" w14:textId="76EE0F65" w:rsidR="004717AF" w:rsidRDefault="004717AF" w:rsidP="00CE488A">
      <w:pPr>
        <w:spacing w:line="360" w:lineRule="auto"/>
        <w:jc w:val="both"/>
        <w:rPr>
          <w:rFonts w:ascii="Arial" w:hAnsi="Arial" w:cs="Arial"/>
          <w:lang w:val="en" w:eastAsia="en-GB"/>
        </w:rPr>
      </w:pPr>
    </w:p>
    <w:p w14:paraId="25D183B0" w14:textId="71B5C349" w:rsidR="007B7EA0" w:rsidRDefault="007B7EA0" w:rsidP="00CE488A">
      <w:pPr>
        <w:spacing w:line="360" w:lineRule="auto"/>
        <w:jc w:val="both"/>
        <w:rPr>
          <w:rFonts w:ascii="Arial" w:hAnsi="Arial" w:cs="Arial"/>
          <w:lang w:val="en" w:eastAsia="en-GB"/>
        </w:rPr>
      </w:pPr>
    </w:p>
    <w:p w14:paraId="6511CB3E" w14:textId="7138441E" w:rsidR="007B7EA0" w:rsidRDefault="007B7EA0" w:rsidP="007B7EA0">
      <w:pPr>
        <w:pStyle w:val="Heading1"/>
        <w:rPr>
          <w:lang w:val="en" w:eastAsia="en-GB"/>
        </w:rPr>
      </w:pPr>
      <w:r>
        <w:rPr>
          <w:lang w:val="en" w:eastAsia="en-GB"/>
        </w:rPr>
        <w:t>Mental health</w:t>
      </w:r>
    </w:p>
    <w:p w14:paraId="169A32A7" w14:textId="3495FEF8" w:rsidR="007B7EA0" w:rsidRDefault="007B7EA0" w:rsidP="007B7EA0">
      <w:pPr>
        <w:rPr>
          <w:lang w:val="en" w:eastAsia="en-GB"/>
        </w:rPr>
      </w:pPr>
    </w:p>
    <w:p w14:paraId="796342D0" w14:textId="700713C8" w:rsidR="007B7EA0" w:rsidRDefault="007B7EA0" w:rsidP="007B7EA0">
      <w:pPr>
        <w:rPr>
          <w:lang w:val="en" w:eastAsia="en-GB"/>
        </w:rPr>
      </w:pPr>
    </w:p>
    <w:p w14:paraId="550F8103" w14:textId="77777777" w:rsidR="006733B8" w:rsidRPr="006733B8" w:rsidRDefault="006733B8" w:rsidP="006733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color w:val="202124"/>
          <w:lang w:val="en" w:eastAsia="en-GB"/>
        </w:rPr>
      </w:pPr>
      <w:r w:rsidRPr="006733B8">
        <w:rPr>
          <w:rFonts w:ascii="Arial" w:eastAsia="Times New Roman" w:hAnsi="Arial" w:cs="Arial"/>
          <w:color w:val="202124"/>
          <w:lang w:val="en" w:eastAsia="en-GB"/>
        </w:rPr>
        <w:t>According to studies conducted in the United Kingdom, one in every five children suffers from a mental disorder. Furthermore, the mental health of the child is just as important as the physical health of the child. And even if you are unable to prevent all mental health problems in your child, you can take steps to ensure that your child remains mentally healthy.</w:t>
      </w:r>
    </w:p>
    <w:p w14:paraId="16EF7560" w14:textId="60F8F8B4" w:rsidR="006733B8" w:rsidRDefault="006733B8" w:rsidP="006733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color w:val="202124"/>
          <w:lang w:val="en" w:eastAsia="en-GB"/>
        </w:rPr>
      </w:pPr>
      <w:r w:rsidRPr="006733B8">
        <w:rPr>
          <w:rFonts w:ascii="Arial" w:eastAsia="Times New Roman" w:hAnsi="Arial" w:cs="Arial"/>
          <w:color w:val="202124"/>
          <w:lang w:val="en" w:eastAsia="en-GB"/>
        </w:rPr>
        <w:t>When parents suffer from untreated mental health issues, their children are more likely to suffer from the same issues as their parents. When both parents suffer from mental illnesses, children are at an even greater risk of developing mental illnesses themselves. When a parent's mental illness is left untreated, it can cause family life to become inconsistent or unpredictable. It can also have an impact on a parent's ability to discipline their children, as well as on the relationship between the couple. These factors have an impact on the psychological well-being of the child. If you have a problem with your mental health, see a doctor right away! According to research, when a parent is receiving therapy or medication to cope with a mental illness, the symptoms of their child's mental illness impr</w:t>
      </w:r>
      <w:r>
        <w:rPr>
          <w:rFonts w:ascii="Arial" w:eastAsia="Times New Roman" w:hAnsi="Arial" w:cs="Arial"/>
          <w:color w:val="202124"/>
          <w:lang w:val="en" w:eastAsia="en-GB"/>
        </w:rPr>
        <w:t>o</w:t>
      </w:r>
      <w:r w:rsidRPr="006733B8">
        <w:rPr>
          <w:rFonts w:ascii="Arial" w:eastAsia="Times New Roman" w:hAnsi="Arial" w:cs="Arial"/>
          <w:color w:val="202124"/>
          <w:lang w:val="en" w:eastAsia="en-GB"/>
        </w:rPr>
        <w:t>ve.</w:t>
      </w:r>
    </w:p>
    <w:p w14:paraId="4A6A02FB" w14:textId="45253C08" w:rsidR="006733B8" w:rsidRDefault="006733B8" w:rsidP="006733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color w:val="202124"/>
          <w:lang w:val="en" w:eastAsia="en-GB"/>
        </w:rPr>
      </w:pPr>
      <w:r w:rsidRPr="006733B8">
        <w:rPr>
          <w:rFonts w:ascii="Arial" w:eastAsia="Times New Roman" w:hAnsi="Arial" w:cs="Arial"/>
          <w:color w:val="202124"/>
          <w:lang w:val="en" w:eastAsia="en-GB"/>
        </w:rPr>
        <w:t>Taking a youngster to see a mental health expert may seem extreme, but it is never too early. In fact, if a child exhibits symptoms, the entire family may be invited to engage in counselling. Helping the child's mental health as well as providing parents with resources and assistance are both possible benefits of seeing a child mental health specialist.</w:t>
      </w:r>
    </w:p>
    <w:p w14:paraId="133A6204" w14:textId="032970CB" w:rsidR="00A852D7" w:rsidRDefault="00C664CE" w:rsidP="00C664CE">
      <w:pPr>
        <w:pStyle w:val="Heading1"/>
      </w:pPr>
      <w:bookmarkStart w:id="6" w:name="_Toc100056447"/>
      <w:r>
        <w:lastRenderedPageBreak/>
        <w:t>Conclusion</w:t>
      </w:r>
      <w:bookmarkEnd w:id="6"/>
    </w:p>
    <w:p w14:paraId="252D180F" w14:textId="4E00C05B" w:rsidR="00C664CE" w:rsidRDefault="00C664CE" w:rsidP="00C664CE"/>
    <w:p w14:paraId="42592643" w14:textId="3555BB3B" w:rsidR="00C664CE" w:rsidRDefault="00C664CE" w:rsidP="00C664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color w:val="202124"/>
          <w:lang w:val="en" w:eastAsia="en-GB"/>
        </w:rPr>
      </w:pPr>
      <w:r w:rsidRPr="00C664CE">
        <w:rPr>
          <w:rFonts w:ascii="Arial" w:eastAsia="Times New Roman" w:hAnsi="Arial" w:cs="Arial"/>
          <w:color w:val="202124"/>
          <w:lang w:val="en" w:eastAsia="en-GB"/>
        </w:rPr>
        <w:t>An analysis of the child's situation and rights highlights the fact that progress in the last decade is either modest (infant mortality rate, protection against violence, combating poverty, protection system) or zero (education, medical protection, protection of children with disabilities).</w:t>
      </w:r>
    </w:p>
    <w:p w14:paraId="77F173C7" w14:textId="77777777" w:rsidR="00045D72" w:rsidRPr="00045D72" w:rsidRDefault="00045D72" w:rsidP="00601A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color w:val="202124"/>
          <w:lang w:eastAsia="en-GB"/>
        </w:rPr>
      </w:pPr>
      <w:r w:rsidRPr="00045D72">
        <w:rPr>
          <w:rFonts w:ascii="Arial" w:eastAsia="Times New Roman" w:hAnsi="Arial" w:cs="Arial"/>
          <w:color w:val="202124"/>
          <w:lang w:val="en" w:eastAsia="en-GB"/>
        </w:rPr>
        <w:t>Although any form of physical or emotional abuse is prohibited by law, studies show an increased level of violence (parents use beatings or verbal violence in their relationships with their children), and the incidence of child abuse remains an underreported phenomenon. A serious problem that keeps this phenomenon high is tolerance for so-called "slight abuse" (slapping, teasing, insults) and the cultural perception that corporal punishment is useful in disciplining the child.</w:t>
      </w:r>
    </w:p>
    <w:p w14:paraId="40A73C1C" w14:textId="77777777" w:rsidR="00601AA1" w:rsidRPr="00601AA1" w:rsidRDefault="00601AA1" w:rsidP="00601A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color w:val="202124"/>
          <w:lang w:eastAsia="en-GB"/>
        </w:rPr>
      </w:pPr>
      <w:r w:rsidRPr="00601AA1">
        <w:rPr>
          <w:rFonts w:ascii="Arial" w:eastAsia="Times New Roman" w:hAnsi="Arial" w:cs="Arial"/>
          <w:color w:val="202124"/>
          <w:lang w:val="en" w:eastAsia="en-GB"/>
        </w:rPr>
        <w:t xml:space="preserve">The final conclusions highlight the need for a responsible approach to the issue of children's rights. Ultimately, the interests of the child </w:t>
      </w:r>
      <w:proofErr w:type="gramStart"/>
      <w:r w:rsidRPr="00601AA1">
        <w:rPr>
          <w:rFonts w:ascii="Arial" w:eastAsia="Times New Roman" w:hAnsi="Arial" w:cs="Arial"/>
          <w:color w:val="202124"/>
          <w:lang w:val="en" w:eastAsia="en-GB"/>
        </w:rPr>
        <w:t>that public authorities</w:t>
      </w:r>
      <w:proofErr w:type="gramEnd"/>
      <w:r w:rsidRPr="00601AA1">
        <w:rPr>
          <w:rFonts w:ascii="Arial" w:eastAsia="Times New Roman" w:hAnsi="Arial" w:cs="Arial"/>
          <w:color w:val="202124"/>
          <w:lang w:val="en" w:eastAsia="en-GB"/>
        </w:rPr>
        <w:t xml:space="preserve"> are obliged, morally and legally, to place, at every moment of their actions, above political or economic interests.</w:t>
      </w:r>
    </w:p>
    <w:p w14:paraId="34FC9F13" w14:textId="77777777" w:rsidR="00045D72" w:rsidRPr="00C664CE" w:rsidRDefault="00045D72" w:rsidP="00601A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color w:val="202124"/>
          <w:lang w:eastAsia="en-GB"/>
        </w:rPr>
      </w:pPr>
    </w:p>
    <w:p w14:paraId="0A20A74B" w14:textId="68520060" w:rsidR="00C664CE" w:rsidRDefault="00C664CE" w:rsidP="00C664CE">
      <w:pPr>
        <w:spacing w:line="360" w:lineRule="auto"/>
        <w:jc w:val="both"/>
        <w:rPr>
          <w:rFonts w:ascii="Arial" w:hAnsi="Arial" w:cs="Arial"/>
        </w:rPr>
      </w:pPr>
    </w:p>
    <w:p w14:paraId="7D9BE134" w14:textId="04A35C82" w:rsidR="00816B26" w:rsidRPr="00C664CE" w:rsidRDefault="00816B26" w:rsidP="00C664CE">
      <w:pPr>
        <w:pStyle w:val="Heading1"/>
        <w:rPr>
          <w:rFonts w:ascii="Arial" w:hAnsi="Arial" w:cs="Arial"/>
        </w:rPr>
      </w:pPr>
      <w:bookmarkStart w:id="7" w:name="_Toc100056448"/>
      <w:r>
        <w:t>References</w:t>
      </w:r>
      <w:bookmarkEnd w:id="7"/>
    </w:p>
    <w:p w14:paraId="1B7F2AF2" w14:textId="789F38DD" w:rsidR="00816B26" w:rsidRDefault="00816B26" w:rsidP="00816B26"/>
    <w:p w14:paraId="0F5563E9" w14:textId="59E68B3A" w:rsidR="00816B26" w:rsidRDefault="00816B26" w:rsidP="00816B26"/>
    <w:p w14:paraId="3BE16274" w14:textId="49B9E25D" w:rsidR="001F2B80" w:rsidRPr="005C4836" w:rsidRDefault="001F2B80" w:rsidP="003B1ECB">
      <w:pPr>
        <w:pStyle w:val="ListParagraph"/>
        <w:numPr>
          <w:ilvl w:val="0"/>
          <w:numId w:val="1"/>
        </w:numPr>
        <w:spacing w:line="360" w:lineRule="auto"/>
        <w:jc w:val="both"/>
        <w:rPr>
          <w:rFonts w:ascii="Arial" w:hAnsi="Arial" w:cs="Arial"/>
          <w:i/>
          <w:iCs/>
        </w:rPr>
      </w:pPr>
      <w:proofErr w:type="spellStart"/>
      <w:r>
        <w:rPr>
          <w:rFonts w:ascii="Arial" w:hAnsi="Arial" w:cs="Arial"/>
        </w:rPr>
        <w:t>Baracz</w:t>
      </w:r>
      <w:proofErr w:type="spellEnd"/>
      <w:r>
        <w:rPr>
          <w:rFonts w:ascii="Arial" w:hAnsi="Arial" w:cs="Arial"/>
        </w:rPr>
        <w:t xml:space="preserve">, S. (2018). </w:t>
      </w:r>
      <w:r w:rsidRPr="001F2B80">
        <w:rPr>
          <w:rFonts w:ascii="Arial" w:hAnsi="Arial" w:cs="Arial"/>
          <w:i/>
          <w:iCs/>
        </w:rPr>
        <w:t>How childhood trauma changes our mental health into adulthood</w:t>
      </w:r>
      <w:r>
        <w:rPr>
          <w:rFonts w:ascii="Arial" w:hAnsi="Arial" w:cs="Arial"/>
        </w:rPr>
        <w:t xml:space="preserve"> </w:t>
      </w:r>
      <w:r w:rsidRPr="00A471C6">
        <w:rPr>
          <w:rFonts w:ascii="Arial" w:hAnsi="Arial" w:cs="Arial"/>
        </w:rPr>
        <w:t xml:space="preserve">Available at:   </w:t>
      </w:r>
      <w:r>
        <w:rPr>
          <w:rFonts w:ascii="Arial" w:hAnsi="Arial" w:cs="Arial"/>
        </w:rPr>
        <w:t xml:space="preserve">    </w:t>
      </w:r>
      <w:hyperlink r:id="rId11" w:history="1">
        <w:r w:rsidRPr="00520B86">
          <w:rPr>
            <w:rStyle w:val="Hyperlink"/>
            <w:rFonts w:ascii="Arial" w:hAnsi="Arial" w:cs="Arial"/>
          </w:rPr>
          <w:t>https://psychlopaedia.org/health/republished/how-childhood-trauma-changes-our-hormones-and-thus-our-mental-health-into-adulthood/</w:t>
        </w:r>
      </w:hyperlink>
      <w:r>
        <w:rPr>
          <w:rFonts w:ascii="Arial" w:hAnsi="Arial" w:cs="Arial"/>
        </w:rPr>
        <w:t xml:space="preserve"> </w:t>
      </w:r>
      <w:r w:rsidRPr="00A471C6">
        <w:rPr>
          <w:rFonts w:ascii="Arial" w:hAnsi="Arial" w:cs="Arial"/>
        </w:rPr>
        <w:t>[Accessed: 05/04/2022].</w:t>
      </w:r>
    </w:p>
    <w:p w14:paraId="508AD441" w14:textId="01558AC9" w:rsidR="001F2B80" w:rsidRPr="00A471C6" w:rsidRDefault="001F2B80" w:rsidP="00A471C6">
      <w:pPr>
        <w:pStyle w:val="ListParagraph"/>
        <w:numPr>
          <w:ilvl w:val="0"/>
          <w:numId w:val="1"/>
        </w:numPr>
        <w:spacing w:line="360" w:lineRule="auto"/>
        <w:jc w:val="both"/>
        <w:rPr>
          <w:rFonts w:ascii="Arial" w:hAnsi="Arial" w:cs="Arial"/>
        </w:rPr>
      </w:pPr>
      <w:r w:rsidRPr="00A471C6">
        <w:rPr>
          <w:rFonts w:ascii="Arial" w:hAnsi="Arial" w:cs="Arial"/>
        </w:rPr>
        <w:t>Cooper, K. et al. (2021)</w:t>
      </w:r>
      <w:r>
        <w:rPr>
          <w:rFonts w:ascii="Arial" w:hAnsi="Arial" w:cs="Arial"/>
        </w:rPr>
        <w:t>.</w:t>
      </w:r>
      <w:r w:rsidRPr="00A471C6">
        <w:rPr>
          <w:rFonts w:ascii="Arial" w:hAnsi="Arial" w:cs="Arial"/>
        </w:rPr>
        <w:t xml:space="preserve"> </w:t>
      </w:r>
      <w:r w:rsidRPr="00A471C6">
        <w:rPr>
          <w:rFonts w:ascii="Arial" w:hAnsi="Arial" w:cs="Arial"/>
          <w:i/>
          <w:iCs/>
        </w:rPr>
        <w:t>Loneliness, social relationships, and mental health in adolescents during the Covid-19 pandemic</w:t>
      </w:r>
      <w:r w:rsidRPr="00A471C6">
        <w:rPr>
          <w:rFonts w:ascii="Arial" w:hAnsi="Arial" w:cs="Arial"/>
        </w:rPr>
        <w:t xml:space="preserve"> Available at:   </w:t>
      </w:r>
      <w:hyperlink r:id="rId12" w:history="1">
        <w:r w:rsidRPr="00A471C6">
          <w:rPr>
            <w:rStyle w:val="Hyperlink"/>
            <w:rFonts w:ascii="Arial" w:hAnsi="Arial" w:cs="Arial"/>
          </w:rPr>
          <w:t>https://www.sciencedirect.com/science/article/pii/S0165032721003402</w:t>
        </w:r>
      </w:hyperlink>
      <w:r w:rsidRPr="00A471C6">
        <w:rPr>
          <w:rFonts w:ascii="Arial" w:hAnsi="Arial" w:cs="Arial"/>
        </w:rPr>
        <w:t xml:space="preserve"> [Accessed: 04/04/2022].</w:t>
      </w:r>
    </w:p>
    <w:p w14:paraId="78FDB2D4" w14:textId="7B2DDD1A" w:rsidR="001F2B80" w:rsidRPr="00EF6749" w:rsidRDefault="001F2B80" w:rsidP="003B1ECB">
      <w:pPr>
        <w:pStyle w:val="ListParagraph"/>
        <w:numPr>
          <w:ilvl w:val="0"/>
          <w:numId w:val="1"/>
        </w:numPr>
        <w:spacing w:line="360" w:lineRule="auto"/>
        <w:jc w:val="both"/>
        <w:rPr>
          <w:rFonts w:ascii="Arial" w:hAnsi="Arial" w:cs="Arial"/>
          <w:i/>
          <w:iCs/>
        </w:rPr>
      </w:pPr>
      <w:r>
        <w:rPr>
          <w:rFonts w:ascii="Arial" w:hAnsi="Arial" w:cs="Arial"/>
        </w:rPr>
        <w:t xml:space="preserve">Fuller, K. (2019). </w:t>
      </w:r>
      <w:r w:rsidRPr="00EF6749">
        <w:rPr>
          <w:rFonts w:ascii="Arial" w:hAnsi="Arial" w:cs="Arial"/>
          <w:i/>
          <w:iCs/>
        </w:rPr>
        <w:t>Mental health conditions seen in childhood</w:t>
      </w:r>
      <w:r>
        <w:rPr>
          <w:rFonts w:ascii="Arial" w:hAnsi="Arial" w:cs="Arial"/>
        </w:rPr>
        <w:t xml:space="preserve"> </w:t>
      </w:r>
      <w:r w:rsidRPr="00A471C6">
        <w:rPr>
          <w:rFonts w:ascii="Arial" w:hAnsi="Arial" w:cs="Arial"/>
        </w:rPr>
        <w:t xml:space="preserve">Available at:   </w:t>
      </w:r>
      <w:r>
        <w:rPr>
          <w:rFonts w:ascii="Arial" w:hAnsi="Arial" w:cs="Arial"/>
        </w:rPr>
        <w:t xml:space="preserve">   </w:t>
      </w:r>
      <w:hyperlink r:id="rId13" w:history="1">
        <w:r w:rsidRPr="00520B86">
          <w:rPr>
            <w:rStyle w:val="Hyperlink"/>
            <w:rFonts w:ascii="Arial" w:hAnsi="Arial" w:cs="Arial"/>
          </w:rPr>
          <w:t>https://www.nami.org/Blogs/NAMI-Blog/October-2019/Mental-Health-Conditions-Seen-in-Childhood</w:t>
        </w:r>
      </w:hyperlink>
      <w:r>
        <w:rPr>
          <w:rFonts w:ascii="Arial" w:hAnsi="Arial" w:cs="Arial"/>
        </w:rPr>
        <w:t xml:space="preserve"> </w:t>
      </w:r>
      <w:r w:rsidRPr="00A471C6">
        <w:rPr>
          <w:rFonts w:ascii="Arial" w:hAnsi="Arial" w:cs="Arial"/>
        </w:rPr>
        <w:t>[Accessed: 05/04/2022].</w:t>
      </w:r>
    </w:p>
    <w:p w14:paraId="37C25A77" w14:textId="77777777" w:rsidR="001F2B80" w:rsidRPr="00A471C6" w:rsidRDefault="001F2B80" w:rsidP="00A471C6">
      <w:pPr>
        <w:pStyle w:val="ListParagraph"/>
        <w:numPr>
          <w:ilvl w:val="0"/>
          <w:numId w:val="1"/>
        </w:numPr>
        <w:spacing w:line="360" w:lineRule="auto"/>
        <w:jc w:val="both"/>
        <w:rPr>
          <w:rFonts w:ascii="Arial" w:hAnsi="Arial" w:cs="Arial"/>
        </w:rPr>
      </w:pPr>
      <w:r w:rsidRPr="00A471C6">
        <w:rPr>
          <w:rFonts w:ascii="Arial" w:hAnsi="Arial" w:cs="Arial"/>
        </w:rPr>
        <w:t xml:space="preserve">GOV.UK (2020). </w:t>
      </w:r>
      <w:r w:rsidRPr="00A471C6">
        <w:rPr>
          <w:rFonts w:ascii="Arial" w:hAnsi="Arial" w:cs="Arial"/>
          <w:i/>
          <w:iCs/>
        </w:rPr>
        <w:t>Childhood obesity: applying all our health</w:t>
      </w:r>
      <w:r w:rsidRPr="00A471C6">
        <w:rPr>
          <w:rFonts w:ascii="Arial" w:hAnsi="Arial" w:cs="Arial"/>
        </w:rPr>
        <w:t xml:space="preserve"> Available at: </w:t>
      </w:r>
      <w:hyperlink r:id="rId14" w:history="1">
        <w:r w:rsidRPr="00A471C6">
          <w:rPr>
            <w:rStyle w:val="Hyperlink"/>
            <w:rFonts w:ascii="Arial" w:hAnsi="Arial" w:cs="Arial"/>
          </w:rPr>
          <w:t>https://www.gov.uk/government/publications/childhood-obesity-applying-all-our-health/childhood-obesity-applying-all-our-health</w:t>
        </w:r>
      </w:hyperlink>
      <w:r w:rsidRPr="00A471C6">
        <w:rPr>
          <w:rFonts w:ascii="Arial" w:hAnsi="Arial" w:cs="Arial"/>
        </w:rPr>
        <w:t xml:space="preserve"> [Accessed: 04/04/2022].</w:t>
      </w:r>
    </w:p>
    <w:p w14:paraId="36154CFD" w14:textId="29883984" w:rsidR="001F2B80" w:rsidRDefault="001F2B80" w:rsidP="003B1ECB">
      <w:pPr>
        <w:pStyle w:val="ListParagraph"/>
        <w:numPr>
          <w:ilvl w:val="0"/>
          <w:numId w:val="1"/>
        </w:numPr>
        <w:spacing w:line="360" w:lineRule="auto"/>
        <w:jc w:val="both"/>
        <w:rPr>
          <w:rFonts w:ascii="Arial" w:hAnsi="Arial" w:cs="Arial"/>
        </w:rPr>
      </w:pPr>
      <w:r>
        <w:rPr>
          <w:rFonts w:ascii="Arial" w:hAnsi="Arial" w:cs="Arial"/>
        </w:rPr>
        <w:lastRenderedPageBreak/>
        <w:t xml:space="preserve">GOV.UK (2021). </w:t>
      </w:r>
      <w:r w:rsidRPr="0068202D">
        <w:rPr>
          <w:rFonts w:ascii="Arial" w:hAnsi="Arial" w:cs="Arial"/>
          <w:i/>
          <w:iCs/>
        </w:rPr>
        <w:t>What is bullying?</w:t>
      </w:r>
      <w:r>
        <w:rPr>
          <w:rFonts w:ascii="Arial" w:hAnsi="Arial" w:cs="Arial"/>
        </w:rPr>
        <w:t xml:space="preserve"> </w:t>
      </w:r>
      <w:r w:rsidRPr="00A471C6">
        <w:rPr>
          <w:rFonts w:ascii="Arial" w:hAnsi="Arial" w:cs="Arial"/>
        </w:rPr>
        <w:t xml:space="preserve">Available at:   </w:t>
      </w:r>
      <w:r>
        <w:rPr>
          <w:rFonts w:ascii="Arial" w:hAnsi="Arial" w:cs="Arial"/>
        </w:rPr>
        <w:t xml:space="preserve">  </w:t>
      </w:r>
      <w:hyperlink r:id="rId15" w:history="1">
        <w:r w:rsidRPr="00520B86">
          <w:rPr>
            <w:rStyle w:val="Hyperlink"/>
            <w:rFonts w:ascii="Arial" w:hAnsi="Arial" w:cs="Arial"/>
          </w:rPr>
          <w:t>https://www.education.vic.gov.au/about/programs/bullystoppers/Pages/what.aspx</w:t>
        </w:r>
      </w:hyperlink>
      <w:r>
        <w:rPr>
          <w:rFonts w:ascii="Arial" w:hAnsi="Arial" w:cs="Arial"/>
        </w:rPr>
        <w:t xml:space="preserve"> </w:t>
      </w:r>
      <w:r w:rsidRPr="00A471C6">
        <w:rPr>
          <w:rFonts w:ascii="Arial" w:hAnsi="Arial" w:cs="Arial"/>
        </w:rPr>
        <w:t>[Accessed: 05/04/2022].</w:t>
      </w:r>
    </w:p>
    <w:p w14:paraId="6A3763DE" w14:textId="6A133539" w:rsidR="001F2B80" w:rsidRDefault="001F2B80" w:rsidP="003B1ECB">
      <w:pPr>
        <w:pStyle w:val="ListParagraph"/>
        <w:numPr>
          <w:ilvl w:val="0"/>
          <w:numId w:val="1"/>
        </w:numPr>
        <w:spacing w:line="360" w:lineRule="auto"/>
        <w:jc w:val="both"/>
        <w:rPr>
          <w:rFonts w:ascii="Arial" w:hAnsi="Arial" w:cs="Arial"/>
        </w:rPr>
      </w:pPr>
      <w:r>
        <w:rPr>
          <w:rFonts w:ascii="Arial" w:hAnsi="Arial" w:cs="Arial"/>
        </w:rPr>
        <w:t xml:space="preserve">GOV.UK (2021). </w:t>
      </w:r>
      <w:r w:rsidRPr="004717AF">
        <w:rPr>
          <w:rFonts w:ascii="Arial" w:hAnsi="Arial" w:cs="Arial"/>
          <w:i/>
          <w:iCs/>
        </w:rPr>
        <w:t>What is bullying?</w:t>
      </w:r>
      <w:r>
        <w:rPr>
          <w:rFonts w:ascii="Arial" w:hAnsi="Arial" w:cs="Arial"/>
        </w:rPr>
        <w:t xml:space="preserve"> </w:t>
      </w:r>
      <w:r w:rsidRPr="00A471C6">
        <w:rPr>
          <w:rFonts w:ascii="Arial" w:hAnsi="Arial" w:cs="Arial"/>
        </w:rPr>
        <w:t xml:space="preserve">Available at:   </w:t>
      </w:r>
      <w:hyperlink r:id="rId16" w:history="1">
        <w:r w:rsidRPr="00520B86">
          <w:rPr>
            <w:rStyle w:val="Hyperlink"/>
            <w:rFonts w:ascii="Arial" w:hAnsi="Arial" w:cs="Arial"/>
          </w:rPr>
          <w:t>https://www.stopbullying.gov/bullying/what-is-bullying</w:t>
        </w:r>
      </w:hyperlink>
      <w:r>
        <w:rPr>
          <w:rFonts w:ascii="Arial" w:hAnsi="Arial" w:cs="Arial"/>
        </w:rPr>
        <w:t xml:space="preserve"> </w:t>
      </w:r>
      <w:r w:rsidRPr="00A471C6">
        <w:rPr>
          <w:rFonts w:ascii="Arial" w:hAnsi="Arial" w:cs="Arial"/>
        </w:rPr>
        <w:t>[Accessed: 05/04/2022].</w:t>
      </w:r>
    </w:p>
    <w:p w14:paraId="69FF334F" w14:textId="77777777" w:rsidR="001F2B80" w:rsidRPr="007B7EA0" w:rsidRDefault="001F2B80" w:rsidP="003B1ECB">
      <w:pPr>
        <w:pStyle w:val="ListParagraph"/>
        <w:numPr>
          <w:ilvl w:val="0"/>
          <w:numId w:val="1"/>
        </w:numPr>
        <w:spacing w:line="360" w:lineRule="auto"/>
        <w:jc w:val="both"/>
        <w:rPr>
          <w:rFonts w:ascii="Arial" w:hAnsi="Arial" w:cs="Arial"/>
          <w:i/>
          <w:iCs/>
        </w:rPr>
      </w:pPr>
      <w:r>
        <w:rPr>
          <w:rFonts w:ascii="Arial" w:hAnsi="Arial" w:cs="Arial"/>
        </w:rPr>
        <w:t xml:space="preserve">GOV.UK (2021) </w:t>
      </w:r>
      <w:r w:rsidRPr="007B7EA0">
        <w:rPr>
          <w:rFonts w:ascii="Arial" w:hAnsi="Arial" w:cs="Arial"/>
          <w:i/>
          <w:iCs/>
        </w:rPr>
        <w:t>What is children’s mental health?</w:t>
      </w:r>
      <w:r>
        <w:rPr>
          <w:rFonts w:ascii="Arial" w:hAnsi="Arial" w:cs="Arial"/>
        </w:rPr>
        <w:t xml:space="preserve"> </w:t>
      </w:r>
      <w:r w:rsidRPr="00A471C6">
        <w:rPr>
          <w:rFonts w:ascii="Arial" w:hAnsi="Arial" w:cs="Arial"/>
        </w:rPr>
        <w:t xml:space="preserve">Available at:   </w:t>
      </w:r>
      <w:r>
        <w:rPr>
          <w:rFonts w:ascii="Arial" w:hAnsi="Arial" w:cs="Arial"/>
        </w:rPr>
        <w:t xml:space="preserve">  </w:t>
      </w:r>
      <w:hyperlink r:id="rId17" w:history="1">
        <w:r w:rsidRPr="00520B86">
          <w:rPr>
            <w:rStyle w:val="Hyperlink"/>
            <w:rFonts w:ascii="Arial" w:hAnsi="Arial" w:cs="Arial"/>
          </w:rPr>
          <w:t>https://www.cdc.gov/childrensmentalhealth/basics.html</w:t>
        </w:r>
      </w:hyperlink>
      <w:r>
        <w:rPr>
          <w:rFonts w:ascii="Arial" w:hAnsi="Arial" w:cs="Arial"/>
        </w:rPr>
        <w:t xml:space="preserve"> </w:t>
      </w:r>
      <w:r w:rsidRPr="00A471C6">
        <w:rPr>
          <w:rFonts w:ascii="Arial" w:hAnsi="Arial" w:cs="Arial"/>
        </w:rPr>
        <w:t>[Accessed: 05/04/2022].</w:t>
      </w:r>
    </w:p>
    <w:p w14:paraId="7E603A9B" w14:textId="77777777" w:rsidR="001F2B80" w:rsidRPr="00A471C6" w:rsidRDefault="001F2B80" w:rsidP="00A471C6">
      <w:pPr>
        <w:pStyle w:val="ListParagraph"/>
        <w:numPr>
          <w:ilvl w:val="0"/>
          <w:numId w:val="1"/>
        </w:numPr>
        <w:spacing w:line="360" w:lineRule="auto"/>
        <w:jc w:val="both"/>
        <w:rPr>
          <w:rFonts w:ascii="Arial" w:hAnsi="Arial" w:cs="Arial"/>
        </w:rPr>
      </w:pPr>
      <w:r w:rsidRPr="00A471C6">
        <w:rPr>
          <w:rFonts w:ascii="Arial" w:hAnsi="Arial" w:cs="Arial"/>
        </w:rPr>
        <w:t xml:space="preserve">GOV.UK (2021). </w:t>
      </w:r>
      <w:r w:rsidRPr="00A471C6">
        <w:rPr>
          <w:rFonts w:ascii="Arial" w:hAnsi="Arial" w:cs="Arial"/>
          <w:i/>
          <w:iCs/>
        </w:rPr>
        <w:t>Children and young people</w:t>
      </w:r>
      <w:r w:rsidRPr="00A471C6">
        <w:rPr>
          <w:rFonts w:ascii="Arial" w:hAnsi="Arial" w:cs="Arial"/>
        </w:rPr>
        <w:t xml:space="preserve"> Available at:  </w:t>
      </w:r>
      <w:hyperlink r:id="rId18" w:history="1">
        <w:r w:rsidRPr="00A471C6">
          <w:rPr>
            <w:rStyle w:val="Hyperlink"/>
            <w:rFonts w:ascii="Arial" w:hAnsi="Arial" w:cs="Arial"/>
          </w:rPr>
          <w:t>https://www.gov.uk/government/publications/covid-19-mental-health-and-wellbeing-surveillance-report/7-children-and-young-people</w:t>
        </w:r>
      </w:hyperlink>
      <w:r w:rsidRPr="00A471C6">
        <w:rPr>
          <w:rFonts w:ascii="Arial" w:hAnsi="Arial" w:cs="Arial"/>
        </w:rPr>
        <w:t xml:space="preserve"> [Accessed: 03/04/2022]</w:t>
      </w:r>
    </w:p>
    <w:p w14:paraId="4CB55580" w14:textId="77777777" w:rsidR="001F2B80" w:rsidRPr="00A471C6" w:rsidRDefault="001F2B80" w:rsidP="00A471C6">
      <w:pPr>
        <w:pStyle w:val="ListParagraph"/>
        <w:numPr>
          <w:ilvl w:val="0"/>
          <w:numId w:val="1"/>
        </w:numPr>
        <w:spacing w:line="360" w:lineRule="auto"/>
        <w:jc w:val="both"/>
        <w:rPr>
          <w:rFonts w:ascii="Arial" w:hAnsi="Arial" w:cs="Arial"/>
        </w:rPr>
      </w:pPr>
      <w:r w:rsidRPr="00A471C6">
        <w:rPr>
          <w:rFonts w:ascii="Arial" w:hAnsi="Arial" w:cs="Arial"/>
        </w:rPr>
        <w:t>Marques de Miranda, D. et al. (2020).</w:t>
      </w:r>
      <w:r w:rsidRPr="00A471C6">
        <w:rPr>
          <w:rFonts w:ascii="Arial" w:hAnsi="Arial" w:cs="Arial"/>
          <w:i/>
          <w:iCs/>
        </w:rPr>
        <w:t xml:space="preserve"> How is Covid-19 pandemic impacting mental health of children and adolescents?</w:t>
      </w:r>
      <w:r w:rsidRPr="00A471C6">
        <w:rPr>
          <w:rFonts w:ascii="Arial" w:hAnsi="Arial" w:cs="Arial"/>
        </w:rPr>
        <w:t xml:space="preserve"> Available at:   </w:t>
      </w:r>
      <w:hyperlink r:id="rId19" w:history="1">
        <w:r w:rsidRPr="00A471C6">
          <w:rPr>
            <w:rStyle w:val="Hyperlink"/>
            <w:rFonts w:ascii="Arial" w:hAnsi="Arial" w:cs="Arial"/>
          </w:rPr>
          <w:t>https://www.sciencedirect.com/science/article/pii/S2212420920313479</w:t>
        </w:r>
      </w:hyperlink>
      <w:r w:rsidRPr="00A471C6">
        <w:rPr>
          <w:rFonts w:ascii="Arial" w:hAnsi="Arial" w:cs="Arial"/>
        </w:rPr>
        <w:t xml:space="preserve"> [Accessed: 04/04/2022].</w:t>
      </w:r>
    </w:p>
    <w:p w14:paraId="639DFFD1" w14:textId="7DEDB55A" w:rsidR="001F2B80" w:rsidRPr="00A471C6" w:rsidRDefault="001F2B80" w:rsidP="003B1ECB">
      <w:pPr>
        <w:pStyle w:val="ListParagraph"/>
        <w:numPr>
          <w:ilvl w:val="0"/>
          <w:numId w:val="1"/>
        </w:numPr>
        <w:spacing w:line="360" w:lineRule="auto"/>
        <w:jc w:val="both"/>
        <w:rPr>
          <w:rFonts w:ascii="Arial" w:hAnsi="Arial" w:cs="Arial"/>
        </w:rPr>
      </w:pPr>
      <w:r w:rsidRPr="00A471C6">
        <w:rPr>
          <w:rFonts w:ascii="Arial" w:hAnsi="Arial" w:cs="Arial"/>
        </w:rPr>
        <w:t>Mayo Clinic, (2021)</w:t>
      </w:r>
      <w:r>
        <w:rPr>
          <w:rFonts w:ascii="Arial" w:hAnsi="Arial" w:cs="Arial"/>
        </w:rPr>
        <w:t>.</w:t>
      </w:r>
      <w:r w:rsidRPr="00A471C6">
        <w:rPr>
          <w:rFonts w:ascii="Arial" w:hAnsi="Arial" w:cs="Arial"/>
        </w:rPr>
        <w:t xml:space="preserve"> </w:t>
      </w:r>
      <w:r w:rsidRPr="00A471C6">
        <w:rPr>
          <w:rFonts w:ascii="Arial" w:hAnsi="Arial" w:cs="Arial"/>
          <w:i/>
          <w:iCs/>
        </w:rPr>
        <w:t>Child abuse</w:t>
      </w:r>
      <w:r w:rsidRPr="00A471C6">
        <w:rPr>
          <w:rFonts w:ascii="Arial" w:hAnsi="Arial" w:cs="Arial"/>
        </w:rPr>
        <w:t xml:space="preserve"> Available at:   </w:t>
      </w:r>
      <w:hyperlink r:id="rId20" w:history="1">
        <w:r w:rsidRPr="00A471C6">
          <w:rPr>
            <w:rStyle w:val="Hyperlink"/>
            <w:rFonts w:ascii="Arial" w:hAnsi="Arial" w:cs="Arial"/>
          </w:rPr>
          <w:t>https://www.mayoclinic.org/diseases-conditions/child-abuse/symptoms-causes/syc-20370864</w:t>
        </w:r>
      </w:hyperlink>
      <w:r w:rsidRPr="00A471C6">
        <w:rPr>
          <w:rFonts w:ascii="Arial" w:hAnsi="Arial" w:cs="Arial"/>
        </w:rPr>
        <w:t xml:space="preserve"> [Accessed: 05/04/2022].</w:t>
      </w:r>
    </w:p>
    <w:p w14:paraId="3F6BD97B" w14:textId="77777777" w:rsidR="001F2B80" w:rsidRPr="00A471C6" w:rsidRDefault="001F2B80" w:rsidP="00A471C6">
      <w:pPr>
        <w:pStyle w:val="ListParagraph"/>
        <w:numPr>
          <w:ilvl w:val="0"/>
          <w:numId w:val="1"/>
        </w:numPr>
        <w:spacing w:line="360" w:lineRule="auto"/>
        <w:jc w:val="both"/>
        <w:rPr>
          <w:rFonts w:ascii="Arial" w:hAnsi="Arial" w:cs="Arial"/>
        </w:rPr>
      </w:pPr>
      <w:r w:rsidRPr="00A471C6">
        <w:rPr>
          <w:rFonts w:ascii="Arial" w:hAnsi="Arial" w:cs="Arial"/>
        </w:rPr>
        <w:t xml:space="preserve">NHS (2020). </w:t>
      </w:r>
      <w:r w:rsidRPr="00A471C6">
        <w:rPr>
          <w:rFonts w:ascii="Arial" w:hAnsi="Arial" w:cs="Arial"/>
          <w:i/>
          <w:iCs/>
        </w:rPr>
        <w:t>Statistics on obesity, physical activity and diet, England, 2020</w:t>
      </w:r>
      <w:r w:rsidRPr="00A471C6">
        <w:rPr>
          <w:rFonts w:ascii="Arial" w:hAnsi="Arial" w:cs="Arial"/>
        </w:rPr>
        <w:t xml:space="preserve"> Available at:   </w:t>
      </w:r>
      <w:hyperlink r:id="rId21" w:history="1">
        <w:r w:rsidRPr="00A471C6">
          <w:rPr>
            <w:rStyle w:val="Hyperlink"/>
            <w:rFonts w:ascii="Arial" w:hAnsi="Arial" w:cs="Arial"/>
          </w:rPr>
          <w:t>https://digital.nhs.uk/data-and-information/publications/statistical/statistics-on-obesity-physical-activity-and-diet/england-2020#</w:t>
        </w:r>
      </w:hyperlink>
      <w:r w:rsidRPr="00A471C6">
        <w:rPr>
          <w:rFonts w:ascii="Arial" w:hAnsi="Arial" w:cs="Arial"/>
        </w:rPr>
        <w:t xml:space="preserve"> [Accessed: 04/04/2022].</w:t>
      </w:r>
    </w:p>
    <w:p w14:paraId="27831462" w14:textId="77777777" w:rsidR="001F2B80" w:rsidRPr="00A471C6" w:rsidRDefault="001F2B80" w:rsidP="00A471C6">
      <w:pPr>
        <w:pStyle w:val="ListParagraph"/>
        <w:numPr>
          <w:ilvl w:val="0"/>
          <w:numId w:val="1"/>
        </w:numPr>
        <w:spacing w:line="360" w:lineRule="auto"/>
        <w:jc w:val="both"/>
        <w:rPr>
          <w:rFonts w:ascii="Arial" w:hAnsi="Arial" w:cs="Arial"/>
        </w:rPr>
      </w:pPr>
      <w:r w:rsidRPr="00A471C6">
        <w:rPr>
          <w:rFonts w:ascii="Arial" w:hAnsi="Arial" w:cs="Arial"/>
        </w:rPr>
        <w:t xml:space="preserve">NHS, </w:t>
      </w:r>
      <w:r w:rsidRPr="00A471C6">
        <w:rPr>
          <w:rFonts w:ascii="Arial" w:hAnsi="Arial" w:cs="Arial"/>
          <w:i/>
          <w:iCs/>
        </w:rPr>
        <w:t>Domestic violence and abuse</w:t>
      </w:r>
      <w:r w:rsidRPr="00A471C6">
        <w:rPr>
          <w:rFonts w:ascii="Arial" w:hAnsi="Arial" w:cs="Arial"/>
        </w:rPr>
        <w:t xml:space="preserve"> Available at:  </w:t>
      </w:r>
      <w:hyperlink r:id="rId22" w:history="1">
        <w:r w:rsidRPr="00A471C6">
          <w:rPr>
            <w:rStyle w:val="Hyperlink"/>
            <w:rFonts w:ascii="Arial" w:hAnsi="Arial" w:cs="Arial"/>
          </w:rPr>
          <w:t>https://www.nhs.uk/live-well/getting-help-for-domestic-violence/</w:t>
        </w:r>
      </w:hyperlink>
      <w:r w:rsidRPr="00A471C6">
        <w:rPr>
          <w:rFonts w:ascii="Arial" w:hAnsi="Arial" w:cs="Arial"/>
        </w:rPr>
        <w:t xml:space="preserve"> [Accessed: 05/04/2022].</w:t>
      </w:r>
    </w:p>
    <w:p w14:paraId="6AB1BF21" w14:textId="2353423F" w:rsidR="001F2B80" w:rsidRDefault="001F2B80" w:rsidP="003B1ECB">
      <w:pPr>
        <w:pStyle w:val="ListParagraph"/>
        <w:numPr>
          <w:ilvl w:val="0"/>
          <w:numId w:val="1"/>
        </w:numPr>
        <w:spacing w:line="360" w:lineRule="auto"/>
        <w:jc w:val="both"/>
        <w:rPr>
          <w:rFonts w:ascii="Arial" w:hAnsi="Arial" w:cs="Arial"/>
        </w:rPr>
      </w:pPr>
      <w:r>
        <w:rPr>
          <w:rFonts w:ascii="Arial" w:hAnsi="Arial" w:cs="Arial"/>
        </w:rPr>
        <w:t xml:space="preserve">Peterson, A.C. (2014). Consequences of child abuse and neglect </w:t>
      </w:r>
      <w:r w:rsidRPr="00A471C6">
        <w:rPr>
          <w:rFonts w:ascii="Arial" w:hAnsi="Arial" w:cs="Arial"/>
        </w:rPr>
        <w:t xml:space="preserve">Available at:   </w:t>
      </w:r>
      <w:hyperlink r:id="rId23" w:history="1">
        <w:r w:rsidRPr="00D50BC0">
          <w:rPr>
            <w:rStyle w:val="Hyperlink"/>
            <w:rFonts w:ascii="Arial" w:hAnsi="Arial" w:cs="Arial"/>
          </w:rPr>
          <w:t>https://www.ncbi.nlm.nih.gov/books/NBK195987/</w:t>
        </w:r>
      </w:hyperlink>
      <w:r>
        <w:rPr>
          <w:rFonts w:ascii="Arial" w:hAnsi="Arial" w:cs="Arial"/>
        </w:rPr>
        <w:t xml:space="preserve"> </w:t>
      </w:r>
      <w:r w:rsidRPr="00A471C6">
        <w:rPr>
          <w:rFonts w:ascii="Arial" w:hAnsi="Arial" w:cs="Arial"/>
        </w:rPr>
        <w:t>[Accessed: 05/04/2022].</w:t>
      </w:r>
    </w:p>
    <w:p w14:paraId="3FFE326D" w14:textId="4C212ACD" w:rsidR="001F2B80" w:rsidRDefault="001F2B80" w:rsidP="003B1ECB">
      <w:pPr>
        <w:pStyle w:val="ListParagraph"/>
        <w:numPr>
          <w:ilvl w:val="0"/>
          <w:numId w:val="1"/>
        </w:numPr>
        <w:spacing w:line="360" w:lineRule="auto"/>
        <w:jc w:val="both"/>
        <w:rPr>
          <w:rFonts w:ascii="Arial" w:hAnsi="Arial" w:cs="Arial"/>
        </w:rPr>
      </w:pPr>
      <w:r>
        <w:rPr>
          <w:rFonts w:ascii="Arial" w:hAnsi="Arial" w:cs="Arial"/>
        </w:rPr>
        <w:t xml:space="preserve">Robson, D. (2022). </w:t>
      </w:r>
      <w:r w:rsidRPr="003B1ECB">
        <w:rPr>
          <w:rFonts w:ascii="Arial" w:hAnsi="Arial" w:cs="Arial"/>
          <w:i/>
          <w:iCs/>
        </w:rPr>
        <w:t>The Nordic way to stop bullying</w:t>
      </w:r>
      <w:r>
        <w:rPr>
          <w:rFonts w:ascii="Arial" w:hAnsi="Arial" w:cs="Arial"/>
        </w:rPr>
        <w:t xml:space="preserve"> </w:t>
      </w:r>
      <w:r w:rsidRPr="00A471C6">
        <w:rPr>
          <w:rFonts w:ascii="Arial" w:hAnsi="Arial" w:cs="Arial"/>
        </w:rPr>
        <w:t xml:space="preserve">Available at:   </w:t>
      </w:r>
      <w:r>
        <w:rPr>
          <w:rFonts w:ascii="Arial" w:hAnsi="Arial" w:cs="Arial"/>
        </w:rPr>
        <w:t xml:space="preserve"> </w:t>
      </w:r>
      <w:hyperlink r:id="rId24" w:history="1">
        <w:r w:rsidRPr="00520B86">
          <w:rPr>
            <w:rStyle w:val="Hyperlink"/>
            <w:rFonts w:ascii="Arial" w:hAnsi="Arial" w:cs="Arial"/>
          </w:rPr>
          <w:t>https://www.bbc.com/future/article/20220307-the-best-way-to-stop-bullying</w:t>
        </w:r>
      </w:hyperlink>
      <w:r>
        <w:rPr>
          <w:rFonts w:ascii="Arial" w:hAnsi="Arial" w:cs="Arial"/>
        </w:rPr>
        <w:t xml:space="preserve"> </w:t>
      </w:r>
      <w:r w:rsidRPr="00A471C6">
        <w:rPr>
          <w:rFonts w:ascii="Arial" w:hAnsi="Arial" w:cs="Arial"/>
        </w:rPr>
        <w:t>[Accessed: 05/04/2022].</w:t>
      </w:r>
    </w:p>
    <w:p w14:paraId="15E1467C" w14:textId="2F73D1FE" w:rsidR="001F2B80" w:rsidRPr="007B7EA0" w:rsidRDefault="001F2B80" w:rsidP="003B1ECB">
      <w:pPr>
        <w:pStyle w:val="ListParagraph"/>
        <w:numPr>
          <w:ilvl w:val="0"/>
          <w:numId w:val="1"/>
        </w:numPr>
        <w:spacing w:line="360" w:lineRule="auto"/>
        <w:jc w:val="both"/>
        <w:rPr>
          <w:rFonts w:ascii="Arial" w:hAnsi="Arial" w:cs="Arial"/>
          <w:i/>
          <w:iCs/>
        </w:rPr>
      </w:pPr>
      <w:r>
        <w:rPr>
          <w:rFonts w:ascii="Arial" w:hAnsi="Arial" w:cs="Arial"/>
        </w:rPr>
        <w:t xml:space="preserve">Russell-Mayhew, S. et al. (2012). </w:t>
      </w:r>
      <w:r w:rsidRPr="005C4836">
        <w:rPr>
          <w:rFonts w:ascii="Arial" w:hAnsi="Arial" w:cs="Arial"/>
          <w:i/>
          <w:iCs/>
        </w:rPr>
        <w:t xml:space="preserve">Mental health, wellness and childhood overweight/ obesity </w:t>
      </w:r>
      <w:r w:rsidRPr="00A471C6">
        <w:rPr>
          <w:rFonts w:ascii="Arial" w:hAnsi="Arial" w:cs="Arial"/>
        </w:rPr>
        <w:t xml:space="preserve">Available at:   </w:t>
      </w:r>
      <w:r>
        <w:rPr>
          <w:rFonts w:ascii="Arial" w:hAnsi="Arial" w:cs="Arial"/>
        </w:rPr>
        <w:t xml:space="preserve">  </w:t>
      </w:r>
      <w:hyperlink r:id="rId25" w:history="1">
        <w:r w:rsidRPr="00520B86">
          <w:rPr>
            <w:rStyle w:val="Hyperlink"/>
            <w:rFonts w:ascii="Arial" w:hAnsi="Arial" w:cs="Arial"/>
          </w:rPr>
          <w:t>https://www.hindawi.com/journals/jobe/2012/281801/</w:t>
        </w:r>
      </w:hyperlink>
      <w:r>
        <w:rPr>
          <w:rFonts w:ascii="Arial" w:hAnsi="Arial" w:cs="Arial"/>
        </w:rPr>
        <w:t xml:space="preserve"> </w:t>
      </w:r>
      <w:r w:rsidRPr="00A471C6">
        <w:rPr>
          <w:rFonts w:ascii="Arial" w:hAnsi="Arial" w:cs="Arial"/>
        </w:rPr>
        <w:t>[Accessed: 05/04/2022].</w:t>
      </w:r>
    </w:p>
    <w:p w14:paraId="7E59B013" w14:textId="77777777" w:rsidR="001F2B80" w:rsidRPr="00A471C6" w:rsidRDefault="001F2B80" w:rsidP="00A471C6">
      <w:pPr>
        <w:pStyle w:val="ListParagraph"/>
        <w:numPr>
          <w:ilvl w:val="0"/>
          <w:numId w:val="1"/>
        </w:numPr>
        <w:spacing w:line="360" w:lineRule="auto"/>
        <w:jc w:val="both"/>
        <w:rPr>
          <w:rFonts w:ascii="Arial" w:hAnsi="Arial" w:cs="Arial"/>
        </w:rPr>
      </w:pPr>
      <w:r w:rsidRPr="00A471C6">
        <w:rPr>
          <w:rFonts w:ascii="Arial" w:hAnsi="Arial" w:cs="Arial"/>
        </w:rPr>
        <w:t xml:space="preserve">Stewart, C. (2022). </w:t>
      </w:r>
      <w:r w:rsidRPr="00A471C6">
        <w:rPr>
          <w:rFonts w:ascii="Arial" w:hAnsi="Arial" w:cs="Arial"/>
          <w:i/>
          <w:iCs/>
        </w:rPr>
        <w:t>Overweight and obesity prevalence among children in England 2019, by gender and age</w:t>
      </w:r>
      <w:r w:rsidRPr="00A471C6">
        <w:rPr>
          <w:rFonts w:ascii="Arial" w:hAnsi="Arial" w:cs="Arial"/>
        </w:rPr>
        <w:t xml:space="preserve"> Available at: </w:t>
      </w:r>
      <w:hyperlink r:id="rId26" w:history="1">
        <w:r w:rsidRPr="00A471C6">
          <w:rPr>
            <w:rStyle w:val="Hyperlink"/>
            <w:rFonts w:ascii="Arial" w:hAnsi="Arial" w:cs="Arial"/>
          </w:rPr>
          <w:t xml:space="preserve">https://www.statista.com/statistics/375726/children-overweight-and-obesity-prev </w:t>
        </w:r>
        <w:proofErr w:type="spellStart"/>
        <w:r w:rsidRPr="00A471C6">
          <w:rPr>
            <w:rStyle w:val="Hyperlink"/>
            <w:rFonts w:ascii="Arial" w:hAnsi="Arial" w:cs="Arial"/>
          </w:rPr>
          <w:t>alence</w:t>
        </w:r>
        <w:proofErr w:type="spellEnd"/>
        <w:r w:rsidRPr="00A471C6">
          <w:rPr>
            <w:rStyle w:val="Hyperlink"/>
            <w:rFonts w:ascii="Arial" w:hAnsi="Arial" w:cs="Arial"/>
          </w:rPr>
          <w:t>-by-gender-and-age-in-</w:t>
        </w:r>
        <w:proofErr w:type="spellStart"/>
        <w:r w:rsidRPr="00A471C6">
          <w:rPr>
            <w:rStyle w:val="Hyperlink"/>
            <w:rFonts w:ascii="Arial" w:hAnsi="Arial" w:cs="Arial"/>
          </w:rPr>
          <w:t>england</w:t>
        </w:r>
        <w:proofErr w:type="spellEnd"/>
        <w:r w:rsidRPr="00A471C6">
          <w:rPr>
            <w:rStyle w:val="Hyperlink"/>
            <w:rFonts w:ascii="Arial" w:hAnsi="Arial" w:cs="Arial"/>
          </w:rPr>
          <w:t>/</w:t>
        </w:r>
      </w:hyperlink>
      <w:r w:rsidRPr="00A471C6">
        <w:rPr>
          <w:rFonts w:ascii="Arial" w:hAnsi="Arial" w:cs="Arial"/>
        </w:rPr>
        <w:t xml:space="preserve"> [Accessed: 04/04/2022]. </w:t>
      </w:r>
    </w:p>
    <w:p w14:paraId="51C4CF79" w14:textId="5CD6BF92" w:rsidR="001F2B80" w:rsidRPr="00A471C6" w:rsidRDefault="001F2B80" w:rsidP="00A471C6">
      <w:pPr>
        <w:pStyle w:val="ListParagraph"/>
        <w:numPr>
          <w:ilvl w:val="0"/>
          <w:numId w:val="1"/>
        </w:numPr>
        <w:spacing w:line="360" w:lineRule="auto"/>
        <w:jc w:val="both"/>
        <w:rPr>
          <w:rFonts w:ascii="Arial" w:hAnsi="Arial" w:cs="Arial"/>
        </w:rPr>
      </w:pPr>
      <w:r w:rsidRPr="00A471C6">
        <w:rPr>
          <w:rFonts w:ascii="Arial" w:hAnsi="Arial" w:cs="Arial"/>
        </w:rPr>
        <w:t>The children’s society</w:t>
      </w:r>
      <w:r>
        <w:rPr>
          <w:rFonts w:ascii="Arial" w:hAnsi="Arial" w:cs="Arial"/>
        </w:rPr>
        <w:t>.</w:t>
      </w:r>
      <w:r w:rsidRPr="00A471C6">
        <w:rPr>
          <w:rFonts w:ascii="Arial" w:hAnsi="Arial" w:cs="Arial"/>
        </w:rPr>
        <w:t xml:space="preserve"> </w:t>
      </w:r>
      <w:r w:rsidRPr="00A471C6">
        <w:rPr>
          <w:rFonts w:ascii="Arial" w:hAnsi="Arial" w:cs="Arial"/>
          <w:i/>
          <w:iCs/>
        </w:rPr>
        <w:t>The impact of covid-19 on children and young people</w:t>
      </w:r>
      <w:r w:rsidRPr="00A471C6">
        <w:rPr>
          <w:rFonts w:ascii="Arial" w:hAnsi="Arial" w:cs="Arial"/>
        </w:rPr>
        <w:t xml:space="preserve"> Available at:   </w:t>
      </w:r>
      <w:hyperlink r:id="rId27" w:history="1">
        <w:r w:rsidRPr="00A471C6">
          <w:rPr>
            <w:rStyle w:val="Hyperlink"/>
            <w:rFonts w:ascii="Arial" w:hAnsi="Arial" w:cs="Arial"/>
          </w:rPr>
          <w:t>https://www.childrenssociety.org.uk/sites/default/files/2021-01/the-impact-of-covid-19-on-children-and-young-people-briefing.pdf</w:t>
        </w:r>
      </w:hyperlink>
      <w:r w:rsidRPr="00A471C6">
        <w:rPr>
          <w:rFonts w:ascii="Arial" w:hAnsi="Arial" w:cs="Arial"/>
        </w:rPr>
        <w:t xml:space="preserve"> [Accessed: 04/04/2022].</w:t>
      </w:r>
    </w:p>
    <w:p w14:paraId="6909CC35" w14:textId="533EE1CF" w:rsidR="00816B26" w:rsidRPr="00A471C6" w:rsidRDefault="00816B26" w:rsidP="00A471C6">
      <w:pPr>
        <w:spacing w:line="360" w:lineRule="auto"/>
        <w:jc w:val="both"/>
        <w:rPr>
          <w:rFonts w:ascii="Arial" w:hAnsi="Arial" w:cs="Arial"/>
        </w:rPr>
      </w:pPr>
    </w:p>
    <w:p w14:paraId="2E69B37E" w14:textId="58BD8DE4" w:rsidR="009F2982" w:rsidRPr="00A471C6" w:rsidRDefault="004C12D3" w:rsidP="00A471C6">
      <w:pPr>
        <w:spacing w:line="360" w:lineRule="auto"/>
        <w:jc w:val="both"/>
        <w:rPr>
          <w:rFonts w:ascii="Arial" w:hAnsi="Arial" w:cs="Arial"/>
        </w:rPr>
      </w:pPr>
      <w:r w:rsidRPr="00A471C6">
        <w:rPr>
          <w:rFonts w:ascii="Arial" w:hAnsi="Arial" w:cs="Arial"/>
        </w:rPr>
        <w:t xml:space="preserve"> </w:t>
      </w:r>
    </w:p>
    <w:p w14:paraId="3080EA81" w14:textId="5CB12743" w:rsidR="009F2982" w:rsidRPr="00A471C6" w:rsidRDefault="009F2982" w:rsidP="00A471C6">
      <w:pPr>
        <w:spacing w:line="360" w:lineRule="auto"/>
        <w:jc w:val="both"/>
        <w:rPr>
          <w:rFonts w:ascii="Arial" w:hAnsi="Arial" w:cs="Arial"/>
        </w:rPr>
      </w:pPr>
    </w:p>
    <w:p w14:paraId="133C0B5C" w14:textId="087C5592" w:rsidR="009F2982" w:rsidRPr="00A471C6" w:rsidRDefault="009F2982" w:rsidP="00A471C6">
      <w:pPr>
        <w:tabs>
          <w:tab w:val="left" w:pos="3000"/>
        </w:tabs>
        <w:spacing w:line="360" w:lineRule="auto"/>
        <w:jc w:val="both"/>
        <w:rPr>
          <w:rFonts w:ascii="Arial" w:hAnsi="Arial" w:cs="Arial"/>
        </w:rPr>
      </w:pPr>
      <w:r w:rsidRPr="00A471C6">
        <w:rPr>
          <w:rFonts w:ascii="Arial" w:hAnsi="Arial" w:cs="Arial"/>
        </w:rPr>
        <w:tab/>
        <w:t xml:space="preserve"> </w:t>
      </w:r>
    </w:p>
    <w:sectPr w:rsidR="009F2982" w:rsidRPr="00A471C6" w:rsidSect="004D596A">
      <w:footerReference w:type="default" r:id="rId28"/>
      <w:pgSz w:w="11906" w:h="16838"/>
      <w:pgMar w:top="1440" w:right="1440" w:bottom="1440" w:left="1440" w:header="567" w:footer="567"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EF2F52" w14:textId="77777777" w:rsidR="005D7F61" w:rsidRDefault="005D7F61" w:rsidP="004D596A">
      <w:pPr>
        <w:spacing w:after="0" w:line="240" w:lineRule="auto"/>
      </w:pPr>
      <w:r>
        <w:separator/>
      </w:r>
    </w:p>
  </w:endnote>
  <w:endnote w:type="continuationSeparator" w:id="0">
    <w:p w14:paraId="41DE0858" w14:textId="77777777" w:rsidR="005D7F61" w:rsidRDefault="005D7F61" w:rsidP="004D59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8AAE6A" w14:textId="77777777" w:rsidR="004D596A" w:rsidRDefault="004D596A">
    <w:pPr>
      <w:pStyle w:val="Footer"/>
      <w:rPr>
        <w:color w:val="4472C4" w:themeColor="accent1"/>
      </w:rPr>
    </w:pPr>
  </w:p>
  <w:p w14:paraId="5063AB62" w14:textId="25C4FF81" w:rsidR="004D596A" w:rsidRDefault="004D596A">
    <w:pPr>
      <w:pStyle w:val="Footer"/>
    </w:pPr>
    <w:r>
      <w:rPr>
        <w:noProof/>
        <w:color w:val="4472C4" w:themeColor="accent1"/>
      </w:rPr>
      <mc:AlternateContent>
        <mc:Choice Requires="wps">
          <w:drawing>
            <wp:anchor distT="0" distB="0" distL="114300" distR="114300" simplePos="0" relativeHeight="251659264" behindDoc="0" locked="0" layoutInCell="1" allowOverlap="1" wp14:anchorId="5D6E0A31" wp14:editId="6189D43D">
              <wp:simplePos x="0" y="0"/>
              <wp:positionH relativeFrom="page">
                <wp:align>center</wp:align>
              </wp:positionH>
              <wp:positionV relativeFrom="page">
                <wp:align>center</wp:align>
              </wp:positionV>
              <wp:extent cx="7364730" cy="9528810"/>
              <wp:effectExtent l="0" t="0" r="26670" b="26670"/>
              <wp:wrapNone/>
              <wp:docPr id="452" name="Rectangle 452"/>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208D0733" id="Rectangle 452"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" filled="f" strokecolor="#747070 [1614]" strokeweight="1.25pt">
              <w10:wrap anchorx="page" anchory="page"/>
            </v:rect>
          </w:pict>
        </mc:Fallback>
      </mc:AlternateContent>
    </w:r>
    <w:r>
      <w:rPr>
        <w:color w:val="4472C4" w:themeColor="accent1"/>
      </w:rPr>
      <w:t xml:space="preserve"> </w:t>
    </w:r>
    <w:r>
      <w:rPr>
        <w:rFonts w:asciiTheme="majorHAnsi" w:eastAsiaTheme="majorEastAsia" w:hAnsiTheme="majorHAnsi" w:cstheme="majorBidi"/>
        <w:color w:val="4472C4" w:themeColor="accent1"/>
        <w:sz w:val="20"/>
        <w:szCs w:val="20"/>
      </w:rPr>
      <w:t xml:space="preserve">pg. </w:t>
    </w:r>
    <w:r>
      <w:rPr>
        <w:rFonts w:eastAsiaTheme="minorEastAsia"/>
        <w:color w:val="4472C4" w:themeColor="accent1"/>
        <w:sz w:val="20"/>
        <w:szCs w:val="20"/>
      </w:rPr>
      <w:fldChar w:fldCharType="begin"/>
    </w:r>
    <w:r>
      <w:rPr>
        <w:color w:val="4472C4" w:themeColor="accent1"/>
        <w:sz w:val="20"/>
        <w:szCs w:val="20"/>
      </w:rPr>
      <w:instrText xml:space="preserve"> PAGE    \* MERGEFORMAT </w:instrText>
    </w:r>
    <w:r>
      <w:rPr>
        <w:rFonts w:eastAsiaTheme="minorEastAsia"/>
        <w:color w:val="4472C4" w:themeColor="accent1"/>
        <w:sz w:val="20"/>
        <w:szCs w:val="20"/>
      </w:rPr>
      <w:fldChar w:fldCharType="separate"/>
    </w:r>
    <w:r>
      <w:rPr>
        <w:rFonts w:asciiTheme="majorHAnsi" w:eastAsiaTheme="majorEastAsia" w:hAnsiTheme="majorHAnsi" w:cstheme="majorBidi"/>
        <w:noProof/>
        <w:color w:val="4472C4" w:themeColor="accent1"/>
        <w:sz w:val="20"/>
        <w:szCs w:val="20"/>
      </w:rPr>
      <w:t>2</w:t>
    </w:r>
    <w:r>
      <w:rPr>
        <w:rFonts w:asciiTheme="majorHAnsi" w:eastAsiaTheme="majorEastAsia" w:hAnsiTheme="majorHAnsi" w:cstheme="majorBidi"/>
        <w:noProof/>
        <w:color w:val="4472C4"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69592E" w14:textId="77777777" w:rsidR="005D7F61" w:rsidRDefault="005D7F61" w:rsidP="004D596A">
      <w:pPr>
        <w:spacing w:after="0" w:line="240" w:lineRule="auto"/>
      </w:pPr>
      <w:r>
        <w:separator/>
      </w:r>
    </w:p>
  </w:footnote>
  <w:footnote w:type="continuationSeparator" w:id="0">
    <w:p w14:paraId="417A311A" w14:textId="77777777" w:rsidR="005D7F61" w:rsidRDefault="005D7F61" w:rsidP="004D596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554C61"/>
    <w:multiLevelType w:val="hybridMultilevel"/>
    <w:tmpl w:val="F3FA80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311E"/>
    <w:rsid w:val="000178A9"/>
    <w:rsid w:val="0004165A"/>
    <w:rsid w:val="00045D72"/>
    <w:rsid w:val="00053C2C"/>
    <w:rsid w:val="00113E8F"/>
    <w:rsid w:val="00142412"/>
    <w:rsid w:val="00180D28"/>
    <w:rsid w:val="001B54DD"/>
    <w:rsid w:val="001D0D87"/>
    <w:rsid w:val="001E7BF5"/>
    <w:rsid w:val="001F2B80"/>
    <w:rsid w:val="002207C5"/>
    <w:rsid w:val="00227EB2"/>
    <w:rsid w:val="00290584"/>
    <w:rsid w:val="002921FD"/>
    <w:rsid w:val="00347DCB"/>
    <w:rsid w:val="003B1ECB"/>
    <w:rsid w:val="00412491"/>
    <w:rsid w:val="004717AF"/>
    <w:rsid w:val="004C12D3"/>
    <w:rsid w:val="004C6077"/>
    <w:rsid w:val="004D596A"/>
    <w:rsid w:val="004E2AB7"/>
    <w:rsid w:val="004F0D88"/>
    <w:rsid w:val="005077B4"/>
    <w:rsid w:val="005243E9"/>
    <w:rsid w:val="0053047A"/>
    <w:rsid w:val="00542205"/>
    <w:rsid w:val="005614BA"/>
    <w:rsid w:val="00570AFC"/>
    <w:rsid w:val="005C4836"/>
    <w:rsid w:val="005D7F61"/>
    <w:rsid w:val="00601AA1"/>
    <w:rsid w:val="00614740"/>
    <w:rsid w:val="006363AA"/>
    <w:rsid w:val="00661EC9"/>
    <w:rsid w:val="00671580"/>
    <w:rsid w:val="006733B8"/>
    <w:rsid w:val="00681399"/>
    <w:rsid w:val="0068202D"/>
    <w:rsid w:val="006A1D0C"/>
    <w:rsid w:val="00735203"/>
    <w:rsid w:val="00737B53"/>
    <w:rsid w:val="0076276C"/>
    <w:rsid w:val="007909F0"/>
    <w:rsid w:val="00792830"/>
    <w:rsid w:val="007B0EE9"/>
    <w:rsid w:val="007B6C77"/>
    <w:rsid w:val="007B7EA0"/>
    <w:rsid w:val="007F7819"/>
    <w:rsid w:val="00810607"/>
    <w:rsid w:val="00816B26"/>
    <w:rsid w:val="00887647"/>
    <w:rsid w:val="009549B7"/>
    <w:rsid w:val="009717B5"/>
    <w:rsid w:val="00990242"/>
    <w:rsid w:val="009915D2"/>
    <w:rsid w:val="009C5F11"/>
    <w:rsid w:val="009D38BA"/>
    <w:rsid w:val="009D4887"/>
    <w:rsid w:val="009E69CD"/>
    <w:rsid w:val="009F2982"/>
    <w:rsid w:val="009F4D69"/>
    <w:rsid w:val="00A00D6E"/>
    <w:rsid w:val="00A471C6"/>
    <w:rsid w:val="00A67C25"/>
    <w:rsid w:val="00A852D7"/>
    <w:rsid w:val="00AB5AA0"/>
    <w:rsid w:val="00B74666"/>
    <w:rsid w:val="00BC1009"/>
    <w:rsid w:val="00BD6BDC"/>
    <w:rsid w:val="00BF5AB2"/>
    <w:rsid w:val="00C25E73"/>
    <w:rsid w:val="00C42D4C"/>
    <w:rsid w:val="00C664CE"/>
    <w:rsid w:val="00CE488A"/>
    <w:rsid w:val="00D023A2"/>
    <w:rsid w:val="00D068CE"/>
    <w:rsid w:val="00DC18BB"/>
    <w:rsid w:val="00DC55D0"/>
    <w:rsid w:val="00DF624C"/>
    <w:rsid w:val="00E0311E"/>
    <w:rsid w:val="00E06EFE"/>
    <w:rsid w:val="00E37723"/>
    <w:rsid w:val="00ED09D2"/>
    <w:rsid w:val="00EF6749"/>
    <w:rsid w:val="00F54A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49CF2F"/>
  <w15:chartTrackingRefBased/>
  <w15:docId w15:val="{9FB942A9-536B-4BC3-99DA-EE085474AC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B6C7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unhideWhenUsed/>
    <w:rsid w:val="00DC18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rsid w:val="00DC18BB"/>
    <w:rPr>
      <w:rFonts w:ascii="Courier New" w:eastAsia="Times New Roman" w:hAnsi="Courier New" w:cs="Courier New"/>
      <w:sz w:val="20"/>
      <w:szCs w:val="20"/>
      <w:lang w:eastAsia="en-GB"/>
    </w:rPr>
  </w:style>
  <w:style w:type="character" w:customStyle="1" w:styleId="y2iqfc">
    <w:name w:val="y2iqfc"/>
    <w:basedOn w:val="DefaultParagraphFont"/>
    <w:rsid w:val="00DC18BB"/>
  </w:style>
  <w:style w:type="character" w:customStyle="1" w:styleId="Heading1Char">
    <w:name w:val="Heading 1 Char"/>
    <w:basedOn w:val="DefaultParagraphFont"/>
    <w:link w:val="Heading1"/>
    <w:uiPriority w:val="9"/>
    <w:rsid w:val="007B6C77"/>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816B26"/>
    <w:pPr>
      <w:ind w:left="720"/>
      <w:contextualSpacing/>
    </w:pPr>
  </w:style>
  <w:style w:type="character" w:styleId="Hyperlink">
    <w:name w:val="Hyperlink"/>
    <w:basedOn w:val="DefaultParagraphFont"/>
    <w:uiPriority w:val="99"/>
    <w:unhideWhenUsed/>
    <w:rsid w:val="00816B26"/>
    <w:rPr>
      <w:color w:val="0563C1" w:themeColor="hyperlink"/>
      <w:u w:val="single"/>
    </w:rPr>
  </w:style>
  <w:style w:type="character" w:styleId="UnresolvedMention">
    <w:name w:val="Unresolved Mention"/>
    <w:basedOn w:val="DefaultParagraphFont"/>
    <w:uiPriority w:val="99"/>
    <w:semiHidden/>
    <w:unhideWhenUsed/>
    <w:rsid w:val="00816B26"/>
    <w:rPr>
      <w:color w:val="605E5C"/>
      <w:shd w:val="clear" w:color="auto" w:fill="E1DFDD"/>
    </w:rPr>
  </w:style>
  <w:style w:type="paragraph" w:styleId="NoSpacing">
    <w:name w:val="No Spacing"/>
    <w:uiPriority w:val="1"/>
    <w:qFormat/>
    <w:rsid w:val="004F0D88"/>
    <w:pPr>
      <w:spacing w:after="0" w:line="240" w:lineRule="auto"/>
    </w:pPr>
    <w:rPr>
      <w:color w:val="44546A" w:themeColor="text2"/>
      <w:sz w:val="20"/>
      <w:szCs w:val="20"/>
      <w:lang w:val="en-US"/>
    </w:rPr>
  </w:style>
  <w:style w:type="paragraph" w:styleId="TOCHeading">
    <w:name w:val="TOC Heading"/>
    <w:basedOn w:val="Heading1"/>
    <w:next w:val="Normal"/>
    <w:uiPriority w:val="39"/>
    <w:unhideWhenUsed/>
    <w:qFormat/>
    <w:rsid w:val="004D596A"/>
    <w:pPr>
      <w:outlineLvl w:val="9"/>
    </w:pPr>
    <w:rPr>
      <w:lang w:val="en-US"/>
    </w:rPr>
  </w:style>
  <w:style w:type="paragraph" w:styleId="TOC1">
    <w:name w:val="toc 1"/>
    <w:basedOn w:val="Normal"/>
    <w:next w:val="Normal"/>
    <w:autoRedefine/>
    <w:uiPriority w:val="39"/>
    <w:unhideWhenUsed/>
    <w:rsid w:val="004D596A"/>
    <w:pPr>
      <w:spacing w:after="100"/>
    </w:pPr>
  </w:style>
  <w:style w:type="paragraph" w:styleId="Header">
    <w:name w:val="header"/>
    <w:basedOn w:val="Normal"/>
    <w:link w:val="HeaderChar"/>
    <w:uiPriority w:val="99"/>
    <w:unhideWhenUsed/>
    <w:rsid w:val="004D596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596A"/>
  </w:style>
  <w:style w:type="paragraph" w:styleId="Footer">
    <w:name w:val="footer"/>
    <w:basedOn w:val="Normal"/>
    <w:link w:val="FooterChar"/>
    <w:uiPriority w:val="99"/>
    <w:unhideWhenUsed/>
    <w:rsid w:val="004D596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59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822500">
      <w:bodyDiv w:val="1"/>
      <w:marLeft w:val="0"/>
      <w:marRight w:val="0"/>
      <w:marTop w:val="0"/>
      <w:marBottom w:val="0"/>
      <w:divBdr>
        <w:top w:val="none" w:sz="0" w:space="0" w:color="auto"/>
        <w:left w:val="none" w:sz="0" w:space="0" w:color="auto"/>
        <w:bottom w:val="none" w:sz="0" w:space="0" w:color="auto"/>
        <w:right w:val="none" w:sz="0" w:space="0" w:color="auto"/>
      </w:divBdr>
    </w:div>
    <w:div w:id="119761854">
      <w:bodyDiv w:val="1"/>
      <w:marLeft w:val="0"/>
      <w:marRight w:val="0"/>
      <w:marTop w:val="0"/>
      <w:marBottom w:val="0"/>
      <w:divBdr>
        <w:top w:val="none" w:sz="0" w:space="0" w:color="auto"/>
        <w:left w:val="none" w:sz="0" w:space="0" w:color="auto"/>
        <w:bottom w:val="none" w:sz="0" w:space="0" w:color="auto"/>
        <w:right w:val="none" w:sz="0" w:space="0" w:color="auto"/>
      </w:divBdr>
    </w:div>
    <w:div w:id="125128155">
      <w:bodyDiv w:val="1"/>
      <w:marLeft w:val="0"/>
      <w:marRight w:val="0"/>
      <w:marTop w:val="0"/>
      <w:marBottom w:val="0"/>
      <w:divBdr>
        <w:top w:val="none" w:sz="0" w:space="0" w:color="auto"/>
        <w:left w:val="none" w:sz="0" w:space="0" w:color="auto"/>
        <w:bottom w:val="none" w:sz="0" w:space="0" w:color="auto"/>
        <w:right w:val="none" w:sz="0" w:space="0" w:color="auto"/>
      </w:divBdr>
    </w:div>
    <w:div w:id="177430140">
      <w:bodyDiv w:val="1"/>
      <w:marLeft w:val="0"/>
      <w:marRight w:val="0"/>
      <w:marTop w:val="0"/>
      <w:marBottom w:val="0"/>
      <w:divBdr>
        <w:top w:val="none" w:sz="0" w:space="0" w:color="auto"/>
        <w:left w:val="none" w:sz="0" w:space="0" w:color="auto"/>
        <w:bottom w:val="none" w:sz="0" w:space="0" w:color="auto"/>
        <w:right w:val="none" w:sz="0" w:space="0" w:color="auto"/>
      </w:divBdr>
    </w:div>
    <w:div w:id="178933115">
      <w:bodyDiv w:val="1"/>
      <w:marLeft w:val="0"/>
      <w:marRight w:val="0"/>
      <w:marTop w:val="0"/>
      <w:marBottom w:val="0"/>
      <w:divBdr>
        <w:top w:val="none" w:sz="0" w:space="0" w:color="auto"/>
        <w:left w:val="none" w:sz="0" w:space="0" w:color="auto"/>
        <w:bottom w:val="none" w:sz="0" w:space="0" w:color="auto"/>
        <w:right w:val="none" w:sz="0" w:space="0" w:color="auto"/>
      </w:divBdr>
    </w:div>
    <w:div w:id="182280189">
      <w:bodyDiv w:val="1"/>
      <w:marLeft w:val="0"/>
      <w:marRight w:val="0"/>
      <w:marTop w:val="0"/>
      <w:marBottom w:val="0"/>
      <w:divBdr>
        <w:top w:val="none" w:sz="0" w:space="0" w:color="auto"/>
        <w:left w:val="none" w:sz="0" w:space="0" w:color="auto"/>
        <w:bottom w:val="none" w:sz="0" w:space="0" w:color="auto"/>
        <w:right w:val="none" w:sz="0" w:space="0" w:color="auto"/>
      </w:divBdr>
    </w:div>
    <w:div w:id="186601187">
      <w:bodyDiv w:val="1"/>
      <w:marLeft w:val="0"/>
      <w:marRight w:val="0"/>
      <w:marTop w:val="0"/>
      <w:marBottom w:val="0"/>
      <w:divBdr>
        <w:top w:val="none" w:sz="0" w:space="0" w:color="auto"/>
        <w:left w:val="none" w:sz="0" w:space="0" w:color="auto"/>
        <w:bottom w:val="none" w:sz="0" w:space="0" w:color="auto"/>
        <w:right w:val="none" w:sz="0" w:space="0" w:color="auto"/>
      </w:divBdr>
    </w:div>
    <w:div w:id="245961115">
      <w:bodyDiv w:val="1"/>
      <w:marLeft w:val="0"/>
      <w:marRight w:val="0"/>
      <w:marTop w:val="0"/>
      <w:marBottom w:val="0"/>
      <w:divBdr>
        <w:top w:val="none" w:sz="0" w:space="0" w:color="auto"/>
        <w:left w:val="none" w:sz="0" w:space="0" w:color="auto"/>
        <w:bottom w:val="none" w:sz="0" w:space="0" w:color="auto"/>
        <w:right w:val="none" w:sz="0" w:space="0" w:color="auto"/>
      </w:divBdr>
    </w:div>
    <w:div w:id="287785161">
      <w:bodyDiv w:val="1"/>
      <w:marLeft w:val="0"/>
      <w:marRight w:val="0"/>
      <w:marTop w:val="0"/>
      <w:marBottom w:val="0"/>
      <w:divBdr>
        <w:top w:val="none" w:sz="0" w:space="0" w:color="auto"/>
        <w:left w:val="none" w:sz="0" w:space="0" w:color="auto"/>
        <w:bottom w:val="none" w:sz="0" w:space="0" w:color="auto"/>
        <w:right w:val="none" w:sz="0" w:space="0" w:color="auto"/>
      </w:divBdr>
    </w:div>
    <w:div w:id="375542189">
      <w:bodyDiv w:val="1"/>
      <w:marLeft w:val="0"/>
      <w:marRight w:val="0"/>
      <w:marTop w:val="0"/>
      <w:marBottom w:val="0"/>
      <w:divBdr>
        <w:top w:val="none" w:sz="0" w:space="0" w:color="auto"/>
        <w:left w:val="none" w:sz="0" w:space="0" w:color="auto"/>
        <w:bottom w:val="none" w:sz="0" w:space="0" w:color="auto"/>
        <w:right w:val="none" w:sz="0" w:space="0" w:color="auto"/>
      </w:divBdr>
    </w:div>
    <w:div w:id="553545982">
      <w:bodyDiv w:val="1"/>
      <w:marLeft w:val="0"/>
      <w:marRight w:val="0"/>
      <w:marTop w:val="0"/>
      <w:marBottom w:val="0"/>
      <w:divBdr>
        <w:top w:val="none" w:sz="0" w:space="0" w:color="auto"/>
        <w:left w:val="none" w:sz="0" w:space="0" w:color="auto"/>
        <w:bottom w:val="none" w:sz="0" w:space="0" w:color="auto"/>
        <w:right w:val="none" w:sz="0" w:space="0" w:color="auto"/>
      </w:divBdr>
    </w:div>
    <w:div w:id="553660418">
      <w:bodyDiv w:val="1"/>
      <w:marLeft w:val="0"/>
      <w:marRight w:val="0"/>
      <w:marTop w:val="0"/>
      <w:marBottom w:val="0"/>
      <w:divBdr>
        <w:top w:val="none" w:sz="0" w:space="0" w:color="auto"/>
        <w:left w:val="none" w:sz="0" w:space="0" w:color="auto"/>
        <w:bottom w:val="none" w:sz="0" w:space="0" w:color="auto"/>
        <w:right w:val="none" w:sz="0" w:space="0" w:color="auto"/>
      </w:divBdr>
    </w:div>
    <w:div w:id="557127062">
      <w:bodyDiv w:val="1"/>
      <w:marLeft w:val="0"/>
      <w:marRight w:val="0"/>
      <w:marTop w:val="0"/>
      <w:marBottom w:val="0"/>
      <w:divBdr>
        <w:top w:val="none" w:sz="0" w:space="0" w:color="auto"/>
        <w:left w:val="none" w:sz="0" w:space="0" w:color="auto"/>
        <w:bottom w:val="none" w:sz="0" w:space="0" w:color="auto"/>
        <w:right w:val="none" w:sz="0" w:space="0" w:color="auto"/>
      </w:divBdr>
    </w:div>
    <w:div w:id="652375373">
      <w:bodyDiv w:val="1"/>
      <w:marLeft w:val="0"/>
      <w:marRight w:val="0"/>
      <w:marTop w:val="0"/>
      <w:marBottom w:val="0"/>
      <w:divBdr>
        <w:top w:val="none" w:sz="0" w:space="0" w:color="auto"/>
        <w:left w:val="none" w:sz="0" w:space="0" w:color="auto"/>
        <w:bottom w:val="none" w:sz="0" w:space="0" w:color="auto"/>
        <w:right w:val="none" w:sz="0" w:space="0" w:color="auto"/>
      </w:divBdr>
    </w:div>
    <w:div w:id="712463027">
      <w:bodyDiv w:val="1"/>
      <w:marLeft w:val="0"/>
      <w:marRight w:val="0"/>
      <w:marTop w:val="0"/>
      <w:marBottom w:val="0"/>
      <w:divBdr>
        <w:top w:val="none" w:sz="0" w:space="0" w:color="auto"/>
        <w:left w:val="none" w:sz="0" w:space="0" w:color="auto"/>
        <w:bottom w:val="none" w:sz="0" w:space="0" w:color="auto"/>
        <w:right w:val="none" w:sz="0" w:space="0" w:color="auto"/>
      </w:divBdr>
    </w:div>
    <w:div w:id="738135547">
      <w:bodyDiv w:val="1"/>
      <w:marLeft w:val="0"/>
      <w:marRight w:val="0"/>
      <w:marTop w:val="0"/>
      <w:marBottom w:val="0"/>
      <w:divBdr>
        <w:top w:val="none" w:sz="0" w:space="0" w:color="auto"/>
        <w:left w:val="none" w:sz="0" w:space="0" w:color="auto"/>
        <w:bottom w:val="none" w:sz="0" w:space="0" w:color="auto"/>
        <w:right w:val="none" w:sz="0" w:space="0" w:color="auto"/>
      </w:divBdr>
    </w:div>
    <w:div w:id="810370270">
      <w:bodyDiv w:val="1"/>
      <w:marLeft w:val="0"/>
      <w:marRight w:val="0"/>
      <w:marTop w:val="0"/>
      <w:marBottom w:val="0"/>
      <w:divBdr>
        <w:top w:val="none" w:sz="0" w:space="0" w:color="auto"/>
        <w:left w:val="none" w:sz="0" w:space="0" w:color="auto"/>
        <w:bottom w:val="none" w:sz="0" w:space="0" w:color="auto"/>
        <w:right w:val="none" w:sz="0" w:space="0" w:color="auto"/>
      </w:divBdr>
    </w:div>
    <w:div w:id="838351373">
      <w:bodyDiv w:val="1"/>
      <w:marLeft w:val="0"/>
      <w:marRight w:val="0"/>
      <w:marTop w:val="0"/>
      <w:marBottom w:val="0"/>
      <w:divBdr>
        <w:top w:val="none" w:sz="0" w:space="0" w:color="auto"/>
        <w:left w:val="none" w:sz="0" w:space="0" w:color="auto"/>
        <w:bottom w:val="none" w:sz="0" w:space="0" w:color="auto"/>
        <w:right w:val="none" w:sz="0" w:space="0" w:color="auto"/>
      </w:divBdr>
    </w:div>
    <w:div w:id="848953568">
      <w:bodyDiv w:val="1"/>
      <w:marLeft w:val="0"/>
      <w:marRight w:val="0"/>
      <w:marTop w:val="0"/>
      <w:marBottom w:val="0"/>
      <w:divBdr>
        <w:top w:val="none" w:sz="0" w:space="0" w:color="auto"/>
        <w:left w:val="none" w:sz="0" w:space="0" w:color="auto"/>
        <w:bottom w:val="none" w:sz="0" w:space="0" w:color="auto"/>
        <w:right w:val="none" w:sz="0" w:space="0" w:color="auto"/>
      </w:divBdr>
    </w:div>
    <w:div w:id="880438246">
      <w:bodyDiv w:val="1"/>
      <w:marLeft w:val="0"/>
      <w:marRight w:val="0"/>
      <w:marTop w:val="0"/>
      <w:marBottom w:val="0"/>
      <w:divBdr>
        <w:top w:val="none" w:sz="0" w:space="0" w:color="auto"/>
        <w:left w:val="none" w:sz="0" w:space="0" w:color="auto"/>
        <w:bottom w:val="none" w:sz="0" w:space="0" w:color="auto"/>
        <w:right w:val="none" w:sz="0" w:space="0" w:color="auto"/>
      </w:divBdr>
    </w:div>
    <w:div w:id="923228484">
      <w:bodyDiv w:val="1"/>
      <w:marLeft w:val="0"/>
      <w:marRight w:val="0"/>
      <w:marTop w:val="0"/>
      <w:marBottom w:val="0"/>
      <w:divBdr>
        <w:top w:val="none" w:sz="0" w:space="0" w:color="auto"/>
        <w:left w:val="none" w:sz="0" w:space="0" w:color="auto"/>
        <w:bottom w:val="none" w:sz="0" w:space="0" w:color="auto"/>
        <w:right w:val="none" w:sz="0" w:space="0" w:color="auto"/>
      </w:divBdr>
    </w:div>
    <w:div w:id="973633391">
      <w:bodyDiv w:val="1"/>
      <w:marLeft w:val="0"/>
      <w:marRight w:val="0"/>
      <w:marTop w:val="0"/>
      <w:marBottom w:val="0"/>
      <w:divBdr>
        <w:top w:val="none" w:sz="0" w:space="0" w:color="auto"/>
        <w:left w:val="none" w:sz="0" w:space="0" w:color="auto"/>
        <w:bottom w:val="none" w:sz="0" w:space="0" w:color="auto"/>
        <w:right w:val="none" w:sz="0" w:space="0" w:color="auto"/>
      </w:divBdr>
    </w:div>
    <w:div w:id="1059671123">
      <w:bodyDiv w:val="1"/>
      <w:marLeft w:val="0"/>
      <w:marRight w:val="0"/>
      <w:marTop w:val="0"/>
      <w:marBottom w:val="0"/>
      <w:divBdr>
        <w:top w:val="none" w:sz="0" w:space="0" w:color="auto"/>
        <w:left w:val="none" w:sz="0" w:space="0" w:color="auto"/>
        <w:bottom w:val="none" w:sz="0" w:space="0" w:color="auto"/>
        <w:right w:val="none" w:sz="0" w:space="0" w:color="auto"/>
      </w:divBdr>
    </w:div>
    <w:div w:id="1136264976">
      <w:bodyDiv w:val="1"/>
      <w:marLeft w:val="0"/>
      <w:marRight w:val="0"/>
      <w:marTop w:val="0"/>
      <w:marBottom w:val="0"/>
      <w:divBdr>
        <w:top w:val="none" w:sz="0" w:space="0" w:color="auto"/>
        <w:left w:val="none" w:sz="0" w:space="0" w:color="auto"/>
        <w:bottom w:val="none" w:sz="0" w:space="0" w:color="auto"/>
        <w:right w:val="none" w:sz="0" w:space="0" w:color="auto"/>
      </w:divBdr>
    </w:div>
    <w:div w:id="1318722770">
      <w:bodyDiv w:val="1"/>
      <w:marLeft w:val="0"/>
      <w:marRight w:val="0"/>
      <w:marTop w:val="0"/>
      <w:marBottom w:val="0"/>
      <w:divBdr>
        <w:top w:val="none" w:sz="0" w:space="0" w:color="auto"/>
        <w:left w:val="none" w:sz="0" w:space="0" w:color="auto"/>
        <w:bottom w:val="none" w:sz="0" w:space="0" w:color="auto"/>
        <w:right w:val="none" w:sz="0" w:space="0" w:color="auto"/>
      </w:divBdr>
    </w:div>
    <w:div w:id="1354107677">
      <w:bodyDiv w:val="1"/>
      <w:marLeft w:val="0"/>
      <w:marRight w:val="0"/>
      <w:marTop w:val="0"/>
      <w:marBottom w:val="0"/>
      <w:divBdr>
        <w:top w:val="none" w:sz="0" w:space="0" w:color="auto"/>
        <w:left w:val="none" w:sz="0" w:space="0" w:color="auto"/>
        <w:bottom w:val="none" w:sz="0" w:space="0" w:color="auto"/>
        <w:right w:val="none" w:sz="0" w:space="0" w:color="auto"/>
      </w:divBdr>
    </w:div>
    <w:div w:id="1450859494">
      <w:bodyDiv w:val="1"/>
      <w:marLeft w:val="0"/>
      <w:marRight w:val="0"/>
      <w:marTop w:val="0"/>
      <w:marBottom w:val="0"/>
      <w:divBdr>
        <w:top w:val="none" w:sz="0" w:space="0" w:color="auto"/>
        <w:left w:val="none" w:sz="0" w:space="0" w:color="auto"/>
        <w:bottom w:val="none" w:sz="0" w:space="0" w:color="auto"/>
        <w:right w:val="none" w:sz="0" w:space="0" w:color="auto"/>
      </w:divBdr>
    </w:div>
    <w:div w:id="1457721711">
      <w:bodyDiv w:val="1"/>
      <w:marLeft w:val="0"/>
      <w:marRight w:val="0"/>
      <w:marTop w:val="0"/>
      <w:marBottom w:val="0"/>
      <w:divBdr>
        <w:top w:val="none" w:sz="0" w:space="0" w:color="auto"/>
        <w:left w:val="none" w:sz="0" w:space="0" w:color="auto"/>
        <w:bottom w:val="none" w:sz="0" w:space="0" w:color="auto"/>
        <w:right w:val="none" w:sz="0" w:space="0" w:color="auto"/>
      </w:divBdr>
    </w:div>
    <w:div w:id="1478498514">
      <w:bodyDiv w:val="1"/>
      <w:marLeft w:val="0"/>
      <w:marRight w:val="0"/>
      <w:marTop w:val="0"/>
      <w:marBottom w:val="0"/>
      <w:divBdr>
        <w:top w:val="none" w:sz="0" w:space="0" w:color="auto"/>
        <w:left w:val="none" w:sz="0" w:space="0" w:color="auto"/>
        <w:bottom w:val="none" w:sz="0" w:space="0" w:color="auto"/>
        <w:right w:val="none" w:sz="0" w:space="0" w:color="auto"/>
      </w:divBdr>
    </w:div>
    <w:div w:id="1496142453">
      <w:bodyDiv w:val="1"/>
      <w:marLeft w:val="0"/>
      <w:marRight w:val="0"/>
      <w:marTop w:val="0"/>
      <w:marBottom w:val="0"/>
      <w:divBdr>
        <w:top w:val="none" w:sz="0" w:space="0" w:color="auto"/>
        <w:left w:val="none" w:sz="0" w:space="0" w:color="auto"/>
        <w:bottom w:val="none" w:sz="0" w:space="0" w:color="auto"/>
        <w:right w:val="none" w:sz="0" w:space="0" w:color="auto"/>
      </w:divBdr>
    </w:div>
    <w:div w:id="1576671389">
      <w:bodyDiv w:val="1"/>
      <w:marLeft w:val="0"/>
      <w:marRight w:val="0"/>
      <w:marTop w:val="0"/>
      <w:marBottom w:val="0"/>
      <w:divBdr>
        <w:top w:val="none" w:sz="0" w:space="0" w:color="auto"/>
        <w:left w:val="none" w:sz="0" w:space="0" w:color="auto"/>
        <w:bottom w:val="none" w:sz="0" w:space="0" w:color="auto"/>
        <w:right w:val="none" w:sz="0" w:space="0" w:color="auto"/>
      </w:divBdr>
    </w:div>
    <w:div w:id="1603563004">
      <w:bodyDiv w:val="1"/>
      <w:marLeft w:val="0"/>
      <w:marRight w:val="0"/>
      <w:marTop w:val="0"/>
      <w:marBottom w:val="0"/>
      <w:divBdr>
        <w:top w:val="none" w:sz="0" w:space="0" w:color="auto"/>
        <w:left w:val="none" w:sz="0" w:space="0" w:color="auto"/>
        <w:bottom w:val="none" w:sz="0" w:space="0" w:color="auto"/>
        <w:right w:val="none" w:sz="0" w:space="0" w:color="auto"/>
      </w:divBdr>
    </w:div>
    <w:div w:id="1639453744">
      <w:bodyDiv w:val="1"/>
      <w:marLeft w:val="0"/>
      <w:marRight w:val="0"/>
      <w:marTop w:val="0"/>
      <w:marBottom w:val="0"/>
      <w:divBdr>
        <w:top w:val="none" w:sz="0" w:space="0" w:color="auto"/>
        <w:left w:val="none" w:sz="0" w:space="0" w:color="auto"/>
        <w:bottom w:val="none" w:sz="0" w:space="0" w:color="auto"/>
        <w:right w:val="none" w:sz="0" w:space="0" w:color="auto"/>
      </w:divBdr>
    </w:div>
    <w:div w:id="1652127804">
      <w:bodyDiv w:val="1"/>
      <w:marLeft w:val="0"/>
      <w:marRight w:val="0"/>
      <w:marTop w:val="0"/>
      <w:marBottom w:val="0"/>
      <w:divBdr>
        <w:top w:val="none" w:sz="0" w:space="0" w:color="auto"/>
        <w:left w:val="none" w:sz="0" w:space="0" w:color="auto"/>
        <w:bottom w:val="none" w:sz="0" w:space="0" w:color="auto"/>
        <w:right w:val="none" w:sz="0" w:space="0" w:color="auto"/>
      </w:divBdr>
    </w:div>
    <w:div w:id="1685088138">
      <w:bodyDiv w:val="1"/>
      <w:marLeft w:val="0"/>
      <w:marRight w:val="0"/>
      <w:marTop w:val="0"/>
      <w:marBottom w:val="0"/>
      <w:divBdr>
        <w:top w:val="none" w:sz="0" w:space="0" w:color="auto"/>
        <w:left w:val="none" w:sz="0" w:space="0" w:color="auto"/>
        <w:bottom w:val="none" w:sz="0" w:space="0" w:color="auto"/>
        <w:right w:val="none" w:sz="0" w:space="0" w:color="auto"/>
      </w:divBdr>
    </w:div>
    <w:div w:id="1719474638">
      <w:bodyDiv w:val="1"/>
      <w:marLeft w:val="0"/>
      <w:marRight w:val="0"/>
      <w:marTop w:val="0"/>
      <w:marBottom w:val="0"/>
      <w:divBdr>
        <w:top w:val="none" w:sz="0" w:space="0" w:color="auto"/>
        <w:left w:val="none" w:sz="0" w:space="0" w:color="auto"/>
        <w:bottom w:val="none" w:sz="0" w:space="0" w:color="auto"/>
        <w:right w:val="none" w:sz="0" w:space="0" w:color="auto"/>
      </w:divBdr>
    </w:div>
    <w:div w:id="1750885923">
      <w:bodyDiv w:val="1"/>
      <w:marLeft w:val="0"/>
      <w:marRight w:val="0"/>
      <w:marTop w:val="0"/>
      <w:marBottom w:val="0"/>
      <w:divBdr>
        <w:top w:val="none" w:sz="0" w:space="0" w:color="auto"/>
        <w:left w:val="none" w:sz="0" w:space="0" w:color="auto"/>
        <w:bottom w:val="none" w:sz="0" w:space="0" w:color="auto"/>
        <w:right w:val="none" w:sz="0" w:space="0" w:color="auto"/>
      </w:divBdr>
    </w:div>
    <w:div w:id="1765759170">
      <w:bodyDiv w:val="1"/>
      <w:marLeft w:val="0"/>
      <w:marRight w:val="0"/>
      <w:marTop w:val="0"/>
      <w:marBottom w:val="0"/>
      <w:divBdr>
        <w:top w:val="none" w:sz="0" w:space="0" w:color="auto"/>
        <w:left w:val="none" w:sz="0" w:space="0" w:color="auto"/>
        <w:bottom w:val="none" w:sz="0" w:space="0" w:color="auto"/>
        <w:right w:val="none" w:sz="0" w:space="0" w:color="auto"/>
      </w:divBdr>
    </w:div>
    <w:div w:id="1821343373">
      <w:bodyDiv w:val="1"/>
      <w:marLeft w:val="0"/>
      <w:marRight w:val="0"/>
      <w:marTop w:val="0"/>
      <w:marBottom w:val="0"/>
      <w:divBdr>
        <w:top w:val="none" w:sz="0" w:space="0" w:color="auto"/>
        <w:left w:val="none" w:sz="0" w:space="0" w:color="auto"/>
        <w:bottom w:val="none" w:sz="0" w:space="0" w:color="auto"/>
        <w:right w:val="none" w:sz="0" w:space="0" w:color="auto"/>
      </w:divBdr>
    </w:div>
    <w:div w:id="1955557760">
      <w:bodyDiv w:val="1"/>
      <w:marLeft w:val="0"/>
      <w:marRight w:val="0"/>
      <w:marTop w:val="0"/>
      <w:marBottom w:val="0"/>
      <w:divBdr>
        <w:top w:val="none" w:sz="0" w:space="0" w:color="auto"/>
        <w:left w:val="none" w:sz="0" w:space="0" w:color="auto"/>
        <w:bottom w:val="none" w:sz="0" w:space="0" w:color="auto"/>
        <w:right w:val="none" w:sz="0" w:space="0" w:color="auto"/>
      </w:divBdr>
    </w:div>
    <w:div w:id="2001688977">
      <w:bodyDiv w:val="1"/>
      <w:marLeft w:val="0"/>
      <w:marRight w:val="0"/>
      <w:marTop w:val="0"/>
      <w:marBottom w:val="0"/>
      <w:divBdr>
        <w:top w:val="none" w:sz="0" w:space="0" w:color="auto"/>
        <w:left w:val="none" w:sz="0" w:space="0" w:color="auto"/>
        <w:bottom w:val="none" w:sz="0" w:space="0" w:color="auto"/>
        <w:right w:val="none" w:sz="0" w:space="0" w:color="auto"/>
      </w:divBdr>
    </w:div>
    <w:div w:id="2085103232">
      <w:bodyDiv w:val="1"/>
      <w:marLeft w:val="0"/>
      <w:marRight w:val="0"/>
      <w:marTop w:val="0"/>
      <w:marBottom w:val="0"/>
      <w:divBdr>
        <w:top w:val="none" w:sz="0" w:space="0" w:color="auto"/>
        <w:left w:val="none" w:sz="0" w:space="0" w:color="auto"/>
        <w:bottom w:val="none" w:sz="0" w:space="0" w:color="auto"/>
        <w:right w:val="none" w:sz="0" w:space="0" w:color="auto"/>
      </w:divBdr>
    </w:div>
    <w:div w:id="2138059618">
      <w:bodyDiv w:val="1"/>
      <w:marLeft w:val="0"/>
      <w:marRight w:val="0"/>
      <w:marTop w:val="0"/>
      <w:marBottom w:val="0"/>
      <w:divBdr>
        <w:top w:val="none" w:sz="0" w:space="0" w:color="auto"/>
        <w:left w:val="none" w:sz="0" w:space="0" w:color="auto"/>
        <w:bottom w:val="none" w:sz="0" w:space="0" w:color="auto"/>
        <w:right w:val="none" w:sz="0" w:space="0" w:color="auto"/>
      </w:divBdr>
    </w:div>
    <w:div w:id="2139562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nami.org/Blogs/NAMI-Blog/October-2019/Mental-Health-Conditions-Seen-in-Childhood" TargetMode="External"/><Relationship Id="rId18" Type="http://schemas.openxmlformats.org/officeDocument/2006/relationships/hyperlink" Target="https://www.gov.uk/government/publications/covid-19-mental-health-and-wellbeing-surveillance-report/7-children-and-young-people" TargetMode="External"/><Relationship Id="rId26" Type="http://schemas.openxmlformats.org/officeDocument/2006/relationships/hyperlink" Target="https://www.statista.com/statistics/375726/children-overweight-and-obesity-prev%20alence-by-gender-and-age-in-england/" TargetMode="External"/><Relationship Id="rId3" Type="http://schemas.openxmlformats.org/officeDocument/2006/relationships/numbering" Target="numbering.xml"/><Relationship Id="rId21" Type="http://schemas.openxmlformats.org/officeDocument/2006/relationships/hyperlink" Target="https://digital.nhs.uk/data-and-information/publications/statistical/statistics-on-obesity-physical-activity-and-diet/england-2020" TargetMode="External"/><Relationship Id="rId7" Type="http://schemas.openxmlformats.org/officeDocument/2006/relationships/footnotes" Target="footnotes.xml"/><Relationship Id="rId12" Type="http://schemas.openxmlformats.org/officeDocument/2006/relationships/hyperlink" Target="https://www.sciencedirect.com/science/article/pii/S0165032721003402" TargetMode="External"/><Relationship Id="rId17" Type="http://schemas.openxmlformats.org/officeDocument/2006/relationships/hyperlink" Target="https://www.cdc.gov/childrensmentalhealth/basics.html" TargetMode="External"/><Relationship Id="rId25" Type="http://schemas.openxmlformats.org/officeDocument/2006/relationships/hyperlink" Target="https://www.hindawi.com/journals/jobe/2012/281801/" TargetMode="External"/><Relationship Id="rId2" Type="http://schemas.openxmlformats.org/officeDocument/2006/relationships/customXml" Target="../customXml/item2.xml"/><Relationship Id="rId16" Type="http://schemas.openxmlformats.org/officeDocument/2006/relationships/hyperlink" Target="https://www.stopbullying.gov/bullying/what-is-bullying" TargetMode="External"/><Relationship Id="rId20" Type="http://schemas.openxmlformats.org/officeDocument/2006/relationships/hyperlink" Target="https://www.mayoclinic.org/diseases-conditions/child-abuse/symptoms-causes/syc-20370864"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psychlopaedia.org/health/republished/how-childhood-trauma-changes-our-hormones-and-thus-our-mental-health-into-adulthood/" TargetMode="External"/><Relationship Id="rId24" Type="http://schemas.openxmlformats.org/officeDocument/2006/relationships/hyperlink" Target="https://www.bbc.com/future/article/20220307-the-best-way-to-stop-bullying" TargetMode="External"/><Relationship Id="rId5" Type="http://schemas.openxmlformats.org/officeDocument/2006/relationships/settings" Target="settings.xml"/><Relationship Id="rId15" Type="http://schemas.openxmlformats.org/officeDocument/2006/relationships/hyperlink" Target="https://www.education.vic.gov.au/about/programs/bullystoppers/Pages/what.aspx" TargetMode="External"/><Relationship Id="rId23" Type="http://schemas.openxmlformats.org/officeDocument/2006/relationships/hyperlink" Target="https://www.ncbi.nlm.nih.gov/books/NBK195987/" TargetMode="External"/><Relationship Id="rId28"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hyperlink" Target="https://www.sciencedirect.com/science/article/pii/S2212420920313479" TargetMode="External"/><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hyperlink" Target="https://www.gov.uk/government/publications/childhood-obesity-applying-all-our-health/childhood-obesity-applying-all-our-health" TargetMode="External"/><Relationship Id="rId22" Type="http://schemas.openxmlformats.org/officeDocument/2006/relationships/hyperlink" Target="https://www.nhs.uk/live-well/getting-help-for-domestic-violence/" TargetMode="External"/><Relationship Id="rId27" Type="http://schemas.openxmlformats.org/officeDocument/2006/relationships/hyperlink" Target="https://www.childrenssociety.org.uk/sites/default/files/2021-01/the-impact-of-covid-19-on-children-and-young-people-briefing.pdf"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Children, Young People and Families BMHP 5004_BIRM</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5A40A7D-6BAE-49D6-88D9-0C2408D755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3259</Words>
  <Characters>18580</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Current challenges that children, young people and families are facing in the UK</vt:lpstr>
    </vt:vector>
  </TitlesOfParts>
  <Company/>
  <LinksUpToDate>false</LinksUpToDate>
  <CharactersWithSpaces>21796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Current challenges that children, young people and families are facing in the UK</dc:title>
  <dc:subject/>
  <dc:creator>Alina Elena Radu 2018723</dc:creator>
  <cp:keywords/>
  <dc:description/>
  <cp:lastModifiedBy>Alina Radu</cp:lastModifiedBy>
  <cp:revision>2</cp:revision>
  <dcterms:created xsi:type="dcterms:W3CDTF">2022-04-05T16:26:00Z</dcterms:created>
  <dcterms:modified xsi:type="dcterms:W3CDTF">2022-04-05T16:26:00Z</dcterms:modified>
  <cp:category>Dr Mohammad Hossain</cp:category>
</cp:coreProperties>
</file>