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color w:val="000000"/>
          <w:sz w:val="24"/>
          <w:szCs w:val="24"/>
        </w:rPr>
      </w:pPr>
      <w:r w:rsidDel="00000000" w:rsidR="00000000" w:rsidRPr="00000000">
        <w:rPr>
          <w:b w:val="1"/>
        </w:rPr>
        <w:drawing>
          <wp:anchor allowOverlap="1" behindDoc="0" distB="0" distT="0" distL="114300" distR="114300" hidden="0" layoutInCell="1" locked="0" relativeHeight="0" simplePos="0">
            <wp:simplePos x="0" y="0"/>
            <wp:positionH relativeFrom="margin">
              <wp:posOffset>-670559</wp:posOffset>
            </wp:positionH>
            <wp:positionV relativeFrom="margin">
              <wp:posOffset>-655319</wp:posOffset>
            </wp:positionV>
            <wp:extent cx="2619375" cy="1743075"/>
            <wp:effectExtent b="0" l="0" r="0" t="0"/>
            <wp:wrapSquare wrapText="bothSides" distB="0" distT="0" distL="114300" distR="114300"/>
            <wp:docPr descr="A screenshot of a cell phone&#10;&#10;Description automatically generated" id="1" name="image1.png"/>
            <a:graphic>
              <a:graphicData uri="http://schemas.openxmlformats.org/drawingml/2006/picture">
                <pic:pic>
                  <pic:nvPicPr>
                    <pic:cNvPr descr="A screenshot of a cell phone&#10;&#10;Description automatically generated" id="0" name="image1.png"/>
                    <pic:cNvPicPr preferRelativeResize="0"/>
                  </pic:nvPicPr>
                  <pic:blipFill>
                    <a:blip r:embed="rId6"/>
                    <a:srcRect b="0" l="0" r="0" t="0"/>
                    <a:stretch>
                      <a:fillRect/>
                    </a:stretch>
                  </pic:blipFill>
                  <pic:spPr>
                    <a:xfrm>
                      <a:off x="0" y="0"/>
                      <a:ext cx="2619375" cy="174307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b w:val="1"/>
          <w:sz w:val="28"/>
          <w:szCs w:val="28"/>
          <w:rtl w:val="0"/>
        </w:rPr>
        <w:t xml:space="preserve">MODULE Name: </w:t>
      </w:r>
      <w:r w:rsidDel="00000000" w:rsidR="00000000" w:rsidRPr="00000000">
        <w:rPr>
          <w:sz w:val="28"/>
          <w:szCs w:val="28"/>
          <w:rtl w:val="0"/>
        </w:rPr>
        <w:t xml:space="preserve">Academic and Employability Skills</w:t>
      </w:r>
    </w:p>
    <w:p w:rsidR="00000000" w:rsidDel="00000000" w:rsidP="00000000" w:rsidRDefault="00000000" w:rsidRPr="00000000" w14:paraId="00000013">
      <w:pPr>
        <w:rPr>
          <w:sz w:val="28"/>
          <w:szCs w:val="28"/>
        </w:rPr>
      </w:pPr>
      <w:r w:rsidDel="00000000" w:rsidR="00000000" w:rsidRPr="00000000">
        <w:rPr>
          <w:b w:val="1"/>
          <w:sz w:val="28"/>
          <w:szCs w:val="28"/>
          <w:rtl w:val="0"/>
        </w:rPr>
        <w:t xml:space="preserve">MODULE CODE:</w:t>
      </w:r>
      <w:r w:rsidDel="00000000" w:rsidR="00000000" w:rsidRPr="00000000">
        <w:rPr>
          <w:sz w:val="28"/>
          <w:szCs w:val="28"/>
          <w:rtl w:val="0"/>
        </w:rPr>
        <w:t xml:space="preserve"> BMSW4001</w:t>
      </w:r>
    </w:p>
    <w:p w:rsidR="00000000" w:rsidDel="00000000" w:rsidP="00000000" w:rsidRDefault="00000000" w:rsidRPr="00000000" w14:paraId="00000014">
      <w:pPr>
        <w:rPr>
          <w:sz w:val="28"/>
          <w:szCs w:val="28"/>
        </w:rPr>
      </w:pPr>
      <w:r w:rsidDel="00000000" w:rsidR="00000000" w:rsidRPr="00000000">
        <w:rPr>
          <w:b w:val="1"/>
          <w:sz w:val="28"/>
          <w:szCs w:val="28"/>
          <w:rtl w:val="0"/>
        </w:rPr>
        <w:t xml:space="preserve">STUDENT NAME:</w:t>
      </w:r>
      <w:r w:rsidDel="00000000" w:rsidR="00000000" w:rsidRPr="00000000">
        <w:rPr>
          <w:sz w:val="28"/>
          <w:szCs w:val="28"/>
          <w:rtl w:val="0"/>
        </w:rPr>
        <w:t xml:space="preserve"> Bianca Madalina Maciuca</w:t>
      </w:r>
    </w:p>
    <w:p w:rsidR="00000000" w:rsidDel="00000000" w:rsidP="00000000" w:rsidRDefault="00000000" w:rsidRPr="00000000" w14:paraId="00000015">
      <w:pPr>
        <w:rPr>
          <w:b w:val="1"/>
          <w:sz w:val="28"/>
          <w:szCs w:val="28"/>
        </w:rPr>
      </w:pPr>
      <w:r w:rsidDel="00000000" w:rsidR="00000000" w:rsidRPr="00000000">
        <w:rPr>
          <w:b w:val="1"/>
          <w:sz w:val="28"/>
          <w:szCs w:val="28"/>
          <w:rtl w:val="0"/>
        </w:rPr>
        <w:t xml:space="preserve">STUDENT ID: </w:t>
      </w:r>
      <w:r w:rsidDel="00000000" w:rsidR="00000000" w:rsidRPr="00000000">
        <w:rPr>
          <w:sz w:val="28"/>
          <w:szCs w:val="28"/>
          <w:rtl w:val="0"/>
        </w:rPr>
        <w:t xml:space="preserve">1917414</w:t>
      </w: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w:t>
              <w:tab/>
              <w:t xml:space="preserve">3</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Management Plan</w:t>
              <w:tab/>
              <w:t xml:space="preserve">5</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Development Plan (PDP)</w:t>
              <w:tab/>
              <w:t xml:space="preserve">6</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communication and Time management</w:t>
              <w:tab/>
              <w:t xml:space="preserve">7</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Motivation and leadership</w:t>
              <w:tab/>
              <w:t xml:space="preserve">7</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Following instruction and dependability</w:t>
              <w:tab/>
              <w:t xml:space="preserve">7</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Adaptability</w:t>
              <w:tab/>
              <w:t xml:space="preserve">7</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Teamwork</w:t>
              <w:tab/>
              <w:t xml:space="preserve">8</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Patience</w:t>
              <w:tab/>
              <w:t xml:space="preserve">8</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research</w:t>
              <w:tab/>
              <w:t xml:space="preserve">8</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 on academic progress</w:t>
              <w:tab/>
              <w:t xml:space="preserve">9</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Reference list</w:t>
            </w:r>
          </w:hyperlink>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6">
          <w:pPr>
            <w:spacing w:line="360" w:lineRule="auto"/>
            <w:jc w:val="both"/>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b w:val="0"/>
          <w:color w:val="000000"/>
        </w:rPr>
      </w:pPr>
      <w:bookmarkStart w:colFirst="0" w:colLast="0" w:name="_gjdgxs" w:id="0"/>
      <w:bookmarkEnd w:id="0"/>
      <w:r w:rsidDel="00000000" w:rsidR="00000000" w:rsidRPr="00000000">
        <w:rPr>
          <w:color w:val="000000"/>
          <w:rtl w:val="0"/>
        </w:rPr>
        <w:t xml:space="preserve">Introduction</w:t>
      </w:r>
      <w:r w:rsidDel="00000000" w:rsidR="00000000" w:rsidRPr="00000000">
        <w:rPr>
          <w:rtl w:val="0"/>
        </w:rPr>
      </w:r>
    </w:p>
    <w:p w:rsidR="00000000" w:rsidDel="00000000" w:rsidP="00000000" w:rsidRDefault="00000000" w:rsidRPr="00000000" w14:paraId="00000029">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the time of employment in any organization, the employers look forward to a few skills in the person attending pre-employment procedure to get employed. Such skills are considered employability skills or enterprise skills. An employee enriched in employability skills can contribute towards the well-being of the workplace, positively, after getting hired. Developing academic and enterprise skills just not helps in benefiting an organization but also helps to benefit one. This study will mention a few such skills that have been developed by undergoing through an Academic and Employability skills development program.</w:t>
      </w:r>
    </w:p>
    <w:p w:rsidR="00000000" w:rsidDel="00000000" w:rsidP="00000000" w:rsidRDefault="00000000" w:rsidRPr="00000000" w14:paraId="0000002A">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Thesis Statement </w:t>
      </w:r>
    </w:p>
    <w:p w:rsidR="00000000" w:rsidDel="00000000" w:rsidP="00000000" w:rsidRDefault="00000000" w:rsidRPr="00000000" w14:paraId="0000002B">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study sheds light on employability skills and academic skills that are important for increasing one’s efficiency. This study also provides a SWOT Chart, PDP Chart, and a Time Management Plan, that will prove the application of the learning out of the program. There has been a program that was organized with an aim of developing ones Academic and Employability Skills. This study is a reflection of the learning at the end of term 1.</w:t>
      </w:r>
    </w:p>
    <w:p w:rsidR="00000000" w:rsidDel="00000000" w:rsidP="00000000" w:rsidRDefault="00000000" w:rsidRPr="00000000" w14:paraId="0000002C">
      <w:pPr>
        <w:pStyle w:val="Heading1"/>
        <w:rPr>
          <w:color w:val="000000"/>
        </w:rPr>
      </w:pPr>
      <w:bookmarkStart w:colFirst="0" w:colLast="0" w:name="_30j0zll" w:id="1"/>
      <w:bookmarkEnd w:id="1"/>
      <w:r w:rsidDel="00000000" w:rsidR="00000000" w:rsidRPr="00000000">
        <w:rPr>
          <w:color w:val="000000"/>
          <w:rtl w:val="0"/>
        </w:rPr>
        <w:t xml:space="preserve">SWOT Analysis</w:t>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3990"/>
        <w:gridCol w:w="4230"/>
        <w:tblGridChange w:id="0">
          <w:tblGrid>
            <w:gridCol w:w="1140"/>
            <w:gridCol w:w="3990"/>
            <w:gridCol w:w="4230"/>
          </w:tblGrid>
        </w:tblGridChange>
      </w:tblGrid>
      <w:tr>
        <w:trPr>
          <w:trHeight w:val="1067" w:hRule="atLeast"/>
        </w:trPr>
        <w:tc>
          <w:tcPr>
            <w:shd w:fill="d99594"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Internal factors</w:t>
            </w:r>
          </w:p>
        </w:tc>
        <w:tc>
          <w:tcPr>
            <w:shd w:fill="d99594"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Strength</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0">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Academic Qualification</w:t>
            </w:r>
          </w:p>
          <w:p w:rsidR="00000000" w:rsidDel="00000000" w:rsidP="00000000" w:rsidRDefault="00000000" w:rsidRPr="00000000" w14:paraId="00000031">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Good communication</w:t>
            </w:r>
          </w:p>
          <w:p w:rsidR="00000000" w:rsidDel="00000000" w:rsidP="00000000" w:rsidRDefault="00000000" w:rsidRPr="00000000" w14:paraId="00000032">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Decision-making power</w:t>
            </w:r>
          </w:p>
          <w:p w:rsidR="00000000" w:rsidDel="00000000" w:rsidP="00000000" w:rsidRDefault="00000000" w:rsidRPr="00000000" w14:paraId="00000033">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Leadership</w:t>
            </w:r>
          </w:p>
          <w:p w:rsidR="00000000" w:rsidDel="00000000" w:rsidP="00000000" w:rsidRDefault="00000000" w:rsidRPr="00000000" w14:paraId="00000034">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Patience</w:t>
            </w:r>
          </w:p>
          <w:p w:rsidR="00000000" w:rsidDel="00000000" w:rsidP="00000000" w:rsidRDefault="00000000" w:rsidRPr="00000000" w14:paraId="00000035">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Adaptability</w:t>
            </w:r>
          </w:p>
          <w:p w:rsidR="00000000" w:rsidDel="00000000" w:rsidP="00000000" w:rsidRDefault="00000000" w:rsidRPr="00000000" w14:paraId="00000036">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Hard-working</w:t>
            </w:r>
          </w:p>
          <w:p w:rsidR="00000000" w:rsidDel="00000000" w:rsidP="00000000" w:rsidRDefault="00000000" w:rsidRPr="00000000" w14:paraId="00000037">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Learning Abilities</w:t>
            </w:r>
          </w:p>
        </w:tc>
        <w:tc>
          <w:tcPr>
            <w:shd w:fill="d99594" w:val="clea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Weaknesses</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A">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Emotional control</w:t>
            </w:r>
          </w:p>
          <w:p w:rsidR="00000000" w:rsidDel="00000000" w:rsidP="00000000" w:rsidRDefault="00000000" w:rsidRPr="00000000" w14:paraId="0000003B">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Skills about Software</w:t>
            </w:r>
          </w:p>
          <w:p w:rsidR="00000000" w:rsidDel="00000000" w:rsidP="00000000" w:rsidRDefault="00000000" w:rsidRPr="00000000" w14:paraId="0000003C">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Punctuality</w:t>
            </w:r>
          </w:p>
          <w:p w:rsidR="00000000" w:rsidDel="00000000" w:rsidP="00000000" w:rsidRDefault="00000000" w:rsidRPr="00000000" w14:paraId="0000003D">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Procrastination of due works</w:t>
            </w:r>
          </w:p>
        </w:tc>
      </w:tr>
      <w:tr>
        <w:tc>
          <w:tcPr>
            <w:shd w:fill="d99594"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External factors</w:t>
            </w:r>
          </w:p>
        </w:tc>
        <w:tc>
          <w:tcPr>
            <w:shd w:fill="d99594"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Opportunities</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1">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Social Media</w:t>
            </w:r>
          </w:p>
          <w:p w:rsidR="00000000" w:rsidDel="00000000" w:rsidP="00000000" w:rsidRDefault="00000000" w:rsidRPr="00000000" w14:paraId="00000042">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Increased Exposure</w:t>
            </w:r>
          </w:p>
          <w:p w:rsidR="00000000" w:rsidDel="00000000" w:rsidP="00000000" w:rsidRDefault="00000000" w:rsidRPr="00000000" w14:paraId="00000043">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Diverse Industry</w:t>
            </w:r>
          </w:p>
          <w:p w:rsidR="00000000" w:rsidDel="00000000" w:rsidP="00000000" w:rsidRDefault="00000000" w:rsidRPr="00000000" w14:paraId="00000044">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Short-term online programs</w:t>
            </w:r>
          </w:p>
          <w:p w:rsidR="00000000" w:rsidDel="00000000" w:rsidP="00000000" w:rsidRDefault="00000000" w:rsidRPr="00000000" w14:paraId="00000045">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International Recruitment</w:t>
            </w:r>
          </w:p>
        </w:tc>
        <w:tc>
          <w:tcPr>
            <w:shd w:fill="d99594"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Threats</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8">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Competition in the market</w:t>
            </w:r>
          </w:p>
          <w:p w:rsidR="00000000" w:rsidDel="00000000" w:rsidP="00000000" w:rsidRDefault="00000000" w:rsidRPr="00000000" w14:paraId="00000049">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Personal Weaknesses</w:t>
            </w:r>
          </w:p>
          <w:p w:rsidR="00000000" w:rsidDel="00000000" w:rsidP="00000000" w:rsidRDefault="00000000" w:rsidRPr="00000000" w14:paraId="0000004A">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Decreased paid job opportunities</w:t>
            </w:r>
          </w:p>
          <w:p w:rsidR="00000000" w:rsidDel="00000000" w:rsidP="00000000" w:rsidRDefault="00000000" w:rsidRPr="00000000" w14:paraId="0000004B">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Decreased Reliability factors in the market</w:t>
            </w:r>
          </w:p>
        </w:tc>
      </w:tr>
    </w:tbl>
    <w:p w:rsidR="00000000" w:rsidDel="00000000" w:rsidP="00000000" w:rsidRDefault="00000000" w:rsidRPr="00000000" w14:paraId="0000004C">
      <w:pPr>
        <w:spacing w:after="240" w:before="24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Table 1: SWOT </w:t>
      </w:r>
      <w:r w:rsidDel="00000000" w:rsidR="00000000" w:rsidRPr="00000000">
        <w:rPr>
          <w:rtl w:val="0"/>
        </w:rPr>
      </w:r>
    </w:p>
    <w:p w:rsidR="00000000" w:rsidDel="00000000" w:rsidP="00000000" w:rsidRDefault="00000000" w:rsidRPr="00000000" w14:paraId="0000004D">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SWOT Analysis</w:t>
      </w:r>
      <w:r w:rsidDel="00000000" w:rsidR="00000000" w:rsidRPr="00000000">
        <w:rPr>
          <w:rFonts w:ascii="Times New Roman" w:cs="Times New Roman" w:eastAsia="Times New Roman" w:hAnsi="Times New Roman"/>
          <w:color w:val="000000"/>
          <w:sz w:val="24"/>
          <w:szCs w:val="24"/>
          <w:rtl w:val="0"/>
        </w:rPr>
        <w:t xml:space="preserve"> represents a compilation of one’s Strengths, Opportunities, Weaknesses and Threats (</w:t>
      </w:r>
      <w:r w:rsidDel="00000000" w:rsidR="00000000" w:rsidRPr="00000000">
        <w:rPr>
          <w:rFonts w:ascii="Times New Roman" w:cs="Times New Roman" w:eastAsia="Times New Roman" w:hAnsi="Times New Roman"/>
          <w:color w:val="000000"/>
          <w:sz w:val="24"/>
          <w:szCs w:val="24"/>
          <w:highlight w:val="white"/>
          <w:rtl w:val="0"/>
        </w:rPr>
        <w:t xml:space="preserve">Abdel-Basset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2018</w:t>
      </w:r>
      <w:r w:rsidDel="00000000" w:rsidR="00000000" w:rsidRPr="00000000">
        <w:rPr>
          <w:rFonts w:ascii="Times New Roman" w:cs="Times New Roman" w:eastAsia="Times New Roman" w:hAnsi="Times New Roman"/>
          <w:color w:val="000000"/>
          <w:sz w:val="24"/>
          <w:szCs w:val="24"/>
          <w:rtl w:val="0"/>
        </w:rPr>
        <w:t xml:space="preserve">). Strengths and Weaknesses get listed under the influence of the internal factors, whereas, the opportunities and threats are observed considering the external factors. The main aim behind having an idea of strengths, weaknesses, opportunities and threats is to analyze the possible scopes and reduce the barriers in any competitive environment (</w:t>
      </w:r>
      <w:r w:rsidDel="00000000" w:rsidR="00000000" w:rsidRPr="00000000">
        <w:rPr>
          <w:rFonts w:ascii="Times New Roman" w:cs="Times New Roman" w:eastAsia="Times New Roman" w:hAnsi="Times New Roman"/>
          <w:color w:val="000000"/>
          <w:sz w:val="24"/>
          <w:szCs w:val="24"/>
          <w:highlight w:val="white"/>
          <w:rtl w:val="0"/>
        </w:rPr>
        <w:t xml:space="preserve">Phadermrod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2019</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4E">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Strengths: </w:t>
      </w:r>
      <w:r w:rsidDel="00000000" w:rsidR="00000000" w:rsidRPr="00000000">
        <w:rPr>
          <w:rFonts w:ascii="Times New Roman" w:cs="Times New Roman" w:eastAsia="Times New Roman" w:hAnsi="Times New Roman"/>
          <w:color w:val="000000"/>
          <w:sz w:val="24"/>
          <w:szCs w:val="24"/>
          <w:rtl w:val="0"/>
        </w:rPr>
        <w:t xml:space="preserve">As per my idea, the academic qualifications that I have achieved in the past years can increase my scope of work in the competitive market. Good grades and practical experiences can help me to understand the work related to my academic history and gain efficiency. After attending this program, I have developed leadership skill in me. At the time of urgency, I was being able to make decisions that helped the team to work towards the goal effectively. In my point of view, it is easier to approach to me in case of any problem, or any advices. Majorly, it is because of my communication skills, people find me easier to be communicated at the time of critical problems or in order to communicate some important pieces of information. There were cases when it was vital for me to adapt to a change that could be utilized for my betterment. I found myself quite adaptable to those changes and eventually increased my quality to some extent. My patience has helped me to keep myself calm even at the times of unusual complications or stress. It helped me to complete my task with negligible mistakes. Also, my hard work often helped me to complete undone tasks within a stiff schedule.</w:t>
      </w:r>
    </w:p>
    <w:p w:rsidR="00000000" w:rsidDel="00000000" w:rsidP="00000000" w:rsidRDefault="00000000" w:rsidRPr="00000000" w14:paraId="0000004F">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Weaknesses:</w:t>
      </w:r>
      <w:r w:rsidDel="00000000" w:rsidR="00000000" w:rsidRPr="00000000">
        <w:rPr>
          <w:rFonts w:ascii="Times New Roman" w:cs="Times New Roman" w:eastAsia="Times New Roman" w:hAnsi="Times New Roman"/>
          <w:color w:val="000000"/>
          <w:sz w:val="24"/>
          <w:szCs w:val="24"/>
          <w:rtl w:val="0"/>
        </w:rPr>
        <w:t xml:space="preserve"> In my point of view, one of the major weaknesses that have often affected me is my lack of control over personal emotions. It had even influenced me sometimes to opt for the wrong decisions. I strongly feel that comparatively, I have lack of knowledge of software’s which can help me to improve my quality of work. However, this weakness can be overcome by my learning abilities. I think I have a problem with punctuality, which has never affected me at a massive rate but should be overcome with a better time management plan. I have witnessed a problem of wrong prioritization of work in me. Due to this, I have often found myself delaying on a particular job that could be urgent as well as helpful for me at that time.</w:t>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Opportunities:</w:t>
      </w:r>
      <w:r w:rsidDel="00000000" w:rsidR="00000000" w:rsidRPr="00000000">
        <w:rPr>
          <w:rFonts w:ascii="Times New Roman" w:cs="Times New Roman" w:eastAsia="Times New Roman" w:hAnsi="Times New Roman"/>
          <w:color w:val="000000"/>
          <w:sz w:val="24"/>
          <w:szCs w:val="24"/>
          <w:rtl w:val="0"/>
        </w:rPr>
        <w:t xml:space="preserve"> As per my knowledge social media has increased the range of learning opportunities. It has become a major platform for the students to learn new things, gain knowledge about different industries and stay updated with general external affairs. Also, due to social media, our exposure level has increased in the market. It allows us to understand the market expectations. Diverse industry in the market increased our scope of choosing the best-suited industry as per the previous experiences and skills. Nowadays it is much easier to reduce misusage of time and instead enroll for a short-term course online to enhance any personal skill that might help to meet employment expectations. Also, a present-day opportunity is increasing international Recruitment. If there is no possible scope in the locality related to my past experiences, I might opt for an organization that operates internationally. This increases my chances to get into the market.</w:t>
      </w:r>
    </w:p>
    <w:p w:rsidR="00000000" w:rsidDel="00000000" w:rsidP="00000000" w:rsidRDefault="00000000" w:rsidRPr="00000000" w14:paraId="00000051">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Threats:</w:t>
      </w:r>
      <w:r w:rsidDel="00000000" w:rsidR="00000000" w:rsidRPr="00000000">
        <w:rPr>
          <w:rFonts w:ascii="Times New Roman" w:cs="Times New Roman" w:eastAsia="Times New Roman" w:hAnsi="Times New Roman"/>
          <w:color w:val="000000"/>
          <w:sz w:val="24"/>
          <w:szCs w:val="24"/>
          <w:rtl w:val="0"/>
        </w:rPr>
        <w:t xml:space="preserve"> Competition in the market is increasing daily, thus it increases the employment risk. If my weaknesses do not get overcome then it might turn out to be a threat that can hamper my future experiences. Due to increased competition and globalization in the market, I witnessed a lack of reliability factors within the industries. This can turn out to be a major threat for the fresher. Also, the numbers of paid job opportunities are increasing due to increased competition among companies.</w:t>
      </w:r>
    </w:p>
    <w:p w:rsidR="00000000" w:rsidDel="00000000" w:rsidP="00000000" w:rsidRDefault="00000000" w:rsidRPr="00000000" w14:paraId="00000052">
      <w:pPr>
        <w:pStyle w:val="Heading1"/>
        <w:rPr>
          <w:color w:val="000000"/>
        </w:rPr>
      </w:pPr>
      <w:bookmarkStart w:colFirst="0" w:colLast="0" w:name="_1fob9te" w:id="2"/>
      <w:bookmarkEnd w:id="2"/>
      <w:r w:rsidDel="00000000" w:rsidR="00000000" w:rsidRPr="00000000">
        <w:rPr>
          <w:color w:val="000000"/>
          <w:rtl w:val="0"/>
        </w:rPr>
        <w:t xml:space="preserve">Time Management Plan </w:t>
      </w:r>
    </w:p>
    <w:p w:rsidR="00000000" w:rsidDel="00000000" w:rsidP="00000000" w:rsidRDefault="00000000" w:rsidRPr="00000000" w14:paraId="00000053">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Time Management Planning</w:t>
      </w:r>
      <w:r w:rsidDel="00000000" w:rsidR="00000000" w:rsidRPr="00000000">
        <w:rPr>
          <w:rFonts w:ascii="Times New Roman" w:cs="Times New Roman" w:eastAsia="Times New Roman" w:hAnsi="Times New Roman"/>
          <w:color w:val="000000"/>
          <w:sz w:val="24"/>
          <w:szCs w:val="24"/>
          <w:rtl w:val="0"/>
        </w:rPr>
        <w:t xml:space="preserve"> is required to plan and control the spending of time on each activity (</w:t>
      </w:r>
      <w:r w:rsidDel="00000000" w:rsidR="00000000" w:rsidRPr="00000000">
        <w:rPr>
          <w:rFonts w:ascii="Times New Roman" w:cs="Times New Roman" w:eastAsia="Times New Roman" w:hAnsi="Times New Roman"/>
          <w:color w:val="000000"/>
          <w:sz w:val="24"/>
          <w:szCs w:val="24"/>
          <w:highlight w:val="white"/>
          <w:rtl w:val="0"/>
        </w:rPr>
        <w:t xml:space="preserve">Perrone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2018</w:t>
      </w:r>
      <w:r w:rsidDel="00000000" w:rsidR="00000000" w:rsidRPr="00000000">
        <w:rPr>
          <w:rFonts w:ascii="Times New Roman" w:cs="Times New Roman" w:eastAsia="Times New Roman" w:hAnsi="Times New Roman"/>
          <w:color w:val="000000"/>
          <w:sz w:val="24"/>
          <w:szCs w:val="24"/>
          <w:rtl w:val="0"/>
        </w:rPr>
        <w:t xml:space="preserve">). This just not helps to complete a job within time but also makes the learning and execution process effective (</w:t>
      </w:r>
      <w:r w:rsidDel="00000000" w:rsidR="00000000" w:rsidRPr="00000000">
        <w:rPr>
          <w:rFonts w:ascii="Times New Roman" w:cs="Times New Roman" w:eastAsia="Times New Roman" w:hAnsi="Times New Roman"/>
          <w:color w:val="000000"/>
          <w:sz w:val="24"/>
          <w:szCs w:val="24"/>
          <w:highlight w:val="white"/>
          <w:rtl w:val="0"/>
        </w:rPr>
        <w:t xml:space="preserve">Humburg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2018</w:t>
      </w:r>
      <w:r w:rsidDel="00000000" w:rsidR="00000000" w:rsidRPr="00000000">
        <w:rPr>
          <w:rFonts w:ascii="Times New Roman" w:cs="Times New Roman" w:eastAsia="Times New Roman" w:hAnsi="Times New Roman"/>
          <w:color w:val="000000"/>
          <w:sz w:val="24"/>
          <w:szCs w:val="24"/>
          <w:rtl w:val="0"/>
        </w:rPr>
        <w:t xml:space="preserve">). After attending term1, time management planning has several impacts that helped me to grow. It helped me to complete my assignments on time, provide a better quality of work, and increase my productivity and efficiency. Also, it helped me to overcome a major weakness of mine, that is, procrastination of any job by correctly prioritizing it.  It helped me to reduce my stress and anxiety level at the time of stiff deadlines. Most importantly, it helped me to boost my quality of lifestyle.</w:t>
      </w:r>
    </w:p>
    <w:p w:rsidR="00000000" w:rsidDel="00000000" w:rsidP="00000000" w:rsidRDefault="00000000" w:rsidRPr="00000000" w14:paraId="00000054">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w:pict>
          <v:shape id="_x0000_s1026" style="position:absolute;left:0;text-align:left;margin-left:81.25pt;margin-top:7.899921259842519pt;width:99pt;height:52.5pt;z-index:251658240;mso-position-horizontal:absolute;mso-position-vertical:absolute;mso-position-horizontal-relative:margin;mso-position-vertical-relative:text;" fillcolor="#92cddc [1944]" strokecolor="#4bacc6 [3208]" strokeweight="1pt" type="#_x0000_t80" adj="7920,,17074,8362">
            <v:fill angle="180" color2="#4bacc6 [3208]" focus="50%" type="gradient"/>
            <v:shadow color="#205867 [1608]" offset="1pt" offset2="-3pt" on="t" type="perspective"/>
          </v:shape>
        </w:pict>
      </w:r>
      <w:r w:rsidDel="00000000" w:rsidR="00000000" w:rsidRPr="00000000">
        <w:pict>
          <v:shape id="_x0000_s1027" style="position:absolute;left:0;text-align:left;margin-left:305.5pt;margin-top:7.899921259842519pt;width:124.5pt;height:52.5pt;z-index:251659264;mso-position-horizontal:absolute;mso-position-vertical:absolute;mso-position-horizontal-relative:margin;mso-position-vertical-relative:text;" fillcolor="#92cddc [1944]" strokecolor="#4bacc6 [3208]" strokeweight="1pt" type="#_x0000_t80" adj="7920,,17074,8362">
            <v:fill angle="180" color2="#4bacc6 [3208]" focus="50%" type="gradient"/>
            <v:shadow color="#205867 [1608]" offset="1pt" offset2="-3pt" on="t" type="perspective"/>
          </v:shape>
        </w:pict>
      </w:r>
      <w:r w:rsidDel="00000000" w:rsidR="00000000" w:rsidRPr="00000000">
        <w:pict>
          <v:shape id="_x0000_s1028" style="position:absolute;left:0;text-align:left;margin-left:81.25pt;margin-top:7.899921259842519pt;width:99pt;height:18pt;z-index:251661312;mso-width-relative:margin;mso-height-relative:margin;mso-position-horizontal:absolute;mso-position-vertical:absolute;mso-position-horizontal-relative:margin;mso-position-vertical-relative:text;" type="#_x0000_t202">
            <v:textbox style="mso-next-textbox:#_x0000_s1028">
              <w:txbxContent>
                <w:p w:rsidR="00CF4A8E" w:rsidDel="00000000" w:rsidP="002344FF" w:rsidRDefault="00CF4A8E" w:rsidRPr="00000000" w14:paraId="2E54E7FE" w14:textId="77777777">
                  <w:pPr>
                    <w:jc w:val="center"/>
                  </w:pPr>
                  <w:r w:rsidDel="00000000" w:rsidR="00000000" w:rsidRPr="00000000">
                    <w:t>URGENT</w:t>
                  </w:r>
                </w:p>
              </w:txbxContent>
            </v:textbox>
          </v:shape>
        </w:pict>
      </w:r>
      <w:r w:rsidDel="00000000" w:rsidR="00000000" w:rsidRPr="00000000">
        <w:pict>
          <v:shape id="_x0000_s1029" style="position:absolute;left:0;text-align:left;margin-left:305.5pt;margin-top:7.899921259842519pt;width:124.5pt;height:18pt;z-index:251662336;mso-width-relative:margin;mso-height-relative:margin;mso-position-horizontal:absolute;mso-position-vertical:absolute;mso-position-horizontal-relative:margin;mso-position-vertical-relative:text;" type="#_x0000_t202">
            <v:textbox style="mso-next-textbox:#_x0000_s1029">
              <w:txbxContent>
                <w:p w:rsidR="00A6664D" w:rsidDel="00000000" w:rsidP="00A6664D" w:rsidRDefault="00A6664D" w:rsidRPr="00000000" w14:paraId="6F86F8FC" w14:textId="77777777">
                  <w:pPr>
                    <w:jc w:val="center"/>
                  </w:pPr>
                  <w:r w:rsidDel="00000000" w:rsidR="00000000" w:rsidRPr="00000000">
                    <w:t>NOT URGENT</w:t>
                  </w:r>
                </w:p>
              </w:txbxContent>
            </v:textbox>
          </v:shape>
        </w:pict>
      </w:r>
    </w:p>
    <w:p w:rsidR="00000000" w:rsidDel="00000000" w:rsidP="00000000" w:rsidRDefault="00000000" w:rsidRPr="00000000" w14:paraId="00000055">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tbl>
      <w:tblPr>
        <w:tblStyle w:val="Table2"/>
        <w:tblW w:w="8910.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600"/>
      </w:tblPr>
      <w:tblGrid>
        <w:gridCol w:w="4845"/>
        <w:gridCol w:w="4065"/>
        <w:tblGridChange w:id="0">
          <w:tblGrid>
            <w:gridCol w:w="4845"/>
            <w:gridCol w:w="4065"/>
          </w:tblGrid>
        </w:tblGridChange>
      </w:tblGrid>
      <w:tr>
        <w:trPr>
          <w:trHeight w:val="1700" w:hRule="atLeast"/>
        </w:trPr>
        <w:tc>
          <w:tcPr>
            <w:shd w:fill="c2d69b" w:val="clear"/>
          </w:tcPr>
          <w:p w:rsidR="00000000" w:rsidDel="00000000" w:rsidP="00000000" w:rsidRDefault="00000000" w:rsidRPr="00000000" w14:paraId="00000057">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Completing and Submitting Assignment</w:t>
            </w:r>
            <w:r w:rsidDel="00000000" w:rsidR="00000000" w:rsidRPr="00000000">
              <w:pict>
                <v:shape id="_x0000_s1034" style="position:absolute;left:0;text-align:left;margin-left:-39.3pt;margin-top:3.8pt;width:25.5pt;height:69.75pt;z-index:251664384;mso-width-relative:margin;mso-height-relative:margin;mso-position-horizontal:absolute;mso-position-vertical:absolute;mso-position-horizontal-relative:margin;mso-position-vertical-relative:text;" fillcolor="#4bacc6 [3208]" strokecolor="#f2f2f2 [3041]" strokeweight="3pt" type="#_x0000_t202">
                  <v:shadow color="#205867 [1608]" offset="1pt" offset2="-1pt" on="t" opacity=".5" type="perspective"/>
                  <v:textbox>
                    <w:txbxContent>
                      <w:p w:rsidR="0028498C" w:rsidDel="00000000" w:rsidP="00000000" w:rsidRDefault="0028498C" w:rsidRPr="006A4BE9" w14:paraId="43B42576" w14:textId="77777777">
                        <w:pPr>
                          <w:rPr>
                            <w:rFonts w:ascii="Times New Roman" w:cs="Times New Roman" w:hAnsi="Times New Roman"/>
                            <w:sz w:val="16"/>
                            <w:szCs w:val="16"/>
                          </w:rPr>
                        </w:pPr>
                        <w:r w:rsidDel="00000000" w:rsidR="00000000" w:rsidRPr="006A4BE9">
                          <w:rPr>
                            <w:rFonts w:ascii="Times New Roman" w:cs="Times New Roman" w:hAnsi="Times New Roman"/>
                            <w:sz w:val="16"/>
                            <w:szCs w:val="16"/>
                          </w:rPr>
                          <w:t>IMPORTANT</w:t>
                        </w:r>
                      </w:p>
                    </w:txbxContent>
                  </v:textbox>
                </v:shape>
              </w:pict>
            </w:r>
          </w:p>
          <w:p w:rsidR="00000000" w:rsidDel="00000000" w:rsidP="00000000" w:rsidRDefault="00000000" w:rsidRPr="00000000" w14:paraId="00000058">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Short-term course</w:t>
            </w:r>
          </w:p>
          <w:p w:rsidR="00000000" w:rsidDel="00000000" w:rsidP="00000000" w:rsidRDefault="00000000" w:rsidRPr="00000000" w14:paraId="00000059">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Solving Critical issues</w:t>
            </w:r>
          </w:p>
          <w:p w:rsidR="00000000" w:rsidDel="00000000" w:rsidP="00000000" w:rsidRDefault="00000000" w:rsidRPr="00000000" w14:paraId="0000005A">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Last-minute preparations</w:t>
            </w:r>
          </w:p>
        </w:tc>
        <w:tc>
          <w:tcPr>
            <w:shd w:fill="c2d69b" w:val="clear"/>
          </w:tcPr>
          <w:p w:rsidR="00000000" w:rsidDel="00000000" w:rsidP="00000000" w:rsidRDefault="00000000" w:rsidRPr="00000000" w14:paraId="0000005B">
            <w:pPr>
              <w:widowControl w:val="0"/>
              <w:numPr>
                <w:ilvl w:val="0"/>
                <w:numId w:val="7"/>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Exercise</w:t>
            </w:r>
          </w:p>
          <w:p w:rsidR="00000000" w:rsidDel="00000000" w:rsidP="00000000" w:rsidRDefault="00000000" w:rsidRPr="00000000" w14:paraId="0000005C">
            <w:pPr>
              <w:widowControl w:val="0"/>
              <w:numPr>
                <w:ilvl w:val="0"/>
                <w:numId w:val="7"/>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Meditation</w:t>
            </w:r>
          </w:p>
          <w:p w:rsidR="00000000" w:rsidDel="00000000" w:rsidP="00000000" w:rsidRDefault="00000000" w:rsidRPr="00000000" w14:paraId="0000005D">
            <w:pPr>
              <w:widowControl w:val="0"/>
              <w:numPr>
                <w:ilvl w:val="0"/>
                <w:numId w:val="7"/>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Applying for new opportunities</w:t>
            </w:r>
          </w:p>
          <w:p w:rsidR="00000000" w:rsidDel="00000000" w:rsidP="00000000" w:rsidRDefault="00000000" w:rsidRPr="00000000" w14:paraId="0000005E">
            <w:pPr>
              <w:widowControl w:val="0"/>
              <w:numPr>
                <w:ilvl w:val="0"/>
                <w:numId w:val="7"/>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Research work</w:t>
            </w:r>
          </w:p>
        </w:tc>
      </w:tr>
      <w:tr>
        <w:trPr>
          <w:trHeight w:val="1745" w:hRule="atLeast"/>
        </w:trPr>
        <w:tc>
          <w:tcPr>
            <w:shd w:fill="c2d69b" w:val="clear"/>
          </w:tcPr>
          <w:p w:rsidR="00000000" w:rsidDel="00000000" w:rsidP="00000000" w:rsidRDefault="00000000" w:rsidRPr="00000000" w14:paraId="0000005F">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Checking incoming e-mails.</w:t>
            </w:r>
            <w:r w:rsidDel="00000000" w:rsidR="00000000" w:rsidRPr="00000000">
              <w:pict>
                <v:shape id="_x0000_s1035" style="position:absolute;left:0;text-align:left;margin-left:-39.3pt;margin-top:4.8pt;width:25.5pt;height:80.6pt;z-index:251665408;mso-position-horizontal-relative:margin;mso-position-vertical-relative:text;mso-width-relative:margin;mso-height-relative:margin;mso-position-horizontal:absolute;mso-position-vertical:absolute;" fillcolor="#4bacc6 [3208]" strokecolor="#f2f2f2 [3041]" strokeweight="3pt" type="#_x0000_t202">
                  <v:shadow color="#205867 [1608]" offset="1pt" offset2="-1pt" on="t" opacity=".5" type="perspective"/>
                  <v:textbox>
                    <w:txbxContent>
                      <w:p w:rsidR="00054953" w:rsidDel="00000000" w:rsidP="00054953" w:rsidRDefault="00054953" w:rsidRPr="006A4BE9" w14:paraId="41FA71DD" w14:textId="77777777">
                        <w:pPr>
                          <w:jc w:val="center"/>
                          <w:rPr>
                            <w:rFonts w:ascii="Times New Roman" w:cs="Times New Roman" w:hAnsi="Times New Roman"/>
                            <w:sz w:val="16"/>
                            <w:szCs w:val="16"/>
                          </w:rPr>
                        </w:pPr>
                        <w:r w:rsidDel="00000000" w:rsidR="00000000" w:rsidRPr="006A4BE9">
                          <w:rPr>
                            <w:rFonts w:ascii="Times New Roman" w:cs="Times New Roman" w:hAnsi="Times New Roman"/>
                            <w:sz w:val="16"/>
                            <w:szCs w:val="16"/>
                          </w:rPr>
                          <w:t>NOT IMPORTANT</w:t>
                        </w:r>
                      </w:p>
                    </w:txbxContent>
                  </v:textbox>
                </v:shape>
              </w:pict>
            </w:r>
          </w:p>
          <w:p w:rsidR="00000000" w:rsidDel="00000000" w:rsidP="00000000" w:rsidRDefault="00000000" w:rsidRPr="00000000" w14:paraId="00000060">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Communicating with other people.</w:t>
            </w:r>
          </w:p>
          <w:p w:rsidR="00000000" w:rsidDel="00000000" w:rsidP="00000000" w:rsidRDefault="00000000" w:rsidRPr="00000000" w14:paraId="00000061">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Analyzing their work</w:t>
            </w:r>
          </w:p>
          <w:p w:rsidR="00000000" w:rsidDel="00000000" w:rsidP="00000000" w:rsidRDefault="00000000" w:rsidRPr="00000000" w14:paraId="00000062">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Listing down new things to learn.</w:t>
            </w:r>
          </w:p>
        </w:tc>
        <w:tc>
          <w:tcPr>
            <w:shd w:fill="c2d69b" w:val="clear"/>
          </w:tcPr>
          <w:p w:rsidR="00000000" w:rsidDel="00000000" w:rsidP="00000000" w:rsidRDefault="00000000" w:rsidRPr="00000000" w14:paraId="00000063">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Phone calls</w:t>
            </w:r>
          </w:p>
          <w:p w:rsidR="00000000" w:rsidDel="00000000" w:rsidP="00000000" w:rsidRDefault="00000000" w:rsidRPr="00000000" w14:paraId="00000064">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Applying for new opportunities</w:t>
            </w:r>
          </w:p>
          <w:p w:rsidR="00000000" w:rsidDel="00000000" w:rsidP="00000000" w:rsidRDefault="00000000" w:rsidRPr="00000000" w14:paraId="00000065">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Research work</w:t>
            </w:r>
          </w:p>
        </w:tc>
      </w:tr>
    </w:tbl>
    <w:p w:rsidR="00000000" w:rsidDel="00000000" w:rsidP="00000000" w:rsidRDefault="00000000" w:rsidRPr="00000000" w14:paraId="00000066">
      <w:pPr>
        <w:spacing w:after="240" w:before="24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Table 2: Time Management Plan</w:t>
      </w:r>
    </w:p>
    <w:p w:rsidR="00000000" w:rsidDel="00000000" w:rsidP="00000000" w:rsidRDefault="00000000" w:rsidRPr="00000000" w14:paraId="00000067">
      <w:pPr>
        <w:spacing w:after="240" w:before="240" w:line="360" w:lineRule="auto"/>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8">
      <w:pPr>
        <w:pStyle w:val="Heading1"/>
        <w:rPr>
          <w:color w:val="000000"/>
        </w:rPr>
      </w:pPr>
      <w:bookmarkStart w:colFirst="0" w:colLast="0" w:name="_3znysh7" w:id="3"/>
      <w:bookmarkEnd w:id="3"/>
      <w:r w:rsidDel="00000000" w:rsidR="00000000" w:rsidRPr="00000000">
        <w:rPr>
          <w:color w:val="000000"/>
          <w:rtl w:val="0"/>
        </w:rPr>
        <w:t xml:space="preserve">Personal Development Plan (PDP)</w:t>
      </w:r>
    </w:p>
    <w:p w:rsidR="00000000" w:rsidDel="00000000" w:rsidP="00000000" w:rsidRDefault="00000000" w:rsidRPr="00000000" w14:paraId="00000069">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set of objectives and goals that are created to achieve the goals in any field is known as a Personal Development Plan (</w:t>
      </w:r>
      <w:r w:rsidDel="00000000" w:rsidR="00000000" w:rsidRPr="00000000">
        <w:rPr>
          <w:rFonts w:ascii="Times New Roman" w:cs="Times New Roman" w:eastAsia="Times New Roman" w:hAnsi="Times New Roman"/>
          <w:color w:val="000000"/>
          <w:sz w:val="24"/>
          <w:szCs w:val="24"/>
          <w:highlight w:val="white"/>
          <w:rtl w:val="0"/>
        </w:rPr>
        <w:t xml:space="preserve">Phadermrod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2018</w:t>
      </w:r>
      <w:r w:rsidDel="00000000" w:rsidR="00000000" w:rsidRPr="00000000">
        <w:rPr>
          <w:rFonts w:ascii="Times New Roman" w:cs="Times New Roman" w:eastAsia="Times New Roman" w:hAnsi="Times New Roman"/>
          <w:color w:val="000000"/>
          <w:sz w:val="24"/>
          <w:szCs w:val="24"/>
          <w:rtl w:val="0"/>
        </w:rPr>
        <w:t xml:space="preserve">). It contains a few steps. Those are the determination of the future goal, identifying the strengths and weakness, adapting the development opportunities, analyzing the threats, setting clear objectives, considering help and finally reviewing and focusing on all the above facts. It helps in various points that ultimately results in good working (</w:t>
      </w:r>
      <w:r w:rsidDel="00000000" w:rsidR="00000000" w:rsidRPr="00000000">
        <w:rPr>
          <w:rFonts w:ascii="Times New Roman" w:cs="Times New Roman" w:eastAsia="Times New Roman" w:hAnsi="Times New Roman"/>
          <w:color w:val="000000"/>
          <w:sz w:val="24"/>
          <w:szCs w:val="24"/>
          <w:highlight w:val="white"/>
          <w:rtl w:val="0"/>
        </w:rPr>
        <w:t xml:space="preserve">Pérez Cavana and Lowe, 2018).</w:t>
      </w:r>
      <w:r w:rsidDel="00000000" w:rsidR="00000000" w:rsidRPr="00000000">
        <w:rPr>
          <w:rtl w:val="0"/>
        </w:rPr>
      </w:r>
    </w:p>
    <w:p w:rsidR="00000000" w:rsidDel="00000000" w:rsidP="00000000" w:rsidRDefault="00000000" w:rsidRPr="00000000" w14:paraId="0000006A">
      <w:pPr>
        <w:pStyle w:val="Heading2"/>
        <w:rPr>
          <w:color w:val="000000"/>
        </w:rPr>
      </w:pPr>
      <w:bookmarkStart w:colFirst="0" w:colLast="0" w:name="_2et92p0" w:id="4"/>
      <w:bookmarkEnd w:id="4"/>
      <w:r w:rsidDel="00000000" w:rsidR="00000000" w:rsidRPr="00000000">
        <w:rPr>
          <w:color w:val="000000"/>
          <w:rtl w:val="0"/>
        </w:rPr>
        <w:t xml:space="preserve">Good communication and Time management</w:t>
      </w:r>
    </w:p>
    <w:p w:rsidR="00000000" w:rsidDel="00000000" w:rsidP="00000000" w:rsidRDefault="00000000" w:rsidRPr="00000000" w14:paraId="0000006B">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personal development plan includes all the planning that is related to development. In order to develop individual skills, I attended classes on good communication and time management. It provided lessons on various skills that will help a lot to communicate with the people at the first meet in future programs. This communication class is highly needed to have excellent communication with the people with whom the project has to be done. It also provided lessons about managing the time that will help to increase the working rate a person (</w:t>
      </w:r>
      <w:r w:rsidDel="00000000" w:rsidR="00000000" w:rsidRPr="00000000">
        <w:rPr>
          <w:rFonts w:ascii="Times New Roman" w:cs="Times New Roman" w:eastAsia="Times New Roman" w:hAnsi="Times New Roman"/>
          <w:color w:val="000000"/>
          <w:sz w:val="24"/>
          <w:szCs w:val="24"/>
          <w:highlight w:val="white"/>
          <w:rtl w:val="0"/>
        </w:rPr>
        <w:t xml:space="preserve">Greenwell, 2017).</w:t>
      </w:r>
      <w:r w:rsidDel="00000000" w:rsidR="00000000" w:rsidRPr="00000000">
        <w:rPr>
          <w:rtl w:val="0"/>
        </w:rPr>
      </w:r>
    </w:p>
    <w:p w:rsidR="00000000" w:rsidDel="00000000" w:rsidP="00000000" w:rsidRDefault="00000000" w:rsidRPr="00000000" w14:paraId="0000006C">
      <w:pPr>
        <w:pStyle w:val="Heading2"/>
        <w:rPr>
          <w:color w:val="000000"/>
        </w:rPr>
      </w:pPr>
      <w:bookmarkStart w:colFirst="0" w:colLast="0" w:name="_tyjcwt" w:id="5"/>
      <w:bookmarkEnd w:id="5"/>
      <w:r w:rsidDel="00000000" w:rsidR="00000000" w:rsidRPr="00000000">
        <w:rPr>
          <w:color w:val="000000"/>
          <w:rtl w:val="0"/>
        </w:rPr>
        <w:t xml:space="preserve">Motivation and leadership</w:t>
      </w:r>
    </w:p>
    <w:p w:rsidR="00000000" w:rsidDel="00000000" w:rsidP="00000000" w:rsidRDefault="00000000" w:rsidRPr="00000000" w14:paraId="0000006D">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Motivation and leadership are one of the primary key elements for self-development. In order to get a good reason for doing work, I do various online lessons. These online lessons provide some positive vide about work that attracts to start the work immediately with proper care. It will help me to motivate others who are new in my field. It also taught me how to manage leads in a group. It would be helpful in the projects where I will get a chance to maintain the leadership (</w:t>
      </w:r>
      <w:r w:rsidDel="00000000" w:rsidR="00000000" w:rsidRPr="00000000">
        <w:rPr>
          <w:rFonts w:ascii="Times New Roman" w:cs="Times New Roman" w:eastAsia="Times New Roman" w:hAnsi="Times New Roman"/>
          <w:color w:val="000000"/>
          <w:sz w:val="24"/>
          <w:szCs w:val="24"/>
          <w:highlight w:val="white"/>
          <w:rtl w:val="0"/>
        </w:rPr>
        <w:t xml:space="preserve">French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2020).</w:t>
      </w:r>
      <w:r w:rsidDel="00000000" w:rsidR="00000000" w:rsidRPr="00000000">
        <w:rPr>
          <w:rtl w:val="0"/>
        </w:rPr>
      </w:r>
    </w:p>
    <w:p w:rsidR="00000000" w:rsidDel="00000000" w:rsidP="00000000" w:rsidRDefault="00000000" w:rsidRPr="00000000" w14:paraId="0000006E">
      <w:pPr>
        <w:pStyle w:val="Heading2"/>
        <w:rPr>
          <w:color w:val="000000"/>
        </w:rPr>
      </w:pPr>
      <w:bookmarkStart w:colFirst="0" w:colLast="0" w:name="_3dy6vkm" w:id="6"/>
      <w:bookmarkEnd w:id="6"/>
      <w:r w:rsidDel="00000000" w:rsidR="00000000" w:rsidRPr="00000000">
        <w:rPr>
          <w:color w:val="000000"/>
          <w:rtl w:val="0"/>
        </w:rPr>
        <w:t xml:space="preserve">Following instruction and dependability</w:t>
      </w:r>
    </w:p>
    <w:p w:rsidR="00000000" w:rsidDel="00000000" w:rsidP="00000000" w:rsidRDefault="00000000" w:rsidRPr="00000000" w14:paraId="0000006F">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Though every field has some instructions that must be followed, sometimes it is ignored. In order to learn how to follow instruction, proper practice is done at home systematically. These facts will help me in future works, where good work is needed by following all the instructions. The following instruction will also help in working fast (</w:t>
      </w:r>
      <w:r w:rsidDel="00000000" w:rsidR="00000000" w:rsidRPr="00000000">
        <w:rPr>
          <w:rFonts w:ascii="Times New Roman" w:cs="Times New Roman" w:eastAsia="Times New Roman" w:hAnsi="Times New Roman"/>
          <w:color w:val="000000"/>
          <w:sz w:val="24"/>
          <w:szCs w:val="24"/>
          <w:highlight w:val="white"/>
          <w:rtl w:val="0"/>
        </w:rPr>
        <w:t xml:space="preserve">Ruge </w:t>
      </w:r>
      <w:r w:rsidDel="00000000" w:rsidR="00000000" w:rsidRPr="00000000">
        <w:rPr>
          <w:rFonts w:ascii="Times New Roman" w:cs="Times New Roman" w:eastAsia="Times New Roman" w:hAnsi="Times New Roman"/>
          <w:i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2017).</w:t>
      </w:r>
      <w:r w:rsidDel="00000000" w:rsidR="00000000" w:rsidRPr="00000000">
        <w:rPr>
          <w:rtl w:val="0"/>
        </w:rPr>
      </w:r>
    </w:p>
    <w:p w:rsidR="00000000" w:rsidDel="00000000" w:rsidP="00000000" w:rsidRDefault="00000000" w:rsidRPr="00000000" w14:paraId="00000070">
      <w:pPr>
        <w:pStyle w:val="Heading2"/>
        <w:rPr>
          <w:color w:val="000000"/>
        </w:rPr>
      </w:pPr>
      <w:bookmarkStart w:colFirst="0" w:colLast="0" w:name="_1t3h5sf" w:id="7"/>
      <w:bookmarkEnd w:id="7"/>
      <w:r w:rsidDel="00000000" w:rsidR="00000000" w:rsidRPr="00000000">
        <w:rPr>
          <w:color w:val="000000"/>
          <w:rtl w:val="0"/>
        </w:rPr>
        <w:t xml:space="preserve">Adaptability </w:t>
      </w:r>
    </w:p>
    <w:p w:rsidR="00000000" w:rsidDel="00000000" w:rsidP="00000000" w:rsidRDefault="00000000" w:rsidRPr="00000000" w14:paraId="00000071">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Learning needs adaptability of that. Only understanding cannot provide good knowledge about that. Adaptability is required to capture all the learnt facts. I have planned a daily routine where I introduced all the things that I have learnt and tried to practice that daily. It helped me a lot to be in increasing adaptability. It will help me in the projects where huge knowledge must be adapted in the short time limit (</w:t>
      </w:r>
      <w:r w:rsidDel="00000000" w:rsidR="00000000" w:rsidRPr="00000000">
        <w:rPr>
          <w:rFonts w:ascii="Times New Roman" w:cs="Times New Roman" w:eastAsia="Times New Roman" w:hAnsi="Times New Roman"/>
          <w:color w:val="000000"/>
          <w:sz w:val="24"/>
          <w:szCs w:val="24"/>
          <w:highlight w:val="white"/>
          <w:rtl w:val="0"/>
        </w:rPr>
        <w:t xml:space="preserve">Keevy, 2020).</w:t>
      </w:r>
      <w:r w:rsidDel="00000000" w:rsidR="00000000" w:rsidRPr="00000000">
        <w:rPr>
          <w:rtl w:val="0"/>
        </w:rPr>
      </w:r>
    </w:p>
    <w:p w:rsidR="00000000" w:rsidDel="00000000" w:rsidP="00000000" w:rsidRDefault="00000000" w:rsidRPr="00000000" w14:paraId="00000072">
      <w:pPr>
        <w:pStyle w:val="Heading2"/>
        <w:rPr>
          <w:color w:val="000000"/>
        </w:rPr>
      </w:pPr>
      <w:bookmarkStart w:colFirst="0" w:colLast="0" w:name="_4d34og8" w:id="8"/>
      <w:bookmarkEnd w:id="8"/>
      <w:r w:rsidDel="00000000" w:rsidR="00000000" w:rsidRPr="00000000">
        <w:rPr>
          <w:color w:val="000000"/>
          <w:rtl w:val="0"/>
        </w:rPr>
        <w:t xml:space="preserve">Teamwork</w:t>
      </w:r>
    </w:p>
    <w:p w:rsidR="00000000" w:rsidDel="00000000" w:rsidP="00000000" w:rsidRDefault="00000000" w:rsidRPr="00000000" w14:paraId="00000073">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Teamwork is an important element, which cannot be taught through lessons. It is, for this reason, I have joined \various projects where I had to work with various people of various mentality and cultures. It will help me with other projects, where I have to interact with other community people.</w:t>
      </w:r>
    </w:p>
    <w:p w:rsidR="00000000" w:rsidDel="00000000" w:rsidP="00000000" w:rsidRDefault="00000000" w:rsidRPr="00000000" w14:paraId="00000074">
      <w:pPr>
        <w:pStyle w:val="Heading2"/>
        <w:rPr>
          <w:color w:val="000000"/>
        </w:rPr>
      </w:pPr>
      <w:bookmarkStart w:colFirst="0" w:colLast="0" w:name="_2s8eyo1" w:id="9"/>
      <w:bookmarkEnd w:id="9"/>
      <w:r w:rsidDel="00000000" w:rsidR="00000000" w:rsidRPr="00000000">
        <w:rPr>
          <w:color w:val="000000"/>
          <w:rtl w:val="0"/>
        </w:rPr>
        <w:t xml:space="preserve">Patience</w:t>
      </w:r>
    </w:p>
    <w:p w:rsidR="00000000" w:rsidDel="00000000" w:rsidP="00000000" w:rsidRDefault="00000000" w:rsidRPr="00000000" w14:paraId="00000075">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Patience is highly needed to do work properly. A proper work includes collecting exact information, representing the data in work, doing it with all the instruction, taking care of the deadlines. Patience is needed to complete it. It is, for this reason, I tried to concentrate on the work and practiced it. These will help me to deal with various people while working. daily</w:t>
      </w:r>
    </w:p>
    <w:p w:rsidR="00000000" w:rsidDel="00000000" w:rsidP="00000000" w:rsidRDefault="00000000" w:rsidRPr="00000000" w14:paraId="00000076">
      <w:pPr>
        <w:pStyle w:val="Heading2"/>
        <w:rPr>
          <w:color w:val="000000"/>
        </w:rPr>
      </w:pPr>
      <w:bookmarkStart w:colFirst="0" w:colLast="0" w:name="_17dp8vu" w:id="10"/>
      <w:bookmarkEnd w:id="10"/>
      <w:r w:rsidDel="00000000" w:rsidR="00000000" w:rsidRPr="00000000">
        <w:rPr>
          <w:color w:val="000000"/>
          <w:rtl w:val="0"/>
        </w:rPr>
        <w:t xml:space="preserve">Strategic research</w:t>
      </w:r>
    </w:p>
    <w:p w:rsidR="00000000" w:rsidDel="00000000" w:rsidP="00000000" w:rsidRDefault="00000000" w:rsidRPr="00000000" w14:paraId="00000077">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Strategic research needs top to be done in every work. In order to grow my strategic research techniques, I have done internships in various projects. It will help me to introduce new strategic plans in my recent projects. New strategic plans for every new project will bring something innovative in it, and that will attract everyone.</w:t>
      </w:r>
    </w:p>
    <w:tbl>
      <w:tblPr>
        <w:tblStyle w:val="Table3"/>
        <w:tblW w:w="1005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1665"/>
        <w:gridCol w:w="1845"/>
        <w:gridCol w:w="2010"/>
        <w:gridCol w:w="2040"/>
        <w:tblGridChange w:id="0">
          <w:tblGrid>
            <w:gridCol w:w="2490"/>
            <w:gridCol w:w="1665"/>
            <w:gridCol w:w="1845"/>
            <w:gridCol w:w="2010"/>
            <w:gridCol w:w="2040"/>
          </w:tblGrid>
        </w:tblGridChange>
      </w:tblGrid>
      <w:tr>
        <w:tc>
          <w:tcPr>
            <w:shd w:fill="95b3d7"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 be developed</w:t>
            </w:r>
          </w:p>
        </w:tc>
        <w:tc>
          <w:tcPr>
            <w:shd w:fill="95b3d7"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Expected Goal</w:t>
            </w:r>
          </w:p>
        </w:tc>
        <w:tc>
          <w:tcPr>
            <w:shd w:fill="95b3d7"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Actions taken</w:t>
            </w:r>
          </w:p>
        </w:tc>
        <w:tc>
          <w:tcPr>
            <w:shd w:fill="95b3d7"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Success criteria</w:t>
            </w:r>
          </w:p>
        </w:tc>
        <w:tc>
          <w:tcPr>
            <w:shd w:fill="95b3d7"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Application</w:t>
            </w:r>
          </w:p>
        </w:tc>
      </w:tr>
      <w:tr>
        <w:tc>
          <w:tcPr>
            <w:shd w:fill="95b3d7" w:val="clear"/>
            <w:tcMar>
              <w:top w:w="100.0" w:type="dxa"/>
              <w:left w:w="100.0" w:type="dxa"/>
              <w:bottom w:w="100.0" w:type="dxa"/>
              <w:right w:w="100.0" w:type="dxa"/>
            </w:tcMar>
          </w:tcPr>
          <w:p w:rsidR="00000000" w:rsidDel="00000000" w:rsidP="00000000" w:rsidRDefault="00000000" w:rsidRPr="00000000" w14:paraId="0000007D">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Good communication</w:t>
            </w:r>
          </w:p>
        </w:tc>
        <w:tc>
          <w:tcPr>
            <w:shd w:fill="95b3d7"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Becoming friendly and to communicate easily</w:t>
            </w:r>
          </w:p>
        </w:tc>
        <w:tc>
          <w:tcPr>
            <w:shd w:fill="95b3d7"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Suitable communication learning classes attended</w:t>
            </w:r>
          </w:p>
        </w:tc>
        <w:tc>
          <w:tcPr>
            <w:shd w:fill="95b3d7" w:val="clea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Now comparatively easy to communicate</w:t>
            </w:r>
          </w:p>
        </w:tc>
        <w:tc>
          <w:tcPr>
            <w:shd w:fill="95b3d7"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group work</w:t>
            </w:r>
          </w:p>
        </w:tc>
      </w:tr>
      <w:tr>
        <w:tc>
          <w:tcPr>
            <w:shd w:fill="95b3d7" w:val="clear"/>
            <w:tcMar>
              <w:top w:w="100.0" w:type="dxa"/>
              <w:left w:w="100.0" w:type="dxa"/>
              <w:bottom w:w="100.0" w:type="dxa"/>
              <w:right w:w="100.0" w:type="dxa"/>
            </w:tcMar>
          </w:tcPr>
          <w:p w:rsidR="00000000" w:rsidDel="00000000" w:rsidP="00000000" w:rsidRDefault="00000000" w:rsidRPr="00000000" w14:paraId="00000082">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Time management</w:t>
            </w:r>
          </w:p>
        </w:tc>
        <w:tc>
          <w:tcPr>
            <w:shd w:fill="95b3d7" w:val="clea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Managing work in time</w:t>
            </w:r>
          </w:p>
        </w:tc>
        <w:tc>
          <w:tcPr>
            <w:shd w:fill="95b3d7"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Daily routine fixed with time</w:t>
            </w:r>
          </w:p>
        </w:tc>
        <w:tc>
          <w:tcPr>
            <w:shd w:fill="95b3d7"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Comparatively faster work</w:t>
            </w:r>
          </w:p>
        </w:tc>
        <w:tc>
          <w:tcPr>
            <w:shd w:fill="95b3d7"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project works and other fields</w:t>
            </w:r>
          </w:p>
        </w:tc>
      </w:tr>
      <w:tr>
        <w:tc>
          <w:tcPr>
            <w:shd w:fill="95b3d7" w:val="clear"/>
            <w:tcMar>
              <w:top w:w="100.0" w:type="dxa"/>
              <w:left w:w="100.0" w:type="dxa"/>
              <w:bottom w:w="100.0" w:type="dxa"/>
              <w:right w:w="100.0" w:type="dxa"/>
            </w:tcMar>
          </w:tcPr>
          <w:p w:rsidR="00000000" w:rsidDel="00000000" w:rsidP="00000000" w:rsidRDefault="00000000" w:rsidRPr="00000000" w14:paraId="00000087">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Motivation </w:t>
            </w:r>
          </w:p>
        </w:tc>
        <w:tc>
          <w:tcPr>
            <w:shd w:fill="95b3d7"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Achieving motivation for future works</w:t>
            </w:r>
          </w:p>
        </w:tc>
        <w:tc>
          <w:tcPr>
            <w:shd w:fill="95b3d7" w:val="clea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Motivational videos and online classes attended</w:t>
            </w:r>
          </w:p>
        </w:tc>
        <w:tc>
          <w:tcPr>
            <w:shd w:fill="95b3d7" w:val="clea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Got inspiration for the work that was going on</w:t>
            </w:r>
          </w:p>
        </w:tc>
        <w:tc>
          <w:tcPr>
            <w:shd w:fill="95b3d7" w:val="clea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the working field</w:t>
            </w:r>
          </w:p>
        </w:tc>
      </w:tr>
      <w:tr>
        <w:tc>
          <w:tcPr>
            <w:shd w:fill="95b3d7" w:val="clear"/>
            <w:tcMar>
              <w:top w:w="100.0" w:type="dxa"/>
              <w:left w:w="100.0" w:type="dxa"/>
              <w:bottom w:w="100.0" w:type="dxa"/>
              <w:right w:w="100.0" w:type="dxa"/>
            </w:tcMar>
          </w:tcPr>
          <w:p w:rsidR="00000000" w:rsidDel="00000000" w:rsidP="00000000" w:rsidRDefault="00000000" w:rsidRPr="00000000" w14:paraId="0000008C">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leadership</w:t>
            </w:r>
          </w:p>
        </w:tc>
        <w:tc>
          <w:tcPr>
            <w:shd w:fill="95b3d7" w:val="clear"/>
            <w:tcMar>
              <w:top w:w="100.0" w:type="dxa"/>
              <w:left w:w="100.0" w:type="dxa"/>
              <w:bottom w:w="100.0" w:type="dxa"/>
              <w:right w:w="100.0" w:type="dxa"/>
            </w:tcMa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Growing knowledge about leading a team</w:t>
            </w:r>
          </w:p>
        </w:tc>
        <w:tc>
          <w:tcPr>
            <w:shd w:fill="95b3d7" w:val="clear"/>
            <w:tcMar>
              <w:top w:w="100.0" w:type="dxa"/>
              <w:left w:w="100.0" w:type="dxa"/>
              <w:bottom w:w="100.0" w:type="dxa"/>
              <w:right w:w="100.0" w:type="dxa"/>
            </w:tcM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Attended internships</w:t>
            </w:r>
          </w:p>
        </w:tc>
        <w:tc>
          <w:tcPr>
            <w:shd w:fill="95b3d7" w:val="clear"/>
            <w:tcMar>
              <w:top w:w="100.0" w:type="dxa"/>
              <w:left w:w="100.0" w:type="dxa"/>
              <w:bottom w:w="100.0" w:type="dxa"/>
              <w:right w:w="100.0" w:type="dxa"/>
            </w:tcMar>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Got good knowledge about how to lead a team</w:t>
            </w:r>
          </w:p>
        </w:tc>
        <w:tc>
          <w:tcPr>
            <w:shd w:fill="95b3d7" w:val="clear"/>
            <w:tcMar>
              <w:top w:w="100.0" w:type="dxa"/>
              <w:left w:w="100.0" w:type="dxa"/>
              <w:bottom w:w="100.0" w:type="dxa"/>
              <w:right w:w="10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project where I have to lead</w:t>
            </w:r>
          </w:p>
        </w:tc>
      </w:tr>
      <w:tr>
        <w:tc>
          <w:tcPr>
            <w:shd w:fill="95b3d7" w:val="clear"/>
            <w:tcMar>
              <w:top w:w="100.0" w:type="dxa"/>
              <w:left w:w="100.0" w:type="dxa"/>
              <w:bottom w:w="100.0" w:type="dxa"/>
              <w:right w:w="100.0" w:type="dxa"/>
            </w:tcMar>
          </w:tcPr>
          <w:p w:rsidR="00000000" w:rsidDel="00000000" w:rsidP="00000000" w:rsidRDefault="00000000" w:rsidRPr="00000000" w14:paraId="00000091">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Following instruction and dependability</w:t>
            </w:r>
          </w:p>
        </w:tc>
        <w:tc>
          <w:tcPr>
            <w:shd w:fill="95b3d7" w:val="clea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Working according to instructions</w:t>
            </w:r>
          </w:p>
        </w:tc>
        <w:tc>
          <w:tcPr>
            <w:shd w:fill="95b3d7" w:val="clear"/>
            <w:tcMar>
              <w:top w:w="100.0" w:type="dxa"/>
              <w:left w:w="100.0" w:type="dxa"/>
              <w:bottom w:w="100.0" w:type="dxa"/>
              <w:right w:w="10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Set up the routine for practice</w:t>
            </w:r>
          </w:p>
        </w:tc>
        <w:tc>
          <w:tcPr>
            <w:shd w:fill="95b3d7" w:val="clea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Worked with instructions and reliability increased</w:t>
            </w:r>
          </w:p>
        </w:tc>
        <w:tc>
          <w:tcPr>
            <w:shd w:fill="95b3d7" w:val="clea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will help in group assignments</w:t>
            </w:r>
          </w:p>
        </w:tc>
      </w:tr>
      <w:tr>
        <w:tc>
          <w:tcPr>
            <w:shd w:fill="95b3d7" w:val="clear"/>
            <w:tcMar>
              <w:top w:w="100.0" w:type="dxa"/>
              <w:left w:w="100.0" w:type="dxa"/>
              <w:bottom w:w="100.0" w:type="dxa"/>
              <w:right w:w="100.0" w:type="dxa"/>
            </w:tcMar>
          </w:tcPr>
          <w:p w:rsidR="00000000" w:rsidDel="00000000" w:rsidP="00000000" w:rsidRDefault="00000000" w:rsidRPr="00000000" w14:paraId="00000096">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Adaptability and Patience</w:t>
            </w:r>
          </w:p>
        </w:tc>
        <w:tc>
          <w:tcPr>
            <w:shd w:fill="95b3d7" w:val="clear"/>
            <w:tcMar>
              <w:top w:w="100.0" w:type="dxa"/>
              <w:left w:w="100.0" w:type="dxa"/>
              <w:bottom w:w="100.0" w:type="dxa"/>
              <w:right w:w="100.0" w:type="dxa"/>
            </w:tcM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Adapting knowledge with learning</w:t>
            </w:r>
          </w:p>
        </w:tc>
        <w:tc>
          <w:tcPr>
            <w:shd w:fill="95b3d7" w:val="clear"/>
            <w:tcMar>
              <w:top w:w="100.0" w:type="dxa"/>
              <w:left w:w="100.0" w:type="dxa"/>
              <w:bottom w:w="100.0" w:type="dxa"/>
              <w:right w:w="100.0" w:type="dxa"/>
            </w:tcMar>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Daily practice is done</w:t>
            </w:r>
          </w:p>
        </w:tc>
        <w:tc>
          <w:tcPr>
            <w:shd w:fill="95b3d7" w:val="clear"/>
            <w:tcMar>
              <w:top w:w="100.0" w:type="dxa"/>
              <w:left w:w="100.0" w:type="dxa"/>
              <w:bottom w:w="100.0" w:type="dxa"/>
              <w:right w:w="10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Adaptability increased</w:t>
            </w:r>
          </w:p>
        </w:tc>
        <w:tc>
          <w:tcPr>
            <w:shd w:fill="95b3d7" w:val="clea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will help vast works of the short time limit</w:t>
            </w:r>
          </w:p>
        </w:tc>
      </w:tr>
      <w:tr>
        <w:tc>
          <w:tcPr>
            <w:shd w:fill="95b3d7" w:val="clear"/>
            <w:tcMar>
              <w:top w:w="100.0" w:type="dxa"/>
              <w:left w:w="100.0" w:type="dxa"/>
              <w:bottom w:w="100.0" w:type="dxa"/>
              <w:right w:w="100.0" w:type="dxa"/>
            </w:tcMar>
          </w:tcPr>
          <w:p w:rsidR="00000000" w:rsidDel="00000000" w:rsidP="00000000" w:rsidRDefault="00000000" w:rsidRPr="00000000" w14:paraId="0000009B">
            <w:pPr>
              <w:spacing w:after="240" w:before="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Teamwork and  Strategic research</w:t>
            </w:r>
          </w:p>
        </w:tc>
        <w:tc>
          <w:tcPr>
            <w:shd w:fill="95b3d7" w:val="clear"/>
            <w:tcMar>
              <w:top w:w="100.0" w:type="dxa"/>
              <w:left w:w="100.0" w:type="dxa"/>
              <w:bottom w:w="100.0" w:type="dxa"/>
              <w:right w:w="100.0" w:type="dxa"/>
            </w:tcM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Improving teamwork and research strategies</w:t>
            </w:r>
          </w:p>
        </w:tc>
        <w:tc>
          <w:tcPr>
            <w:shd w:fill="95b3d7" w:val="clear"/>
            <w:tcMar>
              <w:top w:w="100.0" w:type="dxa"/>
              <w:left w:w="100.0" w:type="dxa"/>
              <w:bottom w:w="100.0" w:type="dxa"/>
              <w:right w:w="100.0" w:type="dxa"/>
            </w:tcMa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Joined classes for this</w:t>
            </w:r>
          </w:p>
        </w:tc>
        <w:tc>
          <w:tcPr>
            <w:shd w:fill="95b3d7" w:val="clea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Ability to do partnership increased </w:t>
            </w:r>
          </w:p>
        </w:tc>
        <w:tc>
          <w:tcPr>
            <w:shd w:fill="95b3d7"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will help in the projects where cooperation is needed</w:t>
            </w:r>
          </w:p>
        </w:tc>
      </w:tr>
    </w:tbl>
    <w:p w:rsidR="00000000" w:rsidDel="00000000" w:rsidP="00000000" w:rsidRDefault="00000000" w:rsidRPr="00000000" w14:paraId="000000A0">
      <w:pPr>
        <w:pStyle w:val="Heading1"/>
        <w:jc w:val="center"/>
        <w:rPr>
          <w:rFonts w:ascii="Times New Roman" w:cs="Times New Roman" w:eastAsia="Times New Roman" w:hAnsi="Times New Roman"/>
          <w:sz w:val="24"/>
          <w:szCs w:val="24"/>
        </w:rPr>
      </w:pPr>
      <w:bookmarkStart w:colFirst="0" w:colLast="0" w:name="_3rdcrjn" w:id="11"/>
      <w:bookmarkEnd w:id="11"/>
      <w:r w:rsidDel="00000000" w:rsidR="00000000" w:rsidRPr="00000000">
        <w:rPr>
          <w:color w:val="000000"/>
          <w:rtl w:val="0"/>
        </w:rPr>
        <w:t xml:space="preserve">Table 3: Chart on PDP</w:t>
      </w:r>
      <w:r w:rsidDel="00000000" w:rsidR="00000000" w:rsidRPr="00000000">
        <w:rPr>
          <w:rtl w:val="0"/>
        </w:rPr>
      </w:r>
    </w:p>
    <w:p w:rsidR="00000000" w:rsidDel="00000000" w:rsidP="00000000" w:rsidRDefault="00000000" w:rsidRPr="00000000" w14:paraId="000000A1">
      <w:pPr>
        <w:pStyle w:val="Heading1"/>
        <w:rPr>
          <w:color w:val="000000"/>
        </w:rPr>
      </w:pPr>
      <w:r w:rsidDel="00000000" w:rsidR="00000000" w:rsidRPr="00000000">
        <w:rPr>
          <w:color w:val="000000"/>
          <w:rtl w:val="0"/>
        </w:rPr>
        <w:t xml:space="preserve">Reflection on academic progress </w:t>
      </w:r>
    </w:p>
    <w:p w:rsidR="00000000" w:rsidDel="00000000" w:rsidP="00000000" w:rsidRDefault="00000000" w:rsidRPr="00000000" w14:paraId="000000A2">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Personal development plan and SWOT analysis help in the development of individual skills. I have done analyzed all my strengths and weakness and planned the areas where I need to develop myself. After that, I realized that this plan developed various fields, which were my weakness. I have joined classes for adapting a good communication skill. This helped me in the previous work I had to communicate with various communities, cultures and mentality. I got massive motivation from online classes that enabled me to do to my work with inspiration. I have managed my time with the daily routine that allowed me to do faster work in my last projects. I attended internships that helped me in the project where I had to lead the work. I have practiced working, following all the instructions and it enabled me to work properly. Working with various people and good communication with them brought good dependability, which helped me to choose perfect people to run my project. I was not able to co-operate with people but working with people helped me a lot to do teamwork with dependability. A regular practice made me more patient to complete my work correctly. I did strategic research learning classes online, which improved my knowledge and skills (</w:t>
      </w:r>
      <w:r w:rsidDel="00000000" w:rsidR="00000000" w:rsidRPr="00000000">
        <w:rPr>
          <w:rFonts w:ascii="Times New Roman" w:cs="Times New Roman" w:eastAsia="Times New Roman" w:hAnsi="Times New Roman"/>
          <w:color w:val="000000"/>
          <w:sz w:val="24"/>
          <w:szCs w:val="24"/>
          <w:highlight w:val="white"/>
          <w:rtl w:val="0"/>
        </w:rPr>
        <w:t xml:space="preserve">Daxini, 2019).</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A3">
      <w:pPr>
        <w:pStyle w:val="Heading1"/>
        <w:rPr>
          <w:color w:val="000000"/>
        </w:rPr>
      </w:pPr>
      <w:bookmarkStart w:colFirst="0" w:colLast="0" w:name="_26in1rg" w:id="12"/>
      <w:bookmarkEnd w:id="12"/>
      <w:r w:rsidDel="00000000" w:rsidR="00000000" w:rsidRPr="00000000">
        <w:rPr>
          <w:color w:val="000000"/>
          <w:rtl w:val="0"/>
        </w:rPr>
        <w:t xml:space="preserve">Conclusion </w:t>
      </w:r>
    </w:p>
    <w:p w:rsidR="00000000" w:rsidDel="00000000" w:rsidP="00000000" w:rsidRDefault="00000000" w:rsidRPr="00000000" w14:paraId="000000A4">
      <w:pPr>
        <w:spacing w:after="240" w:before="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Hence, in above assignment I have analyzed my strengths and weaknesses, and then I have planned all the objectives that need to be developed. By developing all the facts where I had to work, and then after analyzing, I did various courses and attended various online classes. Internship in project works is also done and I also communicated with different people that helped me a lot to grow my knowledge about different communities and increased my communication skills. This Personal development plan worked well for me to make my skills better, and after doing all of these, I realized that I could achieve better scopes in different fields.</w:t>
      </w:r>
    </w:p>
    <w:p w:rsidR="00000000" w:rsidDel="00000000" w:rsidP="00000000" w:rsidRDefault="00000000" w:rsidRPr="00000000" w14:paraId="000000A5">
      <w:pPr>
        <w:spacing w:line="360" w:lineRule="auto"/>
        <w:jc w:val="both"/>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jc w:val="both"/>
        <w:rPr>
          <w:color w:val="000000"/>
          <w:highlight w:val="white"/>
        </w:rPr>
      </w:pPr>
      <w:bookmarkStart w:colFirst="0" w:colLast="0" w:name="_lnxbz9" w:id="13"/>
      <w:bookmarkEnd w:id="13"/>
      <w:r w:rsidDel="00000000" w:rsidR="00000000" w:rsidRPr="00000000">
        <w:rPr>
          <w:color w:val="000000"/>
          <w:highlight w:val="white"/>
          <w:rtl w:val="0"/>
        </w:rPr>
        <w:t xml:space="preserve">Reference list</w:t>
      </w:r>
    </w:p>
    <w:p w:rsidR="00000000" w:rsidDel="00000000" w:rsidP="00000000" w:rsidRDefault="00000000" w:rsidRPr="00000000" w14:paraId="000000A7">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Abdel-Basset, M., Mohamed, M. and Smarandache, F., 2018. An extension of neutrosophic AHP–SWOT analysis for strategic planning and decision-making. </w:t>
      </w:r>
      <w:r w:rsidDel="00000000" w:rsidR="00000000" w:rsidRPr="00000000">
        <w:rPr>
          <w:rFonts w:ascii="Times New Roman" w:cs="Times New Roman" w:eastAsia="Times New Roman" w:hAnsi="Times New Roman"/>
          <w:i w:val="1"/>
          <w:color w:val="000000"/>
          <w:sz w:val="24"/>
          <w:szCs w:val="24"/>
          <w:highlight w:val="white"/>
          <w:rtl w:val="0"/>
        </w:rPr>
        <w:t xml:space="preserve">Symmetry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w:t>
      </w:r>
      <w:r w:rsidDel="00000000" w:rsidR="00000000" w:rsidRPr="00000000">
        <w:rPr>
          <w:rFonts w:ascii="Times New Roman" w:cs="Times New Roman" w:eastAsia="Times New Roman" w:hAnsi="Times New Roman"/>
          <w:color w:val="000000"/>
          <w:sz w:val="24"/>
          <w:szCs w:val="24"/>
          <w:highlight w:val="white"/>
          <w:rtl w:val="0"/>
        </w:rPr>
        <w:t xml:space="preserve">(4), p.116.</w:t>
      </w:r>
    </w:p>
    <w:p w:rsidR="00000000" w:rsidDel="00000000" w:rsidP="00000000" w:rsidRDefault="00000000" w:rsidRPr="00000000" w14:paraId="000000A8">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Daxini, A., Ryan, M., O’Donoghue, C. and Barnes, A.P., 2019. Understanding farmers’ intentions to follow a nutrient management plan using the theory of planned behaviour. </w:t>
      </w:r>
      <w:r w:rsidDel="00000000" w:rsidR="00000000" w:rsidRPr="00000000">
        <w:rPr>
          <w:rFonts w:ascii="Times New Roman" w:cs="Times New Roman" w:eastAsia="Times New Roman" w:hAnsi="Times New Roman"/>
          <w:i w:val="1"/>
          <w:color w:val="000000"/>
          <w:sz w:val="24"/>
          <w:szCs w:val="24"/>
          <w:highlight w:val="white"/>
          <w:rtl w:val="0"/>
        </w:rPr>
        <w:t xml:space="preserve">Land Use Policy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85</w:t>
      </w:r>
      <w:r w:rsidDel="00000000" w:rsidR="00000000" w:rsidRPr="00000000">
        <w:rPr>
          <w:rFonts w:ascii="Times New Roman" w:cs="Times New Roman" w:eastAsia="Times New Roman" w:hAnsi="Times New Roman"/>
          <w:color w:val="000000"/>
          <w:sz w:val="24"/>
          <w:szCs w:val="24"/>
          <w:highlight w:val="white"/>
          <w:rtl w:val="0"/>
        </w:rPr>
        <w:t xml:space="preserve">, pp.428-437.</w:t>
      </w:r>
    </w:p>
    <w:p w:rsidR="00000000" w:rsidDel="00000000" w:rsidP="00000000" w:rsidRDefault="00000000" w:rsidRPr="00000000" w14:paraId="000000A9">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French, M.B., Choate, J.K., Zubek, J., Bryner, R.W., Johnson, K.M. and Luttrell, M.J., 2020. Professional skills for physiology majors: defining and refining.</w:t>
      </w:r>
    </w:p>
    <w:p w:rsidR="00000000" w:rsidDel="00000000" w:rsidP="00000000" w:rsidRDefault="00000000" w:rsidRPr="00000000" w14:paraId="000000AA">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Greenwell, B.M., 2017. pdp: An R Package for Constructing Partial Dependence Plots. </w:t>
      </w:r>
      <w:r w:rsidDel="00000000" w:rsidR="00000000" w:rsidRPr="00000000">
        <w:rPr>
          <w:rFonts w:ascii="Times New Roman" w:cs="Times New Roman" w:eastAsia="Times New Roman" w:hAnsi="Times New Roman"/>
          <w:i w:val="1"/>
          <w:color w:val="000000"/>
          <w:sz w:val="24"/>
          <w:szCs w:val="24"/>
          <w:highlight w:val="white"/>
          <w:rtl w:val="0"/>
        </w:rPr>
        <w:t xml:space="preserve">R J.</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9</w:t>
      </w:r>
      <w:r w:rsidDel="00000000" w:rsidR="00000000" w:rsidRPr="00000000">
        <w:rPr>
          <w:rFonts w:ascii="Times New Roman" w:cs="Times New Roman" w:eastAsia="Times New Roman" w:hAnsi="Times New Roman"/>
          <w:color w:val="000000"/>
          <w:sz w:val="24"/>
          <w:szCs w:val="24"/>
          <w:highlight w:val="white"/>
          <w:rtl w:val="0"/>
        </w:rPr>
        <w:t xml:space="preserve">(1), p.421.</w:t>
      </w:r>
    </w:p>
    <w:p w:rsidR="00000000" w:rsidDel="00000000" w:rsidP="00000000" w:rsidRDefault="00000000" w:rsidRPr="00000000" w14:paraId="000000AB">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Gürel, E. and Tat, M., 2017. SWOT analysis: a theoretical review. </w:t>
      </w:r>
      <w:r w:rsidDel="00000000" w:rsidR="00000000" w:rsidRPr="00000000">
        <w:rPr>
          <w:rFonts w:ascii="Times New Roman" w:cs="Times New Roman" w:eastAsia="Times New Roman" w:hAnsi="Times New Roman"/>
          <w:i w:val="1"/>
          <w:color w:val="000000"/>
          <w:sz w:val="24"/>
          <w:szCs w:val="24"/>
          <w:highlight w:val="white"/>
          <w:rtl w:val="0"/>
        </w:rPr>
        <w:t xml:space="preserve">Journal of International Social Research</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w:t>
      </w:r>
      <w:r w:rsidDel="00000000" w:rsidR="00000000" w:rsidRPr="00000000">
        <w:rPr>
          <w:rFonts w:ascii="Times New Roman" w:cs="Times New Roman" w:eastAsia="Times New Roman" w:hAnsi="Times New Roman"/>
          <w:color w:val="000000"/>
          <w:sz w:val="24"/>
          <w:szCs w:val="24"/>
          <w:highlight w:val="white"/>
          <w:rtl w:val="0"/>
        </w:rPr>
        <w:t xml:space="preserve">(51).</w:t>
      </w:r>
    </w:p>
    <w:p w:rsidR="00000000" w:rsidDel="00000000" w:rsidP="00000000" w:rsidRDefault="00000000" w:rsidRPr="00000000" w14:paraId="000000AC">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Humburg, D.D., Anderson, M.G., Brasher, M.G., Carter, M.F., Eadie, J.M., Fulton, D.C., Johnson, F.A., Runge, M.C. and Vrtiska, M.P., 2018. Implementing the 2012 North American Waterfowl Management Plan revision: populations, habitat, and people. </w:t>
      </w:r>
      <w:r w:rsidDel="00000000" w:rsidR="00000000" w:rsidRPr="00000000">
        <w:rPr>
          <w:rFonts w:ascii="Times New Roman" w:cs="Times New Roman" w:eastAsia="Times New Roman" w:hAnsi="Times New Roman"/>
          <w:i w:val="1"/>
          <w:color w:val="000000"/>
          <w:sz w:val="24"/>
          <w:szCs w:val="24"/>
          <w:highlight w:val="white"/>
          <w:rtl w:val="0"/>
        </w:rPr>
        <w:t xml:space="preserve">The Journal of Wildlife Management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82</w:t>
      </w:r>
      <w:r w:rsidDel="00000000" w:rsidR="00000000" w:rsidRPr="00000000">
        <w:rPr>
          <w:rFonts w:ascii="Times New Roman" w:cs="Times New Roman" w:eastAsia="Times New Roman" w:hAnsi="Times New Roman"/>
          <w:color w:val="000000"/>
          <w:sz w:val="24"/>
          <w:szCs w:val="24"/>
          <w:highlight w:val="white"/>
          <w:rtl w:val="0"/>
        </w:rPr>
        <w:t xml:space="preserve">(2), pp.275-286.</w:t>
      </w:r>
    </w:p>
    <w:p w:rsidR="00000000" w:rsidDel="00000000" w:rsidP="00000000" w:rsidRDefault="00000000" w:rsidRPr="00000000" w14:paraId="000000AD">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Keevy, M., 2020. Core subjects in accounting academic programmes: Development of pervasive skills. </w:t>
      </w:r>
      <w:r w:rsidDel="00000000" w:rsidR="00000000" w:rsidRPr="00000000">
        <w:rPr>
          <w:rFonts w:ascii="Times New Roman" w:cs="Times New Roman" w:eastAsia="Times New Roman" w:hAnsi="Times New Roman"/>
          <w:i w:val="1"/>
          <w:color w:val="000000"/>
          <w:sz w:val="24"/>
          <w:szCs w:val="24"/>
          <w:highlight w:val="white"/>
          <w:rtl w:val="0"/>
        </w:rPr>
        <w:t xml:space="preserve">South African Journal of Accounting Research</w:t>
      </w:r>
      <w:r w:rsidDel="00000000" w:rsidR="00000000" w:rsidRPr="00000000">
        <w:rPr>
          <w:rFonts w:ascii="Times New Roman" w:cs="Times New Roman" w:eastAsia="Times New Roman" w:hAnsi="Times New Roman"/>
          <w:color w:val="000000"/>
          <w:sz w:val="24"/>
          <w:szCs w:val="24"/>
          <w:highlight w:val="white"/>
          <w:rtl w:val="0"/>
        </w:rPr>
        <w:t xml:space="preserve">, pp.1-21.</w:t>
      </w:r>
    </w:p>
    <w:p w:rsidR="00000000" w:rsidDel="00000000" w:rsidP="00000000" w:rsidRDefault="00000000" w:rsidRPr="00000000" w14:paraId="000000AE">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Leiber, T., Stensaker, B. and Harvey, L.C., 2018. Bridging theory and practice of impact evaluation of quality management in higher education institutions: a SWOT analysis. </w:t>
      </w:r>
      <w:r w:rsidDel="00000000" w:rsidR="00000000" w:rsidRPr="00000000">
        <w:rPr>
          <w:rFonts w:ascii="Times New Roman" w:cs="Times New Roman" w:eastAsia="Times New Roman" w:hAnsi="Times New Roman"/>
          <w:i w:val="1"/>
          <w:color w:val="000000"/>
          <w:sz w:val="24"/>
          <w:szCs w:val="24"/>
          <w:highlight w:val="white"/>
          <w:rtl w:val="0"/>
        </w:rPr>
        <w:t xml:space="preserve">European Journal of Higher Education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8</w:t>
      </w:r>
      <w:r w:rsidDel="00000000" w:rsidR="00000000" w:rsidRPr="00000000">
        <w:rPr>
          <w:rFonts w:ascii="Times New Roman" w:cs="Times New Roman" w:eastAsia="Times New Roman" w:hAnsi="Times New Roman"/>
          <w:color w:val="000000"/>
          <w:sz w:val="24"/>
          <w:szCs w:val="24"/>
          <w:highlight w:val="white"/>
          <w:rtl w:val="0"/>
        </w:rPr>
        <w:t xml:space="preserve">(3), pp.351-365.</w:t>
      </w:r>
    </w:p>
    <w:p w:rsidR="00000000" w:rsidDel="00000000" w:rsidP="00000000" w:rsidRDefault="00000000" w:rsidRPr="00000000" w14:paraId="000000AF">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Madsen, J., Williams, J.H., Johnson, F.A., Tombre, I.M., Dereliev, S. and Kuijken, E., 2017. Implementation of the first adaptive management plan for a European migratory waterbird population: The case of the Svalbard pink-footed goose Anser brachyrhynchus. </w:t>
      </w:r>
      <w:r w:rsidDel="00000000" w:rsidR="00000000" w:rsidRPr="00000000">
        <w:rPr>
          <w:rFonts w:ascii="Times New Roman" w:cs="Times New Roman" w:eastAsia="Times New Roman" w:hAnsi="Times New Roman"/>
          <w:i w:val="1"/>
          <w:color w:val="000000"/>
          <w:sz w:val="24"/>
          <w:szCs w:val="24"/>
          <w:highlight w:val="white"/>
          <w:rtl w:val="0"/>
        </w:rPr>
        <w:t xml:space="preserve">Ambio</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46</w:t>
      </w:r>
      <w:r w:rsidDel="00000000" w:rsidR="00000000" w:rsidRPr="00000000">
        <w:rPr>
          <w:rFonts w:ascii="Times New Roman" w:cs="Times New Roman" w:eastAsia="Times New Roman" w:hAnsi="Times New Roman"/>
          <w:color w:val="000000"/>
          <w:sz w:val="24"/>
          <w:szCs w:val="24"/>
          <w:highlight w:val="white"/>
          <w:rtl w:val="0"/>
        </w:rPr>
        <w:t xml:space="preserve">(2), pp.275-289.</w:t>
      </w:r>
    </w:p>
    <w:p w:rsidR="00000000" w:rsidDel="00000000" w:rsidP="00000000" w:rsidRDefault="00000000" w:rsidRPr="00000000" w14:paraId="000000B0">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Pérez Cavana, M.L. and Lowe, S., 2018. More than a tool: integrating the ‘teacher voice’into an ePortfolio using the Three-layered PDP model. </w:t>
      </w:r>
      <w:r w:rsidDel="00000000" w:rsidR="00000000" w:rsidRPr="00000000">
        <w:rPr>
          <w:rFonts w:ascii="Times New Roman" w:cs="Times New Roman" w:eastAsia="Times New Roman" w:hAnsi="Times New Roman"/>
          <w:i w:val="1"/>
          <w:color w:val="000000"/>
          <w:sz w:val="24"/>
          <w:szCs w:val="24"/>
          <w:highlight w:val="white"/>
          <w:rtl w:val="0"/>
        </w:rPr>
        <w:t xml:space="preserve">The International Journal for Recording, Achievement, Planning and Portfolios (RAPPORT)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w:t>
      </w:r>
      <w:r w:rsidDel="00000000" w:rsidR="00000000" w:rsidRPr="00000000">
        <w:rPr>
          <w:rFonts w:ascii="Times New Roman" w:cs="Times New Roman" w:eastAsia="Times New Roman" w:hAnsi="Times New Roman"/>
          <w:color w:val="000000"/>
          <w:sz w:val="24"/>
          <w:szCs w:val="24"/>
          <w:highlight w:val="white"/>
          <w:rtl w:val="0"/>
        </w:rPr>
        <w:t xml:space="preserve">(1), pp.24-40.</w:t>
      </w:r>
    </w:p>
    <w:p w:rsidR="00000000" w:rsidDel="00000000" w:rsidP="00000000" w:rsidRDefault="00000000" w:rsidRPr="00000000" w14:paraId="000000B1">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Perrone, J.R., Sorenson, C. and Johnson, L., 2018. IDT605 COMMUNICATION AND MANAGEMENT PLAN.</w:t>
      </w:r>
    </w:p>
    <w:p w:rsidR="00000000" w:rsidDel="00000000" w:rsidP="00000000" w:rsidRDefault="00000000" w:rsidRPr="00000000" w14:paraId="000000B2">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Phadermrod, B., Crowder, R.M. and Wills, G.B., 2019. Importance-performance analysis based SWOT analysis.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Information Management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44</w:t>
      </w:r>
      <w:r w:rsidDel="00000000" w:rsidR="00000000" w:rsidRPr="00000000">
        <w:rPr>
          <w:rFonts w:ascii="Times New Roman" w:cs="Times New Roman" w:eastAsia="Times New Roman" w:hAnsi="Times New Roman"/>
          <w:color w:val="000000"/>
          <w:sz w:val="24"/>
          <w:szCs w:val="24"/>
          <w:highlight w:val="white"/>
          <w:rtl w:val="0"/>
        </w:rPr>
        <w:t xml:space="preserve">, pp.194-203.</w:t>
      </w:r>
    </w:p>
    <w:p w:rsidR="00000000" w:rsidDel="00000000" w:rsidP="00000000" w:rsidRDefault="00000000" w:rsidRPr="00000000" w14:paraId="000000B3">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Ruge, G. and McCormack, C., 2017. Building and construction students’ skills development for employability–reframing assessment for learning in discipline-specific contexts. </w:t>
      </w:r>
      <w:r w:rsidDel="00000000" w:rsidR="00000000" w:rsidRPr="00000000">
        <w:rPr>
          <w:rFonts w:ascii="Times New Roman" w:cs="Times New Roman" w:eastAsia="Times New Roman" w:hAnsi="Times New Roman"/>
          <w:i w:val="1"/>
          <w:color w:val="000000"/>
          <w:sz w:val="24"/>
          <w:szCs w:val="24"/>
          <w:highlight w:val="white"/>
          <w:rtl w:val="0"/>
        </w:rPr>
        <w:t xml:space="preserve">Architectural Engineering and Design Management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13</w:t>
      </w:r>
      <w:r w:rsidDel="00000000" w:rsidR="00000000" w:rsidRPr="00000000">
        <w:rPr>
          <w:rFonts w:ascii="Times New Roman" w:cs="Times New Roman" w:eastAsia="Times New Roman" w:hAnsi="Times New Roman"/>
          <w:color w:val="000000"/>
          <w:sz w:val="24"/>
          <w:szCs w:val="24"/>
          <w:highlight w:val="white"/>
          <w:rtl w:val="0"/>
        </w:rPr>
        <w:t xml:space="preserve">(5), pp.365-383.</w:t>
      </w:r>
    </w:p>
    <w:p w:rsidR="00000000" w:rsidDel="00000000" w:rsidP="00000000" w:rsidRDefault="00000000" w:rsidRPr="00000000" w14:paraId="000000B4">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5">
      <w:pP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36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libri" w:cs="Calibri" w:eastAsia="Calibri" w:hAnsi="Calibri"/>
        <w:b w:val="1"/>
      </w:rPr>
    </w:tblStylePr>
    <w:tblStylePr w:type="firstRow">
      <w:pPr>
        <w:spacing w:after="0" w:before="0" w:line="240" w:lineRule="auto"/>
      </w:pPr>
      <w:rPr>
        <w:rFonts w:ascii="Calibri" w:cs="Calibri" w:eastAsia="Calibri" w:hAnsi="Calibri"/>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libri" w:cs="Calibri" w:eastAsia="Calibri" w:hAnsi="Calibri"/>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libri" w:cs="Calibri" w:eastAsia="Calibri" w:hAnsi="Calibri"/>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