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645278" w14:textId="0364BC8D" w:rsidR="006B0E9A" w:rsidRDefault="00CC70DC" w:rsidP="00320F0A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Refe</w:t>
      </w:r>
      <w:r w:rsidR="00F40E1C">
        <w:rPr>
          <w:rFonts w:ascii="Times New Roman" w:hAnsi="Times New Roman" w:cs="Times New Roman"/>
          <w:sz w:val="24"/>
          <w:szCs w:val="24"/>
          <w:u w:val="single"/>
        </w:rPr>
        <w:t>rence List</w:t>
      </w:r>
    </w:p>
    <w:p w14:paraId="7A8EFF61" w14:textId="5077698C" w:rsidR="00496090" w:rsidRDefault="00496090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Baker</w:t>
      </w:r>
      <w:r w:rsidR="00266F8D">
        <w:rPr>
          <w:rFonts w:ascii="Times New Roman" w:hAnsi="Times New Roman" w:cs="Times New Roman"/>
          <w:sz w:val="24"/>
          <w:szCs w:val="24"/>
        </w:rPr>
        <w:t xml:space="preserve">, C. (2014) </w:t>
      </w:r>
      <w:r w:rsidR="00266F8D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341812">
        <w:rPr>
          <w:rFonts w:ascii="Times New Roman" w:hAnsi="Times New Roman" w:cs="Times New Roman"/>
          <w:i/>
          <w:iCs/>
          <w:sz w:val="24"/>
          <w:szCs w:val="24"/>
        </w:rPr>
        <w:t xml:space="preserve"> parents’ and teachers’ guide to bilingualism,</w:t>
      </w:r>
      <w:r w:rsidR="00D61622">
        <w:rPr>
          <w:rFonts w:ascii="Times New Roman" w:hAnsi="Times New Roman" w:cs="Times New Roman"/>
          <w:i/>
          <w:iCs/>
          <w:sz w:val="24"/>
          <w:szCs w:val="24"/>
        </w:rPr>
        <w:t xml:space="preserve"> Fourth Ed.</w:t>
      </w:r>
      <w:r w:rsidR="006A37B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07A93">
        <w:rPr>
          <w:rFonts w:ascii="Times New Roman" w:hAnsi="Times New Roman" w:cs="Times New Roman"/>
          <w:sz w:val="24"/>
          <w:szCs w:val="24"/>
        </w:rPr>
        <w:t>Multilingual Matters</w:t>
      </w:r>
      <w:r w:rsidR="001E6B05">
        <w:rPr>
          <w:rFonts w:ascii="Times New Roman" w:hAnsi="Times New Roman" w:cs="Times New Roman"/>
          <w:sz w:val="24"/>
          <w:szCs w:val="24"/>
        </w:rPr>
        <w:t>: Bristol</w:t>
      </w:r>
    </w:p>
    <w:p w14:paraId="101900E5" w14:textId="677B22D2" w:rsidR="007C42B5" w:rsidRDefault="007C42B5" w:rsidP="00320F0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Bottrill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 (2018)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Can I </w:t>
      </w:r>
      <w:r w:rsidR="005F36D9">
        <w:rPr>
          <w:rFonts w:ascii="Times New Roman" w:hAnsi="Times New Roman" w:cs="Times New Roman"/>
          <w:i/>
          <w:iCs/>
          <w:sz w:val="24"/>
          <w:szCs w:val="24"/>
        </w:rPr>
        <w:t xml:space="preserve">go and play now? </w:t>
      </w:r>
      <w:r w:rsidR="001E36BA">
        <w:rPr>
          <w:rFonts w:ascii="Times New Roman" w:hAnsi="Times New Roman" w:cs="Times New Roman"/>
          <w:sz w:val="24"/>
          <w:szCs w:val="24"/>
        </w:rPr>
        <w:t>London: Sage Publications Ltd</w:t>
      </w:r>
    </w:p>
    <w:p w14:paraId="79F3CC32" w14:textId="1CD6599D" w:rsidR="008A7FF6" w:rsidRPr="00200550" w:rsidRDefault="008A7FF6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Byers-H</w:t>
      </w:r>
      <w:r w:rsidR="004E5E34">
        <w:rPr>
          <w:rFonts w:ascii="Times New Roman" w:hAnsi="Times New Roman" w:cs="Times New Roman"/>
          <w:sz w:val="24"/>
          <w:szCs w:val="24"/>
        </w:rPr>
        <w:t>einlein</w:t>
      </w:r>
      <w:r w:rsidR="005001EA">
        <w:rPr>
          <w:rFonts w:ascii="Times New Roman" w:hAnsi="Times New Roman" w:cs="Times New Roman"/>
          <w:sz w:val="24"/>
          <w:szCs w:val="24"/>
        </w:rPr>
        <w:t xml:space="preserve">, K. (2010) </w:t>
      </w:r>
      <w:r w:rsidR="00F37E07">
        <w:rPr>
          <w:rFonts w:ascii="Times New Roman" w:hAnsi="Times New Roman" w:cs="Times New Roman"/>
          <w:sz w:val="24"/>
          <w:szCs w:val="24"/>
        </w:rPr>
        <w:t xml:space="preserve">The roots of bilingualism in </w:t>
      </w:r>
      <w:proofErr w:type="gramStart"/>
      <w:r w:rsidR="00200550">
        <w:rPr>
          <w:rFonts w:ascii="Times New Roman" w:hAnsi="Times New Roman" w:cs="Times New Roman"/>
          <w:sz w:val="24"/>
          <w:szCs w:val="24"/>
        </w:rPr>
        <w:t>new-born’s</w:t>
      </w:r>
      <w:proofErr w:type="gramEnd"/>
      <w:r w:rsidR="00200550">
        <w:rPr>
          <w:rFonts w:ascii="Times New Roman" w:hAnsi="Times New Roman" w:cs="Times New Roman"/>
          <w:sz w:val="24"/>
          <w:szCs w:val="24"/>
        </w:rPr>
        <w:t xml:space="preserve">.  </w:t>
      </w:r>
      <w:r w:rsidR="00200550">
        <w:rPr>
          <w:rFonts w:ascii="Times New Roman" w:hAnsi="Times New Roman" w:cs="Times New Roman"/>
          <w:i/>
          <w:iCs/>
          <w:sz w:val="24"/>
          <w:szCs w:val="24"/>
        </w:rPr>
        <w:t xml:space="preserve">Psychological Science, </w:t>
      </w:r>
      <w:r w:rsidR="00B5777D">
        <w:rPr>
          <w:rFonts w:ascii="Times New Roman" w:hAnsi="Times New Roman" w:cs="Times New Roman"/>
          <w:sz w:val="24"/>
          <w:szCs w:val="24"/>
        </w:rPr>
        <w:t>21(3), 343-348</w:t>
      </w:r>
    </w:p>
    <w:p w14:paraId="3BBB1001" w14:textId="595D0231" w:rsidR="004F3D33" w:rsidRDefault="002D4B5A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Children</w:t>
      </w:r>
      <w:r w:rsidR="008305E5">
        <w:rPr>
          <w:rFonts w:ascii="Times New Roman" w:hAnsi="Times New Roman" w:cs="Times New Roman"/>
          <w:sz w:val="24"/>
          <w:szCs w:val="24"/>
        </w:rPr>
        <w:t>’s Commissioner for Wales (2020)</w:t>
      </w:r>
      <w:r w:rsidR="00A500A4">
        <w:rPr>
          <w:rFonts w:ascii="Times New Roman" w:hAnsi="Times New Roman" w:cs="Times New Roman"/>
          <w:sz w:val="24"/>
          <w:szCs w:val="24"/>
        </w:rPr>
        <w:t xml:space="preserve"> </w:t>
      </w:r>
      <w:r w:rsidR="00A500A4">
        <w:rPr>
          <w:rFonts w:ascii="Times New Roman" w:hAnsi="Times New Roman" w:cs="Times New Roman"/>
          <w:i/>
          <w:iCs/>
          <w:sz w:val="24"/>
          <w:szCs w:val="24"/>
        </w:rPr>
        <w:t>UNCRC</w:t>
      </w:r>
      <w:r w:rsidR="00292542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F13A99">
        <w:rPr>
          <w:rFonts w:ascii="Times New Roman" w:hAnsi="Times New Roman" w:cs="Times New Roman"/>
          <w:sz w:val="24"/>
          <w:szCs w:val="24"/>
        </w:rPr>
        <w:t>Available at</w:t>
      </w:r>
      <w:r w:rsidR="00D626C3">
        <w:rPr>
          <w:rFonts w:ascii="Times New Roman" w:hAnsi="Times New Roman" w:cs="Times New Roman"/>
          <w:sz w:val="24"/>
          <w:szCs w:val="24"/>
        </w:rPr>
        <w:t>:</w:t>
      </w:r>
      <w:r w:rsidR="00F13A99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0F69B5" w:rsidRPr="004B7B9B">
          <w:rPr>
            <w:rStyle w:val="Hyperlink"/>
            <w:rFonts w:ascii="Times New Roman" w:hAnsi="Times New Roman" w:cs="Times New Roman"/>
            <w:sz w:val="24"/>
            <w:szCs w:val="24"/>
          </w:rPr>
          <w:t>https://www.childcomwales.org.uk/uncrc-children’s-rights</w:t>
        </w:r>
      </w:hyperlink>
      <w:r w:rsidR="000F69B5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5F60B0">
        <w:rPr>
          <w:rFonts w:ascii="Times New Roman" w:hAnsi="Times New Roman" w:cs="Times New Roman"/>
          <w:sz w:val="24"/>
          <w:szCs w:val="24"/>
        </w:rPr>
        <w:t>28</w:t>
      </w:r>
      <w:r w:rsidR="005F60B0" w:rsidRPr="005F60B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F60B0">
        <w:rPr>
          <w:rFonts w:ascii="Times New Roman" w:hAnsi="Times New Roman" w:cs="Times New Roman"/>
          <w:sz w:val="24"/>
          <w:szCs w:val="24"/>
        </w:rPr>
        <w:t xml:space="preserve"> March 2020)</w:t>
      </w:r>
    </w:p>
    <w:p w14:paraId="35619BB8" w14:textId="4FC66CC4" w:rsidR="00D80492" w:rsidRDefault="00766EC1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Grave</w:t>
      </w:r>
      <w:r w:rsidR="009A0CE3">
        <w:rPr>
          <w:rFonts w:ascii="Times New Roman" w:hAnsi="Times New Roman" w:cs="Times New Roman"/>
          <w:sz w:val="24"/>
          <w:szCs w:val="24"/>
        </w:rPr>
        <w:t>n, S.N. and Browne, J.V</w:t>
      </w:r>
      <w:r w:rsidR="00C04467">
        <w:rPr>
          <w:rFonts w:ascii="Times New Roman" w:hAnsi="Times New Roman" w:cs="Times New Roman"/>
          <w:sz w:val="24"/>
          <w:szCs w:val="24"/>
        </w:rPr>
        <w:t xml:space="preserve">. (2008) </w:t>
      </w:r>
      <w:r w:rsidR="007910E7">
        <w:rPr>
          <w:rFonts w:ascii="Times New Roman" w:hAnsi="Times New Roman" w:cs="Times New Roman"/>
          <w:i/>
          <w:iCs/>
          <w:sz w:val="24"/>
          <w:szCs w:val="24"/>
        </w:rPr>
        <w:t>Aud</w:t>
      </w:r>
      <w:r w:rsidR="009424BE">
        <w:rPr>
          <w:rFonts w:ascii="Times New Roman" w:hAnsi="Times New Roman" w:cs="Times New Roman"/>
          <w:i/>
          <w:iCs/>
          <w:sz w:val="24"/>
          <w:szCs w:val="24"/>
        </w:rPr>
        <w:t>itory development in the foetus and infant</w:t>
      </w:r>
      <w:r w:rsidR="00981BF1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981BF1">
        <w:rPr>
          <w:rFonts w:ascii="Times New Roman" w:hAnsi="Times New Roman" w:cs="Times New Roman"/>
          <w:sz w:val="24"/>
          <w:szCs w:val="24"/>
        </w:rPr>
        <w:t>Ams</w:t>
      </w:r>
      <w:r w:rsidR="00DD2123">
        <w:rPr>
          <w:rFonts w:ascii="Times New Roman" w:hAnsi="Times New Roman" w:cs="Times New Roman"/>
          <w:sz w:val="24"/>
          <w:szCs w:val="24"/>
        </w:rPr>
        <w:t>terdam: Elsevier Inc</w:t>
      </w:r>
    </w:p>
    <w:p w14:paraId="108E885D" w14:textId="482FCA93" w:rsidR="00F74C1E" w:rsidRPr="00A96BD5" w:rsidRDefault="00A72DC3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Kreps</w:t>
      </w:r>
      <w:r w:rsidR="009675DE">
        <w:rPr>
          <w:rFonts w:ascii="Times New Roman" w:hAnsi="Times New Roman" w:cs="Times New Roman"/>
          <w:sz w:val="24"/>
          <w:szCs w:val="24"/>
        </w:rPr>
        <w:t xml:space="preserve">, J. (2019) </w:t>
      </w:r>
      <w:r w:rsidR="009675DE">
        <w:rPr>
          <w:rFonts w:ascii="Times New Roman" w:hAnsi="Times New Roman" w:cs="Times New Roman"/>
          <w:i/>
          <w:iCs/>
          <w:sz w:val="24"/>
          <w:szCs w:val="24"/>
        </w:rPr>
        <w:t>Why Early Bilingual Education Boosts Brain Function and Development</w:t>
      </w:r>
      <w:r w:rsidR="00A96BD5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A96BD5">
        <w:rPr>
          <w:rFonts w:ascii="Times New Roman" w:hAnsi="Times New Roman" w:cs="Times New Roman"/>
          <w:sz w:val="24"/>
          <w:szCs w:val="24"/>
        </w:rPr>
        <w:t xml:space="preserve">Available </w:t>
      </w:r>
      <w:r w:rsidR="00F74C1E">
        <w:rPr>
          <w:rFonts w:ascii="Times New Roman" w:hAnsi="Times New Roman" w:cs="Times New Roman"/>
          <w:sz w:val="24"/>
          <w:szCs w:val="24"/>
        </w:rPr>
        <w:t xml:space="preserve">at: </w:t>
      </w:r>
      <w:hyperlink r:id="rId11" w:history="1">
        <w:r w:rsidR="002D3D5D" w:rsidRPr="00B970D3">
          <w:rPr>
            <w:rStyle w:val="Hyperlink"/>
            <w:rFonts w:ascii="Times New Roman" w:hAnsi="Times New Roman" w:cs="Times New Roman"/>
            <w:sz w:val="24"/>
            <w:szCs w:val="24"/>
          </w:rPr>
          <w:t>https://tessais.org/tag/bilingual-education</w:t>
        </w:r>
      </w:hyperlink>
      <w:r w:rsidR="002D3D5D">
        <w:rPr>
          <w:rFonts w:ascii="Times New Roman" w:hAnsi="Times New Roman" w:cs="Times New Roman"/>
          <w:sz w:val="24"/>
          <w:szCs w:val="24"/>
        </w:rPr>
        <w:t>. (Accessed</w:t>
      </w:r>
      <w:r w:rsidR="00D32426">
        <w:rPr>
          <w:rFonts w:ascii="Times New Roman" w:hAnsi="Times New Roman" w:cs="Times New Roman"/>
          <w:sz w:val="24"/>
          <w:szCs w:val="24"/>
        </w:rPr>
        <w:t>: 28</w:t>
      </w:r>
      <w:r w:rsidR="00D32426" w:rsidRPr="00D3242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32426">
        <w:rPr>
          <w:rFonts w:ascii="Times New Roman" w:hAnsi="Times New Roman" w:cs="Times New Roman"/>
          <w:sz w:val="24"/>
          <w:szCs w:val="24"/>
        </w:rPr>
        <w:t xml:space="preserve"> March 2020)</w:t>
      </w:r>
    </w:p>
    <w:p w14:paraId="5BC9FFD1" w14:textId="1B466FF5" w:rsidR="00F40E1C" w:rsidRDefault="0058572E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Mooney, C. </w:t>
      </w:r>
      <w:r w:rsidR="005F62BD">
        <w:rPr>
          <w:rFonts w:ascii="Times New Roman" w:hAnsi="Times New Roman" w:cs="Times New Roman"/>
          <w:sz w:val="24"/>
          <w:szCs w:val="24"/>
        </w:rPr>
        <w:t xml:space="preserve">(2000) </w:t>
      </w:r>
      <w:r w:rsidR="005F62BD">
        <w:rPr>
          <w:rFonts w:ascii="Times New Roman" w:hAnsi="Times New Roman" w:cs="Times New Roman"/>
          <w:i/>
          <w:iCs/>
          <w:sz w:val="24"/>
          <w:szCs w:val="24"/>
        </w:rPr>
        <w:t>Theories of childhood: An introduction to Dewey</w:t>
      </w:r>
      <w:r w:rsidR="007D5F96">
        <w:rPr>
          <w:rFonts w:ascii="Times New Roman" w:hAnsi="Times New Roman" w:cs="Times New Roman"/>
          <w:i/>
          <w:iCs/>
          <w:sz w:val="24"/>
          <w:szCs w:val="24"/>
        </w:rPr>
        <w:t>, Montessori, Erikson, Piaget</w:t>
      </w:r>
      <w:r w:rsidR="00D70F0F">
        <w:rPr>
          <w:rFonts w:ascii="Times New Roman" w:hAnsi="Times New Roman" w:cs="Times New Roman"/>
          <w:i/>
          <w:iCs/>
          <w:sz w:val="24"/>
          <w:szCs w:val="24"/>
        </w:rPr>
        <w:t xml:space="preserve"> and Vygotsky. </w:t>
      </w:r>
      <w:r w:rsidR="00D70F0F">
        <w:rPr>
          <w:rFonts w:ascii="Times New Roman" w:hAnsi="Times New Roman" w:cs="Times New Roman"/>
          <w:sz w:val="24"/>
          <w:szCs w:val="24"/>
        </w:rPr>
        <w:t>St Paul</w:t>
      </w:r>
      <w:r w:rsidR="00D10FD5">
        <w:rPr>
          <w:rFonts w:ascii="Times New Roman" w:hAnsi="Times New Roman" w:cs="Times New Roman"/>
          <w:sz w:val="24"/>
          <w:szCs w:val="24"/>
        </w:rPr>
        <w:t xml:space="preserve">, Minnesota: </w:t>
      </w:r>
      <w:proofErr w:type="spellStart"/>
      <w:r w:rsidR="00D10FD5">
        <w:rPr>
          <w:rFonts w:ascii="Times New Roman" w:hAnsi="Times New Roman" w:cs="Times New Roman"/>
          <w:sz w:val="24"/>
          <w:szCs w:val="24"/>
        </w:rPr>
        <w:t>Redleaf</w:t>
      </w:r>
      <w:proofErr w:type="spellEnd"/>
      <w:r w:rsidR="00265BF9">
        <w:rPr>
          <w:rFonts w:ascii="Times New Roman" w:hAnsi="Times New Roman" w:cs="Times New Roman"/>
          <w:sz w:val="24"/>
          <w:szCs w:val="24"/>
        </w:rPr>
        <w:t>.</w:t>
      </w:r>
    </w:p>
    <w:p w14:paraId="7841C3FF" w14:textId="7902147C" w:rsidR="004D304C" w:rsidRPr="005B0F87" w:rsidRDefault="004D304C" w:rsidP="00320F0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Mudiad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(No date</w:t>
      </w:r>
      <w:r w:rsidR="0024420E">
        <w:rPr>
          <w:rFonts w:ascii="Times New Roman" w:hAnsi="Times New Roman" w:cs="Times New Roman"/>
          <w:sz w:val="24"/>
          <w:szCs w:val="24"/>
        </w:rPr>
        <w:t xml:space="preserve">) </w:t>
      </w:r>
      <w:r w:rsidR="0024420E">
        <w:rPr>
          <w:rFonts w:ascii="Times New Roman" w:hAnsi="Times New Roman" w:cs="Times New Roman"/>
          <w:i/>
          <w:iCs/>
          <w:sz w:val="24"/>
          <w:szCs w:val="24"/>
        </w:rPr>
        <w:t>Welsh</w:t>
      </w:r>
      <w:r w:rsidR="005B0F87">
        <w:rPr>
          <w:rFonts w:ascii="Times New Roman" w:hAnsi="Times New Roman" w:cs="Times New Roman"/>
          <w:i/>
          <w:iCs/>
          <w:sz w:val="24"/>
          <w:szCs w:val="24"/>
        </w:rPr>
        <w:t xml:space="preserve">, The Immersion Method. </w:t>
      </w:r>
      <w:r w:rsidR="005B0F8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="00A96BF3" w:rsidRPr="004B7B9B">
          <w:rPr>
            <w:rStyle w:val="Hyperlink"/>
            <w:rFonts w:ascii="Times New Roman" w:hAnsi="Times New Roman" w:cs="Times New Roman"/>
            <w:sz w:val="24"/>
            <w:szCs w:val="24"/>
          </w:rPr>
          <w:t>https://www.meithrin.cymru/welshlanguage</w:t>
        </w:r>
      </w:hyperlink>
      <w:r w:rsidR="00A96BF3">
        <w:rPr>
          <w:rFonts w:ascii="Times New Roman" w:hAnsi="Times New Roman" w:cs="Times New Roman"/>
          <w:sz w:val="24"/>
          <w:szCs w:val="24"/>
        </w:rPr>
        <w:t xml:space="preserve"> (Accessed</w:t>
      </w:r>
      <w:r w:rsidR="007659AC">
        <w:rPr>
          <w:rFonts w:ascii="Times New Roman" w:hAnsi="Times New Roman" w:cs="Times New Roman"/>
          <w:sz w:val="24"/>
          <w:szCs w:val="24"/>
        </w:rPr>
        <w:t>: 23</w:t>
      </w:r>
      <w:r w:rsidR="007659AC" w:rsidRPr="007659AC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7659AC">
        <w:rPr>
          <w:rFonts w:ascii="Times New Roman" w:hAnsi="Times New Roman" w:cs="Times New Roman"/>
          <w:sz w:val="24"/>
          <w:szCs w:val="24"/>
        </w:rPr>
        <w:t xml:space="preserve"> March 2020)</w:t>
      </w:r>
    </w:p>
    <w:p w14:paraId="7ED56B74" w14:textId="6B351957" w:rsidR="00F40E1C" w:rsidRDefault="00867313" w:rsidP="00320F0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Naldic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(2015)</w:t>
      </w:r>
      <w:r w:rsidR="00F62D9E">
        <w:rPr>
          <w:rFonts w:ascii="Times New Roman" w:hAnsi="Times New Roman" w:cs="Times New Roman"/>
          <w:sz w:val="24"/>
          <w:szCs w:val="24"/>
        </w:rPr>
        <w:t xml:space="preserve"> </w:t>
      </w:r>
      <w:r w:rsidR="00F62D9E">
        <w:rPr>
          <w:rFonts w:ascii="Times New Roman" w:hAnsi="Times New Roman" w:cs="Times New Roman"/>
          <w:i/>
          <w:iCs/>
          <w:sz w:val="24"/>
          <w:szCs w:val="24"/>
        </w:rPr>
        <w:t xml:space="preserve">Supporting bilingual </w:t>
      </w:r>
      <w:r w:rsidR="00164E7E">
        <w:rPr>
          <w:rFonts w:ascii="Times New Roman" w:hAnsi="Times New Roman" w:cs="Times New Roman"/>
          <w:i/>
          <w:iCs/>
          <w:sz w:val="24"/>
          <w:szCs w:val="24"/>
        </w:rPr>
        <w:t>children in the Early Years</w:t>
      </w:r>
      <w:r w:rsidR="00895EA6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164E7E">
        <w:rPr>
          <w:rFonts w:ascii="Times New Roman" w:hAnsi="Times New Roman" w:cs="Times New Roman"/>
          <w:sz w:val="24"/>
          <w:szCs w:val="24"/>
        </w:rPr>
        <w:t>Available at</w:t>
      </w:r>
      <w:r w:rsidR="00984193">
        <w:rPr>
          <w:rFonts w:ascii="Times New Roman" w:hAnsi="Times New Roman" w:cs="Times New Roman"/>
          <w:sz w:val="24"/>
          <w:szCs w:val="24"/>
        </w:rPr>
        <w:t>:</w:t>
      </w:r>
      <w:r w:rsidR="00164E7E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CD6C9D" w:rsidRPr="009F59EE">
          <w:rPr>
            <w:rStyle w:val="Hyperlink"/>
            <w:rFonts w:ascii="Times New Roman" w:hAnsi="Times New Roman" w:cs="Times New Roman"/>
            <w:sz w:val="24"/>
            <w:szCs w:val="24"/>
          </w:rPr>
          <w:t>https://www.naldic.org.uk</w:t>
        </w:r>
      </w:hyperlink>
      <w:r w:rsidR="00CD6C9D">
        <w:rPr>
          <w:rFonts w:ascii="Times New Roman" w:hAnsi="Times New Roman" w:cs="Times New Roman"/>
          <w:sz w:val="24"/>
          <w:szCs w:val="24"/>
        </w:rPr>
        <w:t xml:space="preserve"> (Accessed</w:t>
      </w:r>
      <w:r w:rsidR="00E41FD6">
        <w:rPr>
          <w:rFonts w:ascii="Times New Roman" w:hAnsi="Times New Roman" w:cs="Times New Roman"/>
          <w:sz w:val="24"/>
          <w:szCs w:val="24"/>
        </w:rPr>
        <w:t xml:space="preserve">: </w:t>
      </w:r>
      <w:r w:rsidR="00CD6C9D">
        <w:rPr>
          <w:rFonts w:ascii="Times New Roman" w:hAnsi="Times New Roman" w:cs="Times New Roman"/>
          <w:sz w:val="24"/>
          <w:szCs w:val="24"/>
        </w:rPr>
        <w:t>28</w:t>
      </w:r>
      <w:r w:rsidR="00CD6C9D" w:rsidRPr="00CD6C9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D6C9D">
        <w:rPr>
          <w:rFonts w:ascii="Times New Roman" w:hAnsi="Times New Roman" w:cs="Times New Roman"/>
          <w:sz w:val="24"/>
          <w:szCs w:val="24"/>
        </w:rPr>
        <w:t xml:space="preserve"> March 2020)</w:t>
      </w:r>
    </w:p>
    <w:p w14:paraId="7D3E9A9E" w14:textId="66D00E1C" w:rsidR="0043710A" w:rsidRDefault="00557335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Smidt, S.</w:t>
      </w:r>
      <w:r w:rsidR="00EE7941">
        <w:rPr>
          <w:rFonts w:ascii="Times New Roman" w:hAnsi="Times New Roman" w:cs="Times New Roman"/>
          <w:sz w:val="24"/>
          <w:szCs w:val="24"/>
        </w:rPr>
        <w:t xml:space="preserve"> (2007) </w:t>
      </w:r>
      <w:r w:rsidR="00EE7941">
        <w:rPr>
          <w:rFonts w:ascii="Times New Roman" w:hAnsi="Times New Roman" w:cs="Times New Roman"/>
          <w:i/>
          <w:iCs/>
          <w:sz w:val="24"/>
          <w:szCs w:val="24"/>
        </w:rPr>
        <w:t>A Guide to Early Years Practice</w:t>
      </w:r>
      <w:r w:rsidR="004502C6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4502C6">
        <w:rPr>
          <w:rFonts w:ascii="Times New Roman" w:hAnsi="Times New Roman" w:cs="Times New Roman"/>
          <w:sz w:val="24"/>
          <w:szCs w:val="24"/>
        </w:rPr>
        <w:t>London: Routledge</w:t>
      </w:r>
      <w:r w:rsidR="00A433D9">
        <w:rPr>
          <w:rFonts w:ascii="Times New Roman" w:hAnsi="Times New Roman" w:cs="Times New Roman"/>
          <w:sz w:val="24"/>
          <w:szCs w:val="24"/>
        </w:rPr>
        <w:t xml:space="preserve"> Ltd</w:t>
      </w:r>
    </w:p>
    <w:p w14:paraId="56BA39B0" w14:textId="36CA9558" w:rsidR="00962D58" w:rsidRPr="00EC5CCE" w:rsidRDefault="00EC5CCE" w:rsidP="00320F0A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Smidt, S. (2016) </w:t>
      </w:r>
      <w:r>
        <w:rPr>
          <w:rFonts w:ascii="Times New Roman" w:hAnsi="Times New Roman" w:cs="Times New Roman"/>
          <w:i/>
          <w:iCs/>
          <w:sz w:val="24"/>
          <w:szCs w:val="24"/>
        </w:rPr>
        <w:t>Multilingualism in the Early Years</w:t>
      </w:r>
      <w:r w:rsidR="00027DDA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027DDA">
        <w:rPr>
          <w:rFonts w:ascii="Times New Roman" w:hAnsi="Times New Roman" w:cs="Times New Roman"/>
          <w:sz w:val="24"/>
          <w:szCs w:val="24"/>
        </w:rPr>
        <w:t xml:space="preserve"> London: Routledge Ltd</w:t>
      </w:r>
      <w:r w:rsidR="00027DD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6B5ABC5" w14:textId="08B75CF3" w:rsidR="00A433D9" w:rsidRDefault="00DB310F" w:rsidP="00320F0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Trautner</w:t>
      </w:r>
      <w:proofErr w:type="spellEnd"/>
      <w:r>
        <w:rPr>
          <w:rFonts w:ascii="Times New Roman" w:hAnsi="Times New Roman" w:cs="Times New Roman"/>
          <w:sz w:val="24"/>
          <w:szCs w:val="24"/>
        </w:rPr>
        <w:t>, T</w:t>
      </w:r>
      <w:r w:rsidR="00F26C6D">
        <w:rPr>
          <w:rFonts w:ascii="Times New Roman" w:hAnsi="Times New Roman" w:cs="Times New Roman"/>
          <w:sz w:val="24"/>
          <w:szCs w:val="24"/>
        </w:rPr>
        <w:t xml:space="preserve">. (2019) </w:t>
      </w:r>
      <w:r w:rsidR="00CA08F0">
        <w:rPr>
          <w:rFonts w:ascii="Times New Roman" w:hAnsi="Times New Roman" w:cs="Times New Roman"/>
          <w:sz w:val="24"/>
          <w:szCs w:val="24"/>
        </w:rPr>
        <w:t>‘</w:t>
      </w:r>
      <w:r w:rsidR="00F26C6D">
        <w:rPr>
          <w:rFonts w:ascii="Times New Roman" w:hAnsi="Times New Roman" w:cs="Times New Roman"/>
          <w:sz w:val="24"/>
          <w:szCs w:val="24"/>
        </w:rPr>
        <w:t>Advantages of a Bilingual Brain</w:t>
      </w:r>
      <w:r w:rsidR="00CA08F0">
        <w:rPr>
          <w:rFonts w:ascii="Times New Roman" w:hAnsi="Times New Roman" w:cs="Times New Roman"/>
          <w:sz w:val="24"/>
          <w:szCs w:val="24"/>
        </w:rPr>
        <w:t>’</w:t>
      </w:r>
      <w:r w:rsidR="005365C1">
        <w:rPr>
          <w:rFonts w:ascii="Times New Roman" w:hAnsi="Times New Roman" w:cs="Times New Roman"/>
          <w:sz w:val="24"/>
          <w:szCs w:val="24"/>
        </w:rPr>
        <w:t xml:space="preserve">, </w:t>
      </w:r>
      <w:r w:rsidR="005365C1">
        <w:rPr>
          <w:rFonts w:ascii="Times New Roman" w:hAnsi="Times New Roman" w:cs="Times New Roman"/>
          <w:i/>
          <w:iCs/>
          <w:sz w:val="24"/>
          <w:szCs w:val="24"/>
        </w:rPr>
        <w:t>Michigan State University</w:t>
      </w:r>
      <w:r w:rsidR="0086566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86566B">
        <w:rPr>
          <w:rFonts w:ascii="Times New Roman" w:hAnsi="Times New Roman" w:cs="Times New Roman"/>
          <w:sz w:val="24"/>
          <w:szCs w:val="24"/>
        </w:rPr>
        <w:t>28</w:t>
      </w:r>
      <w:r w:rsidR="0086566B" w:rsidRPr="0086566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6566B">
        <w:rPr>
          <w:rFonts w:ascii="Times New Roman" w:hAnsi="Times New Roman" w:cs="Times New Roman"/>
          <w:sz w:val="24"/>
          <w:szCs w:val="24"/>
        </w:rPr>
        <w:t xml:space="preserve"> January. Available at</w:t>
      </w:r>
      <w:r w:rsidR="00122091"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="00D276B0" w:rsidRPr="004B7B9B">
          <w:rPr>
            <w:rStyle w:val="Hyperlink"/>
            <w:rFonts w:ascii="Times New Roman" w:hAnsi="Times New Roman" w:cs="Times New Roman"/>
            <w:sz w:val="24"/>
            <w:szCs w:val="24"/>
          </w:rPr>
          <w:t>https://www.canr.msu.edu/news</w:t>
        </w:r>
      </w:hyperlink>
      <w:r w:rsidR="00D276B0">
        <w:rPr>
          <w:rFonts w:ascii="Times New Roman" w:hAnsi="Times New Roman" w:cs="Times New Roman"/>
          <w:sz w:val="24"/>
          <w:szCs w:val="24"/>
        </w:rPr>
        <w:t xml:space="preserve"> (Accessed </w:t>
      </w:r>
      <w:r w:rsidR="009C7B46">
        <w:rPr>
          <w:rFonts w:ascii="Times New Roman" w:hAnsi="Times New Roman" w:cs="Times New Roman"/>
          <w:sz w:val="24"/>
          <w:szCs w:val="24"/>
        </w:rPr>
        <w:t xml:space="preserve">21st March) </w:t>
      </w:r>
    </w:p>
    <w:p w14:paraId="7D759211" w14:textId="75026582" w:rsidR="001F5B23" w:rsidRPr="00EC3E8B" w:rsidRDefault="00445659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University </w:t>
      </w:r>
      <w:r w:rsidR="00AE4E68">
        <w:rPr>
          <w:rFonts w:ascii="Times New Roman" w:hAnsi="Times New Roman" w:cs="Times New Roman"/>
          <w:sz w:val="24"/>
          <w:szCs w:val="24"/>
        </w:rPr>
        <w:t>of Edinburgh</w:t>
      </w:r>
      <w:r w:rsidR="009B14CB">
        <w:rPr>
          <w:rFonts w:ascii="Times New Roman" w:hAnsi="Times New Roman" w:cs="Times New Roman"/>
          <w:sz w:val="24"/>
          <w:szCs w:val="24"/>
        </w:rPr>
        <w:t xml:space="preserve"> (2020)</w:t>
      </w:r>
      <w:r w:rsidR="00D01B8E">
        <w:rPr>
          <w:rFonts w:ascii="Times New Roman" w:hAnsi="Times New Roman" w:cs="Times New Roman"/>
          <w:sz w:val="24"/>
          <w:szCs w:val="24"/>
        </w:rPr>
        <w:t xml:space="preserve"> </w:t>
      </w:r>
      <w:r w:rsidR="00D01B8E">
        <w:rPr>
          <w:rFonts w:ascii="Times New Roman" w:hAnsi="Times New Roman" w:cs="Times New Roman"/>
          <w:i/>
          <w:iCs/>
          <w:sz w:val="24"/>
          <w:szCs w:val="24"/>
        </w:rPr>
        <w:t xml:space="preserve">A Research </w:t>
      </w:r>
      <w:r w:rsidR="002D4855">
        <w:rPr>
          <w:rFonts w:ascii="Times New Roman" w:hAnsi="Times New Roman" w:cs="Times New Roman"/>
          <w:i/>
          <w:iCs/>
          <w:sz w:val="24"/>
          <w:szCs w:val="24"/>
        </w:rPr>
        <w:t xml:space="preserve">and Information </w:t>
      </w:r>
      <w:r w:rsidR="00586A2B">
        <w:rPr>
          <w:rFonts w:ascii="Times New Roman" w:hAnsi="Times New Roman" w:cs="Times New Roman"/>
          <w:i/>
          <w:iCs/>
          <w:sz w:val="24"/>
          <w:szCs w:val="24"/>
        </w:rPr>
        <w:t xml:space="preserve">Centre about </w:t>
      </w:r>
      <w:r w:rsidR="007961A3">
        <w:rPr>
          <w:rFonts w:ascii="Times New Roman" w:hAnsi="Times New Roman" w:cs="Times New Roman"/>
          <w:i/>
          <w:iCs/>
          <w:sz w:val="24"/>
          <w:szCs w:val="24"/>
        </w:rPr>
        <w:t xml:space="preserve">Bilingualism </w:t>
      </w:r>
      <w:r w:rsidR="00EC3E8B">
        <w:rPr>
          <w:rFonts w:ascii="Times New Roman" w:hAnsi="Times New Roman" w:cs="Times New Roman"/>
          <w:i/>
          <w:iCs/>
          <w:sz w:val="24"/>
          <w:szCs w:val="24"/>
        </w:rPr>
        <w:t xml:space="preserve">and Language learning. </w:t>
      </w:r>
      <w:r w:rsidR="00EC3E8B">
        <w:rPr>
          <w:rFonts w:ascii="Times New Roman" w:hAnsi="Times New Roman" w:cs="Times New Roman"/>
          <w:sz w:val="24"/>
          <w:szCs w:val="24"/>
        </w:rPr>
        <w:t>Available</w:t>
      </w:r>
      <w:r w:rsidR="00364C27">
        <w:rPr>
          <w:rFonts w:ascii="Times New Roman" w:hAnsi="Times New Roman" w:cs="Times New Roman"/>
          <w:sz w:val="24"/>
          <w:szCs w:val="24"/>
        </w:rPr>
        <w:t xml:space="preserve"> at: </w:t>
      </w:r>
      <w:hyperlink r:id="rId15" w:history="1">
        <w:r w:rsidR="005F1FD4" w:rsidRPr="00B970D3">
          <w:rPr>
            <w:rStyle w:val="Hyperlink"/>
            <w:rFonts w:ascii="Times New Roman" w:hAnsi="Times New Roman" w:cs="Times New Roman"/>
            <w:sz w:val="24"/>
            <w:szCs w:val="24"/>
          </w:rPr>
          <w:t>https://www.bilingualism-matters.ppls.ed.ac.uk</w:t>
        </w:r>
      </w:hyperlink>
      <w:r w:rsidR="005F1FD4">
        <w:rPr>
          <w:rFonts w:ascii="Times New Roman" w:hAnsi="Times New Roman" w:cs="Times New Roman"/>
          <w:sz w:val="24"/>
          <w:szCs w:val="24"/>
        </w:rPr>
        <w:t xml:space="preserve"> (Accessed</w:t>
      </w:r>
      <w:r w:rsidR="002F77DC">
        <w:rPr>
          <w:rFonts w:ascii="Times New Roman" w:hAnsi="Times New Roman" w:cs="Times New Roman"/>
          <w:sz w:val="24"/>
          <w:szCs w:val="24"/>
        </w:rPr>
        <w:t>: 28</w:t>
      </w:r>
      <w:r w:rsidR="002F77DC" w:rsidRPr="002F77D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F77DC">
        <w:rPr>
          <w:rFonts w:ascii="Times New Roman" w:hAnsi="Times New Roman" w:cs="Times New Roman"/>
          <w:sz w:val="24"/>
          <w:szCs w:val="24"/>
        </w:rPr>
        <w:t xml:space="preserve"> March 2020)</w:t>
      </w:r>
    </w:p>
    <w:p w14:paraId="25E29070" w14:textId="6016E0AD" w:rsidR="003532C0" w:rsidRDefault="003532C0" w:rsidP="003532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Urdd Cymru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About us. </w:t>
      </w:r>
      <w:r>
        <w:rPr>
          <w:rFonts w:ascii="Times New Roman" w:hAnsi="Times New Roman" w:cs="Times New Roman"/>
          <w:sz w:val="24"/>
          <w:szCs w:val="24"/>
        </w:rPr>
        <w:t>Available at</w:t>
      </w:r>
      <w:r w:rsidR="00DC172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4B7B9B">
          <w:rPr>
            <w:rStyle w:val="Hyperlink"/>
            <w:rFonts w:ascii="Times New Roman" w:hAnsi="Times New Roman" w:cs="Times New Roman"/>
            <w:sz w:val="24"/>
            <w:szCs w:val="24"/>
          </w:rPr>
          <w:t>https://www.urdd.cymru/en/about-us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31</w:t>
      </w:r>
      <w:r w:rsidRPr="00DC0457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March 2020)</w:t>
      </w:r>
    </w:p>
    <w:p w14:paraId="38E74F0B" w14:textId="26206033" w:rsidR="00EB39C8" w:rsidRPr="00D84FE7" w:rsidRDefault="00EB39C8" w:rsidP="003532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Government (</w:t>
      </w:r>
      <w:r w:rsidR="00BC5FB1">
        <w:rPr>
          <w:rFonts w:ascii="Times New Roman" w:hAnsi="Times New Roman" w:cs="Times New Roman"/>
          <w:sz w:val="24"/>
          <w:szCs w:val="24"/>
        </w:rPr>
        <w:t xml:space="preserve">2017) </w:t>
      </w:r>
      <w:r w:rsidR="00BC5FB1">
        <w:rPr>
          <w:rFonts w:ascii="Times New Roman" w:hAnsi="Times New Roman" w:cs="Times New Roman"/>
          <w:i/>
          <w:iCs/>
          <w:sz w:val="24"/>
          <w:szCs w:val="24"/>
        </w:rPr>
        <w:t>Cymr</w:t>
      </w:r>
      <w:r w:rsidR="00E554BE">
        <w:rPr>
          <w:rFonts w:ascii="Times New Roman" w:hAnsi="Times New Roman" w:cs="Times New Roman"/>
          <w:i/>
          <w:iCs/>
          <w:sz w:val="24"/>
          <w:szCs w:val="24"/>
        </w:rPr>
        <w:t>aeg 2050, A million Welsh Speakers</w:t>
      </w:r>
      <w:r w:rsidR="00D84FE7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D84FE7">
        <w:rPr>
          <w:rFonts w:ascii="Times New Roman" w:hAnsi="Times New Roman" w:cs="Times New Roman"/>
          <w:sz w:val="24"/>
          <w:szCs w:val="24"/>
        </w:rPr>
        <w:t xml:space="preserve">Available </w:t>
      </w:r>
      <w:r w:rsidR="00E56C83">
        <w:rPr>
          <w:rFonts w:ascii="Times New Roman" w:hAnsi="Times New Roman" w:cs="Times New Roman"/>
          <w:sz w:val="24"/>
          <w:szCs w:val="24"/>
        </w:rPr>
        <w:t>at</w:t>
      </w:r>
      <w:r w:rsidR="00CE5766">
        <w:rPr>
          <w:rFonts w:ascii="Times New Roman" w:hAnsi="Times New Roman" w:cs="Times New Roman"/>
          <w:sz w:val="24"/>
          <w:szCs w:val="24"/>
        </w:rPr>
        <w:t>:</w:t>
      </w:r>
      <w:r w:rsidR="002366AD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601AD0" w:rsidRPr="004B7B9B">
          <w:rPr>
            <w:rStyle w:val="Hyperlink"/>
            <w:rFonts w:ascii="Times New Roman" w:hAnsi="Times New Roman" w:cs="Times New Roman"/>
            <w:sz w:val="24"/>
            <w:szCs w:val="24"/>
          </w:rPr>
          <w:t>https://www.gov.wales/cymraeg-2050-welsh-language-strategy</w:t>
        </w:r>
      </w:hyperlink>
      <w:r w:rsidR="00601AD0">
        <w:rPr>
          <w:rFonts w:ascii="Times New Roman" w:hAnsi="Times New Roman" w:cs="Times New Roman"/>
          <w:sz w:val="24"/>
          <w:szCs w:val="24"/>
        </w:rPr>
        <w:t xml:space="preserve"> (Accessed</w:t>
      </w:r>
      <w:r w:rsidR="00567CBD">
        <w:rPr>
          <w:rFonts w:ascii="Times New Roman" w:hAnsi="Times New Roman" w:cs="Times New Roman"/>
          <w:sz w:val="24"/>
          <w:szCs w:val="24"/>
        </w:rPr>
        <w:t>: 27</w:t>
      </w:r>
      <w:r w:rsidR="00567CBD" w:rsidRPr="00567C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67CBD">
        <w:rPr>
          <w:rFonts w:ascii="Times New Roman" w:hAnsi="Times New Roman" w:cs="Times New Roman"/>
          <w:sz w:val="24"/>
          <w:szCs w:val="24"/>
        </w:rPr>
        <w:t xml:space="preserve"> March 2020)</w:t>
      </w:r>
    </w:p>
    <w:p w14:paraId="381DA4AF" w14:textId="50129118" w:rsidR="00D513D9" w:rsidRDefault="00B425A2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Government</w:t>
      </w:r>
      <w:r w:rsidR="00641C0E">
        <w:rPr>
          <w:rFonts w:ascii="Times New Roman" w:hAnsi="Times New Roman" w:cs="Times New Roman"/>
          <w:sz w:val="24"/>
          <w:szCs w:val="24"/>
        </w:rPr>
        <w:t xml:space="preserve"> (200</w:t>
      </w:r>
      <w:r w:rsidR="002C6D9F">
        <w:rPr>
          <w:rFonts w:ascii="Times New Roman" w:hAnsi="Times New Roman" w:cs="Times New Roman"/>
          <w:sz w:val="24"/>
          <w:szCs w:val="24"/>
        </w:rPr>
        <w:t xml:space="preserve">3) </w:t>
      </w:r>
      <w:r w:rsidR="002C6D9F">
        <w:rPr>
          <w:rFonts w:ascii="Times New Roman" w:hAnsi="Times New Roman" w:cs="Times New Roman"/>
          <w:i/>
          <w:iCs/>
          <w:sz w:val="24"/>
          <w:szCs w:val="24"/>
        </w:rPr>
        <w:t xml:space="preserve">Developing the Curriculum </w:t>
      </w:r>
      <w:proofErr w:type="spellStart"/>
      <w:r w:rsidR="002C6D9F">
        <w:rPr>
          <w:rFonts w:ascii="Times New Roman" w:hAnsi="Times New Roman" w:cs="Times New Roman"/>
          <w:i/>
          <w:iCs/>
          <w:sz w:val="24"/>
          <w:szCs w:val="24"/>
        </w:rPr>
        <w:t>Cymreig</w:t>
      </w:r>
      <w:proofErr w:type="spellEnd"/>
      <w:r w:rsidR="00670612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670612">
        <w:rPr>
          <w:rFonts w:ascii="Times New Roman" w:hAnsi="Times New Roman" w:cs="Times New Roman"/>
          <w:sz w:val="24"/>
          <w:szCs w:val="24"/>
        </w:rPr>
        <w:t xml:space="preserve"> Available at</w:t>
      </w:r>
      <w:r w:rsidR="00CE5766">
        <w:rPr>
          <w:rFonts w:ascii="Times New Roman" w:hAnsi="Times New Roman" w:cs="Times New Roman"/>
          <w:sz w:val="24"/>
          <w:szCs w:val="24"/>
        </w:rPr>
        <w:t xml:space="preserve">: </w:t>
      </w:r>
      <w:hyperlink r:id="rId18" w:history="1">
        <w:r w:rsidR="00CE5766" w:rsidRPr="004B7B9B">
          <w:rPr>
            <w:rStyle w:val="Hyperlink"/>
            <w:rFonts w:ascii="Times New Roman" w:hAnsi="Times New Roman" w:cs="Times New Roman"/>
            <w:sz w:val="24"/>
            <w:szCs w:val="24"/>
          </w:rPr>
          <w:t>https://www.hwb.gov.wales/curriculum-for-wales-2008</w:t>
        </w:r>
      </w:hyperlink>
      <w:r w:rsidR="0064424F">
        <w:rPr>
          <w:rFonts w:ascii="Times New Roman" w:hAnsi="Times New Roman" w:cs="Times New Roman"/>
          <w:sz w:val="24"/>
          <w:szCs w:val="24"/>
        </w:rPr>
        <w:t xml:space="preserve"> (Accessed</w:t>
      </w:r>
      <w:r w:rsidR="00E41FD6">
        <w:rPr>
          <w:rFonts w:ascii="Times New Roman" w:hAnsi="Times New Roman" w:cs="Times New Roman"/>
          <w:sz w:val="24"/>
          <w:szCs w:val="24"/>
        </w:rPr>
        <w:t>:</w:t>
      </w:r>
      <w:r w:rsidR="0064424F">
        <w:rPr>
          <w:rFonts w:ascii="Times New Roman" w:hAnsi="Times New Roman" w:cs="Times New Roman"/>
          <w:sz w:val="24"/>
          <w:szCs w:val="24"/>
        </w:rPr>
        <w:t xml:space="preserve"> 10th March 2020)</w:t>
      </w:r>
      <w:r w:rsidR="00D513D9">
        <w:rPr>
          <w:rFonts w:ascii="Times New Roman" w:hAnsi="Times New Roman" w:cs="Times New Roman"/>
          <w:sz w:val="24"/>
          <w:szCs w:val="24"/>
        </w:rPr>
        <w:t>.</w:t>
      </w:r>
    </w:p>
    <w:p w14:paraId="631A207C" w14:textId="54754B74" w:rsidR="00741E77" w:rsidRPr="000155DD" w:rsidRDefault="008C71B7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Government (</w:t>
      </w:r>
      <w:r w:rsidR="00082072">
        <w:rPr>
          <w:rFonts w:ascii="Times New Roman" w:hAnsi="Times New Roman" w:cs="Times New Roman"/>
          <w:sz w:val="24"/>
          <w:szCs w:val="24"/>
        </w:rPr>
        <w:t xml:space="preserve">2008) </w:t>
      </w:r>
      <w:r w:rsidR="00082072">
        <w:rPr>
          <w:rFonts w:ascii="Times New Roman" w:hAnsi="Times New Roman" w:cs="Times New Roman"/>
          <w:i/>
          <w:iCs/>
          <w:sz w:val="24"/>
          <w:szCs w:val="24"/>
        </w:rPr>
        <w:t>Learning and Teaching Pedagogy</w:t>
      </w:r>
      <w:r w:rsidR="000155DD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0155D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="00B81535" w:rsidRPr="00B970D3">
          <w:rPr>
            <w:rStyle w:val="Hyperlink"/>
            <w:rFonts w:ascii="Times New Roman" w:hAnsi="Times New Roman" w:cs="Times New Roman"/>
            <w:sz w:val="24"/>
            <w:szCs w:val="24"/>
          </w:rPr>
          <w:t>https://www.hwb.gov.wales/storage/8f06360f-f1f6-4bec-blla-df88168007f9/learning-and-teaching-pedagogy.pdf</w:t>
        </w:r>
      </w:hyperlink>
      <w:r w:rsidR="00A1488D">
        <w:rPr>
          <w:rFonts w:ascii="Times New Roman" w:hAnsi="Times New Roman" w:cs="Times New Roman"/>
          <w:sz w:val="24"/>
          <w:szCs w:val="24"/>
        </w:rPr>
        <w:t xml:space="preserve"> </w:t>
      </w:r>
      <w:r w:rsidR="00B81535">
        <w:rPr>
          <w:rFonts w:ascii="Times New Roman" w:hAnsi="Times New Roman" w:cs="Times New Roman"/>
          <w:sz w:val="24"/>
          <w:szCs w:val="24"/>
        </w:rPr>
        <w:t>(Accessed</w:t>
      </w:r>
      <w:r w:rsidR="00741E77">
        <w:rPr>
          <w:rFonts w:ascii="Times New Roman" w:hAnsi="Times New Roman" w:cs="Times New Roman"/>
          <w:sz w:val="24"/>
          <w:szCs w:val="24"/>
        </w:rPr>
        <w:t>: 20</w:t>
      </w:r>
      <w:r w:rsidR="00741E77" w:rsidRPr="00741E7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41E77">
        <w:rPr>
          <w:rFonts w:ascii="Times New Roman" w:hAnsi="Times New Roman" w:cs="Times New Roman"/>
          <w:sz w:val="24"/>
          <w:szCs w:val="24"/>
        </w:rPr>
        <w:t xml:space="preserve"> March 2020)</w:t>
      </w:r>
    </w:p>
    <w:p w14:paraId="34319683" w14:textId="43E15069" w:rsidR="002039F7" w:rsidRPr="00B46AF3" w:rsidRDefault="002039F7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="001423A9">
        <w:rPr>
          <w:rFonts w:ascii="Times New Roman" w:hAnsi="Times New Roman" w:cs="Times New Roman"/>
          <w:i/>
          <w:iCs/>
          <w:sz w:val="24"/>
          <w:szCs w:val="24"/>
        </w:rPr>
        <w:t>Successful Futures: Looking at the Curriculum and Assessment</w:t>
      </w:r>
      <w:r w:rsidR="008C16EC">
        <w:rPr>
          <w:rFonts w:ascii="Times New Roman" w:hAnsi="Times New Roman" w:cs="Times New Roman"/>
          <w:i/>
          <w:iCs/>
          <w:sz w:val="24"/>
          <w:szCs w:val="24"/>
        </w:rPr>
        <w:t xml:space="preserve"> Arrangements</w:t>
      </w:r>
      <w:r w:rsidR="00A168CA">
        <w:rPr>
          <w:rFonts w:ascii="Times New Roman" w:hAnsi="Times New Roman" w:cs="Times New Roman"/>
          <w:i/>
          <w:iCs/>
          <w:sz w:val="24"/>
          <w:szCs w:val="24"/>
        </w:rPr>
        <w:t xml:space="preserve"> in Wales. A summary </w:t>
      </w:r>
      <w:r w:rsidR="00B81ADA">
        <w:rPr>
          <w:rFonts w:ascii="Times New Roman" w:hAnsi="Times New Roman" w:cs="Times New Roman"/>
          <w:i/>
          <w:iCs/>
          <w:sz w:val="24"/>
          <w:szCs w:val="24"/>
        </w:rPr>
        <w:t>of Professor Graham Donaldson</w:t>
      </w:r>
      <w:r w:rsidR="00B46AF3">
        <w:rPr>
          <w:rFonts w:ascii="Times New Roman" w:hAnsi="Times New Roman" w:cs="Times New Roman"/>
          <w:i/>
          <w:iCs/>
          <w:sz w:val="24"/>
          <w:szCs w:val="24"/>
        </w:rPr>
        <w:t xml:space="preserve">’s report. </w:t>
      </w:r>
      <w:r w:rsidR="00B46AF3">
        <w:rPr>
          <w:rFonts w:ascii="Times New Roman" w:hAnsi="Times New Roman" w:cs="Times New Roman"/>
          <w:sz w:val="24"/>
          <w:szCs w:val="24"/>
        </w:rPr>
        <w:t>Available at</w:t>
      </w:r>
      <w:r w:rsidR="00CE5766">
        <w:rPr>
          <w:rFonts w:ascii="Times New Roman" w:hAnsi="Times New Roman" w:cs="Times New Roman"/>
          <w:sz w:val="24"/>
          <w:szCs w:val="24"/>
        </w:rPr>
        <w:t>:</w:t>
      </w:r>
      <w:r w:rsidR="00B46AF3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="00734161" w:rsidRPr="004B7B9B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https://gov.wales/sites/default/files/publications/2018-03/succesful-futures-a-summary-of-professor-graham-donaldsons-report.pdf</w:t>
        </w:r>
      </w:hyperlink>
      <w:r w:rsidR="00734161">
        <w:rPr>
          <w:rFonts w:ascii="Times New Roman" w:hAnsi="Times New Roman" w:cs="Times New Roman"/>
          <w:sz w:val="24"/>
          <w:szCs w:val="24"/>
        </w:rPr>
        <w:t xml:space="preserve"> </w:t>
      </w:r>
      <w:r w:rsidR="00594944">
        <w:rPr>
          <w:rFonts w:ascii="Times New Roman" w:hAnsi="Times New Roman" w:cs="Times New Roman"/>
          <w:sz w:val="24"/>
          <w:szCs w:val="24"/>
        </w:rPr>
        <w:t xml:space="preserve">(Accessed </w:t>
      </w:r>
      <w:r w:rsidR="007E69FE">
        <w:rPr>
          <w:rFonts w:ascii="Times New Roman" w:hAnsi="Times New Roman" w:cs="Times New Roman"/>
          <w:sz w:val="24"/>
          <w:szCs w:val="24"/>
        </w:rPr>
        <w:t>22nd March 2020)</w:t>
      </w:r>
    </w:p>
    <w:p w14:paraId="011FBF52" w14:textId="35D69F3E" w:rsidR="00455892" w:rsidRDefault="00455892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</w:t>
      </w:r>
      <w:r w:rsidR="00EC163C">
        <w:rPr>
          <w:rFonts w:ascii="Times New Roman" w:hAnsi="Times New Roman" w:cs="Times New Roman"/>
          <w:sz w:val="24"/>
          <w:szCs w:val="24"/>
        </w:rPr>
        <w:t xml:space="preserve">Government (2008) </w:t>
      </w:r>
      <w:r w:rsidR="00AF2780">
        <w:rPr>
          <w:rFonts w:ascii="Times New Roman" w:hAnsi="Times New Roman" w:cs="Times New Roman"/>
          <w:i/>
          <w:iCs/>
          <w:sz w:val="24"/>
          <w:szCs w:val="24"/>
        </w:rPr>
        <w:t>Welsh Language Development</w:t>
      </w:r>
      <w:r w:rsidR="00B96D64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B96D64">
        <w:rPr>
          <w:rFonts w:ascii="Times New Roman" w:hAnsi="Times New Roman" w:cs="Times New Roman"/>
          <w:sz w:val="24"/>
          <w:szCs w:val="24"/>
        </w:rPr>
        <w:t>Available at</w:t>
      </w:r>
      <w:r w:rsidR="00CE5766">
        <w:rPr>
          <w:rFonts w:ascii="Times New Roman" w:hAnsi="Times New Roman" w:cs="Times New Roman"/>
          <w:sz w:val="24"/>
          <w:szCs w:val="24"/>
        </w:rPr>
        <w:t>:</w:t>
      </w:r>
      <w:r w:rsidR="00B96D64"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 w:rsidR="002B24D8" w:rsidRPr="009F59EE">
          <w:rPr>
            <w:rStyle w:val="Hyperlink"/>
            <w:rFonts w:ascii="Times New Roman" w:hAnsi="Times New Roman" w:cs="Times New Roman"/>
            <w:sz w:val="24"/>
            <w:szCs w:val="24"/>
          </w:rPr>
          <w:t>https://www.hwb.gov.wales</w:t>
        </w:r>
      </w:hyperlink>
      <w:r w:rsidR="002B24D8">
        <w:rPr>
          <w:rFonts w:ascii="Times New Roman" w:hAnsi="Times New Roman" w:cs="Times New Roman"/>
          <w:sz w:val="24"/>
          <w:szCs w:val="24"/>
        </w:rPr>
        <w:t xml:space="preserve"> (Accessed</w:t>
      </w:r>
      <w:r w:rsidR="00E41FD6">
        <w:rPr>
          <w:rFonts w:ascii="Times New Roman" w:hAnsi="Times New Roman" w:cs="Times New Roman"/>
          <w:sz w:val="24"/>
          <w:szCs w:val="24"/>
        </w:rPr>
        <w:t>:</w:t>
      </w:r>
      <w:r w:rsidR="0076621E">
        <w:rPr>
          <w:rFonts w:ascii="Times New Roman" w:hAnsi="Times New Roman" w:cs="Times New Roman"/>
          <w:sz w:val="24"/>
          <w:szCs w:val="24"/>
        </w:rPr>
        <w:t xml:space="preserve"> </w:t>
      </w:r>
      <w:r w:rsidR="002B24D8">
        <w:rPr>
          <w:rFonts w:ascii="Times New Roman" w:hAnsi="Times New Roman" w:cs="Times New Roman"/>
          <w:sz w:val="24"/>
          <w:szCs w:val="24"/>
        </w:rPr>
        <w:t>10</w:t>
      </w:r>
      <w:r w:rsidR="002B24D8" w:rsidRPr="002B24D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B24D8">
        <w:rPr>
          <w:rFonts w:ascii="Times New Roman" w:hAnsi="Times New Roman" w:cs="Times New Roman"/>
          <w:sz w:val="24"/>
          <w:szCs w:val="24"/>
        </w:rPr>
        <w:t xml:space="preserve"> March 2020)</w:t>
      </w:r>
      <w:r w:rsidR="00D513D9">
        <w:rPr>
          <w:rFonts w:ascii="Times New Roman" w:hAnsi="Times New Roman" w:cs="Times New Roman"/>
          <w:sz w:val="24"/>
          <w:szCs w:val="24"/>
        </w:rPr>
        <w:t>.</w:t>
      </w:r>
    </w:p>
    <w:p w14:paraId="5045BE12" w14:textId="3402EC8A" w:rsidR="00CD4E9A" w:rsidRDefault="00CD4E9A" w:rsidP="0032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Wither</w:t>
      </w:r>
      <w:r w:rsidR="003F54A2">
        <w:rPr>
          <w:rFonts w:ascii="Times New Roman" w:hAnsi="Times New Roman" w:cs="Times New Roman"/>
          <w:sz w:val="24"/>
          <w:szCs w:val="24"/>
        </w:rPr>
        <w:t>, J. (2018)</w:t>
      </w:r>
      <w:r w:rsidR="00D53D04">
        <w:rPr>
          <w:rFonts w:ascii="Times New Roman" w:hAnsi="Times New Roman" w:cs="Times New Roman"/>
          <w:sz w:val="24"/>
          <w:szCs w:val="24"/>
        </w:rPr>
        <w:t xml:space="preserve"> ‘Cho</w:t>
      </w:r>
      <w:r w:rsidR="00804D9B">
        <w:rPr>
          <w:rFonts w:ascii="Times New Roman" w:hAnsi="Times New Roman" w:cs="Times New Roman"/>
          <w:sz w:val="24"/>
          <w:szCs w:val="24"/>
        </w:rPr>
        <w:t>msky</w:t>
      </w:r>
      <w:r w:rsidR="007B3211">
        <w:rPr>
          <w:rFonts w:ascii="Times New Roman" w:hAnsi="Times New Roman" w:cs="Times New Roman"/>
          <w:sz w:val="24"/>
          <w:szCs w:val="24"/>
        </w:rPr>
        <w:t>’s Theory on Language Development in Children</w:t>
      </w:r>
      <w:r w:rsidR="00CA267E">
        <w:rPr>
          <w:rFonts w:ascii="Times New Roman" w:hAnsi="Times New Roman" w:cs="Times New Roman"/>
          <w:sz w:val="24"/>
          <w:szCs w:val="24"/>
        </w:rPr>
        <w:t xml:space="preserve">’, </w:t>
      </w:r>
      <w:r w:rsidR="00CA267E">
        <w:rPr>
          <w:rFonts w:ascii="Times New Roman" w:hAnsi="Times New Roman" w:cs="Times New Roman"/>
          <w:i/>
          <w:iCs/>
          <w:sz w:val="24"/>
          <w:szCs w:val="24"/>
        </w:rPr>
        <w:t xml:space="preserve">Classroom, </w:t>
      </w:r>
      <w:r w:rsidR="00CA267E">
        <w:rPr>
          <w:rFonts w:ascii="Times New Roman" w:hAnsi="Times New Roman" w:cs="Times New Roman"/>
          <w:sz w:val="24"/>
          <w:szCs w:val="24"/>
        </w:rPr>
        <w:t>3</w:t>
      </w:r>
      <w:r w:rsidR="00CA267E" w:rsidRPr="00CA267E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CA267E">
        <w:rPr>
          <w:rFonts w:ascii="Times New Roman" w:hAnsi="Times New Roman" w:cs="Times New Roman"/>
          <w:sz w:val="24"/>
          <w:szCs w:val="24"/>
        </w:rPr>
        <w:t xml:space="preserve"> August. Available at</w:t>
      </w:r>
      <w:r w:rsidR="00EC3785">
        <w:rPr>
          <w:rFonts w:ascii="Times New Roman" w:hAnsi="Times New Roman" w:cs="Times New Roman"/>
          <w:sz w:val="24"/>
          <w:szCs w:val="24"/>
        </w:rPr>
        <w:t>:</w:t>
      </w:r>
      <w:r w:rsidR="00CA267E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="00AC17E1" w:rsidRPr="004B7B9B">
          <w:rPr>
            <w:rStyle w:val="Hyperlink"/>
            <w:rFonts w:ascii="Times New Roman" w:hAnsi="Times New Roman" w:cs="Times New Roman"/>
            <w:sz w:val="24"/>
            <w:szCs w:val="24"/>
          </w:rPr>
          <w:t>https://www.classroom.synonym.com/chomskys-theory-language-development-children-6595167.html</w:t>
        </w:r>
      </w:hyperlink>
      <w:r w:rsidR="00AC17E1">
        <w:rPr>
          <w:rFonts w:ascii="Times New Roman" w:hAnsi="Times New Roman" w:cs="Times New Roman"/>
          <w:sz w:val="24"/>
          <w:szCs w:val="24"/>
        </w:rPr>
        <w:t xml:space="preserve"> (Accesse</w:t>
      </w:r>
      <w:r w:rsidR="003D5644">
        <w:rPr>
          <w:rFonts w:ascii="Times New Roman" w:hAnsi="Times New Roman" w:cs="Times New Roman"/>
          <w:sz w:val="24"/>
          <w:szCs w:val="24"/>
        </w:rPr>
        <w:t>d</w:t>
      </w:r>
      <w:r w:rsidR="00BA1445">
        <w:rPr>
          <w:rFonts w:ascii="Times New Roman" w:hAnsi="Times New Roman" w:cs="Times New Roman"/>
          <w:sz w:val="24"/>
          <w:szCs w:val="24"/>
        </w:rPr>
        <w:t xml:space="preserve"> </w:t>
      </w:r>
      <w:r w:rsidR="0076621E">
        <w:rPr>
          <w:rFonts w:ascii="Times New Roman" w:hAnsi="Times New Roman" w:cs="Times New Roman"/>
          <w:sz w:val="24"/>
          <w:szCs w:val="24"/>
        </w:rPr>
        <w:t>18</w:t>
      </w:r>
      <w:r w:rsidR="0076621E" w:rsidRPr="0076621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6621E">
        <w:rPr>
          <w:rFonts w:ascii="Times New Roman" w:hAnsi="Times New Roman" w:cs="Times New Roman"/>
          <w:sz w:val="24"/>
          <w:szCs w:val="24"/>
        </w:rPr>
        <w:t xml:space="preserve"> March 2020)</w:t>
      </w:r>
    </w:p>
    <w:p w14:paraId="2F435A27" w14:textId="77777777" w:rsidR="00AF7955" w:rsidRPr="00164E7E" w:rsidRDefault="00AF7955" w:rsidP="00320F0A">
      <w:pPr>
        <w:rPr>
          <w:rFonts w:ascii="Times New Roman" w:hAnsi="Times New Roman" w:cs="Times New Roman"/>
          <w:sz w:val="24"/>
          <w:szCs w:val="24"/>
        </w:rPr>
      </w:pPr>
    </w:p>
    <w:p w14:paraId="76EC59A3" w14:textId="77777777" w:rsidR="00B0657C" w:rsidRPr="00B0657C" w:rsidRDefault="00B0657C" w:rsidP="00B0657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B0657C" w:rsidRPr="00B0657C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D009C5" w14:textId="77777777" w:rsidR="001351E3" w:rsidRDefault="001351E3" w:rsidP="004E7ADA">
      <w:pPr>
        <w:spacing w:after="0" w:line="240" w:lineRule="auto"/>
      </w:pPr>
      <w:r>
        <w:separator/>
      </w:r>
    </w:p>
  </w:endnote>
  <w:endnote w:type="continuationSeparator" w:id="0">
    <w:p w14:paraId="54F659B7" w14:textId="77777777" w:rsidR="001351E3" w:rsidRDefault="001351E3" w:rsidP="004E7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7CAF2D" w14:textId="77777777" w:rsidR="001351E3" w:rsidRDefault="001351E3" w:rsidP="004E7ADA">
      <w:pPr>
        <w:spacing w:after="0" w:line="240" w:lineRule="auto"/>
      </w:pPr>
      <w:r>
        <w:separator/>
      </w:r>
    </w:p>
  </w:footnote>
  <w:footnote w:type="continuationSeparator" w:id="0">
    <w:p w14:paraId="068A7CC1" w14:textId="77777777" w:rsidR="001351E3" w:rsidRDefault="001351E3" w:rsidP="004E7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9EFB7" w14:textId="6FBAEE4D" w:rsidR="004E7ADA" w:rsidRDefault="0018581B">
    <w:pPr>
      <w:pStyle w:val="Header"/>
    </w:pPr>
    <w:r>
      <w:t>EAEE</w:t>
    </w:r>
    <w:r w:rsidR="00176481">
      <w:t>4006</w:t>
    </w:r>
  </w:p>
  <w:p w14:paraId="7154E1FB" w14:textId="5E06EB86" w:rsidR="00176481" w:rsidRDefault="00176481">
    <w:pPr>
      <w:pStyle w:val="Header"/>
    </w:pPr>
    <w:r>
      <w:t>1904666</w:t>
    </w:r>
  </w:p>
  <w:p w14:paraId="1140D413" w14:textId="77777777" w:rsidR="004E7ADA" w:rsidRDefault="004E7A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4915A6"/>
    <w:multiLevelType w:val="hybridMultilevel"/>
    <w:tmpl w:val="49C0C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1E6"/>
    <w:rsid w:val="000155DD"/>
    <w:rsid w:val="000173D4"/>
    <w:rsid w:val="00027DDA"/>
    <w:rsid w:val="0003571F"/>
    <w:rsid w:val="000613BC"/>
    <w:rsid w:val="00082072"/>
    <w:rsid w:val="000E421A"/>
    <w:rsid w:val="000F69B5"/>
    <w:rsid w:val="00122091"/>
    <w:rsid w:val="001351E3"/>
    <w:rsid w:val="001423A9"/>
    <w:rsid w:val="0016265D"/>
    <w:rsid w:val="00164E7E"/>
    <w:rsid w:val="00176481"/>
    <w:rsid w:val="00176C43"/>
    <w:rsid w:val="0018581B"/>
    <w:rsid w:val="001E36BA"/>
    <w:rsid w:val="001E6B05"/>
    <w:rsid w:val="001F071F"/>
    <w:rsid w:val="001F5B23"/>
    <w:rsid w:val="00200550"/>
    <w:rsid w:val="002039F7"/>
    <w:rsid w:val="002366AD"/>
    <w:rsid w:val="0024420E"/>
    <w:rsid w:val="00265BF9"/>
    <w:rsid w:val="00266F8D"/>
    <w:rsid w:val="00292542"/>
    <w:rsid w:val="0029523C"/>
    <w:rsid w:val="002A149F"/>
    <w:rsid w:val="002B24D8"/>
    <w:rsid w:val="002C21E6"/>
    <w:rsid w:val="002C6D9F"/>
    <w:rsid w:val="002D3D5D"/>
    <w:rsid w:val="002D4855"/>
    <w:rsid w:val="002D4B5A"/>
    <w:rsid w:val="002F77DC"/>
    <w:rsid w:val="00307167"/>
    <w:rsid w:val="00320F0A"/>
    <w:rsid w:val="00341812"/>
    <w:rsid w:val="003532C0"/>
    <w:rsid w:val="00364C27"/>
    <w:rsid w:val="003734CB"/>
    <w:rsid w:val="00380291"/>
    <w:rsid w:val="003B4DB1"/>
    <w:rsid w:val="003C23D8"/>
    <w:rsid w:val="003D5644"/>
    <w:rsid w:val="003F54A2"/>
    <w:rsid w:val="004313DA"/>
    <w:rsid w:val="0043710A"/>
    <w:rsid w:val="00445659"/>
    <w:rsid w:val="004502C6"/>
    <w:rsid w:val="00455892"/>
    <w:rsid w:val="00496090"/>
    <w:rsid w:val="004A22C6"/>
    <w:rsid w:val="004C1BD3"/>
    <w:rsid w:val="004D304C"/>
    <w:rsid w:val="004E5E34"/>
    <w:rsid w:val="004E7ADA"/>
    <w:rsid w:val="004F3D33"/>
    <w:rsid w:val="005001EA"/>
    <w:rsid w:val="005365C1"/>
    <w:rsid w:val="00557335"/>
    <w:rsid w:val="00567CBD"/>
    <w:rsid w:val="0058572E"/>
    <w:rsid w:val="00586A2B"/>
    <w:rsid w:val="00594944"/>
    <w:rsid w:val="005B0F87"/>
    <w:rsid w:val="005D2EE5"/>
    <w:rsid w:val="005F1FD4"/>
    <w:rsid w:val="005F36D9"/>
    <w:rsid w:val="005F5160"/>
    <w:rsid w:val="005F60B0"/>
    <w:rsid w:val="005F62BD"/>
    <w:rsid w:val="00601AD0"/>
    <w:rsid w:val="00641C0E"/>
    <w:rsid w:val="0064424F"/>
    <w:rsid w:val="00670612"/>
    <w:rsid w:val="006A37BC"/>
    <w:rsid w:val="006B0E9A"/>
    <w:rsid w:val="00734161"/>
    <w:rsid w:val="00741E77"/>
    <w:rsid w:val="007659AC"/>
    <w:rsid w:val="0076621E"/>
    <w:rsid w:val="00766EC1"/>
    <w:rsid w:val="0077778F"/>
    <w:rsid w:val="007860DA"/>
    <w:rsid w:val="007910E7"/>
    <w:rsid w:val="007961A3"/>
    <w:rsid w:val="007A3A4C"/>
    <w:rsid w:val="007B3211"/>
    <w:rsid w:val="007C42B5"/>
    <w:rsid w:val="007D4530"/>
    <w:rsid w:val="007D5F96"/>
    <w:rsid w:val="007E69FE"/>
    <w:rsid w:val="00804D9B"/>
    <w:rsid w:val="008060BB"/>
    <w:rsid w:val="008305E5"/>
    <w:rsid w:val="0086566B"/>
    <w:rsid w:val="00867313"/>
    <w:rsid w:val="00873970"/>
    <w:rsid w:val="00895EA6"/>
    <w:rsid w:val="008A7FF6"/>
    <w:rsid w:val="008C16EC"/>
    <w:rsid w:val="008C71B7"/>
    <w:rsid w:val="00907A93"/>
    <w:rsid w:val="009424BE"/>
    <w:rsid w:val="00962D58"/>
    <w:rsid w:val="009675DE"/>
    <w:rsid w:val="00981BF1"/>
    <w:rsid w:val="00984193"/>
    <w:rsid w:val="009A0CE3"/>
    <w:rsid w:val="009B14CB"/>
    <w:rsid w:val="009C7B46"/>
    <w:rsid w:val="00A1488D"/>
    <w:rsid w:val="00A168CA"/>
    <w:rsid w:val="00A36C6C"/>
    <w:rsid w:val="00A433D9"/>
    <w:rsid w:val="00A500A4"/>
    <w:rsid w:val="00A72DC3"/>
    <w:rsid w:val="00A96BD5"/>
    <w:rsid w:val="00A96BF3"/>
    <w:rsid w:val="00AC17E1"/>
    <w:rsid w:val="00AD0CA6"/>
    <w:rsid w:val="00AE4E68"/>
    <w:rsid w:val="00AF2780"/>
    <w:rsid w:val="00AF7955"/>
    <w:rsid w:val="00B0657C"/>
    <w:rsid w:val="00B3232C"/>
    <w:rsid w:val="00B425A2"/>
    <w:rsid w:val="00B46AF3"/>
    <w:rsid w:val="00B478B6"/>
    <w:rsid w:val="00B5777D"/>
    <w:rsid w:val="00B706D3"/>
    <w:rsid w:val="00B81535"/>
    <w:rsid w:val="00B81ADA"/>
    <w:rsid w:val="00B96D64"/>
    <w:rsid w:val="00BA1445"/>
    <w:rsid w:val="00BC5FB1"/>
    <w:rsid w:val="00C04467"/>
    <w:rsid w:val="00CA08F0"/>
    <w:rsid w:val="00CA267E"/>
    <w:rsid w:val="00CA5D35"/>
    <w:rsid w:val="00CC70DC"/>
    <w:rsid w:val="00CD4E9A"/>
    <w:rsid w:val="00CD6C9D"/>
    <w:rsid w:val="00CE5766"/>
    <w:rsid w:val="00CF396D"/>
    <w:rsid w:val="00D00F04"/>
    <w:rsid w:val="00D01B8E"/>
    <w:rsid w:val="00D10FD5"/>
    <w:rsid w:val="00D276B0"/>
    <w:rsid w:val="00D32426"/>
    <w:rsid w:val="00D513D9"/>
    <w:rsid w:val="00D53D04"/>
    <w:rsid w:val="00D61622"/>
    <w:rsid w:val="00D626C3"/>
    <w:rsid w:val="00D70F0F"/>
    <w:rsid w:val="00D80492"/>
    <w:rsid w:val="00D84FE7"/>
    <w:rsid w:val="00DB310F"/>
    <w:rsid w:val="00DC0457"/>
    <w:rsid w:val="00DC172A"/>
    <w:rsid w:val="00DD2123"/>
    <w:rsid w:val="00E41FD6"/>
    <w:rsid w:val="00E554BE"/>
    <w:rsid w:val="00E56C83"/>
    <w:rsid w:val="00EB39C8"/>
    <w:rsid w:val="00EC163C"/>
    <w:rsid w:val="00EC3785"/>
    <w:rsid w:val="00EC3E8B"/>
    <w:rsid w:val="00EC5CCE"/>
    <w:rsid w:val="00EE17B0"/>
    <w:rsid w:val="00EE7941"/>
    <w:rsid w:val="00F13A99"/>
    <w:rsid w:val="00F2500F"/>
    <w:rsid w:val="00F26C6D"/>
    <w:rsid w:val="00F37E07"/>
    <w:rsid w:val="00F40E1C"/>
    <w:rsid w:val="00F62D9E"/>
    <w:rsid w:val="00F7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632C4"/>
  <w15:chartTrackingRefBased/>
  <w15:docId w15:val="{491B08DB-C8E2-4E26-BBE7-FFA2B066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3B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6C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6C9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E7A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DA"/>
  </w:style>
  <w:style w:type="paragraph" w:styleId="Footer">
    <w:name w:val="footer"/>
    <w:basedOn w:val="Normal"/>
    <w:link w:val="FooterChar"/>
    <w:uiPriority w:val="99"/>
    <w:unhideWhenUsed/>
    <w:rsid w:val="004E7A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naldic.org.uk" TargetMode="External"/><Relationship Id="rId18" Type="http://schemas.openxmlformats.org/officeDocument/2006/relationships/hyperlink" Target="https://www.hwb.gov.wales/curriculum-for-wales-2008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hwb.gov.wale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meithrin.cymru/welshlanguage" TargetMode="External"/><Relationship Id="rId17" Type="http://schemas.openxmlformats.org/officeDocument/2006/relationships/hyperlink" Target="https://www.gov.wales/cymraeg-2050-welsh-language-strategy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urdd.cymru/en/about-us" TargetMode="External"/><Relationship Id="rId20" Type="http://schemas.openxmlformats.org/officeDocument/2006/relationships/hyperlink" Target="https://gov.wales/sites/default/files/publications/2018-03/succesful-futures-a-summary-of-professor-graham-donaldsons-report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ssais.org/tag/bilingual-education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bilingualism-matters.ppls.ed.ac.uk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childcomwales.org.uk/uncrc-children&#8217;s-rights" TargetMode="External"/><Relationship Id="rId19" Type="http://schemas.openxmlformats.org/officeDocument/2006/relationships/hyperlink" Target="https://www.hwb.gov.wales/storage/8f06360f-f1f6-4bec-blla-df88168007f9/learning-and-teaching-pedagogy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anr.msu.edu/news" TargetMode="External"/><Relationship Id="rId22" Type="http://schemas.openxmlformats.org/officeDocument/2006/relationships/hyperlink" Target="https://www.classroom.synonym.com/chomskys-theory-language-development-children-659516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B9C212A27CC4D99D204A1A4A6BEE7" ma:contentTypeVersion="8" ma:contentTypeDescription="Create a new document." ma:contentTypeScope="" ma:versionID="2df03b6c13a8e794877d65fd31b9710c">
  <xsd:schema xmlns:xsd="http://www.w3.org/2001/XMLSchema" xmlns:xs="http://www.w3.org/2001/XMLSchema" xmlns:p="http://schemas.microsoft.com/office/2006/metadata/properties" xmlns:ns3="8000346e-effb-41c1-a063-0c0ade1e8df9" targetNamespace="http://schemas.microsoft.com/office/2006/metadata/properties" ma:root="true" ma:fieldsID="91e4986443f504f031055143c1152a79" ns3:_="">
    <xsd:import namespace="8000346e-effb-41c1-a063-0c0ade1e8d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0346e-effb-41c1-a063-0c0ade1e8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11CF6C-3087-4216-BC66-F774B0F352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25DA50-6EB0-4E9C-AA9C-74A0FFACF4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463D27-1FBC-4D3F-ACF2-E50E6FF25B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00346e-effb-41c1-a063-0c0ade1e8d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582</Words>
  <Characters>3323</Characters>
  <Application>Microsoft Office Word</Application>
  <DocSecurity>0</DocSecurity>
  <Lines>27</Lines>
  <Paragraphs>7</Paragraphs>
  <ScaleCrop>false</ScaleCrop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Bennett</dc:creator>
  <cp:keywords/>
  <dc:description/>
  <cp:lastModifiedBy>Nicole Bennett</cp:lastModifiedBy>
  <cp:revision>177</cp:revision>
  <dcterms:created xsi:type="dcterms:W3CDTF">2020-03-31T15:54:00Z</dcterms:created>
  <dcterms:modified xsi:type="dcterms:W3CDTF">2020-04-02T11:47:00Z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0x01010018DB9C212A27CC4D99D204A1A4A6BEE7</vt:lpwstr>
  </property>
</Properties>
</file>