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8B7" w:rsidP="545F868A" w:rsidRDefault="00B158B7" w14:paraId="72949175" w14:textId="090CB73F">
      <w:pPr>
        <w:rPr>
          <w:rFonts w:ascii="Arial Nova" w:hAnsi="Arial Nova" w:eastAsia="Arial Nova" w:cs="Arial Nova"/>
          <w:color w:val="111111"/>
        </w:rPr>
      </w:pPr>
    </w:p>
    <w:p w:rsidR="00B158B7" w:rsidP="545F868A" w:rsidRDefault="5DB41772" w14:paraId="53341C31" w14:textId="64390B46">
      <w:pPr>
        <w:tabs>
          <w:tab w:val="left" w:pos="720"/>
        </w:tabs>
        <w:spacing w:after="0"/>
        <w:jc w:val="center"/>
      </w:pPr>
      <w:r w:rsidRPr="545F868A">
        <w:rPr>
          <w:rFonts w:ascii="Arial" w:hAnsi="Arial" w:eastAsia="Arial" w:cs="Arial"/>
          <w:b/>
          <w:bCs/>
          <w:sz w:val="48"/>
          <w:szCs w:val="48"/>
        </w:rPr>
        <w:t xml:space="preserve">Certificate of Higher Education in Employability Skills </w:t>
      </w:r>
    </w:p>
    <w:p w:rsidR="00B158B7" w:rsidP="545F868A" w:rsidRDefault="5DB41772" w14:paraId="10B5347D" w14:textId="74CF45BF">
      <w:pPr>
        <w:tabs>
          <w:tab w:val="left" w:pos="720"/>
        </w:tabs>
        <w:spacing w:after="0"/>
        <w:jc w:val="center"/>
      </w:pPr>
      <w:r w:rsidRPr="545F868A">
        <w:rPr>
          <w:rFonts w:ascii="Arial" w:hAnsi="Arial" w:eastAsia="Arial" w:cs="Arial"/>
          <w:b/>
          <w:bCs/>
          <w:sz w:val="48"/>
          <w:szCs w:val="48"/>
        </w:rPr>
        <w:t xml:space="preserve">LEVEL 4  </w:t>
      </w:r>
    </w:p>
    <w:p w:rsidR="00B158B7" w:rsidP="545F868A" w:rsidRDefault="5DB41772" w14:paraId="25EB6168" w14:textId="5E10AC8F">
      <w:pPr>
        <w:tabs>
          <w:tab w:val="left" w:pos="720"/>
        </w:tabs>
        <w:spacing w:after="0"/>
        <w:jc w:val="right"/>
      </w:pPr>
      <w:r w:rsidRPr="545F868A">
        <w:rPr>
          <w:rFonts w:ascii="Arial" w:hAnsi="Arial" w:eastAsia="Arial" w:cs="Arial"/>
          <w:b/>
          <w:bCs/>
          <w:sz w:val="48"/>
          <w:szCs w:val="48"/>
        </w:rPr>
        <w:t xml:space="preserve"> </w:t>
      </w:r>
    </w:p>
    <w:p w:rsidR="00B158B7" w:rsidP="545F868A" w:rsidRDefault="5DB41772" w14:paraId="7185A3C9" w14:textId="2B0B4D99">
      <w:pPr>
        <w:tabs>
          <w:tab w:val="left" w:pos="720"/>
        </w:tabs>
        <w:spacing w:after="0"/>
        <w:jc w:val="center"/>
      </w:pPr>
      <w:r w:rsidRPr="545F868A">
        <w:rPr>
          <w:rFonts w:ascii="Arial" w:hAnsi="Arial" w:eastAsia="Arial" w:cs="Arial"/>
          <w:b/>
          <w:bCs/>
          <w:sz w:val="48"/>
          <w:szCs w:val="48"/>
        </w:rPr>
        <w:t>Problem Solving and Innovation (BMSW4014)</w:t>
      </w:r>
    </w:p>
    <w:p w:rsidR="00B158B7" w:rsidP="545F868A" w:rsidRDefault="5DB41772" w14:paraId="6C6A8350" w14:textId="4BF43FB1">
      <w:pPr>
        <w:tabs>
          <w:tab w:val="left" w:pos="720"/>
        </w:tabs>
        <w:spacing w:after="0"/>
        <w:jc w:val="center"/>
      </w:pPr>
      <w:r w:rsidRPr="545F868A">
        <w:rPr>
          <w:rFonts w:ascii="Arial" w:hAnsi="Arial" w:eastAsia="Arial" w:cs="Arial"/>
          <w:b/>
          <w:bCs/>
          <w:sz w:val="48"/>
          <w:szCs w:val="48"/>
        </w:rPr>
        <w:t>Module Lead: Rhiannon Akers</w:t>
      </w:r>
    </w:p>
    <w:p w:rsidR="00B158B7" w:rsidP="545F868A" w:rsidRDefault="00B158B7" w14:paraId="495F22CC" w14:textId="6484F8DA">
      <w:pPr>
        <w:tabs>
          <w:tab w:val="left" w:pos="720"/>
        </w:tabs>
        <w:spacing w:after="0"/>
        <w:jc w:val="center"/>
        <w:rPr>
          <w:rFonts w:ascii="Arial" w:hAnsi="Arial" w:eastAsia="Arial" w:cs="Arial"/>
          <w:b/>
          <w:bCs/>
          <w:sz w:val="48"/>
          <w:szCs w:val="48"/>
        </w:rPr>
      </w:pPr>
    </w:p>
    <w:p w:rsidR="00B158B7" w:rsidP="545F868A" w:rsidRDefault="367C15C9" w14:paraId="71B6FBC3" w14:textId="0543FB7D">
      <w:pPr>
        <w:tabs>
          <w:tab w:val="left" w:pos="720"/>
        </w:tabs>
        <w:spacing w:after="0"/>
        <w:jc w:val="center"/>
        <w:rPr>
          <w:rFonts w:ascii="Arial" w:hAnsi="Arial" w:eastAsia="Arial" w:cs="Arial"/>
          <w:b/>
          <w:bCs/>
          <w:sz w:val="48"/>
          <w:szCs w:val="48"/>
        </w:rPr>
      </w:pPr>
      <w:r w:rsidRPr="545F868A">
        <w:rPr>
          <w:rFonts w:ascii="Arial" w:hAnsi="Arial" w:eastAsia="Arial" w:cs="Arial"/>
          <w:b/>
          <w:bCs/>
          <w:sz w:val="48"/>
          <w:szCs w:val="48"/>
        </w:rPr>
        <w:t>Assignment 1</w:t>
      </w:r>
    </w:p>
    <w:p w:rsidR="00B158B7" w:rsidP="545F868A" w:rsidRDefault="00B158B7" w14:paraId="4D5DE4DF" w14:textId="5F655931">
      <w:pPr>
        <w:tabs>
          <w:tab w:val="left" w:pos="720"/>
        </w:tabs>
        <w:spacing w:after="0"/>
        <w:jc w:val="right"/>
        <w:rPr>
          <w:rFonts w:ascii="Arial" w:hAnsi="Arial" w:eastAsia="Arial" w:cs="Arial"/>
          <w:b/>
          <w:bCs/>
          <w:sz w:val="40"/>
          <w:szCs w:val="40"/>
        </w:rPr>
      </w:pPr>
    </w:p>
    <w:p w:rsidR="00B158B7" w:rsidP="545F868A" w:rsidRDefault="5DB41772" w14:paraId="50E5F238" w14:textId="451F4F23">
      <w:pPr>
        <w:tabs>
          <w:tab w:val="left" w:pos="720"/>
        </w:tabs>
        <w:spacing w:after="0"/>
        <w:jc w:val="center"/>
        <w:rPr>
          <w:rFonts w:ascii="Arial" w:hAnsi="Arial" w:eastAsia="Arial" w:cs="Arial"/>
          <w:b/>
          <w:bCs/>
          <w:sz w:val="40"/>
          <w:szCs w:val="40"/>
        </w:rPr>
      </w:pPr>
      <w:r w:rsidRPr="545F868A">
        <w:rPr>
          <w:rFonts w:ascii="Arial" w:hAnsi="Arial" w:eastAsia="Arial" w:cs="Arial"/>
          <w:b/>
          <w:bCs/>
          <w:sz w:val="40"/>
          <w:szCs w:val="40"/>
        </w:rPr>
        <w:t xml:space="preserve">By:  </w:t>
      </w:r>
      <w:r w:rsidRPr="545F868A" w:rsidR="505C66C3">
        <w:rPr>
          <w:rFonts w:ascii="Arial" w:hAnsi="Arial" w:eastAsia="Arial" w:cs="Arial"/>
          <w:b/>
          <w:bCs/>
          <w:sz w:val="40"/>
          <w:szCs w:val="40"/>
        </w:rPr>
        <w:t>Sadu Salih Nasir</w:t>
      </w:r>
    </w:p>
    <w:p w:rsidR="00B158B7" w:rsidP="545F868A" w:rsidRDefault="505C66C3" w14:paraId="6F234340" w14:textId="171997A4">
      <w:pPr>
        <w:tabs>
          <w:tab w:val="left" w:pos="720"/>
        </w:tabs>
        <w:spacing w:after="0"/>
        <w:jc w:val="center"/>
        <w:rPr>
          <w:rFonts w:ascii="Arial" w:hAnsi="Arial" w:eastAsia="Arial" w:cs="Arial"/>
          <w:b/>
          <w:bCs/>
          <w:sz w:val="40"/>
          <w:szCs w:val="40"/>
        </w:rPr>
      </w:pPr>
      <w:r w:rsidRPr="545F868A">
        <w:rPr>
          <w:rFonts w:ascii="Arial" w:hAnsi="Arial" w:eastAsia="Arial" w:cs="Arial"/>
          <w:b/>
          <w:bCs/>
          <w:sz w:val="40"/>
          <w:szCs w:val="40"/>
        </w:rPr>
        <w:t>2413016</w:t>
      </w:r>
    </w:p>
    <w:p w:rsidR="00B158B7" w:rsidP="545F868A" w:rsidRDefault="5DB41772" w14:paraId="21BEAD65" w14:textId="60C9427C">
      <w:pPr>
        <w:tabs>
          <w:tab w:val="left" w:pos="720"/>
        </w:tabs>
        <w:spacing w:after="0"/>
        <w:jc w:val="right"/>
      </w:pPr>
      <w:r w:rsidRPr="545F868A">
        <w:rPr>
          <w:rFonts w:ascii="Arial" w:hAnsi="Arial" w:eastAsia="Arial" w:cs="Arial"/>
          <w:b/>
          <w:bCs/>
          <w:sz w:val="40"/>
          <w:szCs w:val="40"/>
        </w:rPr>
        <w:t xml:space="preserve"> </w:t>
      </w:r>
    </w:p>
    <w:p w:rsidR="00B158B7" w:rsidP="6250BD27" w:rsidRDefault="00EEEDF7" w14:paraId="1FA59C60" w14:textId="3B7EEBB7">
      <w:pPr>
        <w:tabs>
          <w:tab w:val="left" w:pos="720"/>
        </w:tabs>
        <w:spacing w:after="0"/>
        <w:jc w:val="center"/>
      </w:pPr>
      <w:r w:rsidRPr="6250BD27">
        <w:rPr>
          <w:rFonts w:ascii="Arial" w:hAnsi="Arial" w:eastAsia="Arial" w:cs="Arial"/>
          <w:b/>
          <w:bCs/>
          <w:sz w:val="40"/>
          <w:szCs w:val="40"/>
        </w:rPr>
        <w:t>522 words</w:t>
      </w:r>
      <w:r w:rsidRPr="6250BD27" w:rsidR="5DB41772">
        <w:rPr>
          <w:rFonts w:ascii="Arial" w:hAnsi="Arial" w:eastAsia="Arial" w:cs="Arial"/>
          <w:b/>
          <w:bCs/>
          <w:sz w:val="40"/>
          <w:szCs w:val="40"/>
        </w:rPr>
        <w:t xml:space="preserve"> </w:t>
      </w:r>
    </w:p>
    <w:p w:rsidR="00B158B7" w:rsidP="545F868A" w:rsidRDefault="5DB41772" w14:paraId="05A22B05" w14:textId="4AC90827">
      <w:pPr>
        <w:tabs>
          <w:tab w:val="left" w:pos="720"/>
        </w:tabs>
        <w:spacing w:after="0"/>
        <w:jc w:val="right"/>
      </w:pPr>
      <w:r w:rsidRPr="545F868A">
        <w:rPr>
          <w:rFonts w:ascii="Arial" w:hAnsi="Arial" w:eastAsia="Arial" w:cs="Arial"/>
          <w:b/>
          <w:bCs/>
          <w:sz w:val="40"/>
          <w:szCs w:val="40"/>
        </w:rPr>
        <w:t xml:space="preserve"> </w:t>
      </w:r>
    </w:p>
    <w:p w:rsidR="00B158B7" w:rsidP="545F868A" w:rsidRDefault="5DB41772" w14:paraId="30FEEFF2" w14:textId="0754A2E4">
      <w:pPr>
        <w:tabs>
          <w:tab w:val="left" w:pos="720"/>
        </w:tabs>
        <w:spacing w:after="0"/>
        <w:ind w:left="1260" w:right="200"/>
        <w:jc w:val="center"/>
      </w:pPr>
      <w:r w:rsidRPr="545F868A">
        <w:rPr>
          <w:rFonts w:ascii="Arial" w:hAnsi="Arial" w:eastAsia="Arial" w:cs="Arial"/>
          <w:b/>
          <w:bCs/>
          <w:sz w:val="40"/>
          <w:szCs w:val="40"/>
        </w:rPr>
        <w:t>2024-2025</w:t>
      </w:r>
      <w:r w:rsidRPr="545F868A" w:rsidR="12753A4A">
        <w:rPr>
          <w:rFonts w:ascii="Arial" w:hAnsi="Arial" w:eastAsia="Arial" w:cs="Arial"/>
          <w:b/>
          <w:bCs/>
          <w:sz w:val="40"/>
          <w:szCs w:val="40"/>
        </w:rPr>
        <w:t xml:space="preserve">         </w:t>
      </w:r>
    </w:p>
    <w:p w:rsidR="00B158B7" w:rsidP="379A385A" w:rsidRDefault="00B158B7" w14:paraId="02538E69" w14:textId="49694F85"/>
    <w:p w:rsidR="00B158B7" w:rsidP="545F868A" w:rsidRDefault="00B158B7" w14:paraId="345E2CA1" w14:textId="205E3BC6">
      <w:pPr>
        <w:rPr>
          <w:rFonts w:ascii="Arial Nova" w:hAnsi="Arial Nova" w:eastAsia="Arial Nova" w:cs="Arial Nova"/>
          <w:color w:val="111111"/>
        </w:rPr>
      </w:pPr>
    </w:p>
    <w:p w:rsidR="00B158B7" w:rsidP="545F868A" w:rsidRDefault="00B158B7" w14:paraId="5002D89D" w14:textId="7B6267B4">
      <w:pPr>
        <w:rPr>
          <w:rFonts w:ascii="Arial Nova" w:hAnsi="Arial Nova" w:eastAsia="Arial Nova" w:cs="Arial Nova"/>
          <w:color w:val="111111"/>
        </w:rPr>
      </w:pPr>
    </w:p>
    <w:p w:rsidR="00B158B7" w:rsidP="545F868A" w:rsidRDefault="00B158B7" w14:paraId="29135D09" w14:textId="46F65E4B">
      <w:pPr>
        <w:rPr>
          <w:rFonts w:ascii="Arial Nova" w:hAnsi="Arial Nova" w:eastAsia="Arial Nova" w:cs="Arial Nova"/>
          <w:color w:val="111111"/>
        </w:rPr>
      </w:pPr>
    </w:p>
    <w:p w:rsidR="00B158B7" w:rsidP="545F868A" w:rsidRDefault="00B158B7" w14:paraId="597619F5" w14:textId="7D5735A8">
      <w:pPr>
        <w:rPr>
          <w:rFonts w:ascii="Arial Nova" w:hAnsi="Arial Nova" w:eastAsia="Arial Nova" w:cs="Arial Nova"/>
          <w:color w:val="111111"/>
        </w:rPr>
      </w:pPr>
    </w:p>
    <w:p w:rsidR="00B158B7" w:rsidP="545F868A" w:rsidRDefault="00B158B7" w14:paraId="529F080D" w14:textId="7235B177">
      <w:pPr>
        <w:rPr>
          <w:rFonts w:ascii="Arial Nova" w:hAnsi="Arial Nova" w:eastAsia="Arial Nova" w:cs="Arial Nova"/>
          <w:color w:val="111111"/>
        </w:rPr>
      </w:pPr>
    </w:p>
    <w:p w:rsidR="00B158B7" w:rsidP="545F868A" w:rsidRDefault="00B158B7" w14:paraId="56757D19" w14:textId="358F2382">
      <w:pPr>
        <w:rPr>
          <w:rFonts w:ascii="Arial Nova" w:hAnsi="Arial Nova" w:eastAsia="Arial Nova" w:cs="Arial Nova"/>
          <w:color w:val="111111"/>
        </w:rPr>
      </w:pPr>
    </w:p>
    <w:p w:rsidR="00B158B7" w:rsidP="545F868A" w:rsidRDefault="00B158B7" w14:paraId="4A7F481E" w14:textId="7BC86437">
      <w:pPr>
        <w:rPr>
          <w:rFonts w:ascii="Arial Nova" w:hAnsi="Arial Nova" w:eastAsia="Arial Nova" w:cs="Arial Nova"/>
          <w:color w:val="111111"/>
        </w:rPr>
      </w:pPr>
    </w:p>
    <w:p w:rsidR="00B158B7" w:rsidP="39B642A6" w:rsidRDefault="67BFF498" w14:paraId="70345C47" w14:textId="5CB306C1">
      <w:pPr>
        <w:rPr>
          <w:rFonts w:ascii="Arial" w:hAnsi="Arial" w:eastAsia="Arial" w:cs="Arial"/>
          <w:color w:val="111111"/>
          <w:sz w:val="24"/>
          <w:szCs w:val="24"/>
        </w:rPr>
      </w:pPr>
      <w:r w:rsidRPr="39B642A6" w:rsidR="67BFF498">
        <w:rPr>
          <w:rFonts w:ascii="Arial" w:hAnsi="Arial" w:eastAsia="Arial" w:cs="Arial"/>
          <w:color w:val="111111"/>
          <w:sz w:val="24"/>
          <w:szCs w:val="24"/>
        </w:rPr>
        <w:t xml:space="preserve">Shoplifting is a critical global issue, leading to significant financial losses for retailers and posing serious security risks. To address this problem effectively, we must conduct a thorough root cause analysis to </w:t>
      </w:r>
      <w:r w:rsidRPr="39B642A6" w:rsidR="67BFF498">
        <w:rPr>
          <w:rFonts w:ascii="Arial" w:hAnsi="Arial" w:eastAsia="Arial" w:cs="Arial"/>
          <w:color w:val="111111"/>
          <w:sz w:val="24"/>
          <w:szCs w:val="24"/>
        </w:rPr>
        <w:t>identify</w:t>
      </w:r>
      <w:r w:rsidRPr="39B642A6" w:rsidR="67BFF498">
        <w:rPr>
          <w:rFonts w:ascii="Arial" w:hAnsi="Arial" w:eastAsia="Arial" w:cs="Arial"/>
          <w:color w:val="111111"/>
          <w:sz w:val="24"/>
          <w:szCs w:val="24"/>
        </w:rPr>
        <w:t xml:space="preserve"> the underlying factors contributing to shoplifting. This will enable us to develop targeted and </w:t>
      </w:r>
      <w:r w:rsidRPr="39B642A6" w:rsidR="67BFF498">
        <w:rPr>
          <w:rFonts w:ascii="Arial" w:hAnsi="Arial" w:eastAsia="Arial" w:cs="Arial"/>
          <w:color w:val="111111"/>
          <w:sz w:val="24"/>
          <w:szCs w:val="24"/>
        </w:rPr>
        <w:t>appropriate solutions</w:t>
      </w:r>
      <w:r w:rsidRPr="39B642A6" w:rsidR="67BFF498">
        <w:rPr>
          <w:rFonts w:ascii="Arial" w:hAnsi="Arial" w:eastAsia="Arial" w:cs="Arial"/>
          <w:color w:val="111111"/>
          <w:sz w:val="24"/>
          <w:szCs w:val="24"/>
        </w:rPr>
        <w:t>.</w:t>
      </w:r>
    </w:p>
    <w:p w:rsidR="00B158B7" w:rsidP="39B642A6" w:rsidRDefault="5A0B4362" w14:paraId="50AEC23C" w14:textId="74C402C0">
      <w:pPr>
        <w:shd w:val="clear" w:color="auto" w:fill="F3F3F3"/>
        <w:spacing w:before="120" w:after="0"/>
        <w:rPr>
          <w:rFonts w:ascii="Arial" w:hAnsi="Arial" w:eastAsia="Arial" w:cs="Arial"/>
          <w:color w:val="111111"/>
          <w:sz w:val="24"/>
          <w:szCs w:val="24"/>
        </w:rPr>
      </w:pPr>
      <w:r w:rsidRPr="39B642A6" w:rsidR="5A0B4362">
        <w:rPr>
          <w:rFonts w:ascii="Arial" w:hAnsi="Arial" w:eastAsia="Arial" w:cs="Arial"/>
          <w:color w:val="111111"/>
          <w:sz w:val="24"/>
          <w:szCs w:val="24"/>
        </w:rPr>
        <w:t xml:space="preserve">Psychological factors such as obsession, addiction, and thrill-seeking are significant contributors to theft. </w:t>
      </w:r>
      <w:r w:rsidRPr="39B642A6" w:rsidR="5A0B4362">
        <w:rPr>
          <w:rFonts w:ascii="Arial" w:hAnsi="Arial" w:eastAsia="Arial" w:cs="Arial"/>
          <w:color w:val="111111"/>
          <w:sz w:val="24"/>
          <w:szCs w:val="24"/>
        </w:rPr>
        <w:t>Let’s</w:t>
      </w:r>
      <w:r w:rsidRPr="39B642A6" w:rsidR="5A0B4362">
        <w:rPr>
          <w:rFonts w:ascii="Arial" w:hAnsi="Arial" w:eastAsia="Arial" w:cs="Arial"/>
          <w:color w:val="111111"/>
          <w:sz w:val="24"/>
          <w:szCs w:val="24"/>
        </w:rPr>
        <w:t xml:space="preserve"> delve into these in detail.</w:t>
      </w:r>
    </w:p>
    <w:p w:rsidR="00B158B7" w:rsidP="39B642A6" w:rsidRDefault="5A0B4362" w14:paraId="1A8D5B17" w14:textId="71CE804F">
      <w:pPr>
        <w:shd w:val="clear" w:color="auto" w:fill="F3F3F3"/>
        <w:spacing w:before="120" w:after="0"/>
        <w:rPr>
          <w:rFonts w:ascii="Arial" w:hAnsi="Arial" w:eastAsia="Arial" w:cs="Arial"/>
          <w:sz w:val="24"/>
          <w:szCs w:val="24"/>
        </w:rPr>
      </w:pPr>
      <w:r w:rsidRPr="39B642A6" w:rsidR="5A0B4362">
        <w:rPr>
          <w:rFonts w:ascii="Arial" w:hAnsi="Arial" w:eastAsia="Arial" w:cs="Arial"/>
          <w:color w:val="111111"/>
          <w:sz w:val="24"/>
          <w:szCs w:val="24"/>
        </w:rPr>
        <w:t>Some individuals experience an obsessive, compulsive desire to steal, which can stem from psychological conditions like obsessive-compulsive disorder (OCD) and kleptomania. These conditions are particularly challenging for teenagers, who often struggle with impulse control and decision-making</w:t>
      </w:r>
      <w:r w:rsidRPr="39B642A6" w:rsidR="235F8086">
        <w:rPr>
          <w:rFonts w:ascii="Arial" w:hAnsi="Arial" w:eastAsia="Arial" w:cs="Arial"/>
          <w:color w:val="111111"/>
          <w:sz w:val="24"/>
          <w:szCs w:val="24"/>
        </w:rPr>
        <w:t xml:space="preserve"> </w:t>
      </w:r>
      <w:r w:rsidRPr="39B642A6" w:rsidR="235F8086">
        <w:rPr>
          <w:rFonts w:ascii="Arial" w:hAnsi="Arial" w:eastAsia="Arial" w:cs="Arial"/>
          <w:sz w:val="24"/>
          <w:szCs w:val="24"/>
        </w:rPr>
        <w:t>(American Psychiatric Association, 2013</w:t>
      </w:r>
      <w:r w:rsidRPr="39B642A6" w:rsidR="565663C5">
        <w:rPr>
          <w:rFonts w:ascii="Arial" w:hAnsi="Arial" w:eastAsia="Arial" w:cs="Arial"/>
          <w:sz w:val="24"/>
          <w:szCs w:val="24"/>
        </w:rPr>
        <w:t>).</w:t>
      </w:r>
      <w:r w:rsidRPr="39B642A6" w:rsidR="5A0B4362">
        <w:rPr>
          <w:rFonts w:ascii="Arial" w:hAnsi="Arial" w:eastAsia="Arial" w:cs="Arial"/>
          <w:color w:val="111111"/>
          <w:sz w:val="24"/>
          <w:szCs w:val="24"/>
        </w:rPr>
        <w:t xml:space="preserve"> Additionally, for some, stealing becomes an addiction. The adrenaline rush from successfully getting away with theft can be highly rewarding, especially during the teenage years when the craving for new and stimulating experiences is </w:t>
      </w:r>
      <w:r w:rsidRPr="39B642A6" w:rsidR="425840A7">
        <w:rPr>
          <w:rFonts w:ascii="Arial" w:hAnsi="Arial" w:eastAsia="Arial" w:cs="Arial"/>
          <w:color w:val="111111"/>
          <w:sz w:val="24"/>
          <w:szCs w:val="24"/>
        </w:rPr>
        <w:t>heightened</w:t>
      </w:r>
      <w:r w:rsidRPr="39B642A6" w:rsidR="1509240A">
        <w:rPr>
          <w:rFonts w:ascii="Arial" w:hAnsi="Arial" w:eastAsia="Arial" w:cs="Arial"/>
          <w:color w:val="111111"/>
          <w:sz w:val="24"/>
          <w:szCs w:val="24"/>
        </w:rPr>
        <w:t xml:space="preserve"> </w:t>
      </w:r>
      <w:r w:rsidRPr="39B642A6" w:rsidR="1509240A">
        <w:rPr>
          <w:rFonts w:ascii="Arial" w:hAnsi="Arial" w:eastAsia="Arial" w:cs="Arial"/>
          <w:sz w:val="24"/>
          <w:szCs w:val="24"/>
        </w:rPr>
        <w:t>(Hollander &amp; Cohen, 2002).</w:t>
      </w:r>
    </w:p>
    <w:p w:rsidR="00B158B7" w:rsidP="39B642A6" w:rsidRDefault="00B158B7" w14:paraId="7C5A21EF" w14:textId="25C87250">
      <w:pPr>
        <w:shd w:val="clear" w:color="auto" w:fill="F3F3F3"/>
        <w:spacing w:before="120" w:after="0"/>
        <w:rPr>
          <w:rFonts w:ascii="Arial" w:hAnsi="Arial" w:eastAsia="Arial" w:cs="Arial"/>
          <w:sz w:val="24"/>
          <w:szCs w:val="24"/>
        </w:rPr>
      </w:pPr>
    </w:p>
    <w:p w:rsidR="00B158B7" w:rsidP="39B642A6" w:rsidRDefault="3E144950" w14:paraId="776D0398" w14:textId="2CD9A269">
      <w:pPr>
        <w:rPr>
          <w:rFonts w:ascii="Arial" w:hAnsi="Arial" w:eastAsia="Arial" w:cs="Arial"/>
          <w:sz w:val="24"/>
          <w:szCs w:val="24"/>
        </w:rPr>
      </w:pPr>
      <w:r w:rsidRPr="39B642A6" w:rsidR="3E144950">
        <w:rPr>
          <w:rFonts w:ascii="Arial" w:hAnsi="Arial" w:eastAsia="Arial" w:cs="Arial"/>
          <w:sz w:val="24"/>
          <w:szCs w:val="24"/>
        </w:rPr>
        <w:t>F</w:t>
      </w:r>
      <w:r w:rsidRPr="39B642A6" w:rsidR="7BB61D72">
        <w:rPr>
          <w:rFonts w:ascii="Arial" w:hAnsi="Arial" w:eastAsia="Arial" w:cs="Arial"/>
          <w:sz w:val="24"/>
          <w:szCs w:val="24"/>
        </w:rPr>
        <w:t>inancial</w:t>
      </w:r>
      <w:r w:rsidRPr="39B642A6" w:rsidR="7BB61D72">
        <w:rPr>
          <w:rFonts w:ascii="Arial" w:hAnsi="Arial" w:eastAsia="Arial" w:cs="Arial"/>
          <w:color w:val="191919"/>
          <w:sz w:val="24"/>
          <w:szCs w:val="24"/>
        </w:rPr>
        <w:t xml:space="preserve"> </w:t>
      </w:r>
      <w:r w:rsidRPr="39B642A6" w:rsidR="7BB61D72">
        <w:rPr>
          <w:rFonts w:ascii="Arial" w:hAnsi="Arial" w:eastAsia="Arial" w:cs="Arial"/>
          <w:sz w:val="24"/>
          <w:szCs w:val="24"/>
        </w:rPr>
        <w:t>problems</w:t>
      </w:r>
      <w:r w:rsidRPr="39B642A6" w:rsidR="29F20AE4">
        <w:rPr>
          <w:rFonts w:ascii="Arial" w:hAnsi="Arial" w:eastAsia="Arial" w:cs="Arial"/>
          <w:color w:val="191919"/>
          <w:sz w:val="24"/>
          <w:szCs w:val="24"/>
        </w:rPr>
        <w:t xml:space="preserve"> </w:t>
      </w:r>
      <w:r w:rsidRPr="39B642A6" w:rsidR="1459D4C2">
        <w:rPr>
          <w:rFonts w:ascii="Arial" w:hAnsi="Arial" w:eastAsia="Arial" w:cs="Arial"/>
          <w:sz w:val="24"/>
          <w:szCs w:val="24"/>
        </w:rPr>
        <w:t>are</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mainly</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contributed</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to</w:t>
      </w:r>
      <w:r w:rsidRPr="39B642A6" w:rsidR="340524D5">
        <w:rPr>
          <w:rFonts w:ascii="Arial" w:hAnsi="Arial" w:eastAsia="Arial" w:cs="Arial"/>
          <w:sz w:val="24"/>
          <w:szCs w:val="24"/>
        </w:rPr>
        <w:t xml:space="preserve"> </w:t>
      </w:r>
      <w:r w:rsidRPr="39B642A6" w:rsidR="2DCDA895">
        <w:rPr>
          <w:rFonts w:ascii="Arial" w:hAnsi="Arial" w:eastAsia="Arial" w:cs="Arial"/>
          <w:sz w:val="24"/>
          <w:szCs w:val="24"/>
        </w:rPr>
        <w:t>shoplifting.</w:t>
      </w:r>
      <w:r w:rsidRPr="39B642A6" w:rsidR="695B4296">
        <w:rPr>
          <w:rFonts w:ascii="Arial" w:hAnsi="Arial" w:eastAsia="Arial" w:cs="Arial"/>
          <w:color w:val="242424"/>
          <w:sz w:val="24"/>
          <w:szCs w:val="24"/>
        </w:rPr>
        <w:t xml:space="preserve"> </w:t>
      </w:r>
      <w:r w:rsidRPr="39B642A6" w:rsidR="695B4296">
        <w:rPr>
          <w:rFonts w:ascii="Arial" w:hAnsi="Arial" w:eastAsia="Arial" w:cs="Arial"/>
          <w:color w:val="242424"/>
          <w:sz w:val="24"/>
          <w:szCs w:val="24"/>
        </w:rPr>
        <w:t>For business owners, shoplifting results in financial losses, increased security costs, and potential price hikes to cover the losses. This can also affect employee morale and customer experience</w:t>
      </w:r>
      <w:r w:rsidRPr="39B642A6" w:rsidR="729858CC">
        <w:rPr>
          <w:rFonts w:ascii="Arial" w:hAnsi="Arial" w:eastAsia="Arial" w:cs="Arial"/>
          <w:color w:val="242424"/>
          <w:sz w:val="24"/>
          <w:szCs w:val="24"/>
        </w:rPr>
        <w:t xml:space="preserve"> (Kokemuller, n.d.)</w:t>
      </w:r>
    </w:p>
    <w:p w:rsidR="00B158B7" w:rsidP="39B642A6" w:rsidRDefault="29F20AE4" w14:paraId="5EF61420" w14:textId="0666AEA8">
      <w:pPr>
        <w:rPr>
          <w:rFonts w:ascii="Arial" w:hAnsi="Arial" w:eastAsia="Arial" w:cs="Arial"/>
          <w:color w:val="191919"/>
          <w:sz w:val="24"/>
          <w:szCs w:val="24"/>
        </w:rPr>
      </w:pPr>
      <w:r w:rsidRPr="39B642A6" w:rsidR="29F20AE4">
        <w:rPr>
          <w:rFonts w:ascii="Arial" w:hAnsi="Arial" w:eastAsia="Arial" w:cs="Arial"/>
          <w:color w:val="191919"/>
          <w:sz w:val="24"/>
          <w:szCs w:val="24"/>
        </w:rPr>
        <w:t xml:space="preserve"> </w:t>
      </w:r>
      <w:r w:rsidRPr="39B642A6" w:rsidR="4959A3C2">
        <w:rPr>
          <w:rFonts w:ascii="Arial" w:hAnsi="Arial" w:eastAsia="Arial" w:cs="Arial"/>
          <w:color w:val="191919"/>
          <w:sz w:val="24"/>
          <w:szCs w:val="24"/>
        </w:rPr>
        <w:t>A</w:t>
      </w:r>
      <w:r w:rsidRPr="39B642A6" w:rsidR="4959A3C2">
        <w:rPr>
          <w:rFonts w:ascii="Arial" w:hAnsi="Arial" w:eastAsia="Arial" w:cs="Arial"/>
          <w:color w:val="242424"/>
          <w:sz w:val="24"/>
          <w:szCs w:val="24"/>
        </w:rPr>
        <w:t>mong customers</w:t>
      </w:r>
      <w:r w:rsidRPr="39B642A6" w:rsidR="4959A3C2">
        <w:rPr>
          <w:rFonts w:ascii="Arial" w:hAnsi="Arial" w:eastAsia="Arial" w:cs="Arial"/>
          <w:sz w:val="24"/>
          <w:szCs w:val="24"/>
        </w:rPr>
        <w:t xml:space="preserve"> e</w:t>
      </w:r>
      <w:r w:rsidRPr="39B642A6" w:rsidR="29F20AE4">
        <w:rPr>
          <w:rFonts w:ascii="Arial" w:hAnsi="Arial" w:eastAsia="Arial" w:cs="Arial"/>
          <w:color w:val="191919"/>
          <w:sz w:val="24"/>
          <w:szCs w:val="24"/>
        </w:rPr>
        <w:t>conomic distress,</w:t>
      </w:r>
      <w:r w:rsidRPr="39B642A6" w:rsidR="729D3D0E">
        <w:rPr>
          <w:rFonts w:ascii="Arial" w:hAnsi="Arial" w:eastAsia="Arial" w:cs="Arial"/>
          <w:b w:val="1"/>
          <w:bCs w:val="1"/>
          <w:color w:val="242424"/>
          <w:sz w:val="24"/>
          <w:szCs w:val="24"/>
        </w:rPr>
        <w:t xml:space="preserve"> </w:t>
      </w:r>
      <w:r w:rsidRPr="39B642A6" w:rsidR="729D3D0E">
        <w:rPr>
          <w:rFonts w:ascii="Arial" w:hAnsi="Arial" w:eastAsia="Arial" w:cs="Arial"/>
          <w:color w:val="242424"/>
          <w:sz w:val="24"/>
          <w:szCs w:val="24"/>
        </w:rPr>
        <w:t>characterised</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by</w:t>
      </w:r>
      <w:r w:rsidRPr="39B642A6" w:rsidR="29F20AE4">
        <w:rPr>
          <w:rFonts w:ascii="Arial" w:hAnsi="Arial" w:eastAsia="Arial" w:cs="Arial"/>
          <w:color w:val="191919"/>
          <w:sz w:val="24"/>
          <w:szCs w:val="24"/>
        </w:rPr>
        <w:t xml:space="preserve"> unemployment, poverty, or </w:t>
      </w:r>
      <w:r w:rsidRPr="39B642A6" w:rsidR="29F20AE4">
        <w:rPr>
          <w:rFonts w:ascii="Arial" w:hAnsi="Arial" w:eastAsia="Arial" w:cs="Arial"/>
          <w:sz w:val="24"/>
          <w:szCs w:val="24"/>
        </w:rPr>
        <w:t>lack</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of money</w:t>
      </w:r>
      <w:r w:rsidRPr="39B642A6" w:rsidR="29F20AE4">
        <w:rPr>
          <w:rFonts w:ascii="Arial" w:hAnsi="Arial" w:eastAsia="Arial" w:cs="Arial"/>
          <w:color w:val="191919"/>
          <w:sz w:val="24"/>
          <w:szCs w:val="24"/>
        </w:rPr>
        <w:t xml:space="preserve">, may </w:t>
      </w:r>
      <w:r w:rsidRPr="39B642A6" w:rsidR="29F20AE4">
        <w:rPr>
          <w:rFonts w:ascii="Arial" w:hAnsi="Arial" w:eastAsia="Arial" w:cs="Arial"/>
          <w:sz w:val="24"/>
          <w:szCs w:val="24"/>
        </w:rPr>
        <w:t>drive</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 xml:space="preserve">an individual </w:t>
      </w:r>
      <w:r w:rsidRPr="39B642A6" w:rsidR="29F20AE4">
        <w:rPr>
          <w:rFonts w:ascii="Arial" w:hAnsi="Arial" w:eastAsia="Arial" w:cs="Arial"/>
          <w:color w:val="191919"/>
          <w:sz w:val="24"/>
          <w:szCs w:val="24"/>
        </w:rPr>
        <w:t xml:space="preserve">to </w:t>
      </w:r>
      <w:r w:rsidRPr="39B642A6" w:rsidR="29F20AE4">
        <w:rPr>
          <w:rFonts w:ascii="Arial" w:hAnsi="Arial" w:eastAsia="Arial" w:cs="Arial"/>
          <w:sz w:val="24"/>
          <w:szCs w:val="24"/>
        </w:rPr>
        <w:t>steal items they need but cannot afford. This</w:t>
      </w:r>
      <w:r w:rsidRPr="39B642A6" w:rsidR="29F20AE4">
        <w:rPr>
          <w:rFonts w:ascii="Arial" w:hAnsi="Arial" w:eastAsia="Arial" w:cs="Arial"/>
          <w:color w:val="191919"/>
          <w:sz w:val="24"/>
          <w:szCs w:val="24"/>
        </w:rPr>
        <w:t xml:space="preserve"> desperation to </w:t>
      </w:r>
      <w:r w:rsidRPr="39B642A6" w:rsidR="29F20AE4">
        <w:rPr>
          <w:rFonts w:ascii="Arial" w:hAnsi="Arial" w:eastAsia="Arial" w:cs="Arial"/>
          <w:sz w:val="24"/>
          <w:szCs w:val="24"/>
        </w:rPr>
        <w:t>satisfy</w:t>
      </w:r>
      <w:r w:rsidRPr="39B642A6" w:rsidR="29F20AE4">
        <w:rPr>
          <w:rFonts w:ascii="Arial" w:hAnsi="Arial" w:eastAsia="Arial" w:cs="Arial"/>
          <w:color w:val="191919"/>
          <w:sz w:val="24"/>
          <w:szCs w:val="24"/>
        </w:rPr>
        <w:t xml:space="preserve"> basic needs </w:t>
      </w:r>
      <w:r w:rsidRPr="39B642A6" w:rsidR="29F20AE4">
        <w:rPr>
          <w:rFonts w:ascii="Arial" w:hAnsi="Arial" w:eastAsia="Arial" w:cs="Arial"/>
          <w:sz w:val="24"/>
          <w:szCs w:val="24"/>
        </w:rPr>
        <w:t>drives</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individuals</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to take such drastic measures</w:t>
      </w:r>
      <w:r w:rsidRPr="39B642A6" w:rsidR="5AA09FE8">
        <w:rPr>
          <w:rFonts w:ascii="Arial" w:hAnsi="Arial" w:eastAsia="Arial" w:cs="Arial"/>
          <w:sz w:val="24"/>
          <w:szCs w:val="24"/>
        </w:rPr>
        <w:t xml:space="preserve"> (</w:t>
      </w:r>
      <w:r w:rsidRPr="39B642A6" w:rsidR="18401394">
        <w:rPr>
          <w:rFonts w:ascii="Arial" w:hAnsi="Arial" w:eastAsia="Arial" w:cs="Arial"/>
          <w:color w:val="242424"/>
          <w:sz w:val="24"/>
          <w:szCs w:val="24"/>
        </w:rPr>
        <w:t>Maslow</w:t>
      </w:r>
      <w:r w:rsidRPr="39B642A6" w:rsidR="5AA09FE8">
        <w:rPr>
          <w:rFonts w:ascii="Arial" w:hAnsi="Arial" w:eastAsia="Arial" w:cs="Arial"/>
          <w:sz w:val="24"/>
          <w:szCs w:val="24"/>
        </w:rPr>
        <w:t>,</w:t>
      </w:r>
      <w:r w:rsidRPr="39B642A6" w:rsidR="4D2AC139">
        <w:rPr>
          <w:rFonts w:ascii="Arial" w:hAnsi="Arial" w:eastAsia="Arial" w:cs="Arial"/>
          <w:sz w:val="24"/>
          <w:szCs w:val="24"/>
        </w:rPr>
        <w:t>1943</w:t>
      </w:r>
      <w:r w:rsidRPr="39B642A6" w:rsidR="5AA09FE8">
        <w:rPr>
          <w:rFonts w:ascii="Arial" w:hAnsi="Arial" w:eastAsia="Arial" w:cs="Arial"/>
          <w:sz w:val="24"/>
          <w:szCs w:val="24"/>
        </w:rPr>
        <w:t>).</w:t>
      </w:r>
      <w:r w:rsidRPr="39B642A6" w:rsidR="29F20AE4">
        <w:rPr>
          <w:rFonts w:ascii="Arial" w:hAnsi="Arial" w:eastAsia="Arial" w:cs="Arial"/>
          <w:sz w:val="24"/>
          <w:szCs w:val="24"/>
        </w:rPr>
        <w:t xml:space="preserve"> </w:t>
      </w:r>
      <w:r w:rsidRPr="39B642A6" w:rsidR="29F20AE4">
        <w:rPr>
          <w:rFonts w:ascii="Arial" w:hAnsi="Arial" w:eastAsia="Arial" w:cs="Arial"/>
          <w:sz w:val="24"/>
          <w:szCs w:val="24"/>
        </w:rPr>
        <w:t>Besides, perceived social or economic injustices can motivate some to view shoplifting as a form of revenge against a system they believe has failed them.</w:t>
      </w:r>
      <w:r>
        <w:br/>
      </w:r>
      <w:r>
        <w:br/>
      </w:r>
      <w:r w:rsidRPr="39B642A6" w:rsidR="29F20AE4">
        <w:rPr>
          <w:rFonts w:ascii="Arial" w:hAnsi="Arial" w:eastAsia="Arial" w:cs="Arial"/>
          <w:sz w:val="24"/>
          <w:szCs w:val="24"/>
        </w:rPr>
        <w:t>For instance, those who feel discriminated</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 xml:space="preserve">against </w:t>
      </w:r>
      <w:r w:rsidRPr="39B642A6" w:rsidR="29F20AE4">
        <w:rPr>
          <w:rFonts w:ascii="Arial" w:hAnsi="Arial" w:eastAsia="Arial" w:cs="Arial"/>
          <w:color w:val="191919"/>
          <w:sz w:val="24"/>
          <w:szCs w:val="24"/>
        </w:rPr>
        <w:t xml:space="preserve">or oppressed </w:t>
      </w:r>
      <w:r w:rsidRPr="39B642A6" w:rsidR="29F20AE4">
        <w:rPr>
          <w:rFonts w:ascii="Arial" w:hAnsi="Arial" w:eastAsia="Arial" w:cs="Arial"/>
          <w:sz w:val="24"/>
          <w:szCs w:val="24"/>
        </w:rPr>
        <w:t>may</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consider</w:t>
      </w:r>
      <w:r w:rsidRPr="39B642A6" w:rsidR="29F20AE4">
        <w:rPr>
          <w:rFonts w:ascii="Arial" w:hAnsi="Arial" w:eastAsia="Arial" w:cs="Arial"/>
          <w:color w:val="191919"/>
          <w:sz w:val="24"/>
          <w:szCs w:val="24"/>
        </w:rPr>
        <w:t xml:space="preserve"> theft as </w:t>
      </w:r>
      <w:r w:rsidRPr="39B642A6" w:rsidR="29F20AE4">
        <w:rPr>
          <w:rFonts w:ascii="Arial" w:hAnsi="Arial" w:eastAsia="Arial" w:cs="Arial"/>
          <w:sz w:val="24"/>
          <w:szCs w:val="24"/>
        </w:rPr>
        <w:t>evening</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out</w:t>
      </w:r>
      <w:r w:rsidRPr="39B642A6" w:rsidR="29F20AE4">
        <w:rPr>
          <w:rFonts w:ascii="Arial" w:hAnsi="Arial" w:eastAsia="Arial" w:cs="Arial"/>
          <w:color w:val="191919"/>
          <w:sz w:val="24"/>
          <w:szCs w:val="24"/>
        </w:rPr>
        <w:t xml:space="preserve"> the </w:t>
      </w:r>
      <w:r w:rsidRPr="39B642A6" w:rsidR="29F20AE4">
        <w:rPr>
          <w:rFonts w:ascii="Arial" w:hAnsi="Arial" w:eastAsia="Arial" w:cs="Arial"/>
          <w:sz w:val="24"/>
          <w:szCs w:val="24"/>
        </w:rPr>
        <w:t>score-</w:t>
      </w:r>
      <w:r w:rsidRPr="39B642A6" w:rsidR="29F20AE4">
        <w:rPr>
          <w:rFonts w:ascii="Arial" w:hAnsi="Arial" w:eastAsia="Arial" w:cs="Arial"/>
          <w:color w:val="191919"/>
          <w:sz w:val="24"/>
          <w:szCs w:val="24"/>
        </w:rPr>
        <w:t xml:space="preserve">even if </w:t>
      </w:r>
      <w:r w:rsidRPr="39B642A6" w:rsidR="29F20AE4">
        <w:rPr>
          <w:rFonts w:ascii="Arial" w:hAnsi="Arial" w:eastAsia="Arial" w:cs="Arial"/>
          <w:sz w:val="24"/>
          <w:szCs w:val="24"/>
        </w:rPr>
        <w:t>this is temporary</w:t>
      </w:r>
      <w:r w:rsidRPr="39B642A6" w:rsidR="29F20AE4">
        <w:rPr>
          <w:rFonts w:ascii="Arial" w:hAnsi="Arial" w:eastAsia="Arial" w:cs="Arial"/>
          <w:color w:val="191919"/>
          <w:sz w:val="24"/>
          <w:szCs w:val="24"/>
        </w:rPr>
        <w:t xml:space="preserve">. This </w:t>
      </w:r>
      <w:r w:rsidRPr="39B642A6" w:rsidR="29F20AE4">
        <w:rPr>
          <w:rFonts w:ascii="Arial" w:hAnsi="Arial" w:eastAsia="Arial" w:cs="Arial"/>
          <w:sz w:val="24"/>
          <w:szCs w:val="24"/>
        </w:rPr>
        <w:t>one</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 xml:space="preserve">aspect </w:t>
      </w:r>
      <w:r w:rsidRPr="39B642A6" w:rsidR="29F20AE4">
        <w:rPr>
          <w:rFonts w:ascii="Arial" w:hAnsi="Arial" w:eastAsia="Arial" w:cs="Arial"/>
          <w:color w:val="191919"/>
          <w:sz w:val="24"/>
          <w:szCs w:val="24"/>
        </w:rPr>
        <w:t xml:space="preserve">of retribution can </w:t>
      </w:r>
      <w:r w:rsidRPr="39B642A6" w:rsidR="29F20AE4">
        <w:rPr>
          <w:rFonts w:ascii="Arial" w:hAnsi="Arial" w:eastAsia="Arial" w:cs="Arial"/>
          <w:sz w:val="24"/>
          <w:szCs w:val="24"/>
        </w:rPr>
        <w:t xml:space="preserve">well </w:t>
      </w:r>
      <w:r w:rsidRPr="39B642A6" w:rsidR="29F20AE4">
        <w:rPr>
          <w:rFonts w:ascii="Arial" w:hAnsi="Arial" w:eastAsia="Arial" w:cs="Arial"/>
          <w:color w:val="191919"/>
          <w:sz w:val="24"/>
          <w:szCs w:val="24"/>
        </w:rPr>
        <w:t xml:space="preserve">be </w:t>
      </w:r>
      <w:r w:rsidRPr="39B642A6" w:rsidR="29F20AE4">
        <w:rPr>
          <w:rFonts w:ascii="Arial" w:hAnsi="Arial" w:eastAsia="Arial" w:cs="Arial"/>
          <w:sz w:val="24"/>
          <w:szCs w:val="24"/>
        </w:rPr>
        <w:t>felt</w:t>
      </w:r>
      <w:r w:rsidRPr="39B642A6" w:rsidR="29F20AE4">
        <w:rPr>
          <w:rFonts w:ascii="Arial" w:hAnsi="Arial" w:eastAsia="Arial" w:cs="Arial"/>
          <w:color w:val="191919"/>
          <w:sz w:val="24"/>
          <w:szCs w:val="24"/>
        </w:rPr>
        <w:t xml:space="preserve"> in </w:t>
      </w:r>
      <w:r w:rsidRPr="39B642A6" w:rsidR="29F20AE4">
        <w:rPr>
          <w:rFonts w:ascii="Arial" w:hAnsi="Arial" w:eastAsia="Arial" w:cs="Arial"/>
          <w:sz w:val="24"/>
          <w:szCs w:val="24"/>
        </w:rPr>
        <w:t>those communities where economic disparity is stark</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Financial</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stress</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has</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a</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debilitating</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effect</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on</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the</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psyche,</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 xml:space="preserve">disabling </w:t>
      </w:r>
      <w:r w:rsidRPr="39B642A6" w:rsidR="29F20AE4">
        <w:rPr>
          <w:rFonts w:ascii="Arial" w:hAnsi="Arial" w:eastAsia="Arial" w:cs="Arial"/>
          <w:color w:val="191919"/>
          <w:sz w:val="24"/>
          <w:szCs w:val="24"/>
        </w:rPr>
        <w:t xml:space="preserve">judgment and </w:t>
      </w:r>
      <w:r w:rsidRPr="39B642A6" w:rsidR="29F20AE4">
        <w:rPr>
          <w:rFonts w:ascii="Arial" w:hAnsi="Arial" w:eastAsia="Arial" w:cs="Arial"/>
          <w:sz w:val="24"/>
          <w:szCs w:val="24"/>
        </w:rPr>
        <w:t>serving</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to</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heighten</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impulsiveness-like</w:t>
      </w:r>
      <w:r w:rsidRPr="39B642A6" w:rsidR="29F20AE4">
        <w:rPr>
          <w:rFonts w:ascii="Arial" w:hAnsi="Arial" w:eastAsia="Arial" w:cs="Arial"/>
          <w:color w:val="191919"/>
          <w:sz w:val="24"/>
          <w:szCs w:val="24"/>
        </w:rPr>
        <w:t xml:space="preserve"> shoplifting.</w:t>
      </w:r>
      <w:r>
        <w:br/>
      </w:r>
      <w:r>
        <w:br/>
      </w:r>
      <w:r w:rsidRPr="39B642A6" w:rsidR="29F20AE4">
        <w:rPr>
          <w:rFonts w:ascii="Arial" w:hAnsi="Arial" w:eastAsia="Arial" w:cs="Arial"/>
          <w:color w:val="191919"/>
          <w:sz w:val="24"/>
          <w:szCs w:val="24"/>
        </w:rPr>
        <w:t xml:space="preserve">In </w:t>
      </w:r>
      <w:r w:rsidRPr="39B642A6" w:rsidR="29F20AE4">
        <w:rPr>
          <w:rFonts w:ascii="Arial" w:hAnsi="Arial" w:eastAsia="Arial" w:cs="Arial"/>
          <w:sz w:val="24"/>
          <w:szCs w:val="24"/>
        </w:rPr>
        <w:t>a nutshell</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it</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is</w:t>
      </w:r>
      <w:r w:rsidRPr="39B642A6" w:rsidR="29F20AE4">
        <w:rPr>
          <w:rFonts w:ascii="Arial" w:hAnsi="Arial" w:eastAsia="Arial" w:cs="Arial"/>
          <w:color w:val="191919"/>
          <w:sz w:val="24"/>
          <w:szCs w:val="24"/>
        </w:rPr>
        <w:t xml:space="preserve"> not </w:t>
      </w:r>
      <w:r w:rsidRPr="39B642A6" w:rsidR="29F20AE4">
        <w:rPr>
          <w:rFonts w:ascii="Arial" w:hAnsi="Arial" w:eastAsia="Arial" w:cs="Arial"/>
          <w:sz w:val="24"/>
          <w:szCs w:val="24"/>
        </w:rPr>
        <w:t>just</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 xml:space="preserve">economic deprivation that </w:t>
      </w:r>
      <w:r w:rsidRPr="39B642A6" w:rsidR="29F20AE4">
        <w:rPr>
          <w:rFonts w:ascii="Arial" w:hAnsi="Arial" w:eastAsia="Arial" w:cs="Arial"/>
          <w:color w:val="191919"/>
          <w:sz w:val="24"/>
          <w:szCs w:val="24"/>
        </w:rPr>
        <w:t xml:space="preserve">creates a </w:t>
      </w:r>
      <w:r w:rsidRPr="39B642A6" w:rsidR="29F20AE4">
        <w:rPr>
          <w:rFonts w:ascii="Arial" w:hAnsi="Arial" w:eastAsia="Arial" w:cs="Arial"/>
          <w:sz w:val="24"/>
          <w:szCs w:val="24"/>
        </w:rPr>
        <w:t>demand</w:t>
      </w:r>
      <w:r w:rsidRPr="39B642A6" w:rsidR="29F20AE4">
        <w:rPr>
          <w:rFonts w:ascii="Arial" w:hAnsi="Arial" w:eastAsia="Arial" w:cs="Arial"/>
          <w:color w:val="191919"/>
          <w:sz w:val="24"/>
          <w:szCs w:val="24"/>
        </w:rPr>
        <w:t xml:space="preserve"> for </w:t>
      </w:r>
      <w:r w:rsidRPr="39B642A6" w:rsidR="29F20AE4">
        <w:rPr>
          <w:rFonts w:ascii="Arial" w:hAnsi="Arial" w:eastAsia="Arial" w:cs="Arial"/>
          <w:sz w:val="24"/>
          <w:szCs w:val="24"/>
        </w:rPr>
        <w:t>necessities;</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it</w:t>
      </w:r>
      <w:r w:rsidRPr="39B642A6" w:rsidR="29F20AE4">
        <w:rPr>
          <w:rFonts w:ascii="Arial" w:hAnsi="Arial" w:eastAsia="Arial" w:cs="Arial"/>
          <w:color w:val="191919"/>
          <w:sz w:val="24"/>
          <w:szCs w:val="24"/>
        </w:rPr>
        <w:t xml:space="preserve"> also </w:t>
      </w:r>
      <w:r w:rsidRPr="39B642A6" w:rsidR="29F20AE4">
        <w:rPr>
          <w:rFonts w:ascii="Arial" w:hAnsi="Arial" w:eastAsia="Arial" w:cs="Arial"/>
          <w:sz w:val="24"/>
          <w:szCs w:val="24"/>
        </w:rPr>
        <w:t>breeds</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feelings</w:t>
      </w:r>
      <w:r w:rsidRPr="39B642A6" w:rsidR="29F20AE4">
        <w:rPr>
          <w:rFonts w:ascii="Arial" w:hAnsi="Arial" w:eastAsia="Arial" w:cs="Arial"/>
          <w:color w:val="191919"/>
          <w:sz w:val="24"/>
          <w:szCs w:val="24"/>
        </w:rPr>
        <w:t xml:space="preserve"> of </w:t>
      </w:r>
      <w:r w:rsidRPr="39B642A6" w:rsidR="29F20AE4">
        <w:rPr>
          <w:rFonts w:ascii="Arial" w:hAnsi="Arial" w:eastAsia="Arial" w:cs="Arial"/>
          <w:sz w:val="24"/>
          <w:szCs w:val="24"/>
        </w:rPr>
        <w:t>frustration</w:t>
      </w:r>
      <w:r w:rsidRPr="39B642A6" w:rsidR="29F20AE4">
        <w:rPr>
          <w:rFonts w:ascii="Arial" w:hAnsi="Arial" w:eastAsia="Arial" w:cs="Arial"/>
          <w:color w:val="191919"/>
          <w:sz w:val="24"/>
          <w:szCs w:val="24"/>
        </w:rPr>
        <w:t xml:space="preserve"> and </w:t>
      </w:r>
      <w:r w:rsidRPr="39B642A6" w:rsidR="29F20AE4">
        <w:rPr>
          <w:rFonts w:ascii="Arial" w:hAnsi="Arial" w:eastAsia="Arial" w:cs="Arial"/>
          <w:sz w:val="24"/>
          <w:szCs w:val="24"/>
        </w:rPr>
        <w:t>hopelessness,</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which</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might</w:t>
      </w:r>
      <w:r w:rsidRPr="39B642A6" w:rsidR="29F20AE4">
        <w:rPr>
          <w:rFonts w:ascii="Arial" w:hAnsi="Arial" w:eastAsia="Arial" w:cs="Arial"/>
          <w:color w:val="191919"/>
          <w:sz w:val="24"/>
          <w:szCs w:val="24"/>
        </w:rPr>
        <w:t xml:space="preserve"> lead to </w:t>
      </w:r>
      <w:r w:rsidRPr="39B642A6" w:rsidR="29F20AE4">
        <w:rPr>
          <w:rFonts w:ascii="Arial" w:hAnsi="Arial" w:eastAsia="Arial" w:cs="Arial"/>
          <w:sz w:val="24"/>
          <w:szCs w:val="24"/>
        </w:rPr>
        <w:t>stealing</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Unless</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the</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above-mentioned</w:t>
      </w:r>
      <w:r w:rsidRPr="39B642A6" w:rsidR="29F20AE4">
        <w:rPr>
          <w:rFonts w:ascii="Arial" w:hAnsi="Arial" w:eastAsia="Arial" w:cs="Arial"/>
          <w:color w:val="191919"/>
          <w:sz w:val="24"/>
          <w:szCs w:val="24"/>
        </w:rPr>
        <w:t xml:space="preserve"> economic </w:t>
      </w:r>
      <w:r w:rsidRPr="39B642A6" w:rsidR="29F20AE4">
        <w:rPr>
          <w:rFonts w:ascii="Arial" w:hAnsi="Arial" w:eastAsia="Arial" w:cs="Arial"/>
          <w:sz w:val="24"/>
          <w:szCs w:val="24"/>
        </w:rPr>
        <w:t>problems</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are</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addressed,</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it</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would</w:t>
      </w:r>
      <w:r w:rsidRPr="39B642A6" w:rsidR="29F20AE4">
        <w:rPr>
          <w:rFonts w:ascii="Arial" w:hAnsi="Arial" w:eastAsia="Arial" w:cs="Arial"/>
          <w:color w:val="191919"/>
          <w:sz w:val="24"/>
          <w:szCs w:val="24"/>
        </w:rPr>
        <w:t xml:space="preserve"> </w:t>
      </w:r>
      <w:r w:rsidRPr="39B642A6" w:rsidR="29F20AE4">
        <w:rPr>
          <w:rFonts w:ascii="Arial" w:hAnsi="Arial" w:eastAsia="Arial" w:cs="Arial"/>
          <w:sz w:val="24"/>
          <w:szCs w:val="24"/>
        </w:rPr>
        <w:t xml:space="preserve">be hard to reduce </w:t>
      </w:r>
      <w:r w:rsidRPr="39B642A6" w:rsidR="29F20AE4">
        <w:rPr>
          <w:rFonts w:ascii="Arial" w:hAnsi="Arial" w:eastAsia="Arial" w:cs="Arial"/>
          <w:color w:val="191919"/>
          <w:sz w:val="24"/>
          <w:szCs w:val="24"/>
        </w:rPr>
        <w:t xml:space="preserve">the </w:t>
      </w:r>
      <w:r w:rsidRPr="39B642A6" w:rsidR="29F20AE4">
        <w:rPr>
          <w:rFonts w:ascii="Arial" w:hAnsi="Arial" w:eastAsia="Arial" w:cs="Arial"/>
          <w:sz w:val="24"/>
          <w:szCs w:val="24"/>
        </w:rPr>
        <w:t>incidents</w:t>
      </w:r>
      <w:r w:rsidRPr="39B642A6" w:rsidR="29F20AE4">
        <w:rPr>
          <w:rFonts w:ascii="Arial" w:hAnsi="Arial" w:eastAsia="Arial" w:cs="Arial"/>
          <w:color w:val="191919"/>
          <w:sz w:val="24"/>
          <w:szCs w:val="24"/>
        </w:rPr>
        <w:t xml:space="preserve"> of shoplifting</w:t>
      </w:r>
      <w:r w:rsidRPr="39B642A6" w:rsidR="29F20AE4">
        <w:rPr>
          <w:rFonts w:ascii="Arial" w:hAnsi="Arial" w:eastAsia="Arial" w:cs="Arial"/>
          <w:color w:val="191919"/>
          <w:sz w:val="24"/>
          <w:szCs w:val="24"/>
        </w:rPr>
        <w:t>.</w:t>
      </w:r>
      <w:r w:rsidRPr="39B642A6" w:rsidR="6F63914E">
        <w:rPr>
          <w:rFonts w:ascii="Arial" w:hAnsi="Arial" w:eastAsia="Arial" w:cs="Arial"/>
          <w:color w:val="191919"/>
          <w:sz w:val="24"/>
          <w:szCs w:val="24"/>
        </w:rPr>
        <w:t xml:space="preserve">  </w:t>
      </w:r>
      <w:r w:rsidRPr="39B642A6" w:rsidR="6F63914E">
        <w:rPr>
          <w:rFonts w:ascii="Arial" w:hAnsi="Arial" w:eastAsia="Arial" w:cs="Arial"/>
          <w:color w:val="191919"/>
          <w:sz w:val="24"/>
          <w:szCs w:val="24"/>
        </w:rPr>
        <w:t xml:space="preserve">                                                                           </w:t>
      </w:r>
    </w:p>
    <w:p w:rsidR="00B158B7" w:rsidP="39B642A6" w:rsidRDefault="4642D24C" w14:paraId="488CB062" w14:textId="475F0770">
      <w:pPr>
        <w:rPr>
          <w:rFonts w:ascii="Arial" w:hAnsi="Arial" w:eastAsia="Arial" w:cs="Arial"/>
          <w:color w:val="111111"/>
          <w:sz w:val="24"/>
          <w:szCs w:val="24"/>
        </w:rPr>
      </w:pPr>
      <w:r w:rsidRPr="39B642A6" w:rsidR="4642D24C">
        <w:rPr>
          <w:rFonts w:ascii="Arial" w:hAnsi="Arial" w:eastAsia="Arial" w:cs="Arial"/>
          <w:color w:val="111111"/>
          <w:sz w:val="24"/>
          <w:szCs w:val="24"/>
        </w:rPr>
        <w:t>We must not forget that environmental and societal factors are also significant contributors to shoplifting. Weak security measures in stores, such as insufficient surveillance cameras covering large areas or a lack of adequate security personnel, can make shoplifting easier</w:t>
      </w:r>
      <w:r w:rsidRPr="39B642A6" w:rsidR="22C80E5D">
        <w:rPr>
          <w:rFonts w:ascii="Arial" w:hAnsi="Arial" w:eastAsia="Arial" w:cs="Arial"/>
          <w:sz w:val="24"/>
          <w:szCs w:val="24"/>
        </w:rPr>
        <w:t xml:space="preserve"> (Van der Laan et al., 2019).</w:t>
      </w:r>
      <w:r w:rsidRPr="39B642A6" w:rsidR="22C80E5D">
        <w:rPr>
          <w:rFonts w:ascii="Arial" w:hAnsi="Arial" w:eastAsia="Arial" w:cs="Arial"/>
          <w:color w:val="111111"/>
          <w:sz w:val="24"/>
          <w:szCs w:val="24"/>
        </w:rPr>
        <w:t xml:space="preserve"> </w:t>
      </w:r>
      <w:r w:rsidRPr="39B642A6" w:rsidR="4642D24C">
        <w:rPr>
          <w:rFonts w:ascii="Arial" w:hAnsi="Arial" w:eastAsia="Arial" w:cs="Arial"/>
          <w:color w:val="111111"/>
          <w:sz w:val="24"/>
          <w:szCs w:val="24"/>
        </w:rPr>
        <w:t xml:space="preserve">Social influence and peer participation, especially among teenagers, play a crucial role. </w:t>
      </w:r>
      <w:r w:rsidRPr="39B642A6" w:rsidR="4642D24C">
        <w:rPr>
          <w:rFonts w:ascii="Arial" w:hAnsi="Arial" w:eastAsia="Arial" w:cs="Arial"/>
          <w:color w:val="111111"/>
          <w:sz w:val="24"/>
          <w:szCs w:val="24"/>
        </w:rPr>
        <w:t>For many teens, theft can be seen as a form of strength and self-assertion.</w:t>
      </w:r>
      <w:r w:rsidRPr="39B642A6" w:rsidR="4642D24C">
        <w:rPr>
          <w:rFonts w:ascii="Arial" w:hAnsi="Arial" w:eastAsia="Arial" w:cs="Arial"/>
          <w:color w:val="111111"/>
          <w:sz w:val="24"/>
          <w:szCs w:val="24"/>
        </w:rPr>
        <w:t xml:space="preserve"> At this age, they are naturally exploring, experimenting, and imitating various </w:t>
      </w:r>
      <w:r w:rsidRPr="39B642A6" w:rsidR="0075B92E">
        <w:rPr>
          <w:rFonts w:ascii="Arial" w:hAnsi="Arial" w:eastAsia="Arial" w:cs="Arial"/>
          <w:color w:val="111111"/>
          <w:sz w:val="24"/>
          <w:szCs w:val="24"/>
        </w:rPr>
        <w:t>behaviours</w:t>
      </w:r>
      <w:r w:rsidRPr="39B642A6" w:rsidR="4642D24C">
        <w:rPr>
          <w:rFonts w:ascii="Arial" w:hAnsi="Arial" w:eastAsia="Arial" w:cs="Arial"/>
          <w:color w:val="111111"/>
          <w:sz w:val="24"/>
          <w:szCs w:val="24"/>
        </w:rPr>
        <w:t xml:space="preserve">, both good and bad. The thrill or excitement of doing something “forbidden” can be a powerful motivator. Peer pressure also plays a significant role; teens may steal because their friends encourage them to or because they want to fit in with a group that endorses such deviant </w:t>
      </w:r>
      <w:r w:rsidRPr="39B642A6" w:rsidR="123AB613">
        <w:rPr>
          <w:rFonts w:ascii="Arial" w:hAnsi="Arial" w:eastAsia="Arial" w:cs="Arial"/>
          <w:color w:val="111111"/>
          <w:sz w:val="24"/>
          <w:szCs w:val="24"/>
        </w:rPr>
        <w:t>behaviours</w:t>
      </w:r>
      <w:r w:rsidRPr="39B642A6" w:rsidR="612E6657">
        <w:rPr>
          <w:rFonts w:ascii="Arial" w:hAnsi="Arial" w:eastAsia="Arial" w:cs="Arial"/>
          <w:sz w:val="24"/>
          <w:szCs w:val="24"/>
        </w:rPr>
        <w:t xml:space="preserve"> (Moffitt, 1993</w:t>
      </w:r>
      <w:r w:rsidRPr="39B642A6" w:rsidR="739BBE18">
        <w:rPr>
          <w:rFonts w:ascii="Arial" w:hAnsi="Arial" w:eastAsia="Arial" w:cs="Arial"/>
          <w:sz w:val="24"/>
          <w:szCs w:val="24"/>
        </w:rPr>
        <w:t>)</w:t>
      </w:r>
      <w:r w:rsidRPr="39B642A6" w:rsidR="739BBE18">
        <w:rPr>
          <w:rFonts w:ascii="Arial" w:hAnsi="Arial" w:eastAsia="Arial" w:cs="Arial"/>
          <w:sz w:val="24"/>
          <w:szCs w:val="24"/>
        </w:rPr>
        <w:t>.</w:t>
      </w:r>
      <w:r w:rsidRPr="39B642A6" w:rsidR="18EAE8B9">
        <w:rPr>
          <w:rFonts w:ascii="Arial" w:hAnsi="Arial" w:eastAsia="Arial" w:cs="Arial"/>
          <w:color w:val="111111"/>
          <w:sz w:val="24"/>
          <w:szCs w:val="24"/>
        </w:rPr>
        <w:t xml:space="preserve">  </w:t>
      </w:r>
      <w:r w:rsidRPr="39B642A6" w:rsidR="18EAE8B9">
        <w:rPr>
          <w:rFonts w:ascii="Arial" w:hAnsi="Arial" w:eastAsia="Arial" w:cs="Arial"/>
          <w:color w:val="111111"/>
          <w:sz w:val="24"/>
          <w:szCs w:val="24"/>
        </w:rPr>
        <w:t xml:space="preserve">                               </w:t>
      </w:r>
    </w:p>
    <w:p w:rsidR="00B158B7" w:rsidP="39B642A6" w:rsidRDefault="4642D24C" w14:paraId="160C0323" w14:textId="3B04ADB1">
      <w:pPr>
        <w:rPr>
          <w:rFonts w:ascii="Arial" w:hAnsi="Arial" w:eastAsia="Arial" w:cs="Arial"/>
          <w:color w:val="111111"/>
          <w:sz w:val="24"/>
          <w:szCs w:val="24"/>
        </w:rPr>
      </w:pPr>
      <w:r w:rsidRPr="39B642A6" w:rsidR="4642D24C">
        <w:rPr>
          <w:rFonts w:ascii="Arial" w:hAnsi="Arial" w:eastAsia="Arial" w:cs="Arial"/>
          <w:color w:val="111111"/>
          <w:sz w:val="24"/>
          <w:szCs w:val="24"/>
        </w:rPr>
        <w:t xml:space="preserve">Additionally, some societies may view theft as a non-dangerous </w:t>
      </w:r>
      <w:r w:rsidRPr="39B642A6" w:rsidR="582E7ECA">
        <w:rPr>
          <w:rFonts w:ascii="Arial" w:hAnsi="Arial" w:eastAsia="Arial" w:cs="Arial"/>
          <w:color w:val="111111"/>
          <w:sz w:val="24"/>
          <w:szCs w:val="24"/>
        </w:rPr>
        <w:t>behaviour</w:t>
      </w:r>
      <w:r w:rsidRPr="39B642A6" w:rsidR="4642D24C">
        <w:rPr>
          <w:rFonts w:ascii="Arial" w:hAnsi="Arial" w:eastAsia="Arial" w:cs="Arial"/>
          <w:color w:val="111111"/>
          <w:sz w:val="24"/>
          <w:szCs w:val="24"/>
        </w:rPr>
        <w:t xml:space="preserve">, believing that stealing small items will not significantly </w:t>
      </w:r>
      <w:r w:rsidRPr="39B642A6" w:rsidR="4642D24C">
        <w:rPr>
          <w:rFonts w:ascii="Arial" w:hAnsi="Arial" w:eastAsia="Arial" w:cs="Arial"/>
          <w:color w:val="111111"/>
          <w:sz w:val="24"/>
          <w:szCs w:val="24"/>
        </w:rPr>
        <w:t>impact</w:t>
      </w:r>
      <w:r w:rsidRPr="39B642A6" w:rsidR="4642D24C">
        <w:rPr>
          <w:rFonts w:ascii="Arial" w:hAnsi="Arial" w:eastAsia="Arial" w:cs="Arial"/>
          <w:color w:val="111111"/>
          <w:sz w:val="24"/>
          <w:szCs w:val="24"/>
        </w:rPr>
        <w:t xml:space="preserve"> a company’s budget. This </w:t>
      </w:r>
      <w:r w:rsidRPr="39B642A6" w:rsidR="4642D24C">
        <w:rPr>
          <w:rFonts w:ascii="Arial" w:hAnsi="Arial" w:eastAsia="Arial" w:cs="Arial"/>
          <w:color w:val="111111"/>
          <w:sz w:val="24"/>
          <w:szCs w:val="24"/>
        </w:rPr>
        <w:t>perception</w:t>
      </w:r>
      <w:r w:rsidRPr="39B642A6" w:rsidR="4642D24C">
        <w:rPr>
          <w:rFonts w:ascii="Arial" w:hAnsi="Arial" w:eastAsia="Arial" w:cs="Arial"/>
          <w:color w:val="111111"/>
          <w:sz w:val="24"/>
          <w:szCs w:val="24"/>
        </w:rPr>
        <w:t xml:space="preserve"> can diminish the perceived severity of shoplifting and make it more socially acceptable in certain contexts</w:t>
      </w:r>
      <w:r w:rsidRPr="39B642A6" w:rsidR="457C2A06">
        <w:rPr>
          <w:rFonts w:ascii="Arial" w:hAnsi="Arial" w:eastAsia="Arial" w:cs="Arial"/>
          <w:color w:val="111111"/>
          <w:sz w:val="24"/>
          <w:szCs w:val="24"/>
        </w:rPr>
        <w:t xml:space="preserve"> </w:t>
      </w:r>
      <w:r w:rsidRPr="39B642A6" w:rsidR="457C2A06">
        <w:rPr>
          <w:rFonts w:ascii="Arial" w:hAnsi="Arial" w:eastAsia="Arial" w:cs="Arial"/>
          <w:sz w:val="24"/>
          <w:szCs w:val="24"/>
        </w:rPr>
        <w:t>(Miller, 2002).</w:t>
      </w:r>
    </w:p>
    <w:p w:rsidR="00B158B7" w:rsidP="545F868A" w:rsidRDefault="00B158B7" w14:paraId="35CF7E3A" w14:textId="3263C327">
      <w:pPr>
        <w:spacing w:before="281" w:after="281"/>
        <w:rPr>
          <w:rFonts w:ascii="Arial Nova" w:hAnsi="Arial Nova" w:eastAsia="Arial Nova" w:cs="Arial Nova"/>
        </w:rPr>
      </w:pPr>
    </w:p>
    <w:p w:rsidR="00B158B7" w:rsidP="545F868A" w:rsidRDefault="00B158B7" w14:paraId="325C2204" w14:textId="643D6807">
      <w:pPr>
        <w:spacing w:before="281" w:after="281"/>
        <w:rPr>
          <w:rFonts w:ascii="Arial Nova" w:hAnsi="Arial Nova" w:eastAsia="Arial Nova" w:cs="Arial Nova"/>
        </w:rPr>
      </w:pPr>
    </w:p>
    <w:p w:rsidR="00B158B7" w:rsidP="545F868A" w:rsidRDefault="00B158B7" w14:paraId="29549C4D" w14:textId="2C19C571">
      <w:pPr>
        <w:spacing w:before="281" w:after="281"/>
        <w:rPr>
          <w:rFonts w:ascii="Arial Nova" w:hAnsi="Arial Nova" w:eastAsia="Arial Nova" w:cs="Arial Nova"/>
        </w:rPr>
      </w:pPr>
    </w:p>
    <w:p w:rsidR="00B158B7" w:rsidP="545F868A" w:rsidRDefault="00B158B7" w14:paraId="3D9A5B33" w14:textId="7C088099">
      <w:pPr>
        <w:spacing w:before="281" w:after="281"/>
        <w:rPr>
          <w:rFonts w:ascii="Arial Nova" w:hAnsi="Arial Nova" w:eastAsia="Arial Nova" w:cs="Arial Nova"/>
        </w:rPr>
      </w:pPr>
    </w:p>
    <w:p w:rsidR="00B158B7" w:rsidP="545F868A" w:rsidRDefault="00B158B7" w14:paraId="7F19B662" w14:textId="3213715D">
      <w:pPr>
        <w:spacing w:before="281" w:after="281"/>
        <w:rPr>
          <w:rFonts w:ascii="Arial Nova" w:hAnsi="Arial Nova" w:eastAsia="Arial Nova" w:cs="Arial Nova"/>
        </w:rPr>
      </w:pPr>
    </w:p>
    <w:p w:rsidR="00B158B7" w:rsidP="545F868A" w:rsidRDefault="00B158B7" w14:paraId="3133C2C3" w14:textId="0C834BE2">
      <w:pPr>
        <w:spacing w:before="281" w:after="281"/>
        <w:rPr>
          <w:rFonts w:ascii="Arial Nova" w:hAnsi="Arial Nova" w:eastAsia="Arial Nova" w:cs="Arial Nova"/>
        </w:rPr>
      </w:pPr>
    </w:p>
    <w:p w:rsidR="00B158B7" w:rsidP="545F868A" w:rsidRDefault="00B158B7" w14:paraId="0F1AA16E" w14:textId="23D9771B">
      <w:pPr>
        <w:spacing w:before="281" w:after="281"/>
        <w:rPr>
          <w:rFonts w:ascii="Arial Nova" w:hAnsi="Arial Nova" w:eastAsia="Arial Nova" w:cs="Arial Nova"/>
        </w:rPr>
      </w:pPr>
    </w:p>
    <w:p w:rsidR="531F1CDF" w:rsidP="39B642A6" w:rsidRDefault="531F1CDF" w14:paraId="46EE5A51" w14:textId="00E5505C">
      <w:pPr>
        <w:pStyle w:val="Heading3"/>
        <w:spacing w:before="281" w:after="281"/>
        <w:rPr>
          <w:rFonts w:ascii="Arial Nova" w:hAnsi="Arial Nova" w:eastAsia="Arial Nova" w:cs="Arial Nova"/>
        </w:rPr>
      </w:pPr>
    </w:p>
    <w:p w:rsidR="39B642A6" w:rsidP="39B642A6" w:rsidRDefault="39B642A6" w14:paraId="7E586029" w14:textId="48774E1E">
      <w:pPr>
        <w:pStyle w:val="Normal"/>
      </w:pPr>
    </w:p>
    <w:p w:rsidR="39B642A6" w:rsidP="39B642A6" w:rsidRDefault="39B642A6" w14:paraId="04E9216B" w14:textId="4D8930D3">
      <w:pPr>
        <w:pStyle w:val="Normal"/>
      </w:pPr>
    </w:p>
    <w:p w:rsidR="5C379D58" w:rsidP="531F1CDF" w:rsidRDefault="5C379D58" w14:paraId="0778B5D1" w14:textId="769C71C4">
      <w:pPr>
        <w:pStyle w:val="Heading3"/>
        <w:spacing w:before="281" w:after="281"/>
        <w:ind w:left="720"/>
        <w:rPr>
          <w:rFonts w:ascii="Arial Nova" w:hAnsi="Arial Nova" w:eastAsia="Arial Nova" w:cs="Arial Nova"/>
        </w:rPr>
      </w:pPr>
      <w:r w:rsidRPr="531F1CDF" w:rsidR="5C379D58">
        <w:rPr>
          <w:rFonts w:ascii="Arial Nova" w:hAnsi="Arial Nova" w:eastAsia="Arial Nova" w:cs="Arial Nova"/>
          <w:b w:val="1"/>
          <w:bCs w:val="1"/>
        </w:rPr>
        <w:t>References:</w:t>
      </w:r>
      <w:r w:rsidRPr="531F1CDF" w:rsidR="408FD731">
        <w:rPr>
          <w:rFonts w:ascii="Arial Nova" w:hAnsi="Arial Nova" w:eastAsia="Arial Nova" w:cs="Arial Nova"/>
          <w:color w:val="242424"/>
        </w:rPr>
        <w:t xml:space="preserve"> </w:t>
      </w:r>
    </w:p>
    <w:p w:rsidR="531F1CDF" w:rsidP="39B642A6" w:rsidRDefault="531F1CDF" w14:paraId="1960318B" w14:textId="05A7483F">
      <w:pPr>
        <w:pStyle w:val="Heading3"/>
        <w:spacing w:before="281" w:after="281"/>
        <w:ind w:left="720"/>
        <w:rPr>
          <w:rFonts w:ascii="Arial" w:hAnsi="Arial" w:eastAsia="Arial" w:cs="Arial"/>
          <w:sz w:val="24"/>
          <w:szCs w:val="24"/>
        </w:rPr>
      </w:pPr>
      <w:r w:rsidRPr="39B642A6" w:rsidR="408FD731">
        <w:rPr>
          <w:rFonts w:ascii="Arial" w:hAnsi="Arial" w:eastAsia="Arial" w:cs="Arial"/>
          <w:color w:val="242424"/>
          <w:sz w:val="24"/>
          <w:szCs w:val="24"/>
        </w:rPr>
        <w:t xml:space="preserve">American Psychiatric Association. (2013). </w:t>
      </w:r>
      <w:r w:rsidRPr="39B642A6" w:rsidR="408FD731">
        <w:rPr>
          <w:rFonts w:ascii="Arial" w:hAnsi="Arial" w:eastAsia="Arial" w:cs="Arial"/>
          <w:i w:val="1"/>
          <w:iCs w:val="1"/>
          <w:color w:val="242424"/>
          <w:sz w:val="24"/>
          <w:szCs w:val="24"/>
        </w:rPr>
        <w:t>Diagnostic and statistical manual of mental disorders</w:t>
      </w:r>
      <w:r w:rsidRPr="39B642A6" w:rsidR="408FD731">
        <w:rPr>
          <w:rFonts w:ascii="Arial" w:hAnsi="Arial" w:eastAsia="Arial" w:cs="Arial"/>
          <w:color w:val="242424"/>
          <w:sz w:val="24"/>
          <w:szCs w:val="24"/>
        </w:rPr>
        <w:t xml:space="preserve"> (5th ed.). Arlington, VA: American Psychiatric Association.</w:t>
      </w:r>
    </w:p>
    <w:p w:rsidR="408FD731" w:rsidP="39B642A6" w:rsidRDefault="408FD731" w14:paraId="219427A6" w14:textId="07418615">
      <w:pPr>
        <w:pStyle w:val="ListParagraph"/>
        <w:spacing w:after="0"/>
        <w:ind w:left="720"/>
        <w:rPr>
          <w:rFonts w:ascii="Arial" w:hAnsi="Arial" w:eastAsia="Arial" w:cs="Arial"/>
          <w:sz w:val="24"/>
          <w:szCs w:val="24"/>
        </w:rPr>
      </w:pPr>
      <w:r w:rsidRPr="39B642A6" w:rsidR="408FD731">
        <w:rPr>
          <w:rFonts w:ascii="Arial" w:hAnsi="Arial" w:eastAsia="Arial" w:cs="Arial"/>
          <w:color w:val="242424"/>
          <w:sz w:val="24"/>
          <w:szCs w:val="24"/>
        </w:rPr>
        <w:t xml:space="preserve">Hollander, E., &amp; Cohen, L. J. (2002). Kleptomania: Diagnosis, phenomenology, and treatment. </w:t>
      </w:r>
      <w:r w:rsidRPr="39B642A6" w:rsidR="408FD731">
        <w:rPr>
          <w:rFonts w:ascii="Arial" w:hAnsi="Arial" w:eastAsia="Arial" w:cs="Arial"/>
          <w:i w:val="1"/>
          <w:iCs w:val="1"/>
          <w:color w:val="242424"/>
          <w:sz w:val="24"/>
          <w:szCs w:val="24"/>
        </w:rPr>
        <w:t>Journal of Clinical Psychiatry, 63</w:t>
      </w:r>
      <w:r w:rsidRPr="39B642A6" w:rsidR="408FD731">
        <w:rPr>
          <w:rFonts w:ascii="Arial" w:hAnsi="Arial" w:eastAsia="Arial" w:cs="Arial"/>
          <w:color w:val="242424"/>
          <w:sz w:val="24"/>
          <w:szCs w:val="24"/>
        </w:rPr>
        <w:t>(10), 914-919. https://doi.org/10.4088/JCP.v63n1001.</w:t>
      </w:r>
    </w:p>
    <w:p w:rsidR="531F1CDF" w:rsidP="39B642A6" w:rsidRDefault="531F1CDF" w14:paraId="6B4FEB8C" w14:textId="3E887BED">
      <w:pPr>
        <w:pStyle w:val="ListParagraph"/>
        <w:spacing w:after="0"/>
        <w:rPr>
          <w:rFonts w:ascii="Arial" w:hAnsi="Arial" w:eastAsia="Arial" w:cs="Arial"/>
          <w:sz w:val="24"/>
          <w:szCs w:val="24"/>
        </w:rPr>
      </w:pPr>
    </w:p>
    <w:p w:rsidR="408FD731" w:rsidP="39B642A6" w:rsidRDefault="408FD731" w14:paraId="531882C4" w14:textId="1365B0B9">
      <w:pPr>
        <w:pStyle w:val="ListParagraph"/>
        <w:spacing w:after="0"/>
        <w:ind w:left="720"/>
        <w:rPr>
          <w:rFonts w:ascii="Arial" w:hAnsi="Arial" w:eastAsia="Arial" w:cs="Arial"/>
          <w:sz w:val="24"/>
          <w:szCs w:val="24"/>
        </w:rPr>
      </w:pPr>
      <w:r w:rsidRPr="39B642A6" w:rsidR="408FD731">
        <w:rPr>
          <w:rFonts w:ascii="Arial" w:hAnsi="Arial" w:eastAsia="Arial" w:cs="Arial"/>
          <w:color w:val="242424"/>
          <w:sz w:val="24"/>
          <w:szCs w:val="24"/>
        </w:rPr>
        <w:t xml:space="preserve">Kokemuller, N. (n.d.). 'The Effects Shoplifting Has on a Business'. </w:t>
      </w:r>
      <w:r w:rsidRPr="39B642A6" w:rsidR="408FD731">
        <w:rPr>
          <w:rFonts w:ascii="Arial" w:hAnsi="Arial" w:eastAsia="Arial" w:cs="Arial"/>
          <w:i w:val="1"/>
          <w:iCs w:val="1"/>
          <w:color w:val="242424"/>
          <w:sz w:val="24"/>
          <w:szCs w:val="24"/>
        </w:rPr>
        <w:t>Chron</w:t>
      </w:r>
      <w:r w:rsidRPr="39B642A6" w:rsidR="408FD731">
        <w:rPr>
          <w:rFonts w:ascii="Arial" w:hAnsi="Arial" w:eastAsia="Arial" w:cs="Arial"/>
          <w:color w:val="242424"/>
          <w:sz w:val="24"/>
          <w:szCs w:val="24"/>
        </w:rPr>
        <w:t>. Available at: https://smallbusiness.chron.com/effects-shoplifting-business-59560.html (Accessed: 12 February 2025).</w:t>
      </w:r>
    </w:p>
    <w:p w:rsidR="531F1CDF" w:rsidP="39B642A6" w:rsidRDefault="531F1CDF" w14:paraId="53A9C3DB" w14:textId="0EC0E81D">
      <w:pPr>
        <w:pStyle w:val="Normal"/>
        <w:spacing w:after="0"/>
        <w:rPr>
          <w:rFonts w:ascii="Arial" w:hAnsi="Arial" w:eastAsia="Arial" w:cs="Arial"/>
          <w:sz w:val="24"/>
          <w:szCs w:val="24"/>
        </w:rPr>
      </w:pPr>
    </w:p>
    <w:p w:rsidR="408FD731" w:rsidP="39B642A6" w:rsidRDefault="408FD731" w14:paraId="381F98D4" w14:textId="44CBECB0">
      <w:pPr>
        <w:pStyle w:val="ListParagraph"/>
        <w:spacing w:after="0"/>
        <w:ind w:left="720"/>
        <w:rPr>
          <w:rFonts w:ascii="Arial" w:hAnsi="Arial" w:eastAsia="Arial" w:cs="Arial"/>
          <w:sz w:val="24"/>
          <w:szCs w:val="24"/>
        </w:rPr>
      </w:pPr>
      <w:r w:rsidRPr="39B642A6" w:rsidR="408FD731">
        <w:rPr>
          <w:rFonts w:ascii="Arial" w:hAnsi="Arial" w:eastAsia="Arial" w:cs="Arial"/>
          <w:color w:val="242424"/>
          <w:sz w:val="24"/>
          <w:szCs w:val="24"/>
        </w:rPr>
        <w:t xml:space="preserve">Maslow, A. H. (1943). A theory of human motivation. </w:t>
      </w:r>
      <w:r w:rsidRPr="39B642A6" w:rsidR="408FD731">
        <w:rPr>
          <w:rFonts w:ascii="Arial" w:hAnsi="Arial" w:eastAsia="Arial" w:cs="Arial"/>
          <w:i w:val="1"/>
          <w:iCs w:val="1"/>
          <w:color w:val="242424"/>
          <w:sz w:val="24"/>
          <w:szCs w:val="24"/>
        </w:rPr>
        <w:t>Psychological Review, 50</w:t>
      </w:r>
      <w:r w:rsidRPr="39B642A6" w:rsidR="408FD731">
        <w:rPr>
          <w:rFonts w:ascii="Arial" w:hAnsi="Arial" w:eastAsia="Arial" w:cs="Arial"/>
          <w:color w:val="242424"/>
          <w:sz w:val="24"/>
          <w:szCs w:val="24"/>
        </w:rPr>
        <w:t>(4), 370–396. https://doi.org/10.1037/h0054346.</w:t>
      </w:r>
    </w:p>
    <w:p w:rsidR="531F1CDF" w:rsidP="39B642A6" w:rsidRDefault="531F1CDF" w14:paraId="014CB6DF" w14:textId="38828EA9">
      <w:pPr>
        <w:pStyle w:val="ListParagraph"/>
        <w:spacing w:after="0"/>
        <w:rPr>
          <w:rFonts w:ascii="Arial" w:hAnsi="Arial" w:eastAsia="Arial" w:cs="Arial"/>
          <w:i w:val="1"/>
          <w:iCs w:val="1"/>
          <w:sz w:val="24"/>
          <w:szCs w:val="24"/>
        </w:rPr>
      </w:pPr>
    </w:p>
    <w:p w:rsidR="408FD731" w:rsidP="39B642A6" w:rsidRDefault="408FD731" w14:paraId="581B1C63" w14:textId="508AC31E">
      <w:pPr>
        <w:pStyle w:val="ListParagraph"/>
        <w:spacing w:after="0"/>
        <w:ind w:left="720"/>
        <w:rPr>
          <w:rFonts w:ascii="Arial" w:hAnsi="Arial" w:eastAsia="Arial" w:cs="Arial"/>
          <w:sz w:val="24"/>
          <w:szCs w:val="24"/>
        </w:rPr>
      </w:pPr>
      <w:r w:rsidRPr="39B642A6" w:rsidR="408FD731">
        <w:rPr>
          <w:rFonts w:ascii="Arial" w:hAnsi="Arial" w:eastAsia="Arial" w:cs="Arial"/>
          <w:i w:val="1"/>
          <w:iCs w:val="1"/>
          <w:sz w:val="24"/>
          <w:szCs w:val="24"/>
        </w:rPr>
        <w:t xml:space="preserve">Miller, J. (2002). The culture of theft in modern society. London: Sociology Press. </w:t>
      </w:r>
    </w:p>
    <w:p w:rsidR="531F1CDF" w:rsidP="39B642A6" w:rsidRDefault="531F1CDF" w14:paraId="61D4366D" w14:textId="136CA2C6">
      <w:pPr>
        <w:pStyle w:val="ListParagraph"/>
        <w:spacing w:after="0"/>
        <w:rPr>
          <w:rFonts w:ascii="Arial" w:hAnsi="Arial" w:eastAsia="Arial" w:cs="Arial"/>
          <w:i w:val="1"/>
          <w:iCs w:val="1"/>
          <w:sz w:val="24"/>
          <w:szCs w:val="24"/>
        </w:rPr>
      </w:pPr>
    </w:p>
    <w:p w:rsidR="531F1CDF" w:rsidP="39B642A6" w:rsidRDefault="531F1CDF" w14:paraId="3648F6B6" w14:textId="1353CB67">
      <w:pPr>
        <w:pStyle w:val="ListParagraph"/>
        <w:spacing w:after="0"/>
        <w:ind w:left="720"/>
        <w:rPr>
          <w:rFonts w:ascii="Arial" w:hAnsi="Arial" w:eastAsia="Arial" w:cs="Arial"/>
          <w:i w:val="1"/>
          <w:iCs w:val="1"/>
          <w:sz w:val="24"/>
          <w:szCs w:val="24"/>
        </w:rPr>
      </w:pPr>
      <w:r w:rsidRPr="39B642A6" w:rsidR="408FD731">
        <w:rPr>
          <w:rFonts w:ascii="Arial" w:hAnsi="Arial" w:eastAsia="Arial" w:cs="Arial"/>
          <w:i w:val="1"/>
          <w:iCs w:val="1"/>
          <w:sz w:val="24"/>
          <w:szCs w:val="24"/>
        </w:rPr>
        <w:t>Moffitt, T. E. (1993). Adolescence-limited and life-course-persistent antisocial behaviour: A developmental taxonomy. Psychological Review, 100(4</w:t>
      </w:r>
      <w:r w:rsidRPr="39B642A6" w:rsidR="408FD731">
        <w:rPr>
          <w:rFonts w:ascii="Arial" w:hAnsi="Arial" w:eastAsia="Arial" w:cs="Arial"/>
          <w:i w:val="1"/>
          <w:iCs w:val="1"/>
          <w:sz w:val="24"/>
          <w:szCs w:val="24"/>
        </w:rPr>
        <w:t>),pp.</w:t>
      </w:r>
      <w:r w:rsidRPr="39B642A6" w:rsidR="408FD731">
        <w:rPr>
          <w:rFonts w:ascii="Arial" w:hAnsi="Arial" w:eastAsia="Arial" w:cs="Arial"/>
          <w:i w:val="1"/>
          <w:iCs w:val="1"/>
          <w:sz w:val="24"/>
          <w:szCs w:val="24"/>
        </w:rPr>
        <w:t xml:space="preserve"> 674-701.</w:t>
      </w:r>
    </w:p>
    <w:p w:rsidR="39B642A6" w:rsidP="39B642A6" w:rsidRDefault="39B642A6" w14:paraId="444FE592" w14:textId="379C69E2">
      <w:pPr>
        <w:pStyle w:val="ListParagraph"/>
        <w:spacing w:after="0"/>
        <w:ind w:left="720"/>
        <w:rPr>
          <w:rFonts w:ascii="Arial" w:hAnsi="Arial" w:eastAsia="Arial" w:cs="Arial"/>
          <w:i w:val="1"/>
          <w:iCs w:val="1"/>
          <w:sz w:val="24"/>
          <w:szCs w:val="24"/>
        </w:rPr>
      </w:pPr>
    </w:p>
    <w:p w:rsidR="545F868A" w:rsidP="39B642A6" w:rsidRDefault="545F868A" w14:paraId="35638A04" w14:textId="7465D7DA">
      <w:pPr>
        <w:pStyle w:val="ListParagraph"/>
        <w:spacing w:after="0"/>
        <w:ind w:left="720"/>
        <w:rPr>
          <w:rFonts w:ascii="Arial" w:hAnsi="Arial" w:eastAsia="Arial" w:cs="Arial"/>
          <w:sz w:val="24"/>
          <w:szCs w:val="24"/>
        </w:rPr>
      </w:pPr>
      <w:r w:rsidRPr="39B642A6" w:rsidR="6A81DF56">
        <w:rPr>
          <w:rFonts w:ascii="Arial" w:hAnsi="Arial" w:eastAsia="Arial" w:cs="Arial"/>
          <w:color w:val="242424"/>
          <w:sz w:val="24"/>
          <w:szCs w:val="24"/>
        </w:rPr>
        <w:t xml:space="preserve">Understanding the Root Causes of Shoplifting: A Deep Dive. (n.d.). Retrieved from </w:t>
      </w:r>
      <w:r w:rsidRPr="39B642A6" w:rsidR="6A81DF56">
        <w:rPr>
          <w:rFonts w:ascii="Arial" w:hAnsi="Arial" w:eastAsia="Arial" w:cs="Arial"/>
          <w:color w:val="242424"/>
          <w:sz w:val="24"/>
          <w:szCs w:val="24"/>
        </w:rPr>
        <w:t>WhatsAG</w:t>
      </w:r>
      <w:r w:rsidRPr="39B642A6" w:rsidR="6A81DF56">
        <w:rPr>
          <w:rFonts w:ascii="Arial" w:hAnsi="Arial" w:eastAsia="Arial" w:cs="Arial"/>
          <w:color w:val="242424"/>
          <w:sz w:val="24"/>
          <w:szCs w:val="24"/>
        </w:rPr>
        <w:t>. Available at: https://whatsag.com/blog/understanding-the-root-causes-of-shoplifting-a-deep-dive.php (Accessed: 12 February 2025).</w:t>
      </w:r>
    </w:p>
    <w:p w:rsidR="39B642A6" w:rsidP="39B642A6" w:rsidRDefault="39B642A6" w14:paraId="16537E0D" w14:textId="1529ABCB">
      <w:pPr>
        <w:pStyle w:val="ListParagraph"/>
        <w:ind w:left="720"/>
        <w:rPr>
          <w:rFonts w:ascii="Arial" w:hAnsi="Arial" w:eastAsia="Arial" w:cs="Arial"/>
          <w:color w:val="242424"/>
          <w:sz w:val="24"/>
          <w:szCs w:val="24"/>
        </w:rPr>
      </w:pPr>
    </w:p>
    <w:p w:rsidR="5C379D58" w:rsidP="39B642A6" w:rsidRDefault="5C379D58" w14:paraId="10E1E507" w14:textId="5767FC97">
      <w:pPr>
        <w:pStyle w:val="ListParagraph"/>
        <w:spacing w:after="0"/>
        <w:ind w:left="720"/>
        <w:rPr>
          <w:rFonts w:ascii="Arial" w:hAnsi="Arial" w:eastAsia="Arial" w:cs="Arial"/>
          <w:sz w:val="24"/>
          <w:szCs w:val="24"/>
        </w:rPr>
      </w:pPr>
      <w:r w:rsidRPr="39B642A6" w:rsidR="5C379D58">
        <w:rPr>
          <w:rFonts w:ascii="Arial" w:hAnsi="Arial" w:eastAsia="Arial" w:cs="Arial"/>
          <w:i w:val="1"/>
          <w:iCs w:val="1"/>
          <w:sz w:val="24"/>
          <w:szCs w:val="24"/>
        </w:rPr>
        <w:t>Van der Laan, R., Smit, L., &amp; de Witte, L. (2019). The impact of store security on theft prevention. Journal of Retailing, 75(2), 161-173.</w:t>
      </w:r>
      <w:r w:rsidRPr="39B642A6" w:rsidR="5C3FB25B">
        <w:rPr>
          <w:rFonts w:ascii="Arial" w:hAnsi="Arial" w:eastAsia="Arial" w:cs="Arial"/>
          <w:color w:val="242424"/>
          <w:sz w:val="24"/>
          <w:szCs w:val="24"/>
        </w:rPr>
        <w:t xml:space="preserve"> </w:t>
      </w:r>
      <w:r w:rsidRPr="39B642A6" w:rsidR="5C3FB25B">
        <w:rPr>
          <w:rFonts w:ascii="Arial" w:hAnsi="Arial" w:eastAsia="Arial" w:cs="Arial"/>
          <w:color w:val="242424"/>
          <w:sz w:val="24"/>
          <w:szCs w:val="24"/>
        </w:rPr>
        <w:t>https://doi.org/10.1016/j.jretai.2019.03.004.</w:t>
      </w:r>
    </w:p>
    <w:p w:rsidR="00B158B7" w:rsidP="39B642A6" w:rsidRDefault="00B158B7" w14:paraId="48CF6E2C" w14:textId="22E9878E">
      <w:pPr>
        <w:pStyle w:val="ListParagraph"/>
        <w:spacing w:after="0"/>
        <w:rPr>
          <w:rFonts w:ascii="Arial" w:hAnsi="Arial" w:eastAsia="Arial" w:cs="Arial"/>
          <w:i w:val="1"/>
          <w:iCs w:val="1"/>
          <w:sz w:val="24"/>
          <w:szCs w:val="24"/>
        </w:rPr>
      </w:pPr>
    </w:p>
    <w:p w:rsidR="00B158B7" w:rsidP="39B642A6" w:rsidRDefault="00B158B7" w14:paraId="4A78C8F9" w14:textId="45026D19">
      <w:pPr>
        <w:pStyle w:val="ListParagraph"/>
        <w:spacing w:after="0"/>
        <w:rPr>
          <w:rFonts w:ascii="Arial" w:hAnsi="Arial" w:eastAsia="Arial" w:cs="Arial"/>
          <w:i w:val="1"/>
          <w:iCs w:val="1"/>
          <w:sz w:val="24"/>
          <w:szCs w:val="24"/>
        </w:rPr>
      </w:pPr>
    </w:p>
    <w:p w:rsidR="00B158B7" w:rsidP="379A385A" w:rsidRDefault="00B158B7" w14:paraId="60F96E73" w14:textId="5BCC7B7B">
      <w:pPr>
        <w:rPr>
          <w:rFonts w:ascii="Arial Nova" w:hAnsi="Arial Nova" w:eastAsia="Arial Nova" w:cs="Arial Nova"/>
          <w:i/>
          <w:iCs/>
        </w:rPr>
      </w:pPr>
    </w:p>
    <w:p w:rsidR="00B158B7" w:rsidP="379A385A" w:rsidRDefault="00B158B7" w14:paraId="776BAEEA" w14:textId="14779353">
      <w:pPr>
        <w:rPr>
          <w:rFonts w:ascii="Roboto" w:hAnsi="Roboto" w:eastAsia="Roboto" w:cs="Roboto"/>
          <w:color w:val="111111"/>
          <w:sz w:val="21"/>
          <w:szCs w:val="21"/>
        </w:rPr>
      </w:pPr>
    </w:p>
    <w:p w:rsidR="00B158B7" w:rsidP="379A385A" w:rsidRDefault="00B158B7" w14:paraId="5E5787A5" w14:textId="4CA7DAD0">
      <w:pPr>
        <w:rPr>
          <w:rFonts w:ascii="Arial Nova" w:hAnsi="Arial Nova" w:eastAsia="Arial Nova" w:cs="Arial Nova"/>
        </w:rPr>
      </w:pPr>
    </w:p>
    <w:sectPr w:rsidR="00B158B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2C591"/>
    <w:multiLevelType w:val="hybridMultilevel"/>
    <w:tmpl w:val="FFFFFFFF"/>
    <w:lvl w:ilvl="0" w:tplc="DAA8000C">
      <w:start w:val="1"/>
      <w:numFmt w:val="decimal"/>
      <w:lvlText w:val="%1."/>
      <w:lvlJc w:val="left"/>
      <w:pPr>
        <w:ind w:left="720" w:hanging="360"/>
      </w:pPr>
    </w:lvl>
    <w:lvl w:ilvl="1" w:tplc="04603438">
      <w:start w:val="1"/>
      <w:numFmt w:val="lowerLetter"/>
      <w:lvlText w:val="%2."/>
      <w:lvlJc w:val="left"/>
      <w:pPr>
        <w:ind w:left="1440" w:hanging="360"/>
      </w:pPr>
    </w:lvl>
    <w:lvl w:ilvl="2" w:tplc="9A264C7A">
      <w:start w:val="1"/>
      <w:numFmt w:val="lowerRoman"/>
      <w:lvlText w:val="%3."/>
      <w:lvlJc w:val="right"/>
      <w:pPr>
        <w:ind w:left="2160" w:hanging="180"/>
      </w:pPr>
    </w:lvl>
    <w:lvl w:ilvl="3" w:tplc="5D88C81C">
      <w:start w:val="1"/>
      <w:numFmt w:val="decimal"/>
      <w:lvlText w:val="%4."/>
      <w:lvlJc w:val="left"/>
      <w:pPr>
        <w:ind w:left="2880" w:hanging="360"/>
      </w:pPr>
    </w:lvl>
    <w:lvl w:ilvl="4" w:tplc="5BA42E7C">
      <w:start w:val="1"/>
      <w:numFmt w:val="lowerLetter"/>
      <w:lvlText w:val="%5."/>
      <w:lvlJc w:val="left"/>
      <w:pPr>
        <w:ind w:left="3600" w:hanging="360"/>
      </w:pPr>
    </w:lvl>
    <w:lvl w:ilvl="5" w:tplc="BB20435A">
      <w:start w:val="1"/>
      <w:numFmt w:val="lowerRoman"/>
      <w:lvlText w:val="%6."/>
      <w:lvlJc w:val="right"/>
      <w:pPr>
        <w:ind w:left="4320" w:hanging="180"/>
      </w:pPr>
    </w:lvl>
    <w:lvl w:ilvl="6" w:tplc="3B1E4A80">
      <w:start w:val="1"/>
      <w:numFmt w:val="decimal"/>
      <w:lvlText w:val="%7."/>
      <w:lvlJc w:val="left"/>
      <w:pPr>
        <w:ind w:left="5040" w:hanging="360"/>
      </w:pPr>
    </w:lvl>
    <w:lvl w:ilvl="7" w:tplc="8312ECC6">
      <w:start w:val="1"/>
      <w:numFmt w:val="lowerLetter"/>
      <w:lvlText w:val="%8."/>
      <w:lvlJc w:val="left"/>
      <w:pPr>
        <w:ind w:left="5760" w:hanging="360"/>
      </w:pPr>
    </w:lvl>
    <w:lvl w:ilvl="8" w:tplc="E738DEA6">
      <w:start w:val="1"/>
      <w:numFmt w:val="lowerRoman"/>
      <w:lvlText w:val="%9."/>
      <w:lvlJc w:val="right"/>
      <w:pPr>
        <w:ind w:left="6480" w:hanging="180"/>
      </w:pPr>
    </w:lvl>
  </w:abstractNum>
  <w:num w:numId="1" w16cid:durableId="213978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A9069F"/>
    <w:rsid w:val="003034CF"/>
    <w:rsid w:val="0075B92E"/>
    <w:rsid w:val="00774F3D"/>
    <w:rsid w:val="007A1DF5"/>
    <w:rsid w:val="00AF899F"/>
    <w:rsid w:val="00B158B7"/>
    <w:rsid w:val="00D22203"/>
    <w:rsid w:val="00D62930"/>
    <w:rsid w:val="00E73BDF"/>
    <w:rsid w:val="00EEEDF7"/>
    <w:rsid w:val="015A4D4C"/>
    <w:rsid w:val="02C7E1D4"/>
    <w:rsid w:val="06207331"/>
    <w:rsid w:val="076A3A99"/>
    <w:rsid w:val="07DD23EE"/>
    <w:rsid w:val="08F39E86"/>
    <w:rsid w:val="0BCCB727"/>
    <w:rsid w:val="0CC1EC26"/>
    <w:rsid w:val="0DC02550"/>
    <w:rsid w:val="0E2D7DB8"/>
    <w:rsid w:val="0EE96B3E"/>
    <w:rsid w:val="10048454"/>
    <w:rsid w:val="123AB613"/>
    <w:rsid w:val="12753A4A"/>
    <w:rsid w:val="1328373F"/>
    <w:rsid w:val="1459D4C2"/>
    <w:rsid w:val="146CA5FC"/>
    <w:rsid w:val="1509240A"/>
    <w:rsid w:val="15ED6FA1"/>
    <w:rsid w:val="1614E10E"/>
    <w:rsid w:val="17525A81"/>
    <w:rsid w:val="18401394"/>
    <w:rsid w:val="18EA2901"/>
    <w:rsid w:val="18EAE8B9"/>
    <w:rsid w:val="1929EDF4"/>
    <w:rsid w:val="19C159D9"/>
    <w:rsid w:val="1AD9490A"/>
    <w:rsid w:val="1AF66DF8"/>
    <w:rsid w:val="1CBC7AAD"/>
    <w:rsid w:val="1CE9C51F"/>
    <w:rsid w:val="1E4115DB"/>
    <w:rsid w:val="1FB2E1F3"/>
    <w:rsid w:val="2055294B"/>
    <w:rsid w:val="20567286"/>
    <w:rsid w:val="2149DCFA"/>
    <w:rsid w:val="22C80E5D"/>
    <w:rsid w:val="235F8086"/>
    <w:rsid w:val="23EEC3C3"/>
    <w:rsid w:val="265B4480"/>
    <w:rsid w:val="284ECF4E"/>
    <w:rsid w:val="28983D48"/>
    <w:rsid w:val="29C7CDE0"/>
    <w:rsid w:val="29F20AE4"/>
    <w:rsid w:val="2DCDA895"/>
    <w:rsid w:val="2E7CC7C4"/>
    <w:rsid w:val="2FB7D6C1"/>
    <w:rsid w:val="3094A232"/>
    <w:rsid w:val="31494BF5"/>
    <w:rsid w:val="31F7DFF3"/>
    <w:rsid w:val="340524D5"/>
    <w:rsid w:val="35276EE6"/>
    <w:rsid w:val="367C15C9"/>
    <w:rsid w:val="36BF19A5"/>
    <w:rsid w:val="379A385A"/>
    <w:rsid w:val="3820A2A4"/>
    <w:rsid w:val="39B642A6"/>
    <w:rsid w:val="3AA2BF60"/>
    <w:rsid w:val="3E134EA3"/>
    <w:rsid w:val="3E144950"/>
    <w:rsid w:val="3F620E31"/>
    <w:rsid w:val="408FD731"/>
    <w:rsid w:val="411A30E8"/>
    <w:rsid w:val="419044D3"/>
    <w:rsid w:val="41E16853"/>
    <w:rsid w:val="41FAB090"/>
    <w:rsid w:val="425840A7"/>
    <w:rsid w:val="431E6D20"/>
    <w:rsid w:val="455B5C18"/>
    <w:rsid w:val="457C2A06"/>
    <w:rsid w:val="4642D24C"/>
    <w:rsid w:val="47B9135C"/>
    <w:rsid w:val="48B6037C"/>
    <w:rsid w:val="4922BEF8"/>
    <w:rsid w:val="494AED82"/>
    <w:rsid w:val="4959A3C2"/>
    <w:rsid w:val="496B26E6"/>
    <w:rsid w:val="4C348F73"/>
    <w:rsid w:val="4C5A4A5C"/>
    <w:rsid w:val="4D2AC139"/>
    <w:rsid w:val="505C66C3"/>
    <w:rsid w:val="5188DAB6"/>
    <w:rsid w:val="52474398"/>
    <w:rsid w:val="52C71FD8"/>
    <w:rsid w:val="531F1CDF"/>
    <w:rsid w:val="53628C68"/>
    <w:rsid w:val="545F868A"/>
    <w:rsid w:val="54681143"/>
    <w:rsid w:val="558904FB"/>
    <w:rsid w:val="565663C5"/>
    <w:rsid w:val="57653CD0"/>
    <w:rsid w:val="57ECEC2C"/>
    <w:rsid w:val="582E7ECA"/>
    <w:rsid w:val="5A0B4362"/>
    <w:rsid w:val="5AA09FE8"/>
    <w:rsid w:val="5AFD54E8"/>
    <w:rsid w:val="5BB0354C"/>
    <w:rsid w:val="5BE780FD"/>
    <w:rsid w:val="5C379D58"/>
    <w:rsid w:val="5C3FB25B"/>
    <w:rsid w:val="5C42F045"/>
    <w:rsid w:val="5DB41772"/>
    <w:rsid w:val="5DDB1D8C"/>
    <w:rsid w:val="60516995"/>
    <w:rsid w:val="612E6657"/>
    <w:rsid w:val="623FD08D"/>
    <w:rsid w:val="6250BD27"/>
    <w:rsid w:val="629C799A"/>
    <w:rsid w:val="6536315C"/>
    <w:rsid w:val="6699C993"/>
    <w:rsid w:val="66B55A08"/>
    <w:rsid w:val="67B99E4B"/>
    <w:rsid w:val="67BFF498"/>
    <w:rsid w:val="68199103"/>
    <w:rsid w:val="68231382"/>
    <w:rsid w:val="695B4296"/>
    <w:rsid w:val="695D3F36"/>
    <w:rsid w:val="6A81DF56"/>
    <w:rsid w:val="6B6226C4"/>
    <w:rsid w:val="6D05056F"/>
    <w:rsid w:val="6DDDF053"/>
    <w:rsid w:val="6E9B0F76"/>
    <w:rsid w:val="6ED3CE20"/>
    <w:rsid w:val="6F1BD132"/>
    <w:rsid w:val="6F63914E"/>
    <w:rsid w:val="72189191"/>
    <w:rsid w:val="723DA033"/>
    <w:rsid w:val="729858CC"/>
    <w:rsid w:val="729D3D0E"/>
    <w:rsid w:val="72EE66E7"/>
    <w:rsid w:val="73581217"/>
    <w:rsid w:val="73634AED"/>
    <w:rsid w:val="73706CCF"/>
    <w:rsid w:val="739BBE18"/>
    <w:rsid w:val="73A9069F"/>
    <w:rsid w:val="75D3E2E8"/>
    <w:rsid w:val="767D72DE"/>
    <w:rsid w:val="773EF612"/>
    <w:rsid w:val="783BD831"/>
    <w:rsid w:val="7BB61D72"/>
    <w:rsid w:val="7BD9545B"/>
    <w:rsid w:val="7C13401B"/>
    <w:rsid w:val="7D967853"/>
    <w:rsid w:val="7E9E79B3"/>
    <w:rsid w:val="7F7F16B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9069F"/>
  <w15:chartTrackingRefBased/>
  <w15:docId w15:val="{2098472F-CD78-4C70-A3B9-F0C0820BD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79A385A"/>
    <w:pPr>
      <w:ind w:left="720"/>
      <w:contextualSpacing/>
    </w:pPr>
  </w:style>
  <w:style w:type="character" w:styleId="Hyperlink">
    <w:name w:val="Hyperlink"/>
    <w:basedOn w:val="DefaultParagraphFont"/>
    <w:uiPriority w:val="99"/>
    <w:unhideWhenUsed/>
    <w:rsid w:val="545F868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Suad Nasir (2413016)</dc:creator>
  <keywords/>
  <dc:description/>
  <lastModifiedBy>Suad Nasir (2413016)</lastModifiedBy>
  <revision>8</revision>
  <dcterms:created xsi:type="dcterms:W3CDTF">2025-02-05T23:06:00.0000000Z</dcterms:created>
  <dcterms:modified xsi:type="dcterms:W3CDTF">2025-02-14T21:04:59.8214093Z</dcterms:modified>
</coreProperties>
</file>