
<file path=[Content_Types].xml><?xml version="1.0" encoding="utf-8"?>
<Types xmlns="http://schemas.openxmlformats.org/package/2006/content-types">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715E0" w:rsidRDefault="00AA310D">
      <w:r>
        <w:rPr>
          <w:noProof/>
          <w:lang w:bidi="bn-IN"/>
        </w:rPr>
        <w:drawing>
          <wp:anchor distT="0" distB="0" distL="114300" distR="114300" simplePos="0" relativeHeight="251659264" behindDoc="0" locked="0" layoutInCell="1" allowOverlap="1" wp14:anchorId="7C542BE5" wp14:editId="4424FA6F">
            <wp:simplePos x="0" y="0"/>
            <wp:positionH relativeFrom="column">
              <wp:posOffset>0</wp:posOffset>
            </wp:positionH>
            <wp:positionV relativeFrom="paragraph">
              <wp:posOffset>384175</wp:posOffset>
            </wp:positionV>
            <wp:extent cx="2489200" cy="939800"/>
            <wp:effectExtent l="0" t="0" r="0"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489200" cy="939800"/>
                    </a:xfrm>
                    <a:prstGeom prst="rect">
                      <a:avLst/>
                    </a:prstGeom>
                  </pic:spPr>
                </pic:pic>
              </a:graphicData>
            </a:graphic>
          </wp:anchor>
        </w:drawing>
      </w:r>
    </w:p>
    <w:p w:rsidR="00E715E0" w:rsidRDefault="00E715E0"/>
    <w:tbl>
      <w:tblPr>
        <w:tblW w:w="8211" w:type="dxa"/>
        <w:tblBorders>
          <w:top w:val="single" w:sz="6" w:space="0" w:color="000000"/>
          <w:left w:val="single" w:sz="6" w:space="0" w:color="000000"/>
          <w:bottom w:val="single" w:sz="6" w:space="0" w:color="000000"/>
          <w:right w:val="single" w:sz="6" w:space="0" w:color="000000"/>
        </w:tblBorders>
        <w:tblCellMar>
          <w:top w:w="15" w:type="dxa"/>
          <w:left w:w="15" w:type="dxa"/>
          <w:bottom w:w="15" w:type="dxa"/>
          <w:right w:w="15" w:type="dxa"/>
        </w:tblCellMar>
        <w:tblLook w:val="04A0" w:firstRow="1" w:lastRow="0" w:firstColumn="1" w:lastColumn="0" w:noHBand="0" w:noVBand="1"/>
      </w:tblPr>
      <w:tblGrid>
        <w:gridCol w:w="2328"/>
        <w:gridCol w:w="5883"/>
      </w:tblGrid>
      <w:tr w:rsidR="00147A94" w:rsidRPr="00147A94" w:rsidTr="00CE75A9">
        <w:trPr>
          <w:trHeight w:val="675"/>
        </w:trPr>
        <w:tc>
          <w:tcPr>
            <w:tcW w:w="0" w:type="auto"/>
            <w:tcBorders>
              <w:top w:val="single" w:sz="6" w:space="0" w:color="000000"/>
              <w:left w:val="single" w:sz="6" w:space="0" w:color="000000"/>
              <w:bottom w:val="single" w:sz="6" w:space="0" w:color="000000"/>
              <w:right w:val="single" w:sz="6" w:space="0" w:color="000000"/>
            </w:tcBorders>
            <w:shd w:val="clear" w:color="auto" w:fill="D9D9D9"/>
            <w:hideMark/>
          </w:tcPr>
          <w:p w:rsidR="00147A94" w:rsidRPr="00147A94" w:rsidRDefault="00147A94" w:rsidP="00147A94">
            <w:pPr>
              <w:spacing w:before="90" w:after="90" w:line="240" w:lineRule="auto"/>
              <w:jc w:val="left"/>
              <w:rPr>
                <w:rFonts w:ascii="Tahoma" w:hAnsi="Tahoma" w:cs="Tahoma"/>
                <w:szCs w:val="24"/>
                <w:lang w:val="en-GB" w:eastAsia="en-GB" w:bidi="bn-IN"/>
              </w:rPr>
            </w:pPr>
            <w:r w:rsidRPr="00147A94">
              <w:rPr>
                <w:rFonts w:ascii="Tahoma" w:hAnsi="Tahoma" w:cs="Tahoma"/>
                <w:szCs w:val="24"/>
                <w:lang w:val="en-GB" w:eastAsia="en-GB" w:bidi="bn-IN"/>
              </w:rPr>
              <w:t>Student Name:</w:t>
            </w:r>
          </w:p>
        </w:tc>
        <w:tc>
          <w:tcPr>
            <w:tcW w:w="0" w:type="auto"/>
            <w:tcBorders>
              <w:top w:val="single" w:sz="6" w:space="0" w:color="000000"/>
              <w:left w:val="single" w:sz="6" w:space="0" w:color="000000"/>
              <w:bottom w:val="single" w:sz="6" w:space="0" w:color="000000"/>
              <w:right w:val="single" w:sz="6" w:space="0" w:color="000000"/>
            </w:tcBorders>
            <w:hideMark/>
          </w:tcPr>
          <w:p w:rsidR="00147A94" w:rsidRPr="00147A94" w:rsidRDefault="00147A94" w:rsidP="00147A94">
            <w:pPr>
              <w:spacing w:before="90" w:after="90" w:line="240" w:lineRule="auto"/>
              <w:jc w:val="left"/>
              <w:rPr>
                <w:rFonts w:ascii="Tahoma" w:hAnsi="Tahoma" w:cs="Tahoma"/>
                <w:szCs w:val="24"/>
                <w:lang w:val="en-GB" w:eastAsia="en-GB" w:bidi="bn-IN"/>
              </w:rPr>
            </w:pPr>
            <w:r w:rsidRPr="00147A94">
              <w:rPr>
                <w:rFonts w:ascii="Tahoma" w:hAnsi="Tahoma" w:cs="Tahoma"/>
                <w:szCs w:val="24"/>
                <w:lang w:val="en-GB" w:eastAsia="en-GB" w:bidi="bn-IN"/>
              </w:rPr>
              <w:t>SALENA BEGUM</w:t>
            </w:r>
          </w:p>
        </w:tc>
      </w:tr>
      <w:tr w:rsidR="00147A94" w:rsidRPr="00147A94" w:rsidTr="00CE75A9">
        <w:trPr>
          <w:trHeight w:val="675"/>
        </w:trPr>
        <w:tc>
          <w:tcPr>
            <w:tcW w:w="0" w:type="auto"/>
            <w:tcBorders>
              <w:top w:val="single" w:sz="6" w:space="0" w:color="000000"/>
              <w:left w:val="single" w:sz="6" w:space="0" w:color="000000"/>
              <w:bottom w:val="single" w:sz="6" w:space="0" w:color="000000"/>
              <w:right w:val="single" w:sz="6" w:space="0" w:color="000000"/>
            </w:tcBorders>
            <w:shd w:val="clear" w:color="auto" w:fill="D9D9D9"/>
            <w:hideMark/>
          </w:tcPr>
          <w:p w:rsidR="00147A94" w:rsidRPr="00147A94" w:rsidRDefault="00147A94" w:rsidP="00147A94">
            <w:pPr>
              <w:spacing w:before="90" w:after="90" w:line="240" w:lineRule="auto"/>
              <w:jc w:val="left"/>
              <w:rPr>
                <w:rFonts w:ascii="Tahoma" w:hAnsi="Tahoma" w:cs="Tahoma"/>
                <w:szCs w:val="24"/>
                <w:lang w:val="en-GB" w:eastAsia="en-GB" w:bidi="bn-IN"/>
              </w:rPr>
            </w:pPr>
            <w:r w:rsidRPr="00147A94">
              <w:rPr>
                <w:rFonts w:ascii="Tahoma" w:hAnsi="Tahoma" w:cs="Tahoma"/>
                <w:szCs w:val="24"/>
                <w:lang w:val="en-GB" w:eastAsia="en-GB" w:bidi="bn-IN"/>
              </w:rPr>
              <w:t>Student Number:</w:t>
            </w:r>
          </w:p>
        </w:tc>
        <w:tc>
          <w:tcPr>
            <w:tcW w:w="0" w:type="auto"/>
            <w:tcBorders>
              <w:top w:val="single" w:sz="6" w:space="0" w:color="000000"/>
              <w:left w:val="single" w:sz="6" w:space="0" w:color="000000"/>
              <w:bottom w:val="single" w:sz="6" w:space="0" w:color="000000"/>
              <w:right w:val="single" w:sz="6" w:space="0" w:color="000000"/>
            </w:tcBorders>
            <w:hideMark/>
          </w:tcPr>
          <w:p w:rsidR="00147A94" w:rsidRPr="00147A94" w:rsidRDefault="00147A94" w:rsidP="00147A94">
            <w:pPr>
              <w:spacing w:before="90" w:after="90" w:line="240" w:lineRule="auto"/>
              <w:jc w:val="left"/>
              <w:rPr>
                <w:rFonts w:ascii="Tahoma" w:hAnsi="Tahoma" w:cs="Tahoma"/>
                <w:szCs w:val="24"/>
                <w:lang w:val="en-GB" w:eastAsia="en-GB" w:bidi="bn-IN"/>
              </w:rPr>
            </w:pPr>
            <w:r w:rsidRPr="00147A94">
              <w:rPr>
                <w:rFonts w:ascii="Tahoma" w:hAnsi="Tahoma" w:cs="Tahoma"/>
                <w:szCs w:val="24"/>
                <w:lang w:val="en-GB" w:eastAsia="en-GB" w:bidi="bn-IN"/>
              </w:rPr>
              <w:t>1712628</w:t>
            </w:r>
          </w:p>
        </w:tc>
      </w:tr>
      <w:tr w:rsidR="00147A94" w:rsidRPr="00147A94" w:rsidTr="00CE75A9">
        <w:trPr>
          <w:trHeight w:val="675"/>
        </w:trPr>
        <w:tc>
          <w:tcPr>
            <w:tcW w:w="0" w:type="auto"/>
            <w:tcBorders>
              <w:top w:val="single" w:sz="6" w:space="0" w:color="000000"/>
              <w:left w:val="single" w:sz="6" w:space="0" w:color="000000"/>
              <w:bottom w:val="single" w:sz="6" w:space="0" w:color="000000"/>
              <w:right w:val="single" w:sz="6" w:space="0" w:color="000000"/>
            </w:tcBorders>
            <w:shd w:val="clear" w:color="auto" w:fill="D9D9D9"/>
            <w:hideMark/>
          </w:tcPr>
          <w:p w:rsidR="00147A94" w:rsidRPr="00147A94" w:rsidRDefault="00147A94" w:rsidP="00147A94">
            <w:pPr>
              <w:spacing w:before="90" w:after="90" w:line="240" w:lineRule="auto"/>
              <w:jc w:val="left"/>
              <w:rPr>
                <w:rFonts w:ascii="Tahoma" w:hAnsi="Tahoma" w:cs="Tahoma"/>
                <w:szCs w:val="24"/>
                <w:lang w:val="en-GB" w:eastAsia="en-GB" w:bidi="bn-IN"/>
              </w:rPr>
            </w:pPr>
            <w:r w:rsidRPr="00147A94">
              <w:rPr>
                <w:rFonts w:ascii="Tahoma" w:hAnsi="Tahoma" w:cs="Tahoma"/>
                <w:szCs w:val="24"/>
                <w:lang w:val="en-GB" w:eastAsia="en-GB" w:bidi="bn-IN"/>
              </w:rPr>
              <w:t>Module No:</w:t>
            </w:r>
          </w:p>
        </w:tc>
        <w:tc>
          <w:tcPr>
            <w:tcW w:w="0" w:type="auto"/>
            <w:tcBorders>
              <w:top w:val="single" w:sz="6" w:space="0" w:color="000000"/>
              <w:left w:val="single" w:sz="6" w:space="0" w:color="000000"/>
              <w:bottom w:val="single" w:sz="6" w:space="0" w:color="000000"/>
              <w:right w:val="single" w:sz="6" w:space="0" w:color="000000"/>
            </w:tcBorders>
            <w:hideMark/>
          </w:tcPr>
          <w:p w:rsidR="00147A94" w:rsidRPr="00147A94" w:rsidRDefault="00147A94" w:rsidP="00147A94">
            <w:pPr>
              <w:spacing w:before="90" w:after="90" w:line="240" w:lineRule="auto"/>
              <w:jc w:val="left"/>
              <w:rPr>
                <w:rFonts w:ascii="Tahoma" w:hAnsi="Tahoma" w:cs="Tahoma"/>
                <w:szCs w:val="24"/>
                <w:lang w:val="en-GB" w:eastAsia="en-GB" w:bidi="bn-IN"/>
              </w:rPr>
            </w:pPr>
            <w:r w:rsidRPr="00147A94">
              <w:rPr>
                <w:rFonts w:ascii="Tahoma" w:hAnsi="Tahoma" w:cs="Tahoma"/>
                <w:szCs w:val="24"/>
                <w:lang w:val="en-GB" w:eastAsia="en-GB" w:bidi="bn-IN"/>
              </w:rPr>
              <w:t>BMSK400</w:t>
            </w:r>
            <w:r>
              <w:rPr>
                <w:rFonts w:ascii="Tahoma" w:hAnsi="Tahoma" w:cs="Tahoma"/>
                <w:szCs w:val="24"/>
                <w:lang w:val="en-GB" w:eastAsia="en-GB" w:bidi="bn-IN"/>
              </w:rPr>
              <w:t>3</w:t>
            </w:r>
            <w:r w:rsidR="0068449A">
              <w:rPr>
                <w:rFonts w:ascii="Tahoma" w:hAnsi="Tahoma" w:cs="Tahoma"/>
                <w:szCs w:val="24"/>
                <w:lang w:val="en-GB" w:eastAsia="en-GB" w:bidi="bn-IN"/>
              </w:rPr>
              <w:t>_LON</w:t>
            </w:r>
          </w:p>
        </w:tc>
      </w:tr>
      <w:tr w:rsidR="00147A94" w:rsidRPr="00147A94" w:rsidTr="00CE75A9">
        <w:trPr>
          <w:trHeight w:val="438"/>
        </w:trPr>
        <w:tc>
          <w:tcPr>
            <w:tcW w:w="0" w:type="auto"/>
            <w:tcBorders>
              <w:top w:val="single" w:sz="6" w:space="0" w:color="000000"/>
              <w:left w:val="single" w:sz="6" w:space="0" w:color="000000"/>
              <w:bottom w:val="single" w:sz="6" w:space="0" w:color="000000"/>
              <w:right w:val="single" w:sz="6" w:space="0" w:color="000000"/>
            </w:tcBorders>
            <w:shd w:val="clear" w:color="auto" w:fill="D9D9D9"/>
            <w:hideMark/>
          </w:tcPr>
          <w:p w:rsidR="00147A94" w:rsidRPr="00147A94" w:rsidRDefault="00147A94" w:rsidP="00147A94">
            <w:pPr>
              <w:spacing w:before="90" w:after="90" w:line="240" w:lineRule="auto"/>
              <w:jc w:val="left"/>
              <w:rPr>
                <w:rFonts w:ascii="Tahoma" w:hAnsi="Tahoma" w:cs="Tahoma"/>
                <w:szCs w:val="24"/>
                <w:lang w:val="en-GB" w:eastAsia="en-GB" w:bidi="bn-IN"/>
              </w:rPr>
            </w:pPr>
            <w:r w:rsidRPr="00147A94">
              <w:rPr>
                <w:rFonts w:ascii="Tahoma" w:hAnsi="Tahoma" w:cs="Tahoma"/>
                <w:szCs w:val="24"/>
                <w:lang w:val="en-GB" w:eastAsia="en-GB" w:bidi="bn-IN"/>
              </w:rPr>
              <w:t>Module Title:</w:t>
            </w:r>
          </w:p>
        </w:tc>
        <w:tc>
          <w:tcPr>
            <w:tcW w:w="0" w:type="auto"/>
            <w:tcBorders>
              <w:top w:val="single" w:sz="6" w:space="0" w:color="000000"/>
              <w:left w:val="single" w:sz="6" w:space="0" w:color="000000"/>
              <w:bottom w:val="single" w:sz="6" w:space="0" w:color="000000"/>
              <w:right w:val="single" w:sz="6" w:space="0" w:color="000000"/>
            </w:tcBorders>
            <w:hideMark/>
          </w:tcPr>
          <w:p w:rsidR="00147A94" w:rsidRPr="00147A94" w:rsidRDefault="00147A94" w:rsidP="00147A94">
            <w:pPr>
              <w:spacing w:before="90" w:after="90" w:line="240" w:lineRule="auto"/>
              <w:jc w:val="left"/>
              <w:rPr>
                <w:rFonts w:ascii="Tahoma" w:hAnsi="Tahoma" w:cs="Tahoma"/>
                <w:szCs w:val="24"/>
                <w:lang w:val="en-GB" w:eastAsia="en-GB" w:bidi="bn-IN"/>
              </w:rPr>
            </w:pPr>
            <w:r>
              <w:rPr>
                <w:rFonts w:ascii="Tahoma" w:hAnsi="Tahoma" w:cs="Tahoma"/>
                <w:szCs w:val="24"/>
                <w:lang w:val="en-GB" w:eastAsia="en-GB" w:bidi="bn-IN"/>
              </w:rPr>
              <w:t xml:space="preserve">DIGITAL SKILLS AND RESEARCH METHODS </w:t>
            </w:r>
          </w:p>
        </w:tc>
      </w:tr>
      <w:tr w:rsidR="00147A94" w:rsidRPr="00147A94" w:rsidTr="00CE75A9">
        <w:trPr>
          <w:trHeight w:val="438"/>
        </w:trPr>
        <w:tc>
          <w:tcPr>
            <w:tcW w:w="0" w:type="auto"/>
            <w:tcBorders>
              <w:top w:val="single" w:sz="6" w:space="0" w:color="000000"/>
              <w:left w:val="single" w:sz="6" w:space="0" w:color="000000"/>
              <w:bottom w:val="single" w:sz="6" w:space="0" w:color="000000"/>
              <w:right w:val="single" w:sz="6" w:space="0" w:color="000000"/>
            </w:tcBorders>
            <w:shd w:val="clear" w:color="auto" w:fill="D9D9D9"/>
            <w:hideMark/>
          </w:tcPr>
          <w:p w:rsidR="00147A94" w:rsidRPr="00147A94" w:rsidRDefault="00147A94" w:rsidP="00147A94">
            <w:pPr>
              <w:spacing w:before="90" w:after="90" w:line="240" w:lineRule="auto"/>
              <w:jc w:val="left"/>
              <w:rPr>
                <w:rFonts w:ascii="Tahoma" w:hAnsi="Tahoma" w:cs="Tahoma"/>
                <w:szCs w:val="24"/>
                <w:lang w:val="en-GB" w:eastAsia="en-GB" w:bidi="bn-IN"/>
              </w:rPr>
            </w:pPr>
            <w:r w:rsidRPr="00147A94">
              <w:rPr>
                <w:rFonts w:ascii="Tahoma" w:hAnsi="Tahoma" w:cs="Tahoma"/>
                <w:szCs w:val="24"/>
                <w:lang w:val="en-GB" w:eastAsia="en-GB" w:bidi="bn-IN"/>
              </w:rPr>
              <w:t>Lecturer:</w:t>
            </w:r>
          </w:p>
        </w:tc>
        <w:tc>
          <w:tcPr>
            <w:tcW w:w="0" w:type="auto"/>
            <w:tcBorders>
              <w:top w:val="single" w:sz="6" w:space="0" w:color="000000"/>
              <w:left w:val="single" w:sz="6" w:space="0" w:color="000000"/>
              <w:bottom w:val="single" w:sz="6" w:space="0" w:color="000000"/>
              <w:right w:val="single" w:sz="6" w:space="0" w:color="000000"/>
            </w:tcBorders>
            <w:hideMark/>
          </w:tcPr>
          <w:p w:rsidR="00147A94" w:rsidRPr="00147A94" w:rsidRDefault="00147A94" w:rsidP="00147A94">
            <w:pPr>
              <w:spacing w:before="90" w:after="90" w:line="240" w:lineRule="auto"/>
              <w:jc w:val="left"/>
              <w:rPr>
                <w:rFonts w:ascii="Tahoma" w:hAnsi="Tahoma" w:cs="Tahoma"/>
                <w:szCs w:val="24"/>
                <w:lang w:val="en-GB" w:eastAsia="en-GB" w:bidi="bn-IN"/>
              </w:rPr>
            </w:pPr>
            <w:r w:rsidRPr="00147A94">
              <w:rPr>
                <w:rFonts w:ascii="Tahoma" w:hAnsi="Tahoma" w:cs="Tahoma"/>
                <w:szCs w:val="24"/>
                <w:lang w:val="en-GB" w:eastAsia="en-GB" w:bidi="bn-IN"/>
              </w:rPr>
              <w:t> </w:t>
            </w:r>
            <w:proofErr w:type="spellStart"/>
            <w:r w:rsidR="00F61EEF">
              <w:rPr>
                <w:rFonts w:ascii="Tahoma" w:hAnsi="Tahoma" w:cs="Tahoma"/>
                <w:szCs w:val="24"/>
                <w:lang w:val="en-GB" w:eastAsia="en-GB" w:bidi="bn-IN"/>
              </w:rPr>
              <w:t>Anupam</w:t>
            </w:r>
            <w:proofErr w:type="spellEnd"/>
            <w:r w:rsidR="00F61EEF">
              <w:rPr>
                <w:rFonts w:ascii="Tahoma" w:hAnsi="Tahoma" w:cs="Tahoma"/>
                <w:szCs w:val="24"/>
                <w:lang w:val="en-GB" w:eastAsia="en-GB" w:bidi="bn-IN"/>
              </w:rPr>
              <w:t xml:space="preserve"> </w:t>
            </w:r>
            <w:proofErr w:type="spellStart"/>
            <w:r w:rsidR="00F61EEF">
              <w:rPr>
                <w:rFonts w:ascii="Tahoma" w:hAnsi="Tahoma" w:cs="Tahoma"/>
                <w:szCs w:val="24"/>
                <w:lang w:val="en-GB" w:eastAsia="en-GB" w:bidi="bn-IN"/>
              </w:rPr>
              <w:t>Mazumdar</w:t>
            </w:r>
            <w:proofErr w:type="spellEnd"/>
          </w:p>
        </w:tc>
      </w:tr>
    </w:tbl>
    <w:p w:rsidR="00147A94" w:rsidRPr="00147A94" w:rsidRDefault="00147A94" w:rsidP="00147A94">
      <w:pPr>
        <w:spacing w:before="90" w:after="90" w:line="240" w:lineRule="auto"/>
        <w:jc w:val="left"/>
        <w:rPr>
          <w:rFonts w:ascii="Tahoma" w:hAnsi="Tahoma" w:cs="Tahoma"/>
          <w:szCs w:val="24"/>
          <w:lang w:val="en-GB" w:eastAsia="en-GB" w:bidi="bn-IN"/>
        </w:rPr>
      </w:pPr>
      <w:r w:rsidRPr="00147A94">
        <w:rPr>
          <w:rFonts w:ascii="Tahoma" w:hAnsi="Tahoma" w:cs="Tahoma"/>
          <w:szCs w:val="24"/>
          <w:lang w:val="en-GB" w:eastAsia="en-GB" w:bidi="bn-IN"/>
        </w:rPr>
        <w:t> </w:t>
      </w:r>
    </w:p>
    <w:p w:rsidR="00147A94" w:rsidRPr="00147A94" w:rsidRDefault="00147A94" w:rsidP="00147A94">
      <w:pPr>
        <w:spacing w:before="90" w:after="90" w:line="240" w:lineRule="auto"/>
        <w:jc w:val="left"/>
        <w:rPr>
          <w:rFonts w:ascii="Tahoma" w:hAnsi="Tahoma" w:cs="Tahoma"/>
          <w:szCs w:val="24"/>
          <w:lang w:val="en-GB" w:eastAsia="en-GB" w:bidi="bn-IN"/>
        </w:rPr>
      </w:pPr>
      <w:r w:rsidRPr="00147A94">
        <w:rPr>
          <w:rFonts w:ascii="Tahoma" w:hAnsi="Tahoma" w:cs="Tahoma"/>
          <w:szCs w:val="24"/>
          <w:lang w:val="en-GB" w:eastAsia="en-GB" w:bidi="bn-IN"/>
        </w:rPr>
        <w:t>Statement of Confirmation of Authenticity</w:t>
      </w:r>
    </w:p>
    <w:p w:rsidR="00147A94" w:rsidRPr="00147A94" w:rsidRDefault="00147A94" w:rsidP="00147A94">
      <w:pPr>
        <w:spacing w:before="90" w:after="90" w:line="240" w:lineRule="auto"/>
        <w:jc w:val="left"/>
        <w:rPr>
          <w:rFonts w:ascii="Tahoma" w:hAnsi="Tahoma" w:cs="Tahoma"/>
          <w:szCs w:val="24"/>
          <w:lang w:val="en-GB" w:eastAsia="en-GB" w:bidi="bn-IN"/>
        </w:rPr>
      </w:pPr>
      <w:r w:rsidRPr="00147A94">
        <w:rPr>
          <w:rFonts w:ascii="Tahoma" w:hAnsi="Tahoma" w:cs="Tahoma"/>
          <w:szCs w:val="24"/>
          <w:lang w:val="en-GB" w:eastAsia="en-GB" w:bidi="bn-IN"/>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147A94" w:rsidRPr="00147A94" w:rsidRDefault="00147A94" w:rsidP="00147A94">
      <w:pPr>
        <w:spacing w:before="90" w:after="90" w:line="240" w:lineRule="auto"/>
        <w:jc w:val="left"/>
        <w:rPr>
          <w:rFonts w:ascii="Tahoma" w:hAnsi="Tahoma" w:cs="Tahoma"/>
          <w:szCs w:val="24"/>
          <w:lang w:val="en-GB" w:eastAsia="en-GB" w:bidi="bn-IN"/>
        </w:rPr>
      </w:pPr>
      <w:r w:rsidRPr="00147A94">
        <w:rPr>
          <w:rFonts w:ascii="Tahoma" w:hAnsi="Tahoma" w:cs="Tahoma"/>
          <w:szCs w:val="24"/>
          <w:lang w:val="en-GB" w:eastAsia="en-GB" w:bidi="bn-IN"/>
        </w:rPr>
        <w:t>Attention is drawn to the plagiarism and unfair practice policies of both the University and of ILM.</w:t>
      </w:r>
    </w:p>
    <w:p w:rsidR="00147A94" w:rsidRPr="00147A94" w:rsidRDefault="00147A94" w:rsidP="00147A94">
      <w:pPr>
        <w:spacing w:before="90" w:after="90" w:line="240" w:lineRule="auto"/>
        <w:jc w:val="left"/>
        <w:rPr>
          <w:rFonts w:ascii="Tahoma" w:hAnsi="Tahoma" w:cs="Tahoma"/>
          <w:szCs w:val="24"/>
          <w:lang w:val="en-GB" w:eastAsia="en-GB" w:bidi="bn-IN"/>
        </w:rPr>
      </w:pPr>
    </w:p>
    <w:p w:rsidR="0024745E" w:rsidRDefault="0024745E" w:rsidP="0024745E">
      <w:pPr>
        <w:pStyle w:val="Title"/>
        <w:rPr>
          <w:shd w:val="clear" w:color="auto" w:fill="FFFFFF"/>
        </w:rPr>
      </w:pPr>
    </w:p>
    <w:p w:rsidR="0024745E" w:rsidRDefault="0024745E" w:rsidP="0024745E">
      <w:pPr>
        <w:pStyle w:val="Title"/>
        <w:rPr>
          <w:shd w:val="clear" w:color="auto" w:fill="FFFFFF"/>
        </w:rPr>
      </w:pPr>
    </w:p>
    <w:p w:rsidR="0024745E" w:rsidRDefault="0024745E" w:rsidP="0024745E">
      <w:pPr>
        <w:pStyle w:val="Title"/>
        <w:rPr>
          <w:shd w:val="clear" w:color="auto" w:fill="FFFFFF"/>
        </w:rPr>
      </w:pPr>
    </w:p>
    <w:p w:rsidR="0024745E" w:rsidRDefault="0024745E" w:rsidP="0024745E">
      <w:pPr>
        <w:pStyle w:val="Title"/>
        <w:rPr>
          <w:shd w:val="clear" w:color="auto" w:fill="FFFFFF"/>
        </w:rPr>
      </w:pPr>
    </w:p>
    <w:p w:rsidR="0024745E" w:rsidRDefault="0024745E" w:rsidP="0024745E">
      <w:pPr>
        <w:pStyle w:val="Title"/>
        <w:rPr>
          <w:shd w:val="clear" w:color="auto" w:fill="FFFFFF"/>
        </w:rPr>
      </w:pPr>
    </w:p>
    <w:p w:rsidR="00DF6392" w:rsidRPr="00DF6392" w:rsidRDefault="000B5044" w:rsidP="00DF6392">
      <w:pPr>
        <w:pStyle w:val="Title"/>
        <w:rPr>
          <w:shd w:val="clear" w:color="auto" w:fill="FFFFFF"/>
        </w:rPr>
      </w:pPr>
      <w:r>
        <w:rPr>
          <w:shd w:val="clear" w:color="auto" w:fill="FFFFFF"/>
        </w:rPr>
        <w:lastRenderedPageBreak/>
        <w:t>Digital Skills and Research Methods</w:t>
      </w:r>
      <w:r w:rsidR="00DF6392">
        <w:rPr>
          <w:shd w:val="clear" w:color="auto" w:fill="FFFFFF"/>
        </w:rPr>
        <w:t xml:space="preserve"> </w:t>
      </w:r>
      <w:bookmarkStart w:id="0" w:name="_GoBack"/>
      <w:bookmarkEnd w:id="0"/>
    </w:p>
    <w:p w:rsidR="0024745E" w:rsidRDefault="0024745E" w:rsidP="0024745E">
      <w:pPr>
        <w:pStyle w:val="Title"/>
        <w:rPr>
          <w:shd w:val="clear" w:color="auto" w:fill="FFFFFF"/>
        </w:rPr>
      </w:pPr>
    </w:p>
    <w:p w:rsidR="0024745E" w:rsidRDefault="0024745E" w:rsidP="0024745E">
      <w:pPr>
        <w:rPr>
          <w:rFonts w:eastAsiaTheme="majorEastAsia" w:cstheme="majorBidi"/>
          <w:spacing w:val="5"/>
          <w:kern w:val="28"/>
          <w:shd w:val="clear" w:color="auto" w:fill="FFFFFF"/>
        </w:rPr>
      </w:pPr>
      <w:r>
        <w:rPr>
          <w:shd w:val="clear" w:color="auto" w:fill="FFFFFF"/>
        </w:rPr>
        <w:br w:type="page"/>
      </w:r>
    </w:p>
    <w:sdt>
      <w:sdtPr>
        <w:rPr>
          <w:rFonts w:ascii="Times New Roman" w:eastAsiaTheme="minorEastAsia" w:hAnsi="Times New Roman" w:cstheme="minorBidi"/>
          <w:b w:val="0"/>
          <w:bCs w:val="0"/>
          <w:color w:val="auto"/>
          <w:sz w:val="24"/>
          <w:szCs w:val="22"/>
        </w:rPr>
        <w:id w:val="1031400283"/>
        <w:docPartObj>
          <w:docPartGallery w:val="Table of Contents"/>
          <w:docPartUnique/>
        </w:docPartObj>
      </w:sdtPr>
      <w:sdtEndPr/>
      <w:sdtContent>
        <w:p w:rsidR="00EC2AF6" w:rsidRDefault="00EC2AF6" w:rsidP="00EC2AF6">
          <w:pPr>
            <w:pStyle w:val="TOCHeading"/>
            <w:jc w:val="center"/>
          </w:pPr>
          <w:r w:rsidRPr="00EC2AF6">
            <w:rPr>
              <w:rFonts w:ascii="Times New Roman" w:hAnsi="Times New Roman" w:cs="Times New Roman"/>
              <w:color w:val="auto"/>
              <w:sz w:val="24"/>
              <w:szCs w:val="24"/>
            </w:rPr>
            <w:t>Table of Contents</w:t>
          </w:r>
        </w:p>
        <w:p w:rsidR="00EC2AF6" w:rsidRDefault="00230482">
          <w:pPr>
            <w:pStyle w:val="TOC1"/>
            <w:tabs>
              <w:tab w:val="right" w:leader="dot" w:pos="9350"/>
            </w:tabs>
            <w:rPr>
              <w:noProof/>
            </w:rPr>
          </w:pPr>
          <w:r>
            <w:fldChar w:fldCharType="begin"/>
          </w:r>
          <w:r w:rsidR="00EC2AF6">
            <w:instrText xml:space="preserve"> TOC \o "1-3" \h \z \u </w:instrText>
          </w:r>
          <w:r>
            <w:fldChar w:fldCharType="separate"/>
          </w:r>
          <w:hyperlink w:anchor="_Toc531970451" w:history="1">
            <w:r w:rsidR="00EC2AF6" w:rsidRPr="007658FD">
              <w:rPr>
                <w:rStyle w:val="Hyperlink"/>
                <w:noProof/>
              </w:rPr>
              <w:t>Chapter 01: Introduction</w:t>
            </w:r>
            <w:r w:rsidR="00EC2AF6">
              <w:rPr>
                <w:noProof/>
                <w:webHidden/>
              </w:rPr>
              <w:tab/>
            </w:r>
            <w:r>
              <w:rPr>
                <w:noProof/>
                <w:webHidden/>
              </w:rPr>
              <w:fldChar w:fldCharType="begin"/>
            </w:r>
            <w:r w:rsidR="00EC2AF6">
              <w:rPr>
                <w:noProof/>
                <w:webHidden/>
              </w:rPr>
              <w:instrText xml:space="preserve"> PAGEREF _Toc531970451 \h </w:instrText>
            </w:r>
            <w:r>
              <w:rPr>
                <w:noProof/>
                <w:webHidden/>
              </w:rPr>
            </w:r>
            <w:r>
              <w:rPr>
                <w:noProof/>
                <w:webHidden/>
              </w:rPr>
              <w:fldChar w:fldCharType="separate"/>
            </w:r>
            <w:r w:rsidR="00EC2AF6">
              <w:rPr>
                <w:noProof/>
                <w:webHidden/>
              </w:rPr>
              <w:t>3</w:t>
            </w:r>
            <w:r>
              <w:rPr>
                <w:noProof/>
                <w:webHidden/>
              </w:rPr>
              <w:fldChar w:fldCharType="end"/>
            </w:r>
          </w:hyperlink>
        </w:p>
        <w:p w:rsidR="00EC2AF6" w:rsidRDefault="00DF6392">
          <w:pPr>
            <w:pStyle w:val="TOC1"/>
            <w:tabs>
              <w:tab w:val="right" w:leader="dot" w:pos="9350"/>
            </w:tabs>
            <w:rPr>
              <w:noProof/>
            </w:rPr>
          </w:pPr>
          <w:hyperlink w:anchor="_Toc531970452" w:history="1">
            <w:r w:rsidR="00EC2AF6" w:rsidRPr="007658FD">
              <w:rPr>
                <w:rStyle w:val="Hyperlink"/>
                <w:noProof/>
              </w:rPr>
              <w:t>Chapter 02: Literature Review</w:t>
            </w:r>
            <w:r w:rsidR="00EC2AF6">
              <w:rPr>
                <w:noProof/>
                <w:webHidden/>
              </w:rPr>
              <w:tab/>
            </w:r>
            <w:r w:rsidR="00230482">
              <w:rPr>
                <w:noProof/>
                <w:webHidden/>
              </w:rPr>
              <w:fldChar w:fldCharType="begin"/>
            </w:r>
            <w:r w:rsidR="00EC2AF6">
              <w:rPr>
                <w:noProof/>
                <w:webHidden/>
              </w:rPr>
              <w:instrText xml:space="preserve"> PAGEREF _Toc531970452 \h </w:instrText>
            </w:r>
            <w:r w:rsidR="00230482">
              <w:rPr>
                <w:noProof/>
                <w:webHidden/>
              </w:rPr>
            </w:r>
            <w:r w:rsidR="00230482">
              <w:rPr>
                <w:noProof/>
                <w:webHidden/>
              </w:rPr>
              <w:fldChar w:fldCharType="separate"/>
            </w:r>
            <w:r w:rsidR="00EC2AF6">
              <w:rPr>
                <w:noProof/>
                <w:webHidden/>
              </w:rPr>
              <w:t>4</w:t>
            </w:r>
            <w:r w:rsidR="00230482">
              <w:rPr>
                <w:noProof/>
                <w:webHidden/>
              </w:rPr>
              <w:fldChar w:fldCharType="end"/>
            </w:r>
          </w:hyperlink>
        </w:p>
        <w:p w:rsidR="00EC2AF6" w:rsidRDefault="00DF6392">
          <w:pPr>
            <w:pStyle w:val="TOC1"/>
            <w:tabs>
              <w:tab w:val="right" w:leader="dot" w:pos="9350"/>
            </w:tabs>
            <w:rPr>
              <w:noProof/>
            </w:rPr>
          </w:pPr>
          <w:hyperlink w:anchor="_Toc531970453" w:history="1">
            <w:r w:rsidR="00EC2AF6" w:rsidRPr="007658FD">
              <w:rPr>
                <w:rStyle w:val="Hyperlink"/>
                <w:noProof/>
              </w:rPr>
              <w:t>Chapter 03: Research design and methodology</w:t>
            </w:r>
            <w:r w:rsidR="00EC2AF6">
              <w:rPr>
                <w:noProof/>
                <w:webHidden/>
              </w:rPr>
              <w:tab/>
            </w:r>
            <w:r w:rsidR="00230482">
              <w:rPr>
                <w:noProof/>
                <w:webHidden/>
              </w:rPr>
              <w:fldChar w:fldCharType="begin"/>
            </w:r>
            <w:r w:rsidR="00EC2AF6">
              <w:rPr>
                <w:noProof/>
                <w:webHidden/>
              </w:rPr>
              <w:instrText xml:space="preserve"> PAGEREF _Toc531970453 \h </w:instrText>
            </w:r>
            <w:r w:rsidR="00230482">
              <w:rPr>
                <w:noProof/>
                <w:webHidden/>
              </w:rPr>
            </w:r>
            <w:r w:rsidR="00230482">
              <w:rPr>
                <w:noProof/>
                <w:webHidden/>
              </w:rPr>
              <w:fldChar w:fldCharType="separate"/>
            </w:r>
            <w:r w:rsidR="00EC2AF6">
              <w:rPr>
                <w:noProof/>
                <w:webHidden/>
              </w:rPr>
              <w:t>6</w:t>
            </w:r>
            <w:r w:rsidR="00230482">
              <w:rPr>
                <w:noProof/>
                <w:webHidden/>
              </w:rPr>
              <w:fldChar w:fldCharType="end"/>
            </w:r>
          </w:hyperlink>
        </w:p>
        <w:p w:rsidR="00EC2AF6" w:rsidRDefault="00DF6392">
          <w:pPr>
            <w:pStyle w:val="TOC1"/>
            <w:tabs>
              <w:tab w:val="right" w:leader="dot" w:pos="9350"/>
            </w:tabs>
            <w:rPr>
              <w:noProof/>
            </w:rPr>
          </w:pPr>
          <w:hyperlink w:anchor="_Toc531970454" w:history="1">
            <w:r w:rsidR="00EC2AF6" w:rsidRPr="007658FD">
              <w:rPr>
                <w:rStyle w:val="Hyperlink"/>
                <w:noProof/>
              </w:rPr>
              <w:t>Chapter 04: Result analysis and discussion</w:t>
            </w:r>
            <w:r w:rsidR="00EC2AF6">
              <w:rPr>
                <w:noProof/>
                <w:webHidden/>
              </w:rPr>
              <w:tab/>
            </w:r>
            <w:r w:rsidR="00230482">
              <w:rPr>
                <w:noProof/>
                <w:webHidden/>
              </w:rPr>
              <w:fldChar w:fldCharType="begin"/>
            </w:r>
            <w:r w:rsidR="00EC2AF6">
              <w:rPr>
                <w:noProof/>
                <w:webHidden/>
              </w:rPr>
              <w:instrText xml:space="preserve"> PAGEREF _Toc531970454 \h </w:instrText>
            </w:r>
            <w:r w:rsidR="00230482">
              <w:rPr>
                <w:noProof/>
                <w:webHidden/>
              </w:rPr>
            </w:r>
            <w:r w:rsidR="00230482">
              <w:rPr>
                <w:noProof/>
                <w:webHidden/>
              </w:rPr>
              <w:fldChar w:fldCharType="separate"/>
            </w:r>
            <w:r w:rsidR="00EC2AF6">
              <w:rPr>
                <w:noProof/>
                <w:webHidden/>
              </w:rPr>
              <w:t>6</w:t>
            </w:r>
            <w:r w:rsidR="00230482">
              <w:rPr>
                <w:noProof/>
                <w:webHidden/>
              </w:rPr>
              <w:fldChar w:fldCharType="end"/>
            </w:r>
          </w:hyperlink>
        </w:p>
        <w:p w:rsidR="00EC2AF6" w:rsidRDefault="00DF6392">
          <w:pPr>
            <w:pStyle w:val="TOC1"/>
            <w:tabs>
              <w:tab w:val="right" w:leader="dot" w:pos="9350"/>
            </w:tabs>
            <w:rPr>
              <w:noProof/>
            </w:rPr>
          </w:pPr>
          <w:hyperlink w:anchor="_Toc531970455" w:history="1">
            <w:r w:rsidR="00EC2AF6" w:rsidRPr="007658FD">
              <w:rPr>
                <w:rStyle w:val="Hyperlink"/>
                <w:noProof/>
              </w:rPr>
              <w:t>Chapter 05: Conclusion and Recommendations</w:t>
            </w:r>
            <w:r w:rsidR="00EC2AF6">
              <w:rPr>
                <w:noProof/>
                <w:webHidden/>
              </w:rPr>
              <w:tab/>
            </w:r>
            <w:r w:rsidR="00230482">
              <w:rPr>
                <w:noProof/>
                <w:webHidden/>
              </w:rPr>
              <w:fldChar w:fldCharType="begin"/>
            </w:r>
            <w:r w:rsidR="00EC2AF6">
              <w:rPr>
                <w:noProof/>
                <w:webHidden/>
              </w:rPr>
              <w:instrText xml:space="preserve"> PAGEREF _Toc531970455 \h </w:instrText>
            </w:r>
            <w:r w:rsidR="00230482">
              <w:rPr>
                <w:noProof/>
                <w:webHidden/>
              </w:rPr>
            </w:r>
            <w:r w:rsidR="00230482">
              <w:rPr>
                <w:noProof/>
                <w:webHidden/>
              </w:rPr>
              <w:fldChar w:fldCharType="separate"/>
            </w:r>
            <w:r w:rsidR="00EC2AF6">
              <w:rPr>
                <w:noProof/>
                <w:webHidden/>
              </w:rPr>
              <w:t>14</w:t>
            </w:r>
            <w:r w:rsidR="00230482">
              <w:rPr>
                <w:noProof/>
                <w:webHidden/>
              </w:rPr>
              <w:fldChar w:fldCharType="end"/>
            </w:r>
          </w:hyperlink>
        </w:p>
        <w:p w:rsidR="00EC2AF6" w:rsidRDefault="00DF6392">
          <w:pPr>
            <w:pStyle w:val="TOC1"/>
            <w:tabs>
              <w:tab w:val="right" w:leader="dot" w:pos="9350"/>
            </w:tabs>
            <w:rPr>
              <w:noProof/>
            </w:rPr>
          </w:pPr>
          <w:hyperlink w:anchor="_Toc531970456" w:history="1">
            <w:r w:rsidR="00EC2AF6" w:rsidRPr="007658FD">
              <w:rPr>
                <w:rStyle w:val="Hyperlink"/>
                <w:noProof/>
              </w:rPr>
              <w:t>Reference List</w:t>
            </w:r>
            <w:r w:rsidR="00EC2AF6">
              <w:rPr>
                <w:noProof/>
                <w:webHidden/>
              </w:rPr>
              <w:tab/>
            </w:r>
            <w:r w:rsidR="00230482">
              <w:rPr>
                <w:noProof/>
                <w:webHidden/>
              </w:rPr>
              <w:fldChar w:fldCharType="begin"/>
            </w:r>
            <w:r w:rsidR="00EC2AF6">
              <w:rPr>
                <w:noProof/>
                <w:webHidden/>
              </w:rPr>
              <w:instrText xml:space="preserve"> PAGEREF _Toc531970456 \h </w:instrText>
            </w:r>
            <w:r w:rsidR="00230482">
              <w:rPr>
                <w:noProof/>
                <w:webHidden/>
              </w:rPr>
            </w:r>
            <w:r w:rsidR="00230482">
              <w:rPr>
                <w:noProof/>
                <w:webHidden/>
              </w:rPr>
              <w:fldChar w:fldCharType="separate"/>
            </w:r>
            <w:r w:rsidR="00EC2AF6">
              <w:rPr>
                <w:noProof/>
                <w:webHidden/>
              </w:rPr>
              <w:t>15</w:t>
            </w:r>
            <w:r w:rsidR="00230482">
              <w:rPr>
                <w:noProof/>
                <w:webHidden/>
              </w:rPr>
              <w:fldChar w:fldCharType="end"/>
            </w:r>
          </w:hyperlink>
        </w:p>
        <w:p w:rsidR="00EC2AF6" w:rsidRDefault="00DF6392">
          <w:pPr>
            <w:pStyle w:val="TOC1"/>
            <w:tabs>
              <w:tab w:val="right" w:leader="dot" w:pos="9350"/>
            </w:tabs>
            <w:rPr>
              <w:noProof/>
            </w:rPr>
          </w:pPr>
          <w:hyperlink w:anchor="_Toc531970457" w:history="1">
            <w:r w:rsidR="00EC2AF6" w:rsidRPr="007658FD">
              <w:rPr>
                <w:rStyle w:val="Hyperlink"/>
                <w:noProof/>
              </w:rPr>
              <w:t>Appendix</w:t>
            </w:r>
            <w:r w:rsidR="00EC2AF6">
              <w:rPr>
                <w:noProof/>
                <w:webHidden/>
              </w:rPr>
              <w:tab/>
            </w:r>
            <w:r w:rsidR="00230482">
              <w:rPr>
                <w:noProof/>
                <w:webHidden/>
              </w:rPr>
              <w:fldChar w:fldCharType="begin"/>
            </w:r>
            <w:r w:rsidR="00EC2AF6">
              <w:rPr>
                <w:noProof/>
                <w:webHidden/>
              </w:rPr>
              <w:instrText xml:space="preserve"> PAGEREF _Toc531970457 \h </w:instrText>
            </w:r>
            <w:r w:rsidR="00230482">
              <w:rPr>
                <w:noProof/>
                <w:webHidden/>
              </w:rPr>
            </w:r>
            <w:r w:rsidR="00230482">
              <w:rPr>
                <w:noProof/>
                <w:webHidden/>
              </w:rPr>
              <w:fldChar w:fldCharType="separate"/>
            </w:r>
            <w:r w:rsidR="00EC2AF6">
              <w:rPr>
                <w:noProof/>
                <w:webHidden/>
              </w:rPr>
              <w:t>17</w:t>
            </w:r>
            <w:r w:rsidR="00230482">
              <w:rPr>
                <w:noProof/>
                <w:webHidden/>
              </w:rPr>
              <w:fldChar w:fldCharType="end"/>
            </w:r>
          </w:hyperlink>
        </w:p>
        <w:p w:rsidR="00EC2AF6" w:rsidRDefault="00230482">
          <w:r>
            <w:fldChar w:fldCharType="end"/>
          </w:r>
        </w:p>
      </w:sdtContent>
    </w:sdt>
    <w:p w:rsidR="00E90772" w:rsidRDefault="00E90772">
      <w:pPr>
        <w:spacing w:line="276" w:lineRule="auto"/>
        <w:jc w:val="left"/>
        <w:rPr>
          <w:rFonts w:eastAsiaTheme="majorEastAsia" w:cstheme="majorBidi"/>
          <w:b/>
          <w:bCs/>
          <w:szCs w:val="28"/>
        </w:rPr>
      </w:pPr>
      <w:r>
        <w:br w:type="page"/>
      </w:r>
    </w:p>
    <w:p w:rsidR="00C169C6" w:rsidRDefault="00C169C6" w:rsidP="00755545">
      <w:pPr>
        <w:pStyle w:val="Title"/>
        <w:rPr>
          <w:rFonts w:ascii="HelveticaNeueBold" w:hAnsi="HelveticaNeueBold"/>
          <w:sz w:val="37"/>
          <w:szCs w:val="37"/>
          <w:shd w:val="clear" w:color="auto" w:fill="FFFFFF"/>
        </w:rPr>
      </w:pPr>
      <w:bookmarkStart w:id="1" w:name="_Toc531970451"/>
      <w:r>
        <w:rPr>
          <w:shd w:val="clear" w:color="auto" w:fill="FFFFFF"/>
        </w:rPr>
        <w:lastRenderedPageBreak/>
        <w:t>Importance of marketing for a business: a study on Hakim</w:t>
      </w:r>
      <w:r>
        <w:rPr>
          <w:rFonts w:ascii="HelveticaNeueBold" w:hAnsi="HelveticaNeueBold"/>
          <w:sz w:val="37"/>
          <w:szCs w:val="37"/>
          <w:shd w:val="clear" w:color="auto" w:fill="FFFFFF"/>
        </w:rPr>
        <w:t xml:space="preserve"> Group, UK </w:t>
      </w:r>
    </w:p>
    <w:p w:rsidR="0081587B" w:rsidRPr="00F72A43" w:rsidRDefault="00984A70" w:rsidP="00F72A43">
      <w:pPr>
        <w:pStyle w:val="Heading1"/>
      </w:pPr>
      <w:r w:rsidRPr="00F72A43">
        <w:t>Chapter 01: Introduction</w:t>
      </w:r>
      <w:bookmarkEnd w:id="1"/>
    </w:p>
    <w:p w:rsidR="0081587B" w:rsidRPr="00F72A43" w:rsidRDefault="0081587B" w:rsidP="0081587B">
      <w:pPr>
        <w:rPr>
          <w:b/>
          <w:i/>
        </w:rPr>
      </w:pPr>
      <w:r w:rsidRPr="00F72A43">
        <w:rPr>
          <w:b/>
          <w:i/>
        </w:rPr>
        <w:t xml:space="preserve">Rational of the study </w:t>
      </w:r>
    </w:p>
    <w:p w:rsidR="0087164C" w:rsidRPr="0081587B" w:rsidRDefault="0087164C" w:rsidP="0081587B">
      <w:r>
        <w:t xml:space="preserve">Marketing is a key part of the business, which is mainly acting for promoting the business products or services. Every business marketers are putting the best effort in their marketing activities, for increasing more profit. </w:t>
      </w:r>
      <w:r w:rsidR="00AC3F4E">
        <w:t xml:space="preserve">Several unique marketing strategies are being used by the marketers to gain competitive advantage over the competitors, to sustain the business growth and success. </w:t>
      </w:r>
      <w:r w:rsidR="00165604">
        <w:t>Some key marketing functions are crucial for business growth, like continuous market research, marketing plan and strategy formulation as well as the product development, based on the market and customers’ demands</w:t>
      </w:r>
      <w:r w:rsidR="00033A7D">
        <w:t xml:space="preserve"> (</w:t>
      </w:r>
      <w:proofErr w:type="spellStart"/>
      <w:r w:rsidR="00033A7D" w:rsidRPr="00E61FCA">
        <w:t>Hayhurst</w:t>
      </w:r>
      <w:proofErr w:type="spellEnd"/>
      <w:r w:rsidR="00033A7D">
        <w:t xml:space="preserve"> </w:t>
      </w:r>
      <w:r w:rsidR="00033A7D" w:rsidRPr="00E61FCA">
        <w:t>and Wills, 2018</w:t>
      </w:r>
      <w:r w:rsidR="00033A7D">
        <w:t>)</w:t>
      </w:r>
      <w:r w:rsidR="00165604">
        <w:t xml:space="preserve">. Thus, it is crucial to understand the importance of marketing in a business. Thus, the current study has shed light on the marketing functions and how these are helping the business of a renowned portfolio brand, representing group’s business interest. However, the core activity of the group is remained within the optical industry. Therefore, the study will help the group to understand how they can suggest the marketers to use marketing functions and tools in business operations, in order to improve the business success. </w:t>
      </w:r>
    </w:p>
    <w:p w:rsidR="00306F9F" w:rsidRPr="00F72A43" w:rsidRDefault="0081587B" w:rsidP="00306F9F">
      <w:pPr>
        <w:rPr>
          <w:b/>
          <w:i/>
        </w:rPr>
      </w:pPr>
      <w:r w:rsidRPr="00F72A43">
        <w:rPr>
          <w:b/>
          <w:i/>
        </w:rPr>
        <w:t>Aim of the research</w:t>
      </w:r>
    </w:p>
    <w:p w:rsidR="0081587B" w:rsidRDefault="0081587B" w:rsidP="00306F9F">
      <w:r>
        <w:t xml:space="preserve">The key purpose of the research is to “explore the importance of marketing in the business of Hakim Group, UK”. </w:t>
      </w:r>
    </w:p>
    <w:p w:rsidR="0081587B" w:rsidRPr="00F72A43" w:rsidRDefault="0081587B" w:rsidP="00306F9F">
      <w:pPr>
        <w:rPr>
          <w:b/>
          <w:i/>
        </w:rPr>
      </w:pPr>
      <w:r w:rsidRPr="00F72A43">
        <w:rPr>
          <w:b/>
          <w:i/>
        </w:rPr>
        <w:t>Research objectives</w:t>
      </w:r>
    </w:p>
    <w:p w:rsidR="0081587B" w:rsidRDefault="0081587B" w:rsidP="00306F9F">
      <w:r>
        <w:t>In order to fulfill the research aim, the following objectives have been set:</w:t>
      </w:r>
    </w:p>
    <w:p w:rsidR="0081587B" w:rsidRDefault="0081587B" w:rsidP="0081587B">
      <w:pPr>
        <w:pStyle w:val="ListParagraph"/>
        <w:numPr>
          <w:ilvl w:val="0"/>
          <w:numId w:val="1"/>
        </w:numPr>
      </w:pPr>
      <w:r>
        <w:t>To understand marketing concepts</w:t>
      </w:r>
    </w:p>
    <w:p w:rsidR="0081587B" w:rsidRDefault="0081587B" w:rsidP="0081587B">
      <w:pPr>
        <w:pStyle w:val="ListParagraph"/>
        <w:numPr>
          <w:ilvl w:val="0"/>
          <w:numId w:val="1"/>
        </w:numPr>
      </w:pPr>
      <w:r>
        <w:t>To reveal the importance of marketing in the business of Hakim Group, UK</w:t>
      </w:r>
    </w:p>
    <w:p w:rsidR="0081587B" w:rsidRDefault="0081587B" w:rsidP="0081587B">
      <w:pPr>
        <w:pStyle w:val="ListParagraph"/>
        <w:numPr>
          <w:ilvl w:val="0"/>
          <w:numId w:val="1"/>
        </w:numPr>
      </w:pPr>
      <w:r>
        <w:t>To assess the key marketing  functions of Hakim Group, UK</w:t>
      </w:r>
    </w:p>
    <w:p w:rsidR="0081587B" w:rsidRDefault="0081587B" w:rsidP="0081587B">
      <w:pPr>
        <w:pStyle w:val="ListParagraph"/>
        <w:numPr>
          <w:ilvl w:val="0"/>
          <w:numId w:val="1"/>
        </w:numPr>
      </w:pPr>
      <w:r>
        <w:t>To recommend ways for improving marketing activities of Hakim Group, UK</w:t>
      </w:r>
    </w:p>
    <w:p w:rsidR="00B66BFB" w:rsidRDefault="00B66BFB" w:rsidP="00306F9F">
      <w:pPr>
        <w:rPr>
          <w:b/>
          <w:i/>
        </w:rPr>
      </w:pPr>
    </w:p>
    <w:p w:rsidR="0081587B" w:rsidRPr="00F72A43" w:rsidRDefault="0081587B" w:rsidP="00306F9F">
      <w:pPr>
        <w:rPr>
          <w:b/>
          <w:i/>
        </w:rPr>
      </w:pPr>
      <w:r w:rsidRPr="00F72A43">
        <w:rPr>
          <w:b/>
          <w:i/>
        </w:rPr>
        <w:lastRenderedPageBreak/>
        <w:t xml:space="preserve">Research questions </w:t>
      </w:r>
    </w:p>
    <w:p w:rsidR="0081587B" w:rsidRDefault="0081587B" w:rsidP="00306F9F">
      <w:r>
        <w:t>The following research questions will be answered to meet the research objectives:</w:t>
      </w:r>
    </w:p>
    <w:p w:rsidR="0081587B" w:rsidRDefault="0081587B" w:rsidP="0081587B">
      <w:pPr>
        <w:pStyle w:val="ListParagraph"/>
        <w:numPr>
          <w:ilvl w:val="0"/>
          <w:numId w:val="2"/>
        </w:numPr>
      </w:pPr>
      <w:r>
        <w:t>What is marketing?</w:t>
      </w:r>
    </w:p>
    <w:p w:rsidR="0081587B" w:rsidRDefault="0081587B" w:rsidP="0081587B">
      <w:pPr>
        <w:pStyle w:val="ListParagraph"/>
        <w:numPr>
          <w:ilvl w:val="0"/>
          <w:numId w:val="2"/>
        </w:numPr>
      </w:pPr>
      <w:r>
        <w:t>Why is it important to the business of Hakim Group, UK?</w:t>
      </w:r>
    </w:p>
    <w:p w:rsidR="0081587B" w:rsidRDefault="0081587B" w:rsidP="0081587B">
      <w:pPr>
        <w:pStyle w:val="ListParagraph"/>
        <w:numPr>
          <w:ilvl w:val="0"/>
          <w:numId w:val="2"/>
        </w:numPr>
      </w:pPr>
      <w:r>
        <w:t>What are the key marketing functions of Hakim Group, UK?</w:t>
      </w:r>
    </w:p>
    <w:p w:rsidR="0081587B" w:rsidRPr="00306F9F" w:rsidRDefault="0081587B" w:rsidP="0081587B">
      <w:pPr>
        <w:pStyle w:val="ListParagraph"/>
        <w:numPr>
          <w:ilvl w:val="0"/>
          <w:numId w:val="2"/>
        </w:numPr>
      </w:pPr>
      <w:r>
        <w:t>What recommendations could be given to Hakim Group, UK for improving its marketing activities?</w:t>
      </w:r>
    </w:p>
    <w:p w:rsidR="00984A70" w:rsidRDefault="00984A70" w:rsidP="00306F9F">
      <w:pPr>
        <w:pStyle w:val="Heading1"/>
      </w:pPr>
      <w:bookmarkStart w:id="2" w:name="_Toc531970452"/>
      <w:r>
        <w:t>Chapter 02: Literature Review</w:t>
      </w:r>
      <w:bookmarkEnd w:id="2"/>
    </w:p>
    <w:p w:rsidR="007503E5" w:rsidRPr="00F72A43" w:rsidRDefault="007503E5" w:rsidP="007503E5">
      <w:pPr>
        <w:rPr>
          <w:b/>
          <w:i/>
        </w:rPr>
      </w:pPr>
      <w:r w:rsidRPr="00F72A43">
        <w:rPr>
          <w:b/>
          <w:i/>
        </w:rPr>
        <w:t>Concept of marketing</w:t>
      </w:r>
    </w:p>
    <w:p w:rsidR="00794E8C" w:rsidRDefault="00794E8C" w:rsidP="007503E5">
      <w:r>
        <w:t>Marketing is referred to the business process of developing relationship with and satisfying customers. As it is highly emphasizing upon the customers, it is one of the key component of business management. The “marketing concept” suggests that for satisfying the organizational objectives, the company seeks to anticipate the demands of the potential customer and satisfy these in a more effective manner, compared to the competitors</w:t>
      </w:r>
      <w:r w:rsidR="00033A7D">
        <w:t xml:space="preserve"> (</w:t>
      </w:r>
      <w:proofErr w:type="spellStart"/>
      <w:r w:rsidR="00033A7D" w:rsidRPr="00033A7D">
        <w:t>Bagozzi</w:t>
      </w:r>
      <w:proofErr w:type="spellEnd"/>
      <w:r w:rsidR="00033A7D">
        <w:t xml:space="preserve"> </w:t>
      </w:r>
      <w:r w:rsidR="00033A7D">
        <w:rPr>
          <w:i/>
        </w:rPr>
        <w:t>et al</w:t>
      </w:r>
      <w:r>
        <w:t>.</w:t>
      </w:r>
      <w:r w:rsidR="00033A7D">
        <w:t>, 2018).</w:t>
      </w:r>
      <w:r>
        <w:t xml:space="preserve"> The way in which the business marketers are exploring marketing, determines its marketing orientation. There are mainly five key marketing orientations, i.e. “product orientation, production orientation, sales orientation, marketing orientation and societal orientation”. </w:t>
      </w:r>
    </w:p>
    <w:p w:rsidR="00794E8C" w:rsidRPr="00F72A43" w:rsidRDefault="007503E5" w:rsidP="007503E5">
      <w:pPr>
        <w:rPr>
          <w:b/>
          <w:i/>
        </w:rPr>
      </w:pPr>
      <w:r w:rsidRPr="00F72A43">
        <w:rPr>
          <w:b/>
          <w:i/>
        </w:rPr>
        <w:t>Importance of marketing</w:t>
      </w:r>
    </w:p>
    <w:p w:rsidR="007503E5" w:rsidRDefault="00794E8C" w:rsidP="007503E5">
      <w:r>
        <w:t xml:space="preserve">According to </w:t>
      </w:r>
      <w:r w:rsidR="00033A7D">
        <w:t>Kimmel (</w:t>
      </w:r>
      <w:r w:rsidR="00033A7D" w:rsidRPr="00E61FCA">
        <w:t>2018</w:t>
      </w:r>
      <w:r w:rsidR="00033A7D">
        <w:t xml:space="preserve">) </w:t>
      </w:r>
      <w:r>
        <w:t xml:space="preserve">“marketing is not simply an important part of the business; rather, it is the business; the rest things in the business are dependent on the marketing functions”. </w:t>
      </w:r>
      <w:r w:rsidR="007503E5">
        <w:t xml:space="preserve"> </w:t>
      </w:r>
      <w:r w:rsidR="00686010">
        <w:t xml:space="preserve">It is the key means through which the organization is able to understand the consumer needs, based on which the products or services are developed to meet the consumers’ demands. In addition, the marketing function is crucial to understand the key factors, which are influencing or affecting market, where the business is being operated, based on which business strategies could be formulated. It is the responsibility of the marketing team of a firm to respond to consumers’ continuously changing demands and align these with the ongoing product development. As a result, it will help the firm to gain additional competitive edge over the others. Through exploring a range of innovative marketing tools, marketers are finding the shortest path to establish the </w:t>
      </w:r>
      <w:r w:rsidR="00686010">
        <w:lastRenderedPageBreak/>
        <w:t xml:space="preserve">relationship between the consumer and the brand. Social media is one of such marketing tool. In addition, the marketing initiatives also help the firm to identify the risks or threats at an initial stage and offer appropriate solutions t resolve these proactively. </w:t>
      </w:r>
    </w:p>
    <w:p w:rsidR="00794E8C" w:rsidRPr="00F72A43" w:rsidRDefault="00794E8C" w:rsidP="00794E8C">
      <w:pPr>
        <w:rPr>
          <w:b/>
          <w:i/>
        </w:rPr>
      </w:pPr>
      <w:r w:rsidRPr="00F72A43">
        <w:rPr>
          <w:b/>
          <w:i/>
        </w:rPr>
        <w:t>Marketing functions</w:t>
      </w:r>
    </w:p>
    <w:p w:rsidR="005D06E9" w:rsidRDefault="005D06E9" w:rsidP="00794E8C">
      <w:r>
        <w:t>As discussed above marketing plays a major role in the business. In the large business organizations, marketing functions include a range of functions including market research, development of marketing plan, marketing strategy development, design</w:t>
      </w:r>
      <w:r w:rsidR="00FC0D80">
        <w:t xml:space="preserve">ing and development of product, along with strategic regulation of advertising, promotion, distribution for sale, public relation and customer service. </w:t>
      </w:r>
      <w:r w:rsidR="00FD6134">
        <w:t>In addition, branding, price determination of the product and storage or warehousing are also monitored by the marketing unit</w:t>
      </w:r>
      <w:r w:rsidR="00033A7D">
        <w:t xml:space="preserve"> (</w:t>
      </w:r>
      <w:proofErr w:type="spellStart"/>
      <w:r w:rsidR="00033A7D" w:rsidRPr="00033A7D">
        <w:t>Chernev</w:t>
      </w:r>
      <w:proofErr w:type="spellEnd"/>
      <w:r w:rsidR="00033A7D" w:rsidRPr="00033A7D">
        <w:t>, 2018</w:t>
      </w:r>
      <w:r w:rsidR="00033A7D">
        <w:t>)</w:t>
      </w:r>
      <w:r w:rsidR="00FD6134">
        <w:t xml:space="preserve">. </w:t>
      </w:r>
    </w:p>
    <w:p w:rsidR="00794E8C" w:rsidRPr="007503E5" w:rsidRDefault="00794E8C" w:rsidP="007503E5"/>
    <w:p w:rsidR="00F72A43" w:rsidRDefault="00F72A43">
      <w:pPr>
        <w:spacing w:line="276" w:lineRule="auto"/>
        <w:jc w:val="left"/>
        <w:rPr>
          <w:rFonts w:eastAsiaTheme="majorEastAsia" w:cstheme="majorBidi"/>
          <w:b/>
          <w:bCs/>
          <w:szCs w:val="28"/>
        </w:rPr>
      </w:pPr>
      <w:r>
        <w:br w:type="page"/>
      </w:r>
    </w:p>
    <w:p w:rsidR="00984A70" w:rsidRDefault="00984A70" w:rsidP="00306F9F">
      <w:pPr>
        <w:pStyle w:val="Heading1"/>
      </w:pPr>
      <w:bookmarkStart w:id="3" w:name="_Toc531970453"/>
      <w:r>
        <w:lastRenderedPageBreak/>
        <w:t>Chapter 03: Research design</w:t>
      </w:r>
      <w:r w:rsidR="00402B26">
        <w:t xml:space="preserve"> and methodology</w:t>
      </w:r>
      <w:bookmarkEnd w:id="3"/>
    </w:p>
    <w:p w:rsidR="00402B26" w:rsidRDefault="00402B26" w:rsidP="00402B26">
      <w:r>
        <w:t xml:space="preserve">According to </w:t>
      </w:r>
      <w:r w:rsidR="00033A7D">
        <w:t>(</w:t>
      </w:r>
      <w:r w:rsidR="00033A7D" w:rsidRPr="00033A7D">
        <w:t>Ledford</w:t>
      </w:r>
      <w:r w:rsidR="00033A7D">
        <w:t xml:space="preserve"> </w:t>
      </w:r>
      <w:r w:rsidR="00033A7D" w:rsidRPr="00033A7D">
        <w:t xml:space="preserve">and </w:t>
      </w:r>
      <w:proofErr w:type="spellStart"/>
      <w:r w:rsidR="00033A7D" w:rsidRPr="00033A7D">
        <w:t>Gast</w:t>
      </w:r>
      <w:proofErr w:type="spellEnd"/>
      <w:r w:rsidR="00033A7D" w:rsidRPr="00033A7D">
        <w:t>, 2018</w:t>
      </w:r>
      <w:r w:rsidR="00033A7D">
        <w:t xml:space="preserve">) </w:t>
      </w:r>
      <w:r>
        <w:t xml:space="preserve">the research methodology should be aligned with the research purpose, to get maximum success. Thus, the current study has followed the primary methodology, as it requires collection and analysis of primary data, from the stakeholders related to Hakim Group, UK. Among three different types of “research philosophies”, the “positivism philosophy” has been selected here, as it is supporting </w:t>
      </w:r>
      <w:r w:rsidR="00B461E1">
        <w:t xml:space="preserve">gathering and analysis of empirical data with the support of existing scientific data. On the other hand, the “deductive approach” has been selected here, among two types of “research approach”, it is because, this approach supports development of hypothesis initially and then justifying this with the empirical data collection and analysis, which has been done here. Further, among three different types of “research designs”, the “descriptive research design” has been </w:t>
      </w:r>
      <w:r w:rsidR="00C36733">
        <w:t xml:space="preserve">selected for the current study. It is because, </w:t>
      </w:r>
      <w:r w:rsidR="00AB04E1">
        <w:t>this particular research design promotes the researcher to consider all the variables in an in – depth manner and explore the research issue in a more systematic way</w:t>
      </w:r>
      <w:r w:rsidR="00033A7D">
        <w:t xml:space="preserve"> (</w:t>
      </w:r>
      <w:proofErr w:type="spellStart"/>
      <w:r w:rsidR="00033A7D" w:rsidRPr="00033A7D">
        <w:t>Litosseliti</w:t>
      </w:r>
      <w:proofErr w:type="spellEnd"/>
      <w:r w:rsidR="00033A7D" w:rsidRPr="00033A7D">
        <w:t>, 2018</w:t>
      </w:r>
      <w:r w:rsidR="00033A7D">
        <w:t>)</w:t>
      </w:r>
      <w:r w:rsidR="00AB04E1">
        <w:t xml:space="preserve">. </w:t>
      </w:r>
    </w:p>
    <w:p w:rsidR="00AB04E1" w:rsidRPr="00402B26" w:rsidRDefault="00AB04E1" w:rsidP="00402B26">
      <w:r>
        <w:t xml:space="preserve">The “primary data collection method” has been selected in the study. </w:t>
      </w:r>
      <w:r w:rsidR="00A4092D">
        <w:t>It is because the study is focusing upon a part</w:t>
      </w:r>
      <w:r w:rsidR="00256D5D">
        <w:t>icular organization, the Hakim Group, UK</w:t>
      </w:r>
      <w:r w:rsidR="00C94B65">
        <w:t>, for which the first handed data needs to be collected via the primary data collection method. In order to do the same, the survey method has been used as a primary quantitative data collection tool, based on the type of the data</w:t>
      </w:r>
      <w:r w:rsidR="00033A7D">
        <w:t xml:space="preserve"> (</w:t>
      </w:r>
      <w:proofErr w:type="spellStart"/>
      <w:r w:rsidR="00033A7D" w:rsidRPr="00033A7D">
        <w:t>Broady-Preston</w:t>
      </w:r>
      <w:proofErr w:type="spellEnd"/>
      <w:r w:rsidR="00033A7D" w:rsidRPr="00033A7D">
        <w:t>, 2018</w:t>
      </w:r>
      <w:r w:rsidR="00033A7D">
        <w:t>)</w:t>
      </w:r>
      <w:r w:rsidR="00C94B65">
        <w:t xml:space="preserve">. Further,  the survey data collected from 50 marketing team employees of Hakim Group, UK, has been subjected to non – probability sampling method. Further, these data has been analyzed with the help of “primary data analysis method”. In this context, the “statistical analysis method” has been used. Further, the “Data Protection Act 1998” has been used for ensuring that all the data has been kept confidential and the procedures are ethical in manner. </w:t>
      </w:r>
    </w:p>
    <w:p w:rsidR="00984A70" w:rsidRDefault="00984A70" w:rsidP="00306F9F">
      <w:pPr>
        <w:pStyle w:val="Heading1"/>
      </w:pPr>
      <w:bookmarkStart w:id="4" w:name="_Toc531970454"/>
      <w:r>
        <w:t>Chapter 04: Result analysis and discussion</w:t>
      </w:r>
      <w:bookmarkEnd w:id="4"/>
    </w:p>
    <w:p w:rsidR="00BA05FA" w:rsidRPr="00F72A43" w:rsidRDefault="00BA05FA" w:rsidP="00F72A43">
      <w:pPr>
        <w:rPr>
          <w:b/>
          <w:i/>
          <w:shd w:val="clear" w:color="auto" w:fill="FFFFFF"/>
        </w:rPr>
      </w:pPr>
      <w:bookmarkStart w:id="5" w:name="_Toc531893814"/>
      <w:r w:rsidRPr="00F72A43">
        <w:rPr>
          <w:b/>
          <w:i/>
          <w:shd w:val="clear" w:color="auto" w:fill="FFFFFF"/>
        </w:rPr>
        <w:t>Collection and analysis of primary quantitative data</w:t>
      </w:r>
      <w:bookmarkEnd w:id="5"/>
      <w:r w:rsidRPr="00F72A43">
        <w:rPr>
          <w:b/>
          <w:i/>
          <w:shd w:val="clear" w:color="auto" w:fill="FFFFFF"/>
        </w:rPr>
        <w:t xml:space="preserve"> </w:t>
      </w:r>
    </w:p>
    <w:p w:rsidR="00E508C3" w:rsidRDefault="00E508C3" w:rsidP="00E508C3">
      <w:pPr>
        <w:rPr>
          <w:shd w:val="clear" w:color="auto" w:fill="FFFFFF"/>
        </w:rPr>
      </w:pPr>
      <w:r>
        <w:rPr>
          <w:shd w:val="clear" w:color="auto" w:fill="FFFFFF"/>
        </w:rPr>
        <w:t>Q1. What is your gender?</w:t>
      </w:r>
    </w:p>
    <w:tbl>
      <w:tblPr>
        <w:tblStyle w:val="TableGrid"/>
        <w:tblW w:w="0" w:type="auto"/>
        <w:tblLook w:val="04A0" w:firstRow="1" w:lastRow="0" w:firstColumn="1" w:lastColumn="0" w:noHBand="0" w:noVBand="1"/>
      </w:tblPr>
      <w:tblGrid>
        <w:gridCol w:w="2324"/>
        <w:gridCol w:w="2348"/>
        <w:gridCol w:w="2348"/>
        <w:gridCol w:w="2330"/>
      </w:tblGrid>
      <w:tr w:rsidR="00E508C3" w:rsidRPr="00F06566" w:rsidTr="003F6188">
        <w:tc>
          <w:tcPr>
            <w:tcW w:w="2394" w:type="dxa"/>
          </w:tcPr>
          <w:p w:rsidR="00E508C3" w:rsidRPr="00F06566" w:rsidRDefault="00E508C3" w:rsidP="003F6188">
            <w:pPr>
              <w:rPr>
                <w:b/>
                <w:szCs w:val="24"/>
                <w:shd w:val="clear" w:color="auto" w:fill="FFFFFF"/>
              </w:rPr>
            </w:pPr>
            <w:r w:rsidRPr="00F06566">
              <w:rPr>
                <w:b/>
                <w:szCs w:val="24"/>
                <w:shd w:val="clear" w:color="auto" w:fill="FFFFFF"/>
              </w:rPr>
              <w:t xml:space="preserve">Options </w:t>
            </w:r>
          </w:p>
        </w:tc>
        <w:tc>
          <w:tcPr>
            <w:tcW w:w="2394" w:type="dxa"/>
          </w:tcPr>
          <w:p w:rsidR="00E508C3" w:rsidRPr="00F06566" w:rsidRDefault="00E508C3" w:rsidP="003F6188">
            <w:pPr>
              <w:rPr>
                <w:b/>
                <w:szCs w:val="24"/>
                <w:shd w:val="clear" w:color="auto" w:fill="FFFFFF"/>
              </w:rPr>
            </w:pPr>
            <w:r w:rsidRPr="00F06566">
              <w:rPr>
                <w:b/>
                <w:szCs w:val="24"/>
                <w:shd w:val="clear" w:color="auto" w:fill="FFFFFF"/>
              </w:rPr>
              <w:t xml:space="preserve">Total number of Respondents </w:t>
            </w:r>
          </w:p>
        </w:tc>
        <w:tc>
          <w:tcPr>
            <w:tcW w:w="2394" w:type="dxa"/>
          </w:tcPr>
          <w:p w:rsidR="00E508C3" w:rsidRPr="00F06566" w:rsidRDefault="00E508C3" w:rsidP="003F6188">
            <w:pPr>
              <w:rPr>
                <w:b/>
                <w:szCs w:val="24"/>
                <w:shd w:val="clear" w:color="auto" w:fill="FFFFFF"/>
              </w:rPr>
            </w:pPr>
            <w:r w:rsidRPr="00F06566">
              <w:rPr>
                <w:b/>
                <w:szCs w:val="24"/>
                <w:shd w:val="clear" w:color="auto" w:fill="FFFFFF"/>
              </w:rPr>
              <w:t xml:space="preserve">Number of Respondents </w:t>
            </w:r>
          </w:p>
        </w:tc>
        <w:tc>
          <w:tcPr>
            <w:tcW w:w="2394" w:type="dxa"/>
          </w:tcPr>
          <w:p w:rsidR="00E508C3" w:rsidRPr="00F06566" w:rsidRDefault="00E508C3" w:rsidP="003F6188">
            <w:pPr>
              <w:rPr>
                <w:b/>
                <w:szCs w:val="24"/>
                <w:shd w:val="clear" w:color="auto" w:fill="FFFFFF"/>
              </w:rPr>
            </w:pPr>
            <w:r w:rsidRPr="00F06566">
              <w:rPr>
                <w:b/>
                <w:szCs w:val="24"/>
                <w:shd w:val="clear" w:color="auto" w:fill="FFFFFF"/>
              </w:rPr>
              <w:t>Response (%)</w:t>
            </w:r>
          </w:p>
        </w:tc>
      </w:tr>
      <w:tr w:rsidR="00E508C3" w:rsidRPr="00F06566" w:rsidTr="003F6188">
        <w:tc>
          <w:tcPr>
            <w:tcW w:w="2394" w:type="dxa"/>
          </w:tcPr>
          <w:p w:rsidR="00E508C3" w:rsidRPr="00F06566" w:rsidRDefault="00E508C3" w:rsidP="003F6188">
            <w:pPr>
              <w:rPr>
                <w:szCs w:val="24"/>
                <w:shd w:val="clear" w:color="auto" w:fill="FFFFFF"/>
              </w:rPr>
            </w:pPr>
            <w:r>
              <w:rPr>
                <w:szCs w:val="24"/>
                <w:shd w:val="clear" w:color="auto" w:fill="FFFFFF"/>
              </w:rPr>
              <w:t>Male</w:t>
            </w:r>
          </w:p>
        </w:tc>
        <w:tc>
          <w:tcPr>
            <w:tcW w:w="2394" w:type="dxa"/>
          </w:tcPr>
          <w:p w:rsidR="00E508C3" w:rsidRPr="00F06566" w:rsidRDefault="00E508C3" w:rsidP="003F6188">
            <w:pPr>
              <w:rPr>
                <w:szCs w:val="24"/>
                <w:shd w:val="clear" w:color="auto" w:fill="FFFFFF"/>
              </w:rPr>
            </w:pPr>
            <w:r>
              <w:rPr>
                <w:szCs w:val="24"/>
                <w:shd w:val="clear" w:color="auto" w:fill="FFFFFF"/>
              </w:rPr>
              <w:t>50</w:t>
            </w:r>
          </w:p>
        </w:tc>
        <w:tc>
          <w:tcPr>
            <w:tcW w:w="2394" w:type="dxa"/>
          </w:tcPr>
          <w:p w:rsidR="00E508C3" w:rsidRPr="00F06566" w:rsidRDefault="00E508C3" w:rsidP="003F6188">
            <w:pPr>
              <w:rPr>
                <w:szCs w:val="24"/>
                <w:shd w:val="clear" w:color="auto" w:fill="FFFFFF"/>
              </w:rPr>
            </w:pPr>
            <w:r>
              <w:rPr>
                <w:szCs w:val="24"/>
                <w:shd w:val="clear" w:color="auto" w:fill="FFFFFF"/>
              </w:rPr>
              <w:t>2</w:t>
            </w:r>
            <w:r w:rsidR="00BA05FA">
              <w:rPr>
                <w:szCs w:val="24"/>
                <w:shd w:val="clear" w:color="auto" w:fill="FFFFFF"/>
              </w:rPr>
              <w:t>7</w:t>
            </w:r>
          </w:p>
        </w:tc>
        <w:tc>
          <w:tcPr>
            <w:tcW w:w="2394" w:type="dxa"/>
          </w:tcPr>
          <w:p w:rsidR="00E508C3" w:rsidRPr="00F06566" w:rsidRDefault="00E508C3" w:rsidP="003F6188">
            <w:pPr>
              <w:rPr>
                <w:szCs w:val="24"/>
                <w:shd w:val="clear" w:color="auto" w:fill="FFFFFF"/>
              </w:rPr>
            </w:pPr>
            <w:r>
              <w:rPr>
                <w:szCs w:val="24"/>
                <w:shd w:val="clear" w:color="auto" w:fill="FFFFFF"/>
              </w:rPr>
              <w:t>5</w:t>
            </w:r>
            <w:r w:rsidR="00BA05FA">
              <w:rPr>
                <w:szCs w:val="24"/>
                <w:shd w:val="clear" w:color="auto" w:fill="FFFFFF"/>
              </w:rPr>
              <w:t>4</w:t>
            </w:r>
          </w:p>
        </w:tc>
      </w:tr>
      <w:tr w:rsidR="00E508C3" w:rsidRPr="00F06566" w:rsidTr="003F6188">
        <w:tc>
          <w:tcPr>
            <w:tcW w:w="2394" w:type="dxa"/>
          </w:tcPr>
          <w:p w:rsidR="00E508C3" w:rsidRPr="00F06566" w:rsidRDefault="00E508C3" w:rsidP="003F6188">
            <w:pPr>
              <w:rPr>
                <w:szCs w:val="24"/>
                <w:shd w:val="clear" w:color="auto" w:fill="FFFFFF"/>
              </w:rPr>
            </w:pPr>
            <w:r>
              <w:rPr>
                <w:szCs w:val="24"/>
                <w:shd w:val="clear" w:color="auto" w:fill="FFFFFF"/>
              </w:rPr>
              <w:t>Female</w:t>
            </w:r>
          </w:p>
        </w:tc>
        <w:tc>
          <w:tcPr>
            <w:tcW w:w="2394" w:type="dxa"/>
          </w:tcPr>
          <w:p w:rsidR="00E508C3" w:rsidRPr="00F06566" w:rsidRDefault="00E508C3" w:rsidP="003F6188">
            <w:pPr>
              <w:rPr>
                <w:szCs w:val="24"/>
                <w:shd w:val="clear" w:color="auto" w:fill="FFFFFF"/>
              </w:rPr>
            </w:pPr>
            <w:r>
              <w:rPr>
                <w:szCs w:val="24"/>
                <w:shd w:val="clear" w:color="auto" w:fill="FFFFFF"/>
              </w:rPr>
              <w:t>50</w:t>
            </w:r>
          </w:p>
        </w:tc>
        <w:tc>
          <w:tcPr>
            <w:tcW w:w="2394" w:type="dxa"/>
          </w:tcPr>
          <w:p w:rsidR="00E508C3" w:rsidRPr="00F06566" w:rsidRDefault="00E508C3" w:rsidP="003F6188">
            <w:pPr>
              <w:rPr>
                <w:szCs w:val="24"/>
                <w:shd w:val="clear" w:color="auto" w:fill="FFFFFF"/>
              </w:rPr>
            </w:pPr>
            <w:r>
              <w:rPr>
                <w:szCs w:val="24"/>
                <w:shd w:val="clear" w:color="auto" w:fill="FFFFFF"/>
              </w:rPr>
              <w:t>2</w:t>
            </w:r>
            <w:r w:rsidR="00BA05FA">
              <w:rPr>
                <w:szCs w:val="24"/>
                <w:shd w:val="clear" w:color="auto" w:fill="FFFFFF"/>
              </w:rPr>
              <w:t>3</w:t>
            </w:r>
          </w:p>
        </w:tc>
        <w:tc>
          <w:tcPr>
            <w:tcW w:w="2394" w:type="dxa"/>
          </w:tcPr>
          <w:p w:rsidR="00E508C3" w:rsidRPr="00F06566" w:rsidRDefault="00E508C3" w:rsidP="003F6188">
            <w:pPr>
              <w:rPr>
                <w:szCs w:val="24"/>
                <w:shd w:val="clear" w:color="auto" w:fill="FFFFFF"/>
              </w:rPr>
            </w:pPr>
            <w:r>
              <w:rPr>
                <w:szCs w:val="24"/>
                <w:shd w:val="clear" w:color="auto" w:fill="FFFFFF"/>
              </w:rPr>
              <w:t>4</w:t>
            </w:r>
            <w:r w:rsidR="00BA05FA">
              <w:rPr>
                <w:szCs w:val="24"/>
                <w:shd w:val="clear" w:color="auto" w:fill="FFFFFF"/>
              </w:rPr>
              <w:t>6</w:t>
            </w:r>
          </w:p>
        </w:tc>
      </w:tr>
    </w:tbl>
    <w:p w:rsidR="00E508C3" w:rsidRDefault="00E508C3" w:rsidP="00033A7D">
      <w:pPr>
        <w:jc w:val="center"/>
        <w:rPr>
          <w:shd w:val="clear" w:color="auto" w:fill="FFFFFF"/>
        </w:rPr>
      </w:pPr>
    </w:p>
    <w:p w:rsidR="00BA05FA" w:rsidRDefault="00BA05FA" w:rsidP="00BA05FA">
      <w:pPr>
        <w:jc w:val="center"/>
        <w:rPr>
          <w:shd w:val="clear" w:color="auto" w:fill="FFFFFF"/>
        </w:rPr>
      </w:pPr>
      <w:r>
        <w:rPr>
          <w:noProof/>
          <w:shd w:val="clear" w:color="auto" w:fill="FFFFFF"/>
        </w:rPr>
        <w:lastRenderedPageBreak/>
        <w:drawing>
          <wp:inline distT="0" distB="0" distL="0" distR="0">
            <wp:extent cx="5486400" cy="3200400"/>
            <wp:effectExtent l="19050" t="0" r="1905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033A7D" w:rsidRPr="00531150" w:rsidRDefault="00033A7D" w:rsidP="00033A7D">
      <w:pPr>
        <w:rPr>
          <w:b/>
          <w:i/>
        </w:rPr>
      </w:pPr>
      <w:r w:rsidRPr="00531150">
        <w:rPr>
          <w:b/>
          <w:i/>
        </w:rPr>
        <w:t>Analysis and discussion</w:t>
      </w:r>
    </w:p>
    <w:p w:rsidR="00033A7D" w:rsidRDefault="00033A7D" w:rsidP="00E508C3">
      <w:pPr>
        <w:rPr>
          <w:shd w:val="clear" w:color="auto" w:fill="FFFFFF"/>
        </w:rPr>
      </w:pPr>
      <w:r>
        <w:rPr>
          <w:shd w:val="clear" w:color="auto" w:fill="FFFFFF"/>
        </w:rPr>
        <w:t xml:space="preserve">The above graph and chart indicated the gender distribution, which did not find significant discrimination in terms of gender. </w:t>
      </w:r>
    </w:p>
    <w:p w:rsidR="00E508C3" w:rsidRDefault="00E508C3" w:rsidP="00E508C3">
      <w:pPr>
        <w:rPr>
          <w:shd w:val="clear" w:color="auto" w:fill="FFFFFF"/>
        </w:rPr>
      </w:pPr>
      <w:r>
        <w:rPr>
          <w:shd w:val="clear" w:color="auto" w:fill="FFFFFF"/>
        </w:rPr>
        <w:t>Q2. From which age group do you belong?</w:t>
      </w:r>
    </w:p>
    <w:tbl>
      <w:tblPr>
        <w:tblStyle w:val="TableGrid"/>
        <w:tblW w:w="0" w:type="auto"/>
        <w:tblLook w:val="04A0" w:firstRow="1" w:lastRow="0" w:firstColumn="1" w:lastColumn="0" w:noHBand="0" w:noVBand="1"/>
      </w:tblPr>
      <w:tblGrid>
        <w:gridCol w:w="2324"/>
        <w:gridCol w:w="2348"/>
        <w:gridCol w:w="2348"/>
        <w:gridCol w:w="2330"/>
      </w:tblGrid>
      <w:tr w:rsidR="00E508C3" w:rsidRPr="00E272C2" w:rsidTr="003F6188">
        <w:tc>
          <w:tcPr>
            <w:tcW w:w="2394" w:type="dxa"/>
          </w:tcPr>
          <w:p w:rsidR="00E508C3" w:rsidRPr="00E272C2" w:rsidRDefault="00E508C3" w:rsidP="003F6188">
            <w:pPr>
              <w:rPr>
                <w:b/>
                <w:szCs w:val="24"/>
                <w:shd w:val="clear" w:color="auto" w:fill="FFFFFF"/>
              </w:rPr>
            </w:pPr>
            <w:r w:rsidRPr="00E272C2">
              <w:rPr>
                <w:b/>
                <w:szCs w:val="24"/>
                <w:shd w:val="clear" w:color="auto" w:fill="FFFFFF"/>
              </w:rPr>
              <w:t xml:space="preserve">Options </w:t>
            </w:r>
          </w:p>
        </w:tc>
        <w:tc>
          <w:tcPr>
            <w:tcW w:w="2394" w:type="dxa"/>
          </w:tcPr>
          <w:p w:rsidR="00E508C3" w:rsidRPr="00E272C2" w:rsidRDefault="00E508C3" w:rsidP="003F6188">
            <w:pPr>
              <w:rPr>
                <w:b/>
                <w:szCs w:val="24"/>
                <w:shd w:val="clear" w:color="auto" w:fill="FFFFFF"/>
              </w:rPr>
            </w:pPr>
            <w:r w:rsidRPr="00E272C2">
              <w:rPr>
                <w:b/>
                <w:szCs w:val="24"/>
                <w:shd w:val="clear" w:color="auto" w:fill="FFFFFF"/>
              </w:rPr>
              <w:t xml:space="preserve">Total number of Respondents </w:t>
            </w:r>
          </w:p>
        </w:tc>
        <w:tc>
          <w:tcPr>
            <w:tcW w:w="2394" w:type="dxa"/>
          </w:tcPr>
          <w:p w:rsidR="00E508C3" w:rsidRPr="00E272C2" w:rsidRDefault="00E508C3" w:rsidP="003F6188">
            <w:pPr>
              <w:rPr>
                <w:b/>
                <w:szCs w:val="24"/>
                <w:shd w:val="clear" w:color="auto" w:fill="FFFFFF"/>
              </w:rPr>
            </w:pPr>
            <w:r w:rsidRPr="00E272C2">
              <w:rPr>
                <w:b/>
                <w:szCs w:val="24"/>
                <w:shd w:val="clear" w:color="auto" w:fill="FFFFFF"/>
              </w:rPr>
              <w:t xml:space="preserve">Number of Respondents </w:t>
            </w:r>
          </w:p>
        </w:tc>
        <w:tc>
          <w:tcPr>
            <w:tcW w:w="2394" w:type="dxa"/>
          </w:tcPr>
          <w:p w:rsidR="00E508C3" w:rsidRPr="00E272C2" w:rsidRDefault="00E508C3" w:rsidP="003F6188">
            <w:pPr>
              <w:rPr>
                <w:b/>
                <w:szCs w:val="24"/>
                <w:shd w:val="clear" w:color="auto" w:fill="FFFFFF"/>
              </w:rPr>
            </w:pPr>
            <w:r w:rsidRPr="00E272C2">
              <w:rPr>
                <w:b/>
                <w:szCs w:val="24"/>
                <w:shd w:val="clear" w:color="auto" w:fill="FFFFFF"/>
              </w:rPr>
              <w:t>Response (%)</w:t>
            </w:r>
          </w:p>
        </w:tc>
      </w:tr>
      <w:tr w:rsidR="00E508C3" w:rsidRPr="00E272C2" w:rsidTr="003F6188">
        <w:tc>
          <w:tcPr>
            <w:tcW w:w="2394" w:type="dxa"/>
          </w:tcPr>
          <w:p w:rsidR="00E508C3" w:rsidRPr="00E272C2" w:rsidRDefault="00E508C3" w:rsidP="003F6188">
            <w:pPr>
              <w:rPr>
                <w:szCs w:val="24"/>
                <w:shd w:val="clear" w:color="auto" w:fill="FFFFFF"/>
              </w:rPr>
            </w:pPr>
            <w:r w:rsidRPr="00E272C2">
              <w:rPr>
                <w:szCs w:val="24"/>
                <w:shd w:val="clear" w:color="auto" w:fill="FFFFFF"/>
              </w:rPr>
              <w:t xml:space="preserve">20 – 30 years </w:t>
            </w:r>
          </w:p>
        </w:tc>
        <w:tc>
          <w:tcPr>
            <w:tcW w:w="2394" w:type="dxa"/>
          </w:tcPr>
          <w:p w:rsidR="00E508C3" w:rsidRPr="00E272C2" w:rsidRDefault="00E508C3" w:rsidP="003F6188">
            <w:pPr>
              <w:rPr>
                <w:szCs w:val="24"/>
                <w:shd w:val="clear" w:color="auto" w:fill="FFFFFF"/>
              </w:rPr>
            </w:pPr>
            <w:r w:rsidRPr="00E272C2">
              <w:rPr>
                <w:szCs w:val="24"/>
                <w:shd w:val="clear" w:color="auto" w:fill="FFFFFF"/>
              </w:rPr>
              <w:t>50</w:t>
            </w:r>
          </w:p>
        </w:tc>
        <w:tc>
          <w:tcPr>
            <w:tcW w:w="2394" w:type="dxa"/>
          </w:tcPr>
          <w:p w:rsidR="00E508C3" w:rsidRPr="00E272C2" w:rsidRDefault="00E508C3" w:rsidP="003F6188">
            <w:pPr>
              <w:rPr>
                <w:szCs w:val="24"/>
                <w:shd w:val="clear" w:color="auto" w:fill="FFFFFF"/>
              </w:rPr>
            </w:pPr>
            <w:r>
              <w:rPr>
                <w:szCs w:val="24"/>
                <w:shd w:val="clear" w:color="auto" w:fill="FFFFFF"/>
              </w:rPr>
              <w:t>1</w:t>
            </w:r>
            <w:r w:rsidR="000C2A6D">
              <w:rPr>
                <w:szCs w:val="24"/>
                <w:shd w:val="clear" w:color="auto" w:fill="FFFFFF"/>
              </w:rPr>
              <w:t>1</w:t>
            </w:r>
          </w:p>
        </w:tc>
        <w:tc>
          <w:tcPr>
            <w:tcW w:w="2394" w:type="dxa"/>
          </w:tcPr>
          <w:p w:rsidR="00E508C3" w:rsidRPr="00E272C2" w:rsidRDefault="00E508C3" w:rsidP="003F6188">
            <w:pPr>
              <w:rPr>
                <w:szCs w:val="24"/>
                <w:shd w:val="clear" w:color="auto" w:fill="FFFFFF"/>
              </w:rPr>
            </w:pPr>
            <w:r>
              <w:rPr>
                <w:szCs w:val="24"/>
                <w:shd w:val="clear" w:color="auto" w:fill="FFFFFF"/>
              </w:rPr>
              <w:t>2</w:t>
            </w:r>
            <w:r w:rsidR="000C2A6D">
              <w:rPr>
                <w:szCs w:val="24"/>
                <w:shd w:val="clear" w:color="auto" w:fill="FFFFFF"/>
              </w:rPr>
              <w:t>2</w:t>
            </w:r>
          </w:p>
        </w:tc>
      </w:tr>
      <w:tr w:rsidR="00E508C3" w:rsidRPr="00E272C2" w:rsidTr="003F6188">
        <w:tc>
          <w:tcPr>
            <w:tcW w:w="2394" w:type="dxa"/>
          </w:tcPr>
          <w:p w:rsidR="00E508C3" w:rsidRPr="00E272C2" w:rsidRDefault="00E508C3" w:rsidP="003F6188">
            <w:pPr>
              <w:rPr>
                <w:szCs w:val="24"/>
                <w:shd w:val="clear" w:color="auto" w:fill="FFFFFF"/>
              </w:rPr>
            </w:pPr>
            <w:r w:rsidRPr="00E272C2">
              <w:rPr>
                <w:szCs w:val="24"/>
                <w:shd w:val="clear" w:color="auto" w:fill="FFFFFF"/>
              </w:rPr>
              <w:t xml:space="preserve">30 – 40 years </w:t>
            </w:r>
          </w:p>
        </w:tc>
        <w:tc>
          <w:tcPr>
            <w:tcW w:w="2394" w:type="dxa"/>
          </w:tcPr>
          <w:p w:rsidR="00E508C3" w:rsidRPr="00E272C2" w:rsidRDefault="00E508C3" w:rsidP="003F6188">
            <w:pPr>
              <w:rPr>
                <w:szCs w:val="24"/>
                <w:shd w:val="clear" w:color="auto" w:fill="FFFFFF"/>
              </w:rPr>
            </w:pPr>
            <w:r w:rsidRPr="00E272C2">
              <w:rPr>
                <w:szCs w:val="24"/>
                <w:shd w:val="clear" w:color="auto" w:fill="FFFFFF"/>
              </w:rPr>
              <w:t>50</w:t>
            </w:r>
          </w:p>
        </w:tc>
        <w:tc>
          <w:tcPr>
            <w:tcW w:w="2394" w:type="dxa"/>
          </w:tcPr>
          <w:p w:rsidR="00E508C3" w:rsidRPr="00E272C2" w:rsidRDefault="00E508C3" w:rsidP="003F6188">
            <w:pPr>
              <w:rPr>
                <w:szCs w:val="24"/>
                <w:shd w:val="clear" w:color="auto" w:fill="FFFFFF"/>
              </w:rPr>
            </w:pPr>
            <w:r>
              <w:rPr>
                <w:szCs w:val="24"/>
                <w:shd w:val="clear" w:color="auto" w:fill="FFFFFF"/>
              </w:rPr>
              <w:t>2</w:t>
            </w:r>
            <w:r w:rsidR="000C2A6D">
              <w:rPr>
                <w:szCs w:val="24"/>
                <w:shd w:val="clear" w:color="auto" w:fill="FFFFFF"/>
              </w:rPr>
              <w:t>0</w:t>
            </w:r>
          </w:p>
        </w:tc>
        <w:tc>
          <w:tcPr>
            <w:tcW w:w="2394" w:type="dxa"/>
          </w:tcPr>
          <w:p w:rsidR="00E508C3" w:rsidRPr="00E272C2" w:rsidRDefault="00E508C3" w:rsidP="003F6188">
            <w:pPr>
              <w:rPr>
                <w:szCs w:val="24"/>
                <w:shd w:val="clear" w:color="auto" w:fill="FFFFFF"/>
              </w:rPr>
            </w:pPr>
            <w:r>
              <w:rPr>
                <w:szCs w:val="24"/>
                <w:shd w:val="clear" w:color="auto" w:fill="FFFFFF"/>
              </w:rPr>
              <w:t>4</w:t>
            </w:r>
            <w:r w:rsidR="000C2A6D">
              <w:rPr>
                <w:szCs w:val="24"/>
                <w:shd w:val="clear" w:color="auto" w:fill="FFFFFF"/>
              </w:rPr>
              <w:t>0</w:t>
            </w:r>
          </w:p>
        </w:tc>
      </w:tr>
      <w:tr w:rsidR="00E508C3" w:rsidRPr="00E272C2" w:rsidTr="003F6188">
        <w:tc>
          <w:tcPr>
            <w:tcW w:w="2394" w:type="dxa"/>
          </w:tcPr>
          <w:p w:rsidR="00E508C3" w:rsidRPr="00E272C2" w:rsidRDefault="00E508C3" w:rsidP="003F6188">
            <w:pPr>
              <w:rPr>
                <w:szCs w:val="24"/>
                <w:shd w:val="clear" w:color="auto" w:fill="FFFFFF"/>
              </w:rPr>
            </w:pPr>
            <w:r w:rsidRPr="00E272C2">
              <w:rPr>
                <w:szCs w:val="24"/>
                <w:shd w:val="clear" w:color="auto" w:fill="FFFFFF"/>
              </w:rPr>
              <w:t xml:space="preserve">40 – 50 years </w:t>
            </w:r>
          </w:p>
        </w:tc>
        <w:tc>
          <w:tcPr>
            <w:tcW w:w="2394" w:type="dxa"/>
          </w:tcPr>
          <w:p w:rsidR="00E508C3" w:rsidRPr="00E272C2" w:rsidRDefault="00E508C3" w:rsidP="003F6188">
            <w:pPr>
              <w:rPr>
                <w:szCs w:val="24"/>
                <w:shd w:val="clear" w:color="auto" w:fill="FFFFFF"/>
              </w:rPr>
            </w:pPr>
            <w:r w:rsidRPr="00E272C2">
              <w:rPr>
                <w:szCs w:val="24"/>
                <w:shd w:val="clear" w:color="auto" w:fill="FFFFFF"/>
              </w:rPr>
              <w:t>50</w:t>
            </w:r>
          </w:p>
        </w:tc>
        <w:tc>
          <w:tcPr>
            <w:tcW w:w="2394" w:type="dxa"/>
          </w:tcPr>
          <w:p w:rsidR="00E508C3" w:rsidRPr="00E272C2" w:rsidRDefault="00E508C3" w:rsidP="003F6188">
            <w:pPr>
              <w:rPr>
                <w:szCs w:val="24"/>
                <w:shd w:val="clear" w:color="auto" w:fill="FFFFFF"/>
              </w:rPr>
            </w:pPr>
            <w:r>
              <w:rPr>
                <w:szCs w:val="24"/>
                <w:shd w:val="clear" w:color="auto" w:fill="FFFFFF"/>
              </w:rPr>
              <w:t>1</w:t>
            </w:r>
            <w:r w:rsidR="000C2A6D">
              <w:rPr>
                <w:szCs w:val="24"/>
                <w:shd w:val="clear" w:color="auto" w:fill="FFFFFF"/>
              </w:rPr>
              <w:t>1</w:t>
            </w:r>
          </w:p>
        </w:tc>
        <w:tc>
          <w:tcPr>
            <w:tcW w:w="2394" w:type="dxa"/>
          </w:tcPr>
          <w:p w:rsidR="00E508C3" w:rsidRPr="00E272C2" w:rsidRDefault="00E508C3" w:rsidP="003F6188">
            <w:pPr>
              <w:rPr>
                <w:szCs w:val="24"/>
                <w:shd w:val="clear" w:color="auto" w:fill="FFFFFF"/>
              </w:rPr>
            </w:pPr>
            <w:r>
              <w:rPr>
                <w:szCs w:val="24"/>
                <w:shd w:val="clear" w:color="auto" w:fill="FFFFFF"/>
              </w:rPr>
              <w:t>2</w:t>
            </w:r>
            <w:r w:rsidR="000C2A6D">
              <w:rPr>
                <w:szCs w:val="24"/>
                <w:shd w:val="clear" w:color="auto" w:fill="FFFFFF"/>
              </w:rPr>
              <w:t>2</w:t>
            </w:r>
          </w:p>
        </w:tc>
      </w:tr>
      <w:tr w:rsidR="00E508C3" w:rsidRPr="00E272C2" w:rsidTr="003F6188">
        <w:tc>
          <w:tcPr>
            <w:tcW w:w="2394" w:type="dxa"/>
          </w:tcPr>
          <w:p w:rsidR="00E508C3" w:rsidRPr="00E272C2" w:rsidRDefault="00E508C3" w:rsidP="003F6188">
            <w:pPr>
              <w:rPr>
                <w:szCs w:val="24"/>
                <w:shd w:val="clear" w:color="auto" w:fill="FFFFFF"/>
              </w:rPr>
            </w:pPr>
            <w:r w:rsidRPr="00E272C2">
              <w:rPr>
                <w:szCs w:val="24"/>
                <w:shd w:val="clear" w:color="auto" w:fill="FFFFFF"/>
              </w:rPr>
              <w:t xml:space="preserve">Above 50 years </w:t>
            </w:r>
          </w:p>
        </w:tc>
        <w:tc>
          <w:tcPr>
            <w:tcW w:w="2394" w:type="dxa"/>
          </w:tcPr>
          <w:p w:rsidR="00E508C3" w:rsidRPr="00E272C2" w:rsidRDefault="00E508C3" w:rsidP="003F6188">
            <w:pPr>
              <w:rPr>
                <w:szCs w:val="24"/>
                <w:shd w:val="clear" w:color="auto" w:fill="FFFFFF"/>
              </w:rPr>
            </w:pPr>
            <w:r w:rsidRPr="00E272C2">
              <w:rPr>
                <w:szCs w:val="24"/>
                <w:shd w:val="clear" w:color="auto" w:fill="FFFFFF"/>
              </w:rPr>
              <w:t>50</w:t>
            </w:r>
          </w:p>
        </w:tc>
        <w:tc>
          <w:tcPr>
            <w:tcW w:w="2394" w:type="dxa"/>
          </w:tcPr>
          <w:p w:rsidR="00E508C3" w:rsidRPr="00E272C2" w:rsidRDefault="000C2A6D" w:rsidP="003F6188">
            <w:pPr>
              <w:rPr>
                <w:szCs w:val="24"/>
                <w:shd w:val="clear" w:color="auto" w:fill="FFFFFF"/>
              </w:rPr>
            </w:pPr>
            <w:r>
              <w:rPr>
                <w:szCs w:val="24"/>
                <w:shd w:val="clear" w:color="auto" w:fill="FFFFFF"/>
              </w:rPr>
              <w:t>8</w:t>
            </w:r>
          </w:p>
        </w:tc>
        <w:tc>
          <w:tcPr>
            <w:tcW w:w="2394" w:type="dxa"/>
          </w:tcPr>
          <w:p w:rsidR="000C2A6D" w:rsidRPr="00E272C2" w:rsidRDefault="000C2A6D" w:rsidP="003F6188">
            <w:pPr>
              <w:rPr>
                <w:szCs w:val="24"/>
                <w:shd w:val="clear" w:color="auto" w:fill="FFFFFF"/>
              </w:rPr>
            </w:pPr>
            <w:r>
              <w:rPr>
                <w:szCs w:val="24"/>
                <w:shd w:val="clear" w:color="auto" w:fill="FFFFFF"/>
              </w:rPr>
              <w:t>16</w:t>
            </w:r>
          </w:p>
        </w:tc>
      </w:tr>
    </w:tbl>
    <w:p w:rsidR="00E508C3" w:rsidRDefault="00E508C3" w:rsidP="00E508C3"/>
    <w:p w:rsidR="000C2A6D" w:rsidRDefault="000C2A6D" w:rsidP="000C2A6D">
      <w:pPr>
        <w:jc w:val="center"/>
      </w:pPr>
      <w:r>
        <w:rPr>
          <w:noProof/>
        </w:rPr>
        <w:lastRenderedPageBreak/>
        <w:drawing>
          <wp:inline distT="0" distB="0" distL="0" distR="0">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033A7D" w:rsidRPr="00531150" w:rsidRDefault="00033A7D" w:rsidP="00033A7D">
      <w:pPr>
        <w:rPr>
          <w:b/>
          <w:i/>
        </w:rPr>
      </w:pPr>
      <w:r w:rsidRPr="00531150">
        <w:rPr>
          <w:b/>
          <w:i/>
        </w:rPr>
        <w:t>Analysis and discussion</w:t>
      </w:r>
    </w:p>
    <w:p w:rsidR="00033A7D" w:rsidRDefault="00033A7D" w:rsidP="00E508C3">
      <w:pPr>
        <w:rPr>
          <w:shd w:val="clear" w:color="auto" w:fill="FFFFFF"/>
        </w:rPr>
      </w:pPr>
      <w:r>
        <w:rPr>
          <w:shd w:val="clear" w:color="auto" w:fill="FFFFFF"/>
        </w:rPr>
        <w:t xml:space="preserve">The above graph and chart indicated the age distribution of the respondents. It has been revealed from the response that the middle age group responded the most, i.e. the 30 to 40 years old group. </w:t>
      </w:r>
    </w:p>
    <w:p w:rsidR="00E508C3" w:rsidRDefault="00E508C3" w:rsidP="00E508C3">
      <w:pPr>
        <w:rPr>
          <w:shd w:val="clear" w:color="auto" w:fill="FFFFFF"/>
        </w:rPr>
      </w:pPr>
      <w:r>
        <w:rPr>
          <w:shd w:val="clear" w:color="auto" w:fill="FFFFFF"/>
        </w:rPr>
        <w:t>Q3. From how long you are working here?</w:t>
      </w:r>
    </w:p>
    <w:tbl>
      <w:tblPr>
        <w:tblStyle w:val="TableGrid"/>
        <w:tblW w:w="0" w:type="auto"/>
        <w:tblLook w:val="04A0" w:firstRow="1" w:lastRow="0" w:firstColumn="1" w:lastColumn="0" w:noHBand="0" w:noVBand="1"/>
      </w:tblPr>
      <w:tblGrid>
        <w:gridCol w:w="2324"/>
        <w:gridCol w:w="2348"/>
        <w:gridCol w:w="2348"/>
        <w:gridCol w:w="2330"/>
      </w:tblGrid>
      <w:tr w:rsidR="00E508C3" w:rsidRPr="00E272C2" w:rsidTr="003F6188">
        <w:tc>
          <w:tcPr>
            <w:tcW w:w="2394" w:type="dxa"/>
          </w:tcPr>
          <w:p w:rsidR="00E508C3" w:rsidRPr="00E272C2" w:rsidRDefault="00E508C3" w:rsidP="003F6188">
            <w:pPr>
              <w:rPr>
                <w:b/>
                <w:szCs w:val="24"/>
                <w:shd w:val="clear" w:color="auto" w:fill="FFFFFF"/>
              </w:rPr>
            </w:pPr>
            <w:r w:rsidRPr="00E272C2">
              <w:rPr>
                <w:b/>
                <w:szCs w:val="24"/>
                <w:shd w:val="clear" w:color="auto" w:fill="FFFFFF"/>
              </w:rPr>
              <w:t xml:space="preserve">Options </w:t>
            </w:r>
          </w:p>
        </w:tc>
        <w:tc>
          <w:tcPr>
            <w:tcW w:w="2394" w:type="dxa"/>
          </w:tcPr>
          <w:p w:rsidR="00E508C3" w:rsidRPr="00E272C2" w:rsidRDefault="00E508C3" w:rsidP="003F6188">
            <w:pPr>
              <w:rPr>
                <w:b/>
                <w:szCs w:val="24"/>
                <w:shd w:val="clear" w:color="auto" w:fill="FFFFFF"/>
              </w:rPr>
            </w:pPr>
            <w:r w:rsidRPr="00E272C2">
              <w:rPr>
                <w:b/>
                <w:szCs w:val="24"/>
                <w:shd w:val="clear" w:color="auto" w:fill="FFFFFF"/>
              </w:rPr>
              <w:t xml:space="preserve">Total number of Respondents </w:t>
            </w:r>
          </w:p>
        </w:tc>
        <w:tc>
          <w:tcPr>
            <w:tcW w:w="2394" w:type="dxa"/>
          </w:tcPr>
          <w:p w:rsidR="00E508C3" w:rsidRPr="00E272C2" w:rsidRDefault="00E508C3" w:rsidP="003F6188">
            <w:pPr>
              <w:rPr>
                <w:b/>
                <w:szCs w:val="24"/>
                <w:shd w:val="clear" w:color="auto" w:fill="FFFFFF"/>
              </w:rPr>
            </w:pPr>
            <w:r w:rsidRPr="00E272C2">
              <w:rPr>
                <w:b/>
                <w:szCs w:val="24"/>
                <w:shd w:val="clear" w:color="auto" w:fill="FFFFFF"/>
              </w:rPr>
              <w:t xml:space="preserve">Number of Respondents </w:t>
            </w:r>
          </w:p>
        </w:tc>
        <w:tc>
          <w:tcPr>
            <w:tcW w:w="2394" w:type="dxa"/>
          </w:tcPr>
          <w:p w:rsidR="00E508C3" w:rsidRPr="00E272C2" w:rsidRDefault="00E508C3" w:rsidP="003F6188">
            <w:pPr>
              <w:rPr>
                <w:b/>
                <w:szCs w:val="24"/>
                <w:shd w:val="clear" w:color="auto" w:fill="FFFFFF"/>
              </w:rPr>
            </w:pPr>
            <w:r w:rsidRPr="00E272C2">
              <w:rPr>
                <w:b/>
                <w:szCs w:val="24"/>
                <w:shd w:val="clear" w:color="auto" w:fill="FFFFFF"/>
              </w:rPr>
              <w:t>Response (%)</w:t>
            </w:r>
          </w:p>
        </w:tc>
      </w:tr>
      <w:tr w:rsidR="00E508C3" w:rsidRPr="00E272C2" w:rsidTr="003F6188">
        <w:tc>
          <w:tcPr>
            <w:tcW w:w="2394" w:type="dxa"/>
          </w:tcPr>
          <w:p w:rsidR="00E508C3" w:rsidRPr="00E272C2" w:rsidRDefault="00E508C3" w:rsidP="003F6188">
            <w:pPr>
              <w:rPr>
                <w:szCs w:val="24"/>
                <w:shd w:val="clear" w:color="auto" w:fill="FFFFFF"/>
              </w:rPr>
            </w:pPr>
            <w:r w:rsidRPr="00E272C2">
              <w:rPr>
                <w:szCs w:val="24"/>
                <w:shd w:val="clear" w:color="auto" w:fill="FFFFFF"/>
              </w:rPr>
              <w:t xml:space="preserve">Less than 6 months </w:t>
            </w:r>
          </w:p>
        </w:tc>
        <w:tc>
          <w:tcPr>
            <w:tcW w:w="2394" w:type="dxa"/>
          </w:tcPr>
          <w:p w:rsidR="00E508C3" w:rsidRPr="00E272C2" w:rsidRDefault="00E508C3" w:rsidP="003F6188">
            <w:pPr>
              <w:rPr>
                <w:szCs w:val="24"/>
                <w:shd w:val="clear" w:color="auto" w:fill="FFFFFF"/>
              </w:rPr>
            </w:pPr>
            <w:r w:rsidRPr="00E272C2">
              <w:rPr>
                <w:szCs w:val="24"/>
                <w:shd w:val="clear" w:color="auto" w:fill="FFFFFF"/>
              </w:rPr>
              <w:t>50</w:t>
            </w:r>
          </w:p>
        </w:tc>
        <w:tc>
          <w:tcPr>
            <w:tcW w:w="2394" w:type="dxa"/>
          </w:tcPr>
          <w:p w:rsidR="00E508C3" w:rsidRPr="00E272C2" w:rsidRDefault="00A33B4A" w:rsidP="003F6188">
            <w:pPr>
              <w:rPr>
                <w:szCs w:val="24"/>
                <w:shd w:val="clear" w:color="auto" w:fill="FFFFFF"/>
              </w:rPr>
            </w:pPr>
            <w:r>
              <w:rPr>
                <w:szCs w:val="24"/>
                <w:shd w:val="clear" w:color="auto" w:fill="FFFFFF"/>
              </w:rPr>
              <w:t>7</w:t>
            </w:r>
          </w:p>
        </w:tc>
        <w:tc>
          <w:tcPr>
            <w:tcW w:w="2394" w:type="dxa"/>
          </w:tcPr>
          <w:p w:rsidR="00E508C3" w:rsidRPr="00E272C2" w:rsidRDefault="00A33B4A" w:rsidP="003F6188">
            <w:pPr>
              <w:rPr>
                <w:szCs w:val="24"/>
                <w:shd w:val="clear" w:color="auto" w:fill="FFFFFF"/>
              </w:rPr>
            </w:pPr>
            <w:r>
              <w:rPr>
                <w:szCs w:val="24"/>
                <w:shd w:val="clear" w:color="auto" w:fill="FFFFFF"/>
              </w:rPr>
              <w:t>14</w:t>
            </w:r>
          </w:p>
        </w:tc>
      </w:tr>
      <w:tr w:rsidR="00E508C3" w:rsidRPr="00E272C2" w:rsidTr="003F6188">
        <w:trPr>
          <w:trHeight w:val="77"/>
        </w:trPr>
        <w:tc>
          <w:tcPr>
            <w:tcW w:w="2394" w:type="dxa"/>
          </w:tcPr>
          <w:p w:rsidR="00E508C3" w:rsidRPr="00E272C2" w:rsidRDefault="00E508C3" w:rsidP="003F6188">
            <w:pPr>
              <w:rPr>
                <w:szCs w:val="24"/>
                <w:shd w:val="clear" w:color="auto" w:fill="FFFFFF"/>
              </w:rPr>
            </w:pPr>
            <w:r w:rsidRPr="00E272C2">
              <w:rPr>
                <w:szCs w:val="24"/>
                <w:shd w:val="clear" w:color="auto" w:fill="FFFFFF"/>
              </w:rPr>
              <w:t>6 months – 1 year</w:t>
            </w:r>
          </w:p>
        </w:tc>
        <w:tc>
          <w:tcPr>
            <w:tcW w:w="2394" w:type="dxa"/>
          </w:tcPr>
          <w:p w:rsidR="00E508C3" w:rsidRPr="00E272C2" w:rsidRDefault="00E508C3" w:rsidP="003F6188">
            <w:pPr>
              <w:rPr>
                <w:szCs w:val="24"/>
                <w:shd w:val="clear" w:color="auto" w:fill="FFFFFF"/>
              </w:rPr>
            </w:pPr>
            <w:r w:rsidRPr="00E272C2">
              <w:rPr>
                <w:szCs w:val="24"/>
                <w:shd w:val="clear" w:color="auto" w:fill="FFFFFF"/>
              </w:rPr>
              <w:t>50</w:t>
            </w:r>
          </w:p>
        </w:tc>
        <w:tc>
          <w:tcPr>
            <w:tcW w:w="2394" w:type="dxa"/>
          </w:tcPr>
          <w:p w:rsidR="00E508C3" w:rsidRPr="00E272C2" w:rsidRDefault="00E508C3" w:rsidP="003F6188">
            <w:pPr>
              <w:rPr>
                <w:szCs w:val="24"/>
                <w:shd w:val="clear" w:color="auto" w:fill="FFFFFF"/>
              </w:rPr>
            </w:pPr>
            <w:r>
              <w:rPr>
                <w:szCs w:val="24"/>
                <w:shd w:val="clear" w:color="auto" w:fill="FFFFFF"/>
              </w:rPr>
              <w:t>1</w:t>
            </w:r>
            <w:r w:rsidR="00A33B4A">
              <w:rPr>
                <w:szCs w:val="24"/>
                <w:shd w:val="clear" w:color="auto" w:fill="FFFFFF"/>
              </w:rPr>
              <w:t>0</w:t>
            </w:r>
          </w:p>
        </w:tc>
        <w:tc>
          <w:tcPr>
            <w:tcW w:w="2394" w:type="dxa"/>
          </w:tcPr>
          <w:p w:rsidR="00E508C3" w:rsidRPr="00E272C2" w:rsidRDefault="00E508C3" w:rsidP="003F6188">
            <w:pPr>
              <w:rPr>
                <w:szCs w:val="24"/>
                <w:shd w:val="clear" w:color="auto" w:fill="FFFFFF"/>
              </w:rPr>
            </w:pPr>
            <w:r>
              <w:rPr>
                <w:szCs w:val="24"/>
                <w:shd w:val="clear" w:color="auto" w:fill="FFFFFF"/>
              </w:rPr>
              <w:t>20</w:t>
            </w:r>
          </w:p>
        </w:tc>
      </w:tr>
      <w:tr w:rsidR="00E508C3" w:rsidRPr="00E272C2" w:rsidTr="003F6188">
        <w:tc>
          <w:tcPr>
            <w:tcW w:w="2394" w:type="dxa"/>
          </w:tcPr>
          <w:p w:rsidR="00E508C3" w:rsidRPr="00E272C2" w:rsidRDefault="00E508C3" w:rsidP="003F6188">
            <w:pPr>
              <w:rPr>
                <w:szCs w:val="24"/>
                <w:shd w:val="clear" w:color="auto" w:fill="FFFFFF"/>
              </w:rPr>
            </w:pPr>
            <w:r w:rsidRPr="00E272C2">
              <w:rPr>
                <w:szCs w:val="24"/>
                <w:shd w:val="clear" w:color="auto" w:fill="FFFFFF"/>
              </w:rPr>
              <w:t xml:space="preserve">1 – 3 years </w:t>
            </w:r>
          </w:p>
        </w:tc>
        <w:tc>
          <w:tcPr>
            <w:tcW w:w="2394" w:type="dxa"/>
          </w:tcPr>
          <w:p w:rsidR="00E508C3" w:rsidRPr="00E272C2" w:rsidRDefault="00E508C3" w:rsidP="003F6188">
            <w:pPr>
              <w:rPr>
                <w:szCs w:val="24"/>
                <w:shd w:val="clear" w:color="auto" w:fill="FFFFFF"/>
              </w:rPr>
            </w:pPr>
            <w:r w:rsidRPr="00E272C2">
              <w:rPr>
                <w:szCs w:val="24"/>
                <w:shd w:val="clear" w:color="auto" w:fill="FFFFFF"/>
              </w:rPr>
              <w:t>50</w:t>
            </w:r>
          </w:p>
        </w:tc>
        <w:tc>
          <w:tcPr>
            <w:tcW w:w="2394" w:type="dxa"/>
          </w:tcPr>
          <w:p w:rsidR="00E508C3" w:rsidRPr="00E272C2" w:rsidRDefault="00E508C3" w:rsidP="003F6188">
            <w:pPr>
              <w:rPr>
                <w:szCs w:val="24"/>
                <w:shd w:val="clear" w:color="auto" w:fill="FFFFFF"/>
              </w:rPr>
            </w:pPr>
            <w:r>
              <w:rPr>
                <w:szCs w:val="24"/>
                <w:shd w:val="clear" w:color="auto" w:fill="FFFFFF"/>
              </w:rPr>
              <w:t>2</w:t>
            </w:r>
            <w:r w:rsidR="00A33B4A">
              <w:rPr>
                <w:szCs w:val="24"/>
                <w:shd w:val="clear" w:color="auto" w:fill="FFFFFF"/>
              </w:rPr>
              <w:t>3</w:t>
            </w:r>
          </w:p>
        </w:tc>
        <w:tc>
          <w:tcPr>
            <w:tcW w:w="2394" w:type="dxa"/>
          </w:tcPr>
          <w:p w:rsidR="00E508C3" w:rsidRPr="00E272C2" w:rsidRDefault="00E508C3" w:rsidP="003F6188">
            <w:pPr>
              <w:rPr>
                <w:szCs w:val="24"/>
                <w:shd w:val="clear" w:color="auto" w:fill="FFFFFF"/>
              </w:rPr>
            </w:pPr>
            <w:r>
              <w:rPr>
                <w:szCs w:val="24"/>
                <w:shd w:val="clear" w:color="auto" w:fill="FFFFFF"/>
              </w:rPr>
              <w:t>4</w:t>
            </w:r>
            <w:r w:rsidR="00A33B4A">
              <w:rPr>
                <w:szCs w:val="24"/>
                <w:shd w:val="clear" w:color="auto" w:fill="FFFFFF"/>
              </w:rPr>
              <w:t>6</w:t>
            </w:r>
          </w:p>
        </w:tc>
      </w:tr>
      <w:tr w:rsidR="00E508C3" w:rsidRPr="00E272C2" w:rsidTr="003F6188">
        <w:tc>
          <w:tcPr>
            <w:tcW w:w="2394" w:type="dxa"/>
          </w:tcPr>
          <w:p w:rsidR="00E508C3" w:rsidRPr="00E272C2" w:rsidRDefault="00E508C3" w:rsidP="003F6188">
            <w:pPr>
              <w:rPr>
                <w:szCs w:val="24"/>
                <w:shd w:val="clear" w:color="auto" w:fill="FFFFFF"/>
              </w:rPr>
            </w:pPr>
            <w:r w:rsidRPr="00E272C2">
              <w:rPr>
                <w:szCs w:val="24"/>
                <w:shd w:val="clear" w:color="auto" w:fill="FFFFFF"/>
              </w:rPr>
              <w:t xml:space="preserve">3 – 5 years </w:t>
            </w:r>
          </w:p>
        </w:tc>
        <w:tc>
          <w:tcPr>
            <w:tcW w:w="2394" w:type="dxa"/>
          </w:tcPr>
          <w:p w:rsidR="00E508C3" w:rsidRPr="00E272C2" w:rsidRDefault="00E508C3" w:rsidP="003F6188">
            <w:pPr>
              <w:rPr>
                <w:szCs w:val="24"/>
                <w:shd w:val="clear" w:color="auto" w:fill="FFFFFF"/>
              </w:rPr>
            </w:pPr>
            <w:r w:rsidRPr="00E272C2">
              <w:rPr>
                <w:szCs w:val="24"/>
                <w:shd w:val="clear" w:color="auto" w:fill="FFFFFF"/>
              </w:rPr>
              <w:t>50</w:t>
            </w:r>
          </w:p>
        </w:tc>
        <w:tc>
          <w:tcPr>
            <w:tcW w:w="2394" w:type="dxa"/>
          </w:tcPr>
          <w:p w:rsidR="00E508C3" w:rsidRPr="00E272C2" w:rsidRDefault="00E508C3" w:rsidP="003F6188">
            <w:pPr>
              <w:rPr>
                <w:szCs w:val="24"/>
                <w:shd w:val="clear" w:color="auto" w:fill="FFFFFF"/>
              </w:rPr>
            </w:pPr>
            <w:r>
              <w:rPr>
                <w:szCs w:val="24"/>
                <w:shd w:val="clear" w:color="auto" w:fill="FFFFFF"/>
              </w:rPr>
              <w:t>1</w:t>
            </w:r>
            <w:r w:rsidR="00A33B4A">
              <w:rPr>
                <w:szCs w:val="24"/>
                <w:shd w:val="clear" w:color="auto" w:fill="FFFFFF"/>
              </w:rPr>
              <w:t>0</w:t>
            </w:r>
          </w:p>
        </w:tc>
        <w:tc>
          <w:tcPr>
            <w:tcW w:w="2394" w:type="dxa"/>
          </w:tcPr>
          <w:p w:rsidR="00E508C3" w:rsidRPr="00E272C2" w:rsidRDefault="00E508C3" w:rsidP="003F6188">
            <w:pPr>
              <w:rPr>
                <w:szCs w:val="24"/>
                <w:shd w:val="clear" w:color="auto" w:fill="FFFFFF"/>
              </w:rPr>
            </w:pPr>
            <w:r>
              <w:rPr>
                <w:szCs w:val="24"/>
                <w:shd w:val="clear" w:color="auto" w:fill="FFFFFF"/>
              </w:rPr>
              <w:t>2</w:t>
            </w:r>
            <w:r w:rsidR="00A33B4A">
              <w:rPr>
                <w:szCs w:val="24"/>
                <w:shd w:val="clear" w:color="auto" w:fill="FFFFFF"/>
              </w:rPr>
              <w:t>0</w:t>
            </w:r>
          </w:p>
        </w:tc>
      </w:tr>
    </w:tbl>
    <w:p w:rsidR="00E508C3" w:rsidRDefault="00E508C3" w:rsidP="00E508C3"/>
    <w:p w:rsidR="000C2A6D" w:rsidRDefault="00A33B4A" w:rsidP="00A33B4A">
      <w:pPr>
        <w:jc w:val="center"/>
      </w:pPr>
      <w:r>
        <w:rPr>
          <w:noProof/>
        </w:rPr>
        <w:lastRenderedPageBreak/>
        <w:drawing>
          <wp:inline distT="0" distB="0" distL="0" distR="0">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033A7D" w:rsidRPr="00531150" w:rsidRDefault="00033A7D" w:rsidP="00033A7D">
      <w:pPr>
        <w:rPr>
          <w:b/>
          <w:i/>
        </w:rPr>
      </w:pPr>
      <w:r w:rsidRPr="00531150">
        <w:rPr>
          <w:b/>
          <w:i/>
        </w:rPr>
        <w:t>Analysis and discussion</w:t>
      </w:r>
    </w:p>
    <w:p w:rsidR="00033A7D" w:rsidRDefault="00033A7D" w:rsidP="00E508C3">
      <w:r>
        <w:t xml:space="preserve">The above graph and chart are indicating the tenure of respondents in Hakim Group, UK. The findings indicated that the highest response came from 1 to 3 years experienced employees. </w:t>
      </w:r>
    </w:p>
    <w:p w:rsidR="00E508C3" w:rsidRDefault="00E508C3" w:rsidP="00E508C3">
      <w:r>
        <w:t>Q4. Do you believe that marketing is playing a crucial role in your business success?</w:t>
      </w:r>
    </w:p>
    <w:tbl>
      <w:tblPr>
        <w:tblStyle w:val="TableGrid"/>
        <w:tblW w:w="0" w:type="auto"/>
        <w:tblLook w:val="04A0" w:firstRow="1" w:lastRow="0" w:firstColumn="1" w:lastColumn="0" w:noHBand="0" w:noVBand="1"/>
      </w:tblPr>
      <w:tblGrid>
        <w:gridCol w:w="2331"/>
        <w:gridCol w:w="2346"/>
        <w:gridCol w:w="2346"/>
        <w:gridCol w:w="2327"/>
      </w:tblGrid>
      <w:tr w:rsidR="00E508C3" w:rsidRPr="00E272C2" w:rsidTr="003F6188">
        <w:tc>
          <w:tcPr>
            <w:tcW w:w="2394" w:type="dxa"/>
          </w:tcPr>
          <w:p w:rsidR="00E508C3" w:rsidRPr="00E272C2" w:rsidRDefault="00E508C3" w:rsidP="003F6188">
            <w:pPr>
              <w:rPr>
                <w:b/>
                <w:szCs w:val="24"/>
                <w:shd w:val="clear" w:color="auto" w:fill="FFFFFF"/>
              </w:rPr>
            </w:pPr>
            <w:r w:rsidRPr="00E272C2">
              <w:rPr>
                <w:b/>
                <w:szCs w:val="24"/>
                <w:shd w:val="clear" w:color="auto" w:fill="FFFFFF"/>
              </w:rPr>
              <w:t xml:space="preserve">Options </w:t>
            </w:r>
          </w:p>
        </w:tc>
        <w:tc>
          <w:tcPr>
            <w:tcW w:w="2394" w:type="dxa"/>
          </w:tcPr>
          <w:p w:rsidR="00E508C3" w:rsidRPr="00E272C2" w:rsidRDefault="00E508C3" w:rsidP="003F6188">
            <w:pPr>
              <w:rPr>
                <w:b/>
                <w:szCs w:val="24"/>
                <w:shd w:val="clear" w:color="auto" w:fill="FFFFFF"/>
              </w:rPr>
            </w:pPr>
            <w:r w:rsidRPr="00E272C2">
              <w:rPr>
                <w:b/>
                <w:szCs w:val="24"/>
                <w:shd w:val="clear" w:color="auto" w:fill="FFFFFF"/>
              </w:rPr>
              <w:t xml:space="preserve">Total number of Respondents </w:t>
            </w:r>
          </w:p>
        </w:tc>
        <w:tc>
          <w:tcPr>
            <w:tcW w:w="2394" w:type="dxa"/>
          </w:tcPr>
          <w:p w:rsidR="00E508C3" w:rsidRPr="00E272C2" w:rsidRDefault="00E508C3" w:rsidP="003F6188">
            <w:pPr>
              <w:rPr>
                <w:b/>
                <w:szCs w:val="24"/>
                <w:shd w:val="clear" w:color="auto" w:fill="FFFFFF"/>
              </w:rPr>
            </w:pPr>
            <w:r w:rsidRPr="00E272C2">
              <w:rPr>
                <w:b/>
                <w:szCs w:val="24"/>
                <w:shd w:val="clear" w:color="auto" w:fill="FFFFFF"/>
              </w:rPr>
              <w:t xml:space="preserve">Number of Respondents </w:t>
            </w:r>
          </w:p>
        </w:tc>
        <w:tc>
          <w:tcPr>
            <w:tcW w:w="2394" w:type="dxa"/>
          </w:tcPr>
          <w:p w:rsidR="00E508C3" w:rsidRPr="00E272C2" w:rsidRDefault="00E508C3" w:rsidP="003F6188">
            <w:pPr>
              <w:rPr>
                <w:b/>
                <w:szCs w:val="24"/>
                <w:shd w:val="clear" w:color="auto" w:fill="FFFFFF"/>
              </w:rPr>
            </w:pPr>
            <w:r w:rsidRPr="00E272C2">
              <w:rPr>
                <w:b/>
                <w:szCs w:val="24"/>
                <w:shd w:val="clear" w:color="auto" w:fill="FFFFFF"/>
              </w:rPr>
              <w:t>Response (%)</w:t>
            </w:r>
          </w:p>
        </w:tc>
      </w:tr>
      <w:tr w:rsidR="00E508C3" w:rsidRPr="00E272C2" w:rsidTr="003F6188">
        <w:tc>
          <w:tcPr>
            <w:tcW w:w="2394" w:type="dxa"/>
          </w:tcPr>
          <w:p w:rsidR="00E508C3" w:rsidRPr="00E272C2" w:rsidRDefault="00E508C3" w:rsidP="003F6188">
            <w:pPr>
              <w:rPr>
                <w:szCs w:val="24"/>
                <w:shd w:val="clear" w:color="auto" w:fill="FFFFFF"/>
              </w:rPr>
            </w:pPr>
            <w:r w:rsidRPr="00E272C2">
              <w:rPr>
                <w:szCs w:val="24"/>
                <w:shd w:val="clear" w:color="auto" w:fill="FFFFFF"/>
              </w:rPr>
              <w:t xml:space="preserve">Highly believe </w:t>
            </w:r>
          </w:p>
        </w:tc>
        <w:tc>
          <w:tcPr>
            <w:tcW w:w="2394" w:type="dxa"/>
          </w:tcPr>
          <w:p w:rsidR="00E508C3" w:rsidRPr="00E272C2" w:rsidRDefault="00E508C3" w:rsidP="003F6188">
            <w:pPr>
              <w:rPr>
                <w:szCs w:val="24"/>
                <w:shd w:val="clear" w:color="auto" w:fill="FFFFFF"/>
              </w:rPr>
            </w:pPr>
            <w:r w:rsidRPr="00E272C2">
              <w:rPr>
                <w:szCs w:val="24"/>
                <w:shd w:val="clear" w:color="auto" w:fill="FFFFFF"/>
              </w:rPr>
              <w:t>50</w:t>
            </w:r>
          </w:p>
        </w:tc>
        <w:tc>
          <w:tcPr>
            <w:tcW w:w="2394" w:type="dxa"/>
          </w:tcPr>
          <w:p w:rsidR="00E508C3" w:rsidRPr="00E272C2" w:rsidRDefault="00A33B4A" w:rsidP="003F6188">
            <w:pPr>
              <w:rPr>
                <w:szCs w:val="24"/>
                <w:shd w:val="clear" w:color="auto" w:fill="FFFFFF"/>
              </w:rPr>
            </w:pPr>
            <w:r>
              <w:rPr>
                <w:szCs w:val="24"/>
                <w:shd w:val="clear" w:color="auto" w:fill="FFFFFF"/>
              </w:rPr>
              <w:t>10</w:t>
            </w:r>
          </w:p>
        </w:tc>
        <w:tc>
          <w:tcPr>
            <w:tcW w:w="2394" w:type="dxa"/>
          </w:tcPr>
          <w:p w:rsidR="00E508C3" w:rsidRPr="00E272C2" w:rsidRDefault="00A33B4A" w:rsidP="003F6188">
            <w:pPr>
              <w:rPr>
                <w:szCs w:val="24"/>
                <w:shd w:val="clear" w:color="auto" w:fill="FFFFFF"/>
              </w:rPr>
            </w:pPr>
            <w:r>
              <w:rPr>
                <w:szCs w:val="24"/>
                <w:shd w:val="clear" w:color="auto" w:fill="FFFFFF"/>
              </w:rPr>
              <w:t>20</w:t>
            </w:r>
          </w:p>
        </w:tc>
      </w:tr>
      <w:tr w:rsidR="00E508C3" w:rsidRPr="00E272C2" w:rsidTr="003F6188">
        <w:tc>
          <w:tcPr>
            <w:tcW w:w="2394" w:type="dxa"/>
          </w:tcPr>
          <w:p w:rsidR="00E508C3" w:rsidRPr="00E272C2" w:rsidRDefault="00E508C3" w:rsidP="003F6188">
            <w:pPr>
              <w:rPr>
                <w:szCs w:val="24"/>
                <w:shd w:val="clear" w:color="auto" w:fill="FFFFFF"/>
              </w:rPr>
            </w:pPr>
            <w:r w:rsidRPr="00E272C2">
              <w:rPr>
                <w:szCs w:val="24"/>
                <w:shd w:val="clear" w:color="auto" w:fill="FFFFFF"/>
              </w:rPr>
              <w:t>Believe</w:t>
            </w:r>
          </w:p>
        </w:tc>
        <w:tc>
          <w:tcPr>
            <w:tcW w:w="2394" w:type="dxa"/>
          </w:tcPr>
          <w:p w:rsidR="00E508C3" w:rsidRPr="00E272C2" w:rsidRDefault="00E508C3" w:rsidP="003F6188">
            <w:pPr>
              <w:rPr>
                <w:szCs w:val="24"/>
                <w:shd w:val="clear" w:color="auto" w:fill="FFFFFF"/>
              </w:rPr>
            </w:pPr>
            <w:r w:rsidRPr="00E272C2">
              <w:rPr>
                <w:szCs w:val="24"/>
                <w:shd w:val="clear" w:color="auto" w:fill="FFFFFF"/>
              </w:rPr>
              <w:t>50</w:t>
            </w:r>
          </w:p>
        </w:tc>
        <w:tc>
          <w:tcPr>
            <w:tcW w:w="2394" w:type="dxa"/>
          </w:tcPr>
          <w:p w:rsidR="00E508C3" w:rsidRPr="00E272C2" w:rsidRDefault="00A33B4A" w:rsidP="003F6188">
            <w:pPr>
              <w:rPr>
                <w:szCs w:val="24"/>
                <w:shd w:val="clear" w:color="auto" w:fill="FFFFFF"/>
              </w:rPr>
            </w:pPr>
            <w:r>
              <w:rPr>
                <w:szCs w:val="24"/>
                <w:shd w:val="clear" w:color="auto" w:fill="FFFFFF"/>
              </w:rPr>
              <w:t>28</w:t>
            </w:r>
          </w:p>
        </w:tc>
        <w:tc>
          <w:tcPr>
            <w:tcW w:w="2394" w:type="dxa"/>
          </w:tcPr>
          <w:p w:rsidR="00E508C3" w:rsidRPr="00E272C2" w:rsidRDefault="00A33B4A" w:rsidP="003F6188">
            <w:pPr>
              <w:rPr>
                <w:szCs w:val="24"/>
                <w:shd w:val="clear" w:color="auto" w:fill="FFFFFF"/>
              </w:rPr>
            </w:pPr>
            <w:r>
              <w:rPr>
                <w:szCs w:val="24"/>
                <w:shd w:val="clear" w:color="auto" w:fill="FFFFFF"/>
              </w:rPr>
              <w:t>56</w:t>
            </w:r>
          </w:p>
        </w:tc>
      </w:tr>
      <w:tr w:rsidR="00E508C3" w:rsidRPr="00E272C2" w:rsidTr="003F6188">
        <w:tc>
          <w:tcPr>
            <w:tcW w:w="2394" w:type="dxa"/>
          </w:tcPr>
          <w:p w:rsidR="00E508C3" w:rsidRPr="00E272C2" w:rsidRDefault="00E508C3" w:rsidP="003F6188">
            <w:pPr>
              <w:rPr>
                <w:szCs w:val="24"/>
                <w:shd w:val="clear" w:color="auto" w:fill="FFFFFF"/>
              </w:rPr>
            </w:pPr>
            <w:r w:rsidRPr="00E272C2">
              <w:rPr>
                <w:szCs w:val="24"/>
                <w:shd w:val="clear" w:color="auto" w:fill="FFFFFF"/>
              </w:rPr>
              <w:t xml:space="preserve">Neutral </w:t>
            </w:r>
          </w:p>
        </w:tc>
        <w:tc>
          <w:tcPr>
            <w:tcW w:w="2394" w:type="dxa"/>
          </w:tcPr>
          <w:p w:rsidR="00E508C3" w:rsidRPr="00E272C2" w:rsidRDefault="00E508C3" w:rsidP="003F6188">
            <w:pPr>
              <w:rPr>
                <w:szCs w:val="24"/>
                <w:shd w:val="clear" w:color="auto" w:fill="FFFFFF"/>
              </w:rPr>
            </w:pPr>
            <w:r w:rsidRPr="00E272C2">
              <w:rPr>
                <w:szCs w:val="24"/>
                <w:shd w:val="clear" w:color="auto" w:fill="FFFFFF"/>
              </w:rPr>
              <w:t>50</w:t>
            </w:r>
          </w:p>
        </w:tc>
        <w:tc>
          <w:tcPr>
            <w:tcW w:w="2394" w:type="dxa"/>
          </w:tcPr>
          <w:p w:rsidR="00E508C3" w:rsidRPr="00E272C2" w:rsidRDefault="00A33B4A" w:rsidP="003F6188">
            <w:pPr>
              <w:rPr>
                <w:szCs w:val="24"/>
                <w:shd w:val="clear" w:color="auto" w:fill="FFFFFF"/>
              </w:rPr>
            </w:pPr>
            <w:r>
              <w:rPr>
                <w:szCs w:val="24"/>
                <w:shd w:val="clear" w:color="auto" w:fill="FFFFFF"/>
              </w:rPr>
              <w:t>3</w:t>
            </w:r>
          </w:p>
        </w:tc>
        <w:tc>
          <w:tcPr>
            <w:tcW w:w="2394" w:type="dxa"/>
          </w:tcPr>
          <w:p w:rsidR="00E508C3" w:rsidRPr="00E272C2" w:rsidRDefault="00A33B4A" w:rsidP="003F6188">
            <w:pPr>
              <w:rPr>
                <w:szCs w:val="24"/>
                <w:shd w:val="clear" w:color="auto" w:fill="FFFFFF"/>
              </w:rPr>
            </w:pPr>
            <w:r>
              <w:rPr>
                <w:szCs w:val="24"/>
                <w:shd w:val="clear" w:color="auto" w:fill="FFFFFF"/>
              </w:rPr>
              <w:t>6</w:t>
            </w:r>
          </w:p>
        </w:tc>
      </w:tr>
      <w:tr w:rsidR="00E508C3" w:rsidRPr="00E272C2" w:rsidTr="003F6188">
        <w:tc>
          <w:tcPr>
            <w:tcW w:w="2394" w:type="dxa"/>
          </w:tcPr>
          <w:p w:rsidR="00E508C3" w:rsidRPr="00E272C2" w:rsidRDefault="00E508C3" w:rsidP="003F6188">
            <w:pPr>
              <w:rPr>
                <w:szCs w:val="24"/>
                <w:shd w:val="clear" w:color="auto" w:fill="FFFFFF"/>
              </w:rPr>
            </w:pPr>
            <w:r w:rsidRPr="00E272C2">
              <w:rPr>
                <w:szCs w:val="24"/>
                <w:shd w:val="clear" w:color="auto" w:fill="FFFFFF"/>
              </w:rPr>
              <w:t xml:space="preserve">Disbelieve  </w:t>
            </w:r>
          </w:p>
        </w:tc>
        <w:tc>
          <w:tcPr>
            <w:tcW w:w="2394" w:type="dxa"/>
          </w:tcPr>
          <w:p w:rsidR="00E508C3" w:rsidRPr="00E272C2" w:rsidRDefault="00E508C3" w:rsidP="003F6188">
            <w:pPr>
              <w:rPr>
                <w:szCs w:val="24"/>
                <w:shd w:val="clear" w:color="auto" w:fill="FFFFFF"/>
              </w:rPr>
            </w:pPr>
            <w:r w:rsidRPr="00E272C2">
              <w:rPr>
                <w:szCs w:val="24"/>
                <w:shd w:val="clear" w:color="auto" w:fill="FFFFFF"/>
              </w:rPr>
              <w:t>50</w:t>
            </w:r>
          </w:p>
        </w:tc>
        <w:tc>
          <w:tcPr>
            <w:tcW w:w="2394" w:type="dxa"/>
          </w:tcPr>
          <w:p w:rsidR="00E508C3" w:rsidRPr="00E272C2" w:rsidRDefault="00A33B4A" w:rsidP="003F6188">
            <w:pPr>
              <w:rPr>
                <w:szCs w:val="24"/>
                <w:shd w:val="clear" w:color="auto" w:fill="FFFFFF"/>
              </w:rPr>
            </w:pPr>
            <w:r>
              <w:rPr>
                <w:szCs w:val="24"/>
                <w:shd w:val="clear" w:color="auto" w:fill="FFFFFF"/>
              </w:rPr>
              <w:t>7</w:t>
            </w:r>
          </w:p>
        </w:tc>
        <w:tc>
          <w:tcPr>
            <w:tcW w:w="2394" w:type="dxa"/>
          </w:tcPr>
          <w:p w:rsidR="00E508C3" w:rsidRPr="00E272C2" w:rsidRDefault="00A33B4A" w:rsidP="003F6188">
            <w:pPr>
              <w:rPr>
                <w:szCs w:val="24"/>
                <w:shd w:val="clear" w:color="auto" w:fill="FFFFFF"/>
              </w:rPr>
            </w:pPr>
            <w:r>
              <w:rPr>
                <w:szCs w:val="24"/>
                <w:shd w:val="clear" w:color="auto" w:fill="FFFFFF"/>
              </w:rPr>
              <w:t>14</w:t>
            </w:r>
          </w:p>
        </w:tc>
      </w:tr>
      <w:tr w:rsidR="00E508C3" w:rsidRPr="00E272C2" w:rsidTr="003F6188">
        <w:tc>
          <w:tcPr>
            <w:tcW w:w="2394" w:type="dxa"/>
          </w:tcPr>
          <w:p w:rsidR="00E508C3" w:rsidRPr="00E272C2" w:rsidRDefault="00E508C3" w:rsidP="003F6188">
            <w:pPr>
              <w:rPr>
                <w:szCs w:val="24"/>
                <w:shd w:val="clear" w:color="auto" w:fill="FFFFFF"/>
              </w:rPr>
            </w:pPr>
            <w:r w:rsidRPr="00E272C2">
              <w:rPr>
                <w:szCs w:val="24"/>
                <w:shd w:val="clear" w:color="auto" w:fill="FFFFFF"/>
              </w:rPr>
              <w:t>Highly disbelieve</w:t>
            </w:r>
          </w:p>
        </w:tc>
        <w:tc>
          <w:tcPr>
            <w:tcW w:w="2394" w:type="dxa"/>
          </w:tcPr>
          <w:p w:rsidR="00E508C3" w:rsidRPr="00E272C2" w:rsidRDefault="00E508C3" w:rsidP="003F6188">
            <w:pPr>
              <w:rPr>
                <w:szCs w:val="24"/>
                <w:shd w:val="clear" w:color="auto" w:fill="FFFFFF"/>
              </w:rPr>
            </w:pPr>
            <w:r w:rsidRPr="00E272C2">
              <w:rPr>
                <w:szCs w:val="24"/>
                <w:shd w:val="clear" w:color="auto" w:fill="FFFFFF"/>
              </w:rPr>
              <w:t>50</w:t>
            </w:r>
          </w:p>
        </w:tc>
        <w:tc>
          <w:tcPr>
            <w:tcW w:w="2394" w:type="dxa"/>
          </w:tcPr>
          <w:p w:rsidR="00E508C3" w:rsidRPr="00E272C2" w:rsidRDefault="00E508C3" w:rsidP="003F6188">
            <w:pPr>
              <w:rPr>
                <w:szCs w:val="24"/>
                <w:shd w:val="clear" w:color="auto" w:fill="FFFFFF"/>
              </w:rPr>
            </w:pPr>
            <w:r>
              <w:rPr>
                <w:szCs w:val="24"/>
                <w:shd w:val="clear" w:color="auto" w:fill="FFFFFF"/>
              </w:rPr>
              <w:t>2</w:t>
            </w:r>
          </w:p>
        </w:tc>
        <w:tc>
          <w:tcPr>
            <w:tcW w:w="2394" w:type="dxa"/>
          </w:tcPr>
          <w:p w:rsidR="00E508C3" w:rsidRPr="00E272C2" w:rsidRDefault="00E508C3" w:rsidP="003F6188">
            <w:pPr>
              <w:rPr>
                <w:szCs w:val="24"/>
                <w:shd w:val="clear" w:color="auto" w:fill="FFFFFF"/>
              </w:rPr>
            </w:pPr>
            <w:r>
              <w:rPr>
                <w:szCs w:val="24"/>
                <w:shd w:val="clear" w:color="auto" w:fill="FFFFFF"/>
              </w:rPr>
              <w:t>4</w:t>
            </w:r>
          </w:p>
        </w:tc>
      </w:tr>
    </w:tbl>
    <w:p w:rsidR="00E508C3" w:rsidRDefault="00E508C3" w:rsidP="00E508C3"/>
    <w:p w:rsidR="00A9165D" w:rsidRPr="00531150" w:rsidRDefault="00A9165D" w:rsidP="00E508C3">
      <w:pPr>
        <w:rPr>
          <w:b/>
          <w:i/>
        </w:rPr>
      </w:pPr>
      <w:r w:rsidRPr="00531150">
        <w:rPr>
          <w:b/>
          <w:i/>
        </w:rPr>
        <w:t>Analysis and discussion</w:t>
      </w:r>
    </w:p>
    <w:p w:rsidR="00A9165D" w:rsidRDefault="00A9165D" w:rsidP="00E508C3">
      <w:r>
        <w:t xml:space="preserve">From the above table and graph, it has been revealed that there is a high percentage of respondents, who believe that marketing is playing a crucial role in determining the success of the business. For </w:t>
      </w:r>
      <w:r>
        <w:lastRenderedPageBreak/>
        <w:t>instance, 76% respondents believed it, compared to only 18% negative response. T</w:t>
      </w:r>
      <w:r w:rsidR="00531150">
        <w:t xml:space="preserve">herefore, it can be interpreted that marketing is crucially important for the organization’s business success. </w:t>
      </w:r>
    </w:p>
    <w:p w:rsidR="00E508C3" w:rsidRDefault="00E508C3" w:rsidP="00E508C3">
      <w:r>
        <w:t>Q5. What kinds of marketing functions are undertaken by your company?</w:t>
      </w:r>
    </w:p>
    <w:tbl>
      <w:tblPr>
        <w:tblStyle w:val="TableGrid"/>
        <w:tblW w:w="0" w:type="auto"/>
        <w:tblLook w:val="04A0" w:firstRow="1" w:lastRow="0" w:firstColumn="1" w:lastColumn="0" w:noHBand="0" w:noVBand="1"/>
      </w:tblPr>
      <w:tblGrid>
        <w:gridCol w:w="2351"/>
        <w:gridCol w:w="2340"/>
        <w:gridCol w:w="2340"/>
        <w:gridCol w:w="2319"/>
      </w:tblGrid>
      <w:tr w:rsidR="00BA05FA" w:rsidRPr="00E272C2" w:rsidTr="00402B26">
        <w:tc>
          <w:tcPr>
            <w:tcW w:w="2394" w:type="dxa"/>
          </w:tcPr>
          <w:p w:rsidR="00BA05FA" w:rsidRPr="00E272C2" w:rsidRDefault="00BA05FA" w:rsidP="00402B26">
            <w:pPr>
              <w:rPr>
                <w:b/>
                <w:szCs w:val="24"/>
                <w:shd w:val="clear" w:color="auto" w:fill="FFFFFF"/>
              </w:rPr>
            </w:pPr>
            <w:r w:rsidRPr="00E272C2">
              <w:rPr>
                <w:b/>
                <w:szCs w:val="24"/>
                <w:shd w:val="clear" w:color="auto" w:fill="FFFFFF"/>
              </w:rPr>
              <w:t xml:space="preserve">Options </w:t>
            </w:r>
          </w:p>
        </w:tc>
        <w:tc>
          <w:tcPr>
            <w:tcW w:w="2394" w:type="dxa"/>
          </w:tcPr>
          <w:p w:rsidR="00BA05FA" w:rsidRPr="00E272C2" w:rsidRDefault="00BA05FA" w:rsidP="00402B26">
            <w:pPr>
              <w:rPr>
                <w:b/>
                <w:szCs w:val="24"/>
                <w:shd w:val="clear" w:color="auto" w:fill="FFFFFF"/>
              </w:rPr>
            </w:pPr>
            <w:r w:rsidRPr="00E272C2">
              <w:rPr>
                <w:b/>
                <w:szCs w:val="24"/>
                <w:shd w:val="clear" w:color="auto" w:fill="FFFFFF"/>
              </w:rPr>
              <w:t xml:space="preserve">Total number of Respondents </w:t>
            </w:r>
          </w:p>
        </w:tc>
        <w:tc>
          <w:tcPr>
            <w:tcW w:w="2394" w:type="dxa"/>
          </w:tcPr>
          <w:p w:rsidR="00BA05FA" w:rsidRPr="00E272C2" w:rsidRDefault="00BA05FA" w:rsidP="00402B26">
            <w:pPr>
              <w:rPr>
                <w:b/>
                <w:szCs w:val="24"/>
                <w:shd w:val="clear" w:color="auto" w:fill="FFFFFF"/>
              </w:rPr>
            </w:pPr>
            <w:r w:rsidRPr="00E272C2">
              <w:rPr>
                <w:b/>
                <w:szCs w:val="24"/>
                <w:shd w:val="clear" w:color="auto" w:fill="FFFFFF"/>
              </w:rPr>
              <w:t xml:space="preserve">Number of Respondents </w:t>
            </w:r>
          </w:p>
        </w:tc>
        <w:tc>
          <w:tcPr>
            <w:tcW w:w="2394" w:type="dxa"/>
          </w:tcPr>
          <w:p w:rsidR="00BA05FA" w:rsidRPr="00E272C2" w:rsidRDefault="00BA05FA" w:rsidP="00402B26">
            <w:pPr>
              <w:rPr>
                <w:b/>
                <w:szCs w:val="24"/>
                <w:shd w:val="clear" w:color="auto" w:fill="FFFFFF"/>
              </w:rPr>
            </w:pPr>
            <w:r w:rsidRPr="00E272C2">
              <w:rPr>
                <w:b/>
                <w:szCs w:val="24"/>
                <w:shd w:val="clear" w:color="auto" w:fill="FFFFFF"/>
              </w:rPr>
              <w:t>Response (%)</w:t>
            </w:r>
          </w:p>
        </w:tc>
      </w:tr>
      <w:tr w:rsidR="00BA05FA" w:rsidRPr="00E272C2" w:rsidTr="00402B26">
        <w:tc>
          <w:tcPr>
            <w:tcW w:w="2394" w:type="dxa"/>
          </w:tcPr>
          <w:p w:rsidR="00BA05FA" w:rsidRPr="00E272C2" w:rsidRDefault="00BA05FA" w:rsidP="00402B26">
            <w:pPr>
              <w:rPr>
                <w:szCs w:val="24"/>
                <w:shd w:val="clear" w:color="auto" w:fill="FFFFFF"/>
              </w:rPr>
            </w:pPr>
            <w:r>
              <w:rPr>
                <w:szCs w:val="24"/>
                <w:shd w:val="clear" w:color="auto" w:fill="FFFFFF"/>
              </w:rPr>
              <w:t>Market research</w:t>
            </w:r>
          </w:p>
        </w:tc>
        <w:tc>
          <w:tcPr>
            <w:tcW w:w="2394" w:type="dxa"/>
          </w:tcPr>
          <w:p w:rsidR="00BA05FA" w:rsidRPr="00E272C2" w:rsidRDefault="00BA05FA" w:rsidP="00402B26">
            <w:pPr>
              <w:rPr>
                <w:szCs w:val="24"/>
                <w:shd w:val="clear" w:color="auto" w:fill="FFFFFF"/>
              </w:rPr>
            </w:pPr>
            <w:r w:rsidRPr="00E272C2">
              <w:rPr>
                <w:szCs w:val="24"/>
                <w:shd w:val="clear" w:color="auto" w:fill="FFFFFF"/>
              </w:rPr>
              <w:t>50</w:t>
            </w:r>
          </w:p>
        </w:tc>
        <w:tc>
          <w:tcPr>
            <w:tcW w:w="2394" w:type="dxa"/>
          </w:tcPr>
          <w:p w:rsidR="00BA05FA" w:rsidRPr="00E272C2" w:rsidRDefault="00675D85" w:rsidP="00402B26">
            <w:pPr>
              <w:rPr>
                <w:szCs w:val="24"/>
                <w:shd w:val="clear" w:color="auto" w:fill="FFFFFF"/>
              </w:rPr>
            </w:pPr>
            <w:r>
              <w:rPr>
                <w:szCs w:val="24"/>
                <w:shd w:val="clear" w:color="auto" w:fill="FFFFFF"/>
              </w:rPr>
              <w:t>10</w:t>
            </w:r>
          </w:p>
        </w:tc>
        <w:tc>
          <w:tcPr>
            <w:tcW w:w="2394" w:type="dxa"/>
          </w:tcPr>
          <w:p w:rsidR="00BA05FA" w:rsidRPr="00E272C2" w:rsidRDefault="00675D85" w:rsidP="00402B26">
            <w:pPr>
              <w:rPr>
                <w:szCs w:val="24"/>
                <w:shd w:val="clear" w:color="auto" w:fill="FFFFFF"/>
              </w:rPr>
            </w:pPr>
            <w:r>
              <w:rPr>
                <w:szCs w:val="24"/>
                <w:shd w:val="clear" w:color="auto" w:fill="FFFFFF"/>
              </w:rPr>
              <w:t>20</w:t>
            </w:r>
          </w:p>
        </w:tc>
      </w:tr>
      <w:tr w:rsidR="00BA05FA" w:rsidRPr="00E272C2" w:rsidTr="00402B26">
        <w:tc>
          <w:tcPr>
            <w:tcW w:w="2394" w:type="dxa"/>
          </w:tcPr>
          <w:p w:rsidR="00BA05FA" w:rsidRPr="00E272C2" w:rsidRDefault="00BA05FA" w:rsidP="00402B26">
            <w:pPr>
              <w:rPr>
                <w:szCs w:val="24"/>
                <w:shd w:val="clear" w:color="auto" w:fill="FFFFFF"/>
              </w:rPr>
            </w:pPr>
            <w:r>
              <w:rPr>
                <w:szCs w:val="24"/>
                <w:shd w:val="clear" w:color="auto" w:fill="FFFFFF"/>
              </w:rPr>
              <w:t>Marketing plan</w:t>
            </w:r>
          </w:p>
        </w:tc>
        <w:tc>
          <w:tcPr>
            <w:tcW w:w="2394" w:type="dxa"/>
          </w:tcPr>
          <w:p w:rsidR="00BA05FA" w:rsidRPr="00E272C2" w:rsidRDefault="00BA05FA" w:rsidP="00402B26">
            <w:pPr>
              <w:rPr>
                <w:szCs w:val="24"/>
                <w:shd w:val="clear" w:color="auto" w:fill="FFFFFF"/>
              </w:rPr>
            </w:pPr>
            <w:r w:rsidRPr="00E272C2">
              <w:rPr>
                <w:szCs w:val="24"/>
                <w:shd w:val="clear" w:color="auto" w:fill="FFFFFF"/>
              </w:rPr>
              <w:t>50</w:t>
            </w:r>
          </w:p>
        </w:tc>
        <w:tc>
          <w:tcPr>
            <w:tcW w:w="2394" w:type="dxa"/>
          </w:tcPr>
          <w:p w:rsidR="00BA05FA" w:rsidRPr="00E272C2" w:rsidRDefault="00675D85" w:rsidP="00402B26">
            <w:pPr>
              <w:rPr>
                <w:szCs w:val="24"/>
                <w:shd w:val="clear" w:color="auto" w:fill="FFFFFF"/>
              </w:rPr>
            </w:pPr>
            <w:r>
              <w:rPr>
                <w:szCs w:val="24"/>
                <w:shd w:val="clear" w:color="auto" w:fill="FFFFFF"/>
              </w:rPr>
              <w:t>10</w:t>
            </w:r>
          </w:p>
        </w:tc>
        <w:tc>
          <w:tcPr>
            <w:tcW w:w="2394" w:type="dxa"/>
          </w:tcPr>
          <w:p w:rsidR="00BA05FA" w:rsidRPr="00E272C2" w:rsidRDefault="00675D85" w:rsidP="00402B26">
            <w:pPr>
              <w:rPr>
                <w:szCs w:val="24"/>
                <w:shd w:val="clear" w:color="auto" w:fill="FFFFFF"/>
              </w:rPr>
            </w:pPr>
            <w:r>
              <w:rPr>
                <w:szCs w:val="24"/>
                <w:shd w:val="clear" w:color="auto" w:fill="FFFFFF"/>
              </w:rPr>
              <w:t>20</w:t>
            </w:r>
          </w:p>
        </w:tc>
      </w:tr>
      <w:tr w:rsidR="00BA05FA" w:rsidRPr="00E272C2" w:rsidTr="00402B26">
        <w:tc>
          <w:tcPr>
            <w:tcW w:w="2394" w:type="dxa"/>
          </w:tcPr>
          <w:p w:rsidR="00BA05FA" w:rsidRPr="00E272C2" w:rsidRDefault="00BA05FA" w:rsidP="00402B26">
            <w:pPr>
              <w:rPr>
                <w:szCs w:val="24"/>
                <w:shd w:val="clear" w:color="auto" w:fill="FFFFFF"/>
              </w:rPr>
            </w:pPr>
            <w:r>
              <w:rPr>
                <w:szCs w:val="24"/>
                <w:shd w:val="clear" w:color="auto" w:fill="FFFFFF"/>
              </w:rPr>
              <w:t xml:space="preserve">Product designing and development </w:t>
            </w:r>
          </w:p>
        </w:tc>
        <w:tc>
          <w:tcPr>
            <w:tcW w:w="2394" w:type="dxa"/>
          </w:tcPr>
          <w:p w:rsidR="00BA05FA" w:rsidRPr="00E272C2" w:rsidRDefault="00BA05FA" w:rsidP="00402B26">
            <w:pPr>
              <w:rPr>
                <w:szCs w:val="24"/>
                <w:shd w:val="clear" w:color="auto" w:fill="FFFFFF"/>
              </w:rPr>
            </w:pPr>
            <w:r w:rsidRPr="00E272C2">
              <w:rPr>
                <w:szCs w:val="24"/>
                <w:shd w:val="clear" w:color="auto" w:fill="FFFFFF"/>
              </w:rPr>
              <w:t>50</w:t>
            </w:r>
          </w:p>
        </w:tc>
        <w:tc>
          <w:tcPr>
            <w:tcW w:w="2394" w:type="dxa"/>
          </w:tcPr>
          <w:p w:rsidR="00BA05FA" w:rsidRPr="00E272C2" w:rsidRDefault="00675D85" w:rsidP="00402B26">
            <w:pPr>
              <w:rPr>
                <w:szCs w:val="24"/>
                <w:shd w:val="clear" w:color="auto" w:fill="FFFFFF"/>
              </w:rPr>
            </w:pPr>
            <w:r>
              <w:rPr>
                <w:szCs w:val="24"/>
                <w:shd w:val="clear" w:color="auto" w:fill="FFFFFF"/>
              </w:rPr>
              <w:t>8</w:t>
            </w:r>
          </w:p>
        </w:tc>
        <w:tc>
          <w:tcPr>
            <w:tcW w:w="2394" w:type="dxa"/>
          </w:tcPr>
          <w:p w:rsidR="00BA05FA" w:rsidRPr="00E272C2" w:rsidRDefault="00675D85" w:rsidP="00402B26">
            <w:pPr>
              <w:rPr>
                <w:szCs w:val="24"/>
                <w:shd w:val="clear" w:color="auto" w:fill="FFFFFF"/>
              </w:rPr>
            </w:pPr>
            <w:r>
              <w:rPr>
                <w:szCs w:val="24"/>
                <w:shd w:val="clear" w:color="auto" w:fill="FFFFFF"/>
              </w:rPr>
              <w:t>16</w:t>
            </w:r>
          </w:p>
        </w:tc>
      </w:tr>
      <w:tr w:rsidR="00BA05FA" w:rsidRPr="00E272C2" w:rsidTr="00402B26">
        <w:tc>
          <w:tcPr>
            <w:tcW w:w="2394" w:type="dxa"/>
          </w:tcPr>
          <w:p w:rsidR="00BA05FA" w:rsidRPr="00E272C2" w:rsidRDefault="00BA05FA" w:rsidP="00402B26">
            <w:pPr>
              <w:rPr>
                <w:szCs w:val="24"/>
                <w:shd w:val="clear" w:color="auto" w:fill="FFFFFF"/>
              </w:rPr>
            </w:pPr>
            <w:r>
              <w:rPr>
                <w:szCs w:val="24"/>
                <w:shd w:val="clear" w:color="auto" w:fill="FFFFFF"/>
              </w:rPr>
              <w:t>Distribution and standardization</w:t>
            </w:r>
          </w:p>
        </w:tc>
        <w:tc>
          <w:tcPr>
            <w:tcW w:w="2394" w:type="dxa"/>
          </w:tcPr>
          <w:p w:rsidR="00BA05FA" w:rsidRPr="00E272C2" w:rsidRDefault="00BA05FA" w:rsidP="00402B26">
            <w:pPr>
              <w:rPr>
                <w:szCs w:val="24"/>
                <w:shd w:val="clear" w:color="auto" w:fill="FFFFFF"/>
              </w:rPr>
            </w:pPr>
            <w:r w:rsidRPr="00E272C2">
              <w:rPr>
                <w:szCs w:val="24"/>
                <w:shd w:val="clear" w:color="auto" w:fill="FFFFFF"/>
              </w:rPr>
              <w:t>50</w:t>
            </w:r>
          </w:p>
        </w:tc>
        <w:tc>
          <w:tcPr>
            <w:tcW w:w="2394" w:type="dxa"/>
          </w:tcPr>
          <w:p w:rsidR="00BA05FA" w:rsidRPr="00E272C2" w:rsidRDefault="00675D85" w:rsidP="00402B26">
            <w:pPr>
              <w:rPr>
                <w:szCs w:val="24"/>
                <w:shd w:val="clear" w:color="auto" w:fill="FFFFFF"/>
              </w:rPr>
            </w:pPr>
            <w:r>
              <w:rPr>
                <w:szCs w:val="24"/>
                <w:shd w:val="clear" w:color="auto" w:fill="FFFFFF"/>
              </w:rPr>
              <w:t>9</w:t>
            </w:r>
          </w:p>
        </w:tc>
        <w:tc>
          <w:tcPr>
            <w:tcW w:w="2394" w:type="dxa"/>
          </w:tcPr>
          <w:p w:rsidR="00BA05FA" w:rsidRPr="00E272C2" w:rsidRDefault="00675D85" w:rsidP="00402B26">
            <w:pPr>
              <w:rPr>
                <w:szCs w:val="24"/>
                <w:shd w:val="clear" w:color="auto" w:fill="FFFFFF"/>
              </w:rPr>
            </w:pPr>
            <w:r>
              <w:rPr>
                <w:szCs w:val="24"/>
                <w:shd w:val="clear" w:color="auto" w:fill="FFFFFF"/>
              </w:rPr>
              <w:t>18</w:t>
            </w:r>
          </w:p>
        </w:tc>
      </w:tr>
      <w:tr w:rsidR="00BA05FA" w:rsidRPr="00E272C2" w:rsidTr="00402B26">
        <w:tc>
          <w:tcPr>
            <w:tcW w:w="2394" w:type="dxa"/>
          </w:tcPr>
          <w:p w:rsidR="00BA05FA" w:rsidRPr="00E272C2" w:rsidRDefault="00BA05FA" w:rsidP="00402B26">
            <w:pPr>
              <w:rPr>
                <w:szCs w:val="24"/>
                <w:shd w:val="clear" w:color="auto" w:fill="FFFFFF"/>
              </w:rPr>
            </w:pPr>
            <w:r>
              <w:rPr>
                <w:szCs w:val="24"/>
                <w:shd w:val="clear" w:color="auto" w:fill="FFFFFF"/>
              </w:rPr>
              <w:t xml:space="preserve">Customer support </w:t>
            </w:r>
          </w:p>
        </w:tc>
        <w:tc>
          <w:tcPr>
            <w:tcW w:w="2394" w:type="dxa"/>
          </w:tcPr>
          <w:p w:rsidR="00BA05FA" w:rsidRPr="00E272C2" w:rsidRDefault="00BA05FA" w:rsidP="00402B26">
            <w:pPr>
              <w:rPr>
                <w:szCs w:val="24"/>
                <w:shd w:val="clear" w:color="auto" w:fill="FFFFFF"/>
              </w:rPr>
            </w:pPr>
            <w:r w:rsidRPr="00E272C2">
              <w:rPr>
                <w:szCs w:val="24"/>
                <w:shd w:val="clear" w:color="auto" w:fill="FFFFFF"/>
              </w:rPr>
              <w:t>50</w:t>
            </w:r>
          </w:p>
        </w:tc>
        <w:tc>
          <w:tcPr>
            <w:tcW w:w="2394" w:type="dxa"/>
          </w:tcPr>
          <w:p w:rsidR="00BA05FA" w:rsidRPr="00E272C2" w:rsidRDefault="00675D85" w:rsidP="00402B26">
            <w:pPr>
              <w:rPr>
                <w:szCs w:val="24"/>
                <w:shd w:val="clear" w:color="auto" w:fill="FFFFFF"/>
              </w:rPr>
            </w:pPr>
            <w:r>
              <w:rPr>
                <w:szCs w:val="24"/>
                <w:shd w:val="clear" w:color="auto" w:fill="FFFFFF"/>
              </w:rPr>
              <w:t>6</w:t>
            </w:r>
          </w:p>
        </w:tc>
        <w:tc>
          <w:tcPr>
            <w:tcW w:w="2394" w:type="dxa"/>
          </w:tcPr>
          <w:p w:rsidR="00BA05FA" w:rsidRPr="00E272C2" w:rsidRDefault="00675D85" w:rsidP="00402B26">
            <w:pPr>
              <w:rPr>
                <w:szCs w:val="24"/>
                <w:shd w:val="clear" w:color="auto" w:fill="FFFFFF"/>
              </w:rPr>
            </w:pPr>
            <w:r>
              <w:rPr>
                <w:szCs w:val="24"/>
                <w:shd w:val="clear" w:color="auto" w:fill="FFFFFF"/>
              </w:rPr>
              <w:t>12</w:t>
            </w:r>
          </w:p>
        </w:tc>
      </w:tr>
      <w:tr w:rsidR="00BA05FA" w:rsidRPr="00E272C2" w:rsidTr="00402B26">
        <w:tc>
          <w:tcPr>
            <w:tcW w:w="2394" w:type="dxa"/>
          </w:tcPr>
          <w:p w:rsidR="00BA05FA" w:rsidRPr="00BA05FA" w:rsidRDefault="00BA05FA" w:rsidP="00402B26">
            <w:pPr>
              <w:rPr>
                <w:szCs w:val="24"/>
                <w:shd w:val="clear" w:color="auto" w:fill="FFFFFF"/>
              </w:rPr>
            </w:pPr>
            <w:r w:rsidRPr="00BA05FA">
              <w:rPr>
                <w:szCs w:val="24"/>
                <w:shd w:val="clear" w:color="auto" w:fill="FFFFFF"/>
              </w:rPr>
              <w:t>Risk assumption</w:t>
            </w:r>
          </w:p>
        </w:tc>
        <w:tc>
          <w:tcPr>
            <w:tcW w:w="2394" w:type="dxa"/>
          </w:tcPr>
          <w:p w:rsidR="00BA05FA" w:rsidRPr="00BA05FA" w:rsidRDefault="00BA05FA" w:rsidP="00402B26">
            <w:pPr>
              <w:rPr>
                <w:szCs w:val="24"/>
                <w:shd w:val="clear" w:color="auto" w:fill="FFFFFF"/>
              </w:rPr>
            </w:pPr>
            <w:r>
              <w:rPr>
                <w:szCs w:val="24"/>
                <w:shd w:val="clear" w:color="auto" w:fill="FFFFFF"/>
              </w:rPr>
              <w:t>50</w:t>
            </w:r>
          </w:p>
        </w:tc>
        <w:tc>
          <w:tcPr>
            <w:tcW w:w="2394" w:type="dxa"/>
          </w:tcPr>
          <w:p w:rsidR="00BA05FA" w:rsidRPr="00BA05FA" w:rsidRDefault="00675D85" w:rsidP="00402B26">
            <w:pPr>
              <w:rPr>
                <w:szCs w:val="24"/>
                <w:shd w:val="clear" w:color="auto" w:fill="FFFFFF"/>
              </w:rPr>
            </w:pPr>
            <w:r>
              <w:rPr>
                <w:szCs w:val="24"/>
                <w:shd w:val="clear" w:color="auto" w:fill="FFFFFF"/>
              </w:rPr>
              <w:t>7</w:t>
            </w:r>
          </w:p>
        </w:tc>
        <w:tc>
          <w:tcPr>
            <w:tcW w:w="2394" w:type="dxa"/>
          </w:tcPr>
          <w:p w:rsidR="00BA05FA" w:rsidRPr="00BA05FA" w:rsidRDefault="00675D85" w:rsidP="00402B26">
            <w:pPr>
              <w:rPr>
                <w:szCs w:val="24"/>
                <w:shd w:val="clear" w:color="auto" w:fill="FFFFFF"/>
              </w:rPr>
            </w:pPr>
            <w:r>
              <w:rPr>
                <w:szCs w:val="24"/>
                <w:shd w:val="clear" w:color="auto" w:fill="FFFFFF"/>
              </w:rPr>
              <w:t>14</w:t>
            </w:r>
          </w:p>
        </w:tc>
      </w:tr>
    </w:tbl>
    <w:p w:rsidR="00BA05FA" w:rsidRDefault="00BA05FA" w:rsidP="00E508C3"/>
    <w:p w:rsidR="00675D85" w:rsidRDefault="00675D85" w:rsidP="00675D85">
      <w:pPr>
        <w:jc w:val="center"/>
      </w:pPr>
      <w:r>
        <w:rPr>
          <w:noProof/>
        </w:rPr>
        <w:drawing>
          <wp:inline distT="0" distB="0" distL="0" distR="0">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531150" w:rsidRPr="00531150" w:rsidRDefault="00531150" w:rsidP="00531150">
      <w:pPr>
        <w:rPr>
          <w:b/>
          <w:i/>
        </w:rPr>
      </w:pPr>
      <w:r w:rsidRPr="00531150">
        <w:rPr>
          <w:b/>
          <w:i/>
        </w:rPr>
        <w:t>Analysis and discussion</w:t>
      </w:r>
    </w:p>
    <w:p w:rsidR="00531150" w:rsidRDefault="00531150" w:rsidP="00E508C3">
      <w:r>
        <w:t xml:space="preserve">In the above graph and chart, the key marketing functions utilized by the Hakim Group, UK has been revealed. Here, from the findings, it has been revealed that respondents have rated all the </w:t>
      </w:r>
      <w:r>
        <w:lastRenderedPageBreak/>
        <w:t>functions more or less equally important for the business. For instance, among these, the market research and marketing plan got highest response. However, the others have also significantly high response, indicating significant role of these functions in organizational ope</w:t>
      </w:r>
      <w:r w:rsidR="00A83CA3">
        <w:t>ra</w:t>
      </w:r>
      <w:r>
        <w:t xml:space="preserve">tions. </w:t>
      </w:r>
    </w:p>
    <w:p w:rsidR="00E508C3" w:rsidRDefault="00BB62A5" w:rsidP="00E508C3">
      <w:r>
        <w:t>Q6. Do you believe that marketing functions are playing crucial role in increasing the brand awareness?</w:t>
      </w:r>
    </w:p>
    <w:tbl>
      <w:tblPr>
        <w:tblStyle w:val="TableGrid"/>
        <w:tblW w:w="0" w:type="auto"/>
        <w:tblLook w:val="04A0" w:firstRow="1" w:lastRow="0" w:firstColumn="1" w:lastColumn="0" w:noHBand="0" w:noVBand="1"/>
      </w:tblPr>
      <w:tblGrid>
        <w:gridCol w:w="2331"/>
        <w:gridCol w:w="2346"/>
        <w:gridCol w:w="2346"/>
        <w:gridCol w:w="2327"/>
      </w:tblGrid>
      <w:tr w:rsidR="00BB62A5" w:rsidRPr="00E272C2" w:rsidTr="003F6188">
        <w:tc>
          <w:tcPr>
            <w:tcW w:w="2394" w:type="dxa"/>
          </w:tcPr>
          <w:p w:rsidR="00BB62A5" w:rsidRPr="00E272C2" w:rsidRDefault="00BB62A5" w:rsidP="003F6188">
            <w:pPr>
              <w:rPr>
                <w:b/>
                <w:szCs w:val="24"/>
                <w:shd w:val="clear" w:color="auto" w:fill="FFFFFF"/>
              </w:rPr>
            </w:pPr>
            <w:r w:rsidRPr="00E272C2">
              <w:rPr>
                <w:b/>
                <w:szCs w:val="24"/>
                <w:shd w:val="clear" w:color="auto" w:fill="FFFFFF"/>
              </w:rPr>
              <w:t xml:space="preserve">Options </w:t>
            </w:r>
          </w:p>
        </w:tc>
        <w:tc>
          <w:tcPr>
            <w:tcW w:w="2394" w:type="dxa"/>
          </w:tcPr>
          <w:p w:rsidR="00BB62A5" w:rsidRPr="00E272C2" w:rsidRDefault="00BB62A5" w:rsidP="003F6188">
            <w:pPr>
              <w:rPr>
                <w:b/>
                <w:szCs w:val="24"/>
                <w:shd w:val="clear" w:color="auto" w:fill="FFFFFF"/>
              </w:rPr>
            </w:pPr>
            <w:r w:rsidRPr="00E272C2">
              <w:rPr>
                <w:b/>
                <w:szCs w:val="24"/>
                <w:shd w:val="clear" w:color="auto" w:fill="FFFFFF"/>
              </w:rPr>
              <w:t xml:space="preserve">Total number of Respondents </w:t>
            </w:r>
          </w:p>
        </w:tc>
        <w:tc>
          <w:tcPr>
            <w:tcW w:w="2394" w:type="dxa"/>
          </w:tcPr>
          <w:p w:rsidR="00BB62A5" w:rsidRPr="00E272C2" w:rsidRDefault="00BB62A5" w:rsidP="003F6188">
            <w:pPr>
              <w:rPr>
                <w:b/>
                <w:szCs w:val="24"/>
                <w:shd w:val="clear" w:color="auto" w:fill="FFFFFF"/>
              </w:rPr>
            </w:pPr>
            <w:r w:rsidRPr="00E272C2">
              <w:rPr>
                <w:b/>
                <w:szCs w:val="24"/>
                <w:shd w:val="clear" w:color="auto" w:fill="FFFFFF"/>
              </w:rPr>
              <w:t xml:space="preserve">Number of Respondents </w:t>
            </w:r>
          </w:p>
        </w:tc>
        <w:tc>
          <w:tcPr>
            <w:tcW w:w="2394" w:type="dxa"/>
          </w:tcPr>
          <w:p w:rsidR="00BB62A5" w:rsidRPr="00E272C2" w:rsidRDefault="00BB62A5" w:rsidP="003F6188">
            <w:pPr>
              <w:rPr>
                <w:b/>
                <w:szCs w:val="24"/>
                <w:shd w:val="clear" w:color="auto" w:fill="FFFFFF"/>
              </w:rPr>
            </w:pPr>
            <w:r w:rsidRPr="00E272C2">
              <w:rPr>
                <w:b/>
                <w:szCs w:val="24"/>
                <w:shd w:val="clear" w:color="auto" w:fill="FFFFFF"/>
              </w:rPr>
              <w:t>Response (%)</w:t>
            </w:r>
          </w:p>
        </w:tc>
      </w:tr>
      <w:tr w:rsidR="00BB62A5" w:rsidRPr="00E272C2" w:rsidTr="003F6188">
        <w:tc>
          <w:tcPr>
            <w:tcW w:w="2394" w:type="dxa"/>
          </w:tcPr>
          <w:p w:rsidR="00BB62A5" w:rsidRPr="00E272C2" w:rsidRDefault="00BB62A5" w:rsidP="003F6188">
            <w:pPr>
              <w:rPr>
                <w:szCs w:val="24"/>
                <w:shd w:val="clear" w:color="auto" w:fill="FFFFFF"/>
              </w:rPr>
            </w:pPr>
            <w:r w:rsidRPr="00E272C2">
              <w:rPr>
                <w:szCs w:val="24"/>
                <w:shd w:val="clear" w:color="auto" w:fill="FFFFFF"/>
              </w:rPr>
              <w:t xml:space="preserve">Highly believe </w:t>
            </w:r>
          </w:p>
        </w:tc>
        <w:tc>
          <w:tcPr>
            <w:tcW w:w="2394" w:type="dxa"/>
          </w:tcPr>
          <w:p w:rsidR="00BB62A5" w:rsidRPr="00E272C2" w:rsidRDefault="00BB62A5" w:rsidP="003F6188">
            <w:pPr>
              <w:rPr>
                <w:szCs w:val="24"/>
                <w:shd w:val="clear" w:color="auto" w:fill="FFFFFF"/>
              </w:rPr>
            </w:pPr>
            <w:r w:rsidRPr="00E272C2">
              <w:rPr>
                <w:szCs w:val="24"/>
                <w:shd w:val="clear" w:color="auto" w:fill="FFFFFF"/>
              </w:rPr>
              <w:t>50</w:t>
            </w:r>
          </w:p>
        </w:tc>
        <w:tc>
          <w:tcPr>
            <w:tcW w:w="2394" w:type="dxa"/>
          </w:tcPr>
          <w:p w:rsidR="00BB62A5" w:rsidRPr="00E272C2" w:rsidRDefault="00675D85" w:rsidP="003F6188">
            <w:pPr>
              <w:rPr>
                <w:szCs w:val="24"/>
                <w:shd w:val="clear" w:color="auto" w:fill="FFFFFF"/>
              </w:rPr>
            </w:pPr>
            <w:r>
              <w:rPr>
                <w:szCs w:val="24"/>
                <w:shd w:val="clear" w:color="auto" w:fill="FFFFFF"/>
              </w:rPr>
              <w:t>11</w:t>
            </w:r>
          </w:p>
        </w:tc>
        <w:tc>
          <w:tcPr>
            <w:tcW w:w="2394" w:type="dxa"/>
          </w:tcPr>
          <w:p w:rsidR="00BB62A5" w:rsidRPr="00E272C2" w:rsidRDefault="00675D85" w:rsidP="003F6188">
            <w:pPr>
              <w:rPr>
                <w:szCs w:val="24"/>
                <w:shd w:val="clear" w:color="auto" w:fill="FFFFFF"/>
              </w:rPr>
            </w:pPr>
            <w:r>
              <w:rPr>
                <w:szCs w:val="24"/>
                <w:shd w:val="clear" w:color="auto" w:fill="FFFFFF"/>
              </w:rPr>
              <w:t>22</w:t>
            </w:r>
          </w:p>
        </w:tc>
      </w:tr>
      <w:tr w:rsidR="00BB62A5" w:rsidRPr="00E272C2" w:rsidTr="003F6188">
        <w:tc>
          <w:tcPr>
            <w:tcW w:w="2394" w:type="dxa"/>
          </w:tcPr>
          <w:p w:rsidR="00BB62A5" w:rsidRPr="00E272C2" w:rsidRDefault="00BB62A5" w:rsidP="003F6188">
            <w:pPr>
              <w:rPr>
                <w:szCs w:val="24"/>
                <w:shd w:val="clear" w:color="auto" w:fill="FFFFFF"/>
              </w:rPr>
            </w:pPr>
            <w:r w:rsidRPr="00E272C2">
              <w:rPr>
                <w:szCs w:val="24"/>
                <w:shd w:val="clear" w:color="auto" w:fill="FFFFFF"/>
              </w:rPr>
              <w:t>Believe</w:t>
            </w:r>
          </w:p>
        </w:tc>
        <w:tc>
          <w:tcPr>
            <w:tcW w:w="2394" w:type="dxa"/>
          </w:tcPr>
          <w:p w:rsidR="00BB62A5" w:rsidRPr="00E272C2" w:rsidRDefault="00BB62A5" w:rsidP="003F6188">
            <w:pPr>
              <w:rPr>
                <w:szCs w:val="24"/>
                <w:shd w:val="clear" w:color="auto" w:fill="FFFFFF"/>
              </w:rPr>
            </w:pPr>
            <w:r w:rsidRPr="00E272C2">
              <w:rPr>
                <w:szCs w:val="24"/>
                <w:shd w:val="clear" w:color="auto" w:fill="FFFFFF"/>
              </w:rPr>
              <w:t>50</w:t>
            </w:r>
          </w:p>
        </w:tc>
        <w:tc>
          <w:tcPr>
            <w:tcW w:w="2394" w:type="dxa"/>
          </w:tcPr>
          <w:p w:rsidR="00BB62A5" w:rsidRPr="00E272C2" w:rsidRDefault="00BB62A5" w:rsidP="003F6188">
            <w:pPr>
              <w:rPr>
                <w:szCs w:val="24"/>
                <w:shd w:val="clear" w:color="auto" w:fill="FFFFFF"/>
              </w:rPr>
            </w:pPr>
            <w:r>
              <w:rPr>
                <w:szCs w:val="24"/>
                <w:shd w:val="clear" w:color="auto" w:fill="FFFFFF"/>
              </w:rPr>
              <w:t>2</w:t>
            </w:r>
            <w:r w:rsidR="00675D85">
              <w:rPr>
                <w:szCs w:val="24"/>
                <w:shd w:val="clear" w:color="auto" w:fill="FFFFFF"/>
              </w:rPr>
              <w:t>7</w:t>
            </w:r>
          </w:p>
        </w:tc>
        <w:tc>
          <w:tcPr>
            <w:tcW w:w="2394" w:type="dxa"/>
          </w:tcPr>
          <w:p w:rsidR="00BB62A5" w:rsidRPr="00E272C2" w:rsidRDefault="00675D85" w:rsidP="003F6188">
            <w:pPr>
              <w:rPr>
                <w:szCs w:val="24"/>
                <w:shd w:val="clear" w:color="auto" w:fill="FFFFFF"/>
              </w:rPr>
            </w:pPr>
            <w:r>
              <w:rPr>
                <w:szCs w:val="24"/>
                <w:shd w:val="clear" w:color="auto" w:fill="FFFFFF"/>
              </w:rPr>
              <w:t>54</w:t>
            </w:r>
          </w:p>
        </w:tc>
      </w:tr>
      <w:tr w:rsidR="00BB62A5" w:rsidRPr="00E272C2" w:rsidTr="003F6188">
        <w:tc>
          <w:tcPr>
            <w:tcW w:w="2394" w:type="dxa"/>
          </w:tcPr>
          <w:p w:rsidR="00BB62A5" w:rsidRPr="00E272C2" w:rsidRDefault="00BB62A5" w:rsidP="003F6188">
            <w:pPr>
              <w:rPr>
                <w:szCs w:val="24"/>
                <w:shd w:val="clear" w:color="auto" w:fill="FFFFFF"/>
              </w:rPr>
            </w:pPr>
            <w:r w:rsidRPr="00E272C2">
              <w:rPr>
                <w:szCs w:val="24"/>
                <w:shd w:val="clear" w:color="auto" w:fill="FFFFFF"/>
              </w:rPr>
              <w:t xml:space="preserve">Neutral </w:t>
            </w:r>
          </w:p>
        </w:tc>
        <w:tc>
          <w:tcPr>
            <w:tcW w:w="2394" w:type="dxa"/>
          </w:tcPr>
          <w:p w:rsidR="00BB62A5" w:rsidRPr="00E272C2" w:rsidRDefault="00BB62A5" w:rsidP="003F6188">
            <w:pPr>
              <w:rPr>
                <w:szCs w:val="24"/>
                <w:shd w:val="clear" w:color="auto" w:fill="FFFFFF"/>
              </w:rPr>
            </w:pPr>
            <w:r w:rsidRPr="00E272C2">
              <w:rPr>
                <w:szCs w:val="24"/>
                <w:shd w:val="clear" w:color="auto" w:fill="FFFFFF"/>
              </w:rPr>
              <w:t>50</w:t>
            </w:r>
          </w:p>
        </w:tc>
        <w:tc>
          <w:tcPr>
            <w:tcW w:w="2394" w:type="dxa"/>
          </w:tcPr>
          <w:p w:rsidR="00BB62A5" w:rsidRPr="00E272C2" w:rsidRDefault="00675D85" w:rsidP="003F6188">
            <w:pPr>
              <w:rPr>
                <w:szCs w:val="24"/>
                <w:shd w:val="clear" w:color="auto" w:fill="FFFFFF"/>
              </w:rPr>
            </w:pPr>
            <w:r>
              <w:rPr>
                <w:szCs w:val="24"/>
                <w:shd w:val="clear" w:color="auto" w:fill="FFFFFF"/>
              </w:rPr>
              <w:t>2</w:t>
            </w:r>
          </w:p>
        </w:tc>
        <w:tc>
          <w:tcPr>
            <w:tcW w:w="2394" w:type="dxa"/>
          </w:tcPr>
          <w:p w:rsidR="00BB62A5" w:rsidRPr="00E272C2" w:rsidRDefault="00675D85" w:rsidP="003F6188">
            <w:pPr>
              <w:rPr>
                <w:szCs w:val="24"/>
                <w:shd w:val="clear" w:color="auto" w:fill="FFFFFF"/>
              </w:rPr>
            </w:pPr>
            <w:r>
              <w:rPr>
                <w:szCs w:val="24"/>
                <w:shd w:val="clear" w:color="auto" w:fill="FFFFFF"/>
              </w:rPr>
              <w:t>4</w:t>
            </w:r>
          </w:p>
        </w:tc>
      </w:tr>
      <w:tr w:rsidR="00BB62A5" w:rsidRPr="00E272C2" w:rsidTr="003F6188">
        <w:tc>
          <w:tcPr>
            <w:tcW w:w="2394" w:type="dxa"/>
          </w:tcPr>
          <w:p w:rsidR="00BB62A5" w:rsidRPr="00E272C2" w:rsidRDefault="00BB62A5" w:rsidP="003F6188">
            <w:pPr>
              <w:rPr>
                <w:szCs w:val="24"/>
                <w:shd w:val="clear" w:color="auto" w:fill="FFFFFF"/>
              </w:rPr>
            </w:pPr>
            <w:r w:rsidRPr="00E272C2">
              <w:rPr>
                <w:szCs w:val="24"/>
                <w:shd w:val="clear" w:color="auto" w:fill="FFFFFF"/>
              </w:rPr>
              <w:t xml:space="preserve">Disbelieve  </w:t>
            </w:r>
          </w:p>
        </w:tc>
        <w:tc>
          <w:tcPr>
            <w:tcW w:w="2394" w:type="dxa"/>
          </w:tcPr>
          <w:p w:rsidR="00BB62A5" w:rsidRPr="00E272C2" w:rsidRDefault="00BB62A5" w:rsidP="003F6188">
            <w:pPr>
              <w:rPr>
                <w:szCs w:val="24"/>
                <w:shd w:val="clear" w:color="auto" w:fill="FFFFFF"/>
              </w:rPr>
            </w:pPr>
            <w:r w:rsidRPr="00E272C2">
              <w:rPr>
                <w:szCs w:val="24"/>
                <w:shd w:val="clear" w:color="auto" w:fill="FFFFFF"/>
              </w:rPr>
              <w:t>50</w:t>
            </w:r>
          </w:p>
        </w:tc>
        <w:tc>
          <w:tcPr>
            <w:tcW w:w="2394" w:type="dxa"/>
          </w:tcPr>
          <w:p w:rsidR="00BB62A5" w:rsidRPr="00E272C2" w:rsidRDefault="00675D85" w:rsidP="003F6188">
            <w:pPr>
              <w:rPr>
                <w:szCs w:val="24"/>
                <w:shd w:val="clear" w:color="auto" w:fill="FFFFFF"/>
              </w:rPr>
            </w:pPr>
            <w:r>
              <w:rPr>
                <w:szCs w:val="24"/>
                <w:shd w:val="clear" w:color="auto" w:fill="FFFFFF"/>
              </w:rPr>
              <w:t>7</w:t>
            </w:r>
          </w:p>
        </w:tc>
        <w:tc>
          <w:tcPr>
            <w:tcW w:w="2394" w:type="dxa"/>
          </w:tcPr>
          <w:p w:rsidR="00BB62A5" w:rsidRPr="00E272C2" w:rsidRDefault="00675D85" w:rsidP="003F6188">
            <w:pPr>
              <w:rPr>
                <w:szCs w:val="24"/>
                <w:shd w:val="clear" w:color="auto" w:fill="FFFFFF"/>
              </w:rPr>
            </w:pPr>
            <w:r>
              <w:rPr>
                <w:szCs w:val="24"/>
                <w:shd w:val="clear" w:color="auto" w:fill="FFFFFF"/>
              </w:rPr>
              <w:t>14</w:t>
            </w:r>
          </w:p>
        </w:tc>
      </w:tr>
      <w:tr w:rsidR="00BB62A5" w:rsidRPr="00E272C2" w:rsidTr="003F6188">
        <w:tc>
          <w:tcPr>
            <w:tcW w:w="2394" w:type="dxa"/>
          </w:tcPr>
          <w:p w:rsidR="00BB62A5" w:rsidRPr="00E272C2" w:rsidRDefault="00BB62A5" w:rsidP="003F6188">
            <w:pPr>
              <w:rPr>
                <w:szCs w:val="24"/>
                <w:shd w:val="clear" w:color="auto" w:fill="FFFFFF"/>
              </w:rPr>
            </w:pPr>
            <w:r w:rsidRPr="00E272C2">
              <w:rPr>
                <w:szCs w:val="24"/>
                <w:shd w:val="clear" w:color="auto" w:fill="FFFFFF"/>
              </w:rPr>
              <w:t>Highly disbelieve</w:t>
            </w:r>
          </w:p>
        </w:tc>
        <w:tc>
          <w:tcPr>
            <w:tcW w:w="2394" w:type="dxa"/>
          </w:tcPr>
          <w:p w:rsidR="00BB62A5" w:rsidRPr="00E272C2" w:rsidRDefault="00BB62A5" w:rsidP="003F6188">
            <w:pPr>
              <w:rPr>
                <w:szCs w:val="24"/>
                <w:shd w:val="clear" w:color="auto" w:fill="FFFFFF"/>
              </w:rPr>
            </w:pPr>
            <w:r w:rsidRPr="00E272C2">
              <w:rPr>
                <w:szCs w:val="24"/>
                <w:shd w:val="clear" w:color="auto" w:fill="FFFFFF"/>
              </w:rPr>
              <w:t>50</w:t>
            </w:r>
          </w:p>
        </w:tc>
        <w:tc>
          <w:tcPr>
            <w:tcW w:w="2394" w:type="dxa"/>
          </w:tcPr>
          <w:p w:rsidR="00BB62A5" w:rsidRPr="00E272C2" w:rsidRDefault="00675D85" w:rsidP="003F6188">
            <w:pPr>
              <w:rPr>
                <w:szCs w:val="24"/>
                <w:shd w:val="clear" w:color="auto" w:fill="FFFFFF"/>
              </w:rPr>
            </w:pPr>
            <w:r>
              <w:rPr>
                <w:szCs w:val="24"/>
                <w:shd w:val="clear" w:color="auto" w:fill="FFFFFF"/>
              </w:rPr>
              <w:t>3</w:t>
            </w:r>
          </w:p>
        </w:tc>
        <w:tc>
          <w:tcPr>
            <w:tcW w:w="2394" w:type="dxa"/>
          </w:tcPr>
          <w:p w:rsidR="00BB62A5" w:rsidRPr="00E272C2" w:rsidRDefault="00675D85" w:rsidP="003F6188">
            <w:pPr>
              <w:rPr>
                <w:szCs w:val="24"/>
                <w:shd w:val="clear" w:color="auto" w:fill="FFFFFF"/>
              </w:rPr>
            </w:pPr>
            <w:r>
              <w:rPr>
                <w:szCs w:val="24"/>
                <w:shd w:val="clear" w:color="auto" w:fill="FFFFFF"/>
              </w:rPr>
              <w:t>6</w:t>
            </w:r>
          </w:p>
        </w:tc>
      </w:tr>
    </w:tbl>
    <w:p w:rsidR="00BB62A5" w:rsidRDefault="00BB62A5" w:rsidP="00E508C3"/>
    <w:p w:rsidR="00675D85" w:rsidRDefault="00675D85" w:rsidP="00AC3F4E">
      <w:pPr>
        <w:jc w:val="center"/>
      </w:pPr>
      <w:r>
        <w:rPr>
          <w:noProof/>
        </w:rPr>
        <w:drawing>
          <wp:inline distT="0" distB="0" distL="0" distR="0">
            <wp:extent cx="5486400" cy="32004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A83CA3" w:rsidRPr="00531150" w:rsidRDefault="00A83CA3" w:rsidP="00A83CA3">
      <w:pPr>
        <w:rPr>
          <w:b/>
          <w:i/>
        </w:rPr>
      </w:pPr>
      <w:r w:rsidRPr="00531150">
        <w:rPr>
          <w:b/>
          <w:i/>
        </w:rPr>
        <w:t>Analysis and discussion</w:t>
      </w:r>
    </w:p>
    <w:p w:rsidR="00A83CA3" w:rsidRDefault="00A83CA3" w:rsidP="00E508C3">
      <w:r>
        <w:t xml:space="preserve">The above graph and charts are indicating the role of marketing functions in enhancing the brand awareness. In this context, the findings revealed that 76% respondents believed that marketing is enhancing the brand awareness significantly, compared to the only 20% respondents, who have </w:t>
      </w:r>
      <w:r>
        <w:lastRenderedPageBreak/>
        <w:t xml:space="preserve">denied the fact. On the other hand, 4% neutral response has also been revealed. </w:t>
      </w:r>
      <w:r w:rsidR="00A665D6">
        <w:t xml:space="preserve">The results indicated that brand awareness is significantly influenced by marketing functions. </w:t>
      </w:r>
    </w:p>
    <w:p w:rsidR="00BB62A5" w:rsidRDefault="00BB62A5" w:rsidP="00E508C3">
      <w:r>
        <w:t>Q7. What are the key marketing tools Hakim Group is using for business purpose?</w:t>
      </w:r>
    </w:p>
    <w:tbl>
      <w:tblPr>
        <w:tblStyle w:val="TableGrid"/>
        <w:tblW w:w="0" w:type="auto"/>
        <w:tblLook w:val="04A0" w:firstRow="1" w:lastRow="0" w:firstColumn="1" w:lastColumn="0" w:noHBand="0" w:noVBand="1"/>
      </w:tblPr>
      <w:tblGrid>
        <w:gridCol w:w="2338"/>
        <w:gridCol w:w="2344"/>
        <w:gridCol w:w="2344"/>
        <w:gridCol w:w="2324"/>
      </w:tblGrid>
      <w:tr w:rsidR="003F6188" w:rsidRPr="00E272C2" w:rsidTr="003F6188">
        <w:tc>
          <w:tcPr>
            <w:tcW w:w="2394" w:type="dxa"/>
          </w:tcPr>
          <w:p w:rsidR="003F6188" w:rsidRPr="00E272C2" w:rsidRDefault="003F6188" w:rsidP="003F6188">
            <w:pPr>
              <w:rPr>
                <w:b/>
                <w:szCs w:val="24"/>
                <w:shd w:val="clear" w:color="auto" w:fill="FFFFFF"/>
              </w:rPr>
            </w:pPr>
            <w:r w:rsidRPr="00E272C2">
              <w:rPr>
                <w:b/>
                <w:szCs w:val="24"/>
                <w:shd w:val="clear" w:color="auto" w:fill="FFFFFF"/>
              </w:rPr>
              <w:t xml:space="preserve">Options </w:t>
            </w:r>
          </w:p>
        </w:tc>
        <w:tc>
          <w:tcPr>
            <w:tcW w:w="2394" w:type="dxa"/>
          </w:tcPr>
          <w:p w:rsidR="003F6188" w:rsidRPr="00E272C2" w:rsidRDefault="003F6188" w:rsidP="003F6188">
            <w:pPr>
              <w:rPr>
                <w:b/>
                <w:szCs w:val="24"/>
                <w:shd w:val="clear" w:color="auto" w:fill="FFFFFF"/>
              </w:rPr>
            </w:pPr>
            <w:r w:rsidRPr="00E272C2">
              <w:rPr>
                <w:b/>
                <w:szCs w:val="24"/>
                <w:shd w:val="clear" w:color="auto" w:fill="FFFFFF"/>
              </w:rPr>
              <w:t xml:space="preserve">Total number of Respondents </w:t>
            </w:r>
          </w:p>
        </w:tc>
        <w:tc>
          <w:tcPr>
            <w:tcW w:w="2394" w:type="dxa"/>
          </w:tcPr>
          <w:p w:rsidR="003F6188" w:rsidRPr="00E272C2" w:rsidRDefault="003F6188" w:rsidP="003F6188">
            <w:pPr>
              <w:rPr>
                <w:b/>
                <w:szCs w:val="24"/>
                <w:shd w:val="clear" w:color="auto" w:fill="FFFFFF"/>
              </w:rPr>
            </w:pPr>
            <w:r w:rsidRPr="00E272C2">
              <w:rPr>
                <w:b/>
                <w:szCs w:val="24"/>
                <w:shd w:val="clear" w:color="auto" w:fill="FFFFFF"/>
              </w:rPr>
              <w:t xml:space="preserve">Number of Respondents </w:t>
            </w:r>
          </w:p>
        </w:tc>
        <w:tc>
          <w:tcPr>
            <w:tcW w:w="2394" w:type="dxa"/>
          </w:tcPr>
          <w:p w:rsidR="003F6188" w:rsidRPr="00E272C2" w:rsidRDefault="003F6188" w:rsidP="003F6188">
            <w:pPr>
              <w:rPr>
                <w:b/>
                <w:szCs w:val="24"/>
                <w:shd w:val="clear" w:color="auto" w:fill="FFFFFF"/>
              </w:rPr>
            </w:pPr>
            <w:r w:rsidRPr="00E272C2">
              <w:rPr>
                <w:b/>
                <w:szCs w:val="24"/>
                <w:shd w:val="clear" w:color="auto" w:fill="FFFFFF"/>
              </w:rPr>
              <w:t>Response (%)</w:t>
            </w:r>
          </w:p>
        </w:tc>
      </w:tr>
      <w:tr w:rsidR="003F6188" w:rsidRPr="00E272C2" w:rsidTr="003F6188">
        <w:tc>
          <w:tcPr>
            <w:tcW w:w="2394" w:type="dxa"/>
          </w:tcPr>
          <w:p w:rsidR="003F6188" w:rsidRPr="00E272C2" w:rsidRDefault="003F6188" w:rsidP="003F6188">
            <w:pPr>
              <w:rPr>
                <w:szCs w:val="24"/>
                <w:shd w:val="clear" w:color="auto" w:fill="FFFFFF"/>
              </w:rPr>
            </w:pPr>
            <w:r>
              <w:rPr>
                <w:szCs w:val="24"/>
                <w:shd w:val="clear" w:color="auto" w:fill="FFFFFF"/>
              </w:rPr>
              <w:t>Traditional media</w:t>
            </w:r>
          </w:p>
        </w:tc>
        <w:tc>
          <w:tcPr>
            <w:tcW w:w="2394" w:type="dxa"/>
          </w:tcPr>
          <w:p w:rsidR="003F6188" w:rsidRPr="00E272C2" w:rsidRDefault="003F6188" w:rsidP="003F6188">
            <w:pPr>
              <w:rPr>
                <w:szCs w:val="24"/>
                <w:shd w:val="clear" w:color="auto" w:fill="FFFFFF"/>
              </w:rPr>
            </w:pPr>
            <w:r w:rsidRPr="00E272C2">
              <w:rPr>
                <w:szCs w:val="24"/>
                <w:shd w:val="clear" w:color="auto" w:fill="FFFFFF"/>
              </w:rPr>
              <w:t>50</w:t>
            </w:r>
          </w:p>
        </w:tc>
        <w:tc>
          <w:tcPr>
            <w:tcW w:w="2394" w:type="dxa"/>
          </w:tcPr>
          <w:p w:rsidR="003F6188" w:rsidRPr="00E272C2" w:rsidRDefault="003F6188" w:rsidP="003F6188">
            <w:pPr>
              <w:rPr>
                <w:szCs w:val="24"/>
                <w:shd w:val="clear" w:color="auto" w:fill="FFFFFF"/>
              </w:rPr>
            </w:pPr>
            <w:r>
              <w:rPr>
                <w:szCs w:val="24"/>
                <w:shd w:val="clear" w:color="auto" w:fill="FFFFFF"/>
              </w:rPr>
              <w:t>8</w:t>
            </w:r>
          </w:p>
        </w:tc>
        <w:tc>
          <w:tcPr>
            <w:tcW w:w="2394" w:type="dxa"/>
          </w:tcPr>
          <w:p w:rsidR="003F6188" w:rsidRPr="00E272C2" w:rsidRDefault="003F6188" w:rsidP="003F6188">
            <w:pPr>
              <w:rPr>
                <w:szCs w:val="24"/>
                <w:shd w:val="clear" w:color="auto" w:fill="FFFFFF"/>
              </w:rPr>
            </w:pPr>
            <w:r>
              <w:rPr>
                <w:szCs w:val="24"/>
                <w:shd w:val="clear" w:color="auto" w:fill="FFFFFF"/>
              </w:rPr>
              <w:t>16</w:t>
            </w:r>
          </w:p>
        </w:tc>
      </w:tr>
      <w:tr w:rsidR="003F6188" w:rsidRPr="00E272C2" w:rsidTr="003F6188">
        <w:tc>
          <w:tcPr>
            <w:tcW w:w="2394" w:type="dxa"/>
          </w:tcPr>
          <w:p w:rsidR="003F6188" w:rsidRPr="00E272C2" w:rsidRDefault="003F6188" w:rsidP="003F6188">
            <w:pPr>
              <w:rPr>
                <w:szCs w:val="24"/>
                <w:shd w:val="clear" w:color="auto" w:fill="FFFFFF"/>
              </w:rPr>
            </w:pPr>
            <w:r>
              <w:rPr>
                <w:szCs w:val="24"/>
                <w:shd w:val="clear" w:color="auto" w:fill="FFFFFF"/>
              </w:rPr>
              <w:t>Digital media</w:t>
            </w:r>
          </w:p>
        </w:tc>
        <w:tc>
          <w:tcPr>
            <w:tcW w:w="2394" w:type="dxa"/>
          </w:tcPr>
          <w:p w:rsidR="003F6188" w:rsidRPr="00E272C2" w:rsidRDefault="003F6188" w:rsidP="003F6188">
            <w:pPr>
              <w:rPr>
                <w:szCs w:val="24"/>
                <w:shd w:val="clear" w:color="auto" w:fill="FFFFFF"/>
              </w:rPr>
            </w:pPr>
            <w:r w:rsidRPr="00E272C2">
              <w:rPr>
                <w:szCs w:val="24"/>
                <w:shd w:val="clear" w:color="auto" w:fill="FFFFFF"/>
              </w:rPr>
              <w:t>50</w:t>
            </w:r>
          </w:p>
        </w:tc>
        <w:tc>
          <w:tcPr>
            <w:tcW w:w="2394" w:type="dxa"/>
          </w:tcPr>
          <w:p w:rsidR="003F6188" w:rsidRPr="00E272C2" w:rsidRDefault="00AC3F4E" w:rsidP="003F6188">
            <w:pPr>
              <w:rPr>
                <w:szCs w:val="24"/>
                <w:shd w:val="clear" w:color="auto" w:fill="FFFFFF"/>
              </w:rPr>
            </w:pPr>
            <w:r>
              <w:rPr>
                <w:szCs w:val="24"/>
                <w:shd w:val="clear" w:color="auto" w:fill="FFFFFF"/>
              </w:rPr>
              <w:t>13</w:t>
            </w:r>
          </w:p>
        </w:tc>
        <w:tc>
          <w:tcPr>
            <w:tcW w:w="2394" w:type="dxa"/>
          </w:tcPr>
          <w:p w:rsidR="003F6188" w:rsidRPr="00E272C2" w:rsidRDefault="00AC3F4E" w:rsidP="003F6188">
            <w:pPr>
              <w:rPr>
                <w:szCs w:val="24"/>
                <w:shd w:val="clear" w:color="auto" w:fill="FFFFFF"/>
              </w:rPr>
            </w:pPr>
            <w:r>
              <w:rPr>
                <w:szCs w:val="24"/>
                <w:shd w:val="clear" w:color="auto" w:fill="FFFFFF"/>
              </w:rPr>
              <w:t>26</w:t>
            </w:r>
          </w:p>
        </w:tc>
      </w:tr>
      <w:tr w:rsidR="003F6188" w:rsidRPr="00E272C2" w:rsidTr="003F6188">
        <w:tc>
          <w:tcPr>
            <w:tcW w:w="2394" w:type="dxa"/>
          </w:tcPr>
          <w:p w:rsidR="003F6188" w:rsidRPr="00E272C2" w:rsidRDefault="003F6188" w:rsidP="003F6188">
            <w:pPr>
              <w:rPr>
                <w:szCs w:val="24"/>
                <w:shd w:val="clear" w:color="auto" w:fill="FFFFFF"/>
              </w:rPr>
            </w:pPr>
            <w:r>
              <w:rPr>
                <w:szCs w:val="24"/>
                <w:shd w:val="clear" w:color="auto" w:fill="FFFFFF"/>
              </w:rPr>
              <w:t>Promotional items</w:t>
            </w:r>
          </w:p>
        </w:tc>
        <w:tc>
          <w:tcPr>
            <w:tcW w:w="2394" w:type="dxa"/>
          </w:tcPr>
          <w:p w:rsidR="003F6188" w:rsidRPr="00E272C2" w:rsidRDefault="003F6188" w:rsidP="003F6188">
            <w:pPr>
              <w:rPr>
                <w:szCs w:val="24"/>
                <w:shd w:val="clear" w:color="auto" w:fill="FFFFFF"/>
              </w:rPr>
            </w:pPr>
            <w:r w:rsidRPr="00E272C2">
              <w:rPr>
                <w:szCs w:val="24"/>
                <w:shd w:val="clear" w:color="auto" w:fill="FFFFFF"/>
              </w:rPr>
              <w:t>50</w:t>
            </w:r>
          </w:p>
        </w:tc>
        <w:tc>
          <w:tcPr>
            <w:tcW w:w="2394" w:type="dxa"/>
          </w:tcPr>
          <w:p w:rsidR="003F6188" w:rsidRPr="00E272C2" w:rsidRDefault="00AC3F4E" w:rsidP="003F6188">
            <w:pPr>
              <w:rPr>
                <w:szCs w:val="24"/>
                <w:shd w:val="clear" w:color="auto" w:fill="FFFFFF"/>
              </w:rPr>
            </w:pPr>
            <w:r>
              <w:rPr>
                <w:szCs w:val="24"/>
                <w:shd w:val="clear" w:color="auto" w:fill="FFFFFF"/>
              </w:rPr>
              <w:t>7</w:t>
            </w:r>
          </w:p>
        </w:tc>
        <w:tc>
          <w:tcPr>
            <w:tcW w:w="2394" w:type="dxa"/>
          </w:tcPr>
          <w:p w:rsidR="003F6188" w:rsidRPr="00E272C2" w:rsidRDefault="00AC3F4E" w:rsidP="003F6188">
            <w:pPr>
              <w:rPr>
                <w:szCs w:val="24"/>
                <w:shd w:val="clear" w:color="auto" w:fill="FFFFFF"/>
              </w:rPr>
            </w:pPr>
            <w:r>
              <w:rPr>
                <w:szCs w:val="24"/>
                <w:shd w:val="clear" w:color="auto" w:fill="FFFFFF"/>
              </w:rPr>
              <w:t>14</w:t>
            </w:r>
          </w:p>
        </w:tc>
      </w:tr>
      <w:tr w:rsidR="003F6188" w:rsidRPr="00E272C2" w:rsidTr="003F6188">
        <w:tc>
          <w:tcPr>
            <w:tcW w:w="2394" w:type="dxa"/>
          </w:tcPr>
          <w:p w:rsidR="003F6188" w:rsidRPr="00E272C2" w:rsidRDefault="003F6188" w:rsidP="003F6188">
            <w:pPr>
              <w:rPr>
                <w:szCs w:val="24"/>
                <w:shd w:val="clear" w:color="auto" w:fill="FFFFFF"/>
              </w:rPr>
            </w:pPr>
            <w:r>
              <w:rPr>
                <w:szCs w:val="24"/>
                <w:shd w:val="clear" w:color="auto" w:fill="FFFFFF"/>
              </w:rPr>
              <w:t>Websites</w:t>
            </w:r>
          </w:p>
        </w:tc>
        <w:tc>
          <w:tcPr>
            <w:tcW w:w="2394" w:type="dxa"/>
          </w:tcPr>
          <w:p w:rsidR="003F6188" w:rsidRPr="00E272C2" w:rsidRDefault="003F6188" w:rsidP="003F6188">
            <w:pPr>
              <w:rPr>
                <w:szCs w:val="24"/>
                <w:shd w:val="clear" w:color="auto" w:fill="FFFFFF"/>
              </w:rPr>
            </w:pPr>
            <w:r w:rsidRPr="00E272C2">
              <w:rPr>
                <w:szCs w:val="24"/>
                <w:shd w:val="clear" w:color="auto" w:fill="FFFFFF"/>
              </w:rPr>
              <w:t>50</w:t>
            </w:r>
          </w:p>
        </w:tc>
        <w:tc>
          <w:tcPr>
            <w:tcW w:w="2394" w:type="dxa"/>
          </w:tcPr>
          <w:p w:rsidR="003F6188" w:rsidRPr="00E272C2" w:rsidRDefault="00AC3F4E" w:rsidP="003F6188">
            <w:pPr>
              <w:rPr>
                <w:szCs w:val="24"/>
                <w:shd w:val="clear" w:color="auto" w:fill="FFFFFF"/>
              </w:rPr>
            </w:pPr>
            <w:r>
              <w:rPr>
                <w:szCs w:val="24"/>
                <w:shd w:val="clear" w:color="auto" w:fill="FFFFFF"/>
              </w:rPr>
              <w:t>10</w:t>
            </w:r>
          </w:p>
        </w:tc>
        <w:tc>
          <w:tcPr>
            <w:tcW w:w="2394" w:type="dxa"/>
          </w:tcPr>
          <w:p w:rsidR="003F6188" w:rsidRPr="00E272C2" w:rsidRDefault="00AC3F4E" w:rsidP="003F6188">
            <w:pPr>
              <w:rPr>
                <w:szCs w:val="24"/>
                <w:shd w:val="clear" w:color="auto" w:fill="FFFFFF"/>
              </w:rPr>
            </w:pPr>
            <w:r>
              <w:rPr>
                <w:szCs w:val="24"/>
                <w:shd w:val="clear" w:color="auto" w:fill="FFFFFF"/>
              </w:rPr>
              <w:t>20</w:t>
            </w:r>
          </w:p>
        </w:tc>
      </w:tr>
      <w:tr w:rsidR="003F6188" w:rsidRPr="00E272C2" w:rsidTr="003F6188">
        <w:tc>
          <w:tcPr>
            <w:tcW w:w="2394" w:type="dxa"/>
          </w:tcPr>
          <w:p w:rsidR="003F6188" w:rsidRPr="00E272C2" w:rsidRDefault="003F6188" w:rsidP="003F6188">
            <w:pPr>
              <w:rPr>
                <w:szCs w:val="24"/>
                <w:shd w:val="clear" w:color="auto" w:fill="FFFFFF"/>
              </w:rPr>
            </w:pPr>
            <w:r>
              <w:rPr>
                <w:szCs w:val="24"/>
                <w:shd w:val="clear" w:color="auto" w:fill="FFFFFF"/>
              </w:rPr>
              <w:t xml:space="preserve">Social media </w:t>
            </w:r>
          </w:p>
        </w:tc>
        <w:tc>
          <w:tcPr>
            <w:tcW w:w="2394" w:type="dxa"/>
          </w:tcPr>
          <w:p w:rsidR="003F6188" w:rsidRPr="00E272C2" w:rsidRDefault="003F6188" w:rsidP="003F6188">
            <w:pPr>
              <w:rPr>
                <w:szCs w:val="24"/>
                <w:shd w:val="clear" w:color="auto" w:fill="FFFFFF"/>
              </w:rPr>
            </w:pPr>
            <w:r w:rsidRPr="00E272C2">
              <w:rPr>
                <w:szCs w:val="24"/>
                <w:shd w:val="clear" w:color="auto" w:fill="FFFFFF"/>
              </w:rPr>
              <w:t>50</w:t>
            </w:r>
          </w:p>
        </w:tc>
        <w:tc>
          <w:tcPr>
            <w:tcW w:w="2394" w:type="dxa"/>
          </w:tcPr>
          <w:p w:rsidR="003F6188" w:rsidRPr="00E272C2" w:rsidRDefault="00AC3F4E" w:rsidP="003F6188">
            <w:pPr>
              <w:rPr>
                <w:szCs w:val="24"/>
                <w:shd w:val="clear" w:color="auto" w:fill="FFFFFF"/>
              </w:rPr>
            </w:pPr>
            <w:r>
              <w:rPr>
                <w:szCs w:val="24"/>
                <w:shd w:val="clear" w:color="auto" w:fill="FFFFFF"/>
              </w:rPr>
              <w:t>1</w:t>
            </w:r>
            <w:r w:rsidR="003F6188">
              <w:rPr>
                <w:szCs w:val="24"/>
                <w:shd w:val="clear" w:color="auto" w:fill="FFFFFF"/>
              </w:rPr>
              <w:t>2</w:t>
            </w:r>
          </w:p>
        </w:tc>
        <w:tc>
          <w:tcPr>
            <w:tcW w:w="2394" w:type="dxa"/>
          </w:tcPr>
          <w:p w:rsidR="003F6188" w:rsidRPr="00E272C2" w:rsidRDefault="00AC3F4E" w:rsidP="003F6188">
            <w:pPr>
              <w:rPr>
                <w:szCs w:val="24"/>
                <w:shd w:val="clear" w:color="auto" w:fill="FFFFFF"/>
              </w:rPr>
            </w:pPr>
            <w:r>
              <w:rPr>
                <w:szCs w:val="24"/>
                <w:shd w:val="clear" w:color="auto" w:fill="FFFFFF"/>
              </w:rPr>
              <w:t>24</w:t>
            </w:r>
          </w:p>
        </w:tc>
      </w:tr>
    </w:tbl>
    <w:p w:rsidR="00BB62A5" w:rsidRDefault="00BB62A5" w:rsidP="00E508C3"/>
    <w:p w:rsidR="00AC3F4E" w:rsidRDefault="00AC3F4E" w:rsidP="00AC3F4E">
      <w:pPr>
        <w:jc w:val="center"/>
      </w:pPr>
      <w:r>
        <w:rPr>
          <w:noProof/>
        </w:rPr>
        <w:drawing>
          <wp:inline distT="0" distB="0" distL="0" distR="0">
            <wp:extent cx="5486400" cy="32004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A665D6" w:rsidRPr="00531150" w:rsidRDefault="00A665D6" w:rsidP="00A665D6">
      <w:pPr>
        <w:rPr>
          <w:b/>
          <w:i/>
        </w:rPr>
      </w:pPr>
      <w:r w:rsidRPr="00531150">
        <w:rPr>
          <w:b/>
          <w:i/>
        </w:rPr>
        <w:t>Analysis and discussion</w:t>
      </w:r>
    </w:p>
    <w:p w:rsidR="00A665D6" w:rsidRDefault="00A665D6" w:rsidP="00E508C3">
      <w:r>
        <w:t xml:space="preserve">The above graph and charts are indicating the key tools the organization is utilizing for business purpose. In this context, it has been revealed that digital media got the highest response, i.e. 26%. On the other hand, social media followed it, getting 24% response. On the other hand, it has also been revealed that the organization is not utilizing the “promotional items”, as it revealed only 14% response. </w:t>
      </w:r>
    </w:p>
    <w:p w:rsidR="00BB62A5" w:rsidRDefault="00BB62A5" w:rsidP="00E508C3">
      <w:r>
        <w:lastRenderedPageBreak/>
        <w:t>Q8. Do you</w:t>
      </w:r>
      <w:r>
        <w:rPr>
          <w:caps/>
        </w:rPr>
        <w:t xml:space="preserve"> </w:t>
      </w:r>
      <w:r>
        <w:t>agree with the fact that the organization is highly relying upon digital marketing tools for ensuring business success?</w:t>
      </w:r>
    </w:p>
    <w:tbl>
      <w:tblPr>
        <w:tblStyle w:val="TableGrid"/>
        <w:tblW w:w="0" w:type="auto"/>
        <w:tblLook w:val="04A0" w:firstRow="1" w:lastRow="0" w:firstColumn="1" w:lastColumn="0" w:noHBand="0" w:noVBand="1"/>
      </w:tblPr>
      <w:tblGrid>
        <w:gridCol w:w="2324"/>
        <w:gridCol w:w="2348"/>
        <w:gridCol w:w="2348"/>
        <w:gridCol w:w="2330"/>
      </w:tblGrid>
      <w:tr w:rsidR="00BB62A5" w:rsidRPr="00E272C2" w:rsidTr="003F6188">
        <w:tc>
          <w:tcPr>
            <w:tcW w:w="2394" w:type="dxa"/>
          </w:tcPr>
          <w:p w:rsidR="00BB62A5" w:rsidRPr="00E272C2" w:rsidRDefault="00BB62A5" w:rsidP="003F6188">
            <w:pPr>
              <w:rPr>
                <w:b/>
                <w:szCs w:val="24"/>
                <w:shd w:val="clear" w:color="auto" w:fill="FFFFFF"/>
              </w:rPr>
            </w:pPr>
            <w:r w:rsidRPr="00E272C2">
              <w:rPr>
                <w:b/>
                <w:szCs w:val="24"/>
                <w:shd w:val="clear" w:color="auto" w:fill="FFFFFF"/>
              </w:rPr>
              <w:t xml:space="preserve">Options </w:t>
            </w:r>
          </w:p>
        </w:tc>
        <w:tc>
          <w:tcPr>
            <w:tcW w:w="2394" w:type="dxa"/>
          </w:tcPr>
          <w:p w:rsidR="00BB62A5" w:rsidRPr="00E272C2" w:rsidRDefault="00BB62A5" w:rsidP="003F6188">
            <w:pPr>
              <w:rPr>
                <w:b/>
                <w:szCs w:val="24"/>
                <w:shd w:val="clear" w:color="auto" w:fill="FFFFFF"/>
              </w:rPr>
            </w:pPr>
            <w:r w:rsidRPr="00E272C2">
              <w:rPr>
                <w:b/>
                <w:szCs w:val="24"/>
                <w:shd w:val="clear" w:color="auto" w:fill="FFFFFF"/>
              </w:rPr>
              <w:t xml:space="preserve">Total number of Respondents </w:t>
            </w:r>
          </w:p>
        </w:tc>
        <w:tc>
          <w:tcPr>
            <w:tcW w:w="2394" w:type="dxa"/>
          </w:tcPr>
          <w:p w:rsidR="00BB62A5" w:rsidRPr="00E272C2" w:rsidRDefault="00BB62A5" w:rsidP="003F6188">
            <w:pPr>
              <w:rPr>
                <w:b/>
                <w:szCs w:val="24"/>
                <w:shd w:val="clear" w:color="auto" w:fill="FFFFFF"/>
              </w:rPr>
            </w:pPr>
            <w:r w:rsidRPr="00E272C2">
              <w:rPr>
                <w:b/>
                <w:szCs w:val="24"/>
                <w:shd w:val="clear" w:color="auto" w:fill="FFFFFF"/>
              </w:rPr>
              <w:t xml:space="preserve">Number of Respondents </w:t>
            </w:r>
          </w:p>
        </w:tc>
        <w:tc>
          <w:tcPr>
            <w:tcW w:w="2394" w:type="dxa"/>
          </w:tcPr>
          <w:p w:rsidR="00BB62A5" w:rsidRPr="00E272C2" w:rsidRDefault="00BB62A5" w:rsidP="003F6188">
            <w:pPr>
              <w:rPr>
                <w:b/>
                <w:szCs w:val="24"/>
                <w:shd w:val="clear" w:color="auto" w:fill="FFFFFF"/>
              </w:rPr>
            </w:pPr>
            <w:r w:rsidRPr="00E272C2">
              <w:rPr>
                <w:b/>
                <w:szCs w:val="24"/>
                <w:shd w:val="clear" w:color="auto" w:fill="FFFFFF"/>
              </w:rPr>
              <w:t>Response (%)</w:t>
            </w:r>
          </w:p>
        </w:tc>
      </w:tr>
      <w:tr w:rsidR="00BB62A5" w:rsidRPr="00E272C2" w:rsidTr="003F6188">
        <w:tc>
          <w:tcPr>
            <w:tcW w:w="2394" w:type="dxa"/>
          </w:tcPr>
          <w:p w:rsidR="00BB62A5" w:rsidRPr="00E272C2" w:rsidRDefault="00BB62A5" w:rsidP="003F6188">
            <w:pPr>
              <w:rPr>
                <w:szCs w:val="24"/>
                <w:shd w:val="clear" w:color="auto" w:fill="FFFFFF"/>
              </w:rPr>
            </w:pPr>
            <w:r w:rsidRPr="00E272C2">
              <w:rPr>
                <w:szCs w:val="24"/>
                <w:shd w:val="clear" w:color="auto" w:fill="FFFFFF"/>
              </w:rPr>
              <w:t xml:space="preserve">Highly </w:t>
            </w:r>
            <w:r>
              <w:rPr>
                <w:szCs w:val="24"/>
                <w:shd w:val="clear" w:color="auto" w:fill="FFFFFF"/>
              </w:rPr>
              <w:t>agree</w:t>
            </w:r>
          </w:p>
        </w:tc>
        <w:tc>
          <w:tcPr>
            <w:tcW w:w="2394" w:type="dxa"/>
          </w:tcPr>
          <w:p w:rsidR="00BB62A5" w:rsidRPr="00E272C2" w:rsidRDefault="00BB62A5" w:rsidP="003F6188">
            <w:pPr>
              <w:rPr>
                <w:szCs w:val="24"/>
                <w:shd w:val="clear" w:color="auto" w:fill="FFFFFF"/>
              </w:rPr>
            </w:pPr>
            <w:r w:rsidRPr="00E272C2">
              <w:rPr>
                <w:szCs w:val="24"/>
                <w:shd w:val="clear" w:color="auto" w:fill="FFFFFF"/>
              </w:rPr>
              <w:t>50</w:t>
            </w:r>
          </w:p>
        </w:tc>
        <w:tc>
          <w:tcPr>
            <w:tcW w:w="2394" w:type="dxa"/>
          </w:tcPr>
          <w:p w:rsidR="00BB62A5" w:rsidRPr="00E272C2" w:rsidRDefault="00AC3F4E" w:rsidP="003F6188">
            <w:pPr>
              <w:rPr>
                <w:szCs w:val="24"/>
                <w:shd w:val="clear" w:color="auto" w:fill="FFFFFF"/>
              </w:rPr>
            </w:pPr>
            <w:r>
              <w:rPr>
                <w:szCs w:val="24"/>
                <w:shd w:val="clear" w:color="auto" w:fill="FFFFFF"/>
              </w:rPr>
              <w:t>10</w:t>
            </w:r>
          </w:p>
        </w:tc>
        <w:tc>
          <w:tcPr>
            <w:tcW w:w="2394" w:type="dxa"/>
          </w:tcPr>
          <w:p w:rsidR="00BB62A5" w:rsidRPr="00E272C2" w:rsidRDefault="00AC3F4E" w:rsidP="003F6188">
            <w:pPr>
              <w:rPr>
                <w:szCs w:val="24"/>
                <w:shd w:val="clear" w:color="auto" w:fill="FFFFFF"/>
              </w:rPr>
            </w:pPr>
            <w:r>
              <w:rPr>
                <w:szCs w:val="24"/>
                <w:shd w:val="clear" w:color="auto" w:fill="FFFFFF"/>
              </w:rPr>
              <w:t>20</w:t>
            </w:r>
          </w:p>
        </w:tc>
      </w:tr>
      <w:tr w:rsidR="00BB62A5" w:rsidRPr="00E272C2" w:rsidTr="003F6188">
        <w:tc>
          <w:tcPr>
            <w:tcW w:w="2394" w:type="dxa"/>
          </w:tcPr>
          <w:p w:rsidR="00BB62A5" w:rsidRPr="00E272C2" w:rsidRDefault="00BB62A5" w:rsidP="003F6188">
            <w:pPr>
              <w:rPr>
                <w:szCs w:val="24"/>
                <w:shd w:val="clear" w:color="auto" w:fill="FFFFFF"/>
              </w:rPr>
            </w:pPr>
            <w:r>
              <w:rPr>
                <w:szCs w:val="24"/>
                <w:shd w:val="clear" w:color="auto" w:fill="FFFFFF"/>
              </w:rPr>
              <w:t>Agree</w:t>
            </w:r>
          </w:p>
        </w:tc>
        <w:tc>
          <w:tcPr>
            <w:tcW w:w="2394" w:type="dxa"/>
          </w:tcPr>
          <w:p w:rsidR="00BB62A5" w:rsidRPr="00E272C2" w:rsidRDefault="00BB62A5" w:rsidP="003F6188">
            <w:pPr>
              <w:rPr>
                <w:szCs w:val="24"/>
                <w:shd w:val="clear" w:color="auto" w:fill="FFFFFF"/>
              </w:rPr>
            </w:pPr>
            <w:r w:rsidRPr="00E272C2">
              <w:rPr>
                <w:szCs w:val="24"/>
                <w:shd w:val="clear" w:color="auto" w:fill="FFFFFF"/>
              </w:rPr>
              <w:t>50</w:t>
            </w:r>
          </w:p>
        </w:tc>
        <w:tc>
          <w:tcPr>
            <w:tcW w:w="2394" w:type="dxa"/>
          </w:tcPr>
          <w:p w:rsidR="00BB62A5" w:rsidRPr="00E272C2" w:rsidRDefault="00AC3F4E" w:rsidP="003F6188">
            <w:pPr>
              <w:rPr>
                <w:szCs w:val="24"/>
                <w:shd w:val="clear" w:color="auto" w:fill="FFFFFF"/>
              </w:rPr>
            </w:pPr>
            <w:r>
              <w:rPr>
                <w:szCs w:val="24"/>
                <w:shd w:val="clear" w:color="auto" w:fill="FFFFFF"/>
              </w:rPr>
              <w:t>25</w:t>
            </w:r>
          </w:p>
        </w:tc>
        <w:tc>
          <w:tcPr>
            <w:tcW w:w="2394" w:type="dxa"/>
          </w:tcPr>
          <w:p w:rsidR="00BB62A5" w:rsidRPr="00E272C2" w:rsidRDefault="00AC3F4E" w:rsidP="003F6188">
            <w:pPr>
              <w:rPr>
                <w:szCs w:val="24"/>
                <w:shd w:val="clear" w:color="auto" w:fill="FFFFFF"/>
              </w:rPr>
            </w:pPr>
            <w:r>
              <w:rPr>
                <w:szCs w:val="24"/>
                <w:shd w:val="clear" w:color="auto" w:fill="FFFFFF"/>
              </w:rPr>
              <w:t>50</w:t>
            </w:r>
          </w:p>
        </w:tc>
      </w:tr>
      <w:tr w:rsidR="00BB62A5" w:rsidRPr="00E272C2" w:rsidTr="003F6188">
        <w:tc>
          <w:tcPr>
            <w:tcW w:w="2394" w:type="dxa"/>
          </w:tcPr>
          <w:p w:rsidR="00BB62A5" w:rsidRPr="00E272C2" w:rsidRDefault="00BB62A5" w:rsidP="003F6188">
            <w:pPr>
              <w:rPr>
                <w:szCs w:val="24"/>
                <w:shd w:val="clear" w:color="auto" w:fill="FFFFFF"/>
              </w:rPr>
            </w:pPr>
            <w:r w:rsidRPr="00E272C2">
              <w:rPr>
                <w:szCs w:val="24"/>
                <w:shd w:val="clear" w:color="auto" w:fill="FFFFFF"/>
              </w:rPr>
              <w:t xml:space="preserve">Neutral </w:t>
            </w:r>
          </w:p>
        </w:tc>
        <w:tc>
          <w:tcPr>
            <w:tcW w:w="2394" w:type="dxa"/>
          </w:tcPr>
          <w:p w:rsidR="00BB62A5" w:rsidRPr="00E272C2" w:rsidRDefault="00BB62A5" w:rsidP="003F6188">
            <w:pPr>
              <w:rPr>
                <w:szCs w:val="24"/>
                <w:shd w:val="clear" w:color="auto" w:fill="FFFFFF"/>
              </w:rPr>
            </w:pPr>
            <w:r w:rsidRPr="00E272C2">
              <w:rPr>
                <w:szCs w:val="24"/>
                <w:shd w:val="clear" w:color="auto" w:fill="FFFFFF"/>
              </w:rPr>
              <w:t>50</w:t>
            </w:r>
          </w:p>
        </w:tc>
        <w:tc>
          <w:tcPr>
            <w:tcW w:w="2394" w:type="dxa"/>
          </w:tcPr>
          <w:p w:rsidR="00BB62A5" w:rsidRPr="00E272C2" w:rsidRDefault="00AC3F4E" w:rsidP="003F6188">
            <w:pPr>
              <w:rPr>
                <w:szCs w:val="24"/>
                <w:shd w:val="clear" w:color="auto" w:fill="FFFFFF"/>
              </w:rPr>
            </w:pPr>
            <w:r>
              <w:rPr>
                <w:szCs w:val="24"/>
                <w:shd w:val="clear" w:color="auto" w:fill="FFFFFF"/>
              </w:rPr>
              <w:t>5</w:t>
            </w:r>
          </w:p>
        </w:tc>
        <w:tc>
          <w:tcPr>
            <w:tcW w:w="2394" w:type="dxa"/>
          </w:tcPr>
          <w:p w:rsidR="00BB62A5" w:rsidRPr="00E272C2" w:rsidRDefault="00AC3F4E" w:rsidP="003F6188">
            <w:pPr>
              <w:rPr>
                <w:szCs w:val="24"/>
                <w:shd w:val="clear" w:color="auto" w:fill="FFFFFF"/>
              </w:rPr>
            </w:pPr>
            <w:r>
              <w:rPr>
                <w:szCs w:val="24"/>
                <w:shd w:val="clear" w:color="auto" w:fill="FFFFFF"/>
              </w:rPr>
              <w:t>10</w:t>
            </w:r>
          </w:p>
        </w:tc>
      </w:tr>
      <w:tr w:rsidR="00BB62A5" w:rsidRPr="00E272C2" w:rsidTr="003F6188">
        <w:tc>
          <w:tcPr>
            <w:tcW w:w="2394" w:type="dxa"/>
          </w:tcPr>
          <w:p w:rsidR="00BB62A5" w:rsidRPr="00E272C2" w:rsidRDefault="00BB62A5" w:rsidP="003F6188">
            <w:pPr>
              <w:rPr>
                <w:szCs w:val="24"/>
                <w:shd w:val="clear" w:color="auto" w:fill="FFFFFF"/>
              </w:rPr>
            </w:pPr>
            <w:r w:rsidRPr="00E272C2">
              <w:rPr>
                <w:szCs w:val="24"/>
                <w:shd w:val="clear" w:color="auto" w:fill="FFFFFF"/>
              </w:rPr>
              <w:t>Dis</w:t>
            </w:r>
            <w:r>
              <w:rPr>
                <w:szCs w:val="24"/>
                <w:shd w:val="clear" w:color="auto" w:fill="FFFFFF"/>
              </w:rPr>
              <w:t>agree</w:t>
            </w:r>
          </w:p>
        </w:tc>
        <w:tc>
          <w:tcPr>
            <w:tcW w:w="2394" w:type="dxa"/>
          </w:tcPr>
          <w:p w:rsidR="00BB62A5" w:rsidRPr="00E272C2" w:rsidRDefault="00BB62A5" w:rsidP="003F6188">
            <w:pPr>
              <w:rPr>
                <w:szCs w:val="24"/>
                <w:shd w:val="clear" w:color="auto" w:fill="FFFFFF"/>
              </w:rPr>
            </w:pPr>
            <w:r w:rsidRPr="00E272C2">
              <w:rPr>
                <w:szCs w:val="24"/>
                <w:shd w:val="clear" w:color="auto" w:fill="FFFFFF"/>
              </w:rPr>
              <w:t>50</w:t>
            </w:r>
          </w:p>
        </w:tc>
        <w:tc>
          <w:tcPr>
            <w:tcW w:w="2394" w:type="dxa"/>
          </w:tcPr>
          <w:p w:rsidR="00BB62A5" w:rsidRPr="00E272C2" w:rsidRDefault="00AC3F4E" w:rsidP="003F6188">
            <w:pPr>
              <w:rPr>
                <w:szCs w:val="24"/>
                <w:shd w:val="clear" w:color="auto" w:fill="FFFFFF"/>
              </w:rPr>
            </w:pPr>
            <w:r>
              <w:rPr>
                <w:szCs w:val="24"/>
                <w:shd w:val="clear" w:color="auto" w:fill="FFFFFF"/>
              </w:rPr>
              <w:t>8</w:t>
            </w:r>
          </w:p>
        </w:tc>
        <w:tc>
          <w:tcPr>
            <w:tcW w:w="2394" w:type="dxa"/>
          </w:tcPr>
          <w:p w:rsidR="00BB62A5" w:rsidRPr="00E272C2" w:rsidRDefault="00AC3F4E" w:rsidP="003F6188">
            <w:pPr>
              <w:rPr>
                <w:szCs w:val="24"/>
                <w:shd w:val="clear" w:color="auto" w:fill="FFFFFF"/>
              </w:rPr>
            </w:pPr>
            <w:r>
              <w:rPr>
                <w:szCs w:val="24"/>
                <w:shd w:val="clear" w:color="auto" w:fill="FFFFFF"/>
              </w:rPr>
              <w:t>16</w:t>
            </w:r>
          </w:p>
        </w:tc>
      </w:tr>
      <w:tr w:rsidR="00BB62A5" w:rsidRPr="00E272C2" w:rsidTr="003F6188">
        <w:tc>
          <w:tcPr>
            <w:tcW w:w="2394" w:type="dxa"/>
          </w:tcPr>
          <w:p w:rsidR="00BB62A5" w:rsidRPr="00E272C2" w:rsidRDefault="00BB62A5" w:rsidP="003F6188">
            <w:pPr>
              <w:rPr>
                <w:szCs w:val="24"/>
                <w:shd w:val="clear" w:color="auto" w:fill="FFFFFF"/>
              </w:rPr>
            </w:pPr>
            <w:r w:rsidRPr="00E272C2">
              <w:rPr>
                <w:szCs w:val="24"/>
                <w:shd w:val="clear" w:color="auto" w:fill="FFFFFF"/>
              </w:rPr>
              <w:t>Highly dis</w:t>
            </w:r>
            <w:r>
              <w:rPr>
                <w:szCs w:val="24"/>
                <w:shd w:val="clear" w:color="auto" w:fill="FFFFFF"/>
              </w:rPr>
              <w:t>agree</w:t>
            </w:r>
          </w:p>
        </w:tc>
        <w:tc>
          <w:tcPr>
            <w:tcW w:w="2394" w:type="dxa"/>
          </w:tcPr>
          <w:p w:rsidR="00BB62A5" w:rsidRPr="00E272C2" w:rsidRDefault="00BB62A5" w:rsidP="003F6188">
            <w:pPr>
              <w:rPr>
                <w:szCs w:val="24"/>
                <w:shd w:val="clear" w:color="auto" w:fill="FFFFFF"/>
              </w:rPr>
            </w:pPr>
            <w:r w:rsidRPr="00E272C2">
              <w:rPr>
                <w:szCs w:val="24"/>
                <w:shd w:val="clear" w:color="auto" w:fill="FFFFFF"/>
              </w:rPr>
              <w:t>50</w:t>
            </w:r>
          </w:p>
        </w:tc>
        <w:tc>
          <w:tcPr>
            <w:tcW w:w="2394" w:type="dxa"/>
          </w:tcPr>
          <w:p w:rsidR="00BB62A5" w:rsidRPr="00E272C2" w:rsidRDefault="00AC3F4E" w:rsidP="003F6188">
            <w:pPr>
              <w:rPr>
                <w:szCs w:val="24"/>
                <w:shd w:val="clear" w:color="auto" w:fill="FFFFFF"/>
              </w:rPr>
            </w:pPr>
            <w:r>
              <w:rPr>
                <w:szCs w:val="24"/>
                <w:shd w:val="clear" w:color="auto" w:fill="FFFFFF"/>
              </w:rPr>
              <w:t>2</w:t>
            </w:r>
          </w:p>
        </w:tc>
        <w:tc>
          <w:tcPr>
            <w:tcW w:w="2394" w:type="dxa"/>
          </w:tcPr>
          <w:p w:rsidR="00BB62A5" w:rsidRPr="00E272C2" w:rsidRDefault="00AC3F4E" w:rsidP="003F6188">
            <w:pPr>
              <w:rPr>
                <w:szCs w:val="24"/>
                <w:shd w:val="clear" w:color="auto" w:fill="FFFFFF"/>
              </w:rPr>
            </w:pPr>
            <w:r>
              <w:rPr>
                <w:szCs w:val="24"/>
                <w:shd w:val="clear" w:color="auto" w:fill="FFFFFF"/>
              </w:rPr>
              <w:t>4</w:t>
            </w:r>
          </w:p>
        </w:tc>
      </w:tr>
    </w:tbl>
    <w:p w:rsidR="00BB62A5" w:rsidRDefault="00BB62A5" w:rsidP="00E508C3"/>
    <w:p w:rsidR="00AC3F4E" w:rsidRDefault="00AC3F4E" w:rsidP="00AC3F4E">
      <w:pPr>
        <w:jc w:val="center"/>
      </w:pPr>
      <w:r>
        <w:rPr>
          <w:noProof/>
        </w:rPr>
        <w:drawing>
          <wp:inline distT="0" distB="0" distL="0" distR="0">
            <wp:extent cx="5486400" cy="32004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A665D6" w:rsidRPr="00531150" w:rsidRDefault="00A665D6" w:rsidP="00A665D6">
      <w:pPr>
        <w:rPr>
          <w:b/>
          <w:i/>
        </w:rPr>
      </w:pPr>
      <w:r w:rsidRPr="00531150">
        <w:rPr>
          <w:b/>
          <w:i/>
        </w:rPr>
        <w:t>Analysis and discussion</w:t>
      </w:r>
    </w:p>
    <w:p w:rsidR="00BB62A5" w:rsidRPr="00BB62A5" w:rsidRDefault="00433C87" w:rsidP="00E508C3">
      <w:pPr>
        <w:rPr>
          <w:caps/>
        </w:rPr>
      </w:pPr>
      <w:r>
        <w:t>The</w:t>
      </w:r>
      <w:r w:rsidR="00C11883">
        <w:t xml:space="preserve"> </w:t>
      </w:r>
      <w:r>
        <w:t xml:space="preserve">above graph and chart revealed that the organization is highly relying upon digital media in terms of using the marketing tools for business purpose. From the survey findings, it has been revealed that 70% respondents have agreed with the fact, whereas 20% have denied it. It is indicating that there is a high reliance upon the digital media for the organizational activities, in terms of marketing. </w:t>
      </w:r>
    </w:p>
    <w:p w:rsidR="00306F9F" w:rsidRDefault="00984A70" w:rsidP="00306F9F">
      <w:pPr>
        <w:pStyle w:val="Heading1"/>
      </w:pPr>
      <w:bookmarkStart w:id="6" w:name="_Toc531970455"/>
      <w:r>
        <w:lastRenderedPageBreak/>
        <w:t>Chapter 05: Conclusion and Recommendations</w:t>
      </w:r>
      <w:bookmarkEnd w:id="6"/>
      <w:r>
        <w:t xml:space="preserve"> </w:t>
      </w:r>
    </w:p>
    <w:p w:rsidR="00B24F3C" w:rsidRDefault="00F72A43" w:rsidP="00F72A43">
      <w:r>
        <w:t xml:space="preserve">In conclusion, it can be interpreted that the Hakim Group, UK is utilizing the marketing as a crucially important part of their business, in order to influence the success of the business. From the </w:t>
      </w:r>
      <w:r w:rsidR="00B24F3C">
        <w:t>above study, it has been revealed that the organization is utilizing the digital media significantly as their marketing tool and gaining significant benefit by utilizing marketing initiative as their key activity towards the business success. In this context, it can be interpreted that the organization is putting significant effort in its marketing functions.</w:t>
      </w:r>
    </w:p>
    <w:p w:rsidR="00B24F3C" w:rsidRDefault="00B24F3C" w:rsidP="00F72A43">
      <w:r>
        <w:t>In order to improve its marketing activities, the organization is recommended with the following ways:</w:t>
      </w:r>
    </w:p>
    <w:p w:rsidR="00FC7E4A" w:rsidRDefault="00FC7E4A" w:rsidP="00FC7E4A">
      <w:pPr>
        <w:pStyle w:val="ListParagraph"/>
        <w:numPr>
          <w:ilvl w:val="0"/>
          <w:numId w:val="3"/>
        </w:numPr>
        <w:ind w:left="284" w:hanging="284"/>
      </w:pPr>
      <w:r>
        <w:t>It is suggested to the organization to learn from its competitor, as it would help the organization to understand whether they are implementing the best method to grab the customers’ attraction, or needs to improve in some areas</w:t>
      </w:r>
    </w:p>
    <w:p w:rsidR="00FC7E4A" w:rsidRDefault="00FC7E4A" w:rsidP="00FC7E4A">
      <w:pPr>
        <w:pStyle w:val="ListParagraph"/>
        <w:numPr>
          <w:ilvl w:val="0"/>
          <w:numId w:val="3"/>
        </w:numPr>
        <w:ind w:left="284" w:hanging="284"/>
      </w:pPr>
      <w:r>
        <w:t xml:space="preserve">The organization is recommended to align their marketing strategies with the business objectives to meet the desired goals </w:t>
      </w:r>
    </w:p>
    <w:p w:rsidR="00306F9F" w:rsidRDefault="00FC7E4A" w:rsidP="00FC7E4A">
      <w:pPr>
        <w:pStyle w:val="ListParagraph"/>
        <w:numPr>
          <w:ilvl w:val="0"/>
          <w:numId w:val="3"/>
        </w:numPr>
        <w:ind w:left="284" w:hanging="284"/>
      </w:pPr>
      <w:r>
        <w:t xml:space="preserve">Offering in – depth training to the marketing manager could be a significant way to improve the overall quality of marketing function, by improving the decisions they are making for the team and the organization, in this regards </w:t>
      </w:r>
      <w:r w:rsidR="00306F9F">
        <w:br w:type="page"/>
      </w:r>
    </w:p>
    <w:p w:rsidR="00A73EA9" w:rsidRDefault="00A73EA9" w:rsidP="00A73EA9">
      <w:pPr>
        <w:pStyle w:val="Heading1"/>
      </w:pPr>
      <w:r>
        <w:lastRenderedPageBreak/>
        <w:t>Bibliography</w:t>
      </w:r>
    </w:p>
    <w:p w:rsidR="00A73EA9" w:rsidRPr="00E90772" w:rsidRDefault="00A73EA9" w:rsidP="00E90772">
      <w:proofErr w:type="spellStart"/>
      <w:r w:rsidRPr="00E90772">
        <w:t>Bagozzi</w:t>
      </w:r>
      <w:proofErr w:type="spellEnd"/>
      <w:r w:rsidRPr="00E90772">
        <w:t xml:space="preserve">, R.P., Rosa, J.A., </w:t>
      </w:r>
      <w:proofErr w:type="spellStart"/>
      <w:r w:rsidRPr="00E90772">
        <w:t>Celly</w:t>
      </w:r>
      <w:proofErr w:type="spellEnd"/>
      <w:r w:rsidRPr="00E90772">
        <w:t xml:space="preserve">, K.S. and </w:t>
      </w:r>
      <w:proofErr w:type="spellStart"/>
      <w:r w:rsidRPr="00E90772">
        <w:t>Coronel</w:t>
      </w:r>
      <w:proofErr w:type="spellEnd"/>
      <w:r w:rsidRPr="00E90772">
        <w:t>, F., 2018. </w:t>
      </w:r>
      <w:r w:rsidRPr="00E90772">
        <w:rPr>
          <w:i/>
          <w:iCs/>
        </w:rPr>
        <w:t>Marketing-Management</w:t>
      </w:r>
      <w:r w:rsidRPr="00E90772">
        <w:t>. Walter de Gruyter GmbH &amp; Co KG.</w:t>
      </w:r>
    </w:p>
    <w:p w:rsidR="00A73EA9" w:rsidRDefault="00A73EA9" w:rsidP="00E90772">
      <w:proofErr w:type="spellStart"/>
      <w:r w:rsidRPr="00E61FCA">
        <w:t>Blachetta</w:t>
      </w:r>
      <w:proofErr w:type="spellEnd"/>
      <w:r w:rsidRPr="00E61FCA">
        <w:t xml:space="preserve">, M. and </w:t>
      </w:r>
      <w:proofErr w:type="spellStart"/>
      <w:r w:rsidRPr="00E61FCA">
        <w:t>Kleinaltenkamp</w:t>
      </w:r>
      <w:proofErr w:type="spellEnd"/>
      <w:r w:rsidRPr="00E61FCA">
        <w:t>, M., 2018. Dispersion of marketing activities in business-to-business firms. </w:t>
      </w:r>
      <w:r w:rsidRPr="00E61FCA">
        <w:rPr>
          <w:i/>
          <w:iCs/>
        </w:rPr>
        <w:t>Journal of Business &amp; Industrial Marketing</w:t>
      </w:r>
      <w:r w:rsidRPr="00E61FCA">
        <w:t>.</w:t>
      </w:r>
    </w:p>
    <w:p w:rsidR="00A73EA9" w:rsidRDefault="00A73EA9" w:rsidP="00E90772">
      <w:r w:rsidRPr="00E61FCA">
        <w:t xml:space="preserve">Bloom, P.N., Hussein, P.Y. and </w:t>
      </w:r>
      <w:proofErr w:type="spellStart"/>
      <w:r w:rsidRPr="00E61FCA">
        <w:t>Szykman</w:t>
      </w:r>
      <w:proofErr w:type="spellEnd"/>
      <w:r w:rsidRPr="00E61FCA">
        <w:t>, L.R., 2018. The benefits of corporate social marketing initiatives. In </w:t>
      </w:r>
      <w:r w:rsidRPr="00E61FCA">
        <w:rPr>
          <w:i/>
          <w:iCs/>
        </w:rPr>
        <w:t>Social Marketing</w:t>
      </w:r>
      <w:r w:rsidRPr="00E61FCA">
        <w:t> (pp. 313-331). Psychology Press.</w:t>
      </w:r>
    </w:p>
    <w:p w:rsidR="00A73EA9" w:rsidRPr="00E90772" w:rsidRDefault="00A73EA9" w:rsidP="00E90772">
      <w:proofErr w:type="spellStart"/>
      <w:r w:rsidRPr="00E90772">
        <w:t>Broady-Preston</w:t>
      </w:r>
      <w:proofErr w:type="spellEnd"/>
      <w:r w:rsidRPr="00E90772">
        <w:t>, J., 2018. Research methodology in library and information studies (LIS) 2018: Part Two. </w:t>
      </w:r>
      <w:r w:rsidRPr="00E90772">
        <w:rPr>
          <w:i/>
          <w:iCs/>
        </w:rPr>
        <w:t>Library and Information Research</w:t>
      </w:r>
      <w:r w:rsidRPr="00E90772">
        <w:t>, </w:t>
      </w:r>
      <w:r w:rsidRPr="00E90772">
        <w:rPr>
          <w:i/>
          <w:iCs/>
        </w:rPr>
        <w:t>42</w:t>
      </w:r>
      <w:r w:rsidRPr="00E90772">
        <w:t>(126), pp.1-4.</w:t>
      </w:r>
    </w:p>
    <w:p w:rsidR="00A73EA9" w:rsidRPr="00E90772" w:rsidRDefault="00A73EA9" w:rsidP="00E90772">
      <w:proofErr w:type="spellStart"/>
      <w:r w:rsidRPr="00E90772">
        <w:t>Chernev</w:t>
      </w:r>
      <w:proofErr w:type="spellEnd"/>
      <w:r w:rsidRPr="00E90772">
        <w:t>, A., 2018. </w:t>
      </w:r>
      <w:r w:rsidRPr="00E90772">
        <w:rPr>
          <w:i/>
          <w:iCs/>
        </w:rPr>
        <w:t>Strategic marketing management</w:t>
      </w:r>
      <w:r w:rsidRPr="00E90772">
        <w:t>. Cerebellum Press.</w:t>
      </w:r>
    </w:p>
    <w:p w:rsidR="00A73EA9" w:rsidRDefault="00A73EA9" w:rsidP="00E90772">
      <w:proofErr w:type="spellStart"/>
      <w:r w:rsidRPr="00E61FCA">
        <w:t>Hanssens</w:t>
      </w:r>
      <w:proofErr w:type="spellEnd"/>
      <w:r w:rsidRPr="00E61FCA">
        <w:t>, D.M., 2018. The value of empirical generalizations in marketing.</w:t>
      </w:r>
    </w:p>
    <w:p w:rsidR="00A73EA9" w:rsidRPr="00E90772" w:rsidRDefault="00A73EA9" w:rsidP="00E90772">
      <w:proofErr w:type="spellStart"/>
      <w:r w:rsidRPr="00E90772">
        <w:t>Hayhurst</w:t>
      </w:r>
      <w:proofErr w:type="spellEnd"/>
      <w:r w:rsidRPr="00E90772">
        <w:t>, R. and Wills, G., 2018. </w:t>
      </w:r>
      <w:r w:rsidRPr="00E90772">
        <w:rPr>
          <w:i/>
          <w:iCs/>
        </w:rPr>
        <w:t>Organizational design for marketing futures</w:t>
      </w:r>
      <w:r w:rsidRPr="00E90772">
        <w:t xml:space="preserve">. </w:t>
      </w:r>
      <w:proofErr w:type="spellStart"/>
      <w:r w:rsidRPr="00E90772">
        <w:t>Routledge</w:t>
      </w:r>
      <w:proofErr w:type="spellEnd"/>
      <w:r w:rsidRPr="00E90772">
        <w:t>.</w:t>
      </w:r>
    </w:p>
    <w:p w:rsidR="00A73EA9" w:rsidRDefault="00A73EA9" w:rsidP="00E90772">
      <w:proofErr w:type="spellStart"/>
      <w:r w:rsidRPr="00033A7D">
        <w:t>Jaworski</w:t>
      </w:r>
      <w:proofErr w:type="spellEnd"/>
      <w:r w:rsidRPr="00033A7D">
        <w:t>, B.J., 2018. Commentary: advancing marketing strategy in the marketing discipline and beyond. </w:t>
      </w:r>
      <w:r w:rsidRPr="00033A7D">
        <w:rPr>
          <w:i/>
          <w:iCs/>
        </w:rPr>
        <w:t>Journal of Marketing Management</w:t>
      </w:r>
      <w:r w:rsidRPr="00033A7D">
        <w:t>, </w:t>
      </w:r>
      <w:r w:rsidRPr="00033A7D">
        <w:rPr>
          <w:i/>
          <w:iCs/>
        </w:rPr>
        <w:t>34</w:t>
      </w:r>
      <w:r w:rsidRPr="00033A7D">
        <w:t>(1-2), pp.63-70.</w:t>
      </w:r>
    </w:p>
    <w:p w:rsidR="00A73EA9" w:rsidRPr="00E90772" w:rsidRDefault="00A73EA9" w:rsidP="00E90772">
      <w:r w:rsidRPr="00E90772">
        <w:t>Kimmel, A.J., 2018. </w:t>
      </w:r>
      <w:r w:rsidRPr="00E90772">
        <w:rPr>
          <w:i/>
          <w:iCs/>
        </w:rPr>
        <w:t>Psychological Foundations of Marketing: The Keys to Consumer Behavior</w:t>
      </w:r>
      <w:r w:rsidRPr="00E90772">
        <w:t xml:space="preserve">. </w:t>
      </w:r>
      <w:proofErr w:type="spellStart"/>
      <w:r w:rsidRPr="00E90772">
        <w:t>Routledge</w:t>
      </w:r>
      <w:proofErr w:type="spellEnd"/>
      <w:r w:rsidRPr="00E90772">
        <w:t>.</w:t>
      </w:r>
    </w:p>
    <w:p w:rsidR="00A73EA9" w:rsidRPr="00E90772" w:rsidRDefault="00A73EA9" w:rsidP="00E90772">
      <w:r w:rsidRPr="00E90772">
        <w:t xml:space="preserve">Ledford, J.R. and </w:t>
      </w:r>
      <w:proofErr w:type="spellStart"/>
      <w:r w:rsidRPr="00E90772">
        <w:t>Gast</w:t>
      </w:r>
      <w:proofErr w:type="spellEnd"/>
      <w:r w:rsidRPr="00E90772">
        <w:t>, D.L., 2018. </w:t>
      </w:r>
      <w:r w:rsidRPr="00E90772">
        <w:rPr>
          <w:i/>
          <w:iCs/>
        </w:rPr>
        <w:t>Single case research methodology: Applications in special education and behavioral sciences</w:t>
      </w:r>
      <w:r w:rsidRPr="00E90772">
        <w:t xml:space="preserve">. </w:t>
      </w:r>
      <w:proofErr w:type="spellStart"/>
      <w:r w:rsidRPr="00E90772">
        <w:t>Routledge</w:t>
      </w:r>
      <w:proofErr w:type="spellEnd"/>
      <w:r w:rsidRPr="00E90772">
        <w:t>.</w:t>
      </w:r>
    </w:p>
    <w:p w:rsidR="00A73EA9" w:rsidRPr="00E90772" w:rsidRDefault="00A73EA9" w:rsidP="00E90772">
      <w:proofErr w:type="spellStart"/>
      <w:r w:rsidRPr="00E90772">
        <w:t>Lindgreen</w:t>
      </w:r>
      <w:proofErr w:type="spellEnd"/>
      <w:r w:rsidRPr="00E90772">
        <w:t xml:space="preserve">, A., Di Benedetto, C.A., </w:t>
      </w:r>
      <w:proofErr w:type="spellStart"/>
      <w:r w:rsidRPr="00E90772">
        <w:t>Geersbro</w:t>
      </w:r>
      <w:proofErr w:type="spellEnd"/>
      <w:r w:rsidRPr="00E90772">
        <w:t>, J. and Ritter, T., 2018. Past, present, and future business-to-business marketing research. </w:t>
      </w:r>
      <w:r w:rsidRPr="00E90772">
        <w:rPr>
          <w:i/>
          <w:iCs/>
        </w:rPr>
        <w:t>Industrial Marketing Management</w:t>
      </w:r>
      <w:r w:rsidRPr="00E90772">
        <w:t>, </w:t>
      </w:r>
      <w:r w:rsidRPr="00E90772">
        <w:rPr>
          <w:i/>
          <w:iCs/>
        </w:rPr>
        <w:t>69</w:t>
      </w:r>
      <w:r w:rsidRPr="00E90772">
        <w:t>, pp.1-4.</w:t>
      </w:r>
    </w:p>
    <w:p w:rsidR="00A73EA9" w:rsidRPr="00E90772" w:rsidRDefault="00A73EA9" w:rsidP="00E90772">
      <w:proofErr w:type="spellStart"/>
      <w:r w:rsidRPr="00E90772">
        <w:t>Litosseliti</w:t>
      </w:r>
      <w:proofErr w:type="spellEnd"/>
      <w:r w:rsidRPr="00E90772">
        <w:t>, L. ed., 2018. </w:t>
      </w:r>
      <w:r w:rsidRPr="00E90772">
        <w:rPr>
          <w:i/>
          <w:iCs/>
        </w:rPr>
        <w:t>Research methods in linguistics</w:t>
      </w:r>
      <w:r w:rsidRPr="00E90772">
        <w:t>. Bloomsbury Publishing.</w:t>
      </w:r>
    </w:p>
    <w:p w:rsidR="00A73EA9" w:rsidRDefault="00A73EA9" w:rsidP="00E90772">
      <w:proofErr w:type="spellStart"/>
      <w:r w:rsidRPr="00E61FCA">
        <w:t>Robayo-Pinzon</w:t>
      </w:r>
      <w:proofErr w:type="spellEnd"/>
      <w:r w:rsidRPr="00E61FCA">
        <w:t xml:space="preserve">, O., Montoya, L.A. and </w:t>
      </w:r>
      <w:proofErr w:type="spellStart"/>
      <w:r w:rsidRPr="00E61FCA">
        <w:t>Rojas-Berrio</w:t>
      </w:r>
      <w:proofErr w:type="spellEnd"/>
      <w:r w:rsidRPr="00E61FCA">
        <w:t xml:space="preserve">, S., 2018, May. Mobile Marketing: A Consumer </w:t>
      </w:r>
      <w:proofErr w:type="spellStart"/>
      <w:r w:rsidRPr="00E61FCA">
        <w:t>Behaviour</w:t>
      </w:r>
      <w:proofErr w:type="spellEnd"/>
      <w:r w:rsidRPr="00E61FCA">
        <w:t xml:space="preserve"> Perspective: An Abstract. In </w:t>
      </w:r>
      <w:r w:rsidRPr="00E61FCA">
        <w:rPr>
          <w:i/>
          <w:iCs/>
        </w:rPr>
        <w:t>Academy of Marketing Science Annual Conference</w:t>
      </w:r>
      <w:r w:rsidRPr="00E61FCA">
        <w:t> (pp. 233-234). Springer, Cham.</w:t>
      </w:r>
    </w:p>
    <w:p w:rsidR="003B638F" w:rsidRDefault="003B638F">
      <w:pPr>
        <w:spacing w:line="276" w:lineRule="auto"/>
        <w:jc w:val="left"/>
        <w:rPr>
          <w:rFonts w:eastAsiaTheme="majorEastAsia" w:cstheme="majorBidi"/>
          <w:b/>
          <w:bCs/>
          <w:szCs w:val="28"/>
        </w:rPr>
      </w:pPr>
      <w:r>
        <w:br w:type="page"/>
      </w:r>
    </w:p>
    <w:p w:rsidR="00033A7D" w:rsidRDefault="00033A7D" w:rsidP="00033A7D">
      <w:pPr>
        <w:pStyle w:val="Heading1"/>
      </w:pPr>
      <w:bookmarkStart w:id="7" w:name="_Toc531970457"/>
      <w:r>
        <w:lastRenderedPageBreak/>
        <w:t>Appendix</w:t>
      </w:r>
      <w:bookmarkEnd w:id="7"/>
    </w:p>
    <w:p w:rsidR="00033A7D" w:rsidRDefault="00033A7D" w:rsidP="00033A7D">
      <w:pPr>
        <w:rPr>
          <w:shd w:val="clear" w:color="auto" w:fill="FFFFFF"/>
        </w:rPr>
      </w:pPr>
      <w:r>
        <w:rPr>
          <w:shd w:val="clear" w:color="auto" w:fill="FFFFFF"/>
        </w:rPr>
        <w:t>Q1. What is your gender?</w:t>
      </w:r>
    </w:p>
    <w:tbl>
      <w:tblPr>
        <w:tblStyle w:val="TableGrid"/>
        <w:tblW w:w="0" w:type="auto"/>
        <w:tblLook w:val="04A0" w:firstRow="1" w:lastRow="0" w:firstColumn="1" w:lastColumn="0" w:noHBand="0" w:noVBand="1"/>
      </w:tblPr>
      <w:tblGrid>
        <w:gridCol w:w="2394"/>
      </w:tblGrid>
      <w:tr w:rsidR="00033A7D" w:rsidRPr="00F06566" w:rsidTr="00940EDF">
        <w:tc>
          <w:tcPr>
            <w:tcW w:w="2394" w:type="dxa"/>
          </w:tcPr>
          <w:p w:rsidR="00033A7D" w:rsidRPr="00F06566" w:rsidRDefault="00033A7D" w:rsidP="00940EDF">
            <w:pPr>
              <w:rPr>
                <w:b/>
                <w:szCs w:val="24"/>
                <w:shd w:val="clear" w:color="auto" w:fill="FFFFFF"/>
              </w:rPr>
            </w:pPr>
            <w:r w:rsidRPr="00F06566">
              <w:rPr>
                <w:b/>
                <w:szCs w:val="24"/>
                <w:shd w:val="clear" w:color="auto" w:fill="FFFFFF"/>
              </w:rPr>
              <w:t xml:space="preserve">Options </w:t>
            </w:r>
          </w:p>
        </w:tc>
      </w:tr>
      <w:tr w:rsidR="00033A7D" w:rsidRPr="00F06566" w:rsidTr="00940EDF">
        <w:tc>
          <w:tcPr>
            <w:tcW w:w="2394" w:type="dxa"/>
          </w:tcPr>
          <w:p w:rsidR="00033A7D" w:rsidRPr="00F06566" w:rsidRDefault="00033A7D" w:rsidP="00940EDF">
            <w:pPr>
              <w:rPr>
                <w:szCs w:val="24"/>
                <w:shd w:val="clear" w:color="auto" w:fill="FFFFFF"/>
              </w:rPr>
            </w:pPr>
            <w:r>
              <w:rPr>
                <w:szCs w:val="24"/>
                <w:shd w:val="clear" w:color="auto" w:fill="FFFFFF"/>
              </w:rPr>
              <w:t>Male</w:t>
            </w:r>
          </w:p>
        </w:tc>
      </w:tr>
      <w:tr w:rsidR="00033A7D" w:rsidRPr="00F06566" w:rsidTr="00940EDF">
        <w:tc>
          <w:tcPr>
            <w:tcW w:w="2394" w:type="dxa"/>
          </w:tcPr>
          <w:p w:rsidR="00033A7D" w:rsidRPr="00F06566" w:rsidRDefault="00033A7D" w:rsidP="00940EDF">
            <w:pPr>
              <w:rPr>
                <w:szCs w:val="24"/>
                <w:shd w:val="clear" w:color="auto" w:fill="FFFFFF"/>
              </w:rPr>
            </w:pPr>
            <w:r>
              <w:rPr>
                <w:szCs w:val="24"/>
                <w:shd w:val="clear" w:color="auto" w:fill="FFFFFF"/>
              </w:rPr>
              <w:t>Female</w:t>
            </w:r>
          </w:p>
        </w:tc>
      </w:tr>
    </w:tbl>
    <w:p w:rsidR="00033A7D" w:rsidRDefault="00033A7D" w:rsidP="00033A7D">
      <w:pPr>
        <w:rPr>
          <w:shd w:val="clear" w:color="auto" w:fill="FFFFFF"/>
        </w:rPr>
      </w:pPr>
    </w:p>
    <w:p w:rsidR="00033A7D" w:rsidRDefault="00033A7D" w:rsidP="00033A7D">
      <w:pPr>
        <w:rPr>
          <w:shd w:val="clear" w:color="auto" w:fill="FFFFFF"/>
        </w:rPr>
      </w:pPr>
      <w:r>
        <w:rPr>
          <w:shd w:val="clear" w:color="auto" w:fill="FFFFFF"/>
        </w:rPr>
        <w:t>Q2. From which age group do you belong?</w:t>
      </w:r>
    </w:p>
    <w:tbl>
      <w:tblPr>
        <w:tblStyle w:val="TableGrid"/>
        <w:tblW w:w="0" w:type="auto"/>
        <w:tblLook w:val="04A0" w:firstRow="1" w:lastRow="0" w:firstColumn="1" w:lastColumn="0" w:noHBand="0" w:noVBand="1"/>
      </w:tblPr>
      <w:tblGrid>
        <w:gridCol w:w="2394"/>
      </w:tblGrid>
      <w:tr w:rsidR="00033A7D" w:rsidRPr="00E272C2" w:rsidTr="00940EDF">
        <w:tc>
          <w:tcPr>
            <w:tcW w:w="2394" w:type="dxa"/>
          </w:tcPr>
          <w:p w:rsidR="00033A7D" w:rsidRPr="00E272C2" w:rsidRDefault="00033A7D" w:rsidP="00940EDF">
            <w:pPr>
              <w:rPr>
                <w:b/>
                <w:szCs w:val="24"/>
                <w:shd w:val="clear" w:color="auto" w:fill="FFFFFF"/>
              </w:rPr>
            </w:pPr>
            <w:r w:rsidRPr="00E272C2">
              <w:rPr>
                <w:b/>
                <w:szCs w:val="24"/>
                <w:shd w:val="clear" w:color="auto" w:fill="FFFFFF"/>
              </w:rPr>
              <w:t xml:space="preserve">Options </w:t>
            </w:r>
          </w:p>
        </w:tc>
      </w:tr>
      <w:tr w:rsidR="00033A7D" w:rsidRPr="00E272C2" w:rsidTr="00940EDF">
        <w:tc>
          <w:tcPr>
            <w:tcW w:w="2394" w:type="dxa"/>
          </w:tcPr>
          <w:p w:rsidR="00033A7D" w:rsidRPr="00E272C2" w:rsidRDefault="00033A7D" w:rsidP="00940EDF">
            <w:pPr>
              <w:rPr>
                <w:szCs w:val="24"/>
                <w:shd w:val="clear" w:color="auto" w:fill="FFFFFF"/>
              </w:rPr>
            </w:pPr>
            <w:r w:rsidRPr="00E272C2">
              <w:rPr>
                <w:szCs w:val="24"/>
                <w:shd w:val="clear" w:color="auto" w:fill="FFFFFF"/>
              </w:rPr>
              <w:t xml:space="preserve">20 – 30 years </w:t>
            </w:r>
          </w:p>
        </w:tc>
      </w:tr>
      <w:tr w:rsidR="00033A7D" w:rsidRPr="00E272C2" w:rsidTr="00940EDF">
        <w:tc>
          <w:tcPr>
            <w:tcW w:w="2394" w:type="dxa"/>
          </w:tcPr>
          <w:p w:rsidR="00033A7D" w:rsidRPr="00E272C2" w:rsidRDefault="00033A7D" w:rsidP="00940EDF">
            <w:pPr>
              <w:rPr>
                <w:szCs w:val="24"/>
                <w:shd w:val="clear" w:color="auto" w:fill="FFFFFF"/>
              </w:rPr>
            </w:pPr>
            <w:r w:rsidRPr="00E272C2">
              <w:rPr>
                <w:szCs w:val="24"/>
                <w:shd w:val="clear" w:color="auto" w:fill="FFFFFF"/>
              </w:rPr>
              <w:t xml:space="preserve">30 – 40 years </w:t>
            </w:r>
          </w:p>
        </w:tc>
      </w:tr>
      <w:tr w:rsidR="00033A7D" w:rsidRPr="00E272C2" w:rsidTr="00940EDF">
        <w:tc>
          <w:tcPr>
            <w:tcW w:w="2394" w:type="dxa"/>
          </w:tcPr>
          <w:p w:rsidR="00033A7D" w:rsidRPr="00E272C2" w:rsidRDefault="00033A7D" w:rsidP="00940EDF">
            <w:pPr>
              <w:rPr>
                <w:szCs w:val="24"/>
                <w:shd w:val="clear" w:color="auto" w:fill="FFFFFF"/>
              </w:rPr>
            </w:pPr>
            <w:r w:rsidRPr="00E272C2">
              <w:rPr>
                <w:szCs w:val="24"/>
                <w:shd w:val="clear" w:color="auto" w:fill="FFFFFF"/>
              </w:rPr>
              <w:t xml:space="preserve">40 – 50 years </w:t>
            </w:r>
          </w:p>
        </w:tc>
      </w:tr>
      <w:tr w:rsidR="00033A7D" w:rsidRPr="00E272C2" w:rsidTr="00940EDF">
        <w:tc>
          <w:tcPr>
            <w:tcW w:w="2394" w:type="dxa"/>
          </w:tcPr>
          <w:p w:rsidR="00033A7D" w:rsidRPr="00E272C2" w:rsidRDefault="00033A7D" w:rsidP="00940EDF">
            <w:pPr>
              <w:rPr>
                <w:szCs w:val="24"/>
                <w:shd w:val="clear" w:color="auto" w:fill="FFFFFF"/>
              </w:rPr>
            </w:pPr>
            <w:r w:rsidRPr="00E272C2">
              <w:rPr>
                <w:szCs w:val="24"/>
                <w:shd w:val="clear" w:color="auto" w:fill="FFFFFF"/>
              </w:rPr>
              <w:t xml:space="preserve">Above 50 years </w:t>
            </w:r>
          </w:p>
        </w:tc>
      </w:tr>
    </w:tbl>
    <w:p w:rsidR="00033A7D" w:rsidRDefault="00033A7D" w:rsidP="00033A7D">
      <w:pPr>
        <w:rPr>
          <w:shd w:val="clear" w:color="auto" w:fill="FFFFFF"/>
        </w:rPr>
      </w:pPr>
    </w:p>
    <w:p w:rsidR="00033A7D" w:rsidRDefault="00033A7D" w:rsidP="00033A7D">
      <w:pPr>
        <w:rPr>
          <w:shd w:val="clear" w:color="auto" w:fill="FFFFFF"/>
        </w:rPr>
      </w:pPr>
      <w:r>
        <w:rPr>
          <w:shd w:val="clear" w:color="auto" w:fill="FFFFFF"/>
        </w:rPr>
        <w:t>Q3. From how long you are working here?</w:t>
      </w:r>
    </w:p>
    <w:tbl>
      <w:tblPr>
        <w:tblStyle w:val="TableGrid"/>
        <w:tblW w:w="0" w:type="auto"/>
        <w:tblLook w:val="04A0" w:firstRow="1" w:lastRow="0" w:firstColumn="1" w:lastColumn="0" w:noHBand="0" w:noVBand="1"/>
      </w:tblPr>
      <w:tblGrid>
        <w:gridCol w:w="2394"/>
      </w:tblGrid>
      <w:tr w:rsidR="00033A7D" w:rsidRPr="00E272C2" w:rsidTr="00940EDF">
        <w:tc>
          <w:tcPr>
            <w:tcW w:w="2394" w:type="dxa"/>
          </w:tcPr>
          <w:p w:rsidR="00033A7D" w:rsidRPr="00E272C2" w:rsidRDefault="00033A7D" w:rsidP="00940EDF">
            <w:pPr>
              <w:rPr>
                <w:b/>
                <w:szCs w:val="24"/>
                <w:shd w:val="clear" w:color="auto" w:fill="FFFFFF"/>
              </w:rPr>
            </w:pPr>
            <w:r w:rsidRPr="00E272C2">
              <w:rPr>
                <w:b/>
                <w:szCs w:val="24"/>
                <w:shd w:val="clear" w:color="auto" w:fill="FFFFFF"/>
              </w:rPr>
              <w:t xml:space="preserve">Options </w:t>
            </w:r>
          </w:p>
        </w:tc>
      </w:tr>
      <w:tr w:rsidR="00033A7D" w:rsidRPr="00E272C2" w:rsidTr="00940EDF">
        <w:tc>
          <w:tcPr>
            <w:tcW w:w="2394" w:type="dxa"/>
          </w:tcPr>
          <w:p w:rsidR="00033A7D" w:rsidRPr="00E272C2" w:rsidRDefault="00033A7D" w:rsidP="00940EDF">
            <w:pPr>
              <w:rPr>
                <w:szCs w:val="24"/>
                <w:shd w:val="clear" w:color="auto" w:fill="FFFFFF"/>
              </w:rPr>
            </w:pPr>
            <w:r w:rsidRPr="00E272C2">
              <w:rPr>
                <w:szCs w:val="24"/>
                <w:shd w:val="clear" w:color="auto" w:fill="FFFFFF"/>
              </w:rPr>
              <w:t xml:space="preserve">Less than 6 months </w:t>
            </w:r>
          </w:p>
        </w:tc>
      </w:tr>
      <w:tr w:rsidR="00033A7D" w:rsidRPr="00E272C2" w:rsidTr="00940EDF">
        <w:trPr>
          <w:trHeight w:val="77"/>
        </w:trPr>
        <w:tc>
          <w:tcPr>
            <w:tcW w:w="2394" w:type="dxa"/>
          </w:tcPr>
          <w:p w:rsidR="00033A7D" w:rsidRPr="00E272C2" w:rsidRDefault="00033A7D" w:rsidP="00940EDF">
            <w:pPr>
              <w:rPr>
                <w:szCs w:val="24"/>
                <w:shd w:val="clear" w:color="auto" w:fill="FFFFFF"/>
              </w:rPr>
            </w:pPr>
            <w:r w:rsidRPr="00E272C2">
              <w:rPr>
                <w:szCs w:val="24"/>
                <w:shd w:val="clear" w:color="auto" w:fill="FFFFFF"/>
              </w:rPr>
              <w:t>6 months – 1 year</w:t>
            </w:r>
          </w:p>
        </w:tc>
      </w:tr>
      <w:tr w:rsidR="00033A7D" w:rsidRPr="00E272C2" w:rsidTr="00940EDF">
        <w:tc>
          <w:tcPr>
            <w:tcW w:w="2394" w:type="dxa"/>
          </w:tcPr>
          <w:p w:rsidR="00033A7D" w:rsidRPr="00E272C2" w:rsidRDefault="00033A7D" w:rsidP="00940EDF">
            <w:pPr>
              <w:rPr>
                <w:szCs w:val="24"/>
                <w:shd w:val="clear" w:color="auto" w:fill="FFFFFF"/>
              </w:rPr>
            </w:pPr>
            <w:r w:rsidRPr="00E272C2">
              <w:rPr>
                <w:szCs w:val="24"/>
                <w:shd w:val="clear" w:color="auto" w:fill="FFFFFF"/>
              </w:rPr>
              <w:t xml:space="preserve">1 – 3 years </w:t>
            </w:r>
          </w:p>
        </w:tc>
      </w:tr>
      <w:tr w:rsidR="00033A7D" w:rsidRPr="00E272C2" w:rsidTr="00940EDF">
        <w:tc>
          <w:tcPr>
            <w:tcW w:w="2394" w:type="dxa"/>
          </w:tcPr>
          <w:p w:rsidR="00033A7D" w:rsidRPr="00E272C2" w:rsidRDefault="00033A7D" w:rsidP="00940EDF">
            <w:pPr>
              <w:rPr>
                <w:szCs w:val="24"/>
                <w:shd w:val="clear" w:color="auto" w:fill="FFFFFF"/>
              </w:rPr>
            </w:pPr>
            <w:r w:rsidRPr="00E272C2">
              <w:rPr>
                <w:szCs w:val="24"/>
                <w:shd w:val="clear" w:color="auto" w:fill="FFFFFF"/>
              </w:rPr>
              <w:t xml:space="preserve">3 – 5 years </w:t>
            </w:r>
          </w:p>
        </w:tc>
      </w:tr>
    </w:tbl>
    <w:p w:rsidR="00033A7D" w:rsidRDefault="00033A7D" w:rsidP="00033A7D">
      <w:pPr>
        <w:rPr>
          <w:shd w:val="clear" w:color="auto" w:fill="FFFFFF"/>
        </w:rPr>
      </w:pPr>
    </w:p>
    <w:p w:rsidR="00033A7D" w:rsidRDefault="00033A7D" w:rsidP="00033A7D">
      <w:r>
        <w:t>Q4. Do you believe that marketing is playing a crucial role in your business success?</w:t>
      </w:r>
    </w:p>
    <w:tbl>
      <w:tblPr>
        <w:tblStyle w:val="TableGrid"/>
        <w:tblW w:w="0" w:type="auto"/>
        <w:tblLook w:val="04A0" w:firstRow="1" w:lastRow="0" w:firstColumn="1" w:lastColumn="0" w:noHBand="0" w:noVBand="1"/>
      </w:tblPr>
      <w:tblGrid>
        <w:gridCol w:w="2394"/>
      </w:tblGrid>
      <w:tr w:rsidR="00033A7D" w:rsidRPr="00E272C2" w:rsidTr="00940EDF">
        <w:tc>
          <w:tcPr>
            <w:tcW w:w="2394" w:type="dxa"/>
          </w:tcPr>
          <w:p w:rsidR="00033A7D" w:rsidRPr="00E272C2" w:rsidRDefault="00033A7D" w:rsidP="00940EDF">
            <w:pPr>
              <w:rPr>
                <w:b/>
                <w:szCs w:val="24"/>
                <w:shd w:val="clear" w:color="auto" w:fill="FFFFFF"/>
              </w:rPr>
            </w:pPr>
            <w:r w:rsidRPr="00E272C2">
              <w:rPr>
                <w:b/>
                <w:szCs w:val="24"/>
                <w:shd w:val="clear" w:color="auto" w:fill="FFFFFF"/>
              </w:rPr>
              <w:t xml:space="preserve">Options </w:t>
            </w:r>
          </w:p>
        </w:tc>
      </w:tr>
      <w:tr w:rsidR="00033A7D" w:rsidRPr="00E272C2" w:rsidTr="00940EDF">
        <w:tc>
          <w:tcPr>
            <w:tcW w:w="2394" w:type="dxa"/>
          </w:tcPr>
          <w:p w:rsidR="00033A7D" w:rsidRPr="00E272C2" w:rsidRDefault="00033A7D" w:rsidP="00940EDF">
            <w:pPr>
              <w:rPr>
                <w:szCs w:val="24"/>
                <w:shd w:val="clear" w:color="auto" w:fill="FFFFFF"/>
              </w:rPr>
            </w:pPr>
            <w:r w:rsidRPr="00E272C2">
              <w:rPr>
                <w:szCs w:val="24"/>
                <w:shd w:val="clear" w:color="auto" w:fill="FFFFFF"/>
              </w:rPr>
              <w:t xml:space="preserve">Highly believe </w:t>
            </w:r>
          </w:p>
        </w:tc>
      </w:tr>
      <w:tr w:rsidR="00033A7D" w:rsidRPr="00E272C2" w:rsidTr="00940EDF">
        <w:tc>
          <w:tcPr>
            <w:tcW w:w="2394" w:type="dxa"/>
          </w:tcPr>
          <w:p w:rsidR="00033A7D" w:rsidRPr="00E272C2" w:rsidRDefault="00033A7D" w:rsidP="00940EDF">
            <w:pPr>
              <w:rPr>
                <w:szCs w:val="24"/>
                <w:shd w:val="clear" w:color="auto" w:fill="FFFFFF"/>
              </w:rPr>
            </w:pPr>
            <w:r w:rsidRPr="00E272C2">
              <w:rPr>
                <w:szCs w:val="24"/>
                <w:shd w:val="clear" w:color="auto" w:fill="FFFFFF"/>
              </w:rPr>
              <w:t>Believe</w:t>
            </w:r>
          </w:p>
        </w:tc>
      </w:tr>
      <w:tr w:rsidR="00033A7D" w:rsidRPr="00E272C2" w:rsidTr="00940EDF">
        <w:tc>
          <w:tcPr>
            <w:tcW w:w="2394" w:type="dxa"/>
          </w:tcPr>
          <w:p w:rsidR="00033A7D" w:rsidRPr="00E272C2" w:rsidRDefault="00033A7D" w:rsidP="00940EDF">
            <w:pPr>
              <w:rPr>
                <w:szCs w:val="24"/>
                <w:shd w:val="clear" w:color="auto" w:fill="FFFFFF"/>
              </w:rPr>
            </w:pPr>
            <w:r w:rsidRPr="00E272C2">
              <w:rPr>
                <w:szCs w:val="24"/>
                <w:shd w:val="clear" w:color="auto" w:fill="FFFFFF"/>
              </w:rPr>
              <w:t xml:space="preserve">Neutral </w:t>
            </w:r>
          </w:p>
        </w:tc>
      </w:tr>
      <w:tr w:rsidR="00033A7D" w:rsidRPr="00E272C2" w:rsidTr="00940EDF">
        <w:tc>
          <w:tcPr>
            <w:tcW w:w="2394" w:type="dxa"/>
          </w:tcPr>
          <w:p w:rsidR="00033A7D" w:rsidRPr="00E272C2" w:rsidRDefault="00033A7D" w:rsidP="00940EDF">
            <w:pPr>
              <w:rPr>
                <w:szCs w:val="24"/>
                <w:shd w:val="clear" w:color="auto" w:fill="FFFFFF"/>
              </w:rPr>
            </w:pPr>
            <w:r w:rsidRPr="00E272C2">
              <w:rPr>
                <w:szCs w:val="24"/>
                <w:shd w:val="clear" w:color="auto" w:fill="FFFFFF"/>
              </w:rPr>
              <w:t xml:space="preserve">Disbelieve  </w:t>
            </w:r>
          </w:p>
        </w:tc>
      </w:tr>
      <w:tr w:rsidR="00033A7D" w:rsidRPr="00E272C2" w:rsidTr="00940EDF">
        <w:tc>
          <w:tcPr>
            <w:tcW w:w="2394" w:type="dxa"/>
          </w:tcPr>
          <w:p w:rsidR="00033A7D" w:rsidRPr="00E272C2" w:rsidRDefault="00033A7D" w:rsidP="00940EDF">
            <w:pPr>
              <w:rPr>
                <w:szCs w:val="24"/>
                <w:shd w:val="clear" w:color="auto" w:fill="FFFFFF"/>
              </w:rPr>
            </w:pPr>
            <w:r w:rsidRPr="00E272C2">
              <w:rPr>
                <w:szCs w:val="24"/>
                <w:shd w:val="clear" w:color="auto" w:fill="FFFFFF"/>
              </w:rPr>
              <w:t>Highly disbelieve</w:t>
            </w:r>
          </w:p>
        </w:tc>
      </w:tr>
    </w:tbl>
    <w:p w:rsidR="00033A7D" w:rsidRDefault="00033A7D" w:rsidP="00033A7D"/>
    <w:p w:rsidR="00033A7D" w:rsidRDefault="00033A7D" w:rsidP="00033A7D">
      <w:r>
        <w:lastRenderedPageBreak/>
        <w:t>Q5. What kinds of marketing functions are undertaken by your company?</w:t>
      </w:r>
    </w:p>
    <w:tbl>
      <w:tblPr>
        <w:tblStyle w:val="TableGrid"/>
        <w:tblW w:w="0" w:type="auto"/>
        <w:tblLook w:val="04A0" w:firstRow="1" w:lastRow="0" w:firstColumn="1" w:lastColumn="0" w:noHBand="0" w:noVBand="1"/>
      </w:tblPr>
      <w:tblGrid>
        <w:gridCol w:w="2394"/>
      </w:tblGrid>
      <w:tr w:rsidR="00033A7D" w:rsidRPr="00E272C2" w:rsidTr="00940EDF">
        <w:tc>
          <w:tcPr>
            <w:tcW w:w="2394" w:type="dxa"/>
          </w:tcPr>
          <w:p w:rsidR="00033A7D" w:rsidRPr="00E272C2" w:rsidRDefault="00033A7D" w:rsidP="00940EDF">
            <w:pPr>
              <w:rPr>
                <w:b/>
                <w:szCs w:val="24"/>
                <w:shd w:val="clear" w:color="auto" w:fill="FFFFFF"/>
              </w:rPr>
            </w:pPr>
            <w:r w:rsidRPr="00E272C2">
              <w:rPr>
                <w:b/>
                <w:szCs w:val="24"/>
                <w:shd w:val="clear" w:color="auto" w:fill="FFFFFF"/>
              </w:rPr>
              <w:t xml:space="preserve">Options </w:t>
            </w:r>
          </w:p>
        </w:tc>
      </w:tr>
      <w:tr w:rsidR="00033A7D" w:rsidRPr="00E272C2" w:rsidTr="00940EDF">
        <w:tc>
          <w:tcPr>
            <w:tcW w:w="2394" w:type="dxa"/>
          </w:tcPr>
          <w:p w:rsidR="00033A7D" w:rsidRPr="00E272C2" w:rsidRDefault="00033A7D" w:rsidP="00940EDF">
            <w:pPr>
              <w:rPr>
                <w:szCs w:val="24"/>
                <w:shd w:val="clear" w:color="auto" w:fill="FFFFFF"/>
              </w:rPr>
            </w:pPr>
            <w:r>
              <w:rPr>
                <w:szCs w:val="24"/>
                <w:shd w:val="clear" w:color="auto" w:fill="FFFFFF"/>
              </w:rPr>
              <w:t>Market research</w:t>
            </w:r>
          </w:p>
        </w:tc>
      </w:tr>
      <w:tr w:rsidR="00033A7D" w:rsidRPr="00E272C2" w:rsidTr="00940EDF">
        <w:tc>
          <w:tcPr>
            <w:tcW w:w="2394" w:type="dxa"/>
          </w:tcPr>
          <w:p w:rsidR="00033A7D" w:rsidRPr="00E272C2" w:rsidRDefault="00033A7D" w:rsidP="00940EDF">
            <w:pPr>
              <w:rPr>
                <w:szCs w:val="24"/>
                <w:shd w:val="clear" w:color="auto" w:fill="FFFFFF"/>
              </w:rPr>
            </w:pPr>
            <w:r>
              <w:rPr>
                <w:szCs w:val="24"/>
                <w:shd w:val="clear" w:color="auto" w:fill="FFFFFF"/>
              </w:rPr>
              <w:t>Marketing plan</w:t>
            </w:r>
          </w:p>
        </w:tc>
      </w:tr>
      <w:tr w:rsidR="00033A7D" w:rsidRPr="00E272C2" w:rsidTr="00940EDF">
        <w:tc>
          <w:tcPr>
            <w:tcW w:w="2394" w:type="dxa"/>
          </w:tcPr>
          <w:p w:rsidR="00033A7D" w:rsidRPr="00E272C2" w:rsidRDefault="00033A7D" w:rsidP="00940EDF">
            <w:pPr>
              <w:rPr>
                <w:szCs w:val="24"/>
                <w:shd w:val="clear" w:color="auto" w:fill="FFFFFF"/>
              </w:rPr>
            </w:pPr>
            <w:r>
              <w:rPr>
                <w:szCs w:val="24"/>
                <w:shd w:val="clear" w:color="auto" w:fill="FFFFFF"/>
              </w:rPr>
              <w:t xml:space="preserve">Product designing and development </w:t>
            </w:r>
          </w:p>
        </w:tc>
      </w:tr>
      <w:tr w:rsidR="00033A7D" w:rsidRPr="00E272C2" w:rsidTr="00940EDF">
        <w:tc>
          <w:tcPr>
            <w:tcW w:w="2394" w:type="dxa"/>
          </w:tcPr>
          <w:p w:rsidR="00033A7D" w:rsidRPr="00E272C2" w:rsidRDefault="00033A7D" w:rsidP="00940EDF">
            <w:pPr>
              <w:rPr>
                <w:szCs w:val="24"/>
                <w:shd w:val="clear" w:color="auto" w:fill="FFFFFF"/>
              </w:rPr>
            </w:pPr>
            <w:r>
              <w:rPr>
                <w:szCs w:val="24"/>
                <w:shd w:val="clear" w:color="auto" w:fill="FFFFFF"/>
              </w:rPr>
              <w:t>Distribution and standardization</w:t>
            </w:r>
          </w:p>
        </w:tc>
      </w:tr>
      <w:tr w:rsidR="00033A7D" w:rsidRPr="00E272C2" w:rsidTr="00940EDF">
        <w:tc>
          <w:tcPr>
            <w:tcW w:w="2394" w:type="dxa"/>
          </w:tcPr>
          <w:p w:rsidR="00033A7D" w:rsidRPr="00E272C2" w:rsidRDefault="00033A7D" w:rsidP="00940EDF">
            <w:pPr>
              <w:rPr>
                <w:szCs w:val="24"/>
                <w:shd w:val="clear" w:color="auto" w:fill="FFFFFF"/>
              </w:rPr>
            </w:pPr>
            <w:r>
              <w:rPr>
                <w:szCs w:val="24"/>
                <w:shd w:val="clear" w:color="auto" w:fill="FFFFFF"/>
              </w:rPr>
              <w:t xml:space="preserve">Customer support </w:t>
            </w:r>
          </w:p>
        </w:tc>
      </w:tr>
      <w:tr w:rsidR="00033A7D" w:rsidRPr="00BA05FA" w:rsidTr="00940EDF">
        <w:tc>
          <w:tcPr>
            <w:tcW w:w="2394" w:type="dxa"/>
          </w:tcPr>
          <w:p w:rsidR="00033A7D" w:rsidRPr="00BA05FA" w:rsidRDefault="00033A7D" w:rsidP="00940EDF">
            <w:pPr>
              <w:rPr>
                <w:szCs w:val="24"/>
                <w:shd w:val="clear" w:color="auto" w:fill="FFFFFF"/>
              </w:rPr>
            </w:pPr>
            <w:r w:rsidRPr="00BA05FA">
              <w:rPr>
                <w:szCs w:val="24"/>
                <w:shd w:val="clear" w:color="auto" w:fill="FFFFFF"/>
              </w:rPr>
              <w:t>Risk assumption</w:t>
            </w:r>
          </w:p>
        </w:tc>
      </w:tr>
    </w:tbl>
    <w:p w:rsidR="00033A7D" w:rsidRDefault="00033A7D" w:rsidP="00033A7D"/>
    <w:p w:rsidR="00033A7D" w:rsidRDefault="00033A7D" w:rsidP="00033A7D">
      <w:r>
        <w:t>Q6. Do you believe that marketing functions are playing crucial role in increasing the brand awareness?</w:t>
      </w:r>
    </w:p>
    <w:tbl>
      <w:tblPr>
        <w:tblStyle w:val="TableGrid"/>
        <w:tblW w:w="0" w:type="auto"/>
        <w:tblLook w:val="04A0" w:firstRow="1" w:lastRow="0" w:firstColumn="1" w:lastColumn="0" w:noHBand="0" w:noVBand="1"/>
      </w:tblPr>
      <w:tblGrid>
        <w:gridCol w:w="2394"/>
      </w:tblGrid>
      <w:tr w:rsidR="00033A7D" w:rsidRPr="00E272C2" w:rsidTr="00940EDF">
        <w:tc>
          <w:tcPr>
            <w:tcW w:w="2394" w:type="dxa"/>
          </w:tcPr>
          <w:p w:rsidR="00033A7D" w:rsidRPr="00E272C2" w:rsidRDefault="00033A7D" w:rsidP="00940EDF">
            <w:pPr>
              <w:rPr>
                <w:b/>
                <w:szCs w:val="24"/>
                <w:shd w:val="clear" w:color="auto" w:fill="FFFFFF"/>
              </w:rPr>
            </w:pPr>
            <w:r w:rsidRPr="00E272C2">
              <w:rPr>
                <w:b/>
                <w:szCs w:val="24"/>
                <w:shd w:val="clear" w:color="auto" w:fill="FFFFFF"/>
              </w:rPr>
              <w:t xml:space="preserve">Options </w:t>
            </w:r>
          </w:p>
        </w:tc>
      </w:tr>
      <w:tr w:rsidR="00033A7D" w:rsidRPr="00E272C2" w:rsidTr="00940EDF">
        <w:tc>
          <w:tcPr>
            <w:tcW w:w="2394" w:type="dxa"/>
          </w:tcPr>
          <w:p w:rsidR="00033A7D" w:rsidRPr="00E272C2" w:rsidRDefault="00033A7D" w:rsidP="00940EDF">
            <w:pPr>
              <w:rPr>
                <w:szCs w:val="24"/>
                <w:shd w:val="clear" w:color="auto" w:fill="FFFFFF"/>
              </w:rPr>
            </w:pPr>
            <w:r w:rsidRPr="00E272C2">
              <w:rPr>
                <w:szCs w:val="24"/>
                <w:shd w:val="clear" w:color="auto" w:fill="FFFFFF"/>
              </w:rPr>
              <w:t xml:space="preserve">Highly believe </w:t>
            </w:r>
          </w:p>
        </w:tc>
      </w:tr>
      <w:tr w:rsidR="00033A7D" w:rsidRPr="00E272C2" w:rsidTr="00940EDF">
        <w:tc>
          <w:tcPr>
            <w:tcW w:w="2394" w:type="dxa"/>
          </w:tcPr>
          <w:p w:rsidR="00033A7D" w:rsidRPr="00E272C2" w:rsidRDefault="00033A7D" w:rsidP="00940EDF">
            <w:pPr>
              <w:rPr>
                <w:szCs w:val="24"/>
                <w:shd w:val="clear" w:color="auto" w:fill="FFFFFF"/>
              </w:rPr>
            </w:pPr>
            <w:r w:rsidRPr="00E272C2">
              <w:rPr>
                <w:szCs w:val="24"/>
                <w:shd w:val="clear" w:color="auto" w:fill="FFFFFF"/>
              </w:rPr>
              <w:t>Believe</w:t>
            </w:r>
          </w:p>
        </w:tc>
      </w:tr>
      <w:tr w:rsidR="00033A7D" w:rsidRPr="00E272C2" w:rsidTr="00940EDF">
        <w:tc>
          <w:tcPr>
            <w:tcW w:w="2394" w:type="dxa"/>
          </w:tcPr>
          <w:p w:rsidR="00033A7D" w:rsidRPr="00E272C2" w:rsidRDefault="00033A7D" w:rsidP="00940EDF">
            <w:pPr>
              <w:rPr>
                <w:szCs w:val="24"/>
                <w:shd w:val="clear" w:color="auto" w:fill="FFFFFF"/>
              </w:rPr>
            </w:pPr>
            <w:r w:rsidRPr="00E272C2">
              <w:rPr>
                <w:szCs w:val="24"/>
                <w:shd w:val="clear" w:color="auto" w:fill="FFFFFF"/>
              </w:rPr>
              <w:t xml:space="preserve">Neutral </w:t>
            </w:r>
          </w:p>
        </w:tc>
      </w:tr>
      <w:tr w:rsidR="00033A7D" w:rsidRPr="00E272C2" w:rsidTr="00940EDF">
        <w:tc>
          <w:tcPr>
            <w:tcW w:w="2394" w:type="dxa"/>
          </w:tcPr>
          <w:p w:rsidR="00033A7D" w:rsidRPr="00E272C2" w:rsidRDefault="00033A7D" w:rsidP="00940EDF">
            <w:pPr>
              <w:rPr>
                <w:szCs w:val="24"/>
                <w:shd w:val="clear" w:color="auto" w:fill="FFFFFF"/>
              </w:rPr>
            </w:pPr>
            <w:r w:rsidRPr="00E272C2">
              <w:rPr>
                <w:szCs w:val="24"/>
                <w:shd w:val="clear" w:color="auto" w:fill="FFFFFF"/>
              </w:rPr>
              <w:t xml:space="preserve">Disbelieve  </w:t>
            </w:r>
          </w:p>
        </w:tc>
      </w:tr>
      <w:tr w:rsidR="00033A7D" w:rsidRPr="00E272C2" w:rsidTr="00940EDF">
        <w:tc>
          <w:tcPr>
            <w:tcW w:w="2394" w:type="dxa"/>
          </w:tcPr>
          <w:p w:rsidR="00033A7D" w:rsidRPr="00E272C2" w:rsidRDefault="00033A7D" w:rsidP="00940EDF">
            <w:pPr>
              <w:rPr>
                <w:szCs w:val="24"/>
                <w:shd w:val="clear" w:color="auto" w:fill="FFFFFF"/>
              </w:rPr>
            </w:pPr>
            <w:r w:rsidRPr="00E272C2">
              <w:rPr>
                <w:szCs w:val="24"/>
                <w:shd w:val="clear" w:color="auto" w:fill="FFFFFF"/>
              </w:rPr>
              <w:t>Highly disbelieve</w:t>
            </w:r>
          </w:p>
        </w:tc>
      </w:tr>
    </w:tbl>
    <w:p w:rsidR="00033A7D" w:rsidRDefault="00033A7D" w:rsidP="00033A7D"/>
    <w:p w:rsidR="00033A7D" w:rsidRDefault="00033A7D" w:rsidP="00033A7D">
      <w:r>
        <w:t>Q7. What are the key marketing tools Hakim Group is using for business purpose?</w:t>
      </w:r>
    </w:p>
    <w:tbl>
      <w:tblPr>
        <w:tblStyle w:val="TableGrid"/>
        <w:tblW w:w="0" w:type="auto"/>
        <w:tblLook w:val="04A0" w:firstRow="1" w:lastRow="0" w:firstColumn="1" w:lastColumn="0" w:noHBand="0" w:noVBand="1"/>
      </w:tblPr>
      <w:tblGrid>
        <w:gridCol w:w="2394"/>
      </w:tblGrid>
      <w:tr w:rsidR="00033A7D" w:rsidRPr="00E272C2" w:rsidTr="00940EDF">
        <w:tc>
          <w:tcPr>
            <w:tcW w:w="2394" w:type="dxa"/>
          </w:tcPr>
          <w:p w:rsidR="00033A7D" w:rsidRPr="00E272C2" w:rsidRDefault="00033A7D" w:rsidP="00940EDF">
            <w:pPr>
              <w:rPr>
                <w:b/>
                <w:szCs w:val="24"/>
                <w:shd w:val="clear" w:color="auto" w:fill="FFFFFF"/>
              </w:rPr>
            </w:pPr>
            <w:r w:rsidRPr="00E272C2">
              <w:rPr>
                <w:b/>
                <w:szCs w:val="24"/>
                <w:shd w:val="clear" w:color="auto" w:fill="FFFFFF"/>
              </w:rPr>
              <w:t xml:space="preserve">Options </w:t>
            </w:r>
          </w:p>
        </w:tc>
      </w:tr>
      <w:tr w:rsidR="00033A7D" w:rsidRPr="00E272C2" w:rsidTr="00940EDF">
        <w:tc>
          <w:tcPr>
            <w:tcW w:w="2394" w:type="dxa"/>
          </w:tcPr>
          <w:p w:rsidR="00033A7D" w:rsidRPr="00E272C2" w:rsidRDefault="00033A7D" w:rsidP="00940EDF">
            <w:pPr>
              <w:rPr>
                <w:szCs w:val="24"/>
                <w:shd w:val="clear" w:color="auto" w:fill="FFFFFF"/>
              </w:rPr>
            </w:pPr>
            <w:r>
              <w:rPr>
                <w:szCs w:val="24"/>
                <w:shd w:val="clear" w:color="auto" w:fill="FFFFFF"/>
              </w:rPr>
              <w:t>Traditional media</w:t>
            </w:r>
          </w:p>
        </w:tc>
      </w:tr>
      <w:tr w:rsidR="00033A7D" w:rsidRPr="00E272C2" w:rsidTr="00940EDF">
        <w:tc>
          <w:tcPr>
            <w:tcW w:w="2394" w:type="dxa"/>
          </w:tcPr>
          <w:p w:rsidR="00033A7D" w:rsidRPr="00E272C2" w:rsidRDefault="00033A7D" w:rsidP="00940EDF">
            <w:pPr>
              <w:rPr>
                <w:szCs w:val="24"/>
                <w:shd w:val="clear" w:color="auto" w:fill="FFFFFF"/>
              </w:rPr>
            </w:pPr>
            <w:r>
              <w:rPr>
                <w:szCs w:val="24"/>
                <w:shd w:val="clear" w:color="auto" w:fill="FFFFFF"/>
              </w:rPr>
              <w:t>Digital media</w:t>
            </w:r>
          </w:p>
        </w:tc>
      </w:tr>
      <w:tr w:rsidR="00033A7D" w:rsidRPr="00E272C2" w:rsidTr="00940EDF">
        <w:tc>
          <w:tcPr>
            <w:tcW w:w="2394" w:type="dxa"/>
          </w:tcPr>
          <w:p w:rsidR="00033A7D" w:rsidRPr="00E272C2" w:rsidRDefault="00033A7D" w:rsidP="00940EDF">
            <w:pPr>
              <w:rPr>
                <w:szCs w:val="24"/>
                <w:shd w:val="clear" w:color="auto" w:fill="FFFFFF"/>
              </w:rPr>
            </w:pPr>
            <w:r>
              <w:rPr>
                <w:szCs w:val="24"/>
                <w:shd w:val="clear" w:color="auto" w:fill="FFFFFF"/>
              </w:rPr>
              <w:t>Promotional items</w:t>
            </w:r>
          </w:p>
        </w:tc>
      </w:tr>
      <w:tr w:rsidR="00033A7D" w:rsidRPr="00E272C2" w:rsidTr="00940EDF">
        <w:tc>
          <w:tcPr>
            <w:tcW w:w="2394" w:type="dxa"/>
          </w:tcPr>
          <w:p w:rsidR="00033A7D" w:rsidRPr="00E272C2" w:rsidRDefault="00033A7D" w:rsidP="00940EDF">
            <w:pPr>
              <w:rPr>
                <w:szCs w:val="24"/>
                <w:shd w:val="clear" w:color="auto" w:fill="FFFFFF"/>
              </w:rPr>
            </w:pPr>
            <w:r>
              <w:rPr>
                <w:szCs w:val="24"/>
                <w:shd w:val="clear" w:color="auto" w:fill="FFFFFF"/>
              </w:rPr>
              <w:t>Websites</w:t>
            </w:r>
          </w:p>
        </w:tc>
      </w:tr>
      <w:tr w:rsidR="00033A7D" w:rsidRPr="00E272C2" w:rsidTr="00940EDF">
        <w:tc>
          <w:tcPr>
            <w:tcW w:w="2394" w:type="dxa"/>
          </w:tcPr>
          <w:p w:rsidR="00033A7D" w:rsidRPr="00E272C2" w:rsidRDefault="00033A7D" w:rsidP="00940EDF">
            <w:pPr>
              <w:rPr>
                <w:szCs w:val="24"/>
                <w:shd w:val="clear" w:color="auto" w:fill="FFFFFF"/>
              </w:rPr>
            </w:pPr>
            <w:r>
              <w:rPr>
                <w:szCs w:val="24"/>
                <w:shd w:val="clear" w:color="auto" w:fill="FFFFFF"/>
              </w:rPr>
              <w:t xml:space="preserve">Social media </w:t>
            </w:r>
          </w:p>
        </w:tc>
      </w:tr>
    </w:tbl>
    <w:p w:rsidR="00033A7D" w:rsidRDefault="00033A7D" w:rsidP="00033A7D"/>
    <w:p w:rsidR="00033A7D" w:rsidRDefault="00033A7D" w:rsidP="00033A7D">
      <w:r>
        <w:lastRenderedPageBreak/>
        <w:t>Q8. Do you</w:t>
      </w:r>
      <w:r>
        <w:rPr>
          <w:caps/>
        </w:rPr>
        <w:t xml:space="preserve"> </w:t>
      </w:r>
      <w:r>
        <w:t>agree with the fact that the organization is highly relying upon digital marketing tools for ensuring business success?</w:t>
      </w:r>
    </w:p>
    <w:tbl>
      <w:tblPr>
        <w:tblStyle w:val="TableGrid"/>
        <w:tblW w:w="0" w:type="auto"/>
        <w:tblLook w:val="04A0" w:firstRow="1" w:lastRow="0" w:firstColumn="1" w:lastColumn="0" w:noHBand="0" w:noVBand="1"/>
      </w:tblPr>
      <w:tblGrid>
        <w:gridCol w:w="2394"/>
      </w:tblGrid>
      <w:tr w:rsidR="00033A7D" w:rsidRPr="00E272C2" w:rsidTr="00940EDF">
        <w:tc>
          <w:tcPr>
            <w:tcW w:w="2394" w:type="dxa"/>
          </w:tcPr>
          <w:p w:rsidR="00033A7D" w:rsidRPr="00E272C2" w:rsidRDefault="00033A7D" w:rsidP="00940EDF">
            <w:pPr>
              <w:rPr>
                <w:b/>
                <w:szCs w:val="24"/>
                <w:shd w:val="clear" w:color="auto" w:fill="FFFFFF"/>
              </w:rPr>
            </w:pPr>
            <w:r w:rsidRPr="00E272C2">
              <w:rPr>
                <w:b/>
                <w:szCs w:val="24"/>
                <w:shd w:val="clear" w:color="auto" w:fill="FFFFFF"/>
              </w:rPr>
              <w:t xml:space="preserve">Options </w:t>
            </w:r>
          </w:p>
        </w:tc>
      </w:tr>
      <w:tr w:rsidR="00033A7D" w:rsidRPr="00E272C2" w:rsidTr="00940EDF">
        <w:tc>
          <w:tcPr>
            <w:tcW w:w="2394" w:type="dxa"/>
          </w:tcPr>
          <w:p w:rsidR="00033A7D" w:rsidRPr="00E272C2" w:rsidRDefault="00033A7D" w:rsidP="00940EDF">
            <w:pPr>
              <w:rPr>
                <w:szCs w:val="24"/>
                <w:shd w:val="clear" w:color="auto" w:fill="FFFFFF"/>
              </w:rPr>
            </w:pPr>
            <w:r w:rsidRPr="00E272C2">
              <w:rPr>
                <w:szCs w:val="24"/>
                <w:shd w:val="clear" w:color="auto" w:fill="FFFFFF"/>
              </w:rPr>
              <w:t xml:space="preserve">Highly </w:t>
            </w:r>
            <w:r>
              <w:rPr>
                <w:szCs w:val="24"/>
                <w:shd w:val="clear" w:color="auto" w:fill="FFFFFF"/>
              </w:rPr>
              <w:t>agree</w:t>
            </w:r>
          </w:p>
        </w:tc>
      </w:tr>
      <w:tr w:rsidR="00033A7D" w:rsidRPr="00E272C2" w:rsidTr="00940EDF">
        <w:tc>
          <w:tcPr>
            <w:tcW w:w="2394" w:type="dxa"/>
          </w:tcPr>
          <w:p w:rsidR="00033A7D" w:rsidRPr="00E272C2" w:rsidRDefault="00033A7D" w:rsidP="00940EDF">
            <w:pPr>
              <w:rPr>
                <w:szCs w:val="24"/>
                <w:shd w:val="clear" w:color="auto" w:fill="FFFFFF"/>
              </w:rPr>
            </w:pPr>
            <w:r>
              <w:rPr>
                <w:szCs w:val="24"/>
                <w:shd w:val="clear" w:color="auto" w:fill="FFFFFF"/>
              </w:rPr>
              <w:t>Agree</w:t>
            </w:r>
          </w:p>
        </w:tc>
      </w:tr>
      <w:tr w:rsidR="00033A7D" w:rsidRPr="00E272C2" w:rsidTr="00940EDF">
        <w:tc>
          <w:tcPr>
            <w:tcW w:w="2394" w:type="dxa"/>
          </w:tcPr>
          <w:p w:rsidR="00033A7D" w:rsidRPr="00E272C2" w:rsidRDefault="00033A7D" w:rsidP="00940EDF">
            <w:pPr>
              <w:rPr>
                <w:szCs w:val="24"/>
                <w:shd w:val="clear" w:color="auto" w:fill="FFFFFF"/>
              </w:rPr>
            </w:pPr>
            <w:r w:rsidRPr="00E272C2">
              <w:rPr>
                <w:szCs w:val="24"/>
                <w:shd w:val="clear" w:color="auto" w:fill="FFFFFF"/>
              </w:rPr>
              <w:t xml:space="preserve">Neutral </w:t>
            </w:r>
          </w:p>
        </w:tc>
      </w:tr>
      <w:tr w:rsidR="00033A7D" w:rsidRPr="00E272C2" w:rsidTr="00940EDF">
        <w:tc>
          <w:tcPr>
            <w:tcW w:w="2394" w:type="dxa"/>
          </w:tcPr>
          <w:p w:rsidR="00033A7D" w:rsidRPr="00E272C2" w:rsidRDefault="00033A7D" w:rsidP="00940EDF">
            <w:pPr>
              <w:rPr>
                <w:szCs w:val="24"/>
                <w:shd w:val="clear" w:color="auto" w:fill="FFFFFF"/>
              </w:rPr>
            </w:pPr>
            <w:r w:rsidRPr="00E272C2">
              <w:rPr>
                <w:szCs w:val="24"/>
                <w:shd w:val="clear" w:color="auto" w:fill="FFFFFF"/>
              </w:rPr>
              <w:t>Dis</w:t>
            </w:r>
            <w:r>
              <w:rPr>
                <w:szCs w:val="24"/>
                <w:shd w:val="clear" w:color="auto" w:fill="FFFFFF"/>
              </w:rPr>
              <w:t>agree</w:t>
            </w:r>
          </w:p>
        </w:tc>
      </w:tr>
      <w:tr w:rsidR="00033A7D" w:rsidRPr="00E272C2" w:rsidTr="00940EDF">
        <w:tc>
          <w:tcPr>
            <w:tcW w:w="2394" w:type="dxa"/>
          </w:tcPr>
          <w:p w:rsidR="00033A7D" w:rsidRPr="00E272C2" w:rsidRDefault="00033A7D" w:rsidP="00940EDF">
            <w:pPr>
              <w:rPr>
                <w:szCs w:val="24"/>
                <w:shd w:val="clear" w:color="auto" w:fill="FFFFFF"/>
              </w:rPr>
            </w:pPr>
            <w:r w:rsidRPr="00E272C2">
              <w:rPr>
                <w:szCs w:val="24"/>
                <w:shd w:val="clear" w:color="auto" w:fill="FFFFFF"/>
              </w:rPr>
              <w:t>Highly dis</w:t>
            </w:r>
            <w:r>
              <w:rPr>
                <w:szCs w:val="24"/>
                <w:shd w:val="clear" w:color="auto" w:fill="FFFFFF"/>
              </w:rPr>
              <w:t>agree</w:t>
            </w:r>
          </w:p>
        </w:tc>
      </w:tr>
    </w:tbl>
    <w:p w:rsidR="00033A7D" w:rsidRPr="00033A7D" w:rsidRDefault="00033A7D" w:rsidP="00033A7D"/>
    <w:p w:rsidR="00033A7D" w:rsidRDefault="00033A7D" w:rsidP="00E61FCA"/>
    <w:sectPr w:rsidR="00033A7D" w:rsidSect="0024745E">
      <w:footerReference w:type="default" r:id="rId16"/>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53B16" w:rsidRDefault="00B53B16" w:rsidP="0024745E">
      <w:pPr>
        <w:spacing w:after="0" w:line="240" w:lineRule="auto"/>
      </w:pPr>
      <w:r>
        <w:separator/>
      </w:r>
    </w:p>
  </w:endnote>
  <w:endnote w:type="continuationSeparator" w:id="0">
    <w:p w:rsidR="00B53B16" w:rsidRDefault="00B53B16" w:rsidP="002474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HelveticaNeueBold">
    <w:altName w:val="Times New Roman"/>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31400282"/>
      <w:docPartObj>
        <w:docPartGallery w:val="Page Numbers (Bottom of Page)"/>
        <w:docPartUnique/>
      </w:docPartObj>
    </w:sdtPr>
    <w:sdtEndPr/>
    <w:sdtContent>
      <w:p w:rsidR="00E61FCA" w:rsidRDefault="00E72F81">
        <w:pPr>
          <w:pStyle w:val="Footer"/>
          <w:jc w:val="right"/>
        </w:pPr>
        <w:r>
          <w:rPr>
            <w:noProof/>
          </w:rPr>
          <w:fldChar w:fldCharType="begin"/>
        </w:r>
        <w:r>
          <w:rPr>
            <w:noProof/>
          </w:rPr>
          <w:instrText xml:space="preserve"> PAGE   \* MERGEFORMAT </w:instrText>
        </w:r>
        <w:r>
          <w:rPr>
            <w:noProof/>
          </w:rPr>
          <w:fldChar w:fldCharType="separate"/>
        </w:r>
        <w:r w:rsidR="00A73EA9">
          <w:rPr>
            <w:noProof/>
          </w:rPr>
          <w:t>14</w:t>
        </w:r>
        <w:r>
          <w:rPr>
            <w:noProof/>
          </w:rPr>
          <w:fldChar w:fldCharType="end"/>
        </w:r>
      </w:p>
    </w:sdtContent>
  </w:sdt>
  <w:p w:rsidR="00E61FCA" w:rsidRDefault="00E61F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53B16" w:rsidRDefault="00B53B16" w:rsidP="0024745E">
      <w:pPr>
        <w:spacing w:after="0" w:line="240" w:lineRule="auto"/>
      </w:pPr>
      <w:r>
        <w:separator/>
      </w:r>
    </w:p>
  </w:footnote>
  <w:footnote w:type="continuationSeparator" w:id="0">
    <w:p w:rsidR="00B53B16" w:rsidRDefault="00B53B16" w:rsidP="002474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D43052"/>
    <w:multiLevelType w:val="hybridMultilevel"/>
    <w:tmpl w:val="073279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CC256CF"/>
    <w:multiLevelType w:val="hybridMultilevel"/>
    <w:tmpl w:val="01D496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4015633"/>
    <w:multiLevelType w:val="hybridMultilevel"/>
    <w:tmpl w:val="3AF8C656"/>
    <w:lvl w:ilvl="0" w:tplc="04090001">
      <w:start w:val="1"/>
      <w:numFmt w:val="bullet"/>
      <w:lvlText w:val=""/>
      <w:lvlJc w:val="left"/>
      <w:pPr>
        <w:ind w:left="3581" w:hanging="360"/>
      </w:pPr>
      <w:rPr>
        <w:rFonts w:ascii="Symbol" w:hAnsi="Symbol" w:hint="default"/>
      </w:rPr>
    </w:lvl>
    <w:lvl w:ilvl="1" w:tplc="04090003" w:tentative="1">
      <w:start w:val="1"/>
      <w:numFmt w:val="bullet"/>
      <w:lvlText w:val="o"/>
      <w:lvlJc w:val="left"/>
      <w:pPr>
        <w:ind w:left="4301" w:hanging="360"/>
      </w:pPr>
      <w:rPr>
        <w:rFonts w:ascii="Courier New" w:hAnsi="Courier New" w:cs="Courier New" w:hint="default"/>
      </w:rPr>
    </w:lvl>
    <w:lvl w:ilvl="2" w:tplc="04090005" w:tentative="1">
      <w:start w:val="1"/>
      <w:numFmt w:val="bullet"/>
      <w:lvlText w:val=""/>
      <w:lvlJc w:val="left"/>
      <w:pPr>
        <w:ind w:left="5021" w:hanging="360"/>
      </w:pPr>
      <w:rPr>
        <w:rFonts w:ascii="Wingdings" w:hAnsi="Wingdings" w:hint="default"/>
      </w:rPr>
    </w:lvl>
    <w:lvl w:ilvl="3" w:tplc="04090001" w:tentative="1">
      <w:start w:val="1"/>
      <w:numFmt w:val="bullet"/>
      <w:lvlText w:val=""/>
      <w:lvlJc w:val="left"/>
      <w:pPr>
        <w:ind w:left="5741" w:hanging="360"/>
      </w:pPr>
      <w:rPr>
        <w:rFonts w:ascii="Symbol" w:hAnsi="Symbol" w:hint="default"/>
      </w:rPr>
    </w:lvl>
    <w:lvl w:ilvl="4" w:tplc="04090003" w:tentative="1">
      <w:start w:val="1"/>
      <w:numFmt w:val="bullet"/>
      <w:lvlText w:val="o"/>
      <w:lvlJc w:val="left"/>
      <w:pPr>
        <w:ind w:left="6461" w:hanging="360"/>
      </w:pPr>
      <w:rPr>
        <w:rFonts w:ascii="Courier New" w:hAnsi="Courier New" w:cs="Courier New" w:hint="default"/>
      </w:rPr>
    </w:lvl>
    <w:lvl w:ilvl="5" w:tplc="04090005" w:tentative="1">
      <w:start w:val="1"/>
      <w:numFmt w:val="bullet"/>
      <w:lvlText w:val=""/>
      <w:lvlJc w:val="left"/>
      <w:pPr>
        <w:ind w:left="7181" w:hanging="360"/>
      </w:pPr>
      <w:rPr>
        <w:rFonts w:ascii="Wingdings" w:hAnsi="Wingdings" w:hint="default"/>
      </w:rPr>
    </w:lvl>
    <w:lvl w:ilvl="6" w:tplc="04090001" w:tentative="1">
      <w:start w:val="1"/>
      <w:numFmt w:val="bullet"/>
      <w:lvlText w:val=""/>
      <w:lvlJc w:val="left"/>
      <w:pPr>
        <w:ind w:left="7901" w:hanging="360"/>
      </w:pPr>
      <w:rPr>
        <w:rFonts w:ascii="Symbol" w:hAnsi="Symbol" w:hint="default"/>
      </w:rPr>
    </w:lvl>
    <w:lvl w:ilvl="7" w:tplc="04090003" w:tentative="1">
      <w:start w:val="1"/>
      <w:numFmt w:val="bullet"/>
      <w:lvlText w:val="o"/>
      <w:lvlJc w:val="left"/>
      <w:pPr>
        <w:ind w:left="8621" w:hanging="360"/>
      </w:pPr>
      <w:rPr>
        <w:rFonts w:ascii="Courier New" w:hAnsi="Courier New" w:cs="Courier New" w:hint="default"/>
      </w:rPr>
    </w:lvl>
    <w:lvl w:ilvl="8" w:tplc="04090005" w:tentative="1">
      <w:start w:val="1"/>
      <w:numFmt w:val="bullet"/>
      <w:lvlText w:val=""/>
      <w:lvlJc w:val="left"/>
      <w:pPr>
        <w:ind w:left="9341"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8"/>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sDAzM7EwNjEyNjIxMrRU0lEKTi0uzszPAykwrAUAKnncNSwAAAA="/>
  </w:docVars>
  <w:rsids>
    <w:rsidRoot w:val="0024745E"/>
    <w:rsid w:val="00033A7D"/>
    <w:rsid w:val="00062E1A"/>
    <w:rsid w:val="000B5044"/>
    <w:rsid w:val="000C2A6D"/>
    <w:rsid w:val="001403D9"/>
    <w:rsid w:val="00147A94"/>
    <w:rsid w:val="00165604"/>
    <w:rsid w:val="001A17F5"/>
    <w:rsid w:val="00230482"/>
    <w:rsid w:val="0023189A"/>
    <w:rsid w:val="0024745E"/>
    <w:rsid w:val="00256D5D"/>
    <w:rsid w:val="002A59F7"/>
    <w:rsid w:val="00306F9F"/>
    <w:rsid w:val="003B638F"/>
    <w:rsid w:val="003F6188"/>
    <w:rsid w:val="00402B26"/>
    <w:rsid w:val="00433C87"/>
    <w:rsid w:val="00531150"/>
    <w:rsid w:val="005D06E9"/>
    <w:rsid w:val="00641C23"/>
    <w:rsid w:val="00675D85"/>
    <w:rsid w:val="0068449A"/>
    <w:rsid w:val="00686010"/>
    <w:rsid w:val="007503E5"/>
    <w:rsid w:val="00794E8C"/>
    <w:rsid w:val="0081587B"/>
    <w:rsid w:val="0087164C"/>
    <w:rsid w:val="00984A70"/>
    <w:rsid w:val="00A33B4A"/>
    <w:rsid w:val="00A4092D"/>
    <w:rsid w:val="00A665D6"/>
    <w:rsid w:val="00A73EA9"/>
    <w:rsid w:val="00A83CA3"/>
    <w:rsid w:val="00A9165D"/>
    <w:rsid w:val="00AA310D"/>
    <w:rsid w:val="00AB04E1"/>
    <w:rsid w:val="00AC3F4E"/>
    <w:rsid w:val="00B24F3C"/>
    <w:rsid w:val="00B461E1"/>
    <w:rsid w:val="00B53B16"/>
    <w:rsid w:val="00B66BFB"/>
    <w:rsid w:val="00BA05FA"/>
    <w:rsid w:val="00BB62A5"/>
    <w:rsid w:val="00C04664"/>
    <w:rsid w:val="00C11883"/>
    <w:rsid w:val="00C169C6"/>
    <w:rsid w:val="00C36733"/>
    <w:rsid w:val="00C94B65"/>
    <w:rsid w:val="00DF6392"/>
    <w:rsid w:val="00E508C3"/>
    <w:rsid w:val="00E61FCA"/>
    <w:rsid w:val="00E715E0"/>
    <w:rsid w:val="00E72F81"/>
    <w:rsid w:val="00E90772"/>
    <w:rsid w:val="00EC2AF6"/>
    <w:rsid w:val="00F61EEF"/>
    <w:rsid w:val="00F72A43"/>
    <w:rsid w:val="00FC0D80"/>
    <w:rsid w:val="00FC7E4A"/>
    <w:rsid w:val="00FD6134"/>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59BB02"/>
  <w15:docId w15:val="{8FA31C53-6022-2944-8C96-A1D4832B02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4745E"/>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24745E"/>
    <w:pPr>
      <w:keepNext/>
      <w:keepLines/>
      <w:spacing w:before="480" w:after="0"/>
      <w:outlineLvl w:val="0"/>
    </w:pPr>
    <w:rPr>
      <w:rFonts w:eastAsiaTheme="majorEastAsia" w:cstheme="majorBidi"/>
      <w:b/>
      <w:bCs/>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745E"/>
    <w:rPr>
      <w:rFonts w:ascii="Times New Roman" w:eastAsiaTheme="majorEastAsia" w:hAnsi="Times New Roman" w:cstheme="majorBidi"/>
      <w:b/>
      <w:bCs/>
      <w:sz w:val="24"/>
      <w:szCs w:val="28"/>
    </w:rPr>
  </w:style>
  <w:style w:type="paragraph" w:styleId="Title">
    <w:name w:val="Title"/>
    <w:basedOn w:val="Normal"/>
    <w:next w:val="Normal"/>
    <w:link w:val="TitleChar"/>
    <w:uiPriority w:val="10"/>
    <w:qFormat/>
    <w:rsid w:val="0024745E"/>
    <w:pPr>
      <w:pBdr>
        <w:bottom w:val="single" w:sz="8" w:space="4" w:color="4F81BD" w:themeColor="accent1"/>
      </w:pBdr>
      <w:spacing w:after="300"/>
      <w:contextualSpacing/>
      <w:jc w:val="center"/>
    </w:pPr>
    <w:rPr>
      <w:rFonts w:eastAsiaTheme="majorEastAsia" w:cstheme="majorBidi"/>
      <w:b/>
      <w:spacing w:val="5"/>
      <w:kern w:val="28"/>
      <w:sz w:val="36"/>
      <w:szCs w:val="52"/>
    </w:rPr>
  </w:style>
  <w:style w:type="character" w:customStyle="1" w:styleId="TitleChar">
    <w:name w:val="Title Char"/>
    <w:basedOn w:val="DefaultParagraphFont"/>
    <w:link w:val="Title"/>
    <w:uiPriority w:val="10"/>
    <w:rsid w:val="0024745E"/>
    <w:rPr>
      <w:rFonts w:ascii="Times New Roman" w:eastAsiaTheme="majorEastAsia" w:hAnsi="Times New Roman" w:cstheme="majorBidi"/>
      <w:b/>
      <w:spacing w:val="5"/>
      <w:kern w:val="28"/>
      <w:sz w:val="36"/>
      <w:szCs w:val="52"/>
    </w:rPr>
  </w:style>
  <w:style w:type="paragraph" w:styleId="Header">
    <w:name w:val="header"/>
    <w:basedOn w:val="Normal"/>
    <w:link w:val="HeaderChar"/>
    <w:uiPriority w:val="99"/>
    <w:semiHidden/>
    <w:unhideWhenUsed/>
    <w:rsid w:val="0024745E"/>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4745E"/>
    <w:rPr>
      <w:rFonts w:ascii="Times New Roman" w:hAnsi="Times New Roman"/>
      <w:sz w:val="24"/>
    </w:rPr>
  </w:style>
  <w:style w:type="paragraph" w:styleId="Footer">
    <w:name w:val="footer"/>
    <w:basedOn w:val="Normal"/>
    <w:link w:val="FooterChar"/>
    <w:uiPriority w:val="99"/>
    <w:unhideWhenUsed/>
    <w:rsid w:val="0024745E"/>
    <w:pPr>
      <w:tabs>
        <w:tab w:val="center" w:pos="4680"/>
        <w:tab w:val="right" w:pos="9360"/>
      </w:tabs>
      <w:spacing w:after="0" w:line="240" w:lineRule="auto"/>
    </w:pPr>
  </w:style>
  <w:style w:type="character" w:customStyle="1" w:styleId="FooterChar">
    <w:name w:val="Footer Char"/>
    <w:basedOn w:val="DefaultParagraphFont"/>
    <w:link w:val="Footer"/>
    <w:uiPriority w:val="99"/>
    <w:rsid w:val="0024745E"/>
    <w:rPr>
      <w:rFonts w:ascii="Times New Roman" w:hAnsi="Times New Roman"/>
      <w:sz w:val="24"/>
    </w:rPr>
  </w:style>
  <w:style w:type="paragraph" w:styleId="ListParagraph">
    <w:name w:val="List Paragraph"/>
    <w:basedOn w:val="Normal"/>
    <w:uiPriority w:val="34"/>
    <w:qFormat/>
    <w:rsid w:val="0081587B"/>
    <w:pPr>
      <w:ind w:left="720"/>
      <w:contextualSpacing/>
    </w:pPr>
  </w:style>
  <w:style w:type="table" w:styleId="TableGrid">
    <w:name w:val="Table Grid"/>
    <w:basedOn w:val="TableNormal"/>
    <w:uiPriority w:val="59"/>
    <w:rsid w:val="00E508C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BA05F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A05FA"/>
    <w:rPr>
      <w:rFonts w:ascii="Tahoma" w:hAnsi="Tahoma" w:cs="Tahoma"/>
      <w:sz w:val="16"/>
      <w:szCs w:val="16"/>
    </w:rPr>
  </w:style>
  <w:style w:type="paragraph" w:styleId="TOCHeading">
    <w:name w:val="TOC Heading"/>
    <w:basedOn w:val="Heading1"/>
    <w:next w:val="Normal"/>
    <w:uiPriority w:val="39"/>
    <w:semiHidden/>
    <w:unhideWhenUsed/>
    <w:qFormat/>
    <w:rsid w:val="00EC2AF6"/>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EC2AF6"/>
    <w:pPr>
      <w:spacing w:after="100"/>
    </w:pPr>
  </w:style>
  <w:style w:type="character" w:styleId="Hyperlink">
    <w:name w:val="Hyperlink"/>
    <w:basedOn w:val="DefaultParagraphFont"/>
    <w:uiPriority w:val="99"/>
    <w:unhideWhenUsed/>
    <w:rsid w:val="00EC2AF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hart" Target="charts/chart5.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chart" Target="charts/chart7.xml"/><Relationship Id="rId10"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Office_Excel_Worksheet1.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Office_Excel_Worksheet2.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Office_Excel_Worksheet3.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Office_Excel_Worksheet4.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Office_Excel_Worksheet5.xlsx"/></Relationships>
</file>

<file path=word/charts/_rels/chart6.xml.rels><?xml version="1.0" encoding="UTF-8" standalone="yes"?>
<Relationships xmlns="http://schemas.openxmlformats.org/package/2006/relationships"><Relationship Id="rId1" Type="http://schemas.openxmlformats.org/officeDocument/2006/relationships/package" Target="../embeddings/Microsoft_Office_Excel_Worksheet6.xlsx"/></Relationships>
</file>

<file path=word/charts/_rels/chart7.xml.rels><?xml version="1.0" encoding="UTF-8" standalone="yes"?>
<Relationships xmlns="http://schemas.openxmlformats.org/package/2006/relationships"><Relationship Id="rId1" Type="http://schemas.openxmlformats.org/officeDocument/2006/relationships/package" Target="../embeddings/Microsoft_Office_Excel_Worksheet7.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30"/>
      <c:rotY val="0"/>
      <c:rAngAx val="0"/>
    </c:view3D>
    <c:floor>
      <c:thickness val="0"/>
    </c:floor>
    <c:sideWall>
      <c:thickness val="0"/>
    </c:sideWall>
    <c:backWall>
      <c:thickness val="0"/>
    </c:backWall>
    <c:plotArea>
      <c:layout/>
      <c:pie3DChart>
        <c:varyColors val="1"/>
        <c:ser>
          <c:idx val="0"/>
          <c:order val="0"/>
          <c:tx>
            <c:strRef>
              <c:f>Sheet1!$B$1</c:f>
              <c:strCache>
                <c:ptCount val="1"/>
                <c:pt idx="0">
                  <c:v>Column1</c:v>
                </c:pt>
              </c:strCache>
            </c:strRef>
          </c:tx>
          <c:explosion val="25"/>
          <c:cat>
            <c:strRef>
              <c:f>Sheet1!$A$2:$A$3</c:f>
              <c:strCache>
                <c:ptCount val="2"/>
                <c:pt idx="0">
                  <c:v>Male</c:v>
                </c:pt>
                <c:pt idx="1">
                  <c:v>Female</c:v>
                </c:pt>
              </c:strCache>
            </c:strRef>
          </c:cat>
          <c:val>
            <c:numRef>
              <c:f>Sheet1!$B$2:$B$3</c:f>
              <c:numCache>
                <c:formatCode>General</c:formatCode>
                <c:ptCount val="2"/>
                <c:pt idx="0">
                  <c:v>54</c:v>
                </c:pt>
                <c:pt idx="1">
                  <c:v>46</c:v>
                </c:pt>
              </c:numCache>
            </c:numRef>
          </c:val>
          <c:extLst>
            <c:ext xmlns:c16="http://schemas.microsoft.com/office/drawing/2014/chart" uri="{C3380CC4-5D6E-409C-BE32-E72D297353CC}">
              <c16:uniqueId val="{00000000-88CF-2943-B5E3-060C41928860}"/>
            </c:ext>
          </c:extLst>
        </c:ser>
        <c:dLbls>
          <c:showLegendKey val="0"/>
          <c:showVal val="0"/>
          <c:showCatName val="0"/>
          <c:showSerName val="0"/>
          <c:showPercent val="0"/>
          <c:showBubbleSize val="0"/>
          <c:showLeaderLines val="1"/>
        </c:dLbls>
      </c:pie3DChart>
    </c:plotArea>
    <c:legend>
      <c:legendPos val="r"/>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44"/>
    </mc:Choice>
    <mc:Fallback>
      <c:style val="44"/>
    </mc:Fallback>
  </mc:AlternateContent>
  <c:chart>
    <c:autoTitleDeleted val="1"/>
    <c:plotArea>
      <c:layout/>
      <c:barChart>
        <c:barDir val="col"/>
        <c:grouping val="clustered"/>
        <c:varyColors val="0"/>
        <c:ser>
          <c:idx val="0"/>
          <c:order val="0"/>
          <c:tx>
            <c:strRef>
              <c:f>Sheet1!$B$1</c:f>
              <c:strCache>
                <c:ptCount val="1"/>
                <c:pt idx="0">
                  <c:v>Series 1</c:v>
                </c:pt>
              </c:strCache>
            </c:strRef>
          </c:tx>
          <c:invertIfNegative val="0"/>
          <c:cat>
            <c:strRef>
              <c:f>Sheet1!$A$2:$A$5</c:f>
              <c:strCache>
                <c:ptCount val="4"/>
                <c:pt idx="0">
                  <c:v>20 – 30 years </c:v>
                </c:pt>
                <c:pt idx="1">
                  <c:v>30 – 40 years </c:v>
                </c:pt>
                <c:pt idx="2">
                  <c:v>40 – 50 years </c:v>
                </c:pt>
                <c:pt idx="3">
                  <c:v>Above 50 years </c:v>
                </c:pt>
              </c:strCache>
            </c:strRef>
          </c:cat>
          <c:val>
            <c:numRef>
              <c:f>Sheet1!$B$2:$B$5</c:f>
              <c:numCache>
                <c:formatCode>General</c:formatCode>
                <c:ptCount val="4"/>
                <c:pt idx="0">
                  <c:v>22</c:v>
                </c:pt>
                <c:pt idx="1">
                  <c:v>40</c:v>
                </c:pt>
                <c:pt idx="2">
                  <c:v>22</c:v>
                </c:pt>
                <c:pt idx="3">
                  <c:v>16</c:v>
                </c:pt>
              </c:numCache>
            </c:numRef>
          </c:val>
          <c:extLst>
            <c:ext xmlns:c16="http://schemas.microsoft.com/office/drawing/2014/chart" uri="{C3380CC4-5D6E-409C-BE32-E72D297353CC}">
              <c16:uniqueId val="{00000000-B1B6-5D41-B7B4-513B8C34EFCF}"/>
            </c:ext>
          </c:extLst>
        </c:ser>
        <c:dLbls>
          <c:showLegendKey val="0"/>
          <c:showVal val="0"/>
          <c:showCatName val="0"/>
          <c:showSerName val="0"/>
          <c:showPercent val="0"/>
          <c:showBubbleSize val="0"/>
        </c:dLbls>
        <c:gapWidth val="150"/>
        <c:axId val="192798080"/>
        <c:axId val="192849024"/>
      </c:barChart>
      <c:catAx>
        <c:axId val="192798080"/>
        <c:scaling>
          <c:orientation val="minMax"/>
        </c:scaling>
        <c:delete val="0"/>
        <c:axPos val="b"/>
        <c:numFmt formatCode="General" sourceLinked="0"/>
        <c:majorTickMark val="out"/>
        <c:minorTickMark val="none"/>
        <c:tickLblPos val="nextTo"/>
        <c:crossAx val="192849024"/>
        <c:crosses val="autoZero"/>
        <c:auto val="1"/>
        <c:lblAlgn val="ctr"/>
        <c:lblOffset val="100"/>
        <c:noMultiLvlLbl val="0"/>
      </c:catAx>
      <c:valAx>
        <c:axId val="192849024"/>
        <c:scaling>
          <c:orientation val="minMax"/>
        </c:scaling>
        <c:delete val="0"/>
        <c:axPos val="l"/>
        <c:majorGridlines/>
        <c:numFmt formatCode="General" sourceLinked="1"/>
        <c:majorTickMark val="out"/>
        <c:minorTickMark val="none"/>
        <c:tickLblPos val="nextTo"/>
        <c:crossAx val="192798080"/>
        <c:crosses val="autoZero"/>
        <c:crossBetween val="between"/>
      </c:valAx>
    </c:plotArea>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44"/>
    </mc:Choice>
    <mc:Fallback>
      <c:style val="44"/>
    </mc:Fallback>
  </mc:AlternateContent>
  <c:chart>
    <c:autoTitleDeleted val="1"/>
    <c:plotArea>
      <c:layout/>
      <c:barChart>
        <c:barDir val="col"/>
        <c:grouping val="clustered"/>
        <c:varyColors val="0"/>
        <c:ser>
          <c:idx val="0"/>
          <c:order val="0"/>
          <c:tx>
            <c:strRef>
              <c:f>Sheet1!$B$1</c:f>
              <c:strCache>
                <c:ptCount val="1"/>
                <c:pt idx="0">
                  <c:v>Series 1</c:v>
                </c:pt>
              </c:strCache>
            </c:strRef>
          </c:tx>
          <c:invertIfNegative val="0"/>
          <c:cat>
            <c:strRef>
              <c:f>Sheet1!$A$2:$A$5</c:f>
              <c:strCache>
                <c:ptCount val="4"/>
                <c:pt idx="0">
                  <c:v>Less than 6 months </c:v>
                </c:pt>
                <c:pt idx="1">
                  <c:v>6 months – 1 year</c:v>
                </c:pt>
                <c:pt idx="2">
                  <c:v>1 – 3 years </c:v>
                </c:pt>
                <c:pt idx="3">
                  <c:v>3 – 5 years </c:v>
                </c:pt>
              </c:strCache>
            </c:strRef>
          </c:cat>
          <c:val>
            <c:numRef>
              <c:f>Sheet1!$B$2:$B$5</c:f>
              <c:numCache>
                <c:formatCode>General</c:formatCode>
                <c:ptCount val="4"/>
                <c:pt idx="0">
                  <c:v>14</c:v>
                </c:pt>
                <c:pt idx="1">
                  <c:v>20</c:v>
                </c:pt>
                <c:pt idx="2">
                  <c:v>46</c:v>
                </c:pt>
                <c:pt idx="3">
                  <c:v>20</c:v>
                </c:pt>
              </c:numCache>
            </c:numRef>
          </c:val>
          <c:extLst>
            <c:ext xmlns:c16="http://schemas.microsoft.com/office/drawing/2014/chart" uri="{C3380CC4-5D6E-409C-BE32-E72D297353CC}">
              <c16:uniqueId val="{00000000-95D1-A849-AC22-2BD7794C885A}"/>
            </c:ext>
          </c:extLst>
        </c:ser>
        <c:dLbls>
          <c:showLegendKey val="0"/>
          <c:showVal val="0"/>
          <c:showCatName val="0"/>
          <c:showSerName val="0"/>
          <c:showPercent val="0"/>
          <c:showBubbleSize val="0"/>
        </c:dLbls>
        <c:gapWidth val="150"/>
        <c:axId val="189186048"/>
        <c:axId val="189187584"/>
      </c:barChart>
      <c:catAx>
        <c:axId val="189186048"/>
        <c:scaling>
          <c:orientation val="minMax"/>
        </c:scaling>
        <c:delete val="0"/>
        <c:axPos val="b"/>
        <c:numFmt formatCode="General" sourceLinked="0"/>
        <c:majorTickMark val="out"/>
        <c:minorTickMark val="none"/>
        <c:tickLblPos val="nextTo"/>
        <c:crossAx val="189187584"/>
        <c:crosses val="autoZero"/>
        <c:auto val="1"/>
        <c:lblAlgn val="ctr"/>
        <c:lblOffset val="100"/>
        <c:noMultiLvlLbl val="0"/>
      </c:catAx>
      <c:valAx>
        <c:axId val="189187584"/>
        <c:scaling>
          <c:orientation val="minMax"/>
        </c:scaling>
        <c:delete val="0"/>
        <c:axPos val="l"/>
        <c:majorGridlines/>
        <c:numFmt formatCode="General" sourceLinked="1"/>
        <c:majorTickMark val="out"/>
        <c:minorTickMark val="none"/>
        <c:tickLblPos val="nextTo"/>
        <c:crossAx val="189186048"/>
        <c:crosses val="autoZero"/>
        <c:crossBetween val="between"/>
      </c:valAx>
    </c:plotArea>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44"/>
    </mc:Choice>
    <mc:Fallback>
      <c:style val="44"/>
    </mc:Fallback>
  </mc:AlternateContent>
  <c:chart>
    <c:autoTitleDeleted val="1"/>
    <c:plotArea>
      <c:layout/>
      <c:barChart>
        <c:barDir val="col"/>
        <c:grouping val="clustered"/>
        <c:varyColors val="0"/>
        <c:ser>
          <c:idx val="0"/>
          <c:order val="0"/>
          <c:tx>
            <c:strRef>
              <c:f>Sheet1!$B$1</c:f>
              <c:strCache>
                <c:ptCount val="1"/>
                <c:pt idx="0">
                  <c:v>Series 1</c:v>
                </c:pt>
              </c:strCache>
            </c:strRef>
          </c:tx>
          <c:invertIfNegative val="0"/>
          <c:cat>
            <c:strRef>
              <c:f>Sheet1!$A$2:$A$7</c:f>
              <c:strCache>
                <c:ptCount val="6"/>
                <c:pt idx="0">
                  <c:v>Market research</c:v>
                </c:pt>
                <c:pt idx="1">
                  <c:v>Marketing plan</c:v>
                </c:pt>
                <c:pt idx="2">
                  <c:v>Product designing and development </c:v>
                </c:pt>
                <c:pt idx="3">
                  <c:v>Distribution and standardization</c:v>
                </c:pt>
                <c:pt idx="4">
                  <c:v>Customer support </c:v>
                </c:pt>
                <c:pt idx="5">
                  <c:v>Risk assumption</c:v>
                </c:pt>
              </c:strCache>
            </c:strRef>
          </c:cat>
          <c:val>
            <c:numRef>
              <c:f>Sheet1!$B$2:$B$7</c:f>
              <c:numCache>
                <c:formatCode>General</c:formatCode>
                <c:ptCount val="6"/>
                <c:pt idx="0">
                  <c:v>20</c:v>
                </c:pt>
                <c:pt idx="1">
                  <c:v>20</c:v>
                </c:pt>
                <c:pt idx="2">
                  <c:v>16</c:v>
                </c:pt>
                <c:pt idx="3">
                  <c:v>18</c:v>
                </c:pt>
                <c:pt idx="4">
                  <c:v>12</c:v>
                </c:pt>
                <c:pt idx="5">
                  <c:v>14</c:v>
                </c:pt>
              </c:numCache>
            </c:numRef>
          </c:val>
          <c:extLst>
            <c:ext xmlns:c16="http://schemas.microsoft.com/office/drawing/2014/chart" uri="{C3380CC4-5D6E-409C-BE32-E72D297353CC}">
              <c16:uniqueId val="{00000000-03BE-5F4A-8D4A-4D38B0A012D5}"/>
            </c:ext>
          </c:extLst>
        </c:ser>
        <c:dLbls>
          <c:showLegendKey val="0"/>
          <c:showVal val="0"/>
          <c:showCatName val="0"/>
          <c:showSerName val="0"/>
          <c:showPercent val="0"/>
          <c:showBubbleSize val="0"/>
        </c:dLbls>
        <c:gapWidth val="150"/>
        <c:axId val="192393600"/>
        <c:axId val="192395136"/>
      </c:barChart>
      <c:catAx>
        <c:axId val="192393600"/>
        <c:scaling>
          <c:orientation val="minMax"/>
        </c:scaling>
        <c:delete val="0"/>
        <c:axPos val="b"/>
        <c:numFmt formatCode="General" sourceLinked="0"/>
        <c:majorTickMark val="out"/>
        <c:minorTickMark val="none"/>
        <c:tickLblPos val="nextTo"/>
        <c:crossAx val="192395136"/>
        <c:crosses val="autoZero"/>
        <c:auto val="1"/>
        <c:lblAlgn val="ctr"/>
        <c:lblOffset val="100"/>
        <c:noMultiLvlLbl val="0"/>
      </c:catAx>
      <c:valAx>
        <c:axId val="192395136"/>
        <c:scaling>
          <c:orientation val="minMax"/>
        </c:scaling>
        <c:delete val="0"/>
        <c:axPos val="l"/>
        <c:majorGridlines/>
        <c:numFmt formatCode="General" sourceLinked="1"/>
        <c:majorTickMark val="out"/>
        <c:minorTickMark val="none"/>
        <c:tickLblPos val="nextTo"/>
        <c:crossAx val="192393600"/>
        <c:crosses val="autoZero"/>
        <c:crossBetween val="between"/>
      </c:valAx>
    </c:plotArea>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44"/>
    </mc:Choice>
    <mc:Fallback>
      <c:style val="44"/>
    </mc:Fallback>
  </mc:AlternateContent>
  <c:chart>
    <c:autoTitleDeleted val="1"/>
    <c:plotArea>
      <c:layout/>
      <c:barChart>
        <c:barDir val="col"/>
        <c:grouping val="clustered"/>
        <c:varyColors val="0"/>
        <c:ser>
          <c:idx val="0"/>
          <c:order val="0"/>
          <c:tx>
            <c:strRef>
              <c:f>Sheet1!$B$1</c:f>
              <c:strCache>
                <c:ptCount val="1"/>
                <c:pt idx="0">
                  <c:v>Series 1</c:v>
                </c:pt>
              </c:strCache>
            </c:strRef>
          </c:tx>
          <c:invertIfNegative val="0"/>
          <c:cat>
            <c:strRef>
              <c:f>Sheet1!$A$2:$A$6</c:f>
              <c:strCache>
                <c:ptCount val="5"/>
                <c:pt idx="0">
                  <c:v>Highly believe </c:v>
                </c:pt>
                <c:pt idx="1">
                  <c:v>Believe</c:v>
                </c:pt>
                <c:pt idx="2">
                  <c:v>Neutral </c:v>
                </c:pt>
                <c:pt idx="3">
                  <c:v>Disbelieve  </c:v>
                </c:pt>
                <c:pt idx="4">
                  <c:v>Highly disbelieve</c:v>
                </c:pt>
              </c:strCache>
            </c:strRef>
          </c:cat>
          <c:val>
            <c:numRef>
              <c:f>Sheet1!$B$2:$B$6</c:f>
              <c:numCache>
                <c:formatCode>General</c:formatCode>
                <c:ptCount val="5"/>
                <c:pt idx="0">
                  <c:v>22</c:v>
                </c:pt>
                <c:pt idx="1">
                  <c:v>54</c:v>
                </c:pt>
                <c:pt idx="2">
                  <c:v>4</c:v>
                </c:pt>
                <c:pt idx="3">
                  <c:v>14</c:v>
                </c:pt>
                <c:pt idx="4">
                  <c:v>6</c:v>
                </c:pt>
              </c:numCache>
            </c:numRef>
          </c:val>
          <c:extLst>
            <c:ext xmlns:c16="http://schemas.microsoft.com/office/drawing/2014/chart" uri="{C3380CC4-5D6E-409C-BE32-E72D297353CC}">
              <c16:uniqueId val="{00000000-017F-044F-9069-41F238328236}"/>
            </c:ext>
          </c:extLst>
        </c:ser>
        <c:dLbls>
          <c:showLegendKey val="0"/>
          <c:showVal val="0"/>
          <c:showCatName val="0"/>
          <c:showSerName val="0"/>
          <c:showPercent val="0"/>
          <c:showBubbleSize val="0"/>
        </c:dLbls>
        <c:gapWidth val="150"/>
        <c:axId val="192819968"/>
        <c:axId val="192821504"/>
      </c:barChart>
      <c:catAx>
        <c:axId val="192819968"/>
        <c:scaling>
          <c:orientation val="minMax"/>
        </c:scaling>
        <c:delete val="0"/>
        <c:axPos val="b"/>
        <c:numFmt formatCode="General" sourceLinked="0"/>
        <c:majorTickMark val="out"/>
        <c:minorTickMark val="none"/>
        <c:tickLblPos val="nextTo"/>
        <c:crossAx val="192821504"/>
        <c:crosses val="autoZero"/>
        <c:auto val="1"/>
        <c:lblAlgn val="ctr"/>
        <c:lblOffset val="100"/>
        <c:noMultiLvlLbl val="0"/>
      </c:catAx>
      <c:valAx>
        <c:axId val="192821504"/>
        <c:scaling>
          <c:orientation val="minMax"/>
        </c:scaling>
        <c:delete val="0"/>
        <c:axPos val="l"/>
        <c:majorGridlines/>
        <c:numFmt formatCode="General" sourceLinked="1"/>
        <c:majorTickMark val="out"/>
        <c:minorTickMark val="none"/>
        <c:tickLblPos val="nextTo"/>
        <c:crossAx val="192819968"/>
        <c:crosses val="autoZero"/>
        <c:crossBetween val="between"/>
      </c:valAx>
    </c:plotArea>
    <c:plotVisOnly val="1"/>
    <c:dispBlanksAs val="gap"/>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44"/>
    </mc:Choice>
    <mc:Fallback>
      <c:style val="44"/>
    </mc:Fallback>
  </mc:AlternateContent>
  <c:chart>
    <c:autoTitleDeleted val="1"/>
    <c:plotArea>
      <c:layout/>
      <c:barChart>
        <c:barDir val="col"/>
        <c:grouping val="clustered"/>
        <c:varyColors val="0"/>
        <c:ser>
          <c:idx val="0"/>
          <c:order val="0"/>
          <c:tx>
            <c:strRef>
              <c:f>Sheet1!$B$1</c:f>
              <c:strCache>
                <c:ptCount val="1"/>
                <c:pt idx="0">
                  <c:v>Series 1</c:v>
                </c:pt>
              </c:strCache>
            </c:strRef>
          </c:tx>
          <c:invertIfNegative val="0"/>
          <c:cat>
            <c:strRef>
              <c:f>Sheet1!$A$2:$A$6</c:f>
              <c:strCache>
                <c:ptCount val="5"/>
                <c:pt idx="0">
                  <c:v>Traditional media</c:v>
                </c:pt>
                <c:pt idx="1">
                  <c:v>Digital media</c:v>
                </c:pt>
                <c:pt idx="2">
                  <c:v>Promotional items</c:v>
                </c:pt>
                <c:pt idx="3">
                  <c:v>Websites</c:v>
                </c:pt>
                <c:pt idx="4">
                  <c:v>Social media </c:v>
                </c:pt>
              </c:strCache>
            </c:strRef>
          </c:cat>
          <c:val>
            <c:numRef>
              <c:f>Sheet1!$B$2:$B$6</c:f>
              <c:numCache>
                <c:formatCode>General</c:formatCode>
                <c:ptCount val="5"/>
                <c:pt idx="0">
                  <c:v>16</c:v>
                </c:pt>
                <c:pt idx="1">
                  <c:v>26</c:v>
                </c:pt>
                <c:pt idx="2">
                  <c:v>14</c:v>
                </c:pt>
                <c:pt idx="3">
                  <c:v>20</c:v>
                </c:pt>
                <c:pt idx="4">
                  <c:v>24</c:v>
                </c:pt>
              </c:numCache>
            </c:numRef>
          </c:val>
          <c:extLst>
            <c:ext xmlns:c16="http://schemas.microsoft.com/office/drawing/2014/chart" uri="{C3380CC4-5D6E-409C-BE32-E72D297353CC}">
              <c16:uniqueId val="{00000000-D4FC-6F48-B690-8E91E4692DB4}"/>
            </c:ext>
          </c:extLst>
        </c:ser>
        <c:dLbls>
          <c:showLegendKey val="0"/>
          <c:showVal val="0"/>
          <c:showCatName val="0"/>
          <c:showSerName val="0"/>
          <c:showPercent val="0"/>
          <c:showBubbleSize val="0"/>
        </c:dLbls>
        <c:gapWidth val="150"/>
        <c:axId val="204739712"/>
        <c:axId val="204741248"/>
      </c:barChart>
      <c:catAx>
        <c:axId val="204739712"/>
        <c:scaling>
          <c:orientation val="minMax"/>
        </c:scaling>
        <c:delete val="0"/>
        <c:axPos val="b"/>
        <c:numFmt formatCode="General" sourceLinked="0"/>
        <c:majorTickMark val="out"/>
        <c:minorTickMark val="none"/>
        <c:tickLblPos val="nextTo"/>
        <c:crossAx val="204741248"/>
        <c:crosses val="autoZero"/>
        <c:auto val="1"/>
        <c:lblAlgn val="ctr"/>
        <c:lblOffset val="100"/>
        <c:noMultiLvlLbl val="0"/>
      </c:catAx>
      <c:valAx>
        <c:axId val="204741248"/>
        <c:scaling>
          <c:orientation val="minMax"/>
        </c:scaling>
        <c:delete val="0"/>
        <c:axPos val="l"/>
        <c:majorGridlines/>
        <c:numFmt formatCode="General" sourceLinked="1"/>
        <c:majorTickMark val="out"/>
        <c:minorTickMark val="none"/>
        <c:tickLblPos val="nextTo"/>
        <c:crossAx val="204739712"/>
        <c:crosses val="autoZero"/>
        <c:crossBetween val="between"/>
      </c:valAx>
    </c:plotArea>
    <c:plotVisOnly val="1"/>
    <c:dispBlanksAs val="gap"/>
    <c:showDLblsOverMax val="0"/>
  </c:chart>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44"/>
    </mc:Choice>
    <mc:Fallback>
      <c:style val="44"/>
    </mc:Fallback>
  </mc:AlternateContent>
  <c:chart>
    <c:autoTitleDeleted val="1"/>
    <c:plotArea>
      <c:layout/>
      <c:barChart>
        <c:barDir val="col"/>
        <c:grouping val="clustered"/>
        <c:varyColors val="0"/>
        <c:ser>
          <c:idx val="0"/>
          <c:order val="0"/>
          <c:tx>
            <c:strRef>
              <c:f>Sheet1!$B$1</c:f>
              <c:strCache>
                <c:ptCount val="1"/>
                <c:pt idx="0">
                  <c:v>Series 1</c:v>
                </c:pt>
              </c:strCache>
            </c:strRef>
          </c:tx>
          <c:invertIfNegative val="0"/>
          <c:cat>
            <c:strRef>
              <c:f>Sheet1!$A$2:$A$6</c:f>
              <c:strCache>
                <c:ptCount val="5"/>
                <c:pt idx="0">
                  <c:v>Highly agree</c:v>
                </c:pt>
                <c:pt idx="1">
                  <c:v>Agree</c:v>
                </c:pt>
                <c:pt idx="2">
                  <c:v>Neutral </c:v>
                </c:pt>
                <c:pt idx="3">
                  <c:v>Disagree</c:v>
                </c:pt>
                <c:pt idx="4">
                  <c:v>Highly disagree</c:v>
                </c:pt>
              </c:strCache>
            </c:strRef>
          </c:cat>
          <c:val>
            <c:numRef>
              <c:f>Sheet1!$B$2:$B$6</c:f>
              <c:numCache>
                <c:formatCode>General</c:formatCode>
                <c:ptCount val="5"/>
                <c:pt idx="0">
                  <c:v>20</c:v>
                </c:pt>
                <c:pt idx="1">
                  <c:v>50</c:v>
                </c:pt>
                <c:pt idx="2">
                  <c:v>10</c:v>
                </c:pt>
                <c:pt idx="3">
                  <c:v>16</c:v>
                </c:pt>
                <c:pt idx="4">
                  <c:v>4</c:v>
                </c:pt>
              </c:numCache>
            </c:numRef>
          </c:val>
          <c:extLst>
            <c:ext xmlns:c16="http://schemas.microsoft.com/office/drawing/2014/chart" uri="{C3380CC4-5D6E-409C-BE32-E72D297353CC}">
              <c16:uniqueId val="{00000000-F957-D942-8771-0FBB0E0B3B00}"/>
            </c:ext>
          </c:extLst>
        </c:ser>
        <c:dLbls>
          <c:showLegendKey val="0"/>
          <c:showVal val="0"/>
          <c:showCatName val="0"/>
          <c:showSerName val="0"/>
          <c:showPercent val="0"/>
          <c:showBubbleSize val="0"/>
        </c:dLbls>
        <c:gapWidth val="150"/>
        <c:axId val="192906752"/>
        <c:axId val="192908288"/>
      </c:barChart>
      <c:catAx>
        <c:axId val="192906752"/>
        <c:scaling>
          <c:orientation val="minMax"/>
        </c:scaling>
        <c:delete val="0"/>
        <c:axPos val="b"/>
        <c:numFmt formatCode="General" sourceLinked="0"/>
        <c:majorTickMark val="out"/>
        <c:minorTickMark val="none"/>
        <c:tickLblPos val="nextTo"/>
        <c:crossAx val="192908288"/>
        <c:crosses val="autoZero"/>
        <c:auto val="1"/>
        <c:lblAlgn val="ctr"/>
        <c:lblOffset val="100"/>
        <c:noMultiLvlLbl val="0"/>
      </c:catAx>
      <c:valAx>
        <c:axId val="192908288"/>
        <c:scaling>
          <c:orientation val="minMax"/>
        </c:scaling>
        <c:delete val="0"/>
        <c:axPos val="l"/>
        <c:majorGridlines/>
        <c:numFmt formatCode="General" sourceLinked="1"/>
        <c:majorTickMark val="out"/>
        <c:minorTickMark val="none"/>
        <c:tickLblPos val="nextTo"/>
        <c:crossAx val="192906752"/>
        <c:crosses val="autoZero"/>
        <c:crossBetween val="between"/>
      </c:valAx>
    </c:plotArea>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5A100D4-5959-1C47-86B2-2B624FE196C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19</Pages>
  <Words>2610</Words>
  <Characters>14881</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ANKITA</dc:creator>
  <cp:lastModifiedBy>selena begum</cp:lastModifiedBy>
  <cp:revision>13</cp:revision>
  <dcterms:created xsi:type="dcterms:W3CDTF">2019-01-07T15:58:00Z</dcterms:created>
  <dcterms:modified xsi:type="dcterms:W3CDTF">2019-01-09T22:10:00Z</dcterms:modified>
</cp:coreProperties>
</file>