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37EB8ECF" w:rsidR="00F82F15" w:rsidRPr="0081246A" w:rsidRDefault="00F5774B" w:rsidP="00F82F15">
            <w:pPr>
              <w:rPr>
                <w:rFonts w:ascii="Arial" w:hAnsi="Arial" w:cs="Arial"/>
              </w:rPr>
            </w:pPr>
            <w:r>
              <w:rPr>
                <w:rFonts w:ascii="Arial" w:hAnsi="Arial" w:cs="Arial"/>
              </w:rPr>
              <w:t>Scott David Rees</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777777" w:rsidR="00F82F15" w:rsidRPr="0081246A" w:rsidRDefault="00F82F15" w:rsidP="00F82F15">
            <w:pPr>
              <w:rPr>
                <w:rFonts w:ascii="Arial" w:hAnsi="Arial" w:cs="Arial"/>
              </w:rPr>
            </w:pPr>
          </w:p>
          <w:p w14:paraId="58EC6848" w14:textId="033CFABC" w:rsidR="00F82F15" w:rsidRPr="0081246A" w:rsidRDefault="00F5774B" w:rsidP="00F82F15">
            <w:pPr>
              <w:rPr>
                <w:rFonts w:ascii="Arial" w:hAnsi="Arial" w:cs="Arial"/>
              </w:rPr>
            </w:pPr>
            <w:r>
              <w:rPr>
                <w:rFonts w:ascii="Arial" w:hAnsi="Arial" w:cs="Arial"/>
              </w:rPr>
              <w:t>1800195</w:t>
            </w: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7CD76EE4" w:rsidR="009E517F" w:rsidRDefault="00111EF0" w:rsidP="009E517F">
            <w:pPr>
              <w:rPr>
                <w:rFonts w:ascii="Arial" w:hAnsi="Arial" w:cs="Arial"/>
              </w:rPr>
            </w:pPr>
            <w:r w:rsidRPr="0081246A">
              <w:rPr>
                <w:rFonts w:ascii="Arial" w:hAnsi="Arial" w:cs="Arial"/>
              </w:rPr>
              <w:t>Write your answer here:</w:t>
            </w:r>
          </w:p>
          <w:p w14:paraId="6FC61856" w14:textId="4CD4F6BB" w:rsidR="00026B8B" w:rsidRDefault="00026B8B" w:rsidP="009E517F">
            <w:pPr>
              <w:rPr>
                <w:rFonts w:ascii="Arial" w:hAnsi="Arial" w:cs="Arial"/>
              </w:rPr>
            </w:pPr>
            <w:r>
              <w:rPr>
                <w:rFonts w:ascii="Arial" w:hAnsi="Arial" w:cs="Arial"/>
              </w:rPr>
              <w:t>The annual process in which the government has an opportunity to assess the economy and consequently plan on how revenue will be generated during the next year was disrupted by the pandemic. The pandemic created a huge amount of financial pressure on many services and businesses. The country was in a relatively good financial position prior to this after many years of the austerity polic</w:t>
            </w:r>
            <w:r w:rsidR="001C4AE8">
              <w:rPr>
                <w:rFonts w:ascii="Arial" w:hAnsi="Arial" w:cs="Arial"/>
              </w:rPr>
              <w:t>y</w:t>
            </w:r>
            <w:r>
              <w:rPr>
                <w:rFonts w:ascii="Arial" w:hAnsi="Arial" w:cs="Arial"/>
              </w:rPr>
              <w:t xml:space="preserve"> ha</w:t>
            </w:r>
            <w:r w:rsidR="00CF488D">
              <w:rPr>
                <w:rFonts w:ascii="Arial" w:hAnsi="Arial" w:cs="Arial"/>
              </w:rPr>
              <w:t>v</w:t>
            </w:r>
            <w:r>
              <w:rPr>
                <w:rFonts w:ascii="Arial" w:hAnsi="Arial" w:cs="Arial"/>
              </w:rPr>
              <w:t xml:space="preserve">ing wreaked </w:t>
            </w:r>
            <w:r w:rsidR="00CF488D">
              <w:rPr>
                <w:rFonts w:ascii="Arial" w:hAnsi="Arial" w:cs="Arial"/>
              </w:rPr>
              <w:t xml:space="preserve">havoc. The fear of businesses failing and services being unable to commit to the jobs they were expected to do meant that the government had to consider how they could ensure financial needs were met. </w:t>
            </w:r>
          </w:p>
          <w:p w14:paraId="6ACD17ED" w14:textId="41DA2863" w:rsidR="00CF488D" w:rsidRDefault="00CF488D" w:rsidP="009E517F">
            <w:pPr>
              <w:rPr>
                <w:rFonts w:ascii="Arial" w:hAnsi="Arial" w:cs="Arial"/>
              </w:rPr>
            </w:pPr>
            <w:r>
              <w:rPr>
                <w:rFonts w:ascii="Arial" w:hAnsi="Arial" w:cs="Arial"/>
              </w:rPr>
              <w:t>Businesses were looked after via the provision of loans, tax relief and cash grants. Employees were furloughed in an attempt to keep people’s jobs despite businesses being closed. This ensured that once the pandemic is over, businesses are able to open up again, taxes and national insurance contributions will be paid. People will be able to spend money and this injects more money into the economy. A cycle will therefore be created. Public sector net borrowing is estimated to be £34.1 billion pounds in December 2020 which is £28.2 billion more than in December, a level equivalent to the levels of borrowing during a world war. The setting of priorities were paramount as</w:t>
            </w:r>
            <w:r w:rsidR="009A07A1">
              <w:rPr>
                <w:rFonts w:ascii="Arial" w:hAnsi="Arial" w:cs="Arial"/>
              </w:rPr>
              <w:t xml:space="preserve"> this ensured that following the pandemic, the economy could survive. With more people in employment, the unemployment bill was reduced, paying employees to keep them employed under the furlough scheme created spending power in the people and this meant more people will be employed in order to manufacture and sell the goods. This will result in an increase in tax receipts. </w:t>
            </w:r>
          </w:p>
          <w:p w14:paraId="694C2A64" w14:textId="4248ABBE" w:rsidR="009A07A1" w:rsidRPr="0081246A" w:rsidRDefault="009A07A1" w:rsidP="009E517F">
            <w:pPr>
              <w:rPr>
                <w:rFonts w:ascii="Arial" w:hAnsi="Arial" w:cs="Arial"/>
              </w:rPr>
            </w:pPr>
            <w:r>
              <w:rPr>
                <w:rFonts w:ascii="Arial" w:hAnsi="Arial" w:cs="Arial"/>
              </w:rPr>
              <w:t xml:space="preserve">Money was injected into the public services where it was required. As of April 2020 the NHS and vital public services received more than £14 billion from the Coronavirus emergency response fund with the devolved nations in receipt of £2 billion via the Barnett formula. </w:t>
            </w:r>
          </w:p>
          <w:p w14:paraId="5426EC58" w14:textId="08D07212" w:rsidR="00111EF0" w:rsidRPr="0081246A" w:rsidRDefault="00111EF0" w:rsidP="009E517F">
            <w:pPr>
              <w:rPr>
                <w:rFonts w:ascii="Arial" w:hAnsi="Arial" w:cs="Arial"/>
                <w:b/>
                <w:bCs/>
              </w:rPr>
            </w:pPr>
          </w:p>
          <w:p w14:paraId="3FB4D1D0" w14:textId="77777777" w:rsidR="0081246A" w:rsidRPr="0081246A" w:rsidRDefault="0081246A" w:rsidP="009E517F">
            <w:pPr>
              <w:rPr>
                <w:rFonts w:ascii="Arial" w:hAnsi="Arial" w:cs="Arial"/>
                <w:b/>
                <w:bCs/>
              </w:rPr>
            </w:pP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Gendros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6F7A0F61" w:rsidR="0081246A" w:rsidRDefault="0081246A" w:rsidP="0081246A">
            <w:pPr>
              <w:rPr>
                <w:rFonts w:ascii="Arial" w:hAnsi="Arial" w:cs="Arial"/>
              </w:rPr>
            </w:pPr>
            <w:r w:rsidRPr="0081246A">
              <w:rPr>
                <w:rFonts w:ascii="Arial" w:hAnsi="Arial" w:cs="Arial"/>
              </w:rPr>
              <w:t>Write your answer here:</w:t>
            </w:r>
          </w:p>
          <w:p w14:paraId="38ACF6D2" w14:textId="4A1849D0" w:rsidR="00AF5F79" w:rsidRDefault="00AF5F79" w:rsidP="0081246A">
            <w:pPr>
              <w:rPr>
                <w:rFonts w:ascii="Arial" w:hAnsi="Arial" w:cs="Arial"/>
              </w:rPr>
            </w:pPr>
            <w:r>
              <w:rPr>
                <w:rFonts w:ascii="Arial" w:hAnsi="Arial" w:cs="Arial"/>
              </w:rPr>
              <w:t xml:space="preserve">Management of resources is key to providing the people within a given community, the appropriate public funds necessary to deliver much needed public services. The </w:t>
            </w:r>
            <w:r w:rsidR="001C4AE8">
              <w:rPr>
                <w:rFonts w:ascii="Arial" w:hAnsi="Arial" w:cs="Arial"/>
              </w:rPr>
              <w:t>P</w:t>
            </w:r>
            <w:r>
              <w:rPr>
                <w:rFonts w:ascii="Arial" w:hAnsi="Arial" w:cs="Arial"/>
              </w:rPr>
              <w:t xml:space="preserve">rime </w:t>
            </w:r>
            <w:r w:rsidR="001C4AE8">
              <w:rPr>
                <w:rFonts w:ascii="Arial" w:hAnsi="Arial" w:cs="Arial"/>
              </w:rPr>
              <w:t>M</w:t>
            </w:r>
            <w:r>
              <w:rPr>
                <w:rFonts w:ascii="Arial" w:hAnsi="Arial" w:cs="Arial"/>
              </w:rPr>
              <w:t xml:space="preserve">inister </w:t>
            </w:r>
            <w:r w:rsidR="0083305E">
              <w:rPr>
                <w:rFonts w:ascii="Arial" w:hAnsi="Arial" w:cs="Arial"/>
              </w:rPr>
              <w:t xml:space="preserve">injects this money into Wales via the Barnett formula. This money is then received by the First Minister, currently, Mark Drakeford, who distributes this money to the 22 councils in Wales. Each council has a number of councillors who are elected individuals and therefore the result of a democracy and they then decide what will be done with all of the money. This money is public money and funded through taxation therefore holds significant importance in relation to accountability. Every penny needs to be accounted for as it is public expenditure, meaning transparency is paramount. </w:t>
            </w:r>
            <w:r w:rsidR="00EC21BA">
              <w:rPr>
                <w:rFonts w:ascii="Arial" w:hAnsi="Arial" w:cs="Arial"/>
              </w:rPr>
              <w:t>Failure to do this could result in a prison sentence.</w:t>
            </w:r>
          </w:p>
          <w:p w14:paraId="3D9B3B6F" w14:textId="635097D7" w:rsidR="0083305E" w:rsidRDefault="0083305E" w:rsidP="0081246A">
            <w:pPr>
              <w:rPr>
                <w:rFonts w:ascii="Arial" w:hAnsi="Arial" w:cs="Arial"/>
              </w:rPr>
            </w:pPr>
            <w:r>
              <w:rPr>
                <w:rFonts w:ascii="Arial" w:hAnsi="Arial" w:cs="Arial"/>
              </w:rPr>
              <w:t>The resources required are considered which include, money, people, knowledge, skills, buildings and equipment and these should be measured against the income and the expected expenditure to establish whether a loss or profit will incur. The key notion of no money, no activity should be consistently applied to ensure that money is injected into the correct areas.</w:t>
            </w:r>
          </w:p>
          <w:p w14:paraId="25DE0C1E" w14:textId="31CBDD75" w:rsidR="00DE3EDD" w:rsidRDefault="00DE3EDD" w:rsidP="0081246A">
            <w:pPr>
              <w:rPr>
                <w:rFonts w:ascii="Arial" w:hAnsi="Arial" w:cs="Arial"/>
              </w:rPr>
            </w:pPr>
            <w:r>
              <w:rPr>
                <w:rFonts w:ascii="Arial" w:hAnsi="Arial" w:cs="Arial"/>
              </w:rPr>
              <w:t xml:space="preserve"> In order to manage effectively</w:t>
            </w:r>
            <w:r w:rsidR="00C54C46">
              <w:rPr>
                <w:rFonts w:ascii="Arial" w:hAnsi="Arial" w:cs="Arial"/>
              </w:rPr>
              <w:t>,</w:t>
            </w:r>
            <w:r>
              <w:rPr>
                <w:rFonts w:ascii="Arial" w:hAnsi="Arial" w:cs="Arial"/>
              </w:rPr>
              <w:t xml:space="preserve"> organisational objectives must be established</w:t>
            </w:r>
            <w:r w:rsidR="00C54C46">
              <w:rPr>
                <w:rFonts w:ascii="Arial" w:hAnsi="Arial" w:cs="Arial"/>
              </w:rPr>
              <w:t xml:space="preserve"> through balancing efficiency, effectiveness and equity whilst at the same time achieving maximum results from limited resources and working collaboratively with others.</w:t>
            </w:r>
          </w:p>
          <w:p w14:paraId="74FB9875" w14:textId="7705A663" w:rsidR="00976E5D" w:rsidRDefault="00976E5D" w:rsidP="0081246A">
            <w:pPr>
              <w:rPr>
                <w:rFonts w:ascii="Arial" w:hAnsi="Arial" w:cs="Arial"/>
              </w:rPr>
            </w:pPr>
            <w:r>
              <w:rPr>
                <w:rFonts w:ascii="Arial" w:hAnsi="Arial" w:cs="Arial"/>
              </w:rPr>
              <w:t xml:space="preserve">Priorities should be set in which the economy is considered as well as the quality of services within the locality of Gendros Council. </w:t>
            </w:r>
          </w:p>
          <w:p w14:paraId="2ECD1123" w14:textId="70916DEB" w:rsidR="00976E5D" w:rsidRPr="0081246A" w:rsidRDefault="00976E5D" w:rsidP="0081246A">
            <w:pPr>
              <w:rPr>
                <w:rFonts w:ascii="Arial" w:hAnsi="Arial" w:cs="Arial"/>
              </w:rPr>
            </w:pPr>
            <w:r>
              <w:rPr>
                <w:rFonts w:ascii="Arial" w:hAnsi="Arial" w:cs="Arial"/>
              </w:rPr>
              <w:t>A</w:t>
            </w:r>
            <w:r w:rsidR="00807B67">
              <w:rPr>
                <w:rFonts w:ascii="Arial" w:hAnsi="Arial" w:cs="Arial"/>
              </w:rPr>
              <w:t>n audit</w:t>
            </w:r>
            <w:r>
              <w:rPr>
                <w:rFonts w:ascii="Arial" w:hAnsi="Arial" w:cs="Arial"/>
              </w:rPr>
              <w:t xml:space="preserve"> of the council’s finances should be undertaken to establish </w:t>
            </w:r>
            <w:r w:rsidR="00586456">
              <w:rPr>
                <w:rFonts w:ascii="Arial" w:hAnsi="Arial" w:cs="Arial"/>
              </w:rPr>
              <w:t>its economic situation. Collaboration with the Section 151 officer ensures monetary responsibility is shared as financial management is an extremely challenging area of the public service with many councillors having to undertake responsibility despite not being accountants themselves.</w:t>
            </w:r>
          </w:p>
          <w:p w14:paraId="2CED884C" w14:textId="59AEB401" w:rsidR="00111EF0" w:rsidRDefault="00807B67" w:rsidP="00111EF0">
            <w:pPr>
              <w:rPr>
                <w:rFonts w:ascii="Arial" w:hAnsi="Arial" w:cs="Arial"/>
              </w:rPr>
            </w:pPr>
            <w:r>
              <w:rPr>
                <w:rFonts w:ascii="Arial" w:hAnsi="Arial" w:cs="Arial"/>
              </w:rPr>
              <w:t xml:space="preserve">The given structure in which democratically elected members of the council give authority to specific individuals such as the leader and the cabinet enables fundamental planning to exist. This is where changes in the population must be considered, such as an ageing population along with economic changes, in this case, a means of investment into the county following the pandemic and issues such as climate change. </w:t>
            </w:r>
          </w:p>
          <w:p w14:paraId="1E3C5DE9" w14:textId="04D8B047" w:rsidR="0024763D" w:rsidRDefault="0024763D" w:rsidP="00111EF0">
            <w:pPr>
              <w:rPr>
                <w:rFonts w:ascii="Arial" w:hAnsi="Arial" w:cs="Arial"/>
              </w:rPr>
            </w:pPr>
            <w:r>
              <w:rPr>
                <w:rFonts w:ascii="Arial" w:hAnsi="Arial" w:cs="Arial"/>
              </w:rPr>
              <w:t>Developing a strategy that serves to achieve the objectives set is crucial along with the execution of these. However, the most significant consideration here must be the power t</w:t>
            </w:r>
            <w:r w:rsidR="005321F8">
              <w:rPr>
                <w:rFonts w:ascii="Arial" w:hAnsi="Arial" w:cs="Arial"/>
              </w:rPr>
              <w:t>o</w:t>
            </w:r>
            <w:r>
              <w:rPr>
                <w:rFonts w:ascii="Arial" w:hAnsi="Arial" w:cs="Arial"/>
              </w:rPr>
              <w:t xml:space="preserve"> monitor and amend when necessary.</w:t>
            </w:r>
          </w:p>
          <w:p w14:paraId="07EF3597" w14:textId="7E1C08D0" w:rsidR="005321F8" w:rsidRDefault="005321F8" w:rsidP="00111EF0">
            <w:pPr>
              <w:rPr>
                <w:rFonts w:ascii="Arial" w:hAnsi="Arial" w:cs="Arial"/>
              </w:rPr>
            </w:pPr>
            <w:r>
              <w:rPr>
                <w:rFonts w:ascii="Arial" w:hAnsi="Arial" w:cs="Arial"/>
              </w:rPr>
              <w:t>With planning being the most crucial</w:t>
            </w:r>
            <w:r w:rsidR="001C4AE8">
              <w:rPr>
                <w:rFonts w:ascii="Arial" w:hAnsi="Arial" w:cs="Arial"/>
              </w:rPr>
              <w:t xml:space="preserve"> aspect</w:t>
            </w:r>
            <w:r>
              <w:rPr>
                <w:rFonts w:ascii="Arial" w:hAnsi="Arial" w:cs="Arial"/>
              </w:rPr>
              <w:t>, a risk assessment will also be beneficial, to pre-empt any barriers to delivery and establish a contingency plan. This will promote fluidity of the strategy.</w:t>
            </w:r>
          </w:p>
          <w:p w14:paraId="4CEC7B1F" w14:textId="4B281013" w:rsidR="005321F8" w:rsidRPr="0081246A" w:rsidRDefault="005321F8" w:rsidP="00111EF0">
            <w:pPr>
              <w:rPr>
                <w:rFonts w:ascii="Arial" w:hAnsi="Arial" w:cs="Arial"/>
              </w:rPr>
            </w:pPr>
            <w:r>
              <w:rPr>
                <w:rFonts w:ascii="Arial" w:hAnsi="Arial" w:cs="Arial"/>
              </w:rPr>
              <w:t>Managing effectively, in a way that meets the needs of the public, secures transparency, consolidates effective use of resources, along with delegation to the appropriate staff with the appropriate skills and expertise, ensures the best possible outcome for the people of Gurnos.</w:t>
            </w:r>
          </w:p>
          <w:p w14:paraId="0E7EAD43" w14:textId="77777777" w:rsidR="00111EF0" w:rsidRPr="0081246A" w:rsidRDefault="00111EF0" w:rsidP="00111EF0">
            <w:pPr>
              <w:rPr>
                <w:rFonts w:ascii="Arial" w:hAnsi="Arial" w:cs="Arial"/>
              </w:rPr>
            </w:pP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lastRenderedPageBreak/>
              <w:t>Question 3</w:t>
            </w:r>
          </w:p>
          <w:p w14:paraId="61B2C975" w14:textId="49A97C1B"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4414D570" w:rsidR="0081246A" w:rsidRDefault="0081246A" w:rsidP="0081246A">
            <w:pPr>
              <w:rPr>
                <w:rFonts w:ascii="Arial" w:hAnsi="Arial" w:cs="Arial"/>
              </w:rPr>
            </w:pPr>
            <w:r w:rsidRPr="0081246A">
              <w:rPr>
                <w:rFonts w:ascii="Arial" w:hAnsi="Arial" w:cs="Arial"/>
              </w:rPr>
              <w:t>Write your answer here:</w:t>
            </w:r>
            <w:r w:rsidR="00736213">
              <w:rPr>
                <w:rFonts w:ascii="Arial" w:hAnsi="Arial" w:cs="Arial"/>
              </w:rPr>
              <w:t xml:space="preserve"> </w:t>
            </w:r>
          </w:p>
          <w:p w14:paraId="09BA92BC" w14:textId="7BC9B183" w:rsidR="00736213" w:rsidRDefault="00736213" w:rsidP="0081246A">
            <w:pPr>
              <w:rPr>
                <w:rFonts w:ascii="Arial" w:hAnsi="Arial" w:cs="Arial"/>
              </w:rPr>
            </w:pPr>
            <w:r>
              <w:rPr>
                <w:rFonts w:ascii="Arial" w:hAnsi="Arial" w:cs="Arial"/>
              </w:rPr>
              <w:t xml:space="preserve">Authority relates to having the power and control </w:t>
            </w:r>
            <w:r w:rsidR="005321F8">
              <w:rPr>
                <w:rFonts w:ascii="Arial" w:hAnsi="Arial" w:cs="Arial"/>
              </w:rPr>
              <w:t xml:space="preserve">over </w:t>
            </w:r>
            <w:r>
              <w:rPr>
                <w:rFonts w:ascii="Arial" w:hAnsi="Arial" w:cs="Arial"/>
              </w:rPr>
              <w:t>the way others act. This can also mean the prohibition of their actions. An authority is definitive of the roles that each member of the organisation’s structure are expected to play, including the way that individuals interact and create relationships in order to achieve effective results. It also refers to the amount of authority or direction that is given to an individual in decision making a s a result of his or her position.</w:t>
            </w:r>
          </w:p>
          <w:p w14:paraId="035D6F19" w14:textId="03C466CA" w:rsidR="00736213" w:rsidRDefault="00736213" w:rsidP="0081246A">
            <w:pPr>
              <w:rPr>
                <w:rFonts w:ascii="Arial" w:hAnsi="Arial" w:cs="Arial"/>
              </w:rPr>
            </w:pPr>
            <w:r>
              <w:rPr>
                <w:rFonts w:ascii="Arial" w:hAnsi="Arial" w:cs="Arial"/>
              </w:rPr>
              <w:t>Responsibility refers to the act of being responsible and accountable for the choices and decisions one makes. Having responsibility also refers to the fact that an individual is able to make measured, rational decisions based on facts and objectivity, without the supervision or input of others. This inevitably also makes that individual accountable and therefore liable for his actions.</w:t>
            </w:r>
          </w:p>
          <w:p w14:paraId="2ECD86FB" w14:textId="77777777" w:rsidR="00420218" w:rsidRDefault="00736213" w:rsidP="0081246A">
            <w:pPr>
              <w:rPr>
                <w:rFonts w:ascii="Arial" w:hAnsi="Arial" w:cs="Arial"/>
              </w:rPr>
            </w:pPr>
            <w:r>
              <w:rPr>
                <w:rFonts w:ascii="Arial" w:hAnsi="Arial" w:cs="Arial"/>
              </w:rPr>
              <w:t>Delegation refers to giving things to do or certain powers to someone else and therefore authorise that individual as a representative of himself.</w:t>
            </w:r>
            <w:r w:rsidR="00420218">
              <w:rPr>
                <w:rFonts w:ascii="Arial" w:hAnsi="Arial" w:cs="Arial"/>
              </w:rPr>
              <w:t xml:space="preserve"> Delegation is a key attribute of a manager with authority being delegated from more senior position down.</w:t>
            </w:r>
          </w:p>
          <w:p w14:paraId="70C645DA" w14:textId="75D8DB7B" w:rsidR="00736213" w:rsidRDefault="00420218" w:rsidP="0081246A">
            <w:pPr>
              <w:rPr>
                <w:rFonts w:ascii="Arial" w:hAnsi="Arial" w:cs="Arial"/>
              </w:rPr>
            </w:pPr>
            <w:r>
              <w:rPr>
                <w:rFonts w:ascii="Arial" w:hAnsi="Arial" w:cs="Arial"/>
              </w:rPr>
              <w:t>These terms are conducive of Henri Fayol (1841 – 1925) whose management theory highlighted five key functions. These are forecasting and planning, organising, commanding, coordinating and controlling. He believed that position of authority came with responsibility and command was crucial to achieving objectives. Mary Parker Follett rebukes this as she believed that organisations should be more democratic, creating community and cohesion and collaborative practice. She did not believe in authority from the top and advocated ‘power with’ rather than ‘power over’.</w:t>
            </w:r>
          </w:p>
          <w:p w14:paraId="1B68F665" w14:textId="1965D38D" w:rsidR="00807B67" w:rsidRDefault="00807B67" w:rsidP="0081246A">
            <w:pPr>
              <w:rPr>
                <w:rFonts w:ascii="Arial" w:hAnsi="Arial" w:cs="Arial"/>
              </w:rPr>
            </w:pPr>
            <w:r>
              <w:rPr>
                <w:rFonts w:ascii="Arial" w:hAnsi="Arial" w:cs="Arial"/>
              </w:rPr>
              <w:t>It is crucial for managers to be able to implement strategies in a way that motivates action. In order to do this authority, responsibility and delegation is key.</w:t>
            </w:r>
          </w:p>
          <w:p w14:paraId="7271843D" w14:textId="7D791482" w:rsidR="0024763D" w:rsidRPr="0081246A" w:rsidRDefault="0024763D" w:rsidP="0081246A">
            <w:pPr>
              <w:rPr>
                <w:rFonts w:ascii="Arial" w:hAnsi="Arial" w:cs="Arial"/>
              </w:rPr>
            </w:pPr>
            <w:r>
              <w:rPr>
                <w:rFonts w:ascii="Arial" w:hAnsi="Arial" w:cs="Arial"/>
              </w:rPr>
              <w:t xml:space="preserve">Peter Drucker (1909 – 2005) based his theory on five basic principles, these being the establishment of objectives, organising, motivating and communicating, measuring performance and lastly, the development of employees. In establishing objectives, order and procedure is also established. This enables leaders to delegate when necessary, giving responsibility to others and therefore accountability, enabling self-confidence and </w:t>
            </w:r>
          </w:p>
          <w:p w14:paraId="249D00FC" w14:textId="646CF0D2" w:rsidR="00111EF0" w:rsidRPr="0081246A" w:rsidRDefault="0024763D" w:rsidP="00111EF0">
            <w:pPr>
              <w:rPr>
                <w:rFonts w:ascii="Arial" w:hAnsi="Arial" w:cs="Arial"/>
              </w:rPr>
            </w:pPr>
            <w:r>
              <w:rPr>
                <w:rFonts w:ascii="Arial" w:hAnsi="Arial" w:cs="Arial"/>
              </w:rPr>
              <w:t>growth, attributes conducive of the theory of Peter Senge. This will create an environment built around a shared vision, securing the commitment of all employees.</w:t>
            </w:r>
          </w:p>
          <w:p w14:paraId="6DB9D76E" w14:textId="77777777" w:rsidR="0081246A" w:rsidRPr="0081246A" w:rsidRDefault="0081246A" w:rsidP="00111EF0">
            <w:pPr>
              <w:rPr>
                <w:rFonts w:ascii="Arial" w:hAnsi="Arial" w:cs="Arial"/>
              </w:rPr>
            </w:pP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2CCB5EE4"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556BA0EA" w:rsidR="0081246A" w:rsidRDefault="0081246A" w:rsidP="0081246A">
            <w:pPr>
              <w:rPr>
                <w:rFonts w:ascii="Arial" w:hAnsi="Arial" w:cs="Arial"/>
              </w:rPr>
            </w:pPr>
            <w:r w:rsidRPr="0081246A">
              <w:rPr>
                <w:rFonts w:ascii="Arial" w:hAnsi="Arial" w:cs="Arial"/>
              </w:rPr>
              <w:t>Write your answer here:</w:t>
            </w:r>
          </w:p>
          <w:p w14:paraId="1D0907B4" w14:textId="6BFF2279" w:rsidR="00F5774B" w:rsidRDefault="00F5774B" w:rsidP="0081246A">
            <w:pPr>
              <w:rPr>
                <w:rFonts w:ascii="Arial" w:hAnsi="Arial" w:cs="Arial"/>
              </w:rPr>
            </w:pPr>
            <w:r>
              <w:rPr>
                <w:rFonts w:ascii="Arial" w:hAnsi="Arial" w:cs="Arial"/>
              </w:rPr>
              <w:t>Austerity is defined the English dictionary as “difficult economic conditions created by government measures to reduce public expenditure”, highlighting the fact that it is an intentional government policy.</w:t>
            </w:r>
          </w:p>
          <w:p w14:paraId="5C7F172E" w14:textId="37FA29B4" w:rsidR="00F5774B" w:rsidRDefault="00F5774B" w:rsidP="0081246A">
            <w:pPr>
              <w:rPr>
                <w:rFonts w:ascii="Arial" w:hAnsi="Arial" w:cs="Arial"/>
              </w:rPr>
            </w:pPr>
            <w:r>
              <w:rPr>
                <w:rFonts w:ascii="Arial" w:hAnsi="Arial" w:cs="Arial"/>
              </w:rPr>
              <w:t xml:space="preserve">Mark Blyth correctly stated that this is a dangerous idea as it is a method to prey on the weaker and poorer people of society, giving more money to those who are already wealthy and in prosperous positions. This enables the wealthy to stay in charge and oppress the poor. </w:t>
            </w:r>
          </w:p>
          <w:p w14:paraId="131EB995" w14:textId="61CD51F9" w:rsidR="00F5774B" w:rsidRDefault="00F5774B" w:rsidP="0081246A">
            <w:pPr>
              <w:rPr>
                <w:rFonts w:ascii="Arial" w:hAnsi="Arial" w:cs="Arial"/>
              </w:rPr>
            </w:pPr>
            <w:r>
              <w:rPr>
                <w:rFonts w:ascii="Arial" w:hAnsi="Arial" w:cs="Arial"/>
              </w:rPr>
              <w:lastRenderedPageBreak/>
              <w:t xml:space="preserve">The Coalition government 0f 2010 worked towards helping the richest people suffering from the global financial crisis of 2006-2008 by enforcing cuts to public spending. Through manipulation of the media and creating a narrative, blaming the previous government’s fault following a declaration from Liam Byrne that there was no money, Cameron enforced an austerity policy that had wiped £64 million pounds from public expenditure by 2015. The result of this was catastrophic in which 20,000 police officer jobs were cut, wage freezes were implemented and those in work suffered from work poverty. Blyth argues that austerity feeds the rich and starves the poor and these statistics certainly support that view, with </w:t>
            </w:r>
            <w:r w:rsidR="00152B8B">
              <w:rPr>
                <w:rFonts w:ascii="Arial" w:hAnsi="Arial" w:cs="Arial"/>
              </w:rPr>
              <w:t>those at the lower end of the socio-economic scale, suffering the most.</w:t>
            </w:r>
            <w:r w:rsidR="005542F3">
              <w:rPr>
                <w:rFonts w:ascii="Arial" w:hAnsi="Arial" w:cs="Arial"/>
              </w:rPr>
              <w:t xml:space="preserve"> This placed them in the poverty trap that includes not only financial poverty but also social and emotional poverty.</w:t>
            </w:r>
          </w:p>
          <w:p w14:paraId="1AE9732F" w14:textId="77777777" w:rsidR="005542F3" w:rsidRDefault="005542F3" w:rsidP="0081246A">
            <w:pPr>
              <w:rPr>
                <w:rFonts w:ascii="Arial" w:hAnsi="Arial" w:cs="Arial"/>
              </w:rPr>
            </w:pPr>
            <w:r>
              <w:rPr>
                <w:rFonts w:ascii="Arial" w:hAnsi="Arial" w:cs="Arial"/>
              </w:rPr>
              <w:t xml:space="preserve">Karl Marx supported this idea where he believed that profit only goes in one direction, towards the upper class. Industrialisation was prominent during his time and he was frustrated with the concept that workers became dehumanised as they were lost in the system of the big machine that enabled the rich to become richer while the real workers were paid minimum salaries. </w:t>
            </w:r>
          </w:p>
          <w:p w14:paraId="1CCEADA1" w14:textId="324BF282" w:rsidR="005542F3" w:rsidRDefault="005542F3" w:rsidP="0081246A">
            <w:pPr>
              <w:rPr>
                <w:rFonts w:ascii="Arial" w:hAnsi="Arial" w:cs="Arial"/>
              </w:rPr>
            </w:pPr>
            <w:r>
              <w:rPr>
                <w:rFonts w:ascii="Arial" w:hAnsi="Arial" w:cs="Arial"/>
              </w:rPr>
              <w:t>Keynes believed that governments were in place to improve quality of life and that they had a role to stimulate the economy. He also believed that they have a power to inject resources where they were needed as this was the politically, morally and economically right thing to do as it had a multiplier effect in which when the economy is stimulated, jobs are created, this results in less unemployment and more taxes being paid.</w:t>
            </w:r>
          </w:p>
          <w:p w14:paraId="26A3315B" w14:textId="162C2778" w:rsidR="005542F3" w:rsidRDefault="005542F3" w:rsidP="0081246A">
            <w:pPr>
              <w:rPr>
                <w:rFonts w:ascii="Arial" w:hAnsi="Arial" w:cs="Arial"/>
              </w:rPr>
            </w:pPr>
            <w:r>
              <w:rPr>
                <w:rFonts w:ascii="Arial" w:hAnsi="Arial" w:cs="Arial"/>
              </w:rPr>
              <w:t>Kelton also believed in the stimulation of the economy in her Modern Monetary Theory. Her belief that the wealthy always became wealthier drives her theory forward where she has noted that money is found when it is need, in particular for wars and technological development and believes that previous views of politicians have deemed them either ignorant, or as point scorers.</w:t>
            </w:r>
            <w:r w:rsidR="002060C8">
              <w:rPr>
                <w:rFonts w:ascii="Arial" w:hAnsi="Arial" w:cs="Arial"/>
              </w:rPr>
              <w:t xml:space="preserve"> She highlights that deficits only serve to stimulate business and that spending should be considered before taxes and borrowing. This ensures that priorities are met first. </w:t>
            </w:r>
          </w:p>
          <w:p w14:paraId="36F2F3B2" w14:textId="6B63513A" w:rsidR="002060C8" w:rsidRPr="0081246A" w:rsidRDefault="002060C8" w:rsidP="0081246A">
            <w:pPr>
              <w:rPr>
                <w:rFonts w:ascii="Arial" w:hAnsi="Arial" w:cs="Arial"/>
              </w:rPr>
            </w:pPr>
            <w:r>
              <w:rPr>
                <w:rFonts w:ascii="Arial" w:hAnsi="Arial" w:cs="Arial"/>
              </w:rPr>
              <w:t>Imposing austerity not only starves the nation of essential services but also creates a diversity between the rich and the poor and the oppressor and the oppressed.</w:t>
            </w:r>
          </w:p>
          <w:p w14:paraId="02A584A0" w14:textId="77777777" w:rsidR="0081246A" w:rsidRPr="0081246A" w:rsidRDefault="0081246A" w:rsidP="00111EF0">
            <w:pPr>
              <w:rPr>
                <w:rFonts w:ascii="Arial" w:hAnsi="Arial" w:cs="Arial"/>
                <w:b/>
                <w:bCs/>
              </w:rPr>
            </w:pPr>
          </w:p>
          <w:p w14:paraId="297C7A6B" w14:textId="77777777" w:rsidR="0081246A" w:rsidRPr="0081246A" w:rsidRDefault="0081246A" w:rsidP="00111EF0">
            <w:pPr>
              <w:rPr>
                <w:rFonts w:ascii="Arial" w:hAnsi="Arial" w:cs="Arial"/>
                <w:b/>
                <w:bCs/>
              </w:rPr>
            </w:pP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92F2F" w14:textId="77777777" w:rsidR="00187E8F" w:rsidRDefault="00187E8F" w:rsidP="00857872">
      <w:pPr>
        <w:spacing w:after="0" w:line="240" w:lineRule="auto"/>
      </w:pPr>
      <w:r>
        <w:separator/>
      </w:r>
    </w:p>
  </w:endnote>
  <w:endnote w:type="continuationSeparator" w:id="0">
    <w:p w14:paraId="230A9347" w14:textId="77777777" w:rsidR="00187E8F" w:rsidRDefault="00187E8F"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960A7" w14:textId="77777777" w:rsidR="00187E8F" w:rsidRDefault="00187E8F" w:rsidP="00857872">
      <w:pPr>
        <w:spacing w:after="0" w:line="240" w:lineRule="auto"/>
      </w:pPr>
      <w:r>
        <w:separator/>
      </w:r>
    </w:p>
  </w:footnote>
  <w:footnote w:type="continuationSeparator" w:id="0">
    <w:p w14:paraId="4C9CE9CC" w14:textId="77777777" w:rsidR="00187E8F" w:rsidRDefault="00187E8F"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26B8B"/>
    <w:rsid w:val="0010015B"/>
    <w:rsid w:val="00111EF0"/>
    <w:rsid w:val="00152B8B"/>
    <w:rsid w:val="00187E8F"/>
    <w:rsid w:val="001C4AE8"/>
    <w:rsid w:val="001E383A"/>
    <w:rsid w:val="002060C8"/>
    <w:rsid w:val="0024763D"/>
    <w:rsid w:val="00420218"/>
    <w:rsid w:val="005321F8"/>
    <w:rsid w:val="005542F3"/>
    <w:rsid w:val="00586456"/>
    <w:rsid w:val="00634D72"/>
    <w:rsid w:val="006E1E9A"/>
    <w:rsid w:val="00736213"/>
    <w:rsid w:val="00807B67"/>
    <w:rsid w:val="0081246A"/>
    <w:rsid w:val="0083305E"/>
    <w:rsid w:val="00857872"/>
    <w:rsid w:val="0097226F"/>
    <w:rsid w:val="00976E5D"/>
    <w:rsid w:val="009923C9"/>
    <w:rsid w:val="009A07A1"/>
    <w:rsid w:val="009E517F"/>
    <w:rsid w:val="00A04D8D"/>
    <w:rsid w:val="00A8767B"/>
    <w:rsid w:val="00AF5F79"/>
    <w:rsid w:val="00B834E3"/>
    <w:rsid w:val="00C54C46"/>
    <w:rsid w:val="00CF488D"/>
    <w:rsid w:val="00DE3EDD"/>
    <w:rsid w:val="00EC21BA"/>
    <w:rsid w:val="00F5774B"/>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1868</Words>
  <Characters>10649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Scott Rees</cp:lastModifiedBy>
  <cp:revision>4</cp:revision>
  <dcterms:created xsi:type="dcterms:W3CDTF">2021-05-10T10:52:00Z</dcterms:created>
  <dcterms:modified xsi:type="dcterms:W3CDTF">2021-05-10T10:55:00Z</dcterms:modified>
</cp:coreProperties>
</file>