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en-US"/>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558CB1F1" w:rsidR="00112203" w:rsidRDefault="00EA4CBD" w:rsidP="00112203">
            <w:pPr>
              <w:rPr>
                <w:rFonts w:cs="Arial"/>
                <w:b/>
                <w:sz w:val="22"/>
                <w:szCs w:val="22"/>
              </w:rPr>
            </w:pPr>
            <w:r>
              <w:rPr>
                <w:rFonts w:cs="Arial"/>
                <w:b/>
                <w:sz w:val="22"/>
                <w:szCs w:val="22"/>
              </w:rPr>
              <w:t>Chloe May</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C4D6494" w:rsidR="00112203" w:rsidRPr="0057274A" w:rsidRDefault="00D8476C" w:rsidP="00112203">
            <w:pPr>
              <w:rPr>
                <w:rFonts w:cs="Arial"/>
                <w:b/>
                <w:sz w:val="22"/>
                <w:szCs w:val="22"/>
              </w:rPr>
            </w:pPr>
            <w:r>
              <w:rPr>
                <w:rFonts w:cs="Arial"/>
                <w:b/>
                <w:sz w:val="22"/>
                <w:szCs w:val="22"/>
              </w:rPr>
              <w:t>Fine Art</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0188AE2" w:rsidR="00112203" w:rsidRPr="00394874" w:rsidRDefault="00D8476C" w:rsidP="00112203">
            <w:pPr>
              <w:rPr>
                <w:rFonts w:cs="Arial"/>
                <w:b/>
                <w:sz w:val="22"/>
                <w:szCs w:val="22"/>
              </w:rPr>
            </w:pPr>
            <w:r>
              <w:rPr>
                <w:rFonts w:cs="Arial"/>
                <w:b/>
                <w:sz w:val="22"/>
                <w:szCs w:val="22"/>
              </w:rPr>
              <w:t>Concepts &amp; Processes</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77777777" w:rsidR="00112203" w:rsidRPr="00394874" w:rsidRDefault="00112203" w:rsidP="00112203">
            <w:pPr>
              <w:rPr>
                <w:rFonts w:cs="Arial"/>
                <w:b/>
                <w:sz w:val="22"/>
                <w:szCs w:val="22"/>
              </w:rPr>
            </w:pP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0894E988" w:rsidR="00112203" w:rsidRPr="00D8476C" w:rsidRDefault="00D8476C" w:rsidP="00112203">
            <w:pPr>
              <w:rPr>
                <w:rFonts w:cs="Arial"/>
                <w:b/>
                <w:sz w:val="24"/>
                <w:szCs w:val="24"/>
              </w:rPr>
            </w:pPr>
            <w:r w:rsidRPr="00D8476C">
              <w:rPr>
                <w:rFonts w:ascii="Helvetica Neue" w:hAnsi="Helvetica Neue" w:cs="Arial"/>
                <w:b/>
                <w:sz w:val="24"/>
                <w:szCs w:val="24"/>
              </w:rPr>
              <w:t>M5X01604</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53CFA952" w:rsidR="00112203" w:rsidRDefault="00D8476C" w:rsidP="00112203">
            <w:pPr>
              <w:rPr>
                <w:rFonts w:cs="Arial"/>
                <w:b/>
                <w:sz w:val="22"/>
                <w:szCs w:val="22"/>
              </w:rPr>
            </w:pPr>
            <w:r>
              <w:rPr>
                <w:rFonts w:cs="Arial"/>
                <w:b/>
                <w:sz w:val="22"/>
                <w:szCs w:val="22"/>
              </w:rPr>
              <w:t xml:space="preserve">Place &amp; </w:t>
            </w:r>
            <w:proofErr w:type="spellStart"/>
            <w:r>
              <w:rPr>
                <w:rFonts w:cs="Arial"/>
                <w:b/>
                <w:sz w:val="22"/>
                <w:szCs w:val="22"/>
              </w:rPr>
              <w:t>Placelessness</w:t>
            </w:r>
            <w:proofErr w:type="spellEnd"/>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D4702">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11935C4C" w:rsidR="00112203" w:rsidRPr="000A2682" w:rsidRDefault="00EA4CBD" w:rsidP="00112203">
            <w:pPr>
              <w:rPr>
                <w:rFonts w:ascii="Calibri" w:hAnsi="Calibri"/>
                <w:b/>
                <w:sz w:val="18"/>
                <w:szCs w:val="18"/>
              </w:rPr>
            </w:pPr>
            <w:r>
              <w:rPr>
                <w:rFonts w:ascii="Calibri" w:hAnsi="Calibri"/>
                <w:b/>
                <w:sz w:val="18"/>
                <w:szCs w:val="18"/>
              </w:rPr>
              <w:t>X</w:t>
            </w: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D4702">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5D488435" w:rsidR="00112203" w:rsidRPr="00F61A20" w:rsidRDefault="00EA4CBD" w:rsidP="00112203">
            <w:pPr>
              <w:rPr>
                <w:rFonts w:ascii="Calibri" w:hAnsi="Calibri"/>
                <w:b/>
                <w:sz w:val="18"/>
              </w:rPr>
            </w:pPr>
            <w:r>
              <w:rPr>
                <w:rFonts w:ascii="Calibri" w:hAnsi="Calibri"/>
                <w:b/>
                <w:sz w:val="18"/>
              </w:rPr>
              <w:t>X</w:t>
            </w: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BD4702">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4204D2B9" w:rsidR="00112203" w:rsidRPr="00B97C42" w:rsidRDefault="00EA4CBD" w:rsidP="00112203">
            <w:pPr>
              <w:rPr>
                <w:rFonts w:ascii="Calibri" w:hAnsi="Calibri"/>
                <w:b/>
                <w:sz w:val="18"/>
              </w:rPr>
            </w:pPr>
            <w:r>
              <w:rPr>
                <w:rFonts w:ascii="Calibri" w:hAnsi="Calibri"/>
                <w:b/>
                <w:sz w:val="18"/>
              </w:rPr>
              <w:t>X</w:t>
            </w: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D4702">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BD4702">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4E14EB82" w:rsidR="00103199" w:rsidRPr="00F61A20" w:rsidRDefault="00EA4CBD" w:rsidP="00112203">
            <w:pPr>
              <w:rPr>
                <w:rFonts w:ascii="Calibri" w:hAnsi="Calibri"/>
                <w:b/>
                <w:sz w:val="18"/>
              </w:rPr>
            </w:pPr>
            <w:r>
              <w:rPr>
                <w:rFonts w:ascii="Calibri" w:hAnsi="Calibri"/>
                <w:b/>
                <w:sz w:val="18"/>
              </w:rPr>
              <w:t>X</w:t>
            </w: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2"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BD4702">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2"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BD4702">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2"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139BAE13" w:rsidR="004E121C" w:rsidRDefault="00EA4CBD" w:rsidP="004E121C">
            <w:pPr>
              <w:jc w:val="right"/>
              <w:rPr>
                <w:rFonts w:ascii="Calibri" w:hAnsi="Calibri"/>
                <w:b/>
                <w:sz w:val="18"/>
              </w:rPr>
            </w:pPr>
            <w:r>
              <w:rPr>
                <w:rFonts w:ascii="Calibri" w:hAnsi="Calibri" w:cs="Arial"/>
                <w:b/>
                <w:bCs/>
              </w:rPr>
              <w:t>45</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5EB9316D" w14:textId="15AD71A6" w:rsidR="004B2243" w:rsidRDefault="000E5841" w:rsidP="004B2243">
            <w:pPr>
              <w:pStyle w:val="BulletedList"/>
              <w:numPr>
                <w:ilvl w:val="0"/>
                <w:numId w:val="0"/>
              </w:numPr>
              <w:spacing w:before="0" w:after="0"/>
              <w:rPr>
                <w:rFonts w:ascii="Calibri" w:hAnsi="Calibri"/>
                <w:sz w:val="22"/>
                <w:szCs w:val="22"/>
              </w:rPr>
            </w:pPr>
            <w:r>
              <w:rPr>
                <w:rFonts w:ascii="Calibri" w:hAnsi="Calibri"/>
                <w:sz w:val="22"/>
                <w:szCs w:val="22"/>
              </w:rPr>
              <w:t>Your presentation looked at your interest in journey to university as starting point along with initial research into heritage, but you acknowledged that you struggled with ideas. Here potentially lies the problem Chloe. You missed many sessions where we talked in seminars and you missed tutorials with me. The module presented the opportunity to question your relationship with both concepts and processes. Some artists are led by materials/ processes</w:t>
            </w:r>
            <w:proofErr w:type="gramStart"/>
            <w:r>
              <w:rPr>
                <w:rFonts w:ascii="Calibri" w:hAnsi="Calibri"/>
                <w:sz w:val="22"/>
                <w:szCs w:val="22"/>
              </w:rPr>
              <w:t>,  ideas</w:t>
            </w:r>
            <w:proofErr w:type="gramEnd"/>
            <w:r>
              <w:rPr>
                <w:rFonts w:ascii="Calibri" w:hAnsi="Calibri"/>
                <w:sz w:val="22"/>
                <w:szCs w:val="22"/>
              </w:rPr>
              <w:t xml:space="preserve"> will germinate from this. Others of course are the opposite. Your articulation and presentation skill were good Chloe accompanied with references to Richard Long and </w:t>
            </w:r>
            <w:proofErr w:type="spellStart"/>
            <w:r>
              <w:rPr>
                <w:rFonts w:ascii="Calibri" w:hAnsi="Calibri"/>
                <w:sz w:val="22"/>
                <w:szCs w:val="22"/>
              </w:rPr>
              <w:t>Siskind</w:t>
            </w:r>
            <w:proofErr w:type="spellEnd"/>
            <w:r>
              <w:rPr>
                <w:rFonts w:ascii="Calibri" w:hAnsi="Calibri"/>
                <w:sz w:val="22"/>
                <w:szCs w:val="22"/>
              </w:rPr>
              <w:t>.</w:t>
            </w:r>
          </w:p>
          <w:p w14:paraId="741A85C4" w14:textId="6661C102" w:rsidR="004B2243" w:rsidRPr="000F5E31" w:rsidRDefault="000E5841" w:rsidP="004B2243">
            <w:pPr>
              <w:pStyle w:val="BulletedList"/>
              <w:numPr>
                <w:ilvl w:val="0"/>
                <w:numId w:val="0"/>
              </w:numPr>
              <w:spacing w:before="0" w:after="0"/>
              <w:rPr>
                <w:rFonts w:ascii="Calibri" w:hAnsi="Calibri"/>
                <w:sz w:val="22"/>
                <w:szCs w:val="22"/>
              </w:rPr>
            </w:pPr>
            <w:r>
              <w:rPr>
                <w:rFonts w:ascii="Calibri" w:hAnsi="Calibri"/>
                <w:sz w:val="22"/>
                <w:szCs w:val="22"/>
              </w:rPr>
              <w:t xml:space="preserve">You have adequately used your notebook but it feels rushed after the events in preparation for assessment rather than helping the true development of your ideas Chloe. </w:t>
            </w:r>
            <w:r w:rsidR="00B875D7">
              <w:rPr>
                <w:rFonts w:ascii="Calibri" w:hAnsi="Calibri"/>
                <w:sz w:val="22"/>
                <w:szCs w:val="22"/>
              </w:rPr>
              <w:t xml:space="preserve">The A3 book has some very strong abstract paintings and experiments, which are sensitive and knowledgeable. There is so much potential here, </w:t>
            </w:r>
            <w:proofErr w:type="gramStart"/>
            <w:r w:rsidR="00B875D7">
              <w:rPr>
                <w:rFonts w:ascii="Calibri" w:hAnsi="Calibri"/>
                <w:sz w:val="22"/>
                <w:szCs w:val="22"/>
              </w:rPr>
              <w:t>then</w:t>
            </w:r>
            <w:proofErr w:type="gramEnd"/>
            <w:r w:rsidR="00B875D7">
              <w:rPr>
                <w:rFonts w:ascii="Calibri" w:hAnsi="Calibri"/>
                <w:sz w:val="22"/>
                <w:szCs w:val="22"/>
              </w:rPr>
              <w:t xml:space="preserve"> you stop! The large paintings are rushed and literal in comparison lacking the sensitivity of the smaller. Try to write and discuss this in a journal, which would provide self-critical review. There is no research file Chloe </w:t>
            </w:r>
            <w:proofErr w:type="gramStart"/>
            <w:r w:rsidR="00B875D7">
              <w:rPr>
                <w:rFonts w:ascii="Calibri" w:hAnsi="Calibri"/>
                <w:sz w:val="22"/>
                <w:szCs w:val="22"/>
              </w:rPr>
              <w:t>which</w:t>
            </w:r>
            <w:proofErr w:type="gramEnd"/>
            <w:r w:rsidR="00B875D7">
              <w:rPr>
                <w:rFonts w:ascii="Calibri" w:hAnsi="Calibri"/>
                <w:sz w:val="22"/>
                <w:szCs w:val="22"/>
              </w:rPr>
              <w:t xml:space="preserve"> has also lim</w:t>
            </w:r>
            <w:r w:rsidR="00054899">
              <w:rPr>
                <w:rFonts w:ascii="Calibri" w:hAnsi="Calibri"/>
                <w:sz w:val="22"/>
                <w:szCs w:val="22"/>
              </w:rPr>
              <w:t>ited your potential development.</w:t>
            </w: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lastRenderedPageBreak/>
              <w:t>Assessed by:</w:t>
            </w:r>
          </w:p>
        </w:tc>
        <w:tc>
          <w:tcPr>
            <w:tcW w:w="2693" w:type="dxa"/>
            <w:tcBorders>
              <w:bottom w:val="single" w:sz="4" w:space="0" w:color="auto"/>
            </w:tcBorders>
            <w:vAlign w:val="center"/>
          </w:tcPr>
          <w:p w14:paraId="2840BAB2" w14:textId="609FA15A" w:rsidR="00E55F26" w:rsidRPr="004E513E" w:rsidRDefault="00D8476C" w:rsidP="004B2243">
            <w:pPr>
              <w:rPr>
                <w:rFonts w:ascii="Calibri" w:hAnsi="Calibri" w:cs="Arial"/>
                <w:b/>
                <w:sz w:val="22"/>
                <w:szCs w:val="12"/>
              </w:rPr>
            </w:pPr>
            <w:r>
              <w:rPr>
                <w:rFonts w:ascii="Calibri" w:hAnsi="Calibri" w:cs="Arial"/>
                <w:b/>
                <w:sz w:val="22"/>
                <w:szCs w:val="12"/>
              </w:rPr>
              <w:t>Dr Brendan Burns</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4F3653F9" w:rsidR="00E55F26" w:rsidRPr="004E513E" w:rsidRDefault="00054899" w:rsidP="004B2243">
            <w:pPr>
              <w:rPr>
                <w:rFonts w:ascii="Calibri" w:hAnsi="Calibri" w:cs="Arial"/>
                <w:b/>
                <w:sz w:val="22"/>
                <w:szCs w:val="12"/>
              </w:rPr>
            </w:pPr>
            <w:proofErr w:type="spellStart"/>
            <w:r>
              <w:rPr>
                <w:rFonts w:ascii="Calibri" w:hAnsi="Calibri" w:cs="Arial"/>
                <w:b/>
                <w:sz w:val="22"/>
                <w:szCs w:val="12"/>
              </w:rPr>
              <w:t>Catrin</w:t>
            </w:r>
            <w:proofErr w:type="spellEnd"/>
            <w:r>
              <w:rPr>
                <w:rFonts w:ascii="Calibri" w:hAnsi="Calibri" w:cs="Arial"/>
                <w:b/>
                <w:sz w:val="22"/>
                <w:szCs w:val="12"/>
              </w:rPr>
              <w:t xml:space="preserve"> Webster</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72406706" w:rsidR="00E55F26" w:rsidRPr="004E513E" w:rsidRDefault="00054899" w:rsidP="004B2243">
            <w:pPr>
              <w:rPr>
                <w:rFonts w:ascii="Calibri" w:hAnsi="Calibri" w:cs="Arial"/>
                <w:b/>
                <w:sz w:val="22"/>
                <w:szCs w:val="12"/>
              </w:rPr>
            </w:pPr>
            <w:r>
              <w:rPr>
                <w:rFonts w:ascii="Calibri" w:hAnsi="Calibri" w:cs="Arial"/>
                <w:b/>
                <w:sz w:val="22"/>
                <w:szCs w:val="12"/>
              </w:rPr>
              <w:t>26/01/18</w:t>
            </w:r>
          </w:p>
        </w:tc>
      </w:tr>
    </w:tbl>
    <w:p w14:paraId="0BAB3D12" w14:textId="77777777" w:rsidR="00E725F5" w:rsidRDefault="00E725F5" w:rsidP="00E725F5">
      <w:pPr>
        <w:rPr>
          <w:rFonts w:ascii="Calibri" w:hAnsi="Calibri"/>
        </w:rPr>
      </w:pPr>
      <w:bookmarkStart w:id="0" w:name="_GoBack"/>
      <w:bookmarkEnd w:id="0"/>
    </w:p>
    <w:p w14:paraId="1398542A" w14:textId="77777777" w:rsidR="00E55F26" w:rsidRDefault="00E55F26" w:rsidP="00E725F5">
      <w:pPr>
        <w:rPr>
          <w:rFonts w:ascii="Calibri" w:hAnsi="Calibri"/>
        </w:rPr>
      </w:pPr>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Proposals are adequate and are delivered within a familiar and </w:t>
            </w:r>
            <w:proofErr w:type="gramStart"/>
            <w:r w:rsidRPr="0058717F">
              <w:rPr>
                <w:rFonts w:ascii="Calibri" w:hAnsi="Calibri"/>
                <w:sz w:val="12"/>
                <w:szCs w:val="16"/>
                <w:lang w:eastAsia="zh-CN"/>
              </w:rPr>
              <w:t>well established</w:t>
            </w:r>
            <w:proofErr w:type="gramEnd"/>
            <w:r w:rsidRPr="0058717F">
              <w:rPr>
                <w:rFonts w:ascii="Calibri" w:hAnsi="Calibri"/>
                <w:sz w:val="12"/>
                <w:szCs w:val="16"/>
                <w:lang w:eastAsia="zh-CN"/>
              </w:rPr>
              <w:t xml:space="preserve">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Presentation and communication methods employed </w:t>
            </w:r>
            <w:proofErr w:type="gramStart"/>
            <w:r w:rsidRPr="0058717F">
              <w:rPr>
                <w:rFonts w:ascii="Calibri" w:hAnsi="Calibri"/>
                <w:sz w:val="12"/>
                <w:szCs w:val="16"/>
                <w:lang w:eastAsia="zh-CN"/>
              </w:rPr>
              <w:t>are not only</w:t>
            </w:r>
            <w:proofErr w:type="gramEnd"/>
            <w:r w:rsidRPr="0058717F">
              <w:rPr>
                <w:rFonts w:ascii="Calibri" w:hAnsi="Calibri"/>
                <w:sz w:val="12"/>
                <w:szCs w:val="16"/>
                <w:lang w:eastAsia="zh-CN"/>
              </w:rPr>
              <w:t xml:space="preserve">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53DC6C" w14:textId="77777777" w:rsidR="000E5841" w:rsidRDefault="000E5841">
      <w:r>
        <w:separator/>
      </w:r>
    </w:p>
  </w:endnote>
  <w:endnote w:type="continuationSeparator" w:id="0">
    <w:p w14:paraId="60A59B18" w14:textId="77777777" w:rsidR="000E5841" w:rsidRDefault="000E58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08AF54" w14:textId="77777777" w:rsidR="000E5841" w:rsidRPr="00FE6BAE" w:rsidRDefault="000E5841"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0A2D3B" w14:textId="77777777" w:rsidR="000E5841" w:rsidRDefault="000E5841">
      <w:r>
        <w:separator/>
      </w:r>
    </w:p>
  </w:footnote>
  <w:footnote w:type="continuationSeparator" w:id="0">
    <w:p w14:paraId="2CFFEFF5" w14:textId="77777777" w:rsidR="000E5841" w:rsidRDefault="000E584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1"/>
  </w:num>
  <w:num w:numId="5">
    <w:abstractNumId w:val="13"/>
  </w:num>
  <w:num w:numId="6">
    <w:abstractNumId w:val="5"/>
  </w:num>
  <w:num w:numId="7">
    <w:abstractNumId w:val="1"/>
  </w:num>
  <w:num w:numId="8">
    <w:abstractNumId w:val="43"/>
  </w:num>
  <w:num w:numId="9">
    <w:abstractNumId w:val="20"/>
  </w:num>
  <w:num w:numId="10">
    <w:abstractNumId w:val="27"/>
  </w:num>
  <w:num w:numId="11">
    <w:abstractNumId w:val="26"/>
  </w:num>
  <w:num w:numId="12">
    <w:abstractNumId w:val="29"/>
  </w:num>
  <w:num w:numId="13">
    <w:abstractNumId w:val="24"/>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5"/>
  </w:num>
  <w:num w:numId="28">
    <w:abstractNumId w:val="18"/>
  </w:num>
  <w:num w:numId="29">
    <w:abstractNumId w:val="35"/>
  </w:num>
  <w:num w:numId="30">
    <w:abstractNumId w:val="4"/>
  </w:num>
  <w:num w:numId="31">
    <w:abstractNumId w:val="23"/>
  </w:num>
  <w:num w:numId="32">
    <w:abstractNumId w:val="28"/>
  </w:num>
  <w:num w:numId="33">
    <w:abstractNumId w:val="12"/>
  </w:num>
  <w:num w:numId="34">
    <w:abstractNumId w:val="11"/>
  </w:num>
  <w:num w:numId="35">
    <w:abstractNumId w:val="36"/>
  </w:num>
  <w:num w:numId="36">
    <w:abstractNumId w:val="10"/>
  </w:num>
  <w:num w:numId="37">
    <w:abstractNumId w:val="22"/>
  </w:num>
  <w:num w:numId="38">
    <w:abstractNumId w:val="2"/>
  </w:num>
  <w:num w:numId="39">
    <w:abstractNumId w:val="16"/>
  </w:num>
  <w:num w:numId="40">
    <w:abstractNumId w:val="34"/>
  </w:num>
  <w:num w:numId="41">
    <w:abstractNumId w:val="19"/>
  </w:num>
  <w:num w:numId="42">
    <w:abstractNumId w:val="30"/>
  </w:num>
  <w:num w:numId="43">
    <w:abstractNumId w:val="8"/>
  </w:num>
  <w:num w:numId="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54899"/>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E5841"/>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434E3"/>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441D1"/>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278E"/>
    <w:rsid w:val="00B26A69"/>
    <w:rsid w:val="00B40299"/>
    <w:rsid w:val="00B47B6A"/>
    <w:rsid w:val="00B56D96"/>
    <w:rsid w:val="00B62755"/>
    <w:rsid w:val="00B70C5A"/>
    <w:rsid w:val="00B771B1"/>
    <w:rsid w:val="00B7723C"/>
    <w:rsid w:val="00B81AD3"/>
    <w:rsid w:val="00B82049"/>
    <w:rsid w:val="00B829D8"/>
    <w:rsid w:val="00B84B5B"/>
    <w:rsid w:val="00B86726"/>
    <w:rsid w:val="00B875D7"/>
    <w:rsid w:val="00BA1176"/>
    <w:rsid w:val="00BB21F2"/>
    <w:rsid w:val="00BC39FC"/>
    <w:rsid w:val="00BC493F"/>
    <w:rsid w:val="00BD4702"/>
    <w:rsid w:val="00BD7933"/>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80F0F"/>
    <w:rsid w:val="00C91192"/>
    <w:rsid w:val="00C93BCB"/>
    <w:rsid w:val="00C95902"/>
    <w:rsid w:val="00CB59D7"/>
    <w:rsid w:val="00CC241A"/>
    <w:rsid w:val="00CE6574"/>
    <w:rsid w:val="00CE65AB"/>
    <w:rsid w:val="00CF4266"/>
    <w:rsid w:val="00D01515"/>
    <w:rsid w:val="00D16854"/>
    <w:rsid w:val="00D241F1"/>
    <w:rsid w:val="00D275CB"/>
    <w:rsid w:val="00D46643"/>
    <w:rsid w:val="00D64C59"/>
    <w:rsid w:val="00D6641D"/>
    <w:rsid w:val="00D73E05"/>
    <w:rsid w:val="00D74571"/>
    <w:rsid w:val="00D8476C"/>
    <w:rsid w:val="00D9187F"/>
    <w:rsid w:val="00DA16F9"/>
    <w:rsid w:val="00DB116D"/>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A4CBD"/>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447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19</TotalTime>
  <Pages>2</Pages>
  <Words>1500</Words>
  <Characters>8552</Characters>
  <Application>Microsoft Macintosh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10032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  Burns</cp:lastModifiedBy>
  <cp:revision>4</cp:revision>
  <cp:lastPrinted>2014-12-03T15:52:00Z</cp:lastPrinted>
  <dcterms:created xsi:type="dcterms:W3CDTF">2018-01-30T17:05:00Z</dcterms:created>
  <dcterms:modified xsi:type="dcterms:W3CDTF">2018-02-12T20:30:00Z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