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0C5D6EF9" w:rsidR="00833470" w:rsidRPr="0072239F"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B4CE9" w:rsidRPr="0072239F">
        <w:rPr>
          <w:rFonts w:ascii="Arial" w:hAnsi="Arial" w:cs="Arial"/>
          <w:szCs w:val="24"/>
        </w:rPr>
        <w:t xml:space="preserve">  </w:t>
      </w:r>
    </w:p>
    <w:p w14:paraId="308E6896" w14:textId="77777777" w:rsidR="00833470" w:rsidRPr="0072239F" w:rsidRDefault="00833470" w:rsidP="00833470">
      <w:pPr>
        <w:spacing w:line="360" w:lineRule="auto"/>
        <w:rPr>
          <w:rFonts w:ascii="Arial" w:hAnsi="Arial" w:cs="Arial"/>
          <w:szCs w:val="24"/>
        </w:rPr>
      </w:pPr>
    </w:p>
    <w:p w14:paraId="624F191C" w14:textId="77777777" w:rsidR="00833470" w:rsidRPr="0072239F" w:rsidRDefault="00833470" w:rsidP="00833470">
      <w:pPr>
        <w:spacing w:line="360" w:lineRule="auto"/>
        <w:rPr>
          <w:rFonts w:ascii="Arial" w:hAnsi="Arial" w:cs="Arial"/>
          <w:szCs w:val="24"/>
        </w:rPr>
      </w:pPr>
    </w:p>
    <w:p w14:paraId="0F83201D" w14:textId="22984569" w:rsidR="00833470" w:rsidRPr="0072239F" w:rsidRDefault="00833470" w:rsidP="00833470">
      <w:pPr>
        <w:spacing w:line="360" w:lineRule="auto"/>
        <w:rPr>
          <w:rFonts w:ascii="Arial" w:hAnsi="Arial" w:cs="Arial"/>
          <w:szCs w:val="24"/>
        </w:rPr>
      </w:pPr>
    </w:p>
    <w:p w14:paraId="3473C351" w14:textId="77777777" w:rsidR="00833470" w:rsidRPr="0072239F" w:rsidRDefault="00833470" w:rsidP="00833470">
      <w:pPr>
        <w:tabs>
          <w:tab w:val="left" w:pos="6540"/>
        </w:tabs>
        <w:spacing w:line="360" w:lineRule="auto"/>
        <w:rPr>
          <w:rFonts w:ascii="Arial" w:hAnsi="Arial" w:cs="Arial"/>
          <w:sz w:val="28"/>
          <w:szCs w:val="28"/>
        </w:rPr>
      </w:pPr>
    </w:p>
    <w:p w14:paraId="5818B88A" w14:textId="5B616DDB" w:rsidR="00833470" w:rsidRPr="0072239F" w:rsidRDefault="00833470" w:rsidP="00833470">
      <w:pPr>
        <w:tabs>
          <w:tab w:val="left" w:pos="6540"/>
        </w:tabs>
        <w:spacing w:line="360" w:lineRule="auto"/>
        <w:rPr>
          <w:rFonts w:ascii="Arial" w:hAnsi="Arial" w:cs="Arial"/>
          <w:sz w:val="28"/>
          <w:szCs w:val="28"/>
        </w:rPr>
      </w:pPr>
      <w:bookmarkStart w:id="0" w:name="_Hlk119323191"/>
      <w:r w:rsidRPr="0072239F">
        <w:rPr>
          <w:rFonts w:ascii="Arial" w:hAnsi="Arial" w:cs="Arial"/>
          <w:b/>
          <w:bCs/>
          <w:sz w:val="28"/>
          <w:szCs w:val="28"/>
        </w:rPr>
        <w:t>Student name</w:t>
      </w:r>
      <w:r w:rsidRPr="0072239F">
        <w:rPr>
          <w:rFonts w:ascii="Arial" w:hAnsi="Arial" w:cs="Arial"/>
          <w:sz w:val="28"/>
          <w:szCs w:val="28"/>
        </w:rPr>
        <w:t xml:space="preserve">: </w:t>
      </w:r>
      <w:r w:rsidR="0029626C" w:rsidRPr="0072239F">
        <w:rPr>
          <w:rFonts w:ascii="Arial" w:hAnsi="Arial" w:cs="Arial"/>
          <w:sz w:val="28"/>
          <w:szCs w:val="28"/>
        </w:rPr>
        <w:t>Lily Frimpong</w:t>
      </w:r>
    </w:p>
    <w:p w14:paraId="476C763A" w14:textId="191156E7" w:rsidR="00833470" w:rsidRPr="0072239F" w:rsidRDefault="00833470" w:rsidP="00833470">
      <w:pPr>
        <w:tabs>
          <w:tab w:val="left" w:pos="6540"/>
        </w:tabs>
        <w:spacing w:line="360" w:lineRule="auto"/>
        <w:rPr>
          <w:rFonts w:ascii="Arial" w:hAnsi="Arial" w:cs="Arial"/>
          <w:sz w:val="28"/>
          <w:szCs w:val="28"/>
        </w:rPr>
      </w:pPr>
      <w:r w:rsidRPr="0072239F">
        <w:rPr>
          <w:rFonts w:ascii="Arial" w:hAnsi="Arial" w:cs="Arial"/>
          <w:b/>
          <w:bCs/>
          <w:sz w:val="28"/>
          <w:szCs w:val="28"/>
        </w:rPr>
        <w:t>Student ID</w:t>
      </w:r>
      <w:r w:rsidRPr="0072239F">
        <w:rPr>
          <w:rFonts w:ascii="Arial" w:hAnsi="Arial" w:cs="Arial"/>
          <w:sz w:val="28"/>
          <w:szCs w:val="28"/>
        </w:rPr>
        <w:t>:</w:t>
      </w:r>
      <w:r w:rsidR="0029626C" w:rsidRPr="0072239F">
        <w:rPr>
          <w:rFonts w:ascii="Arial" w:hAnsi="Arial" w:cs="Arial"/>
          <w:sz w:val="28"/>
          <w:szCs w:val="28"/>
        </w:rPr>
        <w:t>2436601</w:t>
      </w:r>
    </w:p>
    <w:p w14:paraId="27005EB9" w14:textId="77777777" w:rsidR="00833470" w:rsidRPr="0072239F" w:rsidRDefault="00833470" w:rsidP="00833470">
      <w:pPr>
        <w:tabs>
          <w:tab w:val="left" w:pos="6540"/>
        </w:tabs>
        <w:spacing w:line="360" w:lineRule="auto"/>
        <w:rPr>
          <w:rFonts w:ascii="Arial" w:hAnsi="Arial" w:cs="Arial"/>
          <w:sz w:val="28"/>
          <w:szCs w:val="28"/>
        </w:rPr>
      </w:pPr>
    </w:p>
    <w:p w14:paraId="543E95E7" w14:textId="0BB0B5BE" w:rsidR="00833470" w:rsidRPr="0072239F" w:rsidRDefault="00833470" w:rsidP="00833470">
      <w:pPr>
        <w:tabs>
          <w:tab w:val="left" w:pos="6540"/>
        </w:tabs>
        <w:spacing w:line="360" w:lineRule="auto"/>
        <w:rPr>
          <w:rFonts w:ascii="Arial" w:hAnsi="Arial" w:cs="Arial"/>
          <w:sz w:val="28"/>
          <w:szCs w:val="28"/>
        </w:rPr>
      </w:pPr>
      <w:r w:rsidRPr="0072239F">
        <w:rPr>
          <w:rFonts w:ascii="Arial" w:hAnsi="Arial" w:cs="Arial"/>
          <w:b/>
          <w:bCs/>
          <w:sz w:val="28"/>
          <w:szCs w:val="28"/>
        </w:rPr>
        <w:t>Module name</w:t>
      </w:r>
      <w:r w:rsidRPr="0072239F">
        <w:rPr>
          <w:rFonts w:ascii="Arial" w:hAnsi="Arial" w:cs="Arial"/>
          <w:sz w:val="28"/>
          <w:szCs w:val="28"/>
        </w:rPr>
        <w:t xml:space="preserve">: </w:t>
      </w:r>
      <w:r w:rsidR="0072239F">
        <w:rPr>
          <w:rFonts w:ascii="Arial" w:hAnsi="Arial" w:cs="Arial"/>
          <w:sz w:val="28"/>
          <w:szCs w:val="28"/>
        </w:rPr>
        <w:t xml:space="preserve">Introduction to Health and Social Care </w:t>
      </w:r>
    </w:p>
    <w:p w14:paraId="0009AFB0" w14:textId="2C488358" w:rsidR="00833470" w:rsidRPr="0072239F" w:rsidRDefault="00833470" w:rsidP="00833470">
      <w:pPr>
        <w:tabs>
          <w:tab w:val="left" w:pos="6540"/>
        </w:tabs>
        <w:spacing w:line="360" w:lineRule="auto"/>
        <w:rPr>
          <w:rFonts w:ascii="Arial" w:hAnsi="Arial" w:cs="Arial"/>
          <w:sz w:val="28"/>
          <w:szCs w:val="28"/>
          <w:lang w:val="fr-FR"/>
        </w:rPr>
      </w:pPr>
      <w:r w:rsidRPr="0072239F">
        <w:rPr>
          <w:rFonts w:ascii="Arial" w:hAnsi="Arial" w:cs="Arial"/>
          <w:b/>
          <w:bCs/>
          <w:sz w:val="28"/>
          <w:szCs w:val="28"/>
          <w:lang w:val="fr-FR"/>
        </w:rPr>
        <w:t>Module code</w:t>
      </w:r>
      <w:r w:rsidRPr="0072239F">
        <w:rPr>
          <w:rFonts w:ascii="Arial" w:hAnsi="Arial" w:cs="Arial"/>
          <w:sz w:val="28"/>
          <w:szCs w:val="28"/>
          <w:lang w:val="fr-FR"/>
        </w:rPr>
        <w:t>:</w:t>
      </w:r>
      <w:r w:rsidR="0072239F" w:rsidRPr="0072239F">
        <w:rPr>
          <w:sz w:val="28"/>
          <w:szCs w:val="28"/>
          <w:lang w:val="fr-FR"/>
        </w:rPr>
        <w:t xml:space="preserve"> </w:t>
      </w:r>
      <w:r w:rsidR="0072239F" w:rsidRPr="0072239F">
        <w:rPr>
          <w:sz w:val="28"/>
          <w:szCs w:val="28"/>
          <w:lang w:val="fr-FR"/>
        </w:rPr>
        <w:t>LCHS4003_LON</w:t>
      </w:r>
    </w:p>
    <w:p w14:paraId="0EA5B494" w14:textId="309B844E" w:rsidR="00833470" w:rsidRPr="0072239F" w:rsidRDefault="00833470" w:rsidP="00833470">
      <w:pPr>
        <w:rPr>
          <w:lang w:val="fr-FR"/>
        </w:rPr>
      </w:pPr>
      <w:proofErr w:type="spellStart"/>
      <w:r w:rsidRPr="0072239F">
        <w:rPr>
          <w:rFonts w:ascii="Arial" w:hAnsi="Arial" w:cs="Arial"/>
          <w:b/>
          <w:bCs/>
          <w:sz w:val="28"/>
          <w:szCs w:val="28"/>
          <w:lang w:val="fr-FR"/>
        </w:rPr>
        <w:t>Lecturer</w:t>
      </w:r>
      <w:proofErr w:type="spellEnd"/>
      <w:r w:rsidRPr="0072239F">
        <w:rPr>
          <w:rFonts w:ascii="Arial" w:hAnsi="Arial" w:cs="Arial"/>
          <w:b/>
          <w:bCs/>
          <w:sz w:val="28"/>
          <w:szCs w:val="28"/>
          <w:lang w:val="fr-FR"/>
        </w:rPr>
        <w:t xml:space="preserve"> </w:t>
      </w:r>
      <w:proofErr w:type="spellStart"/>
      <w:r w:rsidRPr="0072239F">
        <w:rPr>
          <w:rFonts w:ascii="Arial" w:hAnsi="Arial" w:cs="Arial"/>
          <w:b/>
          <w:bCs/>
          <w:sz w:val="28"/>
          <w:szCs w:val="28"/>
          <w:lang w:val="fr-FR"/>
        </w:rPr>
        <w:t>name</w:t>
      </w:r>
      <w:proofErr w:type="spellEnd"/>
      <w:r w:rsidR="0072239F" w:rsidRPr="0072239F">
        <w:rPr>
          <w:rFonts w:ascii="Arial" w:hAnsi="Arial" w:cs="Arial"/>
          <w:b/>
          <w:bCs/>
          <w:sz w:val="28"/>
          <w:szCs w:val="28"/>
          <w:lang w:val="fr-FR"/>
        </w:rPr>
        <w:t>:</w:t>
      </w:r>
      <w:r w:rsidR="0072239F">
        <w:rPr>
          <w:rFonts w:ascii="Arial" w:hAnsi="Arial" w:cs="Arial"/>
          <w:b/>
          <w:bCs/>
          <w:sz w:val="28"/>
          <w:szCs w:val="28"/>
          <w:lang w:val="fr-FR"/>
        </w:rPr>
        <w:t xml:space="preserve"> </w:t>
      </w:r>
      <w:proofErr w:type="spellStart"/>
      <w:r w:rsidR="0072239F">
        <w:rPr>
          <w:rFonts w:ascii="Arial" w:hAnsi="Arial" w:cs="Arial"/>
          <w:b/>
          <w:bCs/>
          <w:sz w:val="28"/>
          <w:szCs w:val="28"/>
          <w:lang w:val="fr-FR"/>
        </w:rPr>
        <w:t>Muhamma</w:t>
      </w:r>
      <w:proofErr w:type="spellEnd"/>
      <w:r w:rsidR="0072239F">
        <w:rPr>
          <w:rFonts w:ascii="Arial" w:hAnsi="Arial" w:cs="Arial"/>
          <w:b/>
          <w:bCs/>
          <w:sz w:val="28"/>
          <w:szCs w:val="28"/>
          <w:lang w:val="fr-FR"/>
        </w:rPr>
        <w:t xml:space="preserve"> </w:t>
      </w:r>
      <w:proofErr w:type="spellStart"/>
      <w:r w:rsidR="0072239F">
        <w:rPr>
          <w:rFonts w:ascii="Arial" w:hAnsi="Arial" w:cs="Arial"/>
          <w:b/>
          <w:bCs/>
          <w:sz w:val="28"/>
          <w:szCs w:val="28"/>
          <w:lang w:val="fr-FR"/>
        </w:rPr>
        <w:t>Aliyu</w:t>
      </w:r>
      <w:proofErr w:type="spellEnd"/>
      <w:r w:rsidRPr="0072239F">
        <w:rPr>
          <w:lang w:val="fr-FR"/>
        </w:rPr>
        <w:t xml:space="preserve"> </w:t>
      </w:r>
    </w:p>
    <w:bookmarkEnd w:id="0"/>
    <w:p w14:paraId="410C101D" w14:textId="224CCB48" w:rsidR="00925D5E" w:rsidRPr="0072239F" w:rsidRDefault="00925D5E">
      <w:pPr>
        <w:rPr>
          <w:lang w:val="fr-FR"/>
        </w:rPr>
        <w:sectPr w:rsidR="00925D5E" w:rsidRPr="0072239F">
          <w:headerReference w:type="default" r:id="rId10"/>
          <w:footerReference w:type="default" r:id="rId11"/>
          <w:pgSz w:w="11906" w:h="16838"/>
          <w:pgMar w:top="1440" w:right="1440" w:bottom="1440" w:left="1440" w:header="708" w:footer="708" w:gutter="0"/>
          <w:cols w:space="708"/>
          <w:docGrid w:linePitch="360"/>
        </w:sectPr>
      </w:pPr>
    </w:p>
    <w:p w14:paraId="5AFFC33B" w14:textId="46AB94ED" w:rsidR="003A000F" w:rsidRDefault="005E45C5">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87936" behindDoc="0" locked="0" layoutInCell="1" allowOverlap="1" wp14:anchorId="3BD2702A" wp14:editId="48C666C8">
                <wp:simplePos x="0" y="0"/>
                <wp:positionH relativeFrom="column">
                  <wp:posOffset>4285036</wp:posOffset>
                </wp:positionH>
                <wp:positionV relativeFrom="paragraph">
                  <wp:posOffset>5686226</wp:posOffset>
                </wp:positionV>
                <wp:extent cx="3502926" cy="213815"/>
                <wp:effectExtent l="0" t="0" r="0" b="0"/>
                <wp:wrapNone/>
                <wp:docPr id="1127482282" name="Text Box 8"/>
                <wp:cNvGraphicFramePr/>
                <a:graphic xmlns:a="http://schemas.openxmlformats.org/drawingml/2006/main">
                  <a:graphicData uri="http://schemas.microsoft.com/office/word/2010/wordprocessingShape">
                    <wps:wsp>
                      <wps:cNvSpPr txBox="1"/>
                      <wps:spPr>
                        <a:xfrm>
                          <a:off x="0" y="0"/>
                          <a:ext cx="3502926" cy="21381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DAE1C9E" w14:textId="278E976E" w:rsidR="005E45C5" w:rsidRPr="0029626C" w:rsidRDefault="005E45C5" w:rsidP="005E45C5">
                            <w:pPr>
                              <w:rPr>
                                <w:sz w:val="18"/>
                                <w:szCs w:val="18"/>
                                <w:lang w:val="en-US"/>
                              </w:rPr>
                            </w:pPr>
                            <w:r>
                              <w:rPr>
                                <w:sz w:val="18"/>
                                <w:szCs w:val="18"/>
                                <w:lang w:val="en-US"/>
                              </w:rPr>
                              <w:t>Trends of the ambulance response time throughout the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D2702A" id="_x0000_t202" coordsize="21600,21600" o:spt="202" path="m,l,21600r21600,l21600,xe">
                <v:stroke joinstyle="miter"/>
                <v:path gradientshapeok="t" o:connecttype="rect"/>
              </v:shapetype>
              <v:shape id="Text Box 8" o:spid="_x0000_s1026" type="#_x0000_t202" style="position:absolute;margin-left:337.4pt;margin-top:447.75pt;width:275.8pt;height:16.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" filled="f" stroked="f">
                <v:textbox>
                  <w:txbxContent>
                    <w:p w14:paraId="6DAE1C9E" w14:textId="278E976E" w:rsidR="005E45C5" w:rsidRPr="0029626C" w:rsidRDefault="005E45C5" w:rsidP="005E45C5">
                      <w:pPr>
                        <w:rPr>
                          <w:sz w:val="18"/>
                          <w:szCs w:val="18"/>
                          <w:lang w:val="en-US"/>
                        </w:rPr>
                      </w:pPr>
                      <w:r>
                        <w:rPr>
                          <w:sz w:val="18"/>
                          <w:szCs w:val="18"/>
                          <w:lang w:val="en-US"/>
                        </w:rPr>
                        <w:t>Trends of the ambulance response time throughout the years</w:t>
                      </w:r>
                    </w:p>
                  </w:txbxContent>
                </v:textbox>
              </v:shape>
            </w:pict>
          </mc:Fallback>
        </mc:AlternateContent>
      </w:r>
      <w:r w:rsidR="0072239F">
        <w:rPr>
          <w:noProof/>
        </w:rPr>
        <mc:AlternateContent>
          <mc:Choice Requires="wps">
            <w:drawing>
              <wp:anchor distT="0" distB="0" distL="114300" distR="114300" simplePos="0" relativeHeight="251682816" behindDoc="0" locked="0" layoutInCell="1" allowOverlap="1" wp14:anchorId="22CAA781" wp14:editId="5053FDCF">
                <wp:simplePos x="0" y="0"/>
                <wp:positionH relativeFrom="margin">
                  <wp:align>center</wp:align>
                </wp:positionH>
                <wp:positionV relativeFrom="paragraph">
                  <wp:posOffset>-655320</wp:posOffset>
                </wp:positionV>
                <wp:extent cx="8382000" cy="884555"/>
                <wp:effectExtent l="0" t="0" r="19050" b="10795"/>
                <wp:wrapNone/>
                <wp:docPr id="1577490080" name="Text Box 14"/>
                <wp:cNvGraphicFramePr/>
                <a:graphic xmlns:a="http://schemas.openxmlformats.org/drawingml/2006/main">
                  <a:graphicData uri="http://schemas.microsoft.com/office/word/2010/wordprocessingShape">
                    <wps:wsp>
                      <wps:cNvSpPr txBox="1"/>
                      <wps:spPr>
                        <a:xfrm>
                          <a:off x="0" y="0"/>
                          <a:ext cx="8382000" cy="884555"/>
                        </a:xfrm>
                        <a:prstGeom prst="rect">
                          <a:avLst/>
                        </a:prstGeom>
                        <a:solidFill>
                          <a:schemeClr val="lt1"/>
                        </a:solidFill>
                        <a:ln w="6350">
                          <a:solidFill>
                            <a:prstClr val="black"/>
                          </a:solidFill>
                        </a:ln>
                      </wps:spPr>
                      <wps:txbx>
                        <w:txbxContent>
                          <w:p w14:paraId="2EE721F7" w14:textId="77777777" w:rsidR="00960995" w:rsidRPr="00960995" w:rsidRDefault="00960995" w:rsidP="00960995">
                            <w:pPr>
                              <w:shd w:val="clear" w:color="auto" w:fill="F4B083" w:themeFill="accent2" w:themeFillTint="99"/>
                              <w:spacing w:after="0"/>
                              <w:jc w:val="center"/>
                              <w:rPr>
                                <w:b/>
                                <w:bCs/>
                                <w:i/>
                                <w:iCs/>
                                <w:color w:val="000000" w:themeColor="text1"/>
                                <w:sz w:val="70"/>
                                <w:szCs w:val="70"/>
                              </w:rPr>
                            </w:pPr>
                            <w:r w:rsidRPr="00960995">
                              <w:rPr>
                                <w:b/>
                                <w:bCs/>
                                <w:i/>
                                <w:iCs/>
                                <w:color w:val="000000" w:themeColor="text1"/>
                                <w:sz w:val="70"/>
                                <w:szCs w:val="70"/>
                              </w:rPr>
                              <w:t xml:space="preserve">AMBULANCE SERVICES </w:t>
                            </w:r>
                          </w:p>
                          <w:p w14:paraId="740EC2D0" w14:textId="12BE492A" w:rsidR="00960995" w:rsidRPr="00EF21B5" w:rsidRDefault="00960995" w:rsidP="00960995">
                            <w:pPr>
                              <w:shd w:val="clear" w:color="auto" w:fill="F4B083" w:themeFill="accent2" w:themeFillTint="99"/>
                              <w:rPr>
                                <w:color w:val="00B0F0"/>
                                <w:sz w:val="70"/>
                                <w:szCs w:val="70"/>
                              </w:rPr>
                            </w:pPr>
                            <w:r>
                              <w:rPr>
                                <w:sz w:val="28"/>
                                <w:szCs w:val="28"/>
                              </w:rPr>
                              <w:t xml:space="preserve">                   Lily Frimpong, </w:t>
                            </w:r>
                            <w:r w:rsidR="0072239F">
                              <w:rPr>
                                <w:sz w:val="28"/>
                                <w:szCs w:val="28"/>
                              </w:rPr>
                              <w:t xml:space="preserve">Introduction to </w:t>
                            </w:r>
                            <w:r>
                              <w:rPr>
                                <w:sz w:val="28"/>
                                <w:szCs w:val="28"/>
                              </w:rPr>
                              <w:t>Health and Social care (LCHS4003_LON),246601@student.uwstd.ac.uk</w:t>
                            </w:r>
                          </w:p>
                          <w:p w14:paraId="40406C2A" w14:textId="77777777" w:rsidR="00960995" w:rsidRDefault="009609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CAA781" id="Text Box 14" o:spid="_x0000_s1027" type="#_x0000_t202" style="position:absolute;margin-left:0;margin-top:-51.6pt;width:660pt;height:69.65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" fillcolor="white [3201]" strokeweight=".5pt">
                <v:textbox>
                  <w:txbxContent>
                    <w:p w14:paraId="2EE721F7" w14:textId="77777777" w:rsidR="00960995" w:rsidRPr="00960995" w:rsidRDefault="00960995" w:rsidP="00960995">
                      <w:pPr>
                        <w:shd w:val="clear" w:color="auto" w:fill="F4B083" w:themeFill="accent2" w:themeFillTint="99"/>
                        <w:spacing w:after="0"/>
                        <w:jc w:val="center"/>
                        <w:rPr>
                          <w:b/>
                          <w:bCs/>
                          <w:i/>
                          <w:iCs/>
                          <w:color w:val="000000" w:themeColor="text1"/>
                          <w:sz w:val="70"/>
                          <w:szCs w:val="70"/>
                        </w:rPr>
                      </w:pPr>
                      <w:r w:rsidRPr="00960995">
                        <w:rPr>
                          <w:b/>
                          <w:bCs/>
                          <w:i/>
                          <w:iCs/>
                          <w:color w:val="000000" w:themeColor="text1"/>
                          <w:sz w:val="70"/>
                          <w:szCs w:val="70"/>
                        </w:rPr>
                        <w:t xml:space="preserve">AMBULANCE SERVICES </w:t>
                      </w:r>
                    </w:p>
                    <w:p w14:paraId="740EC2D0" w14:textId="12BE492A" w:rsidR="00960995" w:rsidRPr="00EF21B5" w:rsidRDefault="00960995" w:rsidP="00960995">
                      <w:pPr>
                        <w:shd w:val="clear" w:color="auto" w:fill="F4B083" w:themeFill="accent2" w:themeFillTint="99"/>
                        <w:rPr>
                          <w:color w:val="00B0F0"/>
                          <w:sz w:val="70"/>
                          <w:szCs w:val="70"/>
                        </w:rPr>
                      </w:pPr>
                      <w:r>
                        <w:rPr>
                          <w:sz w:val="28"/>
                          <w:szCs w:val="28"/>
                        </w:rPr>
                        <w:t xml:space="preserve">                   Lily Frimpong, </w:t>
                      </w:r>
                      <w:r w:rsidR="0072239F">
                        <w:rPr>
                          <w:sz w:val="28"/>
                          <w:szCs w:val="28"/>
                        </w:rPr>
                        <w:t xml:space="preserve">Introduction to </w:t>
                      </w:r>
                      <w:r>
                        <w:rPr>
                          <w:sz w:val="28"/>
                          <w:szCs w:val="28"/>
                        </w:rPr>
                        <w:t>Health and Social care (LCHS4003_LON),246601@student.uwstd.ac.uk</w:t>
                      </w:r>
                    </w:p>
                    <w:p w14:paraId="40406C2A" w14:textId="77777777" w:rsidR="00960995" w:rsidRDefault="00960995"/>
                  </w:txbxContent>
                </v:textbox>
                <w10:wrap anchorx="margin"/>
              </v:shape>
            </w:pict>
          </mc:Fallback>
        </mc:AlternateContent>
      </w:r>
      <w:r w:rsidR="0029626C">
        <w:rPr>
          <w:noProof/>
        </w:rPr>
        <mc:AlternateContent>
          <mc:Choice Requires="wps">
            <w:drawing>
              <wp:anchor distT="0" distB="0" distL="114300" distR="114300" simplePos="0" relativeHeight="251685888" behindDoc="0" locked="0" layoutInCell="1" allowOverlap="1" wp14:anchorId="63526929" wp14:editId="52AFEE93">
                <wp:simplePos x="0" y="0"/>
                <wp:positionH relativeFrom="column">
                  <wp:posOffset>4318000</wp:posOffset>
                </wp:positionH>
                <wp:positionV relativeFrom="paragraph">
                  <wp:posOffset>1765300</wp:posOffset>
                </wp:positionV>
                <wp:extent cx="1920240" cy="228600"/>
                <wp:effectExtent l="0" t="0" r="0" b="0"/>
                <wp:wrapNone/>
                <wp:docPr id="2031309740" name="Text Box 8"/>
                <wp:cNvGraphicFramePr/>
                <a:graphic xmlns:a="http://schemas.openxmlformats.org/drawingml/2006/main">
                  <a:graphicData uri="http://schemas.microsoft.com/office/word/2010/wordprocessingShape">
                    <wps:wsp>
                      <wps:cNvSpPr txBox="1"/>
                      <wps:spPr>
                        <a:xfrm>
                          <a:off x="0" y="0"/>
                          <a:ext cx="1920240" cy="228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02F01E" w14:textId="2950DE5E" w:rsidR="0029626C" w:rsidRPr="0029626C" w:rsidRDefault="0029626C" w:rsidP="0029626C">
                            <w:pPr>
                              <w:rPr>
                                <w:sz w:val="18"/>
                                <w:szCs w:val="18"/>
                                <w:lang w:val="en-US"/>
                              </w:rPr>
                            </w:pPr>
                            <w:r>
                              <w:rPr>
                                <w:sz w:val="18"/>
                                <w:szCs w:val="18"/>
                                <w:lang w:val="en-US"/>
                              </w:rPr>
                              <w:t>Early Day Ambulance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526929" id="_x0000_s1028" type="#_x0000_t202" style="position:absolute;margin-left:340pt;margin-top:139pt;width:151.2pt;height:18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" filled="f" stroked="f">
                <v:textbox>
                  <w:txbxContent>
                    <w:p w14:paraId="1E02F01E" w14:textId="2950DE5E" w:rsidR="0029626C" w:rsidRPr="0029626C" w:rsidRDefault="0029626C" w:rsidP="0029626C">
                      <w:pPr>
                        <w:rPr>
                          <w:sz w:val="18"/>
                          <w:szCs w:val="18"/>
                          <w:lang w:val="en-US"/>
                        </w:rPr>
                      </w:pPr>
                      <w:r>
                        <w:rPr>
                          <w:sz w:val="18"/>
                          <w:szCs w:val="18"/>
                          <w:lang w:val="en-US"/>
                        </w:rPr>
                        <w:t>Early Day Ambulance</w:t>
                      </w:r>
                    </w:p>
                  </w:txbxContent>
                </v:textbox>
              </v:shape>
            </w:pict>
          </mc:Fallback>
        </mc:AlternateContent>
      </w:r>
      <w:r w:rsidR="0029626C">
        <w:rPr>
          <w:noProof/>
        </w:rPr>
        <mc:AlternateContent>
          <mc:Choice Requires="wps">
            <w:drawing>
              <wp:anchor distT="0" distB="0" distL="114300" distR="114300" simplePos="0" relativeHeight="251683840" behindDoc="0" locked="0" layoutInCell="1" allowOverlap="1" wp14:anchorId="7DE340BB" wp14:editId="0D5DFFFB">
                <wp:simplePos x="0" y="0"/>
                <wp:positionH relativeFrom="column">
                  <wp:posOffset>4343400</wp:posOffset>
                </wp:positionH>
                <wp:positionV relativeFrom="paragraph">
                  <wp:posOffset>3238500</wp:posOffset>
                </wp:positionV>
                <wp:extent cx="1920240" cy="228600"/>
                <wp:effectExtent l="0" t="0" r="0" b="0"/>
                <wp:wrapNone/>
                <wp:docPr id="371463040" name="Text Box 8"/>
                <wp:cNvGraphicFramePr/>
                <a:graphic xmlns:a="http://schemas.openxmlformats.org/drawingml/2006/main">
                  <a:graphicData uri="http://schemas.microsoft.com/office/word/2010/wordprocessingShape">
                    <wps:wsp>
                      <wps:cNvSpPr txBox="1"/>
                      <wps:spPr>
                        <a:xfrm>
                          <a:off x="0" y="0"/>
                          <a:ext cx="1920240" cy="228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C9E7D4" w14:textId="6B413831" w:rsidR="0029626C" w:rsidRPr="0029626C" w:rsidRDefault="0029626C">
                            <w:pPr>
                              <w:rPr>
                                <w:sz w:val="18"/>
                                <w:szCs w:val="18"/>
                                <w:lang w:val="en-US"/>
                              </w:rPr>
                            </w:pPr>
                            <w:r>
                              <w:rPr>
                                <w:sz w:val="18"/>
                                <w:szCs w:val="18"/>
                                <w:lang w:val="en-US"/>
                              </w:rPr>
                              <w:t>Current Day Ambulance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E340BB" id="_x0000_s1029" type="#_x0000_t202" style="position:absolute;margin-left:342pt;margin-top:255pt;width:151.2pt;height:18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" filled="f" stroked="f">
                <v:textbox>
                  <w:txbxContent>
                    <w:p w14:paraId="00C9E7D4" w14:textId="6B413831" w:rsidR="0029626C" w:rsidRPr="0029626C" w:rsidRDefault="0029626C">
                      <w:pPr>
                        <w:rPr>
                          <w:sz w:val="18"/>
                          <w:szCs w:val="18"/>
                          <w:lang w:val="en-US"/>
                        </w:rPr>
                      </w:pPr>
                      <w:r>
                        <w:rPr>
                          <w:sz w:val="18"/>
                          <w:szCs w:val="18"/>
                          <w:lang w:val="en-US"/>
                        </w:rPr>
                        <w:t>Current Day Ambulance</w:t>
                      </w:r>
                    </w:p>
                  </w:txbxContent>
                </v:textbox>
              </v:shape>
            </w:pict>
          </mc:Fallback>
        </mc:AlternateContent>
      </w:r>
      <w:r w:rsidR="002E37BF">
        <w:rPr>
          <w:noProof/>
        </w:rPr>
        <w:drawing>
          <wp:anchor distT="0" distB="0" distL="114300" distR="114300" simplePos="0" relativeHeight="251679744" behindDoc="0" locked="0" layoutInCell="1" allowOverlap="1" wp14:anchorId="2C3431DE" wp14:editId="0F80B138">
            <wp:simplePos x="0" y="0"/>
            <wp:positionH relativeFrom="margin">
              <wp:posOffset>4428762</wp:posOffset>
            </wp:positionH>
            <wp:positionV relativeFrom="paragraph">
              <wp:posOffset>1978206</wp:posOffset>
            </wp:positionV>
            <wp:extent cx="1951892" cy="1276945"/>
            <wp:effectExtent l="0" t="0" r="0" b="0"/>
            <wp:wrapNone/>
            <wp:docPr id="1970392061" name="Picture 3" descr="AMBULANCE SERVICE | Care Home Fi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MBULANCE SERVICE | Care Home Find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51892" cy="1276945"/>
                    </a:xfrm>
                    <a:prstGeom prst="rect">
                      <a:avLst/>
                    </a:prstGeom>
                    <a:noFill/>
                    <a:ln>
                      <a:noFill/>
                    </a:ln>
                  </pic:spPr>
                </pic:pic>
              </a:graphicData>
            </a:graphic>
            <wp14:sizeRelH relativeFrom="page">
              <wp14:pctWidth>0</wp14:pctWidth>
            </wp14:sizeRelH>
            <wp14:sizeRelV relativeFrom="page">
              <wp14:pctHeight>0</wp14:pctHeight>
            </wp14:sizeRelV>
          </wp:anchor>
        </w:drawing>
      </w:r>
      <w:r w:rsidR="002E37BF">
        <w:rPr>
          <w:noProof/>
        </w:rPr>
        <mc:AlternateContent>
          <mc:Choice Requires="wps">
            <w:drawing>
              <wp:anchor distT="45720" distB="45720" distL="114300" distR="114300" simplePos="0" relativeHeight="251665408" behindDoc="0" locked="0" layoutInCell="1" allowOverlap="1" wp14:anchorId="21A64788" wp14:editId="5506AA9B">
                <wp:simplePos x="0" y="0"/>
                <wp:positionH relativeFrom="page">
                  <wp:posOffset>7410450</wp:posOffset>
                </wp:positionH>
                <wp:positionV relativeFrom="paragraph">
                  <wp:posOffset>476250</wp:posOffset>
                </wp:positionV>
                <wp:extent cx="3169920" cy="2941320"/>
                <wp:effectExtent l="19050" t="19050" r="11430" b="114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9920" cy="2941320"/>
                        </a:xfrm>
                        <a:prstGeom prst="rect">
                          <a:avLst/>
                        </a:prstGeom>
                        <a:solidFill>
                          <a:srgbClr val="FFFFFF"/>
                        </a:solidFill>
                        <a:ln w="44450">
                          <a:solidFill>
                            <a:srgbClr val="000000"/>
                          </a:solidFill>
                          <a:miter lim="800000"/>
                          <a:headEnd/>
                          <a:tailEnd/>
                        </a:ln>
                        <a:effectLst>
                          <a:softEdge rad="25400"/>
                        </a:effectLst>
                      </wps:spPr>
                      <wps:txbx>
                        <w:txbxContent>
                          <w:p w14:paraId="16EA0274" w14:textId="20419D33" w:rsidR="00BE6BE0" w:rsidRPr="00AE6640" w:rsidRDefault="00F63F0D" w:rsidP="00BE6BE0">
                            <w:pPr>
                              <w:rPr>
                                <w:rFonts w:ascii="Arial" w:hAnsi="Arial" w:cs="Arial"/>
                                <w:b/>
                                <w:bCs/>
                                <w:color w:val="385623" w:themeColor="accent6" w:themeShade="80"/>
                              </w:rPr>
                            </w:pPr>
                            <w:r w:rsidRPr="00AE6640">
                              <w:rPr>
                                <w:rFonts w:ascii="Arial" w:hAnsi="Arial" w:cs="Arial"/>
                                <w:b/>
                                <w:bCs/>
                                <w:color w:val="385623" w:themeColor="accent6" w:themeShade="80"/>
                              </w:rPr>
                              <w:t>Current Functioning</w:t>
                            </w:r>
                            <w:r w:rsidR="00147034" w:rsidRPr="00AE6640">
                              <w:rPr>
                                <w:rFonts w:ascii="Arial" w:hAnsi="Arial" w:cs="Arial"/>
                                <w:b/>
                                <w:bCs/>
                                <w:color w:val="385623" w:themeColor="accent6" w:themeShade="80"/>
                              </w:rPr>
                              <w:t xml:space="preserve"> of Ambulance services</w:t>
                            </w:r>
                            <w:r w:rsidR="007619B2" w:rsidRPr="00AE6640">
                              <w:rPr>
                                <w:rFonts w:ascii="Arial" w:hAnsi="Arial" w:cs="Arial"/>
                                <w:b/>
                                <w:bCs/>
                                <w:color w:val="385623" w:themeColor="accent6" w:themeShade="80"/>
                              </w:rPr>
                              <w:t xml:space="preserve"> in the UK</w:t>
                            </w:r>
                          </w:p>
                          <w:p w14:paraId="2A6CE679" w14:textId="0EFE9B3D" w:rsidR="00BE6BE0" w:rsidRPr="002B4CE9" w:rsidRDefault="007619B2" w:rsidP="007619B2">
                            <w:pPr>
                              <w:rPr>
                                <w:rFonts w:ascii="Arial" w:hAnsi="Arial" w:cs="Arial"/>
                                <w:sz w:val="16"/>
                                <w:szCs w:val="16"/>
                              </w:rPr>
                            </w:pPr>
                            <w:r w:rsidRPr="002B4CE9">
                              <w:rPr>
                                <w:rFonts w:ascii="Arial" w:hAnsi="Arial" w:cs="Arial"/>
                                <w:sz w:val="16"/>
                                <w:szCs w:val="16"/>
                              </w:rPr>
                              <w:t>How it works:</w:t>
                            </w:r>
                          </w:p>
                          <w:p w14:paraId="14D91B6E" w14:textId="67BCD075" w:rsidR="007619B2" w:rsidRPr="002B4CE9" w:rsidRDefault="007619B2" w:rsidP="007619B2">
                            <w:pPr>
                              <w:pStyle w:val="ListParagraph"/>
                              <w:numPr>
                                <w:ilvl w:val="0"/>
                                <w:numId w:val="6"/>
                              </w:numPr>
                              <w:rPr>
                                <w:rFonts w:ascii="Arial" w:hAnsi="Arial" w:cs="Arial"/>
                                <w:sz w:val="16"/>
                                <w:szCs w:val="16"/>
                              </w:rPr>
                            </w:pPr>
                            <w:r w:rsidRPr="002B4CE9">
                              <w:rPr>
                                <w:rFonts w:ascii="Arial" w:hAnsi="Arial" w:cs="Arial"/>
                                <w:sz w:val="16"/>
                                <w:szCs w:val="16"/>
                              </w:rPr>
                              <w:t xml:space="preserve">Patient calls 999 and requests an </w:t>
                            </w:r>
                            <w:r w:rsidR="006F6FE1" w:rsidRPr="002B4CE9">
                              <w:rPr>
                                <w:rFonts w:ascii="Arial" w:hAnsi="Arial" w:cs="Arial"/>
                                <w:sz w:val="16"/>
                                <w:szCs w:val="16"/>
                              </w:rPr>
                              <w:t>ambulance.</w:t>
                            </w:r>
                            <w:r w:rsidRPr="002B4CE9">
                              <w:rPr>
                                <w:rFonts w:ascii="Arial" w:hAnsi="Arial" w:cs="Arial"/>
                                <w:sz w:val="16"/>
                                <w:szCs w:val="16"/>
                              </w:rPr>
                              <w:t xml:space="preserve"> </w:t>
                            </w:r>
                          </w:p>
                          <w:p w14:paraId="59F2E212" w14:textId="397A2276" w:rsidR="0031082B" w:rsidRPr="002B4CE9" w:rsidRDefault="007619B2" w:rsidP="0031082B">
                            <w:pPr>
                              <w:pStyle w:val="ListParagraph"/>
                              <w:numPr>
                                <w:ilvl w:val="0"/>
                                <w:numId w:val="6"/>
                              </w:numPr>
                              <w:rPr>
                                <w:rFonts w:ascii="Arial" w:hAnsi="Arial" w:cs="Arial"/>
                                <w:sz w:val="16"/>
                                <w:szCs w:val="16"/>
                              </w:rPr>
                            </w:pPr>
                            <w:r w:rsidRPr="002B4CE9">
                              <w:rPr>
                                <w:rFonts w:ascii="Arial" w:hAnsi="Arial" w:cs="Arial"/>
                                <w:sz w:val="16"/>
                                <w:szCs w:val="16"/>
                              </w:rPr>
                              <w:t xml:space="preserve">This is received by a control center </w:t>
                            </w:r>
                            <w:r w:rsidR="0031082B" w:rsidRPr="002B4CE9">
                              <w:rPr>
                                <w:rFonts w:ascii="Arial" w:hAnsi="Arial" w:cs="Arial"/>
                                <w:sz w:val="16"/>
                                <w:szCs w:val="16"/>
                              </w:rPr>
                              <w:t>from which an operator will ask questions to determine the location as well as to assess the patient’s condition</w:t>
                            </w:r>
                            <w:r w:rsidRPr="002B4CE9">
                              <w:rPr>
                                <w:rFonts w:ascii="Arial" w:hAnsi="Arial" w:cs="Arial"/>
                                <w:sz w:val="16"/>
                                <w:szCs w:val="16"/>
                              </w:rPr>
                              <w:t xml:space="preserve"> </w:t>
                            </w:r>
                          </w:p>
                          <w:p w14:paraId="240EE279" w14:textId="5A2BE4DD" w:rsidR="007619B2" w:rsidRPr="002B4CE9" w:rsidRDefault="0031082B" w:rsidP="007619B2">
                            <w:pPr>
                              <w:pStyle w:val="ListParagraph"/>
                              <w:numPr>
                                <w:ilvl w:val="0"/>
                                <w:numId w:val="6"/>
                              </w:numPr>
                              <w:rPr>
                                <w:rFonts w:ascii="Arial" w:hAnsi="Arial" w:cs="Arial"/>
                                <w:sz w:val="16"/>
                                <w:szCs w:val="16"/>
                              </w:rPr>
                            </w:pPr>
                            <w:r w:rsidRPr="002B4CE9">
                              <w:rPr>
                                <w:rFonts w:ascii="Arial" w:hAnsi="Arial" w:cs="Arial"/>
                                <w:sz w:val="16"/>
                                <w:szCs w:val="16"/>
                              </w:rPr>
                              <w:t>The</w:t>
                            </w:r>
                            <w:r w:rsidR="007619B2" w:rsidRPr="002B4CE9">
                              <w:rPr>
                                <w:rFonts w:ascii="Arial" w:hAnsi="Arial" w:cs="Arial"/>
                                <w:sz w:val="16"/>
                                <w:szCs w:val="16"/>
                              </w:rPr>
                              <w:t xml:space="preserve"> call</w:t>
                            </w:r>
                            <w:r w:rsidRPr="002B4CE9">
                              <w:rPr>
                                <w:rFonts w:ascii="Arial" w:hAnsi="Arial" w:cs="Arial"/>
                                <w:sz w:val="16"/>
                                <w:szCs w:val="16"/>
                              </w:rPr>
                              <w:t xml:space="preserve"> is then categorized</w:t>
                            </w:r>
                            <w:r w:rsidR="007619B2" w:rsidRPr="002B4CE9">
                              <w:rPr>
                                <w:rFonts w:ascii="Arial" w:hAnsi="Arial" w:cs="Arial"/>
                                <w:sz w:val="16"/>
                                <w:szCs w:val="16"/>
                              </w:rPr>
                              <w:t xml:space="preserve"> based on the urgency of the medical situation, determining </w:t>
                            </w:r>
                            <w:r w:rsidRPr="002B4CE9">
                              <w:rPr>
                                <w:rFonts w:ascii="Arial" w:hAnsi="Arial" w:cs="Arial"/>
                                <w:sz w:val="16"/>
                                <w:szCs w:val="16"/>
                              </w:rPr>
                              <w:t xml:space="preserve">either </w:t>
                            </w:r>
                            <w:r w:rsidR="007619B2" w:rsidRPr="002B4CE9">
                              <w:rPr>
                                <w:rFonts w:ascii="Arial" w:hAnsi="Arial" w:cs="Arial"/>
                                <w:sz w:val="16"/>
                                <w:szCs w:val="16"/>
                              </w:rPr>
                              <w:t>the response time target</w:t>
                            </w:r>
                            <w:r w:rsidRPr="002B4CE9">
                              <w:rPr>
                                <w:rFonts w:ascii="Arial" w:hAnsi="Arial" w:cs="Arial"/>
                                <w:sz w:val="16"/>
                                <w:szCs w:val="16"/>
                              </w:rPr>
                              <w:t xml:space="preserve"> or if another solution would be best</w:t>
                            </w:r>
                          </w:p>
                          <w:p w14:paraId="0F9CFB3C" w14:textId="2F1F0EBF" w:rsidR="007619B2" w:rsidRPr="002B4CE9" w:rsidRDefault="0031082B" w:rsidP="007619B2">
                            <w:pPr>
                              <w:pStyle w:val="ListParagraph"/>
                              <w:numPr>
                                <w:ilvl w:val="0"/>
                                <w:numId w:val="6"/>
                              </w:numPr>
                              <w:rPr>
                                <w:rFonts w:ascii="Arial" w:hAnsi="Arial" w:cs="Arial"/>
                                <w:sz w:val="16"/>
                                <w:szCs w:val="16"/>
                              </w:rPr>
                            </w:pPr>
                            <w:r w:rsidRPr="002B4CE9">
                              <w:rPr>
                                <w:rFonts w:ascii="Arial" w:hAnsi="Arial" w:cs="Arial"/>
                                <w:sz w:val="16"/>
                                <w:szCs w:val="16"/>
                              </w:rPr>
                              <w:t>The operator will then stay on the call to provide advice and/or the expected time of arrival for the ambulance</w:t>
                            </w:r>
                            <w:r w:rsidR="002E37BF">
                              <w:rPr>
                                <w:rFonts w:ascii="Arial" w:hAnsi="Arial" w:cs="Arial"/>
                                <w:sz w:val="16"/>
                                <w:szCs w:val="16"/>
                              </w:rPr>
                              <w:t xml:space="preserve"> (</w:t>
                            </w:r>
                            <w:r w:rsidR="002E37BF" w:rsidRPr="002E37BF">
                              <w:rPr>
                                <w:rFonts w:ascii="Arial" w:hAnsi="Arial" w:cs="Arial"/>
                                <w:sz w:val="16"/>
                                <w:szCs w:val="16"/>
                              </w:rPr>
                              <w:t xml:space="preserve">Welsh Ambulance Services University NHS Trust </w:t>
                            </w:r>
                            <w:r w:rsidR="002E37BF">
                              <w:rPr>
                                <w:rFonts w:ascii="Arial" w:hAnsi="Arial" w:cs="Arial"/>
                                <w:sz w:val="16"/>
                                <w:szCs w:val="16"/>
                              </w:rPr>
                              <w:t>,</w:t>
                            </w:r>
                            <w:r w:rsidR="002E37BF" w:rsidRPr="002E37BF">
                              <w:rPr>
                                <w:rFonts w:ascii="Arial" w:hAnsi="Arial" w:cs="Arial"/>
                                <w:sz w:val="16"/>
                                <w:szCs w:val="16"/>
                              </w:rPr>
                              <w:t>2024</w:t>
                            </w:r>
                            <w:r w:rsidR="002E37BF">
                              <w:rPr>
                                <w:rFonts w:ascii="Arial" w:hAnsi="Arial" w:cs="Arial"/>
                                <w:sz w:val="16"/>
                                <w:szCs w:val="16"/>
                              </w:rPr>
                              <w:t>)</w:t>
                            </w:r>
                          </w:p>
                          <w:p w14:paraId="16C0AB83" w14:textId="50B2B2DA" w:rsidR="007619B2" w:rsidRPr="002B4CE9" w:rsidRDefault="007619B2" w:rsidP="007619B2">
                            <w:pPr>
                              <w:rPr>
                                <w:rFonts w:ascii="Arial" w:hAnsi="Arial" w:cs="Arial"/>
                                <w:sz w:val="16"/>
                                <w:szCs w:val="16"/>
                              </w:rPr>
                            </w:pPr>
                            <w:r w:rsidRPr="002B4CE9">
                              <w:rPr>
                                <w:rFonts w:ascii="Arial" w:hAnsi="Arial" w:cs="Arial"/>
                                <w:sz w:val="16"/>
                                <w:szCs w:val="16"/>
                              </w:rPr>
                              <w:t>Currently UK ambulance services are looking to not only prioritisee transportation of patients but also treating patients as in becoming mobile healthcare providers.</w:t>
                            </w:r>
                            <w:r w:rsidR="002E37BF">
                              <w:rPr>
                                <w:rFonts w:ascii="Arial" w:hAnsi="Arial" w:cs="Arial"/>
                                <w:sz w:val="16"/>
                                <w:szCs w:val="16"/>
                              </w:rPr>
                              <w:t xml:space="preserve"> (</w:t>
                            </w:r>
                            <w:r w:rsidR="002E37BF" w:rsidRPr="002E37BF">
                              <w:t>NHS England</w:t>
                            </w:r>
                            <w:r w:rsidR="002E37BF">
                              <w:t xml:space="preserve">, </w:t>
                            </w:r>
                            <w:r w:rsidR="002E37BF" w:rsidRPr="002E37BF">
                              <w:t>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583.5pt;margin-top:37.5pt;width:249.6pt;height:231.6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" strokeweight="3.5pt">
                <v:textbox>
                  <w:txbxContent>
                    <w:p w14:paraId="16EA0274" w14:textId="20419D33" w:rsidR="00BE6BE0" w:rsidRPr="00AE6640" w:rsidRDefault="00F63F0D" w:rsidP="00BE6BE0">
                      <w:pPr>
                        <w:rPr>
                          <w:rFonts w:ascii="Arial" w:hAnsi="Arial" w:cs="Arial"/>
                          <w:b/>
                          <w:bCs/>
                          <w:color w:val="385623" w:themeColor="accent6" w:themeShade="80"/>
                        </w:rPr>
                      </w:pPr>
                      <w:r w:rsidRPr="00AE6640">
                        <w:rPr>
                          <w:rFonts w:ascii="Arial" w:hAnsi="Arial" w:cs="Arial"/>
                          <w:b/>
                          <w:bCs/>
                          <w:color w:val="385623" w:themeColor="accent6" w:themeShade="80"/>
                        </w:rPr>
                        <w:t>Current Functioning</w:t>
                      </w:r>
                      <w:r w:rsidR="00147034" w:rsidRPr="00AE6640">
                        <w:rPr>
                          <w:rFonts w:ascii="Arial" w:hAnsi="Arial" w:cs="Arial"/>
                          <w:b/>
                          <w:bCs/>
                          <w:color w:val="385623" w:themeColor="accent6" w:themeShade="80"/>
                        </w:rPr>
                        <w:t xml:space="preserve"> of Ambulance services</w:t>
                      </w:r>
                      <w:r w:rsidR="007619B2" w:rsidRPr="00AE6640">
                        <w:rPr>
                          <w:rFonts w:ascii="Arial" w:hAnsi="Arial" w:cs="Arial"/>
                          <w:b/>
                          <w:bCs/>
                          <w:color w:val="385623" w:themeColor="accent6" w:themeShade="80"/>
                        </w:rPr>
                        <w:t xml:space="preserve"> in the UK</w:t>
                      </w:r>
                    </w:p>
                    <w:p w14:paraId="2A6CE679" w14:textId="0EFE9B3D" w:rsidR="00BE6BE0" w:rsidRPr="002B4CE9" w:rsidRDefault="007619B2" w:rsidP="007619B2">
                      <w:pPr>
                        <w:rPr>
                          <w:rFonts w:ascii="Arial" w:hAnsi="Arial" w:cs="Arial"/>
                          <w:sz w:val="16"/>
                          <w:szCs w:val="16"/>
                        </w:rPr>
                      </w:pPr>
                      <w:r w:rsidRPr="002B4CE9">
                        <w:rPr>
                          <w:rFonts w:ascii="Arial" w:hAnsi="Arial" w:cs="Arial"/>
                          <w:sz w:val="16"/>
                          <w:szCs w:val="16"/>
                        </w:rPr>
                        <w:t>How it works:</w:t>
                      </w:r>
                    </w:p>
                    <w:p w14:paraId="14D91B6E" w14:textId="67BCD075" w:rsidR="007619B2" w:rsidRPr="002B4CE9" w:rsidRDefault="007619B2" w:rsidP="007619B2">
                      <w:pPr>
                        <w:pStyle w:val="ListParagraph"/>
                        <w:numPr>
                          <w:ilvl w:val="0"/>
                          <w:numId w:val="6"/>
                        </w:numPr>
                        <w:rPr>
                          <w:rFonts w:ascii="Arial" w:hAnsi="Arial" w:cs="Arial"/>
                          <w:sz w:val="16"/>
                          <w:szCs w:val="16"/>
                        </w:rPr>
                      </w:pPr>
                      <w:r w:rsidRPr="002B4CE9">
                        <w:rPr>
                          <w:rFonts w:ascii="Arial" w:hAnsi="Arial" w:cs="Arial"/>
                          <w:sz w:val="16"/>
                          <w:szCs w:val="16"/>
                        </w:rPr>
                        <w:t xml:space="preserve">Patient calls 999 and requests an </w:t>
                      </w:r>
                      <w:r w:rsidR="006F6FE1" w:rsidRPr="002B4CE9">
                        <w:rPr>
                          <w:rFonts w:ascii="Arial" w:hAnsi="Arial" w:cs="Arial"/>
                          <w:sz w:val="16"/>
                          <w:szCs w:val="16"/>
                        </w:rPr>
                        <w:t>ambulance.</w:t>
                      </w:r>
                      <w:r w:rsidRPr="002B4CE9">
                        <w:rPr>
                          <w:rFonts w:ascii="Arial" w:hAnsi="Arial" w:cs="Arial"/>
                          <w:sz w:val="16"/>
                          <w:szCs w:val="16"/>
                        </w:rPr>
                        <w:t xml:space="preserve"> </w:t>
                      </w:r>
                    </w:p>
                    <w:p w14:paraId="59F2E212" w14:textId="397A2276" w:rsidR="0031082B" w:rsidRPr="002B4CE9" w:rsidRDefault="007619B2" w:rsidP="0031082B">
                      <w:pPr>
                        <w:pStyle w:val="ListParagraph"/>
                        <w:numPr>
                          <w:ilvl w:val="0"/>
                          <w:numId w:val="6"/>
                        </w:numPr>
                        <w:rPr>
                          <w:rFonts w:ascii="Arial" w:hAnsi="Arial" w:cs="Arial"/>
                          <w:sz w:val="16"/>
                          <w:szCs w:val="16"/>
                        </w:rPr>
                      </w:pPr>
                      <w:r w:rsidRPr="002B4CE9">
                        <w:rPr>
                          <w:rFonts w:ascii="Arial" w:hAnsi="Arial" w:cs="Arial"/>
                          <w:sz w:val="16"/>
                          <w:szCs w:val="16"/>
                        </w:rPr>
                        <w:t xml:space="preserve">This is received by a control center </w:t>
                      </w:r>
                      <w:r w:rsidR="0031082B" w:rsidRPr="002B4CE9">
                        <w:rPr>
                          <w:rFonts w:ascii="Arial" w:hAnsi="Arial" w:cs="Arial"/>
                          <w:sz w:val="16"/>
                          <w:szCs w:val="16"/>
                        </w:rPr>
                        <w:t>from which an operator will ask questions to determine the location as well as to assess the patient’s condition</w:t>
                      </w:r>
                      <w:r w:rsidRPr="002B4CE9">
                        <w:rPr>
                          <w:rFonts w:ascii="Arial" w:hAnsi="Arial" w:cs="Arial"/>
                          <w:sz w:val="16"/>
                          <w:szCs w:val="16"/>
                        </w:rPr>
                        <w:t xml:space="preserve"> </w:t>
                      </w:r>
                    </w:p>
                    <w:p w14:paraId="240EE279" w14:textId="5A2BE4DD" w:rsidR="007619B2" w:rsidRPr="002B4CE9" w:rsidRDefault="0031082B" w:rsidP="007619B2">
                      <w:pPr>
                        <w:pStyle w:val="ListParagraph"/>
                        <w:numPr>
                          <w:ilvl w:val="0"/>
                          <w:numId w:val="6"/>
                        </w:numPr>
                        <w:rPr>
                          <w:rFonts w:ascii="Arial" w:hAnsi="Arial" w:cs="Arial"/>
                          <w:sz w:val="16"/>
                          <w:szCs w:val="16"/>
                        </w:rPr>
                      </w:pPr>
                      <w:r w:rsidRPr="002B4CE9">
                        <w:rPr>
                          <w:rFonts w:ascii="Arial" w:hAnsi="Arial" w:cs="Arial"/>
                          <w:sz w:val="16"/>
                          <w:szCs w:val="16"/>
                        </w:rPr>
                        <w:t>The</w:t>
                      </w:r>
                      <w:r w:rsidR="007619B2" w:rsidRPr="002B4CE9">
                        <w:rPr>
                          <w:rFonts w:ascii="Arial" w:hAnsi="Arial" w:cs="Arial"/>
                          <w:sz w:val="16"/>
                          <w:szCs w:val="16"/>
                        </w:rPr>
                        <w:t xml:space="preserve"> call</w:t>
                      </w:r>
                      <w:r w:rsidRPr="002B4CE9">
                        <w:rPr>
                          <w:rFonts w:ascii="Arial" w:hAnsi="Arial" w:cs="Arial"/>
                          <w:sz w:val="16"/>
                          <w:szCs w:val="16"/>
                        </w:rPr>
                        <w:t xml:space="preserve"> is then categorized</w:t>
                      </w:r>
                      <w:r w:rsidR="007619B2" w:rsidRPr="002B4CE9">
                        <w:rPr>
                          <w:rFonts w:ascii="Arial" w:hAnsi="Arial" w:cs="Arial"/>
                          <w:sz w:val="16"/>
                          <w:szCs w:val="16"/>
                        </w:rPr>
                        <w:t xml:space="preserve"> based on the urgency of the medical situation, determining </w:t>
                      </w:r>
                      <w:r w:rsidRPr="002B4CE9">
                        <w:rPr>
                          <w:rFonts w:ascii="Arial" w:hAnsi="Arial" w:cs="Arial"/>
                          <w:sz w:val="16"/>
                          <w:szCs w:val="16"/>
                        </w:rPr>
                        <w:t xml:space="preserve">either </w:t>
                      </w:r>
                      <w:r w:rsidR="007619B2" w:rsidRPr="002B4CE9">
                        <w:rPr>
                          <w:rFonts w:ascii="Arial" w:hAnsi="Arial" w:cs="Arial"/>
                          <w:sz w:val="16"/>
                          <w:szCs w:val="16"/>
                        </w:rPr>
                        <w:t>the response time target</w:t>
                      </w:r>
                      <w:r w:rsidRPr="002B4CE9">
                        <w:rPr>
                          <w:rFonts w:ascii="Arial" w:hAnsi="Arial" w:cs="Arial"/>
                          <w:sz w:val="16"/>
                          <w:szCs w:val="16"/>
                        </w:rPr>
                        <w:t xml:space="preserve"> or if another solution would be best</w:t>
                      </w:r>
                    </w:p>
                    <w:p w14:paraId="0F9CFB3C" w14:textId="2F1F0EBF" w:rsidR="007619B2" w:rsidRPr="002B4CE9" w:rsidRDefault="0031082B" w:rsidP="007619B2">
                      <w:pPr>
                        <w:pStyle w:val="ListParagraph"/>
                        <w:numPr>
                          <w:ilvl w:val="0"/>
                          <w:numId w:val="6"/>
                        </w:numPr>
                        <w:rPr>
                          <w:rFonts w:ascii="Arial" w:hAnsi="Arial" w:cs="Arial"/>
                          <w:sz w:val="16"/>
                          <w:szCs w:val="16"/>
                        </w:rPr>
                      </w:pPr>
                      <w:r w:rsidRPr="002B4CE9">
                        <w:rPr>
                          <w:rFonts w:ascii="Arial" w:hAnsi="Arial" w:cs="Arial"/>
                          <w:sz w:val="16"/>
                          <w:szCs w:val="16"/>
                        </w:rPr>
                        <w:t>The operator will then stay on the call to provide advice and/or the expected time of arrival for the ambulance</w:t>
                      </w:r>
                      <w:r w:rsidR="002E37BF">
                        <w:rPr>
                          <w:rFonts w:ascii="Arial" w:hAnsi="Arial" w:cs="Arial"/>
                          <w:sz w:val="16"/>
                          <w:szCs w:val="16"/>
                        </w:rPr>
                        <w:t xml:space="preserve"> (</w:t>
                      </w:r>
                      <w:r w:rsidR="002E37BF" w:rsidRPr="002E37BF">
                        <w:rPr>
                          <w:rFonts w:ascii="Arial" w:hAnsi="Arial" w:cs="Arial"/>
                          <w:sz w:val="16"/>
                          <w:szCs w:val="16"/>
                        </w:rPr>
                        <w:t xml:space="preserve">Welsh Ambulance Services University NHS Trust </w:t>
                      </w:r>
                      <w:r w:rsidR="002E37BF">
                        <w:rPr>
                          <w:rFonts w:ascii="Arial" w:hAnsi="Arial" w:cs="Arial"/>
                          <w:sz w:val="16"/>
                          <w:szCs w:val="16"/>
                        </w:rPr>
                        <w:t>,</w:t>
                      </w:r>
                      <w:r w:rsidR="002E37BF" w:rsidRPr="002E37BF">
                        <w:rPr>
                          <w:rFonts w:ascii="Arial" w:hAnsi="Arial" w:cs="Arial"/>
                          <w:sz w:val="16"/>
                          <w:szCs w:val="16"/>
                        </w:rPr>
                        <w:t>2024</w:t>
                      </w:r>
                      <w:r w:rsidR="002E37BF">
                        <w:rPr>
                          <w:rFonts w:ascii="Arial" w:hAnsi="Arial" w:cs="Arial"/>
                          <w:sz w:val="16"/>
                          <w:szCs w:val="16"/>
                        </w:rPr>
                        <w:t>)</w:t>
                      </w:r>
                    </w:p>
                    <w:p w14:paraId="16C0AB83" w14:textId="50B2B2DA" w:rsidR="007619B2" w:rsidRPr="002B4CE9" w:rsidRDefault="007619B2" w:rsidP="007619B2">
                      <w:pPr>
                        <w:rPr>
                          <w:rFonts w:ascii="Arial" w:hAnsi="Arial" w:cs="Arial"/>
                          <w:sz w:val="16"/>
                          <w:szCs w:val="16"/>
                        </w:rPr>
                      </w:pPr>
                      <w:r w:rsidRPr="002B4CE9">
                        <w:rPr>
                          <w:rFonts w:ascii="Arial" w:hAnsi="Arial" w:cs="Arial"/>
                          <w:sz w:val="16"/>
                          <w:szCs w:val="16"/>
                        </w:rPr>
                        <w:t>Currently UK ambulance services are looking to not only prioritisee transportation of patients but also treating patients as in becoming mobile healthcare providers.</w:t>
                      </w:r>
                      <w:r w:rsidR="002E37BF">
                        <w:rPr>
                          <w:rFonts w:ascii="Arial" w:hAnsi="Arial" w:cs="Arial"/>
                          <w:sz w:val="16"/>
                          <w:szCs w:val="16"/>
                        </w:rPr>
                        <w:t xml:space="preserve"> (</w:t>
                      </w:r>
                      <w:r w:rsidR="002E37BF" w:rsidRPr="002E37BF">
                        <w:t>NHS England</w:t>
                      </w:r>
                      <w:r w:rsidR="002E37BF">
                        <w:t xml:space="preserve">, </w:t>
                      </w:r>
                      <w:r w:rsidR="002E37BF" w:rsidRPr="002E37BF">
                        <w:t>2024)</w:t>
                      </w:r>
                    </w:p>
                  </w:txbxContent>
                </v:textbox>
                <w10:wrap type="square" anchorx="page"/>
              </v:shape>
            </w:pict>
          </mc:Fallback>
        </mc:AlternateContent>
      </w:r>
      <w:r w:rsidR="002E37BF">
        <w:rPr>
          <w:noProof/>
        </w:rPr>
        <w:drawing>
          <wp:anchor distT="0" distB="0" distL="114300" distR="114300" simplePos="0" relativeHeight="251680768" behindDoc="0" locked="0" layoutInCell="1" allowOverlap="1" wp14:anchorId="15548355" wp14:editId="39B9780C">
            <wp:simplePos x="0" y="0"/>
            <wp:positionH relativeFrom="column">
              <wp:posOffset>4365171</wp:posOffset>
            </wp:positionH>
            <wp:positionV relativeFrom="paragraph">
              <wp:posOffset>3450770</wp:posOffset>
            </wp:positionV>
            <wp:extent cx="5213350" cy="2210345"/>
            <wp:effectExtent l="0" t="0" r="6350" b="0"/>
            <wp:wrapNone/>
            <wp:docPr id="1345966345" name="Picture 4" descr="Figure 1. Category 1 ambulance response times (mins): average (mean) and 90th percentile, 2017–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igure 1. Category 1 ambulance response times (mins): average (mean) and 90th percentile, 2017–202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14636" cy="2210890"/>
                    </a:xfrm>
                    <a:prstGeom prst="rect">
                      <a:avLst/>
                    </a:prstGeom>
                    <a:noFill/>
                    <a:ln>
                      <a:noFill/>
                    </a:ln>
                  </pic:spPr>
                </pic:pic>
              </a:graphicData>
            </a:graphic>
            <wp14:sizeRelH relativeFrom="page">
              <wp14:pctWidth>0</wp14:pctWidth>
            </wp14:sizeRelH>
            <wp14:sizeRelV relativeFrom="page">
              <wp14:pctHeight>0</wp14:pctHeight>
            </wp14:sizeRelV>
          </wp:anchor>
        </w:drawing>
      </w:r>
      <w:r w:rsidR="00F24BE4">
        <w:rPr>
          <w:noProof/>
        </w:rPr>
        <mc:AlternateContent>
          <mc:Choice Requires="wps">
            <w:drawing>
              <wp:anchor distT="45720" distB="45720" distL="114300" distR="114300" simplePos="0" relativeHeight="251675648" behindDoc="0" locked="0" layoutInCell="1" allowOverlap="1" wp14:anchorId="1182A892" wp14:editId="122E3541">
                <wp:simplePos x="0" y="0"/>
                <wp:positionH relativeFrom="margin">
                  <wp:posOffset>1687830</wp:posOffset>
                </wp:positionH>
                <wp:positionV relativeFrom="paragraph">
                  <wp:posOffset>3135630</wp:posOffset>
                </wp:positionV>
                <wp:extent cx="2482850" cy="2537460"/>
                <wp:effectExtent l="19050" t="19050" r="3175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2850" cy="2537460"/>
                        </a:xfrm>
                        <a:prstGeom prst="rect">
                          <a:avLst/>
                        </a:prstGeom>
                        <a:solidFill>
                          <a:srgbClr val="FFFFFF"/>
                        </a:solidFill>
                        <a:ln w="47625">
                          <a:solidFill>
                            <a:srgbClr val="000000"/>
                          </a:solidFill>
                          <a:miter lim="800000"/>
                          <a:headEnd/>
                          <a:tailEnd/>
                        </a:ln>
                        <a:effectLst>
                          <a:softEdge rad="25400"/>
                        </a:effectLst>
                      </wps:spPr>
                      <wps:txbx>
                        <w:txbxContent>
                          <w:p w14:paraId="02EE69C1" w14:textId="6ABF37CB" w:rsidR="00BE6BE0" w:rsidRPr="002E37BF" w:rsidRDefault="002E37BF" w:rsidP="00BE6BE0">
                            <w:pPr>
                              <w:rPr>
                                <w:rFonts w:ascii="Arial" w:hAnsi="Arial" w:cs="Arial"/>
                                <w:b/>
                                <w:bCs/>
                                <w:color w:val="385623" w:themeColor="accent6" w:themeShade="80"/>
                              </w:rPr>
                            </w:pPr>
                            <w:r>
                              <w:rPr>
                                <w:rFonts w:ascii="Arial" w:hAnsi="Arial" w:cs="Arial"/>
                                <w:b/>
                                <w:bCs/>
                                <w:color w:val="385623" w:themeColor="accent6" w:themeShade="80"/>
                              </w:rPr>
                              <w:t>Decreased Morale</w:t>
                            </w:r>
                            <w:r w:rsidR="00147034" w:rsidRPr="006C4FB2">
                              <w:rPr>
                                <w:rFonts w:ascii="Arial" w:hAnsi="Arial" w:cs="Arial"/>
                                <w:b/>
                                <w:bCs/>
                                <w:color w:val="385623" w:themeColor="accent6" w:themeShade="80"/>
                              </w:rPr>
                              <w:t xml:space="preserve"> </w:t>
                            </w:r>
                            <w:r>
                              <w:rPr>
                                <w:rFonts w:ascii="Arial" w:hAnsi="Arial" w:cs="Arial"/>
                                <w:b/>
                                <w:bCs/>
                                <w:color w:val="385623" w:themeColor="accent6" w:themeShade="80"/>
                              </w:rPr>
                              <w:t>F</w:t>
                            </w:r>
                            <w:r w:rsidR="00147034" w:rsidRPr="006C4FB2">
                              <w:rPr>
                                <w:rFonts w:ascii="Arial" w:hAnsi="Arial" w:cs="Arial"/>
                                <w:b/>
                                <w:bCs/>
                                <w:color w:val="385623" w:themeColor="accent6" w:themeShade="80"/>
                              </w:rPr>
                              <w:t>aced</w:t>
                            </w:r>
                            <w:r w:rsidR="007619B2" w:rsidRPr="006C4FB2">
                              <w:rPr>
                                <w:rFonts w:ascii="Arial" w:hAnsi="Arial" w:cs="Arial"/>
                                <w:b/>
                                <w:bCs/>
                                <w:color w:val="385623" w:themeColor="accent6" w:themeShade="80"/>
                              </w:rPr>
                              <w:t xml:space="preserve"> by</w:t>
                            </w:r>
                            <w:r w:rsidR="00147034" w:rsidRPr="006C4FB2">
                              <w:rPr>
                                <w:rFonts w:ascii="Arial" w:hAnsi="Arial" w:cs="Arial"/>
                                <w:b/>
                                <w:bCs/>
                                <w:color w:val="385623" w:themeColor="accent6" w:themeShade="80"/>
                              </w:rPr>
                              <w:t xml:space="preserve"> </w:t>
                            </w:r>
                            <w:r w:rsidR="007619B2" w:rsidRPr="006C4FB2">
                              <w:rPr>
                                <w:rFonts w:ascii="Arial" w:hAnsi="Arial" w:cs="Arial"/>
                                <w:b/>
                                <w:bCs/>
                                <w:color w:val="385623" w:themeColor="accent6" w:themeShade="80"/>
                              </w:rPr>
                              <w:t>Ambulance Service</w:t>
                            </w:r>
                            <w:r>
                              <w:rPr>
                                <w:rFonts w:ascii="Arial" w:hAnsi="Arial" w:cs="Arial"/>
                                <w:b/>
                                <w:bCs/>
                                <w:color w:val="385623" w:themeColor="accent6" w:themeShade="80"/>
                              </w:rPr>
                              <w:t xml:space="preserve"> </w:t>
                            </w:r>
                            <w:r w:rsidR="007619B2" w:rsidRPr="006C4FB2">
                              <w:rPr>
                                <w:rFonts w:ascii="Arial" w:hAnsi="Arial" w:cs="Arial"/>
                                <w:b/>
                                <w:bCs/>
                                <w:color w:val="385623" w:themeColor="accent6" w:themeShade="80"/>
                              </w:rPr>
                              <w:t xml:space="preserve"> in the UK</w:t>
                            </w:r>
                            <w:r w:rsidR="007619B2" w:rsidRPr="006C4FB2">
                              <w:rPr>
                                <w:rFonts w:ascii="Arial" w:hAnsi="Arial" w:cs="Arial"/>
                              </w:rPr>
                              <w:t xml:space="preserve"> </w:t>
                            </w:r>
                          </w:p>
                          <w:p w14:paraId="363D4C57" w14:textId="000FA5A7" w:rsidR="00D64D1C" w:rsidRDefault="006C4FB2" w:rsidP="00D64D1C">
                            <w:pPr>
                              <w:rPr>
                                <w:rFonts w:ascii="Arial" w:hAnsi="Arial" w:cs="Arial"/>
                                <w:color w:val="000000" w:themeColor="text1"/>
                                <w:sz w:val="16"/>
                                <w:szCs w:val="16"/>
                              </w:rPr>
                            </w:pPr>
                            <w:r w:rsidRPr="009D6B98">
                              <w:rPr>
                                <w:rFonts w:ascii="Arial" w:hAnsi="Arial" w:cs="Arial"/>
                                <w:sz w:val="16"/>
                                <w:szCs w:val="16"/>
                              </w:rPr>
                              <w:t xml:space="preserve">Another challenge faced by ambulance services in the UK is the decreased morale of the current workforce. Due to the heavy focus on performance targets , in addition to the aftereffects of the pandemic leading to a rise in mental health related calls, staff currently lack adequate training to  provide good care to the community.  A solution to this would be to provide more training for </w:t>
                            </w:r>
                            <w:r w:rsidR="006F6FE1" w:rsidRPr="009D6B98">
                              <w:rPr>
                                <w:rFonts w:ascii="Arial" w:hAnsi="Arial" w:cs="Arial"/>
                                <w:sz w:val="16"/>
                                <w:szCs w:val="16"/>
                              </w:rPr>
                              <w:t>staff</w:t>
                            </w:r>
                            <w:r w:rsidRPr="009D6B98">
                              <w:rPr>
                                <w:rFonts w:ascii="Arial" w:hAnsi="Arial" w:cs="Arial"/>
                                <w:sz w:val="16"/>
                                <w:szCs w:val="16"/>
                              </w:rPr>
                              <w:t xml:space="preserve"> to handle these new types of calls.</w:t>
                            </w:r>
                            <w:r w:rsidR="00D64D1C" w:rsidRPr="00D64D1C">
                              <w:t xml:space="preserve"> </w:t>
                            </w:r>
                            <w:r w:rsidR="00D64D1C">
                              <w:t>(</w:t>
                            </w:r>
                            <w:r w:rsidR="00D64D1C" w:rsidRPr="00F24BE4">
                              <w:rPr>
                                <w:rFonts w:ascii="Arial" w:hAnsi="Arial" w:cs="Arial"/>
                                <w:color w:val="000000" w:themeColor="text1"/>
                                <w:sz w:val="16"/>
                                <w:szCs w:val="16"/>
                              </w:rPr>
                              <w:t>Edge Hill University</w:t>
                            </w:r>
                            <w:r w:rsidR="00D64D1C">
                              <w:rPr>
                                <w:rFonts w:ascii="Arial" w:hAnsi="Arial" w:cs="Arial"/>
                                <w:color w:val="000000" w:themeColor="text1"/>
                                <w:sz w:val="16"/>
                                <w:szCs w:val="16"/>
                              </w:rPr>
                              <w:t xml:space="preserve">, </w:t>
                            </w:r>
                            <w:r w:rsidR="00D64D1C" w:rsidRPr="00F24BE4">
                              <w:rPr>
                                <w:rFonts w:ascii="Arial" w:hAnsi="Arial" w:cs="Arial"/>
                                <w:color w:val="000000" w:themeColor="text1"/>
                                <w:sz w:val="16"/>
                                <w:szCs w:val="16"/>
                              </w:rPr>
                              <w:t>2023)</w:t>
                            </w:r>
                          </w:p>
                          <w:p w14:paraId="5187EA52" w14:textId="68A67C38" w:rsidR="006C4FB2" w:rsidRPr="009D6B98" w:rsidRDefault="006C4FB2" w:rsidP="00BE6BE0">
                            <w:pPr>
                              <w:rPr>
                                <w:rFonts w:ascii="Arial" w:hAnsi="Arial" w:cs="Arial"/>
                                <w:sz w:val="16"/>
                                <w:szCs w:val="16"/>
                              </w:rPr>
                            </w:pPr>
                          </w:p>
                          <w:p w14:paraId="509CCEFE" w14:textId="70677971"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_x0000_s1031" type="#_x0000_t202" style="position:absolute;margin-left:132.9pt;margin-top:246.9pt;width:195.5pt;height:199.8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" strokeweight="3.75pt">
                <v:textbox>
                  <w:txbxContent>
                    <w:p w14:paraId="02EE69C1" w14:textId="6ABF37CB" w:rsidR="00BE6BE0" w:rsidRPr="002E37BF" w:rsidRDefault="002E37BF" w:rsidP="00BE6BE0">
                      <w:pPr>
                        <w:rPr>
                          <w:rFonts w:ascii="Arial" w:hAnsi="Arial" w:cs="Arial"/>
                          <w:b/>
                          <w:bCs/>
                          <w:color w:val="385623" w:themeColor="accent6" w:themeShade="80"/>
                        </w:rPr>
                      </w:pPr>
                      <w:r>
                        <w:rPr>
                          <w:rFonts w:ascii="Arial" w:hAnsi="Arial" w:cs="Arial"/>
                          <w:b/>
                          <w:bCs/>
                          <w:color w:val="385623" w:themeColor="accent6" w:themeShade="80"/>
                        </w:rPr>
                        <w:t>Decreased Morale</w:t>
                      </w:r>
                      <w:r w:rsidR="00147034" w:rsidRPr="006C4FB2">
                        <w:rPr>
                          <w:rFonts w:ascii="Arial" w:hAnsi="Arial" w:cs="Arial"/>
                          <w:b/>
                          <w:bCs/>
                          <w:color w:val="385623" w:themeColor="accent6" w:themeShade="80"/>
                        </w:rPr>
                        <w:t xml:space="preserve"> </w:t>
                      </w:r>
                      <w:r>
                        <w:rPr>
                          <w:rFonts w:ascii="Arial" w:hAnsi="Arial" w:cs="Arial"/>
                          <w:b/>
                          <w:bCs/>
                          <w:color w:val="385623" w:themeColor="accent6" w:themeShade="80"/>
                        </w:rPr>
                        <w:t>F</w:t>
                      </w:r>
                      <w:r w:rsidR="00147034" w:rsidRPr="006C4FB2">
                        <w:rPr>
                          <w:rFonts w:ascii="Arial" w:hAnsi="Arial" w:cs="Arial"/>
                          <w:b/>
                          <w:bCs/>
                          <w:color w:val="385623" w:themeColor="accent6" w:themeShade="80"/>
                        </w:rPr>
                        <w:t>aced</w:t>
                      </w:r>
                      <w:r w:rsidR="007619B2" w:rsidRPr="006C4FB2">
                        <w:rPr>
                          <w:rFonts w:ascii="Arial" w:hAnsi="Arial" w:cs="Arial"/>
                          <w:b/>
                          <w:bCs/>
                          <w:color w:val="385623" w:themeColor="accent6" w:themeShade="80"/>
                        </w:rPr>
                        <w:t xml:space="preserve"> by</w:t>
                      </w:r>
                      <w:r w:rsidR="00147034" w:rsidRPr="006C4FB2">
                        <w:rPr>
                          <w:rFonts w:ascii="Arial" w:hAnsi="Arial" w:cs="Arial"/>
                          <w:b/>
                          <w:bCs/>
                          <w:color w:val="385623" w:themeColor="accent6" w:themeShade="80"/>
                        </w:rPr>
                        <w:t xml:space="preserve"> </w:t>
                      </w:r>
                      <w:r w:rsidR="007619B2" w:rsidRPr="006C4FB2">
                        <w:rPr>
                          <w:rFonts w:ascii="Arial" w:hAnsi="Arial" w:cs="Arial"/>
                          <w:b/>
                          <w:bCs/>
                          <w:color w:val="385623" w:themeColor="accent6" w:themeShade="80"/>
                        </w:rPr>
                        <w:t>Ambulance Service</w:t>
                      </w:r>
                      <w:r>
                        <w:rPr>
                          <w:rFonts w:ascii="Arial" w:hAnsi="Arial" w:cs="Arial"/>
                          <w:b/>
                          <w:bCs/>
                          <w:color w:val="385623" w:themeColor="accent6" w:themeShade="80"/>
                        </w:rPr>
                        <w:t xml:space="preserve"> </w:t>
                      </w:r>
                      <w:r w:rsidR="007619B2" w:rsidRPr="006C4FB2">
                        <w:rPr>
                          <w:rFonts w:ascii="Arial" w:hAnsi="Arial" w:cs="Arial"/>
                          <w:b/>
                          <w:bCs/>
                          <w:color w:val="385623" w:themeColor="accent6" w:themeShade="80"/>
                        </w:rPr>
                        <w:t xml:space="preserve"> in the UK</w:t>
                      </w:r>
                      <w:r w:rsidR="007619B2" w:rsidRPr="006C4FB2">
                        <w:rPr>
                          <w:rFonts w:ascii="Arial" w:hAnsi="Arial" w:cs="Arial"/>
                        </w:rPr>
                        <w:t xml:space="preserve"> </w:t>
                      </w:r>
                    </w:p>
                    <w:p w14:paraId="363D4C57" w14:textId="000FA5A7" w:rsidR="00D64D1C" w:rsidRDefault="006C4FB2" w:rsidP="00D64D1C">
                      <w:pPr>
                        <w:rPr>
                          <w:rFonts w:ascii="Arial" w:hAnsi="Arial" w:cs="Arial"/>
                          <w:color w:val="000000" w:themeColor="text1"/>
                          <w:sz w:val="16"/>
                          <w:szCs w:val="16"/>
                        </w:rPr>
                      </w:pPr>
                      <w:r w:rsidRPr="009D6B98">
                        <w:rPr>
                          <w:rFonts w:ascii="Arial" w:hAnsi="Arial" w:cs="Arial"/>
                          <w:sz w:val="16"/>
                          <w:szCs w:val="16"/>
                        </w:rPr>
                        <w:t xml:space="preserve">Another challenge faced by ambulance services in the UK is the decreased morale of the current workforce. Due to the heavy focus on performance targets , in addition to the aftereffects of the pandemic leading to a rise in mental health related calls, staff currently lack adequate training to  provide good care to the community.  A solution to this would be to provide more training for </w:t>
                      </w:r>
                      <w:r w:rsidR="006F6FE1" w:rsidRPr="009D6B98">
                        <w:rPr>
                          <w:rFonts w:ascii="Arial" w:hAnsi="Arial" w:cs="Arial"/>
                          <w:sz w:val="16"/>
                          <w:szCs w:val="16"/>
                        </w:rPr>
                        <w:t>staff</w:t>
                      </w:r>
                      <w:r w:rsidRPr="009D6B98">
                        <w:rPr>
                          <w:rFonts w:ascii="Arial" w:hAnsi="Arial" w:cs="Arial"/>
                          <w:sz w:val="16"/>
                          <w:szCs w:val="16"/>
                        </w:rPr>
                        <w:t xml:space="preserve"> to handle these new types of calls.</w:t>
                      </w:r>
                      <w:r w:rsidR="00D64D1C" w:rsidRPr="00D64D1C">
                        <w:t xml:space="preserve"> </w:t>
                      </w:r>
                      <w:r w:rsidR="00D64D1C">
                        <w:t>(</w:t>
                      </w:r>
                      <w:r w:rsidR="00D64D1C" w:rsidRPr="00F24BE4">
                        <w:rPr>
                          <w:rFonts w:ascii="Arial" w:hAnsi="Arial" w:cs="Arial"/>
                          <w:color w:val="000000" w:themeColor="text1"/>
                          <w:sz w:val="16"/>
                          <w:szCs w:val="16"/>
                        </w:rPr>
                        <w:t>Edge Hill University</w:t>
                      </w:r>
                      <w:r w:rsidR="00D64D1C">
                        <w:rPr>
                          <w:rFonts w:ascii="Arial" w:hAnsi="Arial" w:cs="Arial"/>
                          <w:color w:val="000000" w:themeColor="text1"/>
                          <w:sz w:val="16"/>
                          <w:szCs w:val="16"/>
                        </w:rPr>
                        <w:t xml:space="preserve">, </w:t>
                      </w:r>
                      <w:r w:rsidR="00D64D1C" w:rsidRPr="00F24BE4">
                        <w:rPr>
                          <w:rFonts w:ascii="Arial" w:hAnsi="Arial" w:cs="Arial"/>
                          <w:color w:val="000000" w:themeColor="text1"/>
                          <w:sz w:val="16"/>
                          <w:szCs w:val="16"/>
                        </w:rPr>
                        <w:t>2023)</w:t>
                      </w:r>
                    </w:p>
                    <w:p w14:paraId="5187EA52" w14:textId="68A67C38" w:rsidR="006C4FB2" w:rsidRPr="009D6B98" w:rsidRDefault="006C4FB2" w:rsidP="00BE6BE0">
                      <w:pPr>
                        <w:rPr>
                          <w:rFonts w:ascii="Arial" w:hAnsi="Arial" w:cs="Arial"/>
                          <w:sz w:val="16"/>
                          <w:szCs w:val="16"/>
                        </w:rPr>
                      </w:pPr>
                    </w:p>
                    <w:p w14:paraId="509CCEFE" w14:textId="70677971" w:rsidR="00BE6BE0" w:rsidRDefault="00BE6BE0" w:rsidP="00BE6BE0"/>
                  </w:txbxContent>
                </v:textbox>
                <w10:wrap type="square" anchorx="margin"/>
              </v:shape>
            </w:pict>
          </mc:Fallback>
        </mc:AlternateContent>
      </w:r>
      <w:r w:rsidR="00F24BE4">
        <w:rPr>
          <w:noProof/>
        </w:rPr>
        <mc:AlternateContent>
          <mc:Choice Requires="wps">
            <w:drawing>
              <wp:anchor distT="45720" distB="45720" distL="114300" distR="114300" simplePos="0" relativeHeight="251669504" behindDoc="0" locked="0" layoutInCell="1" allowOverlap="1" wp14:anchorId="298766ED" wp14:editId="0E0F0BAE">
                <wp:simplePos x="0" y="0"/>
                <wp:positionH relativeFrom="margin">
                  <wp:posOffset>1710690</wp:posOffset>
                </wp:positionH>
                <wp:positionV relativeFrom="paragraph">
                  <wp:posOffset>499110</wp:posOffset>
                </wp:positionV>
                <wp:extent cx="2476500" cy="2556510"/>
                <wp:effectExtent l="19050" t="19050" r="19050" b="1524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2556510"/>
                        </a:xfrm>
                        <a:prstGeom prst="rect">
                          <a:avLst/>
                        </a:prstGeom>
                        <a:solidFill>
                          <a:srgbClr val="FFFFFF"/>
                        </a:solidFill>
                        <a:ln w="44450">
                          <a:solidFill>
                            <a:srgbClr val="000000"/>
                          </a:solidFill>
                          <a:miter lim="800000"/>
                          <a:headEnd/>
                          <a:tailEnd/>
                        </a:ln>
                        <a:effectLst>
                          <a:softEdge rad="25400"/>
                        </a:effectLst>
                      </wps:spPr>
                      <wps:txbx>
                        <w:txbxContent>
                          <w:p w14:paraId="019AEABF" w14:textId="3BB6CC6F" w:rsidR="00BE6BE0" w:rsidRPr="00AE6640" w:rsidRDefault="00147034" w:rsidP="00BE6BE0">
                            <w:pPr>
                              <w:rPr>
                                <w:rFonts w:ascii="Arial" w:hAnsi="Arial" w:cs="Arial"/>
                                <w:b/>
                                <w:bCs/>
                                <w:color w:val="385623" w:themeColor="accent6" w:themeShade="80"/>
                              </w:rPr>
                            </w:pPr>
                            <w:r w:rsidRPr="00AE6640">
                              <w:rPr>
                                <w:rFonts w:ascii="Arial" w:hAnsi="Arial" w:cs="Arial"/>
                                <w:b/>
                                <w:bCs/>
                                <w:color w:val="385623" w:themeColor="accent6" w:themeShade="80"/>
                              </w:rPr>
                              <w:t>A brief History of the Ambulances Services in the UK</w:t>
                            </w:r>
                          </w:p>
                          <w:p w14:paraId="7D5AAD28" w14:textId="4E4CA954" w:rsidR="0031082B" w:rsidRPr="002B4CE9" w:rsidRDefault="0031082B" w:rsidP="00BE6BE0">
                            <w:pPr>
                              <w:rPr>
                                <w:rFonts w:ascii="Arial" w:hAnsi="Arial" w:cs="Arial"/>
                                <w:sz w:val="16"/>
                                <w:szCs w:val="16"/>
                              </w:rPr>
                            </w:pPr>
                            <w:r w:rsidRPr="002B4CE9">
                              <w:rPr>
                                <w:rFonts w:ascii="Arial" w:hAnsi="Arial" w:cs="Arial"/>
                                <w:sz w:val="16"/>
                                <w:szCs w:val="16"/>
                              </w:rPr>
                              <w:t>Before the 1900s, it was down to the community to transport patients in need of urgent medical attention to the nearest hospital.</w:t>
                            </w:r>
                            <w:r w:rsidR="009B597F">
                              <w:rPr>
                                <w:rFonts w:ascii="Arial" w:hAnsi="Arial" w:cs="Arial"/>
                                <w:sz w:val="16"/>
                                <w:szCs w:val="16"/>
                              </w:rPr>
                              <w:t>(</w:t>
                            </w:r>
                            <w:r w:rsidR="009B597F" w:rsidRPr="009B597F">
                              <w:rPr>
                                <w:rFonts w:ascii="Arial" w:hAnsi="Arial" w:cs="Arial"/>
                                <w:sz w:val="16"/>
                                <w:szCs w:val="16"/>
                              </w:rPr>
                              <w:t>London Ambulance Service NHS Trust</w:t>
                            </w:r>
                            <w:r w:rsidR="009B597F">
                              <w:rPr>
                                <w:rFonts w:ascii="Arial" w:hAnsi="Arial" w:cs="Arial"/>
                                <w:sz w:val="16"/>
                                <w:szCs w:val="16"/>
                              </w:rPr>
                              <w:t xml:space="preserve">, </w:t>
                            </w:r>
                            <w:r w:rsidR="009B597F" w:rsidRPr="009B597F">
                              <w:rPr>
                                <w:rFonts w:ascii="Arial" w:hAnsi="Arial" w:cs="Arial"/>
                                <w:sz w:val="16"/>
                                <w:szCs w:val="16"/>
                              </w:rPr>
                              <w:t>2025)</w:t>
                            </w:r>
                          </w:p>
                          <w:p w14:paraId="6680E141" w14:textId="264AF4A6" w:rsidR="009B597F" w:rsidRPr="002B4CE9" w:rsidRDefault="0031082B" w:rsidP="009B597F">
                            <w:pPr>
                              <w:rPr>
                                <w:rFonts w:ascii="Arial" w:hAnsi="Arial" w:cs="Arial"/>
                                <w:sz w:val="16"/>
                                <w:szCs w:val="16"/>
                              </w:rPr>
                            </w:pPr>
                            <w:r w:rsidRPr="002B4CE9">
                              <w:rPr>
                                <w:rFonts w:ascii="Arial" w:hAnsi="Arial" w:cs="Arial"/>
                                <w:sz w:val="16"/>
                                <w:szCs w:val="16"/>
                              </w:rPr>
                              <w:t>The first “ambulances” were horse drawn whilst the first motor driven ambulance appeared in 1904</w:t>
                            </w:r>
                            <w:r w:rsidR="009B597F" w:rsidRPr="002B4CE9">
                              <w:rPr>
                                <w:rFonts w:ascii="Arial" w:hAnsi="Arial" w:cs="Arial"/>
                                <w:sz w:val="16"/>
                                <w:szCs w:val="16"/>
                              </w:rPr>
                              <w:t>.</w:t>
                            </w:r>
                            <w:r w:rsidR="009B597F">
                              <w:rPr>
                                <w:rFonts w:ascii="Arial" w:hAnsi="Arial" w:cs="Arial"/>
                                <w:sz w:val="16"/>
                                <w:szCs w:val="16"/>
                              </w:rPr>
                              <w:t xml:space="preserve"> </w:t>
                            </w:r>
                            <w:r w:rsidR="008F1476" w:rsidRPr="002B4CE9">
                              <w:rPr>
                                <w:rFonts w:ascii="Arial" w:hAnsi="Arial" w:cs="Arial"/>
                                <w:sz w:val="16"/>
                                <w:szCs w:val="16"/>
                              </w:rPr>
                              <w:t>It wasn’t until 1948, after the need for such a service was made clear after WW2 that the National Health Service Act was introduced, meaning that there was now a mandate for ambulance services to be available for all that needed them</w:t>
                            </w:r>
                            <w:r w:rsidR="009B597F" w:rsidRPr="002B4CE9">
                              <w:rPr>
                                <w:rFonts w:ascii="Arial" w:hAnsi="Arial" w:cs="Arial"/>
                                <w:sz w:val="16"/>
                                <w:szCs w:val="16"/>
                              </w:rPr>
                              <w:t>.</w:t>
                            </w:r>
                            <w:r w:rsidR="009B597F">
                              <w:rPr>
                                <w:rFonts w:ascii="Arial" w:hAnsi="Arial" w:cs="Arial"/>
                                <w:sz w:val="16"/>
                                <w:szCs w:val="16"/>
                              </w:rPr>
                              <w:t>(</w:t>
                            </w:r>
                            <w:r w:rsidR="009B597F" w:rsidRPr="009B597F">
                              <w:rPr>
                                <w:rFonts w:ascii="Arial" w:hAnsi="Arial" w:cs="Arial"/>
                                <w:sz w:val="16"/>
                                <w:szCs w:val="16"/>
                              </w:rPr>
                              <w:t>London Ambulance Service NHS Trust</w:t>
                            </w:r>
                            <w:r w:rsidR="009B597F">
                              <w:rPr>
                                <w:rFonts w:ascii="Arial" w:hAnsi="Arial" w:cs="Arial"/>
                                <w:sz w:val="16"/>
                                <w:szCs w:val="16"/>
                              </w:rPr>
                              <w:t xml:space="preserve">, </w:t>
                            </w:r>
                            <w:r w:rsidR="009B597F" w:rsidRPr="009B597F">
                              <w:rPr>
                                <w:rFonts w:ascii="Arial" w:hAnsi="Arial" w:cs="Arial"/>
                                <w:sz w:val="16"/>
                                <w:szCs w:val="16"/>
                              </w:rPr>
                              <w:t>2025)</w:t>
                            </w:r>
                          </w:p>
                          <w:p w14:paraId="74927100" w14:textId="794E5CD7" w:rsidR="008F1476" w:rsidRPr="002B4CE9" w:rsidRDefault="008F1476" w:rsidP="00BE6BE0">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2" type="#_x0000_t202" style="position:absolute;margin-left:134.7pt;margin-top:39.3pt;width:195pt;height:201.3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" strokeweight="3.5pt">
                <v:textbox>
                  <w:txbxContent>
                    <w:p w14:paraId="019AEABF" w14:textId="3BB6CC6F" w:rsidR="00BE6BE0" w:rsidRPr="00AE6640" w:rsidRDefault="00147034" w:rsidP="00BE6BE0">
                      <w:pPr>
                        <w:rPr>
                          <w:rFonts w:ascii="Arial" w:hAnsi="Arial" w:cs="Arial"/>
                          <w:b/>
                          <w:bCs/>
                          <w:color w:val="385623" w:themeColor="accent6" w:themeShade="80"/>
                        </w:rPr>
                      </w:pPr>
                      <w:r w:rsidRPr="00AE6640">
                        <w:rPr>
                          <w:rFonts w:ascii="Arial" w:hAnsi="Arial" w:cs="Arial"/>
                          <w:b/>
                          <w:bCs/>
                          <w:color w:val="385623" w:themeColor="accent6" w:themeShade="80"/>
                        </w:rPr>
                        <w:t>A brief History of the Ambulances Services in the UK</w:t>
                      </w:r>
                    </w:p>
                    <w:p w14:paraId="7D5AAD28" w14:textId="4E4CA954" w:rsidR="0031082B" w:rsidRPr="002B4CE9" w:rsidRDefault="0031082B" w:rsidP="00BE6BE0">
                      <w:pPr>
                        <w:rPr>
                          <w:rFonts w:ascii="Arial" w:hAnsi="Arial" w:cs="Arial"/>
                          <w:sz w:val="16"/>
                          <w:szCs w:val="16"/>
                        </w:rPr>
                      </w:pPr>
                      <w:r w:rsidRPr="002B4CE9">
                        <w:rPr>
                          <w:rFonts w:ascii="Arial" w:hAnsi="Arial" w:cs="Arial"/>
                          <w:sz w:val="16"/>
                          <w:szCs w:val="16"/>
                        </w:rPr>
                        <w:t>Before the 1900s, it was down to the community to transport patients in need of urgent medical attention to the nearest hospital.</w:t>
                      </w:r>
                      <w:r w:rsidR="009B597F">
                        <w:rPr>
                          <w:rFonts w:ascii="Arial" w:hAnsi="Arial" w:cs="Arial"/>
                          <w:sz w:val="16"/>
                          <w:szCs w:val="16"/>
                        </w:rPr>
                        <w:t>(</w:t>
                      </w:r>
                      <w:r w:rsidR="009B597F" w:rsidRPr="009B597F">
                        <w:rPr>
                          <w:rFonts w:ascii="Arial" w:hAnsi="Arial" w:cs="Arial"/>
                          <w:sz w:val="16"/>
                          <w:szCs w:val="16"/>
                        </w:rPr>
                        <w:t>London Ambulance Service NHS Trust</w:t>
                      </w:r>
                      <w:r w:rsidR="009B597F">
                        <w:rPr>
                          <w:rFonts w:ascii="Arial" w:hAnsi="Arial" w:cs="Arial"/>
                          <w:sz w:val="16"/>
                          <w:szCs w:val="16"/>
                        </w:rPr>
                        <w:t xml:space="preserve">, </w:t>
                      </w:r>
                      <w:r w:rsidR="009B597F" w:rsidRPr="009B597F">
                        <w:rPr>
                          <w:rFonts w:ascii="Arial" w:hAnsi="Arial" w:cs="Arial"/>
                          <w:sz w:val="16"/>
                          <w:szCs w:val="16"/>
                        </w:rPr>
                        <w:t>2025)</w:t>
                      </w:r>
                    </w:p>
                    <w:p w14:paraId="6680E141" w14:textId="264AF4A6" w:rsidR="009B597F" w:rsidRPr="002B4CE9" w:rsidRDefault="0031082B" w:rsidP="009B597F">
                      <w:pPr>
                        <w:rPr>
                          <w:rFonts w:ascii="Arial" w:hAnsi="Arial" w:cs="Arial"/>
                          <w:sz w:val="16"/>
                          <w:szCs w:val="16"/>
                        </w:rPr>
                      </w:pPr>
                      <w:r w:rsidRPr="002B4CE9">
                        <w:rPr>
                          <w:rFonts w:ascii="Arial" w:hAnsi="Arial" w:cs="Arial"/>
                          <w:sz w:val="16"/>
                          <w:szCs w:val="16"/>
                        </w:rPr>
                        <w:t>The first “ambulances” were horse drawn whilst the first motor driven ambulance appeared in 1904</w:t>
                      </w:r>
                      <w:r w:rsidR="009B597F" w:rsidRPr="002B4CE9">
                        <w:rPr>
                          <w:rFonts w:ascii="Arial" w:hAnsi="Arial" w:cs="Arial"/>
                          <w:sz w:val="16"/>
                          <w:szCs w:val="16"/>
                        </w:rPr>
                        <w:t>.</w:t>
                      </w:r>
                      <w:r w:rsidR="009B597F">
                        <w:rPr>
                          <w:rFonts w:ascii="Arial" w:hAnsi="Arial" w:cs="Arial"/>
                          <w:sz w:val="16"/>
                          <w:szCs w:val="16"/>
                        </w:rPr>
                        <w:t xml:space="preserve"> </w:t>
                      </w:r>
                      <w:r w:rsidR="008F1476" w:rsidRPr="002B4CE9">
                        <w:rPr>
                          <w:rFonts w:ascii="Arial" w:hAnsi="Arial" w:cs="Arial"/>
                          <w:sz w:val="16"/>
                          <w:szCs w:val="16"/>
                        </w:rPr>
                        <w:t>It wasn’t until 1948, after the need for such a service was made clear after WW2 that the National Health Service Act was introduced, meaning that there was now a mandate for ambulance services to be available for all that needed them</w:t>
                      </w:r>
                      <w:r w:rsidR="009B597F" w:rsidRPr="002B4CE9">
                        <w:rPr>
                          <w:rFonts w:ascii="Arial" w:hAnsi="Arial" w:cs="Arial"/>
                          <w:sz w:val="16"/>
                          <w:szCs w:val="16"/>
                        </w:rPr>
                        <w:t>.</w:t>
                      </w:r>
                      <w:r w:rsidR="009B597F">
                        <w:rPr>
                          <w:rFonts w:ascii="Arial" w:hAnsi="Arial" w:cs="Arial"/>
                          <w:sz w:val="16"/>
                          <w:szCs w:val="16"/>
                        </w:rPr>
                        <w:t>(</w:t>
                      </w:r>
                      <w:r w:rsidR="009B597F" w:rsidRPr="009B597F">
                        <w:rPr>
                          <w:rFonts w:ascii="Arial" w:hAnsi="Arial" w:cs="Arial"/>
                          <w:sz w:val="16"/>
                          <w:szCs w:val="16"/>
                        </w:rPr>
                        <w:t>London Ambulance Service NHS Trust</w:t>
                      </w:r>
                      <w:r w:rsidR="009B597F">
                        <w:rPr>
                          <w:rFonts w:ascii="Arial" w:hAnsi="Arial" w:cs="Arial"/>
                          <w:sz w:val="16"/>
                          <w:szCs w:val="16"/>
                        </w:rPr>
                        <w:t xml:space="preserve">, </w:t>
                      </w:r>
                      <w:r w:rsidR="009B597F" w:rsidRPr="009B597F">
                        <w:rPr>
                          <w:rFonts w:ascii="Arial" w:hAnsi="Arial" w:cs="Arial"/>
                          <w:sz w:val="16"/>
                          <w:szCs w:val="16"/>
                        </w:rPr>
                        <w:t>2025)</w:t>
                      </w:r>
                    </w:p>
                    <w:p w14:paraId="74927100" w14:textId="794E5CD7" w:rsidR="008F1476" w:rsidRPr="002B4CE9" w:rsidRDefault="008F1476" w:rsidP="00BE6BE0">
                      <w:pPr>
                        <w:rPr>
                          <w:rFonts w:ascii="Arial" w:hAnsi="Arial" w:cs="Arial"/>
                          <w:sz w:val="16"/>
                          <w:szCs w:val="16"/>
                        </w:rPr>
                      </w:pPr>
                    </w:p>
                  </w:txbxContent>
                </v:textbox>
                <w10:wrap type="square" anchorx="margin"/>
              </v:shape>
            </w:pict>
          </mc:Fallback>
        </mc:AlternateContent>
      </w:r>
      <w:r w:rsidR="00F24BE4">
        <w:rPr>
          <w:noProof/>
        </w:rPr>
        <mc:AlternateContent>
          <mc:Choice Requires="wps">
            <w:drawing>
              <wp:anchor distT="45720" distB="45720" distL="114300" distR="114300" simplePos="0" relativeHeight="251663360" behindDoc="0" locked="0" layoutInCell="1" allowOverlap="1" wp14:anchorId="04CAE92E" wp14:editId="1D4FEE98">
                <wp:simplePos x="0" y="0"/>
                <wp:positionH relativeFrom="page">
                  <wp:posOffset>300990</wp:posOffset>
                </wp:positionH>
                <wp:positionV relativeFrom="paragraph">
                  <wp:posOffset>514350</wp:posOffset>
                </wp:positionV>
                <wp:extent cx="2209800" cy="2526030"/>
                <wp:effectExtent l="19050" t="19050" r="38100" b="4572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2526030"/>
                        </a:xfrm>
                        <a:prstGeom prst="rect">
                          <a:avLst/>
                        </a:prstGeom>
                        <a:solidFill>
                          <a:srgbClr val="FFFFFF"/>
                        </a:solidFill>
                        <a:ln w="47625">
                          <a:solidFill>
                            <a:schemeClr val="accent2"/>
                          </a:solidFill>
                          <a:miter lim="800000"/>
                          <a:headEnd/>
                          <a:tailEnd/>
                        </a:ln>
                        <a:effectLst>
                          <a:softEdge rad="25400"/>
                        </a:effectLst>
                      </wps:spPr>
                      <wps:txbx>
                        <w:txbxContent>
                          <w:p w14:paraId="35096631" w14:textId="32CD0A09" w:rsidR="00BE6BE0" w:rsidRPr="00AE6640" w:rsidRDefault="00F63F0D" w:rsidP="00BE6BE0">
                            <w:pPr>
                              <w:rPr>
                                <w:rFonts w:ascii="Arial" w:hAnsi="Arial" w:cs="Arial"/>
                                <w:b/>
                                <w:bCs/>
                                <w:color w:val="385623" w:themeColor="accent6" w:themeShade="80"/>
                              </w:rPr>
                            </w:pPr>
                            <w:r w:rsidRPr="00AE6640">
                              <w:rPr>
                                <w:rFonts w:ascii="Arial" w:hAnsi="Arial" w:cs="Arial"/>
                                <w:b/>
                                <w:bCs/>
                                <w:color w:val="385623" w:themeColor="accent6" w:themeShade="80"/>
                              </w:rPr>
                              <w:t>Introduction</w:t>
                            </w:r>
                            <w:r w:rsidR="00147034" w:rsidRPr="00AE6640">
                              <w:rPr>
                                <w:rFonts w:ascii="Arial" w:hAnsi="Arial" w:cs="Arial"/>
                                <w:b/>
                                <w:bCs/>
                                <w:color w:val="385623" w:themeColor="accent6" w:themeShade="80"/>
                              </w:rPr>
                              <w:t xml:space="preserve"> to Ambulance Services in the UK</w:t>
                            </w:r>
                          </w:p>
                          <w:p w14:paraId="44A2397F" w14:textId="275DAE2A" w:rsidR="00BE6BE0" w:rsidRPr="002B4CE9" w:rsidRDefault="00F63F0D" w:rsidP="00147034">
                            <w:pPr>
                              <w:rPr>
                                <w:rFonts w:ascii="Arial" w:hAnsi="Arial" w:cs="Arial"/>
                                <w:sz w:val="16"/>
                                <w:szCs w:val="16"/>
                              </w:rPr>
                            </w:pPr>
                            <w:r w:rsidRPr="002B4CE9">
                              <w:rPr>
                                <w:rFonts w:ascii="Arial" w:hAnsi="Arial" w:cs="Arial"/>
                                <w:sz w:val="16"/>
                                <w:szCs w:val="16"/>
                              </w:rPr>
                              <w:t>The Ambulance service</w:t>
                            </w:r>
                            <w:r w:rsidR="00147034" w:rsidRPr="002B4CE9">
                              <w:rPr>
                                <w:rFonts w:ascii="Arial" w:hAnsi="Arial" w:cs="Arial"/>
                                <w:sz w:val="16"/>
                                <w:szCs w:val="16"/>
                              </w:rPr>
                              <w:t xml:space="preserve"> in</w:t>
                            </w:r>
                            <w:r w:rsidRPr="002B4CE9">
                              <w:rPr>
                                <w:rFonts w:ascii="Arial" w:hAnsi="Arial" w:cs="Arial"/>
                                <w:sz w:val="16"/>
                                <w:szCs w:val="16"/>
                              </w:rPr>
                              <w:t xml:space="preserve"> is a vital part of the NHS and is responsible for providing</w:t>
                            </w:r>
                            <w:r w:rsidR="00147034" w:rsidRPr="002B4CE9">
                              <w:rPr>
                                <w:rFonts w:ascii="Arial" w:hAnsi="Arial" w:cs="Arial"/>
                                <w:sz w:val="16"/>
                                <w:szCs w:val="16"/>
                              </w:rPr>
                              <w:t>:</w:t>
                            </w:r>
                          </w:p>
                          <w:p w14:paraId="1584D3AB" w14:textId="024B53D7" w:rsidR="00147034" w:rsidRPr="002B4CE9" w:rsidRDefault="00147034" w:rsidP="00147034">
                            <w:pPr>
                              <w:pStyle w:val="ListParagraph"/>
                              <w:numPr>
                                <w:ilvl w:val="0"/>
                                <w:numId w:val="5"/>
                              </w:numPr>
                              <w:rPr>
                                <w:rFonts w:ascii="Arial" w:hAnsi="Arial" w:cs="Arial"/>
                                <w:sz w:val="16"/>
                                <w:szCs w:val="16"/>
                              </w:rPr>
                            </w:pPr>
                            <w:r w:rsidRPr="002B4CE9">
                              <w:rPr>
                                <w:rFonts w:ascii="Arial" w:hAnsi="Arial" w:cs="Arial"/>
                                <w:sz w:val="16"/>
                                <w:szCs w:val="16"/>
                              </w:rPr>
                              <w:t>emergency care prior to the patients’ arrival to the hospital</w:t>
                            </w:r>
                          </w:p>
                          <w:p w14:paraId="641195F3" w14:textId="6A5EFF92" w:rsidR="00147034" w:rsidRPr="002B4CE9" w:rsidRDefault="00147034" w:rsidP="00147034">
                            <w:pPr>
                              <w:pStyle w:val="ListParagraph"/>
                              <w:numPr>
                                <w:ilvl w:val="0"/>
                                <w:numId w:val="5"/>
                              </w:numPr>
                              <w:rPr>
                                <w:rFonts w:ascii="Arial" w:hAnsi="Arial" w:cs="Arial"/>
                                <w:sz w:val="16"/>
                                <w:szCs w:val="16"/>
                              </w:rPr>
                            </w:pPr>
                            <w:r w:rsidRPr="002B4CE9">
                              <w:rPr>
                                <w:rFonts w:ascii="Arial" w:hAnsi="Arial" w:cs="Arial"/>
                                <w:sz w:val="16"/>
                                <w:szCs w:val="16"/>
                              </w:rPr>
                              <w:t>transportation for patients requiring medical attention urgently</w:t>
                            </w:r>
                          </w:p>
                          <w:p w14:paraId="0B49187A" w14:textId="5B388310" w:rsidR="00147034" w:rsidRPr="002B4CE9" w:rsidRDefault="00147034" w:rsidP="00147034">
                            <w:pPr>
                              <w:rPr>
                                <w:rFonts w:ascii="Arial" w:hAnsi="Arial" w:cs="Arial"/>
                                <w:sz w:val="16"/>
                                <w:szCs w:val="16"/>
                              </w:rPr>
                            </w:pPr>
                            <w:r w:rsidRPr="002B4CE9">
                              <w:rPr>
                                <w:rFonts w:ascii="Arial" w:hAnsi="Arial" w:cs="Arial"/>
                                <w:sz w:val="16"/>
                                <w:szCs w:val="16"/>
                              </w:rPr>
                              <w:t>This is a 24/7 service which respondes to medical emergencies via the 999 number. The workforce that operates th</w:t>
                            </w:r>
                            <w:r w:rsidR="007619B2" w:rsidRPr="002B4CE9">
                              <w:rPr>
                                <w:rFonts w:ascii="Arial" w:hAnsi="Arial" w:cs="Arial"/>
                                <w:sz w:val="16"/>
                                <w:szCs w:val="16"/>
                              </w:rPr>
                              <w:t>is service consists of paramedics, call handlers and medical technicians</w:t>
                            </w:r>
                            <w:r w:rsidR="002A4066" w:rsidRPr="002B4CE9">
                              <w:rPr>
                                <w:rFonts w:ascii="Arial" w:hAnsi="Arial" w:cs="Arial"/>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3" type="#_x0000_t202" style="position:absolute;margin-left:23.7pt;margin-top:40.5pt;width:174pt;height:198.9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" strokecolor="#ed7d31 [3205]" strokeweight="3.75pt">
                <v:textbox>
                  <w:txbxContent>
                    <w:p w14:paraId="35096631" w14:textId="32CD0A09" w:rsidR="00BE6BE0" w:rsidRPr="00AE6640" w:rsidRDefault="00F63F0D" w:rsidP="00BE6BE0">
                      <w:pPr>
                        <w:rPr>
                          <w:rFonts w:ascii="Arial" w:hAnsi="Arial" w:cs="Arial"/>
                          <w:b/>
                          <w:bCs/>
                          <w:color w:val="385623" w:themeColor="accent6" w:themeShade="80"/>
                        </w:rPr>
                      </w:pPr>
                      <w:r w:rsidRPr="00AE6640">
                        <w:rPr>
                          <w:rFonts w:ascii="Arial" w:hAnsi="Arial" w:cs="Arial"/>
                          <w:b/>
                          <w:bCs/>
                          <w:color w:val="385623" w:themeColor="accent6" w:themeShade="80"/>
                        </w:rPr>
                        <w:t>Introduction</w:t>
                      </w:r>
                      <w:r w:rsidR="00147034" w:rsidRPr="00AE6640">
                        <w:rPr>
                          <w:rFonts w:ascii="Arial" w:hAnsi="Arial" w:cs="Arial"/>
                          <w:b/>
                          <w:bCs/>
                          <w:color w:val="385623" w:themeColor="accent6" w:themeShade="80"/>
                        </w:rPr>
                        <w:t xml:space="preserve"> to Ambulance Services in the UK</w:t>
                      </w:r>
                    </w:p>
                    <w:p w14:paraId="44A2397F" w14:textId="275DAE2A" w:rsidR="00BE6BE0" w:rsidRPr="002B4CE9" w:rsidRDefault="00F63F0D" w:rsidP="00147034">
                      <w:pPr>
                        <w:rPr>
                          <w:rFonts w:ascii="Arial" w:hAnsi="Arial" w:cs="Arial"/>
                          <w:sz w:val="16"/>
                          <w:szCs w:val="16"/>
                        </w:rPr>
                      </w:pPr>
                      <w:r w:rsidRPr="002B4CE9">
                        <w:rPr>
                          <w:rFonts w:ascii="Arial" w:hAnsi="Arial" w:cs="Arial"/>
                          <w:sz w:val="16"/>
                          <w:szCs w:val="16"/>
                        </w:rPr>
                        <w:t>The Ambulance service</w:t>
                      </w:r>
                      <w:r w:rsidR="00147034" w:rsidRPr="002B4CE9">
                        <w:rPr>
                          <w:rFonts w:ascii="Arial" w:hAnsi="Arial" w:cs="Arial"/>
                          <w:sz w:val="16"/>
                          <w:szCs w:val="16"/>
                        </w:rPr>
                        <w:t xml:space="preserve"> in</w:t>
                      </w:r>
                      <w:r w:rsidRPr="002B4CE9">
                        <w:rPr>
                          <w:rFonts w:ascii="Arial" w:hAnsi="Arial" w:cs="Arial"/>
                          <w:sz w:val="16"/>
                          <w:szCs w:val="16"/>
                        </w:rPr>
                        <w:t xml:space="preserve"> is a vital part of the NHS and is responsible for providing</w:t>
                      </w:r>
                      <w:r w:rsidR="00147034" w:rsidRPr="002B4CE9">
                        <w:rPr>
                          <w:rFonts w:ascii="Arial" w:hAnsi="Arial" w:cs="Arial"/>
                          <w:sz w:val="16"/>
                          <w:szCs w:val="16"/>
                        </w:rPr>
                        <w:t>:</w:t>
                      </w:r>
                    </w:p>
                    <w:p w14:paraId="1584D3AB" w14:textId="024B53D7" w:rsidR="00147034" w:rsidRPr="002B4CE9" w:rsidRDefault="00147034" w:rsidP="00147034">
                      <w:pPr>
                        <w:pStyle w:val="ListParagraph"/>
                        <w:numPr>
                          <w:ilvl w:val="0"/>
                          <w:numId w:val="5"/>
                        </w:numPr>
                        <w:rPr>
                          <w:rFonts w:ascii="Arial" w:hAnsi="Arial" w:cs="Arial"/>
                          <w:sz w:val="16"/>
                          <w:szCs w:val="16"/>
                        </w:rPr>
                      </w:pPr>
                      <w:r w:rsidRPr="002B4CE9">
                        <w:rPr>
                          <w:rFonts w:ascii="Arial" w:hAnsi="Arial" w:cs="Arial"/>
                          <w:sz w:val="16"/>
                          <w:szCs w:val="16"/>
                        </w:rPr>
                        <w:t>emergency care prior to the patients’ arrival to the hospital</w:t>
                      </w:r>
                    </w:p>
                    <w:p w14:paraId="641195F3" w14:textId="6A5EFF92" w:rsidR="00147034" w:rsidRPr="002B4CE9" w:rsidRDefault="00147034" w:rsidP="00147034">
                      <w:pPr>
                        <w:pStyle w:val="ListParagraph"/>
                        <w:numPr>
                          <w:ilvl w:val="0"/>
                          <w:numId w:val="5"/>
                        </w:numPr>
                        <w:rPr>
                          <w:rFonts w:ascii="Arial" w:hAnsi="Arial" w:cs="Arial"/>
                          <w:sz w:val="16"/>
                          <w:szCs w:val="16"/>
                        </w:rPr>
                      </w:pPr>
                      <w:r w:rsidRPr="002B4CE9">
                        <w:rPr>
                          <w:rFonts w:ascii="Arial" w:hAnsi="Arial" w:cs="Arial"/>
                          <w:sz w:val="16"/>
                          <w:szCs w:val="16"/>
                        </w:rPr>
                        <w:t>transportation for patients requiring medical attention urgently</w:t>
                      </w:r>
                    </w:p>
                    <w:p w14:paraId="0B49187A" w14:textId="5B388310" w:rsidR="00147034" w:rsidRPr="002B4CE9" w:rsidRDefault="00147034" w:rsidP="00147034">
                      <w:pPr>
                        <w:rPr>
                          <w:rFonts w:ascii="Arial" w:hAnsi="Arial" w:cs="Arial"/>
                          <w:sz w:val="16"/>
                          <w:szCs w:val="16"/>
                        </w:rPr>
                      </w:pPr>
                      <w:r w:rsidRPr="002B4CE9">
                        <w:rPr>
                          <w:rFonts w:ascii="Arial" w:hAnsi="Arial" w:cs="Arial"/>
                          <w:sz w:val="16"/>
                          <w:szCs w:val="16"/>
                        </w:rPr>
                        <w:t>This is a 24/7 service which respondes to medical emergencies via the 999 number. The workforce that operates th</w:t>
                      </w:r>
                      <w:r w:rsidR="007619B2" w:rsidRPr="002B4CE9">
                        <w:rPr>
                          <w:rFonts w:ascii="Arial" w:hAnsi="Arial" w:cs="Arial"/>
                          <w:sz w:val="16"/>
                          <w:szCs w:val="16"/>
                        </w:rPr>
                        <w:t>is service consists of paramedics, call handlers and medical technicians</w:t>
                      </w:r>
                      <w:r w:rsidR="002A4066" w:rsidRPr="002B4CE9">
                        <w:rPr>
                          <w:rFonts w:ascii="Arial" w:hAnsi="Arial" w:cs="Arial"/>
                          <w:sz w:val="16"/>
                          <w:szCs w:val="16"/>
                        </w:rPr>
                        <w:t>.</w:t>
                      </w:r>
                    </w:p>
                  </w:txbxContent>
                </v:textbox>
                <w10:wrap type="square" anchorx="page"/>
              </v:shape>
            </w:pict>
          </mc:Fallback>
        </mc:AlternateContent>
      </w:r>
      <w:r w:rsidR="00F24BE4">
        <w:rPr>
          <w:noProof/>
        </w:rPr>
        <mc:AlternateContent>
          <mc:Choice Requires="wps">
            <w:drawing>
              <wp:anchor distT="45720" distB="45720" distL="114300" distR="114300" simplePos="0" relativeHeight="251671552" behindDoc="0" locked="0" layoutInCell="1" allowOverlap="1" wp14:anchorId="5D749413" wp14:editId="587F12C8">
                <wp:simplePos x="0" y="0"/>
                <wp:positionH relativeFrom="page">
                  <wp:posOffset>316230</wp:posOffset>
                </wp:positionH>
                <wp:positionV relativeFrom="paragraph">
                  <wp:posOffset>3137535</wp:posOffset>
                </wp:positionV>
                <wp:extent cx="2190750" cy="2544445"/>
                <wp:effectExtent l="19050" t="19050" r="38100" b="4635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0" cy="2544445"/>
                        </a:xfrm>
                        <a:prstGeom prst="rect">
                          <a:avLst/>
                        </a:prstGeom>
                        <a:solidFill>
                          <a:srgbClr val="FFFFFF"/>
                        </a:solidFill>
                        <a:ln w="47625">
                          <a:solidFill>
                            <a:srgbClr val="000000"/>
                          </a:solidFill>
                          <a:miter lim="800000"/>
                          <a:headEnd/>
                          <a:tailEnd/>
                        </a:ln>
                        <a:effectLst>
                          <a:softEdge rad="25400"/>
                        </a:effectLst>
                      </wps:spPr>
                      <wps:txbx>
                        <w:txbxContent>
                          <w:p w14:paraId="7B69BC2F" w14:textId="349B96A2" w:rsidR="00BE6BE0" w:rsidRPr="00AE6640" w:rsidRDefault="00F24BE4" w:rsidP="00BE6BE0">
                            <w:pPr>
                              <w:rPr>
                                <w:rFonts w:ascii="Arial" w:hAnsi="Arial" w:cs="Arial"/>
                                <w:b/>
                                <w:bCs/>
                                <w:color w:val="385623" w:themeColor="accent6" w:themeShade="80"/>
                              </w:rPr>
                            </w:pPr>
                            <w:r>
                              <w:rPr>
                                <w:rFonts w:ascii="Arial" w:hAnsi="Arial" w:cs="Arial"/>
                                <w:b/>
                                <w:bCs/>
                                <w:color w:val="385623" w:themeColor="accent6" w:themeShade="80"/>
                              </w:rPr>
                              <w:t xml:space="preserve">Increased </w:t>
                            </w:r>
                            <w:r w:rsidR="002E37BF">
                              <w:rPr>
                                <w:rFonts w:ascii="Arial" w:hAnsi="Arial" w:cs="Arial"/>
                                <w:b/>
                                <w:bCs/>
                                <w:color w:val="385623" w:themeColor="accent6" w:themeShade="80"/>
                              </w:rPr>
                              <w:t>D</w:t>
                            </w:r>
                            <w:r>
                              <w:rPr>
                                <w:rFonts w:ascii="Arial" w:hAnsi="Arial" w:cs="Arial"/>
                                <w:b/>
                                <w:bCs/>
                                <w:color w:val="385623" w:themeColor="accent6" w:themeShade="80"/>
                              </w:rPr>
                              <w:t>emand for</w:t>
                            </w:r>
                            <w:r w:rsidR="00F63F0D" w:rsidRPr="00AE6640">
                              <w:rPr>
                                <w:rFonts w:ascii="Arial" w:hAnsi="Arial" w:cs="Arial"/>
                                <w:b/>
                                <w:bCs/>
                                <w:color w:val="385623" w:themeColor="accent6" w:themeShade="80"/>
                              </w:rPr>
                              <w:t xml:space="preserve"> </w:t>
                            </w:r>
                            <w:r w:rsidR="007619B2" w:rsidRPr="00AE6640">
                              <w:rPr>
                                <w:rFonts w:ascii="Arial" w:hAnsi="Arial" w:cs="Arial"/>
                                <w:b/>
                                <w:bCs/>
                                <w:color w:val="385623" w:themeColor="accent6" w:themeShade="80"/>
                              </w:rPr>
                              <w:t>Ambulance Services in the UK</w:t>
                            </w:r>
                          </w:p>
                          <w:p w14:paraId="4AE0037E" w14:textId="7BFA4BE1" w:rsidR="008F1476" w:rsidRPr="009D6B98" w:rsidRDefault="008F1476" w:rsidP="00BE6BE0">
                            <w:pPr>
                              <w:rPr>
                                <w:rFonts w:ascii="Arial" w:hAnsi="Arial" w:cs="Arial"/>
                                <w:color w:val="000000" w:themeColor="text1"/>
                                <w:sz w:val="16"/>
                                <w:szCs w:val="16"/>
                              </w:rPr>
                            </w:pPr>
                            <w:r w:rsidRPr="009D6B98">
                              <w:rPr>
                                <w:rFonts w:ascii="Arial" w:hAnsi="Arial" w:cs="Arial"/>
                                <w:color w:val="000000" w:themeColor="text1"/>
                                <w:sz w:val="16"/>
                                <w:szCs w:val="16"/>
                              </w:rPr>
                              <w:t xml:space="preserve">One key challenge being faced by ambulance services in the uk is an increase in demand. This is because of a range of factors including: an aging population, an increase in chronic conditions and illnesses as well as people </w:t>
                            </w:r>
                            <w:r w:rsidR="00AE6640" w:rsidRPr="009D6B98">
                              <w:rPr>
                                <w:rFonts w:ascii="Arial" w:hAnsi="Arial" w:cs="Arial"/>
                                <w:color w:val="000000" w:themeColor="text1"/>
                                <w:sz w:val="16"/>
                                <w:szCs w:val="16"/>
                              </w:rPr>
                              <w:t>mis</w:t>
                            </w:r>
                            <w:r w:rsidRPr="009D6B98">
                              <w:rPr>
                                <w:rFonts w:ascii="Arial" w:hAnsi="Arial" w:cs="Arial"/>
                                <w:color w:val="000000" w:themeColor="text1"/>
                                <w:sz w:val="16"/>
                                <w:szCs w:val="16"/>
                              </w:rPr>
                              <w:t xml:space="preserve">using this service for </w:t>
                            </w:r>
                            <w:r w:rsidR="00AE6640" w:rsidRPr="009D6B98">
                              <w:rPr>
                                <w:rFonts w:ascii="Arial" w:hAnsi="Arial" w:cs="Arial"/>
                                <w:color w:val="000000" w:themeColor="text1"/>
                                <w:sz w:val="16"/>
                                <w:szCs w:val="16"/>
                              </w:rPr>
                              <w:t>non-</w:t>
                            </w:r>
                            <w:r w:rsidR="006F6FE1" w:rsidRPr="009D6B98">
                              <w:rPr>
                                <w:rFonts w:ascii="Arial" w:hAnsi="Arial" w:cs="Arial"/>
                                <w:color w:val="000000" w:themeColor="text1"/>
                                <w:sz w:val="16"/>
                                <w:szCs w:val="16"/>
                              </w:rPr>
                              <w:t>life-threatening</w:t>
                            </w:r>
                            <w:r w:rsidR="00AE6640" w:rsidRPr="009D6B98">
                              <w:rPr>
                                <w:rFonts w:ascii="Arial" w:hAnsi="Arial" w:cs="Arial"/>
                                <w:color w:val="000000" w:themeColor="text1"/>
                                <w:sz w:val="16"/>
                                <w:szCs w:val="16"/>
                              </w:rPr>
                              <w:t xml:space="preserve"> conditions.</w:t>
                            </w:r>
                          </w:p>
                          <w:p w14:paraId="1CDF3A02" w14:textId="398BBB95" w:rsidR="006C4FB2" w:rsidRDefault="006C4FB2" w:rsidP="00BE6BE0">
                            <w:pPr>
                              <w:rPr>
                                <w:rFonts w:ascii="Arial" w:hAnsi="Arial" w:cs="Arial"/>
                                <w:color w:val="000000" w:themeColor="text1"/>
                                <w:sz w:val="16"/>
                                <w:szCs w:val="16"/>
                              </w:rPr>
                            </w:pPr>
                            <w:r w:rsidRPr="009D6B98">
                              <w:rPr>
                                <w:rFonts w:ascii="Arial" w:hAnsi="Arial" w:cs="Arial"/>
                                <w:color w:val="000000" w:themeColor="text1"/>
                                <w:sz w:val="16"/>
                                <w:szCs w:val="16"/>
                              </w:rPr>
                              <w:t xml:space="preserve">A solution to this would be to increase funding for the ambulance services as well </w:t>
                            </w:r>
                            <w:r w:rsidR="002A4066" w:rsidRPr="009D6B98">
                              <w:rPr>
                                <w:rFonts w:ascii="Arial" w:hAnsi="Arial" w:cs="Arial"/>
                                <w:color w:val="000000" w:themeColor="text1"/>
                                <w:sz w:val="16"/>
                                <w:szCs w:val="16"/>
                              </w:rPr>
                              <w:t>as educating the community on alternate avenues for care.</w:t>
                            </w:r>
                            <w:r w:rsidR="00F24BE4" w:rsidRPr="00F24BE4">
                              <w:t xml:space="preserve"> </w:t>
                            </w:r>
                            <w:r w:rsidR="00F24BE4">
                              <w:t>(</w:t>
                            </w:r>
                            <w:r w:rsidR="00F24BE4" w:rsidRPr="00F24BE4">
                              <w:rPr>
                                <w:rFonts w:ascii="Arial" w:hAnsi="Arial" w:cs="Arial"/>
                                <w:color w:val="000000" w:themeColor="text1"/>
                                <w:sz w:val="16"/>
                                <w:szCs w:val="16"/>
                              </w:rPr>
                              <w:t>Edge Hill University</w:t>
                            </w:r>
                            <w:r w:rsidR="00F24BE4">
                              <w:rPr>
                                <w:rFonts w:ascii="Arial" w:hAnsi="Arial" w:cs="Arial"/>
                                <w:color w:val="000000" w:themeColor="text1"/>
                                <w:sz w:val="16"/>
                                <w:szCs w:val="16"/>
                              </w:rPr>
                              <w:t xml:space="preserve">, </w:t>
                            </w:r>
                            <w:r w:rsidR="00F24BE4" w:rsidRPr="00F24BE4">
                              <w:rPr>
                                <w:rFonts w:ascii="Arial" w:hAnsi="Arial" w:cs="Arial"/>
                                <w:color w:val="000000" w:themeColor="text1"/>
                                <w:sz w:val="16"/>
                                <w:szCs w:val="16"/>
                              </w:rPr>
                              <w:t>2023)</w:t>
                            </w:r>
                          </w:p>
                          <w:p w14:paraId="5E62B420" w14:textId="77777777" w:rsidR="00F24BE4" w:rsidRPr="009D6B98" w:rsidRDefault="00F24BE4" w:rsidP="00BE6BE0">
                            <w:pPr>
                              <w:rPr>
                                <w:rFonts w:ascii="Arial" w:hAnsi="Arial" w:cs="Arial"/>
                                <w:color w:val="000000" w:themeColor="text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4" type="#_x0000_t202" style="position:absolute;margin-left:24.9pt;margin-top:247.05pt;width:172.5pt;height:200.3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" strokeweight="3.75pt">
                <v:textbox>
                  <w:txbxContent>
                    <w:p w14:paraId="7B69BC2F" w14:textId="349B96A2" w:rsidR="00BE6BE0" w:rsidRPr="00AE6640" w:rsidRDefault="00F24BE4" w:rsidP="00BE6BE0">
                      <w:pPr>
                        <w:rPr>
                          <w:rFonts w:ascii="Arial" w:hAnsi="Arial" w:cs="Arial"/>
                          <w:b/>
                          <w:bCs/>
                          <w:color w:val="385623" w:themeColor="accent6" w:themeShade="80"/>
                        </w:rPr>
                      </w:pPr>
                      <w:r>
                        <w:rPr>
                          <w:rFonts w:ascii="Arial" w:hAnsi="Arial" w:cs="Arial"/>
                          <w:b/>
                          <w:bCs/>
                          <w:color w:val="385623" w:themeColor="accent6" w:themeShade="80"/>
                        </w:rPr>
                        <w:t xml:space="preserve">Increased </w:t>
                      </w:r>
                      <w:r w:rsidR="002E37BF">
                        <w:rPr>
                          <w:rFonts w:ascii="Arial" w:hAnsi="Arial" w:cs="Arial"/>
                          <w:b/>
                          <w:bCs/>
                          <w:color w:val="385623" w:themeColor="accent6" w:themeShade="80"/>
                        </w:rPr>
                        <w:t>D</w:t>
                      </w:r>
                      <w:r>
                        <w:rPr>
                          <w:rFonts w:ascii="Arial" w:hAnsi="Arial" w:cs="Arial"/>
                          <w:b/>
                          <w:bCs/>
                          <w:color w:val="385623" w:themeColor="accent6" w:themeShade="80"/>
                        </w:rPr>
                        <w:t>emand for</w:t>
                      </w:r>
                      <w:r w:rsidR="00F63F0D" w:rsidRPr="00AE6640">
                        <w:rPr>
                          <w:rFonts w:ascii="Arial" w:hAnsi="Arial" w:cs="Arial"/>
                          <w:b/>
                          <w:bCs/>
                          <w:color w:val="385623" w:themeColor="accent6" w:themeShade="80"/>
                        </w:rPr>
                        <w:t xml:space="preserve"> </w:t>
                      </w:r>
                      <w:r w:rsidR="007619B2" w:rsidRPr="00AE6640">
                        <w:rPr>
                          <w:rFonts w:ascii="Arial" w:hAnsi="Arial" w:cs="Arial"/>
                          <w:b/>
                          <w:bCs/>
                          <w:color w:val="385623" w:themeColor="accent6" w:themeShade="80"/>
                        </w:rPr>
                        <w:t>Ambulance Services in the UK</w:t>
                      </w:r>
                    </w:p>
                    <w:p w14:paraId="4AE0037E" w14:textId="7BFA4BE1" w:rsidR="008F1476" w:rsidRPr="009D6B98" w:rsidRDefault="008F1476" w:rsidP="00BE6BE0">
                      <w:pPr>
                        <w:rPr>
                          <w:rFonts w:ascii="Arial" w:hAnsi="Arial" w:cs="Arial"/>
                          <w:color w:val="000000" w:themeColor="text1"/>
                          <w:sz w:val="16"/>
                          <w:szCs w:val="16"/>
                        </w:rPr>
                      </w:pPr>
                      <w:r w:rsidRPr="009D6B98">
                        <w:rPr>
                          <w:rFonts w:ascii="Arial" w:hAnsi="Arial" w:cs="Arial"/>
                          <w:color w:val="000000" w:themeColor="text1"/>
                          <w:sz w:val="16"/>
                          <w:szCs w:val="16"/>
                        </w:rPr>
                        <w:t xml:space="preserve">One key challenge being faced by ambulance services in the uk is an increase in demand. This is because of a range of factors including: an aging population, an increase in chronic conditions and illnesses as well as people </w:t>
                      </w:r>
                      <w:r w:rsidR="00AE6640" w:rsidRPr="009D6B98">
                        <w:rPr>
                          <w:rFonts w:ascii="Arial" w:hAnsi="Arial" w:cs="Arial"/>
                          <w:color w:val="000000" w:themeColor="text1"/>
                          <w:sz w:val="16"/>
                          <w:szCs w:val="16"/>
                        </w:rPr>
                        <w:t>mis</w:t>
                      </w:r>
                      <w:r w:rsidRPr="009D6B98">
                        <w:rPr>
                          <w:rFonts w:ascii="Arial" w:hAnsi="Arial" w:cs="Arial"/>
                          <w:color w:val="000000" w:themeColor="text1"/>
                          <w:sz w:val="16"/>
                          <w:szCs w:val="16"/>
                        </w:rPr>
                        <w:t xml:space="preserve">using this service for </w:t>
                      </w:r>
                      <w:r w:rsidR="00AE6640" w:rsidRPr="009D6B98">
                        <w:rPr>
                          <w:rFonts w:ascii="Arial" w:hAnsi="Arial" w:cs="Arial"/>
                          <w:color w:val="000000" w:themeColor="text1"/>
                          <w:sz w:val="16"/>
                          <w:szCs w:val="16"/>
                        </w:rPr>
                        <w:t>non-</w:t>
                      </w:r>
                      <w:r w:rsidR="006F6FE1" w:rsidRPr="009D6B98">
                        <w:rPr>
                          <w:rFonts w:ascii="Arial" w:hAnsi="Arial" w:cs="Arial"/>
                          <w:color w:val="000000" w:themeColor="text1"/>
                          <w:sz w:val="16"/>
                          <w:szCs w:val="16"/>
                        </w:rPr>
                        <w:t>life-threatening</w:t>
                      </w:r>
                      <w:r w:rsidR="00AE6640" w:rsidRPr="009D6B98">
                        <w:rPr>
                          <w:rFonts w:ascii="Arial" w:hAnsi="Arial" w:cs="Arial"/>
                          <w:color w:val="000000" w:themeColor="text1"/>
                          <w:sz w:val="16"/>
                          <w:szCs w:val="16"/>
                        </w:rPr>
                        <w:t xml:space="preserve"> conditions.</w:t>
                      </w:r>
                    </w:p>
                    <w:p w14:paraId="1CDF3A02" w14:textId="398BBB95" w:rsidR="006C4FB2" w:rsidRDefault="006C4FB2" w:rsidP="00BE6BE0">
                      <w:pPr>
                        <w:rPr>
                          <w:rFonts w:ascii="Arial" w:hAnsi="Arial" w:cs="Arial"/>
                          <w:color w:val="000000" w:themeColor="text1"/>
                          <w:sz w:val="16"/>
                          <w:szCs w:val="16"/>
                        </w:rPr>
                      </w:pPr>
                      <w:r w:rsidRPr="009D6B98">
                        <w:rPr>
                          <w:rFonts w:ascii="Arial" w:hAnsi="Arial" w:cs="Arial"/>
                          <w:color w:val="000000" w:themeColor="text1"/>
                          <w:sz w:val="16"/>
                          <w:szCs w:val="16"/>
                        </w:rPr>
                        <w:t xml:space="preserve">A solution to this would be to increase funding for the ambulance services as well </w:t>
                      </w:r>
                      <w:r w:rsidR="002A4066" w:rsidRPr="009D6B98">
                        <w:rPr>
                          <w:rFonts w:ascii="Arial" w:hAnsi="Arial" w:cs="Arial"/>
                          <w:color w:val="000000" w:themeColor="text1"/>
                          <w:sz w:val="16"/>
                          <w:szCs w:val="16"/>
                        </w:rPr>
                        <w:t>as educating the community on alternate avenues for care.</w:t>
                      </w:r>
                      <w:r w:rsidR="00F24BE4" w:rsidRPr="00F24BE4">
                        <w:t xml:space="preserve"> </w:t>
                      </w:r>
                      <w:r w:rsidR="00F24BE4">
                        <w:t>(</w:t>
                      </w:r>
                      <w:r w:rsidR="00F24BE4" w:rsidRPr="00F24BE4">
                        <w:rPr>
                          <w:rFonts w:ascii="Arial" w:hAnsi="Arial" w:cs="Arial"/>
                          <w:color w:val="000000" w:themeColor="text1"/>
                          <w:sz w:val="16"/>
                          <w:szCs w:val="16"/>
                        </w:rPr>
                        <w:t>Edge Hill University</w:t>
                      </w:r>
                      <w:r w:rsidR="00F24BE4">
                        <w:rPr>
                          <w:rFonts w:ascii="Arial" w:hAnsi="Arial" w:cs="Arial"/>
                          <w:color w:val="000000" w:themeColor="text1"/>
                          <w:sz w:val="16"/>
                          <w:szCs w:val="16"/>
                        </w:rPr>
                        <w:t xml:space="preserve">, </w:t>
                      </w:r>
                      <w:r w:rsidR="00F24BE4" w:rsidRPr="00F24BE4">
                        <w:rPr>
                          <w:rFonts w:ascii="Arial" w:hAnsi="Arial" w:cs="Arial"/>
                          <w:color w:val="000000" w:themeColor="text1"/>
                          <w:sz w:val="16"/>
                          <w:szCs w:val="16"/>
                        </w:rPr>
                        <w:t>2023)</w:t>
                      </w:r>
                    </w:p>
                    <w:p w14:paraId="5E62B420" w14:textId="77777777" w:rsidR="00F24BE4" w:rsidRPr="009D6B98" w:rsidRDefault="00F24BE4" w:rsidP="00BE6BE0">
                      <w:pPr>
                        <w:rPr>
                          <w:rFonts w:ascii="Arial" w:hAnsi="Arial" w:cs="Arial"/>
                          <w:color w:val="000000" w:themeColor="text1"/>
                          <w:sz w:val="16"/>
                          <w:szCs w:val="16"/>
                        </w:rPr>
                      </w:pPr>
                    </w:p>
                  </w:txbxContent>
                </v:textbox>
                <w10:wrap type="square" anchorx="page"/>
              </v:shape>
            </w:pict>
          </mc:Fallback>
        </mc:AlternateContent>
      </w:r>
      <w:r w:rsidR="00D43133">
        <w:rPr>
          <w:noProof/>
        </w:rPr>
        <w:drawing>
          <wp:anchor distT="0" distB="0" distL="114300" distR="114300" simplePos="0" relativeHeight="251678720" behindDoc="0" locked="0" layoutInCell="1" allowOverlap="1" wp14:anchorId="06BD256E" wp14:editId="7F859BAB">
            <wp:simplePos x="0" y="0"/>
            <wp:positionH relativeFrom="column">
              <wp:posOffset>4362010</wp:posOffset>
            </wp:positionH>
            <wp:positionV relativeFrom="paragraph">
              <wp:posOffset>563587</wp:posOffset>
            </wp:positionV>
            <wp:extent cx="1990685" cy="1213339"/>
            <wp:effectExtent l="0" t="0" r="0" b="6350"/>
            <wp:wrapNone/>
            <wp:docPr id="532239162" name="Picture 1" descr="37 Historical Photos That Show Early Ambulances Over 100 Years A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37 Historical Photos That Show Early Ambulances Over 100 Years Ago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90685" cy="1213339"/>
                    </a:xfrm>
                    <a:prstGeom prst="rect">
                      <a:avLst/>
                    </a:prstGeom>
                    <a:noFill/>
                    <a:ln>
                      <a:noFill/>
                    </a:ln>
                  </pic:spPr>
                </pic:pic>
              </a:graphicData>
            </a:graphic>
            <wp14:sizeRelH relativeFrom="page">
              <wp14:pctWidth>0</wp14:pctWidth>
            </wp14:sizeRelH>
            <wp14:sizeRelV relativeFrom="page">
              <wp14:pctHeight>0</wp14:pctHeight>
            </wp14:sizeRelV>
          </wp:anchor>
        </w:drawing>
      </w:r>
      <w:r w:rsidR="00841436">
        <w:rPr>
          <w:noProof/>
        </w:rPr>
        <mc:AlternateContent>
          <mc:Choice Requires="wps">
            <w:drawing>
              <wp:anchor distT="0" distB="0" distL="114300" distR="114300" simplePos="0" relativeHeight="251681792" behindDoc="1" locked="0" layoutInCell="1" allowOverlap="1" wp14:anchorId="40D7EC1B" wp14:editId="16DE1572">
                <wp:simplePos x="0" y="0"/>
                <wp:positionH relativeFrom="page">
                  <wp:posOffset>-175846</wp:posOffset>
                </wp:positionH>
                <wp:positionV relativeFrom="paragraph">
                  <wp:posOffset>-2092569</wp:posOffset>
                </wp:positionV>
                <wp:extent cx="10987942" cy="8774723"/>
                <wp:effectExtent l="0" t="0" r="23495" b="26670"/>
                <wp:wrapNone/>
                <wp:docPr id="1042636141" name="Rectangle 11"/>
                <wp:cNvGraphicFramePr/>
                <a:graphic xmlns:a="http://schemas.openxmlformats.org/drawingml/2006/main">
                  <a:graphicData uri="http://schemas.microsoft.com/office/word/2010/wordprocessingShape">
                    <wps:wsp>
                      <wps:cNvSpPr/>
                      <wps:spPr>
                        <a:xfrm>
                          <a:off x="0" y="0"/>
                          <a:ext cx="10987942" cy="8774723"/>
                        </a:xfrm>
                        <a:prstGeom prst="rect">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B94A02" id="Rectangle 11" o:spid="_x0000_s1026" style="position:absolute;margin-left:-13.85pt;margin-top:-164.75pt;width:865.2pt;height:690.9pt;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" fillcolor="#ffd966 [1943]" strokecolor="#09101d [484]" strokeweight="1pt">
                <w10:wrap anchorx="page"/>
              </v:rect>
            </w:pict>
          </mc:Fallback>
        </mc:AlternateContent>
      </w:r>
    </w:p>
    <w:p w14:paraId="33402643" w14:textId="68B7E1E7" w:rsidR="0042601B" w:rsidRDefault="00833470">
      <w:pPr>
        <w:rPr>
          <w:rFonts w:ascii="Arial" w:hAnsi="Arial" w:cs="Arial"/>
          <w:b/>
          <w:bCs/>
          <w:sz w:val="28"/>
          <w:szCs w:val="28"/>
        </w:rPr>
      </w:pPr>
      <w:r w:rsidRPr="001F6802">
        <w:rPr>
          <w:rFonts w:ascii="Arial" w:hAnsi="Arial" w:cs="Arial"/>
          <w:b/>
          <w:bCs/>
          <w:sz w:val="28"/>
          <w:szCs w:val="28"/>
        </w:rPr>
        <w:lastRenderedPageBreak/>
        <w:t>Element 2</w:t>
      </w:r>
    </w:p>
    <w:p w14:paraId="3872A4CC" w14:textId="22231E11" w:rsidR="00D62125" w:rsidRDefault="0042601B">
      <w:pPr>
        <w:rPr>
          <w:rFonts w:ascii="Arial" w:hAnsi="Arial" w:cs="Arial"/>
        </w:rPr>
      </w:pPr>
      <w:r>
        <w:rPr>
          <w:rFonts w:ascii="Arial" w:hAnsi="Arial" w:cs="Arial"/>
        </w:rPr>
        <w:t>After the major loss of</w:t>
      </w:r>
      <w:r w:rsidR="005C3DD3">
        <w:rPr>
          <w:rFonts w:ascii="Arial" w:hAnsi="Arial" w:cs="Arial"/>
        </w:rPr>
        <w:t xml:space="preserve"> </w:t>
      </w:r>
      <w:r>
        <w:rPr>
          <w:rFonts w:ascii="Arial" w:hAnsi="Arial" w:cs="Arial"/>
        </w:rPr>
        <w:t>property, wealth as well as life during the second world  war there was a need for free healthcare at the point of access.</w:t>
      </w:r>
      <w:r w:rsidR="00940CE1">
        <w:rPr>
          <w:rFonts w:ascii="Arial" w:hAnsi="Arial" w:cs="Arial"/>
        </w:rPr>
        <w:t xml:space="preserve"> This idea originated in a report penned by a prominent government economist Sir William Beverige in 1942, which advised on how Britain could rebuild after the devastating aftereffects of </w:t>
      </w:r>
      <w:r w:rsidR="006F6FE1">
        <w:rPr>
          <w:rFonts w:ascii="Arial" w:hAnsi="Arial" w:cs="Arial"/>
        </w:rPr>
        <w:t>World</w:t>
      </w:r>
      <w:r w:rsidR="00940CE1">
        <w:rPr>
          <w:rFonts w:ascii="Arial" w:hAnsi="Arial" w:cs="Arial"/>
        </w:rPr>
        <w:t xml:space="preserve"> War Two.</w:t>
      </w:r>
      <w:r w:rsidR="00D62125">
        <w:rPr>
          <w:rFonts w:ascii="Arial" w:hAnsi="Arial" w:cs="Arial"/>
        </w:rPr>
        <w:t xml:space="preserve"> In this report he proposed a new form of government, with a system to care for the most </w:t>
      </w:r>
      <w:r w:rsidR="006F6FE1">
        <w:rPr>
          <w:rFonts w:ascii="Arial" w:hAnsi="Arial" w:cs="Arial"/>
        </w:rPr>
        <w:t>economically</w:t>
      </w:r>
      <w:r w:rsidR="00D62125">
        <w:rPr>
          <w:rFonts w:ascii="Arial" w:hAnsi="Arial" w:cs="Arial"/>
        </w:rPr>
        <w:t xml:space="preserve"> </w:t>
      </w:r>
      <w:r w:rsidR="006F6FE1">
        <w:rPr>
          <w:rFonts w:ascii="Arial" w:hAnsi="Arial" w:cs="Arial"/>
        </w:rPr>
        <w:t>vulnerable</w:t>
      </w:r>
      <w:r w:rsidR="00D62125">
        <w:rPr>
          <w:rFonts w:ascii="Arial" w:hAnsi="Arial" w:cs="Arial"/>
        </w:rPr>
        <w:t xml:space="preserve"> in society, now known as the welfare state. (BBC Teach, n.d)</w:t>
      </w:r>
    </w:p>
    <w:p w14:paraId="6E6CBE45" w14:textId="723F9949" w:rsidR="00940CE1" w:rsidRDefault="0042601B">
      <w:pPr>
        <w:rPr>
          <w:rFonts w:ascii="Arial" w:hAnsi="Arial" w:cs="Arial"/>
        </w:rPr>
      </w:pPr>
      <w:r>
        <w:rPr>
          <w:rFonts w:ascii="Arial" w:hAnsi="Arial" w:cs="Arial"/>
        </w:rPr>
        <w:t>This would become the key principle of the NHS</w:t>
      </w:r>
      <w:r w:rsidR="00940CE1">
        <w:rPr>
          <w:rFonts w:ascii="Arial" w:hAnsi="Arial" w:cs="Arial"/>
        </w:rPr>
        <w:t>, birthed in 1948, making Britain the first western country to provide free at point of use medical care to the whole population</w:t>
      </w:r>
      <w:r w:rsidR="006F6FE1">
        <w:rPr>
          <w:rFonts w:ascii="Arial" w:hAnsi="Arial" w:cs="Arial"/>
        </w:rPr>
        <w:t xml:space="preserve">. Prior </w:t>
      </w:r>
      <w:r>
        <w:rPr>
          <w:rFonts w:ascii="Arial" w:hAnsi="Arial" w:cs="Arial"/>
        </w:rPr>
        <w:t>to this is healthcare in the United Kingdom was often  private</w:t>
      </w:r>
      <w:r w:rsidR="00940CE1">
        <w:rPr>
          <w:rFonts w:ascii="Arial" w:hAnsi="Arial" w:cs="Arial"/>
        </w:rPr>
        <w:t xml:space="preserve"> or insurance based</w:t>
      </w:r>
      <w:r>
        <w:rPr>
          <w:rFonts w:ascii="Arial" w:hAnsi="Arial" w:cs="Arial"/>
        </w:rPr>
        <w:t xml:space="preserve"> leaving those who could not afford this to rely on charities.</w:t>
      </w:r>
      <w:r w:rsidR="00092939" w:rsidRPr="00092939">
        <w:t xml:space="preserve"> </w:t>
      </w:r>
      <w:r w:rsidR="00092939" w:rsidRPr="00092939">
        <w:rPr>
          <w:rFonts w:ascii="Arial" w:hAnsi="Arial" w:cs="Arial"/>
        </w:rPr>
        <w:t>(Clement, 2023)</w:t>
      </w:r>
    </w:p>
    <w:p w14:paraId="4994232F" w14:textId="7B37FCEE" w:rsidR="00092939" w:rsidRDefault="00940CE1">
      <w:pPr>
        <w:rPr>
          <w:rFonts w:ascii="Arial" w:hAnsi="Arial" w:cs="Arial"/>
        </w:rPr>
      </w:pPr>
      <w:r>
        <w:rPr>
          <w:rFonts w:ascii="Arial" w:hAnsi="Arial" w:cs="Arial"/>
        </w:rPr>
        <w:t xml:space="preserve">This reform of the health care system was carried out by the Labour  government which </w:t>
      </w:r>
      <w:r w:rsidR="006F6FE1">
        <w:rPr>
          <w:rFonts w:ascii="Arial" w:hAnsi="Arial" w:cs="Arial"/>
        </w:rPr>
        <w:t>was</w:t>
      </w:r>
      <w:r>
        <w:rPr>
          <w:rFonts w:ascii="Arial" w:hAnsi="Arial" w:cs="Arial"/>
        </w:rPr>
        <w:t xml:space="preserve"> led by Clement Attlee at the time who was focused on post war restoration of the </w:t>
      </w:r>
      <w:r w:rsidR="006F6FE1">
        <w:rPr>
          <w:rFonts w:ascii="Arial" w:hAnsi="Arial" w:cs="Arial"/>
        </w:rPr>
        <w:t>country. The</w:t>
      </w:r>
      <w:r w:rsidR="00D62125">
        <w:rPr>
          <w:rFonts w:ascii="Arial" w:hAnsi="Arial" w:cs="Arial"/>
        </w:rPr>
        <w:t xml:space="preserve"> National Health service Act was </w:t>
      </w:r>
      <w:r w:rsidR="006F6FE1">
        <w:rPr>
          <w:rFonts w:ascii="Arial" w:hAnsi="Arial" w:cs="Arial"/>
        </w:rPr>
        <w:t>approved</w:t>
      </w:r>
      <w:r w:rsidR="00D62125">
        <w:rPr>
          <w:rFonts w:ascii="Arial" w:hAnsi="Arial" w:cs="Arial"/>
        </w:rPr>
        <w:t xml:space="preserve"> in 1946 , to allow for important negotiations to take place before the Appointed Day on 5</w:t>
      </w:r>
      <w:r w:rsidR="00D62125" w:rsidRPr="00D62125">
        <w:rPr>
          <w:rFonts w:ascii="Arial" w:hAnsi="Arial" w:cs="Arial"/>
          <w:vertAlign w:val="superscript"/>
        </w:rPr>
        <w:t>th</w:t>
      </w:r>
      <w:r w:rsidR="00D62125">
        <w:rPr>
          <w:rFonts w:ascii="Arial" w:hAnsi="Arial" w:cs="Arial"/>
        </w:rPr>
        <w:t xml:space="preserve"> July 1948 </w:t>
      </w:r>
      <w:r w:rsidR="006F6FE1">
        <w:rPr>
          <w:rFonts w:ascii="Arial" w:hAnsi="Arial" w:cs="Arial"/>
        </w:rPr>
        <w:t>after which</w:t>
      </w:r>
      <w:r w:rsidR="00D62125">
        <w:rPr>
          <w:rFonts w:ascii="Arial" w:hAnsi="Arial" w:cs="Arial"/>
        </w:rPr>
        <w:t xml:space="preserve"> the NHS took over 1143 voluntary hospitals and 1545 municipal hospitals in </w:t>
      </w:r>
      <w:r w:rsidR="006F6FE1">
        <w:rPr>
          <w:rFonts w:ascii="Arial" w:hAnsi="Arial" w:cs="Arial"/>
        </w:rPr>
        <w:t>England and</w:t>
      </w:r>
      <w:r w:rsidR="00D62125">
        <w:rPr>
          <w:rFonts w:ascii="Arial" w:hAnsi="Arial" w:cs="Arial"/>
        </w:rPr>
        <w:t xml:space="preserve"> Wales.</w:t>
      </w:r>
      <w:r w:rsidR="00092939">
        <w:rPr>
          <w:rFonts w:ascii="Arial" w:hAnsi="Arial" w:cs="Arial"/>
        </w:rPr>
        <w:t xml:space="preserve"> </w:t>
      </w:r>
      <w:r w:rsidR="00092939" w:rsidRPr="00092939">
        <w:rPr>
          <w:rFonts w:ascii="Arial" w:hAnsi="Arial" w:cs="Arial"/>
        </w:rPr>
        <w:t>(Clement, 2023)</w:t>
      </w:r>
    </w:p>
    <w:p w14:paraId="2DB171F9" w14:textId="26B7C5FE" w:rsidR="00092939" w:rsidRDefault="00092939">
      <w:pPr>
        <w:rPr>
          <w:rFonts w:ascii="Arial" w:hAnsi="Arial" w:cs="Arial"/>
        </w:rPr>
      </w:pPr>
      <w:r>
        <w:rPr>
          <w:rFonts w:ascii="Arial" w:hAnsi="Arial" w:cs="Arial"/>
        </w:rPr>
        <w:t xml:space="preserve">The structure of the NHS is everchanging as a result of political decisioning, business </w:t>
      </w:r>
      <w:r w:rsidR="006F6FE1">
        <w:rPr>
          <w:rFonts w:ascii="Arial" w:hAnsi="Arial" w:cs="Arial"/>
        </w:rPr>
        <w:t>manager</w:t>
      </w:r>
      <w:r>
        <w:rPr>
          <w:rFonts w:ascii="Arial" w:hAnsi="Arial" w:cs="Arial"/>
        </w:rPr>
        <w:t xml:space="preserve"> as well  as healthcare </w:t>
      </w:r>
      <w:r w:rsidR="006F6FE1">
        <w:rPr>
          <w:rFonts w:ascii="Arial" w:hAnsi="Arial" w:cs="Arial"/>
        </w:rPr>
        <w:t>professionals</w:t>
      </w:r>
      <w:r>
        <w:rPr>
          <w:rFonts w:ascii="Arial" w:hAnsi="Arial" w:cs="Arial"/>
        </w:rPr>
        <w:t xml:space="preserve"> . This following summary </w:t>
      </w:r>
      <w:r w:rsidR="006F6FE1">
        <w:rPr>
          <w:rFonts w:ascii="Arial" w:hAnsi="Arial" w:cs="Arial"/>
        </w:rPr>
        <w:t>l</w:t>
      </w:r>
      <w:r>
        <w:rPr>
          <w:rFonts w:ascii="Arial" w:hAnsi="Arial" w:cs="Arial"/>
        </w:rPr>
        <w:t>ooks to detail the organisation’s current structure in 2025 .</w:t>
      </w:r>
      <w:r w:rsidR="00F72E39" w:rsidRPr="00F72E39">
        <w:rPr>
          <w:rFonts w:ascii="Arial" w:hAnsi="Arial" w:cs="Arial"/>
        </w:rPr>
        <w:t xml:space="preserve"> (The UKCAT People, 2025)</w:t>
      </w:r>
    </w:p>
    <w:p w14:paraId="52F5DA95" w14:textId="51441E5F" w:rsidR="00F72E39" w:rsidRDefault="005C3DD3">
      <w:pPr>
        <w:rPr>
          <w:rFonts w:ascii="Arial" w:hAnsi="Arial" w:cs="Arial"/>
        </w:rPr>
      </w:pPr>
      <w:r>
        <w:rPr>
          <w:rFonts w:ascii="Arial" w:hAnsi="Arial" w:cs="Arial"/>
        </w:rPr>
        <w:t xml:space="preserve">The NHS is overseen by the Secretary of State for Health and Social </w:t>
      </w:r>
      <w:r w:rsidR="006F6FE1">
        <w:rPr>
          <w:rFonts w:ascii="Arial" w:hAnsi="Arial" w:cs="Arial"/>
        </w:rPr>
        <w:t>Care,</w:t>
      </w:r>
      <w:r>
        <w:rPr>
          <w:rFonts w:ascii="Arial" w:hAnsi="Arial" w:cs="Arial"/>
        </w:rPr>
        <w:t xml:space="preserve"> and their role consists of setting in place the objectives for the organisation as well as the allocation of funding. The Department of Health and Social Care distributes this funding and  </w:t>
      </w:r>
      <w:r w:rsidR="006F6FE1">
        <w:rPr>
          <w:rFonts w:ascii="Arial" w:hAnsi="Arial" w:cs="Arial"/>
        </w:rPr>
        <w:t>develops</w:t>
      </w:r>
      <w:r>
        <w:rPr>
          <w:rFonts w:ascii="Arial" w:hAnsi="Arial" w:cs="Arial"/>
        </w:rPr>
        <w:t xml:space="preserve"> health policies. NHS  England, who receives funds from the </w:t>
      </w:r>
      <w:r w:rsidRPr="005C3DD3">
        <w:rPr>
          <w:rFonts w:ascii="Arial" w:hAnsi="Arial" w:cs="Arial"/>
        </w:rPr>
        <w:t>Department of Health and Social Care</w:t>
      </w:r>
      <w:r>
        <w:rPr>
          <w:rFonts w:ascii="Arial" w:hAnsi="Arial" w:cs="Arial"/>
        </w:rPr>
        <w:t xml:space="preserve">, manages the funds allocation to NHS trusts and Integrated Care Boards to ensure </w:t>
      </w:r>
      <w:r w:rsidR="006F6FE1">
        <w:rPr>
          <w:rFonts w:ascii="Arial" w:hAnsi="Arial" w:cs="Arial"/>
        </w:rPr>
        <w:t>healthcare</w:t>
      </w:r>
      <w:r>
        <w:rPr>
          <w:rFonts w:ascii="Arial" w:hAnsi="Arial" w:cs="Arial"/>
        </w:rPr>
        <w:t xml:space="preserve"> can be delivered nationwide, though this will soon be </w:t>
      </w:r>
      <w:r w:rsidR="006F6FE1">
        <w:rPr>
          <w:rFonts w:ascii="Arial" w:hAnsi="Arial" w:cs="Arial"/>
        </w:rPr>
        <w:t>abolished</w:t>
      </w:r>
      <w:r>
        <w:rPr>
          <w:rFonts w:ascii="Arial" w:hAnsi="Arial" w:cs="Arial"/>
        </w:rPr>
        <w:t xml:space="preserve"> following an announcement in March 2025. Integrated Care Boards tailor and commission healthcare regionally, to meet the specific needs of their local </w:t>
      </w:r>
      <w:r w:rsidR="006F6FE1">
        <w:rPr>
          <w:rFonts w:ascii="Arial" w:hAnsi="Arial" w:cs="Arial"/>
        </w:rPr>
        <w:t>community. The</w:t>
      </w:r>
      <w:r>
        <w:rPr>
          <w:rFonts w:ascii="Arial" w:hAnsi="Arial" w:cs="Arial"/>
        </w:rPr>
        <w:t xml:space="preserve"> National Institute for Health and Care </w:t>
      </w:r>
      <w:r w:rsidR="006F6FE1">
        <w:rPr>
          <w:rFonts w:ascii="Arial" w:hAnsi="Arial" w:cs="Arial"/>
        </w:rPr>
        <w:t>Excellence</w:t>
      </w:r>
      <w:r>
        <w:rPr>
          <w:rFonts w:ascii="Arial" w:hAnsi="Arial" w:cs="Arial"/>
        </w:rPr>
        <w:t xml:space="preserve">  assess treatments and results to ensure high quality and </w:t>
      </w:r>
      <w:r w:rsidR="006F6FE1">
        <w:rPr>
          <w:rFonts w:ascii="Arial" w:hAnsi="Arial" w:cs="Arial"/>
        </w:rPr>
        <w:t>cost-efficient</w:t>
      </w:r>
      <w:r>
        <w:rPr>
          <w:rFonts w:ascii="Arial" w:hAnsi="Arial" w:cs="Arial"/>
        </w:rPr>
        <w:t xml:space="preserve"> care across the NHS.</w:t>
      </w:r>
      <w:r w:rsidR="00F72E39">
        <w:rPr>
          <w:rFonts w:ascii="Arial" w:hAnsi="Arial" w:cs="Arial"/>
        </w:rPr>
        <w:t xml:space="preserve"> </w:t>
      </w:r>
      <w:r w:rsidR="00F72E39" w:rsidRPr="00F72E39">
        <w:rPr>
          <w:rFonts w:ascii="Arial" w:hAnsi="Arial" w:cs="Arial"/>
        </w:rPr>
        <w:t>(The UKCAT People, 2025)</w:t>
      </w:r>
    </w:p>
    <w:p w14:paraId="6DDD3F2F" w14:textId="406A37DA" w:rsidR="00E44B19" w:rsidRDefault="00F72E39">
      <w:pPr>
        <w:rPr>
          <w:rFonts w:ascii="Arial" w:hAnsi="Arial" w:cs="Arial"/>
        </w:rPr>
      </w:pPr>
      <w:r>
        <w:rPr>
          <w:rFonts w:ascii="Arial" w:hAnsi="Arial" w:cs="Arial"/>
        </w:rPr>
        <w:t>Currently the morale of the NHS , due to a range of contributing factors. The</w:t>
      </w:r>
      <w:r w:rsidR="00E44B19">
        <w:rPr>
          <w:rFonts w:ascii="Arial" w:hAnsi="Arial" w:cs="Arial"/>
        </w:rPr>
        <w:t>se</w:t>
      </w:r>
      <w:r>
        <w:rPr>
          <w:rFonts w:ascii="Arial" w:hAnsi="Arial" w:cs="Arial"/>
        </w:rPr>
        <w:t xml:space="preserve"> include but are not limited to increased workloads, decreased funding and well as harassment faced by staff. One way the government can improve the day to day lives of healthcare </w:t>
      </w:r>
      <w:r w:rsidR="006F6FE1">
        <w:rPr>
          <w:rFonts w:ascii="Arial" w:hAnsi="Arial" w:cs="Arial"/>
        </w:rPr>
        <w:t>professionals</w:t>
      </w:r>
      <w:r>
        <w:rPr>
          <w:rFonts w:ascii="Arial" w:hAnsi="Arial" w:cs="Arial"/>
        </w:rPr>
        <w:t xml:space="preserve">  is to address the inflexibility of the “flexible working” positions undertaken by current NHS, who often find themselves without adequate rest peri</w:t>
      </w:r>
      <w:r w:rsidR="00E44B19">
        <w:rPr>
          <w:rFonts w:ascii="Arial" w:hAnsi="Arial" w:cs="Arial"/>
        </w:rPr>
        <w:t xml:space="preserve">od between night shifts as well as stuck in unfair rotas. </w:t>
      </w:r>
      <w:r w:rsidR="006F6FE1" w:rsidRPr="006F6FE1">
        <w:rPr>
          <w:rFonts w:ascii="Arial" w:hAnsi="Arial" w:cs="Arial"/>
        </w:rPr>
        <w:t>(Holden, 2024)</w:t>
      </w:r>
      <w:r w:rsidR="006F6FE1">
        <w:rPr>
          <w:rFonts w:ascii="Arial" w:hAnsi="Arial" w:cs="Arial"/>
        </w:rPr>
        <w:t xml:space="preserve"> </w:t>
      </w:r>
      <w:r w:rsidR="00E44B19">
        <w:rPr>
          <w:rFonts w:ascii="Arial" w:hAnsi="Arial" w:cs="Arial"/>
        </w:rPr>
        <w:t xml:space="preserve">This could be done by </w:t>
      </w:r>
      <w:r w:rsidR="006F6FE1">
        <w:rPr>
          <w:rFonts w:ascii="Arial" w:hAnsi="Arial" w:cs="Arial"/>
        </w:rPr>
        <w:t>mandating</w:t>
      </w:r>
      <w:r w:rsidR="00E44B19">
        <w:rPr>
          <w:rFonts w:ascii="Arial" w:hAnsi="Arial" w:cs="Arial"/>
        </w:rPr>
        <w:t xml:space="preserve"> </w:t>
      </w:r>
      <w:r w:rsidR="006F6FE1">
        <w:rPr>
          <w:rFonts w:ascii="Arial" w:hAnsi="Arial" w:cs="Arial"/>
        </w:rPr>
        <w:t xml:space="preserve">a </w:t>
      </w:r>
      <w:r w:rsidR="00E44B19">
        <w:rPr>
          <w:rFonts w:ascii="Arial" w:hAnsi="Arial" w:cs="Arial"/>
        </w:rPr>
        <w:t xml:space="preserve">minimum standard and working conditions for staff, </w:t>
      </w:r>
      <w:r w:rsidR="006F6FE1">
        <w:rPr>
          <w:rFonts w:ascii="Arial" w:hAnsi="Arial" w:cs="Arial"/>
        </w:rPr>
        <w:t>prioritising</w:t>
      </w:r>
      <w:r w:rsidR="00E44B19">
        <w:rPr>
          <w:rFonts w:ascii="Arial" w:hAnsi="Arial" w:cs="Arial"/>
        </w:rPr>
        <w:t xml:space="preserve"> good spaces to take breaks and easier access to healthy nutrition. Funding should also be allocated to this </w:t>
      </w:r>
      <w:r w:rsidR="006F6FE1">
        <w:rPr>
          <w:rFonts w:ascii="Arial" w:hAnsi="Arial" w:cs="Arial"/>
        </w:rPr>
        <w:t>approach</w:t>
      </w:r>
      <w:r w:rsidR="00E44B19">
        <w:rPr>
          <w:rFonts w:ascii="Arial" w:hAnsi="Arial" w:cs="Arial"/>
        </w:rPr>
        <w:t>. Shift planning should also take into account  the personal commitments and wellbeing of employees.</w:t>
      </w:r>
      <w:r w:rsidR="006F6FE1" w:rsidRPr="006F6FE1">
        <w:t xml:space="preserve"> </w:t>
      </w:r>
      <w:r w:rsidR="006F6FE1" w:rsidRPr="006F6FE1">
        <w:rPr>
          <w:rFonts w:ascii="Arial" w:hAnsi="Arial" w:cs="Arial"/>
        </w:rPr>
        <w:t>(Holden, 2024)</w:t>
      </w:r>
    </w:p>
    <w:p w14:paraId="20F1A3B3" w14:textId="3DEA342A" w:rsidR="00E44B19" w:rsidRPr="0042601B" w:rsidRDefault="00E44B19">
      <w:pPr>
        <w:rPr>
          <w:rFonts w:ascii="Arial" w:hAnsi="Arial" w:cs="Arial"/>
        </w:rPr>
        <w:sectPr w:rsidR="00E44B19" w:rsidRPr="0042601B" w:rsidSect="003A000F">
          <w:pgSz w:w="11906" w:h="16838"/>
          <w:pgMar w:top="1440" w:right="1440" w:bottom="1440" w:left="1440" w:header="708" w:footer="708" w:gutter="0"/>
          <w:cols w:space="708"/>
          <w:docGrid w:linePitch="360"/>
        </w:sectPr>
      </w:pPr>
      <w:r>
        <w:rPr>
          <w:rFonts w:ascii="Arial" w:hAnsi="Arial" w:cs="Arial"/>
        </w:rPr>
        <w:t xml:space="preserve">There should also be a greater focus of addressing the racism and harassment faced by foreign NHS workers, an unfortunate byproduct of the ethnic diversity of the workforce </w:t>
      </w:r>
      <w:r w:rsidR="006F6FE1">
        <w:rPr>
          <w:rFonts w:ascii="Arial" w:hAnsi="Arial" w:cs="Arial"/>
        </w:rPr>
        <w:t>due</w:t>
      </w:r>
      <w:r>
        <w:rPr>
          <w:rFonts w:ascii="Arial" w:hAnsi="Arial" w:cs="Arial"/>
        </w:rPr>
        <w:t xml:space="preserve"> to the </w:t>
      </w:r>
      <w:r w:rsidR="006F6FE1">
        <w:rPr>
          <w:rFonts w:ascii="Arial" w:hAnsi="Arial" w:cs="Arial"/>
        </w:rPr>
        <w:t>organisation’s</w:t>
      </w:r>
      <w:r>
        <w:rPr>
          <w:rFonts w:ascii="Arial" w:hAnsi="Arial" w:cs="Arial"/>
        </w:rPr>
        <w:t xml:space="preserve"> long history on relying on international staff recruitment.</w:t>
      </w:r>
      <w:r w:rsidR="006F6FE1">
        <w:rPr>
          <w:rFonts w:ascii="Arial" w:hAnsi="Arial" w:cs="Arial"/>
        </w:rPr>
        <w:t xml:space="preserve"> Previous research by the King’s fund has revealed the prevalence of this issue and so the NHS should look to other ethnically diverse organisations and take cues to model an environment where these incidents are not as common.</w:t>
      </w:r>
      <w:r w:rsidR="006F6FE1" w:rsidRPr="006F6FE1">
        <w:t xml:space="preserve"> </w:t>
      </w:r>
      <w:r w:rsidR="006F6FE1" w:rsidRPr="006F6FE1">
        <w:rPr>
          <w:rFonts w:ascii="Arial" w:hAnsi="Arial" w:cs="Arial"/>
        </w:rPr>
        <w:t>(Holden, 2024)</w:t>
      </w: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16D315CC" w14:textId="5F50A299" w:rsidR="002E37BF" w:rsidRDefault="002E37BF" w:rsidP="00833470">
      <w:pPr>
        <w:rPr>
          <w:rFonts w:ascii="Arial" w:hAnsi="Arial" w:cs="Arial"/>
          <w:b/>
          <w:bCs/>
        </w:rPr>
      </w:pPr>
      <w:r w:rsidRPr="006F6FE1">
        <w:rPr>
          <w:rFonts w:ascii="Arial" w:hAnsi="Arial" w:cs="Arial"/>
          <w:b/>
          <w:bCs/>
        </w:rPr>
        <w:t>Poster:</w:t>
      </w:r>
    </w:p>
    <w:p w14:paraId="2537BB97" w14:textId="19F57182" w:rsidR="0029626C" w:rsidRPr="0029626C" w:rsidRDefault="0029626C" w:rsidP="00833470">
      <w:r>
        <w:t xml:space="preserve">Edge Hill University (2023) </w:t>
      </w:r>
      <w:r>
        <w:rPr>
          <w:rStyle w:val="Emphasis"/>
        </w:rPr>
        <w:t>Seven ways to fix the broken NHS ambulance services</w:t>
      </w:r>
      <w:r>
        <w:t xml:space="preserve">, 29 June. Available at: </w:t>
      </w:r>
      <w:hyperlink r:id="rId15" w:tgtFrame="_new" w:history="1">
        <w:r>
          <w:rPr>
            <w:rStyle w:val="Hyperlink"/>
          </w:rPr>
          <w:t>https://www.edgehill.ac.uk/news/2023/06/seven-ways-to-fix-the-broken-nhs-ambulance-services/</w:t>
        </w:r>
      </w:hyperlink>
      <w:r>
        <w:t xml:space="preserve"> (Accessed: 10 November 2025). </w:t>
      </w:r>
    </w:p>
    <w:p w14:paraId="451F7A60" w14:textId="7F6879FC" w:rsidR="00277386" w:rsidRDefault="00277386" w:rsidP="00833470">
      <w:bookmarkStart w:id="1" w:name="_Hlk213698437"/>
      <w:r>
        <w:t>London Ambulance Service NHS Trust</w:t>
      </w:r>
      <w:r w:rsidR="00A55122">
        <w:t xml:space="preserve"> (</w:t>
      </w:r>
      <w:r>
        <w:t>2025</w:t>
      </w:r>
      <w:r w:rsidR="00A55122">
        <w:t>)</w:t>
      </w:r>
      <w:r>
        <w:t xml:space="preserve"> </w:t>
      </w:r>
      <w:bookmarkEnd w:id="1"/>
      <w:r>
        <w:rPr>
          <w:rStyle w:val="Emphasis"/>
        </w:rPr>
        <w:t>Our history – a timeline</w:t>
      </w:r>
      <w:r>
        <w:t xml:space="preserve">. [online] Available at: </w:t>
      </w:r>
      <w:hyperlink r:id="rId16" w:tgtFrame="_new" w:history="1">
        <w:r>
          <w:rPr>
            <w:rStyle w:val="Hyperlink"/>
          </w:rPr>
          <w:t>https://www.londonambulance.nhs.uk/about-us/our-history/our-history-a-timeline/</w:t>
        </w:r>
      </w:hyperlink>
      <w:r>
        <w:t xml:space="preserve"> (Accessed 10 November 2025).</w:t>
      </w:r>
    </w:p>
    <w:p w14:paraId="669A3930" w14:textId="6C9CB7BA" w:rsidR="002E37BF" w:rsidRDefault="00C201AF" w:rsidP="00833470">
      <w:r>
        <w:t xml:space="preserve">London Ambulance Service NHS Trust. (n.d.) </w:t>
      </w:r>
      <w:r>
        <w:rPr>
          <w:rStyle w:val="Emphasis"/>
        </w:rPr>
        <w:t>How the call will be triaged</w:t>
      </w:r>
      <w:r>
        <w:t xml:space="preserve">. Available at: </w:t>
      </w:r>
      <w:hyperlink r:id="rId17" w:tgtFrame="_new" w:history="1">
        <w:r>
          <w:rPr>
            <w:rStyle w:val="Hyperlink"/>
          </w:rPr>
          <w:t>https://www.londonambulance.nhs.uk/health-professionals/hcp-information/call-will-triaged/</w:t>
        </w:r>
      </w:hyperlink>
      <w:r>
        <w:t xml:space="preserve"> (Accessed: 10 November 2025).</w:t>
      </w:r>
    </w:p>
    <w:p w14:paraId="605AB0DD" w14:textId="7DB2E4E8" w:rsidR="002E37BF" w:rsidRPr="00C201AF" w:rsidRDefault="002E37BF" w:rsidP="00833470">
      <w:r w:rsidRPr="002E37BF">
        <w:t xml:space="preserve">NHS England (2024) </w:t>
      </w:r>
      <w:r w:rsidRPr="002E37BF">
        <w:rPr>
          <w:i/>
          <w:iCs/>
        </w:rPr>
        <w:t>UCR and Ambulance Referral Blueprint: Examples of 999 and Urgent Community Response (UCR) pathways</w:t>
      </w:r>
      <w:r w:rsidRPr="002E37BF">
        <w:t xml:space="preserve"> [PDF]. Version 1.22. Available at: </w:t>
      </w:r>
      <w:hyperlink r:id="rId18" w:tgtFrame="_new" w:history="1">
        <w:r w:rsidRPr="002E37BF">
          <w:rPr>
            <w:rStyle w:val="Hyperlink"/>
          </w:rPr>
          <w:t>https://www.england.nhs.uk/aac/wp-content/uploads/2024/01/ucr-and-ambulance-referral-blueprint-presentation.pdf</w:t>
        </w:r>
      </w:hyperlink>
      <w:r w:rsidRPr="002E37BF">
        <w:t xml:space="preserve"> (Accessed: 11 November 2025).</w:t>
      </w:r>
    </w:p>
    <w:p w14:paraId="3EB96433" w14:textId="1651A1C5" w:rsidR="001973D6" w:rsidRDefault="001973D6" w:rsidP="00BD1522">
      <w:r w:rsidRPr="001973D6">
        <w:t xml:space="preserve">The Health Foundation (2022) </w:t>
      </w:r>
      <w:r w:rsidRPr="001973D6">
        <w:rPr>
          <w:i/>
          <w:iCs/>
        </w:rPr>
        <w:t>Why have ambulance waiting times been getting worse?</w:t>
      </w:r>
      <w:r w:rsidRPr="001973D6">
        <w:t xml:space="preserve"> [online] 4 November. Available at: </w:t>
      </w:r>
      <w:hyperlink r:id="rId19" w:tgtFrame="_new" w:history="1">
        <w:r w:rsidRPr="001973D6">
          <w:rPr>
            <w:rStyle w:val="Hyperlink"/>
          </w:rPr>
          <w:t>https://www.health.org.uk/reports-and-analysis/analysis/why-have-ambulance-waiting-times-been-getting-worse</w:t>
        </w:r>
      </w:hyperlink>
      <w:r w:rsidRPr="001973D6">
        <w:t xml:space="preserve"> (Accessed: 10 November 2025).</w:t>
      </w:r>
    </w:p>
    <w:p w14:paraId="27399CFB" w14:textId="4C28B5C6" w:rsidR="002E37BF" w:rsidRDefault="002E37BF">
      <w:bookmarkStart w:id="2" w:name="_Hlk213762467"/>
      <w:r w:rsidRPr="002E37BF">
        <w:t>Welsh Ambulance Services University NHS Trus</w:t>
      </w:r>
      <w:r>
        <w:t>t (</w:t>
      </w:r>
      <w:r w:rsidRPr="002E37BF">
        <w:t>2024</w:t>
      </w:r>
      <w:bookmarkEnd w:id="2"/>
      <w:r>
        <w:t xml:space="preserve">) </w:t>
      </w:r>
      <w:r w:rsidRPr="002E37BF">
        <w:rPr>
          <w:i/>
          <w:iCs/>
        </w:rPr>
        <w:t>How we respond to 999 calls</w:t>
      </w:r>
      <w:r w:rsidRPr="002E37BF">
        <w:t xml:space="preserve">. [online] Available at: </w:t>
      </w:r>
      <w:hyperlink r:id="rId20" w:tgtFrame="_new" w:history="1">
        <w:r w:rsidRPr="002E37BF">
          <w:rPr>
            <w:rStyle w:val="Hyperlink"/>
          </w:rPr>
          <w:t>https://ambulance.nhs.wales/services/999-calls-and-emergency-ambulances/how-we-respond-to-999-calls/</w:t>
        </w:r>
      </w:hyperlink>
      <w:r w:rsidRPr="002E37BF">
        <w:t xml:space="preserve"> [Accessed 11 Nov. 2025].</w:t>
      </w:r>
    </w:p>
    <w:p w14:paraId="537F853B" w14:textId="489176A0" w:rsidR="00814D40" w:rsidRPr="006F6FE1" w:rsidRDefault="002E37BF">
      <w:pPr>
        <w:rPr>
          <w:b/>
          <w:bCs/>
        </w:rPr>
      </w:pPr>
      <w:r w:rsidRPr="006F6FE1">
        <w:rPr>
          <w:b/>
          <w:bCs/>
        </w:rPr>
        <w:t>Essay:</w:t>
      </w:r>
    </w:p>
    <w:p w14:paraId="32B01E4A" w14:textId="48862287" w:rsidR="00D62125" w:rsidRDefault="00D62125">
      <w:r w:rsidRPr="00D62125">
        <w:t xml:space="preserve">BBC Teach. (n.d.) </w:t>
      </w:r>
      <w:r w:rsidRPr="00D62125">
        <w:rPr>
          <w:i/>
          <w:iCs/>
        </w:rPr>
        <w:t>How did Britain build the NHS?</w:t>
      </w:r>
      <w:r>
        <w:rPr>
          <w:b/>
          <w:bCs/>
        </w:rPr>
        <w:t xml:space="preserve"> </w:t>
      </w:r>
      <w:r w:rsidRPr="00D62125">
        <w:t xml:space="preserve"> Available at: </w:t>
      </w:r>
      <w:hyperlink r:id="rId21" w:tgtFrame="_new" w:history="1">
        <w:r w:rsidRPr="00D62125">
          <w:rPr>
            <w:rStyle w:val="Hyperlink"/>
          </w:rPr>
          <w:t>https://www.bbc.co.uk/teach/articles/zvhmkmn</w:t>
        </w:r>
      </w:hyperlink>
      <w:r w:rsidRPr="00D62125">
        <w:t xml:space="preserve"> (Accessed: 11 November 2025).</w:t>
      </w:r>
    </w:p>
    <w:p w14:paraId="51497520" w14:textId="74290F1D" w:rsidR="005C3DD3" w:rsidRDefault="00092939">
      <w:r>
        <w:t xml:space="preserve">Clement, M. (2023) </w:t>
      </w:r>
      <w:r>
        <w:rPr>
          <w:rStyle w:val="Emphasis"/>
        </w:rPr>
        <w:t>The founding of the NHS: 75 years on</w:t>
      </w:r>
      <w:r>
        <w:t xml:space="preserve">. History of Government blog. Available at: </w:t>
      </w:r>
      <w:hyperlink r:id="rId22" w:tgtFrame="_new" w:history="1">
        <w:r>
          <w:rPr>
            <w:rStyle w:val="Hyperlink"/>
          </w:rPr>
          <w:t>https://history.blog.gov.uk/2023/07/13/the-founding-of-the-nhs-75-years-on/</w:t>
        </w:r>
      </w:hyperlink>
      <w:r>
        <w:t xml:space="preserve"> (Accessed: 11 November 2025).</w:t>
      </w:r>
    </w:p>
    <w:p w14:paraId="2B88E05D" w14:textId="2B4590BB" w:rsidR="0029626C" w:rsidRPr="0029626C" w:rsidRDefault="0029626C">
      <w:pPr>
        <w:rPr>
          <w:b/>
          <w:bCs/>
        </w:rPr>
      </w:pPr>
      <w:r>
        <w:t xml:space="preserve">Holden, J., 2024. </w:t>
      </w:r>
      <w:r>
        <w:rPr>
          <w:rStyle w:val="Emphasis"/>
        </w:rPr>
        <w:t>10 early actions the government can take to improve NHS working conditions</w:t>
      </w:r>
      <w:r>
        <w:t xml:space="preserve">. [online] London: The King’s Fund. Available at: </w:t>
      </w:r>
      <w:hyperlink r:id="rId23" w:tgtFrame="_new" w:history="1">
        <w:r>
          <w:rPr>
            <w:rStyle w:val="Hyperlink"/>
          </w:rPr>
          <w:t>https://www.kingsfund.org.uk/insight-and-analysis/briefings/10-actions--improve-nhs-working-conditions</w:t>
        </w:r>
      </w:hyperlink>
      <w:r>
        <w:t xml:space="preserve"> [Accessed 11 November 2025].</w:t>
      </w:r>
    </w:p>
    <w:p w14:paraId="67BA58E9" w14:textId="713521DB" w:rsidR="005C3DD3" w:rsidRDefault="005C3DD3">
      <w:r>
        <w:t xml:space="preserve">The UKCAT People (2025) </w:t>
      </w:r>
      <w:r>
        <w:rPr>
          <w:rStyle w:val="Emphasis"/>
        </w:rPr>
        <w:t>Structure of the NHS in 2025 – How the NHS in England works (Health and Care Systems)</w:t>
      </w:r>
      <w:r>
        <w:t xml:space="preserve">. Available at: </w:t>
      </w:r>
      <w:hyperlink r:id="rId24" w:tgtFrame="_new" w:history="1">
        <w:r>
          <w:rPr>
            <w:rStyle w:val="Hyperlink"/>
          </w:rPr>
          <w:t>https://www.theukcatpeople.co.uk/post/structure-of-the-nhs-how-the-nhs-in-england-works-health-and-care-systems</w:t>
        </w:r>
      </w:hyperlink>
      <w:r>
        <w:t xml:space="preserve"> (Accessed: 11 November 2025).</w:t>
      </w:r>
    </w:p>
    <w:p w14:paraId="30CE5E38" w14:textId="38E7AF87" w:rsidR="006F6FE1" w:rsidRPr="00D62125" w:rsidRDefault="006F6FE1">
      <w:pPr>
        <w:rPr>
          <w:b/>
          <w:bCs/>
        </w:rPr>
      </w:pPr>
    </w:p>
    <w:sectPr w:rsidR="006F6FE1" w:rsidRPr="00D6212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1665C" w14:textId="77777777" w:rsidR="00074EFE" w:rsidRDefault="00074EFE" w:rsidP="00BE6BE0">
      <w:pPr>
        <w:spacing w:after="0" w:line="240" w:lineRule="auto"/>
      </w:pPr>
      <w:r>
        <w:separator/>
      </w:r>
    </w:p>
  </w:endnote>
  <w:endnote w:type="continuationSeparator" w:id="0">
    <w:p w14:paraId="02BE0B12" w14:textId="77777777" w:rsidR="00074EFE" w:rsidRDefault="00074EFE"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94DA5" w14:textId="77777777" w:rsidR="00074EFE" w:rsidRDefault="00074EFE" w:rsidP="00BE6BE0">
      <w:pPr>
        <w:spacing w:after="0" w:line="240" w:lineRule="auto"/>
      </w:pPr>
      <w:r>
        <w:separator/>
      </w:r>
    </w:p>
  </w:footnote>
  <w:footnote w:type="continuationSeparator" w:id="0">
    <w:p w14:paraId="7AD5726D" w14:textId="77777777" w:rsidR="00074EFE" w:rsidRDefault="00074EFE"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1C79BBFC" w:rsidR="00BE6BE0" w:rsidRDefault="00BE6BE0" w:rsidP="00BE6BE0">
    <w:pPr>
      <w:pStyle w:val="Header"/>
      <w:ind w:left="115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C1B09"/>
    <w:multiLevelType w:val="hybridMultilevel"/>
    <w:tmpl w:val="ABA0B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A41CB"/>
    <w:multiLevelType w:val="hybridMultilevel"/>
    <w:tmpl w:val="76B45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F4CF5"/>
    <w:multiLevelType w:val="hybridMultilevel"/>
    <w:tmpl w:val="2AF20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FD506F"/>
    <w:multiLevelType w:val="hybridMultilevel"/>
    <w:tmpl w:val="D47AD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C333FF"/>
    <w:multiLevelType w:val="hybridMultilevel"/>
    <w:tmpl w:val="1AD0E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082AFE"/>
    <w:multiLevelType w:val="hybridMultilevel"/>
    <w:tmpl w:val="029EE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3050071">
    <w:abstractNumId w:val="0"/>
  </w:num>
  <w:num w:numId="2" w16cid:durableId="1001280032">
    <w:abstractNumId w:val="5"/>
  </w:num>
  <w:num w:numId="3" w16cid:durableId="801384672">
    <w:abstractNumId w:val="3"/>
  </w:num>
  <w:num w:numId="4" w16cid:durableId="1176336756">
    <w:abstractNumId w:val="1"/>
  </w:num>
  <w:num w:numId="5" w16cid:durableId="1829128148">
    <w:abstractNumId w:val="4"/>
  </w:num>
  <w:num w:numId="6" w16cid:durableId="8460233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463D"/>
    <w:rsid w:val="00044CD9"/>
    <w:rsid w:val="000464A0"/>
    <w:rsid w:val="00056EB1"/>
    <w:rsid w:val="00074EFE"/>
    <w:rsid w:val="00092939"/>
    <w:rsid w:val="000A373E"/>
    <w:rsid w:val="00147034"/>
    <w:rsid w:val="001973D6"/>
    <w:rsid w:val="00212EB8"/>
    <w:rsid w:val="002767BF"/>
    <w:rsid w:val="00277386"/>
    <w:rsid w:val="0029626C"/>
    <w:rsid w:val="002A0E1D"/>
    <w:rsid w:val="002A4066"/>
    <w:rsid w:val="002B4CE9"/>
    <w:rsid w:val="002E37BF"/>
    <w:rsid w:val="0031082B"/>
    <w:rsid w:val="003957AA"/>
    <w:rsid w:val="003A000F"/>
    <w:rsid w:val="003F6175"/>
    <w:rsid w:val="0042601B"/>
    <w:rsid w:val="00443B58"/>
    <w:rsid w:val="00484A71"/>
    <w:rsid w:val="004E7515"/>
    <w:rsid w:val="005C3DD3"/>
    <w:rsid w:val="005E45C5"/>
    <w:rsid w:val="005F3932"/>
    <w:rsid w:val="006A6816"/>
    <w:rsid w:val="006C4FB2"/>
    <w:rsid w:val="006F25C2"/>
    <w:rsid w:val="006F6FE1"/>
    <w:rsid w:val="0072239F"/>
    <w:rsid w:val="007619B2"/>
    <w:rsid w:val="00774523"/>
    <w:rsid w:val="007E56A2"/>
    <w:rsid w:val="00804A7F"/>
    <w:rsid w:val="00814D40"/>
    <w:rsid w:val="00833470"/>
    <w:rsid w:val="00841436"/>
    <w:rsid w:val="008A3644"/>
    <w:rsid w:val="008F1476"/>
    <w:rsid w:val="00925D5E"/>
    <w:rsid w:val="00940CE1"/>
    <w:rsid w:val="0095133C"/>
    <w:rsid w:val="00960995"/>
    <w:rsid w:val="009626DB"/>
    <w:rsid w:val="009B597F"/>
    <w:rsid w:val="009D6B98"/>
    <w:rsid w:val="009E257B"/>
    <w:rsid w:val="00A55122"/>
    <w:rsid w:val="00A6165E"/>
    <w:rsid w:val="00A82690"/>
    <w:rsid w:val="00A92E9A"/>
    <w:rsid w:val="00AC08D6"/>
    <w:rsid w:val="00AE6640"/>
    <w:rsid w:val="00B4594A"/>
    <w:rsid w:val="00B642EF"/>
    <w:rsid w:val="00B7236A"/>
    <w:rsid w:val="00B841C9"/>
    <w:rsid w:val="00B9701D"/>
    <w:rsid w:val="00BD1522"/>
    <w:rsid w:val="00BE6BE0"/>
    <w:rsid w:val="00C201AF"/>
    <w:rsid w:val="00C32C12"/>
    <w:rsid w:val="00C339B1"/>
    <w:rsid w:val="00C7007D"/>
    <w:rsid w:val="00C83A82"/>
    <w:rsid w:val="00CA2348"/>
    <w:rsid w:val="00CA5DC9"/>
    <w:rsid w:val="00CA7A9D"/>
    <w:rsid w:val="00CF388C"/>
    <w:rsid w:val="00CF71DC"/>
    <w:rsid w:val="00D43133"/>
    <w:rsid w:val="00D62125"/>
    <w:rsid w:val="00D64D1C"/>
    <w:rsid w:val="00D73055"/>
    <w:rsid w:val="00E00EDE"/>
    <w:rsid w:val="00E44B19"/>
    <w:rsid w:val="00E910FC"/>
    <w:rsid w:val="00EB5E98"/>
    <w:rsid w:val="00ED0D33"/>
    <w:rsid w:val="00EE4722"/>
    <w:rsid w:val="00EF3E35"/>
    <w:rsid w:val="00F24BE4"/>
    <w:rsid w:val="00F34A80"/>
    <w:rsid w:val="00F36D02"/>
    <w:rsid w:val="00F6331E"/>
    <w:rsid w:val="00F63F0D"/>
    <w:rsid w:val="00F64826"/>
    <w:rsid w:val="00F64FBC"/>
    <w:rsid w:val="00F72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4C3274DE-6214-4A1A-ABED-28931610D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1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F63F0D"/>
    <w:pPr>
      <w:ind w:left="720"/>
      <w:contextualSpacing/>
    </w:pPr>
  </w:style>
  <w:style w:type="character" w:styleId="Hyperlink">
    <w:name w:val="Hyperlink"/>
    <w:basedOn w:val="DefaultParagraphFont"/>
    <w:uiPriority w:val="99"/>
    <w:unhideWhenUsed/>
    <w:rsid w:val="006C4FB2"/>
    <w:rPr>
      <w:color w:val="0563C1" w:themeColor="hyperlink"/>
      <w:u w:val="single"/>
    </w:rPr>
  </w:style>
  <w:style w:type="character" w:styleId="UnresolvedMention">
    <w:name w:val="Unresolved Mention"/>
    <w:basedOn w:val="DefaultParagraphFont"/>
    <w:uiPriority w:val="99"/>
    <w:semiHidden/>
    <w:unhideWhenUsed/>
    <w:rsid w:val="006C4FB2"/>
    <w:rPr>
      <w:color w:val="605E5C"/>
      <w:shd w:val="clear" w:color="auto" w:fill="E1DFDD"/>
    </w:rPr>
  </w:style>
  <w:style w:type="character" w:styleId="FollowedHyperlink">
    <w:name w:val="FollowedHyperlink"/>
    <w:basedOn w:val="DefaultParagraphFont"/>
    <w:uiPriority w:val="99"/>
    <w:semiHidden/>
    <w:unhideWhenUsed/>
    <w:rsid w:val="001973D6"/>
    <w:rPr>
      <w:color w:val="954F72" w:themeColor="followedHyperlink"/>
      <w:u w:val="single"/>
    </w:rPr>
  </w:style>
  <w:style w:type="character" w:styleId="Emphasis">
    <w:name w:val="Emphasis"/>
    <w:basedOn w:val="DefaultParagraphFont"/>
    <w:uiPriority w:val="20"/>
    <w:qFormat/>
    <w:rsid w:val="001973D6"/>
    <w:rPr>
      <w:i/>
      <w:iCs/>
    </w:rPr>
  </w:style>
  <w:style w:type="character" w:customStyle="1" w:styleId="Heading1Char">
    <w:name w:val="Heading 1 Char"/>
    <w:basedOn w:val="DefaultParagraphFont"/>
    <w:link w:val="Heading1"/>
    <w:uiPriority w:val="9"/>
    <w:rsid w:val="00D6212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hyperlink" Target="https://www.england.nhs.uk/aac/wp-content/uploads/2024/01/ucr-and-ambulance-referral-blueprint-presentation.pdf?utm_source=chatgpt.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bc.co.uk/teach/articles/zvhmkmn"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www.londonambulance.nhs.uk/health-professionals/hcp-information/call-will-triaged/?utm_source=chatgpt.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ondonambulance.nhs.uk/about-us/our-history/our-history-a-timeline/?utm_source=chatgpt.com" TargetMode="External"/><Relationship Id="rId20" Type="http://schemas.openxmlformats.org/officeDocument/2006/relationships/hyperlink" Target="https://ambulance.nhs.wales/services/999-calls-and-emergency-ambulances/how-we-respond-to-999-call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theukcatpeople.co.uk/post/structure-of-the-nhs-how-the-nhs-in-england-works-health-and-care-systems" TargetMode="External"/><Relationship Id="rId5" Type="http://schemas.openxmlformats.org/officeDocument/2006/relationships/webSettings" Target="webSettings.xml"/><Relationship Id="rId15" Type="http://schemas.openxmlformats.org/officeDocument/2006/relationships/hyperlink" Target="https://www.edgehill.ac.uk/news/2023/06/seven-ways-to-fix-the-broken-nhs-ambulance-services/?utm_source=chatgpt.com" TargetMode="External"/><Relationship Id="rId23" Type="http://schemas.openxmlformats.org/officeDocument/2006/relationships/hyperlink" Target="https://www.kingsfund.org.uk/insight-and-analysis/briefings/10-actions--improve-nhs-working-conditions?utm_source=chatgpt.com" TargetMode="External"/><Relationship Id="rId10" Type="http://schemas.openxmlformats.org/officeDocument/2006/relationships/header" Target="header1.xml"/><Relationship Id="rId19" Type="http://schemas.openxmlformats.org/officeDocument/2006/relationships/hyperlink" Target="https://www.health.org.uk/reports-and-analysis/analysis/why-have-ambulance-waiting-times-been-getting-wors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eg"/><Relationship Id="rId22" Type="http://schemas.openxmlformats.org/officeDocument/2006/relationships/hyperlink" Target="https://history.blog.gov.uk/2023/07/13/the-founding-of-the-nhs-75-years-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1133</Words>
  <Characters>6461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Maame Frimpong</cp:lastModifiedBy>
  <cp:revision>7</cp:revision>
  <dcterms:created xsi:type="dcterms:W3CDTF">2025-11-12T18:28:00Z</dcterms:created>
  <dcterms:modified xsi:type="dcterms:W3CDTF">2025-11-14T23:19:00Z</dcterms:modified>
</cp:coreProperties>
</file>