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767A" w:rsidRDefault="0079767A">
      <w:pPr>
        <w:rPr>
          <w:sz w:val="144"/>
          <w:szCs w:val="144"/>
        </w:rPr>
      </w:pPr>
    </w:p>
    <w:p w:rsidR="002D1A44" w:rsidRDefault="0079767A">
      <w:pPr>
        <w:rPr>
          <w:sz w:val="144"/>
          <w:szCs w:val="144"/>
        </w:rPr>
      </w:pPr>
      <w:r w:rsidRPr="0079767A">
        <w:rPr>
          <w:sz w:val="144"/>
          <w:szCs w:val="144"/>
        </w:rPr>
        <w:t>Transition</w:t>
      </w:r>
      <w:r>
        <w:rPr>
          <w:sz w:val="144"/>
          <w:szCs w:val="144"/>
        </w:rPr>
        <w:t xml:space="preserve"> booklet</w:t>
      </w:r>
      <w:r w:rsidRPr="0079767A">
        <w:rPr>
          <w:sz w:val="144"/>
          <w:szCs w:val="144"/>
        </w:rPr>
        <w:t xml:space="preserve"> from Reception in to Year 1</w:t>
      </w:r>
    </w:p>
    <w:p w:rsidR="0079767A" w:rsidRDefault="009E6353">
      <w:pPr>
        <w:rPr>
          <w:sz w:val="144"/>
          <w:szCs w:val="144"/>
        </w:rPr>
      </w:pPr>
      <w:r>
        <w:rPr>
          <w:noProof/>
        </w:rPr>
        <mc:AlternateContent>
          <mc:Choice Requires="wps">
            <w:drawing>
              <wp:anchor distT="0" distB="0" distL="114300" distR="114300" simplePos="0" relativeHeight="251663360" behindDoc="0" locked="0" layoutInCell="1" allowOverlap="1">
                <wp:simplePos x="0" y="0"/>
                <wp:positionH relativeFrom="column">
                  <wp:posOffset>927908</wp:posOffset>
                </wp:positionH>
                <wp:positionV relativeFrom="paragraph">
                  <wp:posOffset>2286808</wp:posOffset>
                </wp:positionV>
                <wp:extent cx="2057400" cy="353291"/>
                <wp:effectExtent l="0" t="0" r="0" b="8890"/>
                <wp:wrapNone/>
                <wp:docPr id="5" name="Text Box 5"/>
                <wp:cNvGraphicFramePr/>
                <a:graphic xmlns:a="http://schemas.openxmlformats.org/drawingml/2006/main">
                  <a:graphicData uri="http://schemas.microsoft.com/office/word/2010/wordprocessingShape">
                    <wps:wsp>
                      <wps:cNvSpPr txBox="1"/>
                      <wps:spPr>
                        <a:xfrm>
                          <a:off x="0" y="0"/>
                          <a:ext cx="2057400" cy="353291"/>
                        </a:xfrm>
                        <a:prstGeom prst="rect">
                          <a:avLst/>
                        </a:prstGeom>
                        <a:solidFill>
                          <a:schemeClr val="lt1"/>
                        </a:solidFill>
                        <a:ln w="6350">
                          <a:noFill/>
                        </a:ln>
                      </wps:spPr>
                      <wps:txbx>
                        <w:txbxContent>
                          <w:p w:rsidR="00302FFD" w:rsidRDefault="00302FFD">
                            <w:pPr>
                              <w:rPr>
                                <w:sz w:val="20"/>
                                <w:szCs w:val="20"/>
                              </w:rPr>
                            </w:pPr>
                            <w:hyperlink r:id="rId8" w:history="1">
                              <w:r w:rsidRPr="00566F1B">
                                <w:rPr>
                                  <w:rStyle w:val="Hyperlink"/>
                                  <w:sz w:val="20"/>
                                  <w:szCs w:val="20"/>
                                </w:rPr>
                                <w:t>https://www.make</w:t>
                              </w:r>
                              <w:r w:rsidRPr="00566F1B">
                                <w:rPr>
                                  <w:rStyle w:val="Hyperlink"/>
                                  <w:sz w:val="20"/>
                                  <w:szCs w:val="20"/>
                                </w:rPr>
                                <w:t>w</w:t>
                              </w:r>
                              <w:r w:rsidRPr="00566F1B">
                                <w:rPr>
                                  <w:rStyle w:val="Hyperlink"/>
                                  <w:sz w:val="20"/>
                                  <w:szCs w:val="20"/>
                                </w:rPr>
                                <w:t>av.es</w:t>
                              </w:r>
                            </w:hyperlink>
                          </w:p>
                          <w:p w:rsidR="00302FFD" w:rsidRPr="009E6353" w:rsidRDefault="00302FF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73.05pt;margin-top:180.05pt;width:162pt;height:27.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" fillcolor="white [3201]" stroked="f" strokeweight=".5pt">
                <v:textbox>
                  <w:txbxContent>
                    <w:p w:rsidR="00302FFD" w:rsidRDefault="00302FFD">
                      <w:pPr>
                        <w:rPr>
                          <w:sz w:val="20"/>
                          <w:szCs w:val="20"/>
                        </w:rPr>
                      </w:pPr>
                      <w:hyperlink r:id="rId9" w:history="1">
                        <w:r w:rsidRPr="00566F1B">
                          <w:rPr>
                            <w:rStyle w:val="Hyperlink"/>
                            <w:sz w:val="20"/>
                            <w:szCs w:val="20"/>
                          </w:rPr>
                          <w:t>https://www.make</w:t>
                        </w:r>
                        <w:r w:rsidRPr="00566F1B">
                          <w:rPr>
                            <w:rStyle w:val="Hyperlink"/>
                            <w:sz w:val="20"/>
                            <w:szCs w:val="20"/>
                          </w:rPr>
                          <w:t>w</w:t>
                        </w:r>
                        <w:r w:rsidRPr="00566F1B">
                          <w:rPr>
                            <w:rStyle w:val="Hyperlink"/>
                            <w:sz w:val="20"/>
                            <w:szCs w:val="20"/>
                          </w:rPr>
                          <w:t>av.es</w:t>
                        </w:r>
                      </w:hyperlink>
                    </w:p>
                    <w:p w:rsidR="00302FFD" w:rsidRPr="009E6353" w:rsidRDefault="00302FFD">
                      <w:pPr>
                        <w:rPr>
                          <w:sz w:val="20"/>
                          <w:szCs w:val="20"/>
                        </w:rPr>
                      </w:pPr>
                    </w:p>
                  </w:txbxContent>
                </v:textbox>
              </v:shap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3124142</wp:posOffset>
                </wp:positionH>
                <wp:positionV relativeFrom="paragraph">
                  <wp:posOffset>2259157</wp:posOffset>
                </wp:positionV>
                <wp:extent cx="3463636" cy="284018"/>
                <wp:effectExtent l="0" t="0" r="3810" b="1905"/>
                <wp:wrapNone/>
                <wp:docPr id="7" name="Text Box 7"/>
                <wp:cNvGraphicFramePr/>
                <a:graphic xmlns:a="http://schemas.openxmlformats.org/drawingml/2006/main">
                  <a:graphicData uri="http://schemas.microsoft.com/office/word/2010/wordprocessingShape">
                    <wps:wsp>
                      <wps:cNvSpPr txBox="1"/>
                      <wps:spPr>
                        <a:xfrm>
                          <a:off x="0" y="0"/>
                          <a:ext cx="3463636" cy="284018"/>
                        </a:xfrm>
                        <a:prstGeom prst="rect">
                          <a:avLst/>
                        </a:prstGeom>
                        <a:solidFill>
                          <a:schemeClr val="lt1"/>
                        </a:solidFill>
                        <a:ln w="6350">
                          <a:noFill/>
                        </a:ln>
                      </wps:spPr>
                      <wps:txbx>
                        <w:txbxContent>
                          <w:p w:rsidR="00302FFD" w:rsidRDefault="00302FFD">
                            <w:pPr>
                              <w:rPr>
                                <w:sz w:val="20"/>
                                <w:szCs w:val="20"/>
                              </w:rPr>
                            </w:pPr>
                            <w:hyperlink r:id="rId10" w:history="1">
                              <w:r w:rsidRPr="00566F1B">
                                <w:rPr>
                                  <w:rStyle w:val="Hyperlink"/>
                                  <w:sz w:val="20"/>
                                  <w:szCs w:val="20"/>
                                </w:rPr>
                                <w:t>http://www.shustoke-ce-primary-school.warwickshire.sch.uk</w:t>
                              </w:r>
                            </w:hyperlink>
                          </w:p>
                          <w:p w:rsidR="00302FFD" w:rsidRPr="009E6353" w:rsidRDefault="00302FF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7" type="#_x0000_t202" style="position:absolute;margin-left:246pt;margin-top:177.9pt;width:272.75pt;height:22.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" fillcolor="white [3201]" stroked="f" strokeweight=".5pt">
                <v:textbox>
                  <w:txbxContent>
                    <w:p w:rsidR="00302FFD" w:rsidRDefault="00302FFD">
                      <w:pPr>
                        <w:rPr>
                          <w:sz w:val="20"/>
                          <w:szCs w:val="20"/>
                        </w:rPr>
                      </w:pPr>
                      <w:hyperlink r:id="rId11" w:history="1">
                        <w:r w:rsidRPr="00566F1B">
                          <w:rPr>
                            <w:rStyle w:val="Hyperlink"/>
                            <w:sz w:val="20"/>
                            <w:szCs w:val="20"/>
                          </w:rPr>
                          <w:t>http://www.shustoke-ce-primary-school.warwickshire.sch.uk</w:t>
                        </w:r>
                      </w:hyperlink>
                    </w:p>
                    <w:p w:rsidR="00302FFD" w:rsidRPr="009E6353" w:rsidRDefault="00302FFD">
                      <w:pPr>
                        <w:rPr>
                          <w:sz w:val="20"/>
                          <w:szCs w:val="20"/>
                        </w:rPr>
                      </w:pPr>
                    </w:p>
                  </w:txbxContent>
                </v:textbox>
              </v:shape>
            </w:pict>
          </mc:Fallback>
        </mc:AlternateContent>
      </w:r>
      <w:r>
        <w:rPr>
          <w:noProof/>
        </w:rPr>
        <w:drawing>
          <wp:anchor distT="0" distB="0" distL="114300" distR="114300" simplePos="0" relativeHeight="251664384" behindDoc="0" locked="0" layoutInCell="1" allowOverlap="1" wp14:anchorId="57F3ECCC">
            <wp:simplePos x="0" y="0"/>
            <wp:positionH relativeFrom="column">
              <wp:posOffset>3151390</wp:posOffset>
            </wp:positionH>
            <wp:positionV relativeFrom="paragraph">
              <wp:posOffset>8197</wp:posOffset>
            </wp:positionV>
            <wp:extent cx="2973705" cy="2230120"/>
            <wp:effectExtent l="0" t="0" r="0" b="0"/>
            <wp:wrapNone/>
            <wp:docPr id="6" name="Picture 6" descr="Image result for year 1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year 1 cla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73705" cy="22301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35C9F17E">
            <wp:simplePos x="0" y="0"/>
            <wp:positionH relativeFrom="column">
              <wp:posOffset>-561340</wp:posOffset>
            </wp:positionH>
            <wp:positionV relativeFrom="paragraph">
              <wp:posOffset>22225</wp:posOffset>
            </wp:positionV>
            <wp:extent cx="2973705" cy="2230120"/>
            <wp:effectExtent l="0" t="0" r="0" b="0"/>
            <wp:wrapSquare wrapText="bothSides"/>
            <wp:docPr id="3" name="Picture 3" descr="Image result for reception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ception cla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3705" cy="22301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6353" w:rsidRDefault="009E6353">
      <w:pPr>
        <w:rPr>
          <w:sz w:val="144"/>
          <w:szCs w:val="144"/>
        </w:rPr>
      </w:pPr>
    </w:p>
    <w:p w:rsidR="009E6353" w:rsidRDefault="009E6353">
      <w:pPr>
        <w:rPr>
          <w:sz w:val="56"/>
          <w:szCs w:val="56"/>
        </w:rPr>
      </w:pPr>
    </w:p>
    <w:p w:rsidR="0079767A" w:rsidRDefault="0079767A">
      <w:pPr>
        <w:rPr>
          <w:sz w:val="56"/>
          <w:szCs w:val="56"/>
        </w:rPr>
      </w:pPr>
      <w:r>
        <w:rPr>
          <w:sz w:val="56"/>
          <w:szCs w:val="56"/>
        </w:rPr>
        <w:t>Contexts page</w:t>
      </w:r>
    </w:p>
    <w:p w:rsidR="0079767A" w:rsidRDefault="0079767A">
      <w:pPr>
        <w:rPr>
          <w:sz w:val="56"/>
          <w:szCs w:val="56"/>
        </w:rPr>
      </w:pPr>
    </w:p>
    <w:tbl>
      <w:tblPr>
        <w:tblStyle w:val="TableGrid"/>
        <w:tblpPr w:leftFromText="180" w:rightFromText="180" w:vertAnchor="page" w:horzAnchor="margin" w:tblpX="-998" w:tblpY="3372"/>
        <w:tblW w:w="111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82"/>
        <w:gridCol w:w="2156"/>
      </w:tblGrid>
      <w:tr w:rsidR="0079767A" w:rsidTr="0079767A">
        <w:trPr>
          <w:trHeight w:val="1169"/>
        </w:trPr>
        <w:tc>
          <w:tcPr>
            <w:tcW w:w="8982" w:type="dxa"/>
            <w:shd w:val="clear" w:color="auto" w:fill="FF0000"/>
          </w:tcPr>
          <w:p w:rsidR="0079767A" w:rsidRDefault="0079767A" w:rsidP="0079767A">
            <w:pPr>
              <w:rPr>
                <w:sz w:val="56"/>
                <w:szCs w:val="56"/>
              </w:rPr>
            </w:pPr>
            <w:r>
              <w:rPr>
                <w:sz w:val="56"/>
                <w:szCs w:val="56"/>
              </w:rPr>
              <w:t>Introduction</w:t>
            </w:r>
          </w:p>
        </w:tc>
        <w:tc>
          <w:tcPr>
            <w:tcW w:w="2156" w:type="dxa"/>
            <w:shd w:val="clear" w:color="auto" w:fill="FF0000"/>
          </w:tcPr>
          <w:p w:rsidR="0079767A" w:rsidRDefault="007102B4" w:rsidP="007102B4">
            <w:pPr>
              <w:jc w:val="right"/>
              <w:rPr>
                <w:sz w:val="56"/>
                <w:szCs w:val="56"/>
              </w:rPr>
            </w:pPr>
            <w:r>
              <w:rPr>
                <w:sz w:val="56"/>
                <w:szCs w:val="56"/>
              </w:rPr>
              <w:t>3</w:t>
            </w:r>
          </w:p>
        </w:tc>
      </w:tr>
      <w:tr w:rsidR="0079767A" w:rsidTr="0079767A">
        <w:trPr>
          <w:trHeight w:val="1150"/>
        </w:trPr>
        <w:tc>
          <w:tcPr>
            <w:tcW w:w="8982" w:type="dxa"/>
            <w:shd w:val="clear" w:color="auto" w:fill="FF9900"/>
          </w:tcPr>
          <w:p w:rsidR="0079767A" w:rsidRDefault="0079767A" w:rsidP="0079767A">
            <w:pPr>
              <w:rPr>
                <w:sz w:val="56"/>
                <w:szCs w:val="56"/>
              </w:rPr>
            </w:pPr>
            <w:r>
              <w:rPr>
                <w:sz w:val="56"/>
                <w:szCs w:val="56"/>
              </w:rPr>
              <w:t>Rational</w:t>
            </w:r>
          </w:p>
        </w:tc>
        <w:tc>
          <w:tcPr>
            <w:tcW w:w="2156" w:type="dxa"/>
            <w:shd w:val="clear" w:color="auto" w:fill="FF9900"/>
          </w:tcPr>
          <w:p w:rsidR="0079767A" w:rsidRDefault="007102B4" w:rsidP="007102B4">
            <w:pPr>
              <w:jc w:val="right"/>
              <w:rPr>
                <w:sz w:val="56"/>
                <w:szCs w:val="56"/>
              </w:rPr>
            </w:pPr>
            <w:r>
              <w:rPr>
                <w:sz w:val="56"/>
                <w:szCs w:val="56"/>
              </w:rPr>
              <w:t>3</w:t>
            </w:r>
          </w:p>
        </w:tc>
      </w:tr>
      <w:tr w:rsidR="0079767A" w:rsidTr="0079767A">
        <w:trPr>
          <w:trHeight w:val="1169"/>
        </w:trPr>
        <w:tc>
          <w:tcPr>
            <w:tcW w:w="8982" w:type="dxa"/>
            <w:shd w:val="clear" w:color="auto" w:fill="FFFF00"/>
          </w:tcPr>
          <w:p w:rsidR="0079767A" w:rsidRDefault="0079767A" w:rsidP="0079767A">
            <w:pPr>
              <w:rPr>
                <w:sz w:val="56"/>
                <w:szCs w:val="56"/>
              </w:rPr>
            </w:pPr>
            <w:r>
              <w:rPr>
                <w:sz w:val="56"/>
                <w:szCs w:val="56"/>
              </w:rPr>
              <w:t xml:space="preserve">The </w:t>
            </w:r>
            <w:r w:rsidR="009E6353">
              <w:rPr>
                <w:sz w:val="56"/>
                <w:szCs w:val="56"/>
              </w:rPr>
              <w:t>need</w:t>
            </w:r>
            <w:r>
              <w:rPr>
                <w:sz w:val="56"/>
                <w:szCs w:val="56"/>
              </w:rPr>
              <w:t xml:space="preserve"> of the child</w:t>
            </w:r>
            <w:r w:rsidR="009E6353">
              <w:rPr>
                <w:sz w:val="56"/>
                <w:szCs w:val="56"/>
              </w:rPr>
              <w:t>ren</w:t>
            </w:r>
          </w:p>
        </w:tc>
        <w:tc>
          <w:tcPr>
            <w:tcW w:w="2156" w:type="dxa"/>
            <w:shd w:val="clear" w:color="auto" w:fill="FFFF00"/>
          </w:tcPr>
          <w:p w:rsidR="0079767A" w:rsidRDefault="009E6353" w:rsidP="007102B4">
            <w:pPr>
              <w:jc w:val="right"/>
              <w:rPr>
                <w:sz w:val="56"/>
                <w:szCs w:val="56"/>
              </w:rPr>
            </w:pPr>
            <w:r>
              <w:rPr>
                <w:sz w:val="56"/>
                <w:szCs w:val="56"/>
              </w:rPr>
              <w:t>4</w:t>
            </w:r>
          </w:p>
        </w:tc>
      </w:tr>
      <w:tr w:rsidR="0079767A" w:rsidTr="0079767A">
        <w:trPr>
          <w:trHeight w:val="1169"/>
        </w:trPr>
        <w:tc>
          <w:tcPr>
            <w:tcW w:w="8982" w:type="dxa"/>
            <w:shd w:val="clear" w:color="auto" w:fill="00FF00"/>
          </w:tcPr>
          <w:p w:rsidR="0079767A" w:rsidRDefault="0079767A" w:rsidP="0079767A">
            <w:pPr>
              <w:rPr>
                <w:sz w:val="56"/>
                <w:szCs w:val="56"/>
              </w:rPr>
            </w:pPr>
            <w:r>
              <w:rPr>
                <w:sz w:val="56"/>
                <w:szCs w:val="56"/>
              </w:rPr>
              <w:t>The role of the adult</w:t>
            </w:r>
          </w:p>
        </w:tc>
        <w:tc>
          <w:tcPr>
            <w:tcW w:w="2156" w:type="dxa"/>
            <w:shd w:val="clear" w:color="auto" w:fill="00FF00"/>
          </w:tcPr>
          <w:p w:rsidR="0079767A" w:rsidRDefault="00E00EAB" w:rsidP="007102B4">
            <w:pPr>
              <w:jc w:val="right"/>
              <w:rPr>
                <w:sz w:val="56"/>
                <w:szCs w:val="56"/>
              </w:rPr>
            </w:pPr>
            <w:r>
              <w:rPr>
                <w:sz w:val="56"/>
                <w:szCs w:val="56"/>
              </w:rPr>
              <w:t>7</w:t>
            </w:r>
          </w:p>
        </w:tc>
      </w:tr>
      <w:tr w:rsidR="0079767A" w:rsidTr="0079767A">
        <w:trPr>
          <w:trHeight w:val="1150"/>
        </w:trPr>
        <w:tc>
          <w:tcPr>
            <w:tcW w:w="8982" w:type="dxa"/>
            <w:shd w:val="clear" w:color="auto" w:fill="00B0F0"/>
          </w:tcPr>
          <w:p w:rsidR="0079767A" w:rsidRDefault="0079767A" w:rsidP="0079767A">
            <w:pPr>
              <w:rPr>
                <w:sz w:val="56"/>
                <w:szCs w:val="56"/>
              </w:rPr>
            </w:pPr>
            <w:r>
              <w:rPr>
                <w:sz w:val="56"/>
                <w:szCs w:val="56"/>
              </w:rPr>
              <w:t>Partnerships</w:t>
            </w:r>
          </w:p>
        </w:tc>
        <w:tc>
          <w:tcPr>
            <w:tcW w:w="2156" w:type="dxa"/>
            <w:shd w:val="clear" w:color="auto" w:fill="00B0F0"/>
          </w:tcPr>
          <w:p w:rsidR="0079767A" w:rsidRDefault="00213FB6" w:rsidP="007102B4">
            <w:pPr>
              <w:jc w:val="right"/>
              <w:rPr>
                <w:sz w:val="56"/>
                <w:szCs w:val="56"/>
              </w:rPr>
            </w:pPr>
            <w:r>
              <w:rPr>
                <w:sz w:val="56"/>
                <w:szCs w:val="56"/>
              </w:rPr>
              <w:t>8</w:t>
            </w:r>
          </w:p>
        </w:tc>
      </w:tr>
      <w:tr w:rsidR="0079767A" w:rsidTr="0079767A">
        <w:trPr>
          <w:trHeight w:val="1169"/>
        </w:trPr>
        <w:tc>
          <w:tcPr>
            <w:tcW w:w="8982" w:type="dxa"/>
            <w:shd w:val="clear" w:color="auto" w:fill="FF00FF"/>
          </w:tcPr>
          <w:p w:rsidR="0079767A" w:rsidRDefault="0079767A" w:rsidP="0079767A">
            <w:pPr>
              <w:rPr>
                <w:sz w:val="56"/>
                <w:szCs w:val="56"/>
              </w:rPr>
            </w:pPr>
            <w:r>
              <w:rPr>
                <w:sz w:val="56"/>
                <w:szCs w:val="56"/>
              </w:rPr>
              <w:t>Interventions</w:t>
            </w:r>
          </w:p>
        </w:tc>
        <w:tc>
          <w:tcPr>
            <w:tcW w:w="2156" w:type="dxa"/>
            <w:shd w:val="clear" w:color="auto" w:fill="FF00FF"/>
          </w:tcPr>
          <w:p w:rsidR="0079767A" w:rsidRDefault="00213FB6" w:rsidP="007102B4">
            <w:pPr>
              <w:jc w:val="right"/>
              <w:rPr>
                <w:sz w:val="56"/>
                <w:szCs w:val="56"/>
              </w:rPr>
            </w:pPr>
            <w:r>
              <w:rPr>
                <w:sz w:val="56"/>
                <w:szCs w:val="56"/>
              </w:rPr>
              <w:t>9</w:t>
            </w:r>
          </w:p>
        </w:tc>
      </w:tr>
      <w:tr w:rsidR="0079767A" w:rsidTr="0079767A">
        <w:trPr>
          <w:trHeight w:val="1710"/>
        </w:trPr>
        <w:tc>
          <w:tcPr>
            <w:tcW w:w="8982" w:type="dxa"/>
            <w:shd w:val="clear" w:color="auto" w:fill="7030A0"/>
          </w:tcPr>
          <w:p w:rsidR="0079767A" w:rsidRDefault="0079767A" w:rsidP="0079767A">
            <w:pPr>
              <w:rPr>
                <w:sz w:val="56"/>
                <w:szCs w:val="56"/>
              </w:rPr>
            </w:pPr>
            <w:r>
              <w:rPr>
                <w:sz w:val="56"/>
                <w:szCs w:val="56"/>
              </w:rPr>
              <w:t>Prosed outcomes</w:t>
            </w:r>
          </w:p>
        </w:tc>
        <w:tc>
          <w:tcPr>
            <w:tcW w:w="2156" w:type="dxa"/>
            <w:shd w:val="clear" w:color="auto" w:fill="7030A0"/>
          </w:tcPr>
          <w:p w:rsidR="0079767A" w:rsidRDefault="00213FB6" w:rsidP="007102B4">
            <w:pPr>
              <w:jc w:val="right"/>
              <w:rPr>
                <w:sz w:val="56"/>
                <w:szCs w:val="56"/>
              </w:rPr>
            </w:pPr>
            <w:r>
              <w:rPr>
                <w:sz w:val="56"/>
                <w:szCs w:val="56"/>
              </w:rPr>
              <w:t>9</w:t>
            </w:r>
          </w:p>
        </w:tc>
      </w:tr>
      <w:tr w:rsidR="007C4A76" w:rsidTr="007C4A76">
        <w:trPr>
          <w:trHeight w:val="1710"/>
        </w:trPr>
        <w:tc>
          <w:tcPr>
            <w:tcW w:w="8982" w:type="dxa"/>
            <w:shd w:val="clear" w:color="auto" w:fill="FF0066"/>
          </w:tcPr>
          <w:p w:rsidR="007C4A76" w:rsidRDefault="007C4A76" w:rsidP="0079767A">
            <w:pPr>
              <w:rPr>
                <w:sz w:val="56"/>
                <w:szCs w:val="56"/>
              </w:rPr>
            </w:pPr>
            <w:r>
              <w:rPr>
                <w:sz w:val="56"/>
                <w:szCs w:val="56"/>
              </w:rPr>
              <w:t>Referencing</w:t>
            </w:r>
          </w:p>
        </w:tc>
        <w:tc>
          <w:tcPr>
            <w:tcW w:w="2156" w:type="dxa"/>
            <w:shd w:val="clear" w:color="auto" w:fill="FF0066"/>
          </w:tcPr>
          <w:p w:rsidR="007C4A76" w:rsidRDefault="002E16E2" w:rsidP="007102B4">
            <w:pPr>
              <w:jc w:val="right"/>
              <w:rPr>
                <w:sz w:val="56"/>
                <w:szCs w:val="56"/>
              </w:rPr>
            </w:pPr>
            <w:r>
              <w:rPr>
                <w:sz w:val="56"/>
                <w:szCs w:val="56"/>
              </w:rPr>
              <w:t>10</w:t>
            </w:r>
          </w:p>
        </w:tc>
      </w:tr>
    </w:tbl>
    <w:p w:rsidR="0079767A" w:rsidRDefault="0079767A">
      <w:pPr>
        <w:rPr>
          <w:sz w:val="56"/>
          <w:szCs w:val="56"/>
        </w:rPr>
      </w:pPr>
    </w:p>
    <w:p w:rsidR="00AC7003" w:rsidRDefault="00AC7003">
      <w:pPr>
        <w:rPr>
          <w:color w:val="FF0000"/>
          <w:sz w:val="72"/>
          <w:szCs w:val="72"/>
        </w:rPr>
      </w:pPr>
    </w:p>
    <w:p w:rsidR="001740C5" w:rsidRPr="009E6353" w:rsidRDefault="001740C5">
      <w:pPr>
        <w:rPr>
          <w:color w:val="FF0000"/>
          <w:sz w:val="72"/>
          <w:szCs w:val="72"/>
        </w:rPr>
      </w:pPr>
      <w:r w:rsidRPr="009E6353">
        <w:rPr>
          <w:color w:val="FF0000"/>
          <w:sz w:val="72"/>
          <w:szCs w:val="72"/>
        </w:rPr>
        <w:t>Introduction</w:t>
      </w:r>
    </w:p>
    <w:p w:rsidR="001740C5" w:rsidRDefault="00EA019C" w:rsidP="007102B4">
      <w:pPr>
        <w:jc w:val="both"/>
        <w:rPr>
          <w:color w:val="000000" w:themeColor="text1"/>
        </w:rPr>
      </w:pPr>
      <w:r>
        <w:rPr>
          <w:noProof/>
        </w:rPr>
        <w:drawing>
          <wp:anchor distT="0" distB="0" distL="114300" distR="114300" simplePos="0" relativeHeight="251658240" behindDoc="0" locked="0" layoutInCell="1" allowOverlap="1" wp14:anchorId="25F59AEE">
            <wp:simplePos x="0" y="0"/>
            <wp:positionH relativeFrom="column">
              <wp:posOffset>3408218</wp:posOffset>
            </wp:positionH>
            <wp:positionV relativeFrom="paragraph">
              <wp:posOffset>1236345</wp:posOffset>
            </wp:positionV>
            <wp:extent cx="2364431" cy="1773323"/>
            <wp:effectExtent l="0" t="0" r="0" b="0"/>
            <wp:wrapSquare wrapText="bothSides"/>
            <wp:docPr id="2" name="Picture 2" descr="Image result for transition from reception to yea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ransition from reception to year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4431" cy="1773323"/>
                    </a:xfrm>
                    <a:prstGeom prst="rect">
                      <a:avLst/>
                    </a:prstGeom>
                    <a:noFill/>
                    <a:ln>
                      <a:noFill/>
                    </a:ln>
                  </pic:spPr>
                </pic:pic>
              </a:graphicData>
            </a:graphic>
            <wp14:sizeRelH relativeFrom="page">
              <wp14:pctWidth>0</wp14:pctWidth>
            </wp14:sizeRelH>
            <wp14:sizeRelV relativeFrom="page">
              <wp14:pctHeight>0</wp14:pctHeight>
            </wp14:sizeRelV>
          </wp:anchor>
        </w:drawing>
      </w:r>
      <w:r w:rsidR="009F7F2C">
        <w:rPr>
          <w:color w:val="000000" w:themeColor="text1"/>
        </w:rPr>
        <w:t xml:space="preserve">Transition is a time where children and parents get excited at the fact that their child is moving up into a ‘big’ school and their learning will become more formal and more </w:t>
      </w:r>
      <w:r w:rsidR="004548B7">
        <w:rPr>
          <w:color w:val="000000" w:themeColor="text1"/>
        </w:rPr>
        <w:t xml:space="preserve">educational. Transition is when a child has finished their year in one school and are now moving in to another school where they will be in a new class and will have a new teacher. (Dunlop, 2007: 5). The transition in to a school </w:t>
      </w:r>
      <w:r>
        <w:rPr>
          <w:color w:val="000000" w:themeColor="text1"/>
        </w:rPr>
        <w:t>is the first event other than learning to walk that takes place in a child’s life. While it can be exciting for some children it also brings demands such as social, practical and academic that some children may find challenging. (</w:t>
      </w:r>
      <w:hyperlink r:id="rId15" w:history="1">
        <w:r w:rsidRPr="00E2535C">
          <w:rPr>
            <w:rStyle w:val="Hyperlink"/>
          </w:rPr>
          <w:t>http://thepsychologist.bps.org.uk</w:t>
        </w:r>
      </w:hyperlink>
      <w:r>
        <w:rPr>
          <w:color w:val="000000" w:themeColor="text1"/>
        </w:rPr>
        <w:t>)</w:t>
      </w:r>
      <w:r w:rsidR="007102B4">
        <w:rPr>
          <w:color w:val="000000" w:themeColor="text1"/>
        </w:rPr>
        <w:t>. By the time children reach that stage where they must leave their old school and move up in to a new school they should already have:</w:t>
      </w:r>
    </w:p>
    <w:p w:rsidR="007102B4" w:rsidRDefault="007102B4" w:rsidP="007102B4">
      <w:pPr>
        <w:pStyle w:val="ListParagraph"/>
        <w:numPr>
          <w:ilvl w:val="0"/>
          <w:numId w:val="1"/>
        </w:numPr>
        <w:jc w:val="both"/>
        <w:rPr>
          <w:color w:val="000000" w:themeColor="text1"/>
        </w:rPr>
      </w:pPr>
      <w:r>
        <w:rPr>
          <w:color w:val="000000" w:themeColor="text1"/>
        </w:rPr>
        <w:t>Strong social skills</w:t>
      </w:r>
    </w:p>
    <w:p w:rsidR="007102B4" w:rsidRDefault="007102B4" w:rsidP="007102B4">
      <w:pPr>
        <w:pStyle w:val="ListParagraph"/>
        <w:numPr>
          <w:ilvl w:val="0"/>
          <w:numId w:val="1"/>
        </w:numPr>
        <w:jc w:val="both"/>
        <w:rPr>
          <w:color w:val="000000" w:themeColor="text1"/>
        </w:rPr>
      </w:pPr>
      <w:r>
        <w:rPr>
          <w:color w:val="000000" w:themeColor="text1"/>
        </w:rPr>
        <w:t>Can cope emotionally with being separated from their parents</w:t>
      </w:r>
    </w:p>
    <w:p w:rsidR="007102B4" w:rsidRDefault="007102B4" w:rsidP="007102B4">
      <w:pPr>
        <w:pStyle w:val="ListParagraph"/>
        <w:numPr>
          <w:ilvl w:val="0"/>
          <w:numId w:val="1"/>
        </w:numPr>
        <w:jc w:val="both"/>
        <w:rPr>
          <w:color w:val="000000" w:themeColor="text1"/>
        </w:rPr>
      </w:pPr>
      <w:r>
        <w:rPr>
          <w:color w:val="000000" w:themeColor="text1"/>
        </w:rPr>
        <w:t>Are relatively independent in their own personal care</w:t>
      </w:r>
    </w:p>
    <w:p w:rsidR="007102B4" w:rsidRDefault="007102B4" w:rsidP="007102B4">
      <w:pPr>
        <w:pStyle w:val="ListParagraph"/>
        <w:numPr>
          <w:ilvl w:val="0"/>
          <w:numId w:val="1"/>
        </w:numPr>
        <w:jc w:val="both"/>
        <w:rPr>
          <w:color w:val="000000" w:themeColor="text1"/>
        </w:rPr>
      </w:pPr>
      <w:r>
        <w:rPr>
          <w:noProof/>
          <w:color w:val="000000" w:themeColor="text1"/>
        </w:rPr>
        <mc:AlternateContent>
          <mc:Choice Requires="wps">
            <w:drawing>
              <wp:anchor distT="0" distB="0" distL="114300" distR="114300" simplePos="0" relativeHeight="251659264" behindDoc="0" locked="0" layoutInCell="1" allowOverlap="1">
                <wp:simplePos x="0" y="0"/>
                <wp:positionH relativeFrom="column">
                  <wp:posOffset>4107873</wp:posOffset>
                </wp:positionH>
                <wp:positionV relativeFrom="paragraph">
                  <wp:posOffset>179820</wp:posOffset>
                </wp:positionV>
                <wp:extent cx="1795895" cy="304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795895" cy="304800"/>
                        </a:xfrm>
                        <a:prstGeom prst="rect">
                          <a:avLst/>
                        </a:prstGeom>
                        <a:solidFill>
                          <a:schemeClr val="lt1"/>
                        </a:solidFill>
                        <a:ln w="6350">
                          <a:noFill/>
                        </a:ln>
                      </wps:spPr>
                      <wps:txbx>
                        <w:txbxContent>
                          <w:p w:rsidR="00302FFD" w:rsidRDefault="00302FFD" w:rsidP="00EA019C">
                            <w:pPr>
                              <w:jc w:val="right"/>
                            </w:pPr>
                            <w:r w:rsidRPr="00EA019C">
                              <w:t>(</w:t>
                            </w:r>
                            <w:hyperlink r:id="rId16" w:history="1">
                              <w:r w:rsidRPr="00E2535C">
                                <w:rPr>
                                  <w:rStyle w:val="Hyperlink"/>
                                </w:rPr>
                                <w:t>http://slideplayer.com</w:t>
                              </w:r>
                            </w:hyperlink>
                            <w:r w:rsidRPr="00EA019C">
                              <w:t>)</w:t>
                            </w:r>
                          </w:p>
                          <w:p w:rsidR="00302FFD" w:rsidRPr="00EA019C" w:rsidRDefault="00302FFD" w:rsidP="00EA019C">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 o:spid="_x0000_s1028" type="#_x0000_t202" style="position:absolute;left:0;text-align:left;margin-left:323.45pt;margin-top:14.15pt;width:141.4pt;height: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" fillcolor="white [3201]" stroked="f" strokeweight=".5pt">
                <v:textbox>
                  <w:txbxContent>
                    <w:p w:rsidR="00302FFD" w:rsidRDefault="00302FFD" w:rsidP="00EA019C">
                      <w:pPr>
                        <w:jc w:val="right"/>
                      </w:pPr>
                      <w:r w:rsidRPr="00EA019C">
                        <w:t>(</w:t>
                      </w:r>
                      <w:hyperlink r:id="rId17" w:history="1">
                        <w:r w:rsidRPr="00E2535C">
                          <w:rPr>
                            <w:rStyle w:val="Hyperlink"/>
                          </w:rPr>
                          <w:t>http://slideplayer.com</w:t>
                        </w:r>
                      </w:hyperlink>
                      <w:r w:rsidRPr="00EA019C">
                        <w:t>)</w:t>
                      </w:r>
                    </w:p>
                    <w:p w:rsidR="00302FFD" w:rsidRPr="00EA019C" w:rsidRDefault="00302FFD" w:rsidP="00EA019C">
                      <w:pPr>
                        <w:jc w:val="right"/>
                      </w:pPr>
                    </w:p>
                  </w:txbxContent>
                </v:textbox>
                <w10:wrap type="square"/>
              </v:shape>
            </w:pict>
          </mc:Fallback>
        </mc:AlternateContent>
      </w:r>
      <w:r>
        <w:rPr>
          <w:color w:val="000000" w:themeColor="text1"/>
        </w:rPr>
        <w:t>Have a curiosity about the world and a desire to learn</w:t>
      </w:r>
    </w:p>
    <w:p w:rsidR="007102B4" w:rsidRDefault="007102B4" w:rsidP="007102B4">
      <w:pPr>
        <w:pStyle w:val="ListParagraph"/>
        <w:numPr>
          <w:ilvl w:val="0"/>
          <w:numId w:val="1"/>
        </w:numPr>
        <w:jc w:val="both"/>
        <w:rPr>
          <w:color w:val="000000" w:themeColor="text1"/>
        </w:rPr>
      </w:pPr>
      <w:r>
        <w:rPr>
          <w:color w:val="000000" w:themeColor="text1"/>
        </w:rPr>
        <w:t>Have a firm grounding in the key skills of communication, language, literacy and mathematics.</w:t>
      </w:r>
    </w:p>
    <w:p w:rsidR="007102B4" w:rsidRDefault="007102B4" w:rsidP="007102B4">
      <w:pPr>
        <w:jc w:val="both"/>
        <w:rPr>
          <w:color w:val="000000" w:themeColor="text1"/>
        </w:rPr>
      </w:pPr>
      <w:r>
        <w:rPr>
          <w:color w:val="000000" w:themeColor="text1"/>
        </w:rPr>
        <w:t>(</w:t>
      </w:r>
      <w:hyperlink r:id="rId18" w:history="1">
        <w:r w:rsidRPr="00E2535C">
          <w:rPr>
            <w:rStyle w:val="Hyperlink"/>
          </w:rPr>
          <w:t>https://www.focus-education.co.uk</w:t>
        </w:r>
      </w:hyperlink>
      <w:r>
        <w:rPr>
          <w:color w:val="000000" w:themeColor="text1"/>
        </w:rPr>
        <w:t>)</w:t>
      </w:r>
    </w:p>
    <w:p w:rsidR="007102B4" w:rsidRDefault="007102B4" w:rsidP="007102B4">
      <w:pPr>
        <w:jc w:val="both"/>
        <w:rPr>
          <w:color w:val="000000" w:themeColor="text1"/>
        </w:rPr>
      </w:pPr>
    </w:p>
    <w:p w:rsidR="009E6353" w:rsidRDefault="009E6353" w:rsidP="007102B4">
      <w:pPr>
        <w:jc w:val="both"/>
        <w:rPr>
          <w:color w:val="FF9900"/>
          <w:sz w:val="48"/>
          <w:szCs w:val="48"/>
        </w:rPr>
      </w:pPr>
    </w:p>
    <w:p w:rsidR="007102B4" w:rsidRPr="009E6353" w:rsidRDefault="007102B4" w:rsidP="007102B4">
      <w:pPr>
        <w:jc w:val="both"/>
        <w:rPr>
          <w:color w:val="FF9900"/>
          <w:sz w:val="72"/>
          <w:szCs w:val="72"/>
        </w:rPr>
      </w:pPr>
      <w:r w:rsidRPr="009E6353">
        <w:rPr>
          <w:color w:val="FF9900"/>
          <w:sz w:val="72"/>
          <w:szCs w:val="72"/>
        </w:rPr>
        <w:t>Rational</w:t>
      </w:r>
    </w:p>
    <w:p w:rsidR="007102B4" w:rsidRDefault="00772912" w:rsidP="007102B4">
      <w:pPr>
        <w:jc w:val="both"/>
        <w:rPr>
          <w:color w:val="000000" w:themeColor="text1"/>
        </w:rPr>
      </w:pPr>
      <w:r>
        <w:rPr>
          <w:color w:val="000000" w:themeColor="text1"/>
        </w:rPr>
        <w:t xml:space="preserve">This booklet is </w:t>
      </w:r>
      <w:r w:rsidR="002935CA">
        <w:rPr>
          <w:color w:val="000000" w:themeColor="text1"/>
        </w:rPr>
        <w:t xml:space="preserve">a guideline </w:t>
      </w:r>
      <w:r>
        <w:rPr>
          <w:color w:val="000000" w:themeColor="text1"/>
        </w:rPr>
        <w:t>to help practitioners make the transition for children</w:t>
      </w:r>
      <w:r w:rsidR="002935CA">
        <w:rPr>
          <w:color w:val="000000" w:themeColor="text1"/>
        </w:rPr>
        <w:t xml:space="preserve"> coming from reception in to year 1</w:t>
      </w:r>
      <w:r>
        <w:rPr>
          <w:color w:val="000000" w:themeColor="text1"/>
        </w:rPr>
        <w:t xml:space="preserve"> smoother</w:t>
      </w:r>
      <w:r w:rsidR="002935CA">
        <w:rPr>
          <w:color w:val="000000" w:themeColor="text1"/>
        </w:rPr>
        <w:t>. This booklet will contain what the practitioners need to know on what the child needs, the role of the child’s parent, the partnerships between the parents and the practitioner but also between the schools, the interventions that can be used to help with the transition and the outcomes from a successful transition.</w:t>
      </w:r>
    </w:p>
    <w:p w:rsidR="009E6353" w:rsidRDefault="009E6353" w:rsidP="007102B4">
      <w:pPr>
        <w:jc w:val="both"/>
        <w:rPr>
          <w:color w:val="000000" w:themeColor="text1"/>
        </w:rPr>
      </w:pPr>
    </w:p>
    <w:p w:rsidR="009E6353" w:rsidRDefault="009E6353" w:rsidP="007102B4">
      <w:pPr>
        <w:jc w:val="both"/>
        <w:rPr>
          <w:color w:val="000000" w:themeColor="text1"/>
        </w:rPr>
      </w:pPr>
    </w:p>
    <w:p w:rsidR="009E6353" w:rsidRDefault="009E6353" w:rsidP="007102B4">
      <w:pPr>
        <w:jc w:val="both"/>
        <w:rPr>
          <w:color w:val="000000" w:themeColor="text1"/>
        </w:rPr>
      </w:pPr>
    </w:p>
    <w:p w:rsidR="009E6353" w:rsidRDefault="009E6353" w:rsidP="007102B4">
      <w:pPr>
        <w:jc w:val="both"/>
        <w:rPr>
          <w:color w:val="FFFF00"/>
          <w:sz w:val="72"/>
          <w:szCs w:val="72"/>
        </w:rPr>
      </w:pPr>
      <w:bookmarkStart w:id="0" w:name="_GoBack"/>
      <w:bookmarkEnd w:id="0"/>
      <w:r w:rsidRPr="009E6353">
        <w:rPr>
          <w:color w:val="FFFF00"/>
          <w:sz w:val="72"/>
          <w:szCs w:val="72"/>
        </w:rPr>
        <w:lastRenderedPageBreak/>
        <w:t>The need of the children</w:t>
      </w:r>
    </w:p>
    <w:p w:rsidR="00462DF7" w:rsidRDefault="00462DF7" w:rsidP="007102B4">
      <w:pPr>
        <w:jc w:val="both"/>
        <w:rPr>
          <w:color w:val="000000" w:themeColor="text1"/>
        </w:rPr>
      </w:pPr>
      <w:r>
        <w:rPr>
          <w:color w:val="000000" w:themeColor="text1"/>
        </w:rPr>
        <w:t xml:space="preserve">Play is a natural thing for children and we see them engaging in play from the moment that they are born. Children play with things that are </w:t>
      </w:r>
      <w:r w:rsidR="00680EE5">
        <w:rPr>
          <w:color w:val="000000" w:themeColor="text1"/>
        </w:rPr>
        <w:t>everywhere,</w:t>
      </w:r>
      <w:r>
        <w:rPr>
          <w:color w:val="000000" w:themeColor="text1"/>
        </w:rPr>
        <w:t xml:space="preserve"> but they also play with sounds and their hands. For children paly can be a fun but it does a lot more than fill time</w:t>
      </w:r>
      <w:r w:rsidR="00680EE5">
        <w:rPr>
          <w:color w:val="000000" w:themeColor="text1"/>
        </w:rPr>
        <w:t xml:space="preserve"> as play can help prepare them for what they may do or experience later in life. According to Stephens (2009, cited in Wilson, R. 2012</w:t>
      </w:r>
      <w:r w:rsidR="005F6B1A">
        <w:rPr>
          <w:color w:val="000000" w:themeColor="text1"/>
        </w:rPr>
        <w:t>:1</w:t>
      </w:r>
      <w:r w:rsidR="00680EE5">
        <w:rPr>
          <w:color w:val="000000" w:themeColor="text1"/>
        </w:rPr>
        <w:t>) play during childhood is, in fact, required for children to reach their full potential.</w:t>
      </w:r>
    </w:p>
    <w:p w:rsidR="00680EE5" w:rsidRDefault="00680EE5" w:rsidP="007102B4">
      <w:pPr>
        <w:jc w:val="both"/>
        <w:rPr>
          <w:color w:val="000000" w:themeColor="text1"/>
        </w:rPr>
      </w:pPr>
      <w:r>
        <w:rPr>
          <w:color w:val="000000" w:themeColor="text1"/>
        </w:rPr>
        <w:t>Play can be a multiple of development functions for children such as physical, social, cognitive and emotional. It can provide motivation in each of the areas listed. When children are given the opportunity to test these limits they will.</w:t>
      </w:r>
    </w:p>
    <w:p w:rsidR="00680EE5" w:rsidRDefault="00680EE5" w:rsidP="00680EE5">
      <w:pPr>
        <w:pStyle w:val="ListParagraph"/>
        <w:numPr>
          <w:ilvl w:val="0"/>
          <w:numId w:val="2"/>
        </w:numPr>
        <w:jc w:val="both"/>
        <w:rPr>
          <w:color w:val="000000" w:themeColor="text1"/>
        </w:rPr>
      </w:pPr>
      <w:r>
        <w:rPr>
          <w:color w:val="000000" w:themeColor="text1"/>
        </w:rPr>
        <w:t>Physically – children will want to see how high they can climb, how far they can throw a ball or how fast they can run.</w:t>
      </w:r>
    </w:p>
    <w:p w:rsidR="00680EE5" w:rsidRDefault="00680EE5" w:rsidP="00680EE5">
      <w:pPr>
        <w:pStyle w:val="ListParagraph"/>
        <w:numPr>
          <w:ilvl w:val="0"/>
          <w:numId w:val="2"/>
        </w:numPr>
        <w:jc w:val="both"/>
        <w:rPr>
          <w:color w:val="000000" w:themeColor="text1"/>
        </w:rPr>
      </w:pPr>
      <w:r>
        <w:rPr>
          <w:color w:val="000000" w:themeColor="text1"/>
        </w:rPr>
        <w:t xml:space="preserve">Socially </w:t>
      </w:r>
      <w:r w:rsidR="005F6B1A">
        <w:rPr>
          <w:color w:val="000000" w:themeColor="text1"/>
        </w:rPr>
        <w:t>–</w:t>
      </w:r>
      <w:r>
        <w:rPr>
          <w:color w:val="000000" w:themeColor="text1"/>
        </w:rPr>
        <w:t xml:space="preserve"> </w:t>
      </w:r>
      <w:r w:rsidR="005F6B1A">
        <w:rPr>
          <w:color w:val="000000" w:themeColor="text1"/>
        </w:rPr>
        <w:t>they will practice how to share things, how to cooperate, how to make new friends and how to stand up for themselves.</w:t>
      </w:r>
    </w:p>
    <w:p w:rsidR="005F6B1A" w:rsidRDefault="005F6B1A" w:rsidP="00680EE5">
      <w:pPr>
        <w:pStyle w:val="ListParagraph"/>
        <w:numPr>
          <w:ilvl w:val="0"/>
          <w:numId w:val="2"/>
        </w:numPr>
        <w:jc w:val="both"/>
        <w:rPr>
          <w:color w:val="000000" w:themeColor="text1"/>
        </w:rPr>
      </w:pPr>
      <w:r>
        <w:rPr>
          <w:color w:val="000000" w:themeColor="text1"/>
        </w:rPr>
        <w:t>Cognitive – Children will develop in certain areas such as creativity and problem-solving. They will want to explore new areas and experiment with new things.</w:t>
      </w:r>
    </w:p>
    <w:p w:rsidR="005F6B1A" w:rsidRDefault="005F6B1A" w:rsidP="00680EE5">
      <w:pPr>
        <w:pStyle w:val="ListParagraph"/>
        <w:numPr>
          <w:ilvl w:val="0"/>
          <w:numId w:val="2"/>
        </w:numPr>
        <w:jc w:val="both"/>
        <w:rPr>
          <w:color w:val="000000" w:themeColor="text1"/>
        </w:rPr>
      </w:pPr>
      <w:r>
        <w:rPr>
          <w:color w:val="000000" w:themeColor="text1"/>
        </w:rPr>
        <w:t>Emotional – Children will experience different emotions such as joy with friends and accomplishments when they have completed a task.</w:t>
      </w:r>
    </w:p>
    <w:p w:rsidR="00ED4445" w:rsidRDefault="005F6B1A" w:rsidP="00ED4445">
      <w:pPr>
        <w:ind w:left="360"/>
        <w:jc w:val="both"/>
        <w:rPr>
          <w:color w:val="000000" w:themeColor="text1"/>
        </w:rPr>
      </w:pPr>
      <w:r>
        <w:rPr>
          <w:color w:val="000000" w:themeColor="text1"/>
        </w:rPr>
        <w:t xml:space="preserve">As well as children playing indoors they can also play outdoors but when it comes to learning about the outdoors this can be done by brining elements of the outdoors inside. The outdoors can be used as a theme when teaching and can be used in things such as posters and books which can draw the children’s attention </w:t>
      </w:r>
      <w:r w:rsidR="00ED4445">
        <w:rPr>
          <w:color w:val="000000" w:themeColor="text1"/>
        </w:rPr>
        <w:t>to the world in which they live in.</w:t>
      </w:r>
      <w:r>
        <w:rPr>
          <w:color w:val="000000" w:themeColor="text1"/>
        </w:rPr>
        <w:t xml:space="preserve"> </w:t>
      </w:r>
      <w:r w:rsidR="00ED4445">
        <w:rPr>
          <w:color w:val="000000" w:themeColor="text1"/>
        </w:rPr>
        <w:t>(Wilson, R. 2012)</w:t>
      </w:r>
    </w:p>
    <w:p w:rsidR="004F58E2" w:rsidRPr="004F58E2" w:rsidRDefault="004F58E2" w:rsidP="004F58E2">
      <w:pPr>
        <w:ind w:left="360"/>
        <w:jc w:val="both"/>
        <w:rPr>
          <w:color w:val="000000" w:themeColor="text1"/>
          <w:sz w:val="40"/>
          <w:szCs w:val="40"/>
          <w:u w:val="single"/>
        </w:rPr>
      </w:pPr>
      <w:r w:rsidRPr="004F58E2">
        <w:rPr>
          <w:color w:val="000000" w:themeColor="text1"/>
          <w:sz w:val="40"/>
          <w:szCs w:val="40"/>
          <w:u w:val="single"/>
        </w:rPr>
        <w:t>Bronfenbrenner</w:t>
      </w:r>
    </w:p>
    <w:p w:rsidR="004F58E2" w:rsidRDefault="00CC161D" w:rsidP="004F58E2">
      <w:pPr>
        <w:ind w:left="360"/>
        <w:jc w:val="both"/>
        <w:rPr>
          <w:color w:val="000000" w:themeColor="text1"/>
        </w:rPr>
      </w:pPr>
      <w:r>
        <w:rPr>
          <w:noProof/>
          <w:color w:val="000000" w:themeColor="text1"/>
        </w:rPr>
        <mc:AlternateContent>
          <mc:Choice Requires="wps">
            <w:drawing>
              <wp:anchor distT="0" distB="0" distL="114300" distR="114300" simplePos="0" relativeHeight="251667456" behindDoc="0" locked="0" layoutInCell="1" allowOverlap="1">
                <wp:simplePos x="0" y="0"/>
                <wp:positionH relativeFrom="column">
                  <wp:posOffset>4425488</wp:posOffset>
                </wp:positionH>
                <wp:positionV relativeFrom="paragraph">
                  <wp:posOffset>3013941</wp:posOffset>
                </wp:positionV>
                <wp:extent cx="2084532" cy="3810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084532" cy="381000"/>
                        </a:xfrm>
                        <a:prstGeom prst="rect">
                          <a:avLst/>
                        </a:prstGeom>
                        <a:solidFill>
                          <a:schemeClr val="lt1"/>
                        </a:solidFill>
                        <a:ln w="6350">
                          <a:noFill/>
                        </a:ln>
                      </wps:spPr>
                      <wps:txbx>
                        <w:txbxContent>
                          <w:p w:rsidR="00302FFD" w:rsidRPr="002E6D98" w:rsidRDefault="00302FFD">
                            <w:pPr>
                              <w:rPr>
                                <w:sz w:val="20"/>
                                <w:szCs w:val="20"/>
                              </w:rPr>
                            </w:pPr>
                            <w:hyperlink r:id="rId19" w:history="1">
                              <w:r w:rsidRPr="002E6D98">
                                <w:rPr>
                                  <w:rStyle w:val="Hyperlink"/>
                                  <w:sz w:val="20"/>
                                  <w:szCs w:val="20"/>
                                </w:rPr>
                                <w:t>http://psychchick15.weebly.com</w:t>
                              </w:r>
                            </w:hyperlink>
                          </w:p>
                          <w:p w:rsidR="00302FFD" w:rsidRDefault="00302FFD"/>
                          <w:p w:rsidR="00302FFD" w:rsidRDefault="00302F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29" type="#_x0000_t202" style="position:absolute;left:0;text-align:left;margin-left:348.45pt;margin-top:237.3pt;width:164.15pt;height:30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" fillcolor="white [3201]" stroked="f" strokeweight=".5pt">
                <v:textbox>
                  <w:txbxContent>
                    <w:p w:rsidR="00302FFD" w:rsidRPr="002E6D98" w:rsidRDefault="00302FFD">
                      <w:pPr>
                        <w:rPr>
                          <w:sz w:val="20"/>
                          <w:szCs w:val="20"/>
                        </w:rPr>
                      </w:pPr>
                      <w:hyperlink r:id="rId20" w:history="1">
                        <w:r w:rsidRPr="002E6D98">
                          <w:rPr>
                            <w:rStyle w:val="Hyperlink"/>
                            <w:sz w:val="20"/>
                            <w:szCs w:val="20"/>
                          </w:rPr>
                          <w:t>http://psychchick15.weebly.com</w:t>
                        </w:r>
                      </w:hyperlink>
                    </w:p>
                    <w:p w:rsidR="00302FFD" w:rsidRDefault="00302FFD"/>
                    <w:p w:rsidR="00302FFD" w:rsidRDefault="00302FFD"/>
                  </w:txbxContent>
                </v:textbox>
                <w10:wrap type="square"/>
              </v:shape>
            </w:pict>
          </mc:Fallback>
        </mc:AlternateContent>
      </w:r>
      <w:r w:rsidR="00ED4445">
        <w:rPr>
          <w:noProof/>
        </w:rPr>
        <w:drawing>
          <wp:anchor distT="0" distB="0" distL="114300" distR="114300" simplePos="0" relativeHeight="251666432" behindDoc="0" locked="0" layoutInCell="1" allowOverlap="1" wp14:anchorId="30CAA0F1">
            <wp:simplePos x="0" y="0"/>
            <wp:positionH relativeFrom="column">
              <wp:posOffset>3429000</wp:posOffset>
            </wp:positionH>
            <wp:positionV relativeFrom="paragraph">
              <wp:posOffset>622820</wp:posOffset>
            </wp:positionV>
            <wp:extent cx="2452543" cy="2452543"/>
            <wp:effectExtent l="0" t="0" r="5080" b="5080"/>
            <wp:wrapSquare wrapText="bothSides"/>
            <wp:docPr id="8" name="Picture 8" descr="Image result for macrosystem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crosystem bronfenbrenn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52543" cy="2452543"/>
                    </a:xfrm>
                    <a:prstGeom prst="rect">
                      <a:avLst/>
                    </a:prstGeom>
                    <a:noFill/>
                    <a:ln>
                      <a:noFill/>
                    </a:ln>
                  </pic:spPr>
                </pic:pic>
              </a:graphicData>
            </a:graphic>
            <wp14:sizeRelH relativeFrom="page">
              <wp14:pctWidth>0</wp14:pctWidth>
            </wp14:sizeRelH>
            <wp14:sizeRelV relativeFrom="page">
              <wp14:pctHeight>0</wp14:pctHeight>
            </wp14:sizeRelV>
          </wp:anchor>
        </w:drawing>
      </w:r>
      <w:r w:rsidR="00ED4445">
        <w:rPr>
          <w:color w:val="000000" w:themeColor="text1"/>
        </w:rPr>
        <w:t>Urie Bronfenbrenner came up with the Ecological Systems Theory which explains the qualities of a child and the influence on how they will develop from the world around them. According to Bronfenbrenner, a child will find themselves in different ecosystems from a home ecosystem to a school ecosystem to finally moving out in to society.</w:t>
      </w:r>
      <w:r w:rsidR="002E6D98">
        <w:rPr>
          <w:color w:val="000000" w:themeColor="text1"/>
        </w:rPr>
        <w:t xml:space="preserve"> From this theory the </w:t>
      </w:r>
      <w:r w:rsidR="002E6D98" w:rsidRPr="002E6D98">
        <w:rPr>
          <w:b/>
          <w:color w:val="000000" w:themeColor="text1"/>
        </w:rPr>
        <w:t>microsystem</w:t>
      </w:r>
      <w:r w:rsidR="002E6D98">
        <w:rPr>
          <w:b/>
          <w:color w:val="000000" w:themeColor="text1"/>
        </w:rPr>
        <w:t xml:space="preserve"> </w:t>
      </w:r>
      <w:r w:rsidR="002E6D98">
        <w:rPr>
          <w:color w:val="000000" w:themeColor="text1"/>
        </w:rPr>
        <w:t>is the smallest yet the most immediate environment that a child will live in. This ring involves home, school/day care and the community in which they live in. This ring also include</w:t>
      </w:r>
      <w:r>
        <w:rPr>
          <w:color w:val="000000" w:themeColor="text1"/>
        </w:rPr>
        <w:t>s</w:t>
      </w:r>
      <w:r w:rsidR="002E6D98">
        <w:rPr>
          <w:color w:val="000000" w:themeColor="text1"/>
        </w:rPr>
        <w:t xml:space="preserve"> a personal relationship with the child’s family members, their friends from school/ neighbourhood and their teachers.</w:t>
      </w:r>
      <w:r>
        <w:rPr>
          <w:color w:val="000000" w:themeColor="text1"/>
        </w:rPr>
        <w:t xml:space="preserve"> However, if there are two siblings in a family the development that they will experience with in the microsystem may progress differently. One of the findings that Bronfenbrenner found was that ‘it is possible for siblings who find themselves with in the same ecological system to still experience very different environments.</w:t>
      </w:r>
      <w:bookmarkStart w:id="1" w:name="_Hlk499037361"/>
      <w:r>
        <w:rPr>
          <w:color w:val="000000" w:themeColor="text1"/>
        </w:rPr>
        <w:t xml:space="preserve">’ </w:t>
      </w:r>
    </w:p>
    <w:p w:rsidR="00ED4445" w:rsidRDefault="00CC161D" w:rsidP="004F58E2">
      <w:pPr>
        <w:ind w:left="360"/>
        <w:jc w:val="both"/>
        <w:rPr>
          <w:color w:val="000000" w:themeColor="text1"/>
        </w:rPr>
      </w:pPr>
      <w:r>
        <w:rPr>
          <w:color w:val="000000" w:themeColor="text1"/>
        </w:rPr>
        <w:t>(</w:t>
      </w:r>
      <w:hyperlink r:id="rId22" w:history="1">
        <w:r w:rsidR="004F58E2" w:rsidRPr="00566F1B">
          <w:rPr>
            <w:rStyle w:val="Hyperlink"/>
          </w:rPr>
          <w:t>https://www.psychologynoteshq.com</w:t>
        </w:r>
      </w:hyperlink>
      <w:r w:rsidR="004F58E2">
        <w:rPr>
          <w:color w:val="000000" w:themeColor="text1"/>
        </w:rPr>
        <w:t>)</w:t>
      </w:r>
    </w:p>
    <w:p w:rsidR="000F31B4" w:rsidRDefault="000F31B4" w:rsidP="004F58E2">
      <w:pPr>
        <w:ind w:left="360"/>
        <w:jc w:val="both"/>
        <w:rPr>
          <w:color w:val="000000" w:themeColor="text1"/>
        </w:rPr>
      </w:pPr>
      <w:r>
        <w:rPr>
          <w:color w:val="000000" w:themeColor="text1"/>
        </w:rPr>
        <w:lastRenderedPageBreak/>
        <w:t xml:space="preserve">With in a school setting a child </w:t>
      </w:r>
      <w:r w:rsidR="0047382E">
        <w:rPr>
          <w:color w:val="000000" w:themeColor="text1"/>
        </w:rPr>
        <w:t xml:space="preserve">will develop better </w:t>
      </w:r>
      <w:r w:rsidR="00E004FE">
        <w:rPr>
          <w:color w:val="000000" w:themeColor="text1"/>
        </w:rPr>
        <w:t xml:space="preserve">by having a personal relationship with their friends as they can learn off one another and, also help set them in the right direction when it comes to society. This meaning that </w:t>
      </w:r>
      <w:r w:rsidR="00CD1B15">
        <w:rPr>
          <w:color w:val="000000" w:themeColor="text1"/>
        </w:rPr>
        <w:t xml:space="preserve">they will have a closer bond whether it is inside of school or outside of school. Also by having a personal relationship with their teacher they will feel </w:t>
      </w:r>
      <w:r w:rsidR="00A916F7">
        <w:rPr>
          <w:color w:val="000000" w:themeColor="text1"/>
        </w:rPr>
        <w:t>more comfortable in asking a question compared to if they felt distant from the teacher.</w:t>
      </w:r>
    </w:p>
    <w:p w:rsidR="00837257" w:rsidRDefault="001C40EA" w:rsidP="00837257">
      <w:pPr>
        <w:ind w:left="360"/>
        <w:jc w:val="both"/>
        <w:rPr>
          <w:color w:val="000000" w:themeColor="text1"/>
          <w:sz w:val="40"/>
          <w:szCs w:val="40"/>
          <w:u w:val="single"/>
        </w:rPr>
      </w:pPr>
      <w:r>
        <w:rPr>
          <w:color w:val="000000" w:themeColor="text1"/>
          <w:sz w:val="40"/>
          <w:szCs w:val="40"/>
          <w:u w:val="single"/>
        </w:rPr>
        <w:t>Bandura</w:t>
      </w:r>
    </w:p>
    <w:p w:rsidR="001C40EA" w:rsidRPr="00837257" w:rsidRDefault="001C40EA" w:rsidP="00837257">
      <w:pPr>
        <w:ind w:left="360"/>
        <w:jc w:val="both"/>
        <w:rPr>
          <w:color w:val="000000" w:themeColor="text1"/>
          <w:sz w:val="40"/>
          <w:szCs w:val="40"/>
          <w:u w:val="single"/>
        </w:rPr>
      </w:pPr>
      <w:r>
        <w:rPr>
          <w:color w:val="000000" w:themeColor="text1"/>
        </w:rPr>
        <w:t>Albert Bandura agrees with the social learning theory that children learn from behaviourist learning. He agrees with Watson’s theory on Classical conditioning and he also agrees with Skinner’s theory on Operant conditioning. Two of Bandura’s ideas were:</w:t>
      </w:r>
    </w:p>
    <w:p w:rsidR="001C40EA" w:rsidRDefault="001C40EA" w:rsidP="001C40EA">
      <w:pPr>
        <w:pStyle w:val="ListParagraph"/>
        <w:numPr>
          <w:ilvl w:val="0"/>
          <w:numId w:val="3"/>
        </w:numPr>
        <w:jc w:val="both"/>
        <w:rPr>
          <w:color w:val="000000" w:themeColor="text1"/>
        </w:rPr>
      </w:pPr>
      <w:r>
        <w:rPr>
          <w:color w:val="000000" w:themeColor="text1"/>
        </w:rPr>
        <w:t xml:space="preserve">Mediating processes occur between </w:t>
      </w:r>
      <w:r w:rsidR="00837257">
        <w:rPr>
          <w:color w:val="000000" w:themeColor="text1"/>
        </w:rPr>
        <w:t>stimuli &amp; responses.</w:t>
      </w:r>
    </w:p>
    <w:p w:rsidR="00837257" w:rsidRDefault="00837257" w:rsidP="001C40EA">
      <w:pPr>
        <w:pStyle w:val="ListParagraph"/>
        <w:numPr>
          <w:ilvl w:val="0"/>
          <w:numId w:val="3"/>
        </w:numPr>
        <w:jc w:val="both"/>
        <w:rPr>
          <w:color w:val="000000" w:themeColor="text1"/>
        </w:rPr>
      </w:pPr>
      <w:r>
        <w:rPr>
          <w:color w:val="000000" w:themeColor="text1"/>
        </w:rPr>
        <w:t>Behaviour is learned from the environment through the process of observational learning.</w:t>
      </w:r>
    </w:p>
    <w:p w:rsidR="00837257" w:rsidRDefault="00837257" w:rsidP="00837257">
      <w:pPr>
        <w:pStyle w:val="ListParagraph"/>
        <w:ind w:left="1080"/>
        <w:jc w:val="right"/>
        <w:rPr>
          <w:color w:val="000000" w:themeColor="text1"/>
        </w:rPr>
      </w:pPr>
      <w:r>
        <w:rPr>
          <w:color w:val="000000" w:themeColor="text1"/>
        </w:rPr>
        <w:t>(</w:t>
      </w:r>
      <w:hyperlink r:id="rId23" w:history="1">
        <w:r w:rsidRPr="00341669">
          <w:rPr>
            <w:rStyle w:val="Hyperlink"/>
          </w:rPr>
          <w:t>https://www.simplypsychology.org</w:t>
        </w:r>
      </w:hyperlink>
      <w:r>
        <w:rPr>
          <w:color w:val="000000" w:themeColor="text1"/>
        </w:rPr>
        <w:t>)</w:t>
      </w:r>
    </w:p>
    <w:p w:rsidR="00837257" w:rsidRDefault="00837257" w:rsidP="00837257">
      <w:pPr>
        <w:jc w:val="both"/>
        <w:rPr>
          <w:color w:val="000000" w:themeColor="text1"/>
        </w:rPr>
      </w:pPr>
      <w:r>
        <w:rPr>
          <w:color w:val="000000" w:themeColor="text1"/>
        </w:rPr>
        <w:t xml:space="preserve">Bandura believed that children observe people behaving in a variety of different ways and because of that came up with the idea of the Bobo doll. The people who are observed by children are called </w:t>
      </w:r>
      <w:r w:rsidRPr="00837257">
        <w:rPr>
          <w:b/>
          <w:color w:val="000000" w:themeColor="text1"/>
        </w:rPr>
        <w:t>models</w:t>
      </w:r>
      <w:r>
        <w:rPr>
          <w:color w:val="000000" w:themeColor="text1"/>
        </w:rPr>
        <w:t xml:space="preserve"> and these people could be the children’s parents, characters on a TV programme, friends from school/ neighbourhood or even a teacher. These people all have an influence on the child’s life.</w:t>
      </w:r>
    </w:p>
    <w:p w:rsidR="00837257" w:rsidRPr="00837257" w:rsidRDefault="00837257" w:rsidP="00837257">
      <w:pPr>
        <w:jc w:val="both"/>
        <w:rPr>
          <w:color w:val="000000" w:themeColor="text1"/>
        </w:rPr>
      </w:pPr>
      <w:r>
        <w:rPr>
          <w:noProof/>
          <w:color w:val="000000" w:themeColor="text1"/>
        </w:rPr>
        <mc:AlternateContent>
          <mc:Choice Requires="wps">
            <w:drawing>
              <wp:anchor distT="0" distB="0" distL="114300" distR="114300" simplePos="0" relativeHeight="251668480" behindDoc="0" locked="0" layoutInCell="1" allowOverlap="1">
                <wp:simplePos x="0" y="0"/>
                <wp:positionH relativeFrom="column">
                  <wp:posOffset>3996806</wp:posOffset>
                </wp:positionH>
                <wp:positionV relativeFrom="paragraph">
                  <wp:posOffset>3000375</wp:posOffset>
                </wp:positionV>
                <wp:extent cx="2133600"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133600" cy="304800"/>
                        </a:xfrm>
                        <a:prstGeom prst="rect">
                          <a:avLst/>
                        </a:prstGeom>
                        <a:solidFill>
                          <a:schemeClr val="lt1"/>
                        </a:solidFill>
                        <a:ln w="6350">
                          <a:noFill/>
                        </a:ln>
                      </wps:spPr>
                      <wps:txbx>
                        <w:txbxContent>
                          <w:p w:rsidR="00302FFD" w:rsidRDefault="00302FFD">
                            <w:pPr>
                              <w:rPr>
                                <w:sz w:val="20"/>
                                <w:szCs w:val="20"/>
                              </w:rPr>
                            </w:pPr>
                            <w:hyperlink r:id="rId24" w:history="1">
                              <w:r w:rsidRPr="008A5A37">
                                <w:rPr>
                                  <w:rStyle w:val="Hyperlink"/>
                                  <w:sz w:val="20"/>
                                  <w:szCs w:val="20"/>
                                </w:rPr>
                                <w:t>http://www.storyboardthat.com</w:t>
                              </w:r>
                            </w:hyperlink>
                          </w:p>
                          <w:p w:rsidR="00302FFD" w:rsidRPr="00837257" w:rsidRDefault="00302FF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0" type="#_x0000_t202" style="position:absolute;left:0;text-align:left;margin-left:314.7pt;margin-top:236.25pt;width:168pt;height:2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" fillcolor="white [3201]" stroked="f" strokeweight=".5pt">
                <v:textbox>
                  <w:txbxContent>
                    <w:p w:rsidR="00302FFD" w:rsidRDefault="00302FFD">
                      <w:pPr>
                        <w:rPr>
                          <w:sz w:val="20"/>
                          <w:szCs w:val="20"/>
                        </w:rPr>
                      </w:pPr>
                      <w:hyperlink r:id="rId25" w:history="1">
                        <w:r w:rsidRPr="008A5A37">
                          <w:rPr>
                            <w:rStyle w:val="Hyperlink"/>
                            <w:sz w:val="20"/>
                            <w:szCs w:val="20"/>
                          </w:rPr>
                          <w:t>http://www.storyboardthat.com</w:t>
                        </w:r>
                      </w:hyperlink>
                    </w:p>
                    <w:p w:rsidR="00302FFD" w:rsidRPr="00837257" w:rsidRDefault="00302FFD">
                      <w:pPr>
                        <w:rPr>
                          <w:sz w:val="20"/>
                          <w:szCs w:val="20"/>
                        </w:rPr>
                      </w:pPr>
                    </w:p>
                  </w:txbxContent>
                </v:textbox>
              </v:shape>
            </w:pict>
          </mc:Fallback>
        </mc:AlternateContent>
      </w:r>
      <w:r>
        <w:rPr>
          <w:noProof/>
        </w:rPr>
        <w:drawing>
          <wp:inline distT="0" distB="0" distL="0" distR="0" wp14:anchorId="2BEBC947" wp14:editId="0D999827">
            <wp:extent cx="5730667" cy="3034146"/>
            <wp:effectExtent l="0" t="0" r="3810" b="0"/>
            <wp:docPr id="4" name="Picture 4" descr="Image result for bobo d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bo dol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0775" cy="3039498"/>
                    </a:xfrm>
                    <a:prstGeom prst="rect">
                      <a:avLst/>
                    </a:prstGeom>
                    <a:noFill/>
                    <a:ln>
                      <a:noFill/>
                    </a:ln>
                  </pic:spPr>
                </pic:pic>
              </a:graphicData>
            </a:graphic>
          </wp:inline>
        </w:drawing>
      </w:r>
    </w:p>
    <w:p w:rsidR="004F58E2" w:rsidRPr="002E6D98" w:rsidRDefault="004F58E2" w:rsidP="00CC161D">
      <w:pPr>
        <w:ind w:left="360"/>
        <w:jc w:val="both"/>
        <w:rPr>
          <w:color w:val="000000" w:themeColor="text1"/>
        </w:rPr>
      </w:pPr>
    </w:p>
    <w:bookmarkEnd w:id="1"/>
    <w:p w:rsidR="005F6B1A" w:rsidRPr="005F6B1A" w:rsidRDefault="00A916F7" w:rsidP="005F6B1A">
      <w:pPr>
        <w:ind w:left="360"/>
        <w:jc w:val="both"/>
        <w:rPr>
          <w:color w:val="000000" w:themeColor="text1"/>
        </w:rPr>
      </w:pPr>
      <w:r>
        <w:rPr>
          <w:noProof/>
          <w:color w:val="000000" w:themeColor="text1"/>
        </w:rPr>
        <mc:AlternateContent>
          <mc:Choice Requires="wps">
            <w:drawing>
              <wp:anchor distT="0" distB="0" distL="114300" distR="114300" simplePos="0" relativeHeight="251669504" behindDoc="0" locked="0" layoutInCell="1" allowOverlap="1">
                <wp:simplePos x="0" y="0"/>
                <wp:positionH relativeFrom="column">
                  <wp:posOffset>75623</wp:posOffset>
                </wp:positionH>
                <wp:positionV relativeFrom="paragraph">
                  <wp:posOffset>975591</wp:posOffset>
                </wp:positionV>
                <wp:extent cx="1496060" cy="1461135"/>
                <wp:effectExtent l="0" t="0" r="27940" b="24765"/>
                <wp:wrapNone/>
                <wp:docPr id="11" name="Text Box 11"/>
                <wp:cNvGraphicFramePr/>
                <a:graphic xmlns:a="http://schemas.openxmlformats.org/drawingml/2006/main">
                  <a:graphicData uri="http://schemas.microsoft.com/office/word/2010/wordprocessingShape">
                    <wps:wsp>
                      <wps:cNvSpPr txBox="1"/>
                      <wps:spPr>
                        <a:xfrm>
                          <a:off x="0" y="0"/>
                          <a:ext cx="1496060" cy="1461135"/>
                        </a:xfrm>
                        <a:prstGeom prst="rect">
                          <a:avLst/>
                        </a:prstGeom>
                        <a:solidFill>
                          <a:srgbClr val="FF66FF"/>
                        </a:solidFill>
                        <a:ln w="6350">
                          <a:solidFill>
                            <a:prstClr val="black"/>
                          </a:solidFill>
                        </a:ln>
                      </wps:spPr>
                      <wps:txbx>
                        <w:txbxContent>
                          <w:p w:rsidR="00302FFD" w:rsidRDefault="00302FFD">
                            <w:r>
                              <w:t>Example 1</w:t>
                            </w:r>
                          </w:p>
                          <w:p w:rsidR="00302FFD" w:rsidRDefault="00302FFD">
                            <w:r>
                              <w:t>If a child sees another child putting paper in the correct bin, then they will do the same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31" type="#_x0000_t202" style="position:absolute;left:0;text-align:left;margin-left:5.95pt;margin-top:76.8pt;width:117.8pt;height:115.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" fillcolor="#f6f" strokeweight=".5pt">
                <v:textbox>
                  <w:txbxContent>
                    <w:p w:rsidR="00302FFD" w:rsidRDefault="00302FFD">
                      <w:r>
                        <w:t>Example 1</w:t>
                      </w:r>
                    </w:p>
                    <w:p w:rsidR="00302FFD" w:rsidRDefault="00302FFD">
                      <w:r>
                        <w:t>If a child sees another child putting paper in the correct bin, then they will do the same</w:t>
                      </w:r>
                    </w:p>
                  </w:txbxContent>
                </v:textbox>
              </v:shape>
            </w:pict>
          </mc:Fallback>
        </mc:AlternateContent>
      </w:r>
      <w:r>
        <w:rPr>
          <w:noProof/>
          <w:color w:val="000000" w:themeColor="text1"/>
        </w:rPr>
        <mc:AlternateContent>
          <mc:Choice Requires="wps">
            <w:drawing>
              <wp:anchor distT="0" distB="0" distL="114300" distR="114300" simplePos="0" relativeHeight="251670528" behindDoc="0" locked="0" layoutInCell="1" allowOverlap="1">
                <wp:simplePos x="0" y="0"/>
                <wp:positionH relativeFrom="column">
                  <wp:posOffset>4093960</wp:posOffset>
                </wp:positionH>
                <wp:positionV relativeFrom="paragraph">
                  <wp:posOffset>888712</wp:posOffset>
                </wp:positionV>
                <wp:extent cx="1468582" cy="1530928"/>
                <wp:effectExtent l="0" t="0" r="17780" b="12700"/>
                <wp:wrapNone/>
                <wp:docPr id="12" name="Text Box 12"/>
                <wp:cNvGraphicFramePr/>
                <a:graphic xmlns:a="http://schemas.openxmlformats.org/drawingml/2006/main">
                  <a:graphicData uri="http://schemas.microsoft.com/office/word/2010/wordprocessingShape">
                    <wps:wsp>
                      <wps:cNvSpPr txBox="1"/>
                      <wps:spPr>
                        <a:xfrm>
                          <a:off x="0" y="0"/>
                          <a:ext cx="1468582" cy="1530928"/>
                        </a:xfrm>
                        <a:prstGeom prst="rect">
                          <a:avLst/>
                        </a:prstGeom>
                        <a:solidFill>
                          <a:srgbClr val="FF66FF"/>
                        </a:solidFill>
                        <a:ln w="6350">
                          <a:solidFill>
                            <a:prstClr val="black"/>
                          </a:solidFill>
                        </a:ln>
                      </wps:spPr>
                      <wps:txbx>
                        <w:txbxContent>
                          <w:p w:rsidR="00302FFD" w:rsidRDefault="00302FFD">
                            <w:r>
                              <w:t>Example 2</w:t>
                            </w:r>
                          </w:p>
                          <w:p w:rsidR="00302FFD" w:rsidRDefault="00302FFD">
                            <w:r>
                              <w:t>If a child sees another child whispering to another while the teacher is talking then everyone will think it is okay to whisper.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2" type="#_x0000_t202" style="position:absolute;left:0;text-align:left;margin-left:322.35pt;margin-top:70pt;width:115.65pt;height:120.5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" fillcolor="#f6f" strokeweight=".5pt">
                <v:textbox>
                  <w:txbxContent>
                    <w:p w:rsidR="00302FFD" w:rsidRDefault="00302FFD">
                      <w:r>
                        <w:t>Example 2</w:t>
                      </w:r>
                    </w:p>
                    <w:p w:rsidR="00302FFD" w:rsidRDefault="00302FFD">
                      <w:r>
                        <w:t>If a child sees another child whispering to another while the teacher is talking then everyone will think it is okay to whisper.</w:t>
                      </w:r>
                    </w:p>
                  </w:txbxContent>
                </v:textbox>
              </v:shape>
            </w:pict>
          </mc:Fallback>
        </mc:AlternateContent>
      </w:r>
      <w:r w:rsidR="003B7740">
        <w:rPr>
          <w:color w:val="000000" w:themeColor="text1"/>
        </w:rPr>
        <w:t xml:space="preserve">Bandura’s theory was that children observe their model’s behaviour and may try to imitate them </w:t>
      </w:r>
      <w:r w:rsidR="007A72EE">
        <w:rPr>
          <w:color w:val="000000" w:themeColor="text1"/>
        </w:rPr>
        <w:t>later</w:t>
      </w:r>
      <w:r w:rsidR="003B7740">
        <w:rPr>
          <w:color w:val="000000" w:themeColor="text1"/>
        </w:rPr>
        <w:t xml:space="preserve">. Children </w:t>
      </w:r>
      <w:r w:rsidR="007A72EE">
        <w:rPr>
          <w:color w:val="000000" w:themeColor="text1"/>
        </w:rPr>
        <w:t xml:space="preserve">will act upon this behaviour whether it is right or wrong but there are ways to help a child re-enact a behaviour that will seem appropriate with in society. </w:t>
      </w:r>
      <w:r w:rsidR="003E0FC5">
        <w:rPr>
          <w:color w:val="000000" w:themeColor="text1"/>
        </w:rPr>
        <w:t xml:space="preserve"> </w:t>
      </w:r>
      <w:r w:rsidR="00B0344F">
        <w:rPr>
          <w:color w:val="000000" w:themeColor="text1"/>
        </w:rPr>
        <w:t>A child is more likely to imitate someone who is of the gender as they are</w:t>
      </w:r>
      <w:r w:rsidR="00260814">
        <w:rPr>
          <w:color w:val="000000" w:themeColor="text1"/>
        </w:rPr>
        <w:t>. Also</w:t>
      </w:r>
      <w:r w:rsidR="000B599C">
        <w:rPr>
          <w:color w:val="000000" w:themeColor="text1"/>
        </w:rPr>
        <w:t>,</w:t>
      </w:r>
      <w:r w:rsidR="00260814">
        <w:rPr>
          <w:color w:val="000000" w:themeColor="text1"/>
        </w:rPr>
        <w:t xml:space="preserve"> a model will either reinforce or punish the child </w:t>
      </w:r>
      <w:r w:rsidR="00C07DAF">
        <w:rPr>
          <w:color w:val="000000" w:themeColor="text1"/>
        </w:rPr>
        <w:t xml:space="preserve">depending </w:t>
      </w:r>
      <w:r w:rsidR="00612F11">
        <w:rPr>
          <w:color w:val="000000" w:themeColor="text1"/>
        </w:rPr>
        <w:t>on what behaviour the</w:t>
      </w:r>
      <w:r w:rsidR="000B599C">
        <w:rPr>
          <w:color w:val="000000" w:themeColor="text1"/>
        </w:rPr>
        <w:t>y</w:t>
      </w:r>
      <w:r w:rsidR="00612F11">
        <w:rPr>
          <w:color w:val="000000" w:themeColor="text1"/>
        </w:rPr>
        <w:t xml:space="preserve"> are imitating.</w:t>
      </w:r>
    </w:p>
    <w:p w:rsidR="007944AD" w:rsidRDefault="007944AD" w:rsidP="001740C5">
      <w:pPr>
        <w:jc w:val="both"/>
        <w:rPr>
          <w:color w:val="000000" w:themeColor="text1"/>
        </w:rPr>
      </w:pPr>
    </w:p>
    <w:p w:rsidR="000B599C" w:rsidRDefault="000B599C" w:rsidP="001740C5">
      <w:pPr>
        <w:jc w:val="both"/>
        <w:rPr>
          <w:color w:val="000000" w:themeColor="text1"/>
        </w:rPr>
      </w:pPr>
    </w:p>
    <w:p w:rsidR="000B599C" w:rsidRPr="000B599C" w:rsidRDefault="000B599C" w:rsidP="000B599C"/>
    <w:p w:rsidR="000B599C" w:rsidRDefault="00F22C19" w:rsidP="000B599C">
      <w:r>
        <w:lastRenderedPageBreak/>
        <w:t>Bandura also proposed four med</w:t>
      </w:r>
      <w:r w:rsidR="000E5BFC">
        <w:t>iational processes, and these are attention, retention, reproduction and motivation.</w:t>
      </w:r>
    </w:p>
    <w:p w:rsidR="000E5BFC" w:rsidRDefault="000E5BFC" w:rsidP="000E5BFC">
      <w:pPr>
        <w:pStyle w:val="ListParagraph"/>
        <w:numPr>
          <w:ilvl w:val="0"/>
          <w:numId w:val="4"/>
        </w:numPr>
      </w:pPr>
      <w:r>
        <w:t xml:space="preserve">Attention – this is when a child is </w:t>
      </w:r>
      <w:r w:rsidR="00175064">
        <w:t xml:space="preserve">either exposed to a certain behaviour or notices a behaviour caused by a model. The behaviour </w:t>
      </w:r>
      <w:r w:rsidR="00DA7093">
        <w:t>must</w:t>
      </w:r>
      <w:r w:rsidR="00175064">
        <w:t xml:space="preserve"> catch the child’s attention for it to be imitated </w:t>
      </w:r>
      <w:r w:rsidR="007E10A3">
        <w:t xml:space="preserve">and since children observe many behaviours there may be some that will not be noteworthy </w:t>
      </w:r>
      <w:r w:rsidR="001F5AC6">
        <w:t>for them to intimidate.</w:t>
      </w:r>
    </w:p>
    <w:p w:rsidR="001F5AC6" w:rsidRDefault="001F5AC6" w:rsidP="000E5BFC">
      <w:pPr>
        <w:pStyle w:val="ListParagraph"/>
        <w:numPr>
          <w:ilvl w:val="0"/>
          <w:numId w:val="4"/>
        </w:numPr>
      </w:pPr>
      <w:r>
        <w:t>Retention – This is when a child remembers a certain behaviour</w:t>
      </w:r>
      <w:r w:rsidR="00DA7093">
        <w:t xml:space="preserve">. Even though many behaviours may be noticed </w:t>
      </w:r>
      <w:r w:rsidR="00DE0C1B">
        <w:t xml:space="preserve">not all of them are remembered and will not </w:t>
      </w:r>
      <w:r w:rsidR="0062454F">
        <w:t>cause the child to imitate them.</w:t>
      </w:r>
    </w:p>
    <w:p w:rsidR="00127D77" w:rsidRDefault="00127D77" w:rsidP="000E5BFC">
      <w:pPr>
        <w:pStyle w:val="ListParagraph"/>
        <w:numPr>
          <w:ilvl w:val="0"/>
          <w:numId w:val="4"/>
        </w:numPr>
      </w:pPr>
      <w:r>
        <w:t>Reproduction – This is where the child performs the behaviour that they saw the model demonstrating</w:t>
      </w:r>
      <w:r w:rsidR="00E95E0B">
        <w:t>. Children will see lots of different behaviours but will not always be able to imitate them and this is down to the fact that their physical ability will not let them</w:t>
      </w:r>
      <w:r w:rsidR="00C22CFD">
        <w:t>.</w:t>
      </w:r>
    </w:p>
    <w:p w:rsidR="008D34B7" w:rsidRDefault="00C22CFD" w:rsidP="000E5BFC">
      <w:pPr>
        <w:pStyle w:val="ListParagraph"/>
        <w:numPr>
          <w:ilvl w:val="0"/>
          <w:numId w:val="4"/>
        </w:numPr>
      </w:pPr>
      <w:r>
        <w:t xml:space="preserve">Motivation </w:t>
      </w:r>
      <w:r w:rsidR="009738DC">
        <w:t>–</w:t>
      </w:r>
      <w:r>
        <w:t xml:space="preserve"> </w:t>
      </w:r>
      <w:r w:rsidR="009738DC">
        <w:t xml:space="preserve">This is when the child performs the behaviour that they have seen. This is also when the model either rewards or punishes the child </w:t>
      </w:r>
      <w:r w:rsidR="008D34B7">
        <w:t>depending on the behaviour that they intimidate.</w:t>
      </w:r>
    </w:p>
    <w:p w:rsidR="004D119C" w:rsidRDefault="008D34B7" w:rsidP="008D34B7">
      <w:pPr>
        <w:pStyle w:val="ListParagraph"/>
        <w:jc w:val="right"/>
      </w:pPr>
      <w:r>
        <w:t>(</w:t>
      </w:r>
      <w:hyperlink r:id="rId27" w:history="1">
        <w:r w:rsidR="004D119C" w:rsidRPr="008A5A37">
          <w:rPr>
            <w:rStyle w:val="Hyperlink"/>
          </w:rPr>
          <w:t>https://www.simplypsychology.org</w:t>
        </w:r>
      </w:hyperlink>
      <w:r w:rsidR="004D119C">
        <w:t>)</w:t>
      </w:r>
    </w:p>
    <w:p w:rsidR="004D119C" w:rsidRDefault="0046347E" w:rsidP="004D119C">
      <w:pPr>
        <w:jc w:val="both"/>
      </w:pPr>
      <w:r>
        <w:t xml:space="preserve">It is important as a teacher to set good examples to the children, and by praising them if they do something right. By showing them the correct way to do things </w:t>
      </w:r>
      <w:r w:rsidR="00AB52B1">
        <w:t>the children will follow this example and will lead a happier life knowing that they are doing something right.</w:t>
      </w:r>
    </w:p>
    <w:p w:rsidR="00C22CFD" w:rsidRDefault="007F2570" w:rsidP="004D119C">
      <w:pPr>
        <w:jc w:val="both"/>
        <w:rPr>
          <w:sz w:val="40"/>
          <w:szCs w:val="40"/>
          <w:u w:val="single"/>
        </w:rPr>
      </w:pPr>
      <w:r w:rsidRPr="007F2570">
        <w:rPr>
          <w:sz w:val="40"/>
          <w:szCs w:val="40"/>
          <w:u w:val="single"/>
        </w:rPr>
        <w:t>Froebel</w:t>
      </w:r>
      <w:r w:rsidR="008D34B7" w:rsidRPr="007F2570">
        <w:rPr>
          <w:sz w:val="40"/>
          <w:szCs w:val="40"/>
          <w:u w:val="single"/>
        </w:rPr>
        <w:t xml:space="preserve"> </w:t>
      </w:r>
      <w:r w:rsidR="009738DC" w:rsidRPr="007F2570">
        <w:rPr>
          <w:sz w:val="40"/>
          <w:szCs w:val="40"/>
          <w:u w:val="single"/>
        </w:rPr>
        <w:t xml:space="preserve"> </w:t>
      </w:r>
    </w:p>
    <w:p w:rsidR="007F2570" w:rsidRDefault="005D6510" w:rsidP="004D119C">
      <w:pPr>
        <w:jc w:val="both"/>
      </w:pPr>
      <w:r>
        <w:t xml:space="preserve">Froebel believed that </w:t>
      </w:r>
      <w:r w:rsidR="00B2019A">
        <w:t>the outdoor environment was a place that not only provided opportunities for children to do activities and work</w:t>
      </w:r>
      <w:r w:rsidR="00EA6A60">
        <w:t>,</w:t>
      </w:r>
      <w:r w:rsidR="00B2019A">
        <w:t xml:space="preserve"> but it was also a place for thinking. </w:t>
      </w:r>
      <w:r w:rsidR="00EA6A60">
        <w:t xml:space="preserve">He believed that by doing activities in the outdoors it encouraged curiosity and </w:t>
      </w:r>
      <w:r w:rsidR="008D7ABF">
        <w:t>respect for the environment. He believes that outdoor play is something that all parents should encourage their children to do.</w:t>
      </w:r>
      <w:r w:rsidR="00345F41">
        <w:t xml:space="preserve"> </w:t>
      </w:r>
      <w:r w:rsidR="00345F41" w:rsidRPr="0032273C">
        <w:t>(</w:t>
      </w:r>
      <w:r w:rsidR="00586ECC" w:rsidRPr="0032273C">
        <w:t>Jane Read</w:t>
      </w:r>
      <w:r w:rsidR="00055F00" w:rsidRPr="0032273C">
        <w:t>, cited in Bruce,</w:t>
      </w:r>
      <w:r w:rsidR="0020488B" w:rsidRPr="0032273C">
        <w:t xml:space="preserve"> 2012</w:t>
      </w:r>
      <w:r w:rsidR="00055F00" w:rsidRPr="0032273C">
        <w:t>).</w:t>
      </w:r>
      <w:r w:rsidR="00586ECC" w:rsidRPr="0032273C">
        <w:t xml:space="preserve"> </w:t>
      </w:r>
      <w:r w:rsidR="00342CC2" w:rsidRPr="00342CC2">
        <w:t>F</w:t>
      </w:r>
      <w:r w:rsidR="00342CC2">
        <w:t xml:space="preserve">roebel discovered that </w:t>
      </w:r>
      <w:r w:rsidR="00B77D09">
        <w:t xml:space="preserve">development on the brain happens the most between the ages of birth and three years old. He recognized from this that </w:t>
      </w:r>
      <w:r w:rsidR="00524EE9">
        <w:t>educational learning should start earlier than the current age that children start to learn from.</w:t>
      </w:r>
      <w:r w:rsidR="00831E69">
        <w:t xml:space="preserve"> </w:t>
      </w:r>
      <w:r w:rsidR="00FC641E">
        <w:t xml:space="preserve">Froebel found </w:t>
      </w:r>
      <w:r w:rsidR="005147A8">
        <w:t>many</w:t>
      </w:r>
      <w:r w:rsidR="00FC641E">
        <w:t xml:space="preserve"> different learning methods while doing his research and these methods were ‘Play-based, </w:t>
      </w:r>
      <w:r w:rsidR="00F503D4">
        <w:t>child-</w:t>
      </w:r>
      <w:r w:rsidR="005147A8">
        <w:t>centred</w:t>
      </w:r>
      <w:r w:rsidR="00F503D4">
        <w:t>, holistic education, parent involving/training, educational paperfolding, use of music, games, and movement activities for education’.</w:t>
      </w:r>
      <w:r w:rsidR="0098142B">
        <w:t xml:space="preserve"> (</w:t>
      </w:r>
      <w:hyperlink r:id="rId28" w:history="1">
        <w:r w:rsidR="0098142B" w:rsidRPr="00165884">
          <w:rPr>
            <w:rStyle w:val="Hyperlink"/>
          </w:rPr>
          <w:t>http://www.froebelgifts.com</w:t>
        </w:r>
      </w:hyperlink>
      <w:r w:rsidR="0098142B">
        <w:t>)</w:t>
      </w:r>
    </w:p>
    <w:p w:rsidR="0098142B" w:rsidRPr="007F2570" w:rsidRDefault="00372F23" w:rsidP="004D119C">
      <w:pPr>
        <w:jc w:val="both"/>
      </w:pPr>
      <w:r>
        <w:rPr>
          <w:noProof/>
        </w:rPr>
        <w:drawing>
          <wp:anchor distT="0" distB="0" distL="114300" distR="114300" simplePos="0" relativeHeight="251671552" behindDoc="0" locked="0" layoutInCell="1" allowOverlap="1" wp14:anchorId="03B5CB89">
            <wp:simplePos x="0" y="0"/>
            <wp:positionH relativeFrom="margin">
              <wp:posOffset>567690</wp:posOffset>
            </wp:positionH>
            <wp:positionV relativeFrom="paragraph">
              <wp:posOffset>10160</wp:posOffset>
            </wp:positionV>
            <wp:extent cx="4737735" cy="2410460"/>
            <wp:effectExtent l="0" t="0" r="5715" b="8890"/>
            <wp:wrapSquare wrapText="bothSides"/>
            <wp:docPr id="13" name="Picture 13" descr="Image result for froebel's gif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oebel's gift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737735" cy="2410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07619" w:rsidRDefault="00207619" w:rsidP="004D119C">
      <w:pPr>
        <w:jc w:val="both"/>
        <w:rPr>
          <w:sz w:val="40"/>
          <w:szCs w:val="40"/>
        </w:rPr>
      </w:pPr>
    </w:p>
    <w:p w:rsidR="00207619" w:rsidRDefault="00207619" w:rsidP="004D119C">
      <w:pPr>
        <w:jc w:val="both"/>
        <w:rPr>
          <w:sz w:val="40"/>
          <w:szCs w:val="40"/>
        </w:rPr>
      </w:pPr>
    </w:p>
    <w:p w:rsidR="00207619" w:rsidRDefault="00207619" w:rsidP="004D119C">
      <w:pPr>
        <w:jc w:val="both"/>
        <w:rPr>
          <w:sz w:val="40"/>
          <w:szCs w:val="40"/>
        </w:rPr>
      </w:pPr>
    </w:p>
    <w:p w:rsidR="00207619" w:rsidRDefault="00207619" w:rsidP="004D119C">
      <w:pPr>
        <w:jc w:val="both"/>
        <w:rPr>
          <w:sz w:val="40"/>
          <w:szCs w:val="40"/>
        </w:rPr>
      </w:pPr>
    </w:p>
    <w:p w:rsidR="00207619" w:rsidRDefault="00AB52B1" w:rsidP="004D119C">
      <w:pPr>
        <w:jc w:val="both"/>
        <w:rPr>
          <w:sz w:val="40"/>
          <w:szCs w:val="40"/>
        </w:rPr>
      </w:pPr>
      <w:r>
        <w:rPr>
          <w:noProof/>
          <w:sz w:val="40"/>
          <w:szCs w:val="40"/>
        </w:rPr>
        <mc:AlternateContent>
          <mc:Choice Requires="wps">
            <w:drawing>
              <wp:anchor distT="0" distB="0" distL="114300" distR="114300" simplePos="0" relativeHeight="251672576" behindDoc="0" locked="0" layoutInCell="1" allowOverlap="1">
                <wp:simplePos x="0" y="0"/>
                <wp:positionH relativeFrom="page">
                  <wp:posOffset>6019396</wp:posOffset>
                </wp:positionH>
                <wp:positionV relativeFrom="paragraph">
                  <wp:posOffset>307975</wp:posOffset>
                </wp:positionV>
                <wp:extent cx="1315720" cy="304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315720" cy="304800"/>
                        </a:xfrm>
                        <a:prstGeom prst="rect">
                          <a:avLst/>
                        </a:prstGeom>
                        <a:solidFill>
                          <a:schemeClr val="lt1"/>
                        </a:solidFill>
                        <a:ln w="6350">
                          <a:noFill/>
                        </a:ln>
                      </wps:spPr>
                      <wps:txbx>
                        <w:txbxContent>
                          <w:p w:rsidR="00302FFD" w:rsidRDefault="00302FFD">
                            <w:pPr>
                              <w:rPr>
                                <w:rStyle w:val="Hyperlink"/>
                                <w:sz w:val="20"/>
                                <w:szCs w:val="20"/>
                              </w:rPr>
                            </w:pPr>
                            <w:hyperlink r:id="rId30" w:history="1">
                              <w:r w:rsidRPr="00001CE7">
                                <w:rPr>
                                  <w:rStyle w:val="Hyperlink"/>
                                  <w:sz w:val="20"/>
                                  <w:szCs w:val="20"/>
                                </w:rPr>
                                <w:t>http://smithery.com</w:t>
                              </w:r>
                            </w:hyperlink>
                          </w:p>
                          <w:p w:rsidR="00302FFD" w:rsidRPr="00001CE7" w:rsidRDefault="00302FFD">
                            <w:pPr>
                              <w:rPr>
                                <w:sz w:val="20"/>
                                <w:szCs w:val="20"/>
                              </w:rPr>
                            </w:pPr>
                          </w:p>
                          <w:p w:rsidR="00302FFD" w:rsidRDefault="00302F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33" type="#_x0000_t202" style="position:absolute;left:0;text-align:left;margin-left:473.95pt;margin-top:24.25pt;width:103.6pt;height:24pt;z-index:25167257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" fillcolor="white [3201]" stroked="f" strokeweight=".5pt">
                <v:textbox>
                  <w:txbxContent>
                    <w:p w:rsidR="00302FFD" w:rsidRDefault="00302FFD">
                      <w:pPr>
                        <w:rPr>
                          <w:rStyle w:val="Hyperlink"/>
                          <w:sz w:val="20"/>
                          <w:szCs w:val="20"/>
                        </w:rPr>
                      </w:pPr>
                      <w:hyperlink r:id="rId31" w:history="1">
                        <w:r w:rsidRPr="00001CE7">
                          <w:rPr>
                            <w:rStyle w:val="Hyperlink"/>
                            <w:sz w:val="20"/>
                            <w:szCs w:val="20"/>
                          </w:rPr>
                          <w:t>http://smithery.com</w:t>
                        </w:r>
                      </w:hyperlink>
                    </w:p>
                    <w:p w:rsidR="00302FFD" w:rsidRPr="00001CE7" w:rsidRDefault="00302FFD">
                      <w:pPr>
                        <w:rPr>
                          <w:sz w:val="20"/>
                          <w:szCs w:val="20"/>
                        </w:rPr>
                      </w:pPr>
                    </w:p>
                    <w:p w:rsidR="00302FFD" w:rsidRDefault="00302FFD"/>
                  </w:txbxContent>
                </v:textbox>
                <w10:wrap type="square" anchorx="page"/>
              </v:shape>
            </w:pict>
          </mc:Fallback>
        </mc:AlternateContent>
      </w:r>
    </w:p>
    <w:p w:rsidR="00B70EC9" w:rsidRDefault="00B70EC9" w:rsidP="004D119C">
      <w:pPr>
        <w:jc w:val="both"/>
        <w:rPr>
          <w:color w:val="000000" w:themeColor="text1"/>
        </w:rPr>
      </w:pPr>
    </w:p>
    <w:p w:rsidR="003C5016" w:rsidRPr="003C5016" w:rsidRDefault="003C5016" w:rsidP="004D119C">
      <w:pPr>
        <w:jc w:val="both"/>
        <w:rPr>
          <w:color w:val="000000" w:themeColor="text1"/>
        </w:rPr>
      </w:pPr>
      <w:r>
        <w:rPr>
          <w:color w:val="000000" w:themeColor="text1"/>
        </w:rPr>
        <w:lastRenderedPageBreak/>
        <w:t xml:space="preserve">By having lessons taught outside the children will have a wider knowledge of the world around them and will be more curious as to have it became that way. Also by playing games with in the lessons children will remember it more as it was something </w:t>
      </w:r>
      <w:r w:rsidR="0053235F">
        <w:rPr>
          <w:color w:val="000000" w:themeColor="text1"/>
        </w:rPr>
        <w:t>that they remember as being fun and that will make them enjoy school more.</w:t>
      </w:r>
    </w:p>
    <w:p w:rsidR="00531F38" w:rsidRPr="00531F38" w:rsidRDefault="00531F38" w:rsidP="004D119C">
      <w:pPr>
        <w:jc w:val="both"/>
        <w:rPr>
          <w:color w:val="000000" w:themeColor="text1"/>
          <w:sz w:val="40"/>
          <w:szCs w:val="40"/>
          <w:u w:val="single"/>
        </w:rPr>
      </w:pPr>
      <w:r w:rsidRPr="00531F38">
        <w:rPr>
          <w:color w:val="000000" w:themeColor="text1"/>
          <w:sz w:val="40"/>
          <w:szCs w:val="40"/>
          <w:u w:val="single"/>
        </w:rPr>
        <w:t>Bowlby</w:t>
      </w:r>
    </w:p>
    <w:p w:rsidR="00532BF1" w:rsidRDefault="00047C8A" w:rsidP="004D119C">
      <w:pPr>
        <w:jc w:val="both"/>
        <w:rPr>
          <w:color w:val="000000" w:themeColor="text1"/>
        </w:rPr>
      </w:pPr>
      <w:r>
        <w:rPr>
          <w:color w:val="000000" w:themeColor="text1"/>
        </w:rPr>
        <w:t xml:space="preserve">Another thing that practitioners will have to consider is that in reception, children in reception are </w:t>
      </w:r>
      <w:r w:rsidR="00981903">
        <w:rPr>
          <w:color w:val="000000" w:themeColor="text1"/>
        </w:rPr>
        <w:t>there either</w:t>
      </w:r>
      <w:r>
        <w:rPr>
          <w:color w:val="000000" w:themeColor="text1"/>
        </w:rPr>
        <w:t xml:space="preserve"> part time or full time, and for the children that are there only part time</w:t>
      </w:r>
      <w:r w:rsidR="00291B01">
        <w:rPr>
          <w:color w:val="000000" w:themeColor="text1"/>
        </w:rPr>
        <w:t xml:space="preserve">, they are going to find it difficult to move to a full day of education. When a child is separated from its parent they can experience </w:t>
      </w:r>
      <w:r w:rsidR="00981903">
        <w:rPr>
          <w:color w:val="000000" w:themeColor="text1"/>
        </w:rPr>
        <w:t xml:space="preserve">feelings of misery, withdrawal and yearning. </w:t>
      </w:r>
      <w:r w:rsidR="00AD710B">
        <w:rPr>
          <w:color w:val="000000" w:themeColor="text1"/>
        </w:rPr>
        <w:t>(</w:t>
      </w:r>
      <w:r w:rsidR="0077314C">
        <w:rPr>
          <w:color w:val="000000" w:themeColor="text1"/>
        </w:rPr>
        <w:t xml:space="preserve">Holmes, 1993). </w:t>
      </w:r>
      <w:r w:rsidR="006F6E27">
        <w:rPr>
          <w:color w:val="000000" w:themeColor="text1"/>
        </w:rPr>
        <w:t>Bowlby</w:t>
      </w:r>
      <w:r w:rsidR="00D735F6">
        <w:rPr>
          <w:color w:val="000000" w:themeColor="text1"/>
        </w:rPr>
        <w:t xml:space="preserve"> believed that</w:t>
      </w:r>
      <w:r w:rsidR="006F6E27">
        <w:rPr>
          <w:color w:val="000000" w:themeColor="text1"/>
        </w:rPr>
        <w:t xml:space="preserve"> there should only one primary bond that a child should have and that should be to its mother or father</w:t>
      </w:r>
      <w:r w:rsidR="00AE39FF">
        <w:rPr>
          <w:color w:val="000000" w:themeColor="text1"/>
        </w:rPr>
        <w:t xml:space="preserve"> but does not want to rule out the possibilities of the child forming a bond with someone else as well</w:t>
      </w:r>
      <w:r w:rsidR="00E62329">
        <w:rPr>
          <w:color w:val="000000" w:themeColor="text1"/>
        </w:rPr>
        <w:t>.</w:t>
      </w:r>
      <w:r w:rsidR="00A232D0">
        <w:rPr>
          <w:color w:val="000000" w:themeColor="text1"/>
        </w:rPr>
        <w:t xml:space="preserve"> (</w:t>
      </w:r>
      <w:hyperlink r:id="rId32" w:history="1">
        <w:r w:rsidR="00532BF1" w:rsidRPr="008B7A6D">
          <w:rPr>
            <w:rStyle w:val="Hyperlink"/>
          </w:rPr>
          <w:t>www.simplypsychology.org</w:t>
        </w:r>
      </w:hyperlink>
      <w:r w:rsidR="00532BF1">
        <w:rPr>
          <w:color w:val="000000" w:themeColor="text1"/>
        </w:rPr>
        <w:t>). What needs to be considered is that the bond between a child and its parent will be disrupted when the child moves into Year 1 and so there are certain actions that need to be acted upon to make it easier for the child.</w:t>
      </w:r>
      <w:r w:rsidR="00777553">
        <w:rPr>
          <w:color w:val="000000" w:themeColor="text1"/>
        </w:rPr>
        <w:t xml:space="preserve"> By giving the child praise and </w:t>
      </w:r>
      <w:r w:rsidR="0049226C">
        <w:rPr>
          <w:color w:val="000000" w:themeColor="text1"/>
        </w:rPr>
        <w:t xml:space="preserve">reliable care giving, the child will not feel the need to be miserable or want to withdraw from everything and will soon realise that they can get on fine with out their parents there </w:t>
      </w:r>
      <w:r w:rsidR="000A5E18">
        <w:rPr>
          <w:color w:val="000000" w:themeColor="text1"/>
        </w:rPr>
        <w:t>but will feel that bond with them when they go home. (</w:t>
      </w:r>
      <w:hyperlink r:id="rId33" w:history="1">
        <w:r w:rsidR="000A5E18" w:rsidRPr="008B7A6D">
          <w:rPr>
            <w:rStyle w:val="Hyperlink"/>
          </w:rPr>
          <w:t>https://www.uea.ac.uk</w:t>
        </w:r>
      </w:hyperlink>
      <w:r w:rsidR="000A5E18">
        <w:rPr>
          <w:color w:val="000000" w:themeColor="text1"/>
        </w:rPr>
        <w:t>).</w:t>
      </w:r>
    </w:p>
    <w:p w:rsidR="000A5E18" w:rsidRDefault="000A5E18" w:rsidP="004D119C">
      <w:pPr>
        <w:jc w:val="both"/>
        <w:rPr>
          <w:color w:val="000000" w:themeColor="text1"/>
        </w:rPr>
      </w:pPr>
    </w:p>
    <w:p w:rsidR="00207619" w:rsidRPr="00532BF1" w:rsidRDefault="00E62329" w:rsidP="004D119C">
      <w:pPr>
        <w:jc w:val="both"/>
        <w:rPr>
          <w:color w:val="000000" w:themeColor="text1"/>
        </w:rPr>
      </w:pPr>
      <w:r>
        <w:rPr>
          <w:color w:val="000000" w:themeColor="text1"/>
        </w:rPr>
        <w:t xml:space="preserve"> </w:t>
      </w:r>
      <w:r w:rsidR="00207619" w:rsidRPr="00207619">
        <w:rPr>
          <w:color w:val="00FF00"/>
          <w:sz w:val="72"/>
          <w:szCs w:val="72"/>
        </w:rPr>
        <w:t>The role of the adult</w:t>
      </w:r>
    </w:p>
    <w:p w:rsidR="00725BF4" w:rsidRDefault="000C697B" w:rsidP="004D119C">
      <w:pPr>
        <w:jc w:val="both"/>
        <w:rPr>
          <w:color w:val="000000" w:themeColor="text1"/>
        </w:rPr>
      </w:pPr>
      <w:r w:rsidRPr="000C697B">
        <w:rPr>
          <w:color w:val="000000" w:themeColor="text1"/>
        </w:rPr>
        <w:t xml:space="preserve">Many children </w:t>
      </w:r>
      <w:r>
        <w:rPr>
          <w:color w:val="000000" w:themeColor="text1"/>
        </w:rPr>
        <w:t xml:space="preserve">start school around the ages of 5 or 6 years of age because at this stage they are in the process </w:t>
      </w:r>
      <w:r w:rsidR="001B3EDF">
        <w:rPr>
          <w:color w:val="000000" w:themeColor="text1"/>
        </w:rPr>
        <w:t>of developing areas such as:</w:t>
      </w:r>
    </w:p>
    <w:p w:rsidR="001B3EDF" w:rsidRDefault="001B3EDF" w:rsidP="001B3EDF">
      <w:pPr>
        <w:pStyle w:val="ListParagraph"/>
        <w:numPr>
          <w:ilvl w:val="0"/>
          <w:numId w:val="5"/>
        </w:numPr>
        <w:jc w:val="both"/>
        <w:rPr>
          <w:color w:val="000000" w:themeColor="text1"/>
        </w:rPr>
      </w:pPr>
      <w:r>
        <w:rPr>
          <w:color w:val="000000" w:themeColor="text1"/>
        </w:rPr>
        <w:t>Serf-awareness</w:t>
      </w:r>
    </w:p>
    <w:p w:rsidR="001B3EDF" w:rsidRDefault="001B3EDF" w:rsidP="001B3EDF">
      <w:pPr>
        <w:pStyle w:val="ListParagraph"/>
        <w:numPr>
          <w:ilvl w:val="0"/>
          <w:numId w:val="5"/>
        </w:numPr>
        <w:jc w:val="both"/>
        <w:rPr>
          <w:color w:val="000000" w:themeColor="text1"/>
        </w:rPr>
      </w:pPr>
      <w:r>
        <w:rPr>
          <w:color w:val="000000" w:themeColor="text1"/>
        </w:rPr>
        <w:t>Emotional understanding</w:t>
      </w:r>
    </w:p>
    <w:p w:rsidR="001B3EDF" w:rsidRDefault="001B3EDF" w:rsidP="001B3EDF">
      <w:pPr>
        <w:pStyle w:val="ListParagraph"/>
        <w:numPr>
          <w:ilvl w:val="0"/>
          <w:numId w:val="5"/>
        </w:numPr>
        <w:jc w:val="both"/>
        <w:rPr>
          <w:color w:val="000000" w:themeColor="text1"/>
        </w:rPr>
      </w:pPr>
      <w:r>
        <w:rPr>
          <w:color w:val="000000" w:themeColor="text1"/>
        </w:rPr>
        <w:t>Moral judgements</w:t>
      </w:r>
    </w:p>
    <w:p w:rsidR="001B3EDF" w:rsidRDefault="001B3EDF" w:rsidP="001B3EDF">
      <w:pPr>
        <w:pStyle w:val="ListParagraph"/>
        <w:numPr>
          <w:ilvl w:val="0"/>
          <w:numId w:val="5"/>
        </w:numPr>
        <w:jc w:val="both"/>
        <w:rPr>
          <w:color w:val="000000" w:themeColor="text1"/>
        </w:rPr>
      </w:pPr>
      <w:r>
        <w:rPr>
          <w:color w:val="000000" w:themeColor="text1"/>
        </w:rPr>
        <w:t>Peer relationships</w:t>
      </w:r>
    </w:p>
    <w:p w:rsidR="001B3EDF" w:rsidRDefault="00F92C1B" w:rsidP="001B3EDF">
      <w:pPr>
        <w:pStyle w:val="ListParagraph"/>
        <w:numPr>
          <w:ilvl w:val="0"/>
          <w:numId w:val="5"/>
        </w:numPr>
        <w:jc w:val="both"/>
        <w:rPr>
          <w:color w:val="000000" w:themeColor="text1"/>
        </w:rPr>
      </w:pPr>
      <w:r>
        <w:rPr>
          <w:color w:val="000000" w:themeColor="text1"/>
        </w:rPr>
        <w:t>Forming simple symbolic concepts</w:t>
      </w:r>
    </w:p>
    <w:p w:rsidR="00F92C1B" w:rsidRDefault="00F92C1B" w:rsidP="001B3EDF">
      <w:pPr>
        <w:pStyle w:val="ListParagraph"/>
        <w:numPr>
          <w:ilvl w:val="0"/>
          <w:numId w:val="5"/>
        </w:numPr>
        <w:jc w:val="both"/>
        <w:rPr>
          <w:color w:val="000000" w:themeColor="text1"/>
        </w:rPr>
      </w:pPr>
      <w:r>
        <w:rPr>
          <w:color w:val="000000" w:themeColor="text1"/>
        </w:rPr>
        <w:t>Mastering increasingly complex physical skills</w:t>
      </w:r>
    </w:p>
    <w:p w:rsidR="00F92C1B" w:rsidRDefault="00F92C1B" w:rsidP="001B3EDF">
      <w:pPr>
        <w:pStyle w:val="ListParagraph"/>
        <w:numPr>
          <w:ilvl w:val="0"/>
          <w:numId w:val="5"/>
        </w:numPr>
        <w:jc w:val="both"/>
        <w:rPr>
          <w:color w:val="000000" w:themeColor="text1"/>
        </w:rPr>
      </w:pPr>
      <w:r>
        <w:rPr>
          <w:color w:val="000000" w:themeColor="text1"/>
        </w:rPr>
        <w:t>Independent self-help skills</w:t>
      </w:r>
    </w:p>
    <w:p w:rsidR="00F92C1B" w:rsidRPr="0068568E" w:rsidRDefault="00F92C1B" w:rsidP="00F92C1B">
      <w:pPr>
        <w:jc w:val="right"/>
        <w:rPr>
          <w:color w:val="000000" w:themeColor="text1"/>
        </w:rPr>
      </w:pPr>
      <w:r w:rsidRPr="0068568E">
        <w:rPr>
          <w:color w:val="000000" w:themeColor="text1"/>
        </w:rPr>
        <w:t>(Love and Yelton 1989, cited in</w:t>
      </w:r>
      <w:r w:rsidR="00DD5AF9" w:rsidRPr="0068568E">
        <w:rPr>
          <w:color w:val="000000" w:themeColor="text1"/>
        </w:rPr>
        <w:t xml:space="preserve"> </w:t>
      </w:r>
      <w:r w:rsidR="000F7458" w:rsidRPr="0068568E">
        <w:rPr>
          <w:color w:val="000000" w:themeColor="text1"/>
        </w:rPr>
        <w:t>Dunlop 2007:108</w:t>
      </w:r>
      <w:r w:rsidR="00F72D24" w:rsidRPr="0068568E">
        <w:rPr>
          <w:color w:val="000000" w:themeColor="text1"/>
        </w:rPr>
        <w:t>)</w:t>
      </w:r>
    </w:p>
    <w:p w:rsidR="00F72D24" w:rsidRDefault="009B7DDE" w:rsidP="00F72D24">
      <w:pPr>
        <w:jc w:val="both"/>
        <w:rPr>
          <w:color w:val="000000" w:themeColor="text1"/>
        </w:rPr>
      </w:pPr>
      <w:r>
        <w:rPr>
          <w:color w:val="000000" w:themeColor="text1"/>
        </w:rPr>
        <w:t>Children will have an easier transition if they have a positive image about learning in school.</w:t>
      </w:r>
      <w:r w:rsidR="00440F3E">
        <w:rPr>
          <w:color w:val="000000" w:themeColor="text1"/>
        </w:rPr>
        <w:t xml:space="preserve"> </w:t>
      </w:r>
      <w:r w:rsidR="00440F3E" w:rsidRPr="0068568E">
        <w:rPr>
          <w:color w:val="000000" w:themeColor="text1"/>
        </w:rPr>
        <w:t>(Belsky and Mackinnon</w:t>
      </w:r>
      <w:r w:rsidR="008E4126" w:rsidRPr="0068568E">
        <w:rPr>
          <w:color w:val="000000" w:themeColor="text1"/>
        </w:rPr>
        <w:t xml:space="preserve">, </w:t>
      </w:r>
      <w:r w:rsidR="00440F3E" w:rsidRPr="0068568E">
        <w:rPr>
          <w:color w:val="000000" w:themeColor="text1"/>
        </w:rPr>
        <w:t>1994</w:t>
      </w:r>
      <w:r w:rsidR="00B94AD2" w:rsidRPr="0068568E">
        <w:rPr>
          <w:color w:val="000000" w:themeColor="text1"/>
        </w:rPr>
        <w:t xml:space="preserve">, cited in </w:t>
      </w:r>
      <w:r w:rsidR="008E4126" w:rsidRPr="0068568E">
        <w:rPr>
          <w:color w:val="000000" w:themeColor="text1"/>
        </w:rPr>
        <w:t>Dunlop, 2007</w:t>
      </w:r>
      <w:r w:rsidR="00440F3E" w:rsidRPr="0068568E">
        <w:rPr>
          <w:color w:val="000000" w:themeColor="text1"/>
        </w:rPr>
        <w:t xml:space="preserve">). </w:t>
      </w:r>
      <w:r w:rsidR="00563BDA" w:rsidRPr="00563BDA">
        <w:rPr>
          <w:color w:val="000000" w:themeColor="text1"/>
        </w:rPr>
        <w:t>Children</w:t>
      </w:r>
      <w:r w:rsidR="00563BDA">
        <w:rPr>
          <w:color w:val="000000" w:themeColor="text1"/>
        </w:rPr>
        <w:t xml:space="preserve"> will not learn by having </w:t>
      </w:r>
      <w:r w:rsidR="00EB6B73">
        <w:rPr>
          <w:color w:val="000000" w:themeColor="text1"/>
        </w:rPr>
        <w:t xml:space="preserve">a teacher or their parents telling them about what they need to learn about the world around them, they will learn in their own time </w:t>
      </w:r>
      <w:r w:rsidR="00C53BCD">
        <w:rPr>
          <w:color w:val="000000" w:themeColor="text1"/>
        </w:rPr>
        <w:t xml:space="preserve">and through their own physical and mental activities. Children will need adults who will support them and their own </w:t>
      </w:r>
      <w:r w:rsidR="0030396C">
        <w:rPr>
          <w:color w:val="000000" w:themeColor="text1"/>
        </w:rPr>
        <w:t xml:space="preserve">explorations and experiments. </w:t>
      </w:r>
      <w:r w:rsidR="002F1E7E">
        <w:rPr>
          <w:color w:val="000000" w:themeColor="text1"/>
        </w:rPr>
        <w:t>(Wilson, 2012)</w:t>
      </w:r>
    </w:p>
    <w:p w:rsidR="00FF079E" w:rsidRDefault="00FF079E" w:rsidP="00F72D24">
      <w:pPr>
        <w:jc w:val="both"/>
        <w:rPr>
          <w:color w:val="000000" w:themeColor="text1"/>
          <w:sz w:val="40"/>
          <w:szCs w:val="40"/>
          <w:u w:val="single"/>
        </w:rPr>
      </w:pPr>
      <w:r w:rsidRPr="00FF079E">
        <w:rPr>
          <w:color w:val="000000" w:themeColor="text1"/>
          <w:sz w:val="40"/>
          <w:szCs w:val="40"/>
          <w:u w:val="single"/>
        </w:rPr>
        <w:t>Pavlov</w:t>
      </w:r>
      <w:r w:rsidR="001C4086">
        <w:rPr>
          <w:color w:val="000000" w:themeColor="text1"/>
          <w:sz w:val="40"/>
          <w:szCs w:val="40"/>
          <w:u w:val="single"/>
        </w:rPr>
        <w:t xml:space="preserve"> &amp; Watson</w:t>
      </w:r>
    </w:p>
    <w:p w:rsidR="00FF079E" w:rsidRDefault="00916C3D" w:rsidP="00F72D24">
      <w:pPr>
        <w:jc w:val="both"/>
        <w:rPr>
          <w:color w:val="000000" w:themeColor="text1"/>
        </w:rPr>
      </w:pPr>
      <w:r>
        <w:rPr>
          <w:color w:val="000000" w:themeColor="text1"/>
        </w:rPr>
        <w:t>Ivan Pavlov</w:t>
      </w:r>
      <w:r w:rsidR="001D7874">
        <w:rPr>
          <w:color w:val="000000" w:themeColor="text1"/>
        </w:rPr>
        <w:t xml:space="preserve"> dedicated his studies </w:t>
      </w:r>
      <w:r w:rsidR="000A229D">
        <w:rPr>
          <w:color w:val="000000" w:themeColor="text1"/>
        </w:rPr>
        <w:t xml:space="preserve">as to what triggers dogs salivate and thought it would be an easy experiment as a dog should only drool when it is presented with food. </w:t>
      </w:r>
      <w:r w:rsidR="009C3B52">
        <w:rPr>
          <w:color w:val="000000" w:themeColor="text1"/>
        </w:rPr>
        <w:t xml:space="preserve">It came to a point where the dogs began to drool when they saw a lab coat </w:t>
      </w:r>
      <w:r w:rsidR="00D43BA7">
        <w:rPr>
          <w:color w:val="000000" w:themeColor="text1"/>
        </w:rPr>
        <w:t xml:space="preserve">and from there he came up with the idea to ring a bell </w:t>
      </w:r>
      <w:r w:rsidR="00D43BA7">
        <w:rPr>
          <w:color w:val="000000" w:themeColor="text1"/>
        </w:rPr>
        <w:lastRenderedPageBreak/>
        <w:t xml:space="preserve">every time the dogs were fed. Pavlov discovered that when this was happening </w:t>
      </w:r>
      <w:r w:rsidR="006B1651">
        <w:rPr>
          <w:color w:val="000000" w:themeColor="text1"/>
        </w:rPr>
        <w:t xml:space="preserve">they were demonstrating </w:t>
      </w:r>
      <w:r w:rsidR="006B1651" w:rsidRPr="006B1651">
        <w:rPr>
          <w:b/>
          <w:color w:val="000000" w:themeColor="text1"/>
        </w:rPr>
        <w:t>classical condition</w:t>
      </w:r>
      <w:r w:rsidR="006B1651">
        <w:rPr>
          <w:b/>
          <w:color w:val="000000" w:themeColor="text1"/>
        </w:rPr>
        <w:t>in</w:t>
      </w:r>
      <w:r w:rsidR="006B1651" w:rsidRPr="006B1651">
        <w:rPr>
          <w:b/>
          <w:color w:val="000000" w:themeColor="text1"/>
        </w:rPr>
        <w:t>g</w:t>
      </w:r>
      <w:r w:rsidR="000E7648" w:rsidRPr="000E7648">
        <w:rPr>
          <w:color w:val="000000" w:themeColor="text1"/>
        </w:rPr>
        <w:t>. From</w:t>
      </w:r>
      <w:r w:rsidR="000E7648">
        <w:rPr>
          <w:color w:val="000000" w:themeColor="text1"/>
        </w:rPr>
        <w:t xml:space="preserve"> this the dog then learned to associate the food and the bell together</w:t>
      </w:r>
      <w:r w:rsidR="001D1A55">
        <w:rPr>
          <w:color w:val="000000" w:themeColor="text1"/>
        </w:rPr>
        <w:t>. Pavlov then decided to try this experiment on humans.</w:t>
      </w:r>
    </w:p>
    <w:p w:rsidR="001D1A55" w:rsidRDefault="00BB26BC" w:rsidP="00F72D24">
      <w:pPr>
        <w:jc w:val="both"/>
        <w:rPr>
          <w:noProof/>
        </w:rPr>
      </w:pPr>
      <w:r>
        <w:rPr>
          <w:noProof/>
        </w:rPr>
        <w:drawing>
          <wp:anchor distT="0" distB="0" distL="114300" distR="114300" simplePos="0" relativeHeight="251675648" behindDoc="0" locked="0" layoutInCell="1" allowOverlap="1" wp14:anchorId="693886B3">
            <wp:simplePos x="0" y="0"/>
            <wp:positionH relativeFrom="column">
              <wp:posOffset>3574415</wp:posOffset>
            </wp:positionH>
            <wp:positionV relativeFrom="paragraph">
              <wp:posOffset>780415</wp:posOffset>
            </wp:positionV>
            <wp:extent cx="2129790" cy="1600200"/>
            <wp:effectExtent l="0" t="0" r="3810" b="0"/>
            <wp:wrapSquare wrapText="bothSides"/>
            <wp:docPr id="17" name="Picture 17" descr="Image result for baby albert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aby albert experimen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2979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4086">
        <w:rPr>
          <w:color w:val="000000" w:themeColor="text1"/>
        </w:rPr>
        <w:t>John Watson heard of Pavlov’s experiment and wanted to prove that it could work on humans as well</w:t>
      </w:r>
      <w:r w:rsidR="0049081E">
        <w:rPr>
          <w:color w:val="000000" w:themeColor="text1"/>
        </w:rPr>
        <w:t xml:space="preserve">. Watson took a </w:t>
      </w:r>
      <w:r w:rsidR="007E541F">
        <w:rPr>
          <w:color w:val="000000" w:themeColor="text1"/>
        </w:rPr>
        <w:t>nine-month-old</w:t>
      </w:r>
      <w:r w:rsidR="0049081E">
        <w:rPr>
          <w:color w:val="000000" w:themeColor="text1"/>
        </w:rPr>
        <w:t xml:space="preserve"> boy and showed him </w:t>
      </w:r>
      <w:r w:rsidR="007E541F">
        <w:rPr>
          <w:color w:val="000000" w:themeColor="text1"/>
        </w:rPr>
        <w:t>many</w:t>
      </w:r>
      <w:r w:rsidR="0049081E">
        <w:rPr>
          <w:color w:val="000000" w:themeColor="text1"/>
        </w:rPr>
        <w:t xml:space="preserve"> different objects including a white rat. </w:t>
      </w:r>
      <w:r w:rsidR="007E541F">
        <w:rPr>
          <w:color w:val="000000" w:themeColor="text1"/>
        </w:rPr>
        <w:t xml:space="preserve">After being showed the white rat a few times Watson then began </w:t>
      </w:r>
      <w:r w:rsidR="004E328F">
        <w:rPr>
          <w:color w:val="000000" w:themeColor="text1"/>
        </w:rPr>
        <w:t>making a loud noise which startled the baby and made him cry. When the boy was shown the rat with out the noise he began to cry</w:t>
      </w:r>
      <w:r w:rsidR="00041C93">
        <w:rPr>
          <w:color w:val="000000" w:themeColor="text1"/>
        </w:rPr>
        <w:t xml:space="preserve"> as h</w:t>
      </w:r>
      <w:r>
        <w:rPr>
          <w:color w:val="000000" w:themeColor="text1"/>
        </w:rPr>
        <w:t xml:space="preserve">e </w:t>
      </w:r>
      <w:r w:rsidR="00041C93">
        <w:rPr>
          <w:color w:val="000000" w:themeColor="text1"/>
        </w:rPr>
        <w:t>thought of the loud noise when looking at the rat.</w:t>
      </w:r>
      <w:r w:rsidRPr="00BB26BC">
        <w:rPr>
          <w:noProof/>
        </w:rPr>
        <w:t xml:space="preserve"> </w:t>
      </w:r>
      <w:r w:rsidR="00CA64BE">
        <w:rPr>
          <w:noProof/>
        </w:rPr>
        <w:t>(</w:t>
      </w:r>
      <w:hyperlink r:id="rId35" w:history="1">
        <w:r w:rsidR="00113922" w:rsidRPr="000B6339">
          <w:rPr>
            <w:rStyle w:val="Hyperlink"/>
            <w:noProof/>
          </w:rPr>
          <w:t>http://study.com</w:t>
        </w:r>
      </w:hyperlink>
      <w:r w:rsidR="00113922">
        <w:rPr>
          <w:noProof/>
        </w:rPr>
        <w:t>)</w:t>
      </w:r>
    </w:p>
    <w:p w:rsidR="00EB17DA" w:rsidRDefault="00EB17DA" w:rsidP="00F72D24">
      <w:pPr>
        <w:jc w:val="both"/>
        <w:rPr>
          <w:color w:val="000000" w:themeColor="text1"/>
          <w:u w:val="single"/>
        </w:rPr>
      </w:pPr>
      <w:r w:rsidRPr="00EB17DA">
        <w:rPr>
          <w:color w:val="000000" w:themeColor="text1"/>
          <w:u w:val="single"/>
        </w:rPr>
        <w:t>Example</w:t>
      </w:r>
      <w:r w:rsidR="00C40778">
        <w:rPr>
          <w:color w:val="000000" w:themeColor="text1"/>
          <w:u w:val="single"/>
        </w:rPr>
        <w:t xml:space="preserve"> 1</w:t>
      </w:r>
    </w:p>
    <w:p w:rsidR="00EB17DA" w:rsidRDefault="00EB17DA" w:rsidP="00F72D24">
      <w:pPr>
        <w:jc w:val="both"/>
        <w:rPr>
          <w:color w:val="000000" w:themeColor="text1"/>
        </w:rPr>
      </w:pPr>
      <w:r>
        <w:rPr>
          <w:color w:val="000000" w:themeColor="text1"/>
        </w:rPr>
        <w:t>When a bell rings with in a school</w:t>
      </w:r>
      <w:r w:rsidR="00C40778">
        <w:rPr>
          <w:color w:val="000000" w:themeColor="text1"/>
        </w:rPr>
        <w:t>,</w:t>
      </w:r>
      <w:r>
        <w:rPr>
          <w:color w:val="000000" w:themeColor="text1"/>
        </w:rPr>
        <w:t xml:space="preserve"> </w:t>
      </w:r>
      <w:r w:rsidR="00195794">
        <w:rPr>
          <w:color w:val="000000" w:themeColor="text1"/>
        </w:rPr>
        <w:t>children know to associate it with either the start of class/ break or the end of class/ break or the end of school time</w:t>
      </w:r>
      <w:r w:rsidR="00C40778">
        <w:rPr>
          <w:color w:val="000000" w:themeColor="text1"/>
        </w:rPr>
        <w:t>.</w:t>
      </w:r>
    </w:p>
    <w:p w:rsidR="00C40778" w:rsidRDefault="00C40778" w:rsidP="00F72D24">
      <w:pPr>
        <w:jc w:val="both"/>
        <w:rPr>
          <w:color w:val="000000" w:themeColor="text1"/>
          <w:u w:val="single"/>
        </w:rPr>
      </w:pPr>
      <w:r w:rsidRPr="00C40778">
        <w:rPr>
          <w:color w:val="000000" w:themeColor="text1"/>
          <w:u w:val="single"/>
        </w:rPr>
        <w:t>Example 2</w:t>
      </w:r>
    </w:p>
    <w:p w:rsidR="00C40778" w:rsidRPr="00C40778" w:rsidRDefault="00C40778" w:rsidP="00F72D24">
      <w:pPr>
        <w:jc w:val="both"/>
        <w:rPr>
          <w:color w:val="000000" w:themeColor="text1"/>
        </w:rPr>
      </w:pPr>
      <w:r>
        <w:rPr>
          <w:noProof/>
          <w:color w:val="00B0F0"/>
          <w:sz w:val="72"/>
          <w:szCs w:val="72"/>
        </w:rPr>
        <mc:AlternateContent>
          <mc:Choice Requires="wps">
            <w:drawing>
              <wp:anchor distT="0" distB="0" distL="114300" distR="114300" simplePos="0" relativeHeight="251676672" behindDoc="0" locked="0" layoutInCell="1" allowOverlap="1">
                <wp:simplePos x="0" y="0"/>
                <wp:positionH relativeFrom="column">
                  <wp:posOffset>4284172</wp:posOffset>
                </wp:positionH>
                <wp:positionV relativeFrom="paragraph">
                  <wp:posOffset>5715</wp:posOffset>
                </wp:positionV>
                <wp:extent cx="2355273" cy="325581"/>
                <wp:effectExtent l="0" t="0" r="6985" b="0"/>
                <wp:wrapSquare wrapText="bothSides"/>
                <wp:docPr id="18" name="Text Box 18"/>
                <wp:cNvGraphicFramePr/>
                <a:graphic xmlns:a="http://schemas.openxmlformats.org/drawingml/2006/main">
                  <a:graphicData uri="http://schemas.microsoft.com/office/word/2010/wordprocessingShape">
                    <wps:wsp>
                      <wps:cNvSpPr txBox="1"/>
                      <wps:spPr>
                        <a:xfrm>
                          <a:off x="0" y="0"/>
                          <a:ext cx="2355273" cy="325581"/>
                        </a:xfrm>
                        <a:prstGeom prst="rect">
                          <a:avLst/>
                        </a:prstGeom>
                        <a:solidFill>
                          <a:schemeClr val="lt1"/>
                        </a:solidFill>
                        <a:ln w="6350">
                          <a:noFill/>
                        </a:ln>
                      </wps:spPr>
                      <wps:txbx>
                        <w:txbxContent>
                          <w:p w:rsidR="00302FFD" w:rsidRPr="00EB17DA" w:rsidRDefault="00302FFD">
                            <w:pPr>
                              <w:rPr>
                                <w:sz w:val="20"/>
                                <w:szCs w:val="20"/>
                              </w:rPr>
                            </w:pPr>
                            <w:hyperlink r:id="rId36" w:history="1">
                              <w:r w:rsidRPr="00EB17DA">
                                <w:rPr>
                                  <w:rStyle w:val="Hyperlink"/>
                                  <w:sz w:val="20"/>
                                  <w:szCs w:val="20"/>
                                </w:rPr>
                                <w:t>https://www.slideshare.net</w:t>
                              </w:r>
                            </w:hyperlink>
                          </w:p>
                          <w:p w:rsidR="00302FFD" w:rsidRDefault="00302F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4" type="#_x0000_t202" style="position:absolute;left:0;text-align:left;margin-left:337.35pt;margin-top:.45pt;width:185.45pt;height:25.6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" fillcolor="white [3201]" stroked="f" strokeweight=".5pt">
                <v:textbox>
                  <w:txbxContent>
                    <w:p w:rsidR="00302FFD" w:rsidRPr="00EB17DA" w:rsidRDefault="00302FFD">
                      <w:pPr>
                        <w:rPr>
                          <w:sz w:val="20"/>
                          <w:szCs w:val="20"/>
                        </w:rPr>
                      </w:pPr>
                      <w:hyperlink r:id="rId37" w:history="1">
                        <w:r w:rsidRPr="00EB17DA">
                          <w:rPr>
                            <w:rStyle w:val="Hyperlink"/>
                            <w:sz w:val="20"/>
                            <w:szCs w:val="20"/>
                          </w:rPr>
                          <w:t>https://www.slideshare.net</w:t>
                        </w:r>
                      </w:hyperlink>
                    </w:p>
                    <w:p w:rsidR="00302FFD" w:rsidRDefault="00302FFD"/>
                  </w:txbxContent>
                </v:textbox>
                <w10:wrap type="square"/>
              </v:shape>
            </w:pict>
          </mc:Fallback>
        </mc:AlternateContent>
      </w:r>
      <w:r>
        <w:rPr>
          <w:color w:val="000000" w:themeColor="text1"/>
        </w:rPr>
        <w:t>A teacher could play a song for children to tidy up to so that whenever they hear that song they know that they must tidy up.</w:t>
      </w:r>
    </w:p>
    <w:p w:rsidR="002E2E66" w:rsidRPr="00C239D9" w:rsidRDefault="00C239D9" w:rsidP="00F72D24">
      <w:pPr>
        <w:jc w:val="both"/>
        <w:rPr>
          <w:color w:val="00B0F0"/>
          <w:sz w:val="72"/>
          <w:szCs w:val="72"/>
        </w:rPr>
      </w:pPr>
      <w:r>
        <w:rPr>
          <w:color w:val="00B0F0"/>
          <w:sz w:val="72"/>
          <w:szCs w:val="72"/>
        </w:rPr>
        <w:t>Partnerships</w:t>
      </w:r>
    </w:p>
    <w:p w:rsidR="009D7C72" w:rsidRDefault="00F10965" w:rsidP="00F72D24">
      <w:pPr>
        <w:jc w:val="both"/>
        <w:rPr>
          <w:color w:val="000000" w:themeColor="text1"/>
        </w:rPr>
      </w:pPr>
      <w:r>
        <w:rPr>
          <w:noProof/>
        </w:rPr>
        <w:drawing>
          <wp:anchor distT="0" distB="0" distL="114300" distR="114300" simplePos="0" relativeHeight="251673600" behindDoc="0" locked="0" layoutInCell="1" allowOverlap="1" wp14:anchorId="564B1938">
            <wp:simplePos x="0" y="0"/>
            <wp:positionH relativeFrom="margin">
              <wp:align>right</wp:align>
            </wp:positionH>
            <wp:positionV relativeFrom="paragraph">
              <wp:posOffset>2450812</wp:posOffset>
            </wp:positionV>
            <wp:extent cx="1447223" cy="1436603"/>
            <wp:effectExtent l="0" t="0" r="635" b="0"/>
            <wp:wrapSquare wrapText="bothSides"/>
            <wp:docPr id="15" name="Picture 15" descr="Image result for partnership between parents and 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rtnership between parents and teacher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47223" cy="1436603"/>
                    </a:xfrm>
                    <a:prstGeom prst="rect">
                      <a:avLst/>
                    </a:prstGeom>
                    <a:noFill/>
                    <a:ln>
                      <a:noFill/>
                    </a:ln>
                  </pic:spPr>
                </pic:pic>
              </a:graphicData>
            </a:graphic>
            <wp14:sizeRelH relativeFrom="page">
              <wp14:pctWidth>0</wp14:pctWidth>
            </wp14:sizeRelH>
            <wp14:sizeRelV relativeFrom="page">
              <wp14:pctHeight>0</wp14:pctHeight>
            </wp14:sizeRelV>
          </wp:anchor>
        </w:drawing>
      </w:r>
      <w:r w:rsidR="004826D8">
        <w:rPr>
          <w:color w:val="000000" w:themeColor="text1"/>
        </w:rPr>
        <w:t>Some teachers see parents as being a problem and some parents do not want</w:t>
      </w:r>
      <w:r w:rsidR="00ED2977">
        <w:rPr>
          <w:color w:val="000000" w:themeColor="text1"/>
        </w:rPr>
        <w:t xml:space="preserve"> to be involved when it comes to schools (Curtis, 1998, cited in Fitzgerald,</w:t>
      </w:r>
      <w:r w:rsidR="00DD5AF9">
        <w:rPr>
          <w:color w:val="000000" w:themeColor="text1"/>
        </w:rPr>
        <w:t xml:space="preserve"> </w:t>
      </w:r>
      <w:r w:rsidR="00ED2977">
        <w:rPr>
          <w:color w:val="000000" w:themeColor="text1"/>
        </w:rPr>
        <w:t>2004)</w:t>
      </w:r>
      <w:r w:rsidR="00DD5AF9">
        <w:rPr>
          <w:color w:val="000000" w:themeColor="text1"/>
        </w:rPr>
        <w:t>.</w:t>
      </w:r>
      <w:r w:rsidR="008E4126">
        <w:rPr>
          <w:color w:val="000000" w:themeColor="text1"/>
        </w:rPr>
        <w:t xml:space="preserve"> </w:t>
      </w:r>
      <w:r w:rsidR="00070C37">
        <w:rPr>
          <w:color w:val="000000" w:themeColor="text1"/>
        </w:rPr>
        <w:t>Studies have shown that if a child’s parent forms a partnership with the setting then the child will have better attendance at school, a higher achiev</w:t>
      </w:r>
      <w:r w:rsidR="000C63D3">
        <w:rPr>
          <w:color w:val="000000" w:themeColor="text1"/>
        </w:rPr>
        <w:t xml:space="preserve">ement and an improved attitude towards learning and they will also have less behavioural problems. (Caplan </w:t>
      </w:r>
      <w:r w:rsidR="000C63D3" w:rsidRPr="00E33BB1">
        <w:rPr>
          <w:i/>
          <w:color w:val="000000" w:themeColor="text1"/>
        </w:rPr>
        <w:t>et al</w:t>
      </w:r>
      <w:r w:rsidR="000C63D3">
        <w:rPr>
          <w:color w:val="000000" w:themeColor="text1"/>
        </w:rPr>
        <w:t>.,</w:t>
      </w:r>
      <w:r w:rsidR="00E33BB1">
        <w:rPr>
          <w:color w:val="000000" w:themeColor="text1"/>
        </w:rPr>
        <w:t xml:space="preserve"> 1997; Curtis, 1998; Chaboudy </w:t>
      </w:r>
      <w:r w:rsidR="00E33BB1" w:rsidRPr="00E33BB1">
        <w:rPr>
          <w:i/>
          <w:color w:val="000000" w:themeColor="text1"/>
        </w:rPr>
        <w:t>et al</w:t>
      </w:r>
      <w:r w:rsidR="00E33BB1">
        <w:rPr>
          <w:color w:val="000000" w:themeColor="text1"/>
        </w:rPr>
        <w:t>., 2001; cited in Fitzgerald, 2004)</w:t>
      </w:r>
      <w:r w:rsidR="00E26E42">
        <w:rPr>
          <w:color w:val="000000" w:themeColor="text1"/>
        </w:rPr>
        <w:t>.</w:t>
      </w:r>
      <w:r w:rsidR="00953237">
        <w:rPr>
          <w:color w:val="000000" w:themeColor="text1"/>
        </w:rPr>
        <w:t xml:space="preserve"> </w:t>
      </w:r>
      <w:r w:rsidR="002D0780">
        <w:rPr>
          <w:color w:val="000000" w:themeColor="text1"/>
        </w:rPr>
        <w:t>Within</w:t>
      </w:r>
      <w:r w:rsidR="005240DF">
        <w:rPr>
          <w:color w:val="000000" w:themeColor="text1"/>
        </w:rPr>
        <w:t xml:space="preserve"> the school environment there will be some teachers that a child will love and there will be some that a child </w:t>
      </w:r>
      <w:r w:rsidR="00F724A0">
        <w:rPr>
          <w:color w:val="000000" w:themeColor="text1"/>
        </w:rPr>
        <w:t>doesn’t like and the same can be said from a teacher</w:t>
      </w:r>
      <w:r w:rsidR="00BF56FB">
        <w:rPr>
          <w:color w:val="000000" w:themeColor="text1"/>
        </w:rPr>
        <w:t>’</w:t>
      </w:r>
      <w:r w:rsidR="00F724A0">
        <w:rPr>
          <w:color w:val="000000" w:themeColor="text1"/>
        </w:rPr>
        <w:t xml:space="preserve">s point of view. But a teacher </w:t>
      </w:r>
      <w:r w:rsidR="00BF56FB">
        <w:rPr>
          <w:color w:val="000000" w:themeColor="text1"/>
        </w:rPr>
        <w:t>is only the second person in a child’s life that they will find important. To get a positive relationship between a par</w:t>
      </w:r>
      <w:r w:rsidR="00A44AB9">
        <w:rPr>
          <w:color w:val="000000" w:themeColor="text1"/>
        </w:rPr>
        <w:t xml:space="preserve">ent and a teacher there needs to be communication. A parent will need information about what their child is learning at school and the teacher needs </w:t>
      </w:r>
      <w:r w:rsidR="00D60F1A">
        <w:rPr>
          <w:color w:val="000000" w:themeColor="text1"/>
        </w:rPr>
        <w:t>to know about the child’s development outside of the school environment. (</w:t>
      </w:r>
      <w:hyperlink r:id="rId39" w:history="1">
        <w:r w:rsidR="00D60F1A" w:rsidRPr="00680B9D">
          <w:rPr>
            <w:rStyle w:val="Hyperlink"/>
          </w:rPr>
          <w:t>http://www.pbs.org</w:t>
        </w:r>
      </w:hyperlink>
      <w:r w:rsidR="00D60F1A">
        <w:rPr>
          <w:color w:val="000000" w:themeColor="text1"/>
        </w:rPr>
        <w:t xml:space="preserve">). </w:t>
      </w:r>
      <w:r w:rsidR="00F61D9D">
        <w:rPr>
          <w:color w:val="000000" w:themeColor="text1"/>
        </w:rPr>
        <w:t xml:space="preserve">A parent can help their child outside of school by learning about what their child is learning at school </w:t>
      </w:r>
      <w:r w:rsidR="003B6015">
        <w:rPr>
          <w:color w:val="000000" w:themeColor="text1"/>
        </w:rPr>
        <w:t xml:space="preserve">and supporting them. </w:t>
      </w:r>
      <w:r>
        <w:rPr>
          <w:color w:val="000000" w:themeColor="text1"/>
        </w:rPr>
        <w:t>If a teacher communicates with the parent about how the child is doing at home, then they can use that information to help meet those needs of the child.</w:t>
      </w:r>
      <w:r w:rsidR="00AA2BAF">
        <w:rPr>
          <w:color w:val="000000" w:themeColor="text1"/>
        </w:rPr>
        <w:t xml:space="preserve"> (</w:t>
      </w:r>
      <w:hyperlink r:id="rId40" w:history="1">
        <w:r w:rsidR="00AA2BAF" w:rsidRPr="00680B9D">
          <w:rPr>
            <w:rStyle w:val="Hyperlink"/>
          </w:rPr>
          <w:t>http://www.readingrockets.org</w:t>
        </w:r>
      </w:hyperlink>
      <w:r w:rsidR="00AA2BAF">
        <w:rPr>
          <w:color w:val="000000" w:themeColor="text1"/>
        </w:rPr>
        <w:t>)</w:t>
      </w:r>
      <w:r w:rsidR="00651EC3">
        <w:rPr>
          <w:color w:val="000000" w:themeColor="text1"/>
        </w:rPr>
        <w:t xml:space="preserve">. </w:t>
      </w:r>
      <w:r w:rsidR="005D737D">
        <w:rPr>
          <w:color w:val="000000" w:themeColor="text1"/>
        </w:rPr>
        <w:t xml:space="preserve">A child </w:t>
      </w:r>
      <w:r w:rsidR="00C86384">
        <w:rPr>
          <w:color w:val="000000" w:themeColor="text1"/>
        </w:rPr>
        <w:t>responds well when their parents are involved in their school life</w:t>
      </w:r>
      <w:r w:rsidR="00310257">
        <w:rPr>
          <w:color w:val="000000" w:themeColor="text1"/>
        </w:rPr>
        <w:t xml:space="preserve">, even if it is just being aware of the academic progress. </w:t>
      </w:r>
      <w:r w:rsidR="00452FEC">
        <w:rPr>
          <w:color w:val="000000" w:themeColor="text1"/>
        </w:rPr>
        <w:t xml:space="preserve">There are three ways in which the partnership can be improved and that is by ‘providing parents with information; </w:t>
      </w:r>
      <w:r w:rsidR="00316D7A">
        <w:rPr>
          <w:color w:val="000000" w:themeColor="text1"/>
        </w:rPr>
        <w:t>giving parents a voice; and encouraging parental partnerships with schools. (</w:t>
      </w:r>
      <w:hyperlink r:id="rId41" w:history="1">
        <w:r w:rsidR="00CF5099" w:rsidRPr="000B6339">
          <w:rPr>
            <w:rStyle w:val="Hyperlink"/>
          </w:rPr>
          <w:t>https://www.teachingtimes.com</w:t>
        </w:r>
      </w:hyperlink>
      <w:r w:rsidR="00316D7A">
        <w:rPr>
          <w:color w:val="000000" w:themeColor="text1"/>
        </w:rPr>
        <w:t>)</w:t>
      </w:r>
      <w:r w:rsidR="00CF5099">
        <w:rPr>
          <w:color w:val="000000" w:themeColor="text1"/>
        </w:rPr>
        <w:t>.</w:t>
      </w:r>
    </w:p>
    <w:p w:rsidR="00CF5099" w:rsidRDefault="00CF5099" w:rsidP="00F72D24">
      <w:pPr>
        <w:jc w:val="both"/>
        <w:rPr>
          <w:color w:val="000000" w:themeColor="text1"/>
        </w:rPr>
      </w:pPr>
    </w:p>
    <w:p w:rsidR="00316D7A" w:rsidRDefault="00CF5099" w:rsidP="00F72D24">
      <w:pPr>
        <w:jc w:val="both"/>
        <w:rPr>
          <w:color w:val="000000" w:themeColor="text1"/>
        </w:rPr>
      </w:pPr>
      <w:r>
        <w:rPr>
          <w:noProof/>
          <w:color w:val="000000" w:themeColor="text1"/>
        </w:rPr>
        <mc:AlternateContent>
          <mc:Choice Requires="wps">
            <w:drawing>
              <wp:anchor distT="0" distB="0" distL="114300" distR="114300" simplePos="0" relativeHeight="251674624" behindDoc="0" locked="0" layoutInCell="1" allowOverlap="1">
                <wp:simplePos x="0" y="0"/>
                <wp:positionH relativeFrom="page">
                  <wp:align>right</wp:align>
                </wp:positionH>
                <wp:positionV relativeFrom="paragraph">
                  <wp:posOffset>25227</wp:posOffset>
                </wp:positionV>
                <wp:extent cx="1946564" cy="325582"/>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946564" cy="325582"/>
                        </a:xfrm>
                        <a:prstGeom prst="rect">
                          <a:avLst/>
                        </a:prstGeom>
                        <a:solidFill>
                          <a:schemeClr val="lt1"/>
                        </a:solidFill>
                        <a:ln w="6350">
                          <a:noFill/>
                        </a:ln>
                      </wps:spPr>
                      <wps:txbx>
                        <w:txbxContent>
                          <w:p w:rsidR="00302FFD" w:rsidRDefault="00302FFD">
                            <w:pPr>
                              <w:rPr>
                                <w:sz w:val="20"/>
                                <w:szCs w:val="20"/>
                              </w:rPr>
                            </w:pPr>
                            <w:hyperlink r:id="rId42" w:history="1">
                              <w:r w:rsidRPr="000B6339">
                                <w:rPr>
                                  <w:rStyle w:val="Hyperlink"/>
                                  <w:sz w:val="20"/>
                                  <w:szCs w:val="20"/>
                                </w:rPr>
                                <w:t>http://mrkempnz.com</w:t>
                              </w:r>
                            </w:hyperlink>
                          </w:p>
                          <w:p w:rsidR="00302FFD" w:rsidRPr="00AA2BAF" w:rsidRDefault="00302FF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5" type="#_x0000_t202" style="position:absolute;left:0;text-align:left;margin-left:102.05pt;margin-top:2pt;width:153.25pt;height:25.65pt;z-index:25167462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" fillcolor="white [3201]" stroked="f" strokeweight=".5pt">
                <v:textbox>
                  <w:txbxContent>
                    <w:p w:rsidR="00302FFD" w:rsidRDefault="00302FFD">
                      <w:pPr>
                        <w:rPr>
                          <w:sz w:val="20"/>
                          <w:szCs w:val="20"/>
                        </w:rPr>
                      </w:pPr>
                      <w:hyperlink r:id="rId43" w:history="1">
                        <w:r w:rsidRPr="000B6339">
                          <w:rPr>
                            <w:rStyle w:val="Hyperlink"/>
                            <w:sz w:val="20"/>
                            <w:szCs w:val="20"/>
                          </w:rPr>
                          <w:t>http://mrkempnz.com</w:t>
                        </w:r>
                      </w:hyperlink>
                    </w:p>
                    <w:p w:rsidR="00302FFD" w:rsidRPr="00AA2BAF" w:rsidRDefault="00302FFD">
                      <w:pPr>
                        <w:rPr>
                          <w:sz w:val="20"/>
                          <w:szCs w:val="20"/>
                        </w:rPr>
                      </w:pPr>
                    </w:p>
                  </w:txbxContent>
                </v:textbox>
                <w10:wrap type="square" anchorx="page"/>
              </v:shape>
            </w:pict>
          </mc:Fallback>
        </mc:AlternateContent>
      </w:r>
    </w:p>
    <w:p w:rsidR="00D60F1A" w:rsidRDefault="00CF5099" w:rsidP="00F72D24">
      <w:pPr>
        <w:jc w:val="both"/>
        <w:rPr>
          <w:color w:val="FF00FF"/>
          <w:sz w:val="72"/>
          <w:szCs w:val="72"/>
        </w:rPr>
      </w:pPr>
      <w:r w:rsidRPr="004C1D86">
        <w:rPr>
          <w:color w:val="FF00FF"/>
          <w:sz w:val="72"/>
          <w:szCs w:val="72"/>
        </w:rPr>
        <w:lastRenderedPageBreak/>
        <w:t>Interventions</w:t>
      </w:r>
    </w:p>
    <w:p w:rsidR="00A064B9" w:rsidRDefault="00761B56" w:rsidP="00F72D24">
      <w:pPr>
        <w:jc w:val="both"/>
        <w:rPr>
          <w:noProof/>
        </w:rPr>
      </w:pPr>
      <w:r>
        <w:rPr>
          <w:noProof/>
        </w:rPr>
        <w:drawing>
          <wp:anchor distT="0" distB="0" distL="114300" distR="114300" simplePos="0" relativeHeight="251677696" behindDoc="0" locked="0" layoutInCell="1" allowOverlap="1" wp14:anchorId="50568969">
            <wp:simplePos x="0" y="0"/>
            <wp:positionH relativeFrom="column">
              <wp:posOffset>3519054</wp:posOffset>
            </wp:positionH>
            <wp:positionV relativeFrom="paragraph">
              <wp:posOffset>248285</wp:posOffset>
            </wp:positionV>
            <wp:extent cx="2225040" cy="1668780"/>
            <wp:effectExtent l="0" t="0" r="3810" b="7620"/>
            <wp:wrapSquare wrapText="bothSides"/>
            <wp:docPr id="19" name="Picture 19" descr="Image result for school open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chool open day"/>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225040" cy="1668780"/>
                    </a:xfrm>
                    <a:prstGeom prst="rect">
                      <a:avLst/>
                    </a:prstGeom>
                    <a:noFill/>
                    <a:ln>
                      <a:noFill/>
                    </a:ln>
                  </pic:spPr>
                </pic:pic>
              </a:graphicData>
            </a:graphic>
            <wp14:sizeRelH relativeFrom="page">
              <wp14:pctWidth>0</wp14:pctWidth>
            </wp14:sizeRelH>
            <wp14:sizeRelV relativeFrom="page">
              <wp14:pctHeight>0</wp14:pctHeight>
            </wp14:sizeRelV>
          </wp:anchor>
        </w:drawing>
      </w:r>
      <w:r w:rsidR="001D52B8">
        <w:rPr>
          <w:color w:val="000000" w:themeColor="text1"/>
        </w:rPr>
        <w:t xml:space="preserve">There are </w:t>
      </w:r>
      <w:r w:rsidR="009871EC">
        <w:rPr>
          <w:color w:val="000000" w:themeColor="text1"/>
        </w:rPr>
        <w:t>many ways</w:t>
      </w:r>
      <w:r w:rsidR="001D52B8">
        <w:rPr>
          <w:color w:val="000000" w:themeColor="text1"/>
        </w:rPr>
        <w:t xml:space="preserve"> </w:t>
      </w:r>
      <w:r w:rsidR="009871EC">
        <w:rPr>
          <w:color w:val="000000" w:themeColor="text1"/>
        </w:rPr>
        <w:t xml:space="preserve">in making the transition for children from reception up to Year 1 easier. One of these </w:t>
      </w:r>
      <w:r>
        <w:rPr>
          <w:color w:val="000000" w:themeColor="text1"/>
        </w:rPr>
        <w:t>ways is by having an open day for the child and it parents to go to.</w:t>
      </w:r>
      <w:r w:rsidRPr="00761B56">
        <w:rPr>
          <w:noProof/>
        </w:rPr>
        <w:t xml:space="preserve"> </w:t>
      </w:r>
      <w:r>
        <w:rPr>
          <w:noProof/>
        </w:rPr>
        <w:t>On</w:t>
      </w:r>
      <w:r w:rsidR="00342474">
        <w:rPr>
          <w:noProof/>
        </w:rPr>
        <w:t xml:space="preserve"> open days children can have a look around their new school, </w:t>
      </w:r>
      <w:r w:rsidR="00082BD1">
        <w:rPr>
          <w:noProof/>
        </w:rPr>
        <w:t xml:space="preserve">get to know their new teacher, have a look around the classrooms, so that when they move up it </w:t>
      </w:r>
      <w:r w:rsidR="00874577">
        <w:rPr>
          <w:noProof/>
        </w:rPr>
        <w:t>will not be as scary for them.</w:t>
      </w:r>
    </w:p>
    <w:p w:rsidR="00D021AA" w:rsidRDefault="009F33F2" w:rsidP="00F72D24">
      <w:pPr>
        <w:jc w:val="both"/>
        <w:rPr>
          <w:color w:val="000000" w:themeColor="text1"/>
        </w:rPr>
      </w:pPr>
      <w:r>
        <w:rPr>
          <w:noProof/>
          <w:color w:val="FF0066"/>
          <w:sz w:val="72"/>
          <w:szCs w:val="72"/>
        </w:rPr>
        <mc:AlternateContent>
          <mc:Choice Requires="wps">
            <w:drawing>
              <wp:anchor distT="0" distB="0" distL="114300" distR="114300" simplePos="0" relativeHeight="251678720" behindDoc="0" locked="0" layoutInCell="1" allowOverlap="1">
                <wp:simplePos x="0" y="0"/>
                <wp:positionH relativeFrom="column">
                  <wp:posOffset>4100945</wp:posOffset>
                </wp:positionH>
                <wp:positionV relativeFrom="paragraph">
                  <wp:posOffset>746875</wp:posOffset>
                </wp:positionV>
                <wp:extent cx="2451735" cy="304800"/>
                <wp:effectExtent l="0" t="0" r="5715" b="0"/>
                <wp:wrapSquare wrapText="bothSides"/>
                <wp:docPr id="20" name="Text Box 20"/>
                <wp:cNvGraphicFramePr/>
                <a:graphic xmlns:a="http://schemas.openxmlformats.org/drawingml/2006/main">
                  <a:graphicData uri="http://schemas.microsoft.com/office/word/2010/wordprocessingShape">
                    <wps:wsp>
                      <wps:cNvSpPr txBox="1"/>
                      <wps:spPr>
                        <a:xfrm>
                          <a:off x="0" y="0"/>
                          <a:ext cx="2451735" cy="304800"/>
                        </a:xfrm>
                        <a:prstGeom prst="rect">
                          <a:avLst/>
                        </a:prstGeom>
                        <a:solidFill>
                          <a:schemeClr val="lt1"/>
                        </a:solidFill>
                        <a:ln w="6350">
                          <a:noFill/>
                        </a:ln>
                      </wps:spPr>
                      <wps:txbx>
                        <w:txbxContent>
                          <w:p w:rsidR="00302FFD" w:rsidRDefault="00302FFD">
                            <w:pPr>
                              <w:rPr>
                                <w:sz w:val="20"/>
                                <w:szCs w:val="20"/>
                              </w:rPr>
                            </w:pPr>
                            <w:hyperlink r:id="rId45" w:history="1">
                              <w:r w:rsidRPr="000B6339">
                                <w:rPr>
                                  <w:rStyle w:val="Hyperlink"/>
                                  <w:sz w:val="20"/>
                                  <w:szCs w:val="20"/>
                                </w:rPr>
                                <w:t>http://www.internationalschooltci.com</w:t>
                              </w:r>
                            </w:hyperlink>
                          </w:p>
                          <w:p w:rsidR="00302FFD" w:rsidRPr="00342474" w:rsidRDefault="00302FF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6" type="#_x0000_t202" style="position:absolute;left:0;text-align:left;margin-left:322.9pt;margin-top:58.8pt;width:193.05pt;height: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" fillcolor="white [3201]" stroked="f" strokeweight=".5pt">
                <v:textbox>
                  <w:txbxContent>
                    <w:p w:rsidR="00302FFD" w:rsidRDefault="00302FFD">
                      <w:pPr>
                        <w:rPr>
                          <w:sz w:val="20"/>
                          <w:szCs w:val="20"/>
                        </w:rPr>
                      </w:pPr>
                      <w:hyperlink r:id="rId46" w:history="1">
                        <w:r w:rsidRPr="000B6339">
                          <w:rPr>
                            <w:rStyle w:val="Hyperlink"/>
                            <w:sz w:val="20"/>
                            <w:szCs w:val="20"/>
                          </w:rPr>
                          <w:t>http://www.internationalschooltci.com</w:t>
                        </w:r>
                      </w:hyperlink>
                    </w:p>
                    <w:p w:rsidR="00302FFD" w:rsidRPr="00342474" w:rsidRDefault="00302FFD">
                      <w:pPr>
                        <w:rPr>
                          <w:sz w:val="20"/>
                          <w:szCs w:val="20"/>
                        </w:rPr>
                      </w:pPr>
                    </w:p>
                  </w:txbxContent>
                </v:textbox>
                <w10:wrap type="square"/>
              </v:shape>
            </w:pict>
          </mc:Fallback>
        </mc:AlternateContent>
      </w:r>
      <w:r w:rsidR="00D021AA">
        <w:rPr>
          <w:color w:val="000000" w:themeColor="text1"/>
        </w:rPr>
        <w:t xml:space="preserve">Another way </w:t>
      </w:r>
      <w:r w:rsidR="00B11AAC">
        <w:rPr>
          <w:color w:val="000000" w:themeColor="text1"/>
        </w:rPr>
        <w:t>is by having the teacher introduce some of the things that the children will be learning to the children at the end of the school year so that when they move up they will know some of the basics.</w:t>
      </w:r>
    </w:p>
    <w:p w:rsidR="0068568E" w:rsidRDefault="00231C63" w:rsidP="00F72D24">
      <w:pPr>
        <w:jc w:val="both"/>
        <w:rPr>
          <w:color w:val="000000" w:themeColor="text1"/>
        </w:rPr>
      </w:pPr>
      <w:r>
        <w:rPr>
          <w:color w:val="000000" w:themeColor="text1"/>
        </w:rPr>
        <w:t>Also, a letter home to the parents explaining what is to be expected in the next year for their child will help with the transition as the parents will have an idea of what their children will be doing and can help prepare them at home.</w:t>
      </w:r>
      <w:r w:rsidR="00946AB8">
        <w:rPr>
          <w:color w:val="000000" w:themeColor="text1"/>
        </w:rPr>
        <w:t xml:space="preserve"> </w:t>
      </w:r>
    </w:p>
    <w:p w:rsidR="009F33F2" w:rsidRDefault="00946AB8" w:rsidP="00F72D24">
      <w:pPr>
        <w:jc w:val="both"/>
        <w:rPr>
          <w:color w:val="000000" w:themeColor="text1"/>
        </w:rPr>
      </w:pPr>
      <w:r>
        <w:rPr>
          <w:color w:val="000000" w:themeColor="text1"/>
        </w:rPr>
        <w:t>(</w:t>
      </w:r>
      <w:r w:rsidR="00231C63">
        <w:rPr>
          <w:color w:val="000000" w:themeColor="text1"/>
        </w:rPr>
        <w:t xml:space="preserve"> </w:t>
      </w:r>
      <w:hyperlink r:id="rId47" w:history="1">
        <w:r w:rsidRPr="000B6339">
          <w:rPr>
            <w:rStyle w:val="Hyperlink"/>
          </w:rPr>
          <w:t>https://www.theschoolrun.com</w:t>
        </w:r>
      </w:hyperlink>
      <w:r>
        <w:rPr>
          <w:color w:val="000000" w:themeColor="text1"/>
        </w:rPr>
        <w:t>).</w:t>
      </w:r>
    </w:p>
    <w:p w:rsidR="00946AB8" w:rsidRPr="00A064B9" w:rsidRDefault="00946AB8" w:rsidP="00F72D24">
      <w:pPr>
        <w:jc w:val="both"/>
        <w:rPr>
          <w:color w:val="000000" w:themeColor="text1"/>
        </w:rPr>
      </w:pPr>
    </w:p>
    <w:p w:rsidR="00372F23" w:rsidRDefault="00372F23" w:rsidP="00F72D24">
      <w:pPr>
        <w:jc w:val="both"/>
        <w:rPr>
          <w:color w:val="7030A0"/>
          <w:sz w:val="72"/>
          <w:szCs w:val="72"/>
        </w:rPr>
      </w:pPr>
      <w:r w:rsidRPr="00372F23">
        <w:rPr>
          <w:color w:val="7030A0"/>
          <w:sz w:val="72"/>
          <w:szCs w:val="72"/>
        </w:rPr>
        <w:t>Prosed outcomes</w:t>
      </w:r>
    </w:p>
    <w:p w:rsidR="0068568E" w:rsidRDefault="00547D24" w:rsidP="00F72D24">
      <w:pPr>
        <w:jc w:val="both"/>
        <w:rPr>
          <w:color w:val="000000" w:themeColor="text1"/>
        </w:rPr>
      </w:pPr>
      <w:r>
        <w:rPr>
          <w:color w:val="000000" w:themeColor="text1"/>
        </w:rPr>
        <w:t xml:space="preserve">For a child to have a successful transition from reception up in to Year 1, a child </w:t>
      </w:r>
      <w:r w:rsidR="00201E7D">
        <w:rPr>
          <w:color w:val="000000" w:themeColor="text1"/>
        </w:rPr>
        <w:t xml:space="preserve">needs to experience play in the outdoors as part of their development, whether it is a child </w:t>
      </w:r>
      <w:r w:rsidR="00AD2B8D">
        <w:rPr>
          <w:color w:val="000000" w:themeColor="text1"/>
        </w:rPr>
        <w:t>playing</w:t>
      </w:r>
      <w:r w:rsidR="000308B1">
        <w:rPr>
          <w:color w:val="000000" w:themeColor="text1"/>
        </w:rPr>
        <w:t xml:space="preserve"> in the outdoors or by bring the outdoors inside when doing work. </w:t>
      </w:r>
      <w:r w:rsidR="00AD2B8D">
        <w:rPr>
          <w:color w:val="000000" w:themeColor="text1"/>
        </w:rPr>
        <w:t>Also by having days where the child can come up and see the school before they move up it gives them the time to process the fact that they are moving up in to a bigger school</w:t>
      </w:r>
      <w:r w:rsidR="00302FFD">
        <w:rPr>
          <w:color w:val="000000" w:themeColor="text1"/>
        </w:rPr>
        <w:t xml:space="preserve">, and by doing activities with them on those days that relate to the teacher getting to know the students and vice versa it gives the child </w:t>
      </w:r>
      <w:r w:rsidR="001508FF">
        <w:rPr>
          <w:color w:val="000000" w:themeColor="text1"/>
        </w:rPr>
        <w:t xml:space="preserve">a better understanding of what their new teacher is like and whether the child likes them or not. </w:t>
      </w:r>
    </w:p>
    <w:p w:rsidR="001508FF" w:rsidRDefault="001508FF" w:rsidP="00F72D24">
      <w:pPr>
        <w:jc w:val="both"/>
        <w:rPr>
          <w:color w:val="000000" w:themeColor="text1"/>
        </w:rPr>
      </w:pPr>
      <w:r>
        <w:rPr>
          <w:color w:val="000000" w:themeColor="text1"/>
        </w:rPr>
        <w:t>By having effective communication with the parent</w:t>
      </w:r>
      <w:r w:rsidR="00524868">
        <w:rPr>
          <w:color w:val="000000" w:themeColor="text1"/>
        </w:rPr>
        <w:t>, it allows the practitioner to have a better understanding of the child’s needs and how those needs can be met with in the school</w:t>
      </w:r>
      <w:r w:rsidR="00D95336">
        <w:rPr>
          <w:color w:val="000000" w:themeColor="text1"/>
        </w:rPr>
        <w:t>.</w:t>
      </w:r>
      <w:r w:rsidR="00524868">
        <w:rPr>
          <w:color w:val="000000" w:themeColor="text1"/>
        </w:rPr>
        <w:t xml:space="preserve"> </w:t>
      </w:r>
      <w:r w:rsidR="00D95336">
        <w:rPr>
          <w:color w:val="000000" w:themeColor="text1"/>
        </w:rPr>
        <w:t>It also allows</w:t>
      </w:r>
      <w:r w:rsidR="00524868">
        <w:rPr>
          <w:color w:val="000000" w:themeColor="text1"/>
        </w:rPr>
        <w:t xml:space="preserve"> teachers </w:t>
      </w:r>
      <w:r w:rsidR="00D95336">
        <w:rPr>
          <w:color w:val="000000" w:themeColor="text1"/>
        </w:rPr>
        <w:t>to</w:t>
      </w:r>
      <w:r w:rsidR="00524868">
        <w:rPr>
          <w:color w:val="000000" w:themeColor="text1"/>
        </w:rPr>
        <w:t xml:space="preserve"> pass on information </w:t>
      </w:r>
      <w:r w:rsidR="00D95336">
        <w:rPr>
          <w:color w:val="000000" w:themeColor="text1"/>
        </w:rPr>
        <w:t>about the child to their</w:t>
      </w:r>
      <w:r w:rsidR="00524868">
        <w:rPr>
          <w:color w:val="000000" w:themeColor="text1"/>
        </w:rPr>
        <w:t xml:space="preserve"> parents to know </w:t>
      </w:r>
      <w:r w:rsidR="00D95336">
        <w:rPr>
          <w:color w:val="000000" w:themeColor="text1"/>
        </w:rPr>
        <w:t>how the child is doing in their lessons and allows the parent to know of any problems that the child is dealing with and how they can be resolved</w:t>
      </w:r>
      <w:r w:rsidR="009C058C">
        <w:rPr>
          <w:color w:val="000000" w:themeColor="text1"/>
        </w:rPr>
        <w:t xml:space="preserve">. It is also important for the practitioner to have effective communication with the child so that the child knows that the teacher is there to help </w:t>
      </w:r>
      <w:r w:rsidR="007C4A76">
        <w:rPr>
          <w:color w:val="000000" w:themeColor="text1"/>
        </w:rPr>
        <w:t>with any problems that they may have.</w:t>
      </w:r>
    </w:p>
    <w:p w:rsidR="002E16E2" w:rsidRDefault="002E16E2" w:rsidP="00F72D24">
      <w:pPr>
        <w:jc w:val="both"/>
        <w:rPr>
          <w:color w:val="FF0066"/>
          <w:sz w:val="72"/>
          <w:szCs w:val="72"/>
        </w:rPr>
      </w:pPr>
      <w:r w:rsidRPr="002E16E2">
        <w:rPr>
          <w:color w:val="FF0066"/>
          <w:sz w:val="72"/>
          <w:szCs w:val="72"/>
        </w:rPr>
        <w:t>Referencing</w:t>
      </w:r>
    </w:p>
    <w:p w:rsidR="002E16E2" w:rsidRDefault="002E16E2" w:rsidP="002E16E2">
      <w:pPr>
        <w:rPr>
          <w:rFonts w:ascii="Arial" w:hAnsi="Arial" w:cs="Arial"/>
          <w:color w:val="000000"/>
          <w:sz w:val="19"/>
          <w:szCs w:val="19"/>
          <w:shd w:val="clear" w:color="auto" w:fill="FFFFFF"/>
        </w:rPr>
      </w:pPr>
      <w:r>
        <w:rPr>
          <w:rFonts w:ascii="Arial" w:hAnsi="Arial" w:cs="Arial"/>
          <w:color w:val="000000"/>
          <w:sz w:val="19"/>
          <w:szCs w:val="19"/>
          <w:shd w:val="clear" w:color="auto" w:fill="FFFFFF"/>
        </w:rPr>
        <w:t>Bruce, Tina, &amp; Bruce, Professor Tina. (2012). </w:t>
      </w:r>
      <w:r>
        <w:rPr>
          <w:rFonts w:ascii="Arial" w:hAnsi="Arial" w:cs="Arial"/>
          <w:i/>
          <w:iCs/>
          <w:color w:val="000000"/>
          <w:sz w:val="19"/>
          <w:szCs w:val="19"/>
          <w:bdr w:val="none" w:sz="0" w:space="0" w:color="auto" w:frame="1"/>
          <w:shd w:val="clear" w:color="auto" w:fill="FFFFFF"/>
        </w:rPr>
        <w:t>Early childhood practice Froebel today</w:t>
      </w:r>
      <w:r>
        <w:rPr>
          <w:rFonts w:ascii="Arial" w:hAnsi="Arial" w:cs="Arial"/>
          <w:color w:val="000000"/>
          <w:sz w:val="19"/>
          <w:szCs w:val="19"/>
          <w:shd w:val="clear" w:color="auto" w:fill="FFFFFF"/>
        </w:rPr>
        <w:t>. London: SAGE.</w:t>
      </w:r>
    </w:p>
    <w:p w:rsidR="002E16E2" w:rsidRDefault="002E16E2" w:rsidP="002E16E2">
      <w:pPr>
        <w:rPr>
          <w:rFonts w:ascii="Arial" w:hAnsi="Arial" w:cs="Arial"/>
          <w:color w:val="000000"/>
          <w:sz w:val="19"/>
          <w:szCs w:val="19"/>
          <w:shd w:val="clear" w:color="auto" w:fill="FFFFFF"/>
        </w:rPr>
      </w:pPr>
      <w:r>
        <w:rPr>
          <w:rFonts w:ascii="Arial" w:hAnsi="Arial" w:cs="Arial"/>
          <w:color w:val="000000"/>
          <w:sz w:val="19"/>
          <w:szCs w:val="19"/>
          <w:shd w:val="clear" w:color="auto" w:fill="FFFFFF"/>
        </w:rPr>
        <w:t>Dunlop, A., &amp; Fabian, H. (2007). </w:t>
      </w:r>
      <w:r>
        <w:rPr>
          <w:rFonts w:ascii="Arial" w:hAnsi="Arial" w:cs="Arial"/>
          <w:i/>
          <w:iCs/>
          <w:color w:val="000000"/>
          <w:sz w:val="19"/>
          <w:szCs w:val="19"/>
          <w:bdr w:val="none" w:sz="0" w:space="0" w:color="auto" w:frame="1"/>
          <w:shd w:val="clear" w:color="auto" w:fill="FFFFFF"/>
        </w:rPr>
        <w:t>Informing transitions in the early years: Research, policy and practice</w:t>
      </w:r>
      <w:r>
        <w:rPr>
          <w:rFonts w:ascii="Arial" w:hAnsi="Arial" w:cs="Arial"/>
          <w:color w:val="000000"/>
          <w:sz w:val="19"/>
          <w:szCs w:val="19"/>
          <w:shd w:val="clear" w:color="auto" w:fill="FFFFFF"/>
        </w:rPr>
        <w:t>. Maidenhead: McGraw-Hill/Open University Press.</w:t>
      </w:r>
    </w:p>
    <w:p w:rsidR="002E16E2" w:rsidRDefault="002E16E2" w:rsidP="002E16E2">
      <w:pPr>
        <w:rPr>
          <w:rFonts w:ascii="Arial" w:hAnsi="Arial" w:cs="Arial"/>
          <w:color w:val="000000"/>
          <w:sz w:val="19"/>
          <w:szCs w:val="19"/>
          <w:shd w:val="clear" w:color="auto" w:fill="FFFFFF"/>
        </w:rPr>
      </w:pPr>
      <w:r>
        <w:rPr>
          <w:rFonts w:ascii="Arial" w:hAnsi="Arial" w:cs="Arial"/>
          <w:color w:val="000000"/>
          <w:sz w:val="19"/>
          <w:szCs w:val="19"/>
          <w:shd w:val="clear" w:color="auto" w:fill="FFFFFF"/>
        </w:rPr>
        <w:t>Fitzgerald, D. (2004). </w:t>
      </w:r>
      <w:r>
        <w:rPr>
          <w:rFonts w:ascii="Arial" w:hAnsi="Arial" w:cs="Arial"/>
          <w:i/>
          <w:iCs/>
          <w:color w:val="000000"/>
          <w:sz w:val="19"/>
          <w:szCs w:val="19"/>
          <w:bdr w:val="none" w:sz="0" w:space="0" w:color="auto" w:frame="1"/>
          <w:shd w:val="clear" w:color="auto" w:fill="FFFFFF"/>
        </w:rPr>
        <w:t>Parent partnership in the early years</w:t>
      </w:r>
      <w:r>
        <w:rPr>
          <w:rFonts w:ascii="Arial" w:hAnsi="Arial" w:cs="Arial"/>
          <w:color w:val="000000"/>
          <w:sz w:val="19"/>
          <w:szCs w:val="19"/>
          <w:shd w:val="clear" w:color="auto" w:fill="FFFFFF"/>
        </w:rPr>
        <w:t>(Classmates). London ; New York: Continuum.</w:t>
      </w:r>
    </w:p>
    <w:p w:rsidR="002E16E2" w:rsidRDefault="002E16E2" w:rsidP="002E16E2">
      <w:pPr>
        <w:rPr>
          <w:rStyle w:val="Hyperlink"/>
          <w:rFonts w:ascii="Arial" w:hAnsi="Arial" w:cs="Arial"/>
          <w:sz w:val="19"/>
          <w:szCs w:val="19"/>
          <w:shd w:val="clear" w:color="auto" w:fill="FFFFFF"/>
        </w:rPr>
      </w:pPr>
      <w:hyperlink r:id="rId48" w:history="1">
        <w:r w:rsidRPr="00E2535C">
          <w:rPr>
            <w:rStyle w:val="Hyperlink"/>
            <w:rFonts w:ascii="Arial" w:hAnsi="Arial" w:cs="Arial"/>
            <w:sz w:val="19"/>
            <w:szCs w:val="19"/>
            <w:shd w:val="clear" w:color="auto" w:fill="FFFFFF"/>
          </w:rPr>
          <w:t>https://www.focus-education.co.uk/blog/reception-to-year-1-how-smooth-is-transition/</w:t>
        </w:r>
      </w:hyperlink>
    </w:p>
    <w:p w:rsidR="002E16E2" w:rsidRDefault="002E16E2" w:rsidP="002E16E2">
      <w:pPr>
        <w:rPr>
          <w:rStyle w:val="Hyperlink"/>
          <w:rFonts w:ascii="Arial" w:hAnsi="Arial" w:cs="Arial"/>
          <w:sz w:val="19"/>
          <w:szCs w:val="19"/>
          <w:shd w:val="clear" w:color="auto" w:fill="FFFFFF"/>
        </w:rPr>
      </w:pPr>
      <w:hyperlink r:id="rId49" w:history="1">
        <w:r w:rsidRPr="000D687E">
          <w:rPr>
            <w:rStyle w:val="Hyperlink"/>
            <w:rFonts w:ascii="Arial" w:hAnsi="Arial" w:cs="Arial"/>
            <w:sz w:val="19"/>
            <w:szCs w:val="19"/>
            <w:shd w:val="clear" w:color="auto" w:fill="FFFFFF"/>
          </w:rPr>
          <w:t>http://www.froebelgifts.com/method.htm</w:t>
        </w:r>
      </w:hyperlink>
    </w:p>
    <w:p w:rsidR="002E16E2" w:rsidRDefault="002E16E2" w:rsidP="002E16E2">
      <w:pPr>
        <w:rPr>
          <w:rStyle w:val="Hyperlink"/>
          <w:rFonts w:ascii="Arial" w:hAnsi="Arial" w:cs="Arial"/>
          <w:sz w:val="19"/>
          <w:szCs w:val="19"/>
          <w:shd w:val="clear" w:color="auto" w:fill="FFFFFF"/>
        </w:rPr>
      </w:pPr>
      <w:r>
        <w:rPr>
          <w:rFonts w:ascii="Arial" w:hAnsi="Arial" w:cs="Arial"/>
          <w:color w:val="000000"/>
          <w:sz w:val="19"/>
          <w:szCs w:val="19"/>
          <w:shd w:val="clear" w:color="auto" w:fill="FFFFFF"/>
        </w:rPr>
        <w:t>Holmes, J. (1993). </w:t>
      </w:r>
      <w:r>
        <w:rPr>
          <w:rFonts w:ascii="Arial" w:hAnsi="Arial" w:cs="Arial"/>
          <w:i/>
          <w:iCs/>
          <w:color w:val="000000"/>
          <w:sz w:val="19"/>
          <w:szCs w:val="19"/>
          <w:bdr w:val="none" w:sz="0" w:space="0" w:color="auto" w:frame="1"/>
          <w:shd w:val="clear" w:color="auto" w:fill="FFFFFF"/>
        </w:rPr>
        <w:t xml:space="preserve">John Bowlby and attachment theory </w:t>
      </w:r>
      <w:r>
        <w:rPr>
          <w:rFonts w:ascii="Arial" w:hAnsi="Arial" w:cs="Arial"/>
          <w:color w:val="000000"/>
          <w:sz w:val="19"/>
          <w:szCs w:val="19"/>
          <w:shd w:val="clear" w:color="auto" w:fill="FFFFFF"/>
        </w:rPr>
        <w:t>(Makers of Modern Psychotherapy). London; New York: Routledge.</w:t>
      </w:r>
    </w:p>
    <w:p w:rsidR="002E16E2" w:rsidRPr="00BF1ADC" w:rsidRDefault="002E16E2" w:rsidP="002E16E2">
      <w:pPr>
        <w:rPr>
          <w:rStyle w:val="Hyperlink"/>
          <w:rFonts w:ascii="Arial" w:hAnsi="Arial" w:cs="Arial"/>
          <w:color w:val="000000" w:themeColor="text1"/>
          <w:sz w:val="19"/>
          <w:szCs w:val="19"/>
          <w:shd w:val="clear" w:color="auto" w:fill="FFFFFF"/>
        </w:rPr>
      </w:pPr>
      <w:hyperlink r:id="rId50" w:history="1">
        <w:r w:rsidRPr="008B7A6D">
          <w:rPr>
            <w:rStyle w:val="Hyperlink"/>
            <w:rFonts w:ascii="Arial" w:hAnsi="Arial" w:cs="Arial"/>
            <w:sz w:val="19"/>
            <w:szCs w:val="19"/>
            <w:shd w:val="clear" w:color="auto" w:fill="FFFFFF"/>
          </w:rPr>
          <w:t>http://www.internationalschooltci.com/open-day-at-international-school/</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23</w:t>
      </w:r>
      <w:r w:rsidRPr="005F5068">
        <w:rPr>
          <w:rStyle w:val="Hyperlink"/>
          <w:rFonts w:ascii="Arial" w:hAnsi="Arial" w:cs="Arial"/>
          <w:color w:val="000000" w:themeColor="text1"/>
          <w:sz w:val="19"/>
          <w:szCs w:val="19"/>
          <w:shd w:val="clear" w:color="auto" w:fill="FFFFFF"/>
          <w:vertAlign w:val="superscript"/>
        </w:rPr>
        <w:t>rd</w:t>
      </w:r>
      <w:r>
        <w:rPr>
          <w:rStyle w:val="Hyperlink"/>
          <w:rFonts w:ascii="Arial" w:hAnsi="Arial" w:cs="Arial"/>
          <w:color w:val="000000" w:themeColor="text1"/>
          <w:sz w:val="19"/>
          <w:szCs w:val="19"/>
          <w:shd w:val="clear" w:color="auto" w:fill="FFFFFF"/>
        </w:rPr>
        <w:t xml:space="preserve"> Nov 2017]</w:t>
      </w:r>
    </w:p>
    <w:p w:rsidR="002E16E2" w:rsidRDefault="002E16E2" w:rsidP="002E16E2">
      <w:pPr>
        <w:rPr>
          <w:rStyle w:val="Hyperlink"/>
          <w:rFonts w:ascii="Arial" w:hAnsi="Arial" w:cs="Arial"/>
          <w:sz w:val="19"/>
          <w:szCs w:val="19"/>
          <w:shd w:val="clear" w:color="auto" w:fill="FFFFFF"/>
        </w:rPr>
      </w:pPr>
      <w:hyperlink r:id="rId51" w:history="1">
        <w:r w:rsidRPr="00566F1B">
          <w:rPr>
            <w:rStyle w:val="Hyperlink"/>
            <w:rFonts w:ascii="Arial" w:hAnsi="Arial" w:cs="Arial"/>
            <w:sz w:val="19"/>
            <w:szCs w:val="19"/>
            <w:shd w:val="clear" w:color="auto" w:fill="FFFFFF"/>
          </w:rPr>
          <w:t>https://www.makewav.es/post/105839/title/receptionsinging</w:t>
        </w:r>
      </w:hyperlink>
      <w:r w:rsidRPr="00CE7F1A">
        <w:rPr>
          <w:rStyle w:val="Hyperlink"/>
          <w:rFonts w:ascii="Arial" w:hAnsi="Arial" w:cs="Arial"/>
          <w:color w:val="000000" w:themeColor="text1"/>
          <w:sz w:val="19"/>
          <w:szCs w:val="19"/>
          <w:shd w:val="clear" w:color="auto" w:fill="FFFFFF"/>
        </w:rPr>
        <w:t xml:space="preserve"> </w:t>
      </w:r>
      <w:r w:rsidRPr="00CE7F1A">
        <w:rPr>
          <w:rStyle w:val="Hyperlink"/>
          <w:rFonts w:ascii="Arial" w:hAnsi="Arial" w:cs="Arial"/>
          <w:color w:val="000000" w:themeColor="text1"/>
          <w:sz w:val="18"/>
          <w:szCs w:val="18"/>
          <w:shd w:val="clear" w:color="auto" w:fill="FFFFFF"/>
        </w:rPr>
        <w:t>[Accessed:</w:t>
      </w:r>
      <w:r>
        <w:rPr>
          <w:rStyle w:val="Hyperlink"/>
          <w:rFonts w:ascii="Arial" w:hAnsi="Arial" w:cs="Arial"/>
          <w:color w:val="000000" w:themeColor="text1"/>
          <w:sz w:val="18"/>
          <w:szCs w:val="18"/>
          <w:shd w:val="clear" w:color="auto" w:fill="FFFFFF"/>
        </w:rPr>
        <w:t xml:space="preserve"> 21</w:t>
      </w:r>
      <w:r w:rsidRPr="00D93AC2">
        <w:rPr>
          <w:rStyle w:val="Hyperlink"/>
          <w:rFonts w:ascii="Arial" w:hAnsi="Arial" w:cs="Arial"/>
          <w:color w:val="000000" w:themeColor="text1"/>
          <w:sz w:val="18"/>
          <w:szCs w:val="18"/>
          <w:shd w:val="clear" w:color="auto" w:fill="FFFFFF"/>
          <w:vertAlign w:val="superscript"/>
        </w:rPr>
        <w:t>st</w:t>
      </w:r>
      <w:r>
        <w:rPr>
          <w:rStyle w:val="Hyperlink"/>
          <w:rFonts w:ascii="Arial" w:hAnsi="Arial" w:cs="Arial"/>
          <w:color w:val="000000" w:themeColor="text1"/>
          <w:sz w:val="18"/>
          <w:szCs w:val="18"/>
          <w:shd w:val="clear" w:color="auto" w:fill="FFFFFF"/>
        </w:rPr>
        <w:t xml:space="preserve"> Nov 2017]</w:t>
      </w:r>
    </w:p>
    <w:p w:rsidR="002E16E2" w:rsidRPr="00BF1ADC" w:rsidRDefault="002E16E2" w:rsidP="002E16E2">
      <w:pPr>
        <w:rPr>
          <w:rStyle w:val="Hyperlink"/>
          <w:rFonts w:ascii="Arial" w:hAnsi="Arial" w:cs="Arial"/>
          <w:color w:val="000000" w:themeColor="text1"/>
          <w:sz w:val="19"/>
          <w:szCs w:val="19"/>
          <w:shd w:val="clear" w:color="auto" w:fill="FFFFFF"/>
        </w:rPr>
      </w:pPr>
      <w:hyperlink r:id="rId52" w:history="1">
        <w:r w:rsidRPr="008B7A6D">
          <w:rPr>
            <w:rStyle w:val="Hyperlink"/>
            <w:rFonts w:ascii="Arial" w:hAnsi="Arial" w:cs="Arial"/>
            <w:sz w:val="19"/>
            <w:szCs w:val="19"/>
            <w:shd w:val="clear" w:color="auto" w:fill="FFFFFF"/>
          </w:rPr>
          <w:t>http://mrkempnz.com/2015/08/the-parent-teacher-student-relationship.html</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23</w:t>
      </w:r>
      <w:r w:rsidRPr="005F5068">
        <w:rPr>
          <w:rStyle w:val="Hyperlink"/>
          <w:rFonts w:ascii="Arial" w:hAnsi="Arial" w:cs="Arial"/>
          <w:color w:val="000000" w:themeColor="text1"/>
          <w:sz w:val="19"/>
          <w:szCs w:val="19"/>
          <w:shd w:val="clear" w:color="auto" w:fill="FFFFFF"/>
          <w:vertAlign w:val="superscript"/>
        </w:rPr>
        <w:t>rd</w:t>
      </w:r>
      <w:r>
        <w:rPr>
          <w:rStyle w:val="Hyperlink"/>
          <w:rFonts w:ascii="Arial" w:hAnsi="Arial" w:cs="Arial"/>
          <w:color w:val="000000" w:themeColor="text1"/>
          <w:sz w:val="19"/>
          <w:szCs w:val="19"/>
          <w:shd w:val="clear" w:color="auto" w:fill="FFFFFF"/>
        </w:rPr>
        <w:t xml:space="preserve"> Nov 2017]</w:t>
      </w:r>
    </w:p>
    <w:p w:rsidR="002E16E2" w:rsidRDefault="002E16E2" w:rsidP="002E16E2">
      <w:pPr>
        <w:rPr>
          <w:rFonts w:ascii="Arial" w:hAnsi="Arial" w:cs="Arial"/>
          <w:color w:val="000000"/>
          <w:sz w:val="19"/>
          <w:szCs w:val="19"/>
          <w:shd w:val="clear" w:color="auto" w:fill="FFFFFF"/>
        </w:rPr>
      </w:pPr>
      <w:hyperlink r:id="rId53" w:history="1">
        <w:r w:rsidRPr="000D687E">
          <w:rPr>
            <w:rStyle w:val="Hyperlink"/>
            <w:rFonts w:ascii="Arial" w:hAnsi="Arial" w:cs="Arial"/>
            <w:sz w:val="19"/>
            <w:szCs w:val="19"/>
            <w:shd w:val="clear" w:color="auto" w:fill="FFFFFF"/>
          </w:rPr>
          <w:t>http://www.pbs.org/parents/education/going-to-school/parent-involvement/parent-teacher-partnership/</w:t>
        </w:r>
      </w:hyperlink>
    </w:p>
    <w:p w:rsidR="002E16E2" w:rsidRPr="00C14205" w:rsidRDefault="002E16E2" w:rsidP="002E16E2">
      <w:pPr>
        <w:rPr>
          <w:rFonts w:ascii="Arial" w:hAnsi="Arial" w:cs="Arial"/>
          <w:color w:val="000000" w:themeColor="text1"/>
          <w:sz w:val="19"/>
          <w:szCs w:val="19"/>
          <w:shd w:val="clear" w:color="auto" w:fill="FFFFFF"/>
        </w:rPr>
      </w:pPr>
      <w:hyperlink r:id="rId54" w:history="1">
        <w:r w:rsidRPr="000D687E">
          <w:rPr>
            <w:rStyle w:val="Hyperlink"/>
            <w:rFonts w:ascii="Arial" w:hAnsi="Arial" w:cs="Arial"/>
            <w:sz w:val="19"/>
            <w:szCs w:val="19"/>
            <w:shd w:val="clear" w:color="auto" w:fill="FFFFFF"/>
          </w:rPr>
          <w:t>http://psychchick15.weebly.com/psych-journal/journal-8-urie-bronfenbrenners-ecological-systems-theory</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21</w:t>
      </w:r>
      <w:r w:rsidRPr="00484FE0">
        <w:rPr>
          <w:rStyle w:val="Hyperlink"/>
          <w:rFonts w:ascii="Arial" w:hAnsi="Arial" w:cs="Arial"/>
          <w:color w:val="000000" w:themeColor="text1"/>
          <w:sz w:val="19"/>
          <w:szCs w:val="19"/>
          <w:shd w:val="clear" w:color="auto" w:fill="FFFFFF"/>
          <w:vertAlign w:val="superscript"/>
        </w:rPr>
        <w:t>st</w:t>
      </w:r>
      <w:r>
        <w:rPr>
          <w:rStyle w:val="Hyperlink"/>
          <w:rFonts w:ascii="Arial" w:hAnsi="Arial" w:cs="Arial"/>
          <w:color w:val="000000" w:themeColor="text1"/>
          <w:sz w:val="19"/>
          <w:szCs w:val="19"/>
          <w:shd w:val="clear" w:color="auto" w:fill="FFFFFF"/>
        </w:rPr>
        <w:t xml:space="preserve"> Nov 2017]</w:t>
      </w:r>
    </w:p>
    <w:p w:rsidR="002E16E2" w:rsidRDefault="002E16E2" w:rsidP="002E16E2">
      <w:pPr>
        <w:rPr>
          <w:rStyle w:val="Hyperlink"/>
          <w:rFonts w:ascii="Arial" w:hAnsi="Arial" w:cs="Arial"/>
          <w:sz w:val="19"/>
          <w:szCs w:val="19"/>
          <w:shd w:val="clear" w:color="auto" w:fill="FFFFFF"/>
        </w:rPr>
      </w:pPr>
      <w:hyperlink r:id="rId55" w:history="1">
        <w:r w:rsidRPr="00566F1B">
          <w:rPr>
            <w:rStyle w:val="Hyperlink"/>
            <w:rFonts w:ascii="Arial" w:hAnsi="Arial" w:cs="Arial"/>
            <w:sz w:val="19"/>
            <w:szCs w:val="19"/>
            <w:shd w:val="clear" w:color="auto" w:fill="FFFFFF"/>
          </w:rPr>
          <w:t>https://www.psychologynoteshq.com/bronfenbrenner-ecological-theory/</w:t>
        </w:r>
      </w:hyperlink>
    </w:p>
    <w:p w:rsidR="002E16E2" w:rsidRDefault="002E16E2" w:rsidP="002E16E2">
      <w:pPr>
        <w:rPr>
          <w:rFonts w:ascii="Arial" w:hAnsi="Arial" w:cs="Arial"/>
          <w:color w:val="000000"/>
          <w:sz w:val="19"/>
          <w:szCs w:val="19"/>
          <w:shd w:val="clear" w:color="auto" w:fill="FFFFFF"/>
        </w:rPr>
      </w:pPr>
      <w:hyperlink r:id="rId56" w:history="1">
        <w:r w:rsidRPr="000D687E">
          <w:rPr>
            <w:rStyle w:val="Hyperlink"/>
            <w:rFonts w:ascii="Arial" w:hAnsi="Arial" w:cs="Arial"/>
            <w:sz w:val="19"/>
            <w:szCs w:val="19"/>
            <w:shd w:val="clear" w:color="auto" w:fill="FFFFFF"/>
          </w:rPr>
          <w:t>http://www.readingrockets.org/article/building-parent-teacher-relationships</w:t>
        </w:r>
      </w:hyperlink>
    </w:p>
    <w:p w:rsidR="002E16E2" w:rsidRPr="00CE7F1A" w:rsidRDefault="002E16E2" w:rsidP="002E16E2">
      <w:pPr>
        <w:rPr>
          <w:rFonts w:ascii="Arial" w:hAnsi="Arial" w:cs="Arial"/>
          <w:color w:val="000000" w:themeColor="text1"/>
          <w:sz w:val="19"/>
          <w:szCs w:val="19"/>
          <w:shd w:val="clear" w:color="auto" w:fill="FFFFFF"/>
        </w:rPr>
      </w:pPr>
      <w:hyperlink r:id="rId57" w:history="1">
        <w:r w:rsidRPr="000D687E">
          <w:rPr>
            <w:rStyle w:val="Hyperlink"/>
            <w:rFonts w:ascii="Arial" w:hAnsi="Arial" w:cs="Arial"/>
            <w:sz w:val="19"/>
            <w:szCs w:val="19"/>
            <w:shd w:val="clear" w:color="auto" w:fill="FFFFFF"/>
          </w:rPr>
          <w:t>http://www.shustoke-ce-primary-school.warwickshire.sch.uk/work.php?class=1</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21</w:t>
      </w:r>
      <w:r w:rsidRPr="00D93AC2">
        <w:rPr>
          <w:rStyle w:val="Hyperlink"/>
          <w:rFonts w:ascii="Arial" w:hAnsi="Arial" w:cs="Arial"/>
          <w:color w:val="000000" w:themeColor="text1"/>
          <w:sz w:val="19"/>
          <w:szCs w:val="19"/>
          <w:shd w:val="clear" w:color="auto" w:fill="FFFFFF"/>
          <w:vertAlign w:val="superscript"/>
        </w:rPr>
        <w:t>st</w:t>
      </w:r>
      <w:r>
        <w:rPr>
          <w:rStyle w:val="Hyperlink"/>
          <w:rFonts w:ascii="Arial" w:hAnsi="Arial" w:cs="Arial"/>
          <w:color w:val="000000" w:themeColor="text1"/>
          <w:sz w:val="19"/>
          <w:szCs w:val="19"/>
          <w:shd w:val="clear" w:color="auto" w:fill="FFFFFF"/>
        </w:rPr>
        <w:t xml:space="preserve"> Nov 2017]</w:t>
      </w:r>
    </w:p>
    <w:p w:rsidR="002E16E2" w:rsidRDefault="002E16E2" w:rsidP="002E16E2">
      <w:pPr>
        <w:rPr>
          <w:rStyle w:val="Hyperlink"/>
          <w:rFonts w:ascii="Arial" w:hAnsi="Arial" w:cs="Arial"/>
          <w:sz w:val="19"/>
          <w:szCs w:val="19"/>
          <w:shd w:val="clear" w:color="auto" w:fill="FFFFFF"/>
        </w:rPr>
      </w:pPr>
      <w:hyperlink r:id="rId58" w:history="1">
        <w:r w:rsidRPr="008A5A37">
          <w:rPr>
            <w:rStyle w:val="Hyperlink"/>
            <w:rFonts w:ascii="Arial" w:hAnsi="Arial" w:cs="Arial"/>
            <w:sz w:val="19"/>
            <w:szCs w:val="19"/>
            <w:shd w:val="clear" w:color="auto" w:fill="FFFFFF"/>
          </w:rPr>
          <w:t>https://www.simplypsychology.org/bandura.html</w:t>
        </w:r>
      </w:hyperlink>
    </w:p>
    <w:p w:rsidR="002E16E2" w:rsidRDefault="002E16E2" w:rsidP="002E16E2">
      <w:pPr>
        <w:rPr>
          <w:rFonts w:ascii="Arial" w:hAnsi="Arial" w:cs="Arial"/>
          <w:color w:val="000000"/>
          <w:sz w:val="19"/>
          <w:szCs w:val="19"/>
          <w:shd w:val="clear" w:color="auto" w:fill="FFFFFF"/>
        </w:rPr>
      </w:pPr>
      <w:hyperlink r:id="rId59" w:history="1">
        <w:r w:rsidRPr="008B7A6D">
          <w:rPr>
            <w:rStyle w:val="Hyperlink"/>
            <w:rFonts w:ascii="Arial" w:hAnsi="Arial" w:cs="Arial"/>
            <w:sz w:val="19"/>
            <w:szCs w:val="19"/>
            <w:shd w:val="clear" w:color="auto" w:fill="FFFFFF"/>
          </w:rPr>
          <w:t>https://www.simplypsychology.org/bowlby.html</w:t>
        </w:r>
      </w:hyperlink>
    </w:p>
    <w:p w:rsidR="002E16E2" w:rsidRDefault="002E16E2" w:rsidP="002E16E2">
      <w:pPr>
        <w:rPr>
          <w:rStyle w:val="Hyperlink"/>
          <w:rFonts w:ascii="Arial" w:hAnsi="Arial" w:cs="Arial"/>
          <w:sz w:val="19"/>
          <w:szCs w:val="19"/>
          <w:shd w:val="clear" w:color="auto" w:fill="FFFFFF"/>
        </w:rPr>
      </w:pPr>
      <w:hyperlink r:id="rId60" w:history="1">
        <w:r w:rsidRPr="008B7A6D">
          <w:rPr>
            <w:rStyle w:val="Hyperlink"/>
            <w:rFonts w:ascii="Arial" w:hAnsi="Arial" w:cs="Arial"/>
            <w:sz w:val="19"/>
            <w:szCs w:val="19"/>
            <w:shd w:val="clear" w:color="auto" w:fill="FFFFFF"/>
          </w:rPr>
          <w:t>http://slideplayer.com/slide/10929501/</w:t>
        </w:r>
      </w:hyperlink>
      <w:r>
        <w:rPr>
          <w:rFonts w:ascii="Arial" w:hAnsi="Arial" w:cs="Arial"/>
          <w:sz w:val="19"/>
          <w:szCs w:val="19"/>
          <w:shd w:val="clear" w:color="auto" w:fill="FFFFFF"/>
        </w:rPr>
        <w:t xml:space="preserve"> [Accessed: 20</w:t>
      </w:r>
      <w:r w:rsidRPr="00484FE0">
        <w:rPr>
          <w:rFonts w:ascii="Arial" w:hAnsi="Arial" w:cs="Arial"/>
          <w:sz w:val="19"/>
          <w:szCs w:val="19"/>
          <w:shd w:val="clear" w:color="auto" w:fill="FFFFFF"/>
          <w:vertAlign w:val="superscript"/>
        </w:rPr>
        <w:t>th</w:t>
      </w:r>
      <w:r>
        <w:rPr>
          <w:rFonts w:ascii="Arial" w:hAnsi="Arial" w:cs="Arial"/>
          <w:sz w:val="19"/>
          <w:szCs w:val="19"/>
          <w:shd w:val="clear" w:color="auto" w:fill="FFFFFF"/>
        </w:rPr>
        <w:t xml:space="preserve"> Nov 2017]</w:t>
      </w:r>
    </w:p>
    <w:p w:rsidR="002E16E2" w:rsidRPr="00BF1ADC" w:rsidRDefault="002E16E2" w:rsidP="002E16E2">
      <w:pPr>
        <w:rPr>
          <w:rFonts w:ascii="Arial" w:hAnsi="Arial" w:cs="Arial"/>
          <w:color w:val="000000" w:themeColor="text1"/>
          <w:sz w:val="19"/>
          <w:szCs w:val="19"/>
          <w:shd w:val="clear" w:color="auto" w:fill="FFFFFF"/>
        </w:rPr>
      </w:pPr>
      <w:hyperlink r:id="rId61" w:history="1">
        <w:r w:rsidRPr="000D687E">
          <w:rPr>
            <w:rStyle w:val="Hyperlink"/>
            <w:rFonts w:ascii="Arial" w:hAnsi="Arial" w:cs="Arial"/>
            <w:sz w:val="19"/>
            <w:szCs w:val="19"/>
            <w:shd w:val="clear" w:color="auto" w:fill="FFFFFF"/>
          </w:rPr>
          <w:t>https://www.slideshare.net/mbeth_1505/little-albert-experiment</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23</w:t>
      </w:r>
      <w:r w:rsidRPr="00D16DDC">
        <w:rPr>
          <w:rStyle w:val="Hyperlink"/>
          <w:rFonts w:ascii="Arial" w:hAnsi="Arial" w:cs="Arial"/>
          <w:color w:val="000000" w:themeColor="text1"/>
          <w:sz w:val="19"/>
          <w:szCs w:val="19"/>
          <w:shd w:val="clear" w:color="auto" w:fill="FFFFFF"/>
          <w:vertAlign w:val="superscript"/>
        </w:rPr>
        <w:t>rd</w:t>
      </w:r>
      <w:r>
        <w:rPr>
          <w:rStyle w:val="Hyperlink"/>
          <w:rFonts w:ascii="Arial" w:hAnsi="Arial" w:cs="Arial"/>
          <w:color w:val="000000" w:themeColor="text1"/>
          <w:sz w:val="19"/>
          <w:szCs w:val="19"/>
          <w:shd w:val="clear" w:color="auto" w:fill="FFFFFF"/>
        </w:rPr>
        <w:t xml:space="preserve"> Nov 2017]</w:t>
      </w:r>
    </w:p>
    <w:p w:rsidR="002E16E2" w:rsidRPr="00C14205" w:rsidRDefault="002E16E2" w:rsidP="002E16E2">
      <w:pPr>
        <w:rPr>
          <w:rStyle w:val="Hyperlink"/>
          <w:rFonts w:ascii="Arial" w:hAnsi="Arial" w:cs="Arial"/>
          <w:color w:val="000000" w:themeColor="text1"/>
          <w:sz w:val="19"/>
          <w:szCs w:val="19"/>
          <w:shd w:val="clear" w:color="auto" w:fill="FFFFFF"/>
        </w:rPr>
      </w:pPr>
      <w:hyperlink r:id="rId62" w:history="1">
        <w:r w:rsidRPr="008B7A6D">
          <w:rPr>
            <w:rStyle w:val="Hyperlink"/>
            <w:rFonts w:ascii="Arial" w:hAnsi="Arial" w:cs="Arial"/>
            <w:sz w:val="19"/>
            <w:szCs w:val="19"/>
            <w:shd w:val="clear" w:color="auto" w:fill="FFFFFF"/>
          </w:rPr>
          <w:t>http://smithery.com/making/froebels-gifts-for-the-internet/</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23</w:t>
      </w:r>
      <w:r w:rsidRPr="00471568">
        <w:rPr>
          <w:rStyle w:val="Hyperlink"/>
          <w:rFonts w:ascii="Arial" w:hAnsi="Arial" w:cs="Arial"/>
          <w:color w:val="000000" w:themeColor="text1"/>
          <w:sz w:val="19"/>
          <w:szCs w:val="19"/>
          <w:shd w:val="clear" w:color="auto" w:fill="FFFFFF"/>
          <w:vertAlign w:val="superscript"/>
        </w:rPr>
        <w:t>rd</w:t>
      </w:r>
      <w:r>
        <w:rPr>
          <w:rStyle w:val="Hyperlink"/>
          <w:rFonts w:ascii="Arial" w:hAnsi="Arial" w:cs="Arial"/>
          <w:color w:val="000000" w:themeColor="text1"/>
          <w:sz w:val="19"/>
          <w:szCs w:val="19"/>
          <w:shd w:val="clear" w:color="auto" w:fill="FFFFFF"/>
        </w:rPr>
        <w:t xml:space="preserve"> Nov 2017]</w:t>
      </w:r>
    </w:p>
    <w:p w:rsidR="002E16E2" w:rsidRPr="00C14205" w:rsidRDefault="002E16E2" w:rsidP="002E16E2">
      <w:pPr>
        <w:rPr>
          <w:rStyle w:val="Hyperlink"/>
          <w:rFonts w:ascii="Arial" w:hAnsi="Arial" w:cs="Arial"/>
          <w:color w:val="000000" w:themeColor="text1"/>
          <w:sz w:val="19"/>
          <w:szCs w:val="19"/>
          <w:shd w:val="clear" w:color="auto" w:fill="FFFFFF"/>
        </w:rPr>
      </w:pPr>
      <w:hyperlink r:id="rId63" w:history="1">
        <w:r w:rsidRPr="008A5A37">
          <w:rPr>
            <w:rStyle w:val="Hyperlink"/>
            <w:rFonts w:ascii="Arial" w:hAnsi="Arial" w:cs="Arial"/>
            <w:sz w:val="19"/>
            <w:szCs w:val="19"/>
            <w:shd w:val="clear" w:color="auto" w:fill="FFFFFF"/>
          </w:rPr>
          <w:t>http://www.storyboardthat.com/storyboards/chillychaz/bandura%27s-bobo-doll-study</w:t>
        </w:r>
      </w:hyperlink>
      <w:r>
        <w:rPr>
          <w:rStyle w:val="Hyperlink"/>
          <w:rFonts w:ascii="Arial" w:hAnsi="Arial" w:cs="Arial"/>
          <w:sz w:val="19"/>
          <w:szCs w:val="19"/>
          <w:shd w:val="clear" w:color="auto" w:fill="FFFFFF"/>
        </w:rPr>
        <w:t xml:space="preserve"> </w:t>
      </w:r>
      <w:r>
        <w:rPr>
          <w:rStyle w:val="Hyperlink"/>
          <w:rFonts w:ascii="Arial" w:hAnsi="Arial" w:cs="Arial"/>
          <w:color w:val="000000" w:themeColor="text1"/>
          <w:sz w:val="19"/>
          <w:szCs w:val="19"/>
          <w:shd w:val="clear" w:color="auto" w:fill="FFFFFF"/>
        </w:rPr>
        <w:t>[Accessed: 21</w:t>
      </w:r>
      <w:r w:rsidRPr="00471568">
        <w:rPr>
          <w:rStyle w:val="Hyperlink"/>
          <w:rFonts w:ascii="Arial" w:hAnsi="Arial" w:cs="Arial"/>
          <w:color w:val="000000" w:themeColor="text1"/>
          <w:sz w:val="19"/>
          <w:szCs w:val="19"/>
          <w:shd w:val="clear" w:color="auto" w:fill="FFFFFF"/>
          <w:vertAlign w:val="superscript"/>
        </w:rPr>
        <w:t>st</w:t>
      </w:r>
      <w:r>
        <w:rPr>
          <w:rStyle w:val="Hyperlink"/>
          <w:rFonts w:ascii="Arial" w:hAnsi="Arial" w:cs="Arial"/>
          <w:color w:val="000000" w:themeColor="text1"/>
          <w:sz w:val="19"/>
          <w:szCs w:val="19"/>
          <w:shd w:val="clear" w:color="auto" w:fill="FFFFFF"/>
        </w:rPr>
        <w:t xml:space="preserve"> Nov 2017]</w:t>
      </w:r>
    </w:p>
    <w:p w:rsidR="002E16E2" w:rsidRDefault="002E16E2" w:rsidP="002E16E2">
      <w:pPr>
        <w:rPr>
          <w:rStyle w:val="Hyperlink"/>
          <w:rFonts w:ascii="Arial" w:hAnsi="Arial" w:cs="Arial"/>
          <w:sz w:val="19"/>
          <w:szCs w:val="19"/>
          <w:shd w:val="clear" w:color="auto" w:fill="FFFFFF"/>
        </w:rPr>
      </w:pPr>
      <w:r w:rsidRPr="006F4C87">
        <w:rPr>
          <w:rStyle w:val="Hyperlink"/>
          <w:rFonts w:ascii="Arial" w:hAnsi="Arial" w:cs="Arial"/>
          <w:sz w:val="19"/>
          <w:szCs w:val="19"/>
          <w:shd w:val="clear" w:color="auto" w:fill="FFFFFF"/>
        </w:rPr>
        <w:t>http://study.com/academy/lesson/ivan-pavlov-and-classical-conditioning-theory-experiments-contributions-to-psychology.html</w:t>
      </w:r>
    </w:p>
    <w:p w:rsidR="002E16E2" w:rsidRDefault="002E16E2" w:rsidP="002E16E2">
      <w:pPr>
        <w:rPr>
          <w:rFonts w:ascii="Arial" w:hAnsi="Arial" w:cs="Arial"/>
          <w:color w:val="000000"/>
          <w:sz w:val="19"/>
          <w:szCs w:val="19"/>
          <w:shd w:val="clear" w:color="auto" w:fill="FFFFFF"/>
        </w:rPr>
      </w:pPr>
      <w:hyperlink r:id="rId64" w:history="1">
        <w:r w:rsidRPr="000D687E">
          <w:rPr>
            <w:rStyle w:val="Hyperlink"/>
            <w:rFonts w:ascii="Arial" w:hAnsi="Arial" w:cs="Arial"/>
            <w:sz w:val="19"/>
            <w:szCs w:val="19"/>
            <w:shd w:val="clear" w:color="auto" w:fill="FFFFFF"/>
          </w:rPr>
          <w:t>https://www.teachingtimes.com/articles/bridging-the-gap-communication-parents-pupils-schools.htm</w:t>
        </w:r>
      </w:hyperlink>
    </w:p>
    <w:p w:rsidR="002E16E2" w:rsidRPr="007875C4" w:rsidRDefault="002E16E2" w:rsidP="002E16E2">
      <w:pPr>
        <w:rPr>
          <w:color w:val="0563C1" w:themeColor="hyperlink"/>
          <w:u w:val="single"/>
        </w:rPr>
      </w:pPr>
      <w:hyperlink r:id="rId65" w:history="1">
        <w:r w:rsidRPr="000D687E">
          <w:rPr>
            <w:rStyle w:val="Hyperlink"/>
          </w:rPr>
          <w:t>http://thepsychologist.bps.org.uk/volume-28/september-2015/transition-school</w:t>
        </w:r>
      </w:hyperlink>
    </w:p>
    <w:p w:rsidR="002E16E2" w:rsidRDefault="002E16E2" w:rsidP="002E16E2">
      <w:pPr>
        <w:rPr>
          <w:rStyle w:val="Hyperlink"/>
        </w:rPr>
      </w:pPr>
      <w:hyperlink r:id="rId66" w:history="1">
        <w:r w:rsidRPr="008B7A6D">
          <w:rPr>
            <w:rStyle w:val="Hyperlink"/>
          </w:rPr>
          <w:t>https://www.theschoolrun.com/moving-from-reception-to-year-1</w:t>
        </w:r>
      </w:hyperlink>
    </w:p>
    <w:p w:rsidR="002E16E2" w:rsidRDefault="002E16E2" w:rsidP="002E16E2">
      <w:pPr>
        <w:rPr>
          <w:rStyle w:val="Hyperlink"/>
        </w:rPr>
      </w:pPr>
      <w:r w:rsidRPr="007875C4">
        <w:rPr>
          <w:rStyle w:val="Hyperlink"/>
        </w:rPr>
        <w:t>https://www.uea.ac.uk/providingasecurebase/a-secure-base</w:t>
      </w:r>
    </w:p>
    <w:p w:rsidR="002E16E2" w:rsidRDefault="002E16E2" w:rsidP="002E16E2">
      <w:r>
        <w:rPr>
          <w:rFonts w:ascii="Arial" w:hAnsi="Arial" w:cs="Arial"/>
          <w:color w:val="000000"/>
          <w:sz w:val="19"/>
          <w:szCs w:val="19"/>
          <w:shd w:val="clear" w:color="auto" w:fill="FFFFFF"/>
        </w:rPr>
        <w:t>Wilson, R. (2012). </w:t>
      </w:r>
      <w:r>
        <w:rPr>
          <w:rFonts w:ascii="Arial" w:hAnsi="Arial" w:cs="Arial"/>
          <w:i/>
          <w:iCs/>
          <w:color w:val="000000"/>
          <w:sz w:val="19"/>
          <w:szCs w:val="19"/>
          <w:bdr w:val="none" w:sz="0" w:space="0" w:color="auto" w:frame="1"/>
          <w:shd w:val="clear" w:color="auto" w:fill="FFFFFF"/>
        </w:rPr>
        <w:t>Nature and young children: Encouraging creative play and learning in natural environments</w:t>
      </w:r>
      <w:r>
        <w:rPr>
          <w:rFonts w:ascii="Arial" w:hAnsi="Arial" w:cs="Arial"/>
          <w:color w:val="000000"/>
          <w:sz w:val="19"/>
          <w:szCs w:val="19"/>
          <w:shd w:val="clear" w:color="auto" w:fill="FFFFFF"/>
        </w:rPr>
        <w:t> (2nd ed.). Abingdon, Oxon; New York: Routledge</w:t>
      </w:r>
    </w:p>
    <w:p w:rsidR="002E16E2" w:rsidRPr="002E16E2" w:rsidRDefault="002E16E2" w:rsidP="00F72D24">
      <w:pPr>
        <w:jc w:val="both"/>
        <w:rPr>
          <w:color w:val="000000" w:themeColor="text1"/>
        </w:rPr>
      </w:pPr>
    </w:p>
    <w:p w:rsidR="00372F23" w:rsidRPr="00372F23" w:rsidRDefault="00372F23" w:rsidP="00F72D24">
      <w:pPr>
        <w:jc w:val="both"/>
        <w:rPr>
          <w:color w:val="FF0066"/>
          <w:sz w:val="72"/>
          <w:szCs w:val="72"/>
        </w:rPr>
      </w:pPr>
    </w:p>
    <w:sectPr w:rsidR="00372F23" w:rsidRPr="00372F23">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7FF8" w:rsidRDefault="000C7FF8" w:rsidP="001740C5">
      <w:pPr>
        <w:spacing w:after="0" w:line="240" w:lineRule="auto"/>
      </w:pPr>
      <w:r>
        <w:separator/>
      </w:r>
    </w:p>
  </w:endnote>
  <w:endnote w:type="continuationSeparator" w:id="0">
    <w:p w:rsidR="000C7FF8" w:rsidRDefault="000C7FF8" w:rsidP="00174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73702"/>
      <w:docPartObj>
        <w:docPartGallery w:val="Page Numbers (Bottom of Page)"/>
        <w:docPartUnique/>
      </w:docPartObj>
    </w:sdtPr>
    <w:sdtEndPr>
      <w:rPr>
        <w:noProof/>
      </w:rPr>
    </w:sdtEndPr>
    <w:sdtContent>
      <w:p w:rsidR="00302FFD" w:rsidRDefault="00302FFD">
        <w:pPr>
          <w:pStyle w:val="Footer"/>
          <w:jc w:val="right"/>
        </w:pPr>
        <w:r>
          <w:fldChar w:fldCharType="begin"/>
        </w:r>
        <w:r>
          <w:instrText xml:space="preserve"> PAGE   \* MERGEFORMAT </w:instrText>
        </w:r>
        <w:r>
          <w:fldChar w:fldCharType="separate"/>
        </w:r>
        <w:r w:rsidR="003C36A5">
          <w:rPr>
            <w:noProof/>
          </w:rPr>
          <w:t>6</w:t>
        </w:r>
        <w:r>
          <w:rPr>
            <w:noProof/>
          </w:rPr>
          <w:fldChar w:fldCharType="end"/>
        </w:r>
      </w:p>
    </w:sdtContent>
  </w:sdt>
  <w:p w:rsidR="00302FFD" w:rsidRDefault="00302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7FF8" w:rsidRDefault="000C7FF8" w:rsidP="001740C5">
      <w:pPr>
        <w:spacing w:after="0" w:line="240" w:lineRule="auto"/>
      </w:pPr>
      <w:r>
        <w:separator/>
      </w:r>
    </w:p>
  </w:footnote>
  <w:footnote w:type="continuationSeparator" w:id="0">
    <w:p w:rsidR="000C7FF8" w:rsidRDefault="000C7FF8" w:rsidP="001740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FFD" w:rsidRDefault="00302FFD">
    <w:pPr>
      <w:pStyle w:val="Header"/>
    </w:pPr>
    <w:r>
      <w:t>Seren Sullivan - 1703367</w:t>
    </w:r>
    <w:r>
      <w:ptab w:relativeTo="margin" w:alignment="center" w:leader="none"/>
    </w:r>
    <w:r>
      <w:t>Module Code – EAEE4003/C</w:t>
    </w:r>
    <w:r>
      <w:ptab w:relativeTo="margin" w:alignment="right" w:leader="none"/>
    </w:r>
    <w:r>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0E85"/>
    <w:multiLevelType w:val="hybridMultilevel"/>
    <w:tmpl w:val="6CF45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32678"/>
    <w:multiLevelType w:val="hybridMultilevel"/>
    <w:tmpl w:val="EB46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27B43"/>
    <w:multiLevelType w:val="hybridMultilevel"/>
    <w:tmpl w:val="3E2CA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C4086"/>
    <w:multiLevelType w:val="hybridMultilevel"/>
    <w:tmpl w:val="127EE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9145C3"/>
    <w:multiLevelType w:val="hybridMultilevel"/>
    <w:tmpl w:val="3392F2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67A"/>
    <w:rsid w:val="00001CE7"/>
    <w:rsid w:val="000104D3"/>
    <w:rsid w:val="000308B1"/>
    <w:rsid w:val="00041C93"/>
    <w:rsid w:val="00047C8A"/>
    <w:rsid w:val="00055F00"/>
    <w:rsid w:val="00070C37"/>
    <w:rsid w:val="00082BD1"/>
    <w:rsid w:val="000A229D"/>
    <w:rsid w:val="000A5E18"/>
    <w:rsid w:val="000B1959"/>
    <w:rsid w:val="000B599C"/>
    <w:rsid w:val="000C63D3"/>
    <w:rsid w:val="000C697B"/>
    <w:rsid w:val="000C7FF8"/>
    <w:rsid w:val="000E5BFC"/>
    <w:rsid w:val="000E7648"/>
    <w:rsid w:val="000F31B4"/>
    <w:rsid w:val="000F7458"/>
    <w:rsid w:val="00113922"/>
    <w:rsid w:val="00127D77"/>
    <w:rsid w:val="00140ED0"/>
    <w:rsid w:val="001508FF"/>
    <w:rsid w:val="001740C5"/>
    <w:rsid w:val="00175064"/>
    <w:rsid w:val="00195794"/>
    <w:rsid w:val="001B3EDF"/>
    <w:rsid w:val="001C4086"/>
    <w:rsid w:val="001C40EA"/>
    <w:rsid w:val="001D1A55"/>
    <w:rsid w:val="001D52B8"/>
    <w:rsid w:val="001D7874"/>
    <w:rsid w:val="001F5AC6"/>
    <w:rsid w:val="00201E7D"/>
    <w:rsid w:val="0020488B"/>
    <w:rsid w:val="00207619"/>
    <w:rsid w:val="00213FB6"/>
    <w:rsid w:val="00220E53"/>
    <w:rsid w:val="00221255"/>
    <w:rsid w:val="00231C63"/>
    <w:rsid w:val="00260814"/>
    <w:rsid w:val="00266F3C"/>
    <w:rsid w:val="00291B01"/>
    <w:rsid w:val="002935CA"/>
    <w:rsid w:val="002D0780"/>
    <w:rsid w:val="002D1A44"/>
    <w:rsid w:val="002E16E2"/>
    <w:rsid w:val="002E2E66"/>
    <w:rsid w:val="002E6D98"/>
    <w:rsid w:val="002F1E7E"/>
    <w:rsid w:val="00302FFD"/>
    <w:rsid w:val="0030396C"/>
    <w:rsid w:val="00310257"/>
    <w:rsid w:val="00316D7A"/>
    <w:rsid w:val="0032273C"/>
    <w:rsid w:val="00342474"/>
    <w:rsid w:val="00342CC2"/>
    <w:rsid w:val="00345F41"/>
    <w:rsid w:val="00372F23"/>
    <w:rsid w:val="003B6015"/>
    <w:rsid w:val="003B7740"/>
    <w:rsid w:val="003C36A5"/>
    <w:rsid w:val="003C5016"/>
    <w:rsid w:val="003E0FC5"/>
    <w:rsid w:val="00440F3E"/>
    <w:rsid w:val="00452FEC"/>
    <w:rsid w:val="004548B7"/>
    <w:rsid w:val="00462DF7"/>
    <w:rsid w:val="0046347E"/>
    <w:rsid w:val="0047382E"/>
    <w:rsid w:val="004826D8"/>
    <w:rsid w:val="0049081E"/>
    <w:rsid w:val="0049226C"/>
    <w:rsid w:val="004C1D86"/>
    <w:rsid w:val="004D119C"/>
    <w:rsid w:val="004E328F"/>
    <w:rsid w:val="004E3AA8"/>
    <w:rsid w:val="004F58E2"/>
    <w:rsid w:val="005147A8"/>
    <w:rsid w:val="005240DF"/>
    <w:rsid w:val="00524868"/>
    <w:rsid w:val="00524EE9"/>
    <w:rsid w:val="00531F38"/>
    <w:rsid w:val="0053235F"/>
    <w:rsid w:val="00532BF1"/>
    <w:rsid w:val="00547D24"/>
    <w:rsid w:val="00563BDA"/>
    <w:rsid w:val="00586ECC"/>
    <w:rsid w:val="005A0368"/>
    <w:rsid w:val="005D6510"/>
    <w:rsid w:val="005D737D"/>
    <w:rsid w:val="005F6B1A"/>
    <w:rsid w:val="00612F11"/>
    <w:rsid w:val="0062454F"/>
    <w:rsid w:val="00651EC3"/>
    <w:rsid w:val="00680EE5"/>
    <w:rsid w:val="0068568E"/>
    <w:rsid w:val="006B1651"/>
    <w:rsid w:val="006F6E27"/>
    <w:rsid w:val="00707B38"/>
    <w:rsid w:val="007102B4"/>
    <w:rsid w:val="00725BF4"/>
    <w:rsid w:val="00761B56"/>
    <w:rsid w:val="00772912"/>
    <w:rsid w:val="0077314C"/>
    <w:rsid w:val="00777553"/>
    <w:rsid w:val="007944AD"/>
    <w:rsid w:val="0079767A"/>
    <w:rsid w:val="007A72EE"/>
    <w:rsid w:val="007B044A"/>
    <w:rsid w:val="007C4A76"/>
    <w:rsid w:val="007E10A3"/>
    <w:rsid w:val="007E541F"/>
    <w:rsid w:val="007F2570"/>
    <w:rsid w:val="00831E69"/>
    <w:rsid w:val="00837257"/>
    <w:rsid w:val="00874577"/>
    <w:rsid w:val="008D34B7"/>
    <w:rsid w:val="008D7ABF"/>
    <w:rsid w:val="008E4126"/>
    <w:rsid w:val="00916C3D"/>
    <w:rsid w:val="00946AB8"/>
    <w:rsid w:val="00953237"/>
    <w:rsid w:val="009738DC"/>
    <w:rsid w:val="0098142B"/>
    <w:rsid w:val="00981903"/>
    <w:rsid w:val="009871EC"/>
    <w:rsid w:val="009B7DDE"/>
    <w:rsid w:val="009C058C"/>
    <w:rsid w:val="009C3B52"/>
    <w:rsid w:val="009D7C72"/>
    <w:rsid w:val="009E6353"/>
    <w:rsid w:val="009F33F2"/>
    <w:rsid w:val="009F7F2C"/>
    <w:rsid w:val="00A064B9"/>
    <w:rsid w:val="00A232D0"/>
    <w:rsid w:val="00A44AB9"/>
    <w:rsid w:val="00A916F7"/>
    <w:rsid w:val="00AA2BAF"/>
    <w:rsid w:val="00AB4C6E"/>
    <w:rsid w:val="00AB52B1"/>
    <w:rsid w:val="00AC7003"/>
    <w:rsid w:val="00AD2B8D"/>
    <w:rsid w:val="00AD710B"/>
    <w:rsid w:val="00AE39FF"/>
    <w:rsid w:val="00B0344F"/>
    <w:rsid w:val="00B11AAC"/>
    <w:rsid w:val="00B2019A"/>
    <w:rsid w:val="00B70EC9"/>
    <w:rsid w:val="00B77D09"/>
    <w:rsid w:val="00B94AD2"/>
    <w:rsid w:val="00BB26BC"/>
    <w:rsid w:val="00BC0F73"/>
    <w:rsid w:val="00BF04C2"/>
    <w:rsid w:val="00BF56FB"/>
    <w:rsid w:val="00C07DAF"/>
    <w:rsid w:val="00C22CFD"/>
    <w:rsid w:val="00C239D9"/>
    <w:rsid w:val="00C36F22"/>
    <w:rsid w:val="00C40778"/>
    <w:rsid w:val="00C53BCD"/>
    <w:rsid w:val="00C86384"/>
    <w:rsid w:val="00CA64BE"/>
    <w:rsid w:val="00CC161D"/>
    <w:rsid w:val="00CD1B15"/>
    <w:rsid w:val="00CF5099"/>
    <w:rsid w:val="00D021AA"/>
    <w:rsid w:val="00D43BA7"/>
    <w:rsid w:val="00D60F1A"/>
    <w:rsid w:val="00D735F6"/>
    <w:rsid w:val="00D95336"/>
    <w:rsid w:val="00DA7093"/>
    <w:rsid w:val="00DD5AF9"/>
    <w:rsid w:val="00DE0C1B"/>
    <w:rsid w:val="00E004FE"/>
    <w:rsid w:val="00E00EAB"/>
    <w:rsid w:val="00E149D6"/>
    <w:rsid w:val="00E26E42"/>
    <w:rsid w:val="00E33BB1"/>
    <w:rsid w:val="00E62329"/>
    <w:rsid w:val="00E638C5"/>
    <w:rsid w:val="00E95E0B"/>
    <w:rsid w:val="00EA019C"/>
    <w:rsid w:val="00EA6A60"/>
    <w:rsid w:val="00EB17DA"/>
    <w:rsid w:val="00EB6B73"/>
    <w:rsid w:val="00ED2977"/>
    <w:rsid w:val="00ED4445"/>
    <w:rsid w:val="00F10965"/>
    <w:rsid w:val="00F22C19"/>
    <w:rsid w:val="00F503D4"/>
    <w:rsid w:val="00F61D9D"/>
    <w:rsid w:val="00F724A0"/>
    <w:rsid w:val="00F72D24"/>
    <w:rsid w:val="00F927E8"/>
    <w:rsid w:val="00F92C1B"/>
    <w:rsid w:val="00FC641E"/>
    <w:rsid w:val="00FF0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73639"/>
  <w15:chartTrackingRefBased/>
  <w15:docId w15:val="{7210C7A5-5643-49D6-B8F3-AB0228200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7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4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0C5"/>
  </w:style>
  <w:style w:type="paragraph" w:styleId="Footer">
    <w:name w:val="footer"/>
    <w:basedOn w:val="Normal"/>
    <w:link w:val="FooterChar"/>
    <w:uiPriority w:val="99"/>
    <w:unhideWhenUsed/>
    <w:rsid w:val="00174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0C5"/>
  </w:style>
  <w:style w:type="character" w:styleId="Hyperlink">
    <w:name w:val="Hyperlink"/>
    <w:basedOn w:val="DefaultParagraphFont"/>
    <w:uiPriority w:val="99"/>
    <w:unhideWhenUsed/>
    <w:rsid w:val="00EA019C"/>
    <w:rPr>
      <w:color w:val="0563C1" w:themeColor="hyperlink"/>
      <w:u w:val="single"/>
    </w:rPr>
  </w:style>
  <w:style w:type="character" w:styleId="UnresolvedMention">
    <w:name w:val="Unresolved Mention"/>
    <w:basedOn w:val="DefaultParagraphFont"/>
    <w:uiPriority w:val="99"/>
    <w:semiHidden/>
    <w:unhideWhenUsed/>
    <w:rsid w:val="00EA019C"/>
    <w:rPr>
      <w:color w:val="808080"/>
      <w:shd w:val="clear" w:color="auto" w:fill="E6E6E6"/>
    </w:rPr>
  </w:style>
  <w:style w:type="paragraph" w:styleId="ListParagraph">
    <w:name w:val="List Paragraph"/>
    <w:basedOn w:val="Normal"/>
    <w:uiPriority w:val="34"/>
    <w:qFormat/>
    <w:rsid w:val="007102B4"/>
    <w:pPr>
      <w:ind w:left="720"/>
      <w:contextualSpacing/>
    </w:pPr>
  </w:style>
  <w:style w:type="character" w:styleId="FollowedHyperlink">
    <w:name w:val="FollowedHyperlink"/>
    <w:basedOn w:val="DefaultParagraphFont"/>
    <w:uiPriority w:val="99"/>
    <w:semiHidden/>
    <w:unhideWhenUsed/>
    <w:rsid w:val="003227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focus-education.co.uk" TargetMode="External"/><Relationship Id="rId26" Type="http://schemas.openxmlformats.org/officeDocument/2006/relationships/image" Target="media/image5.png"/><Relationship Id="rId39" Type="http://schemas.openxmlformats.org/officeDocument/2006/relationships/hyperlink" Target="http://www.pbs.org" TargetMode="External"/><Relationship Id="rId21" Type="http://schemas.openxmlformats.org/officeDocument/2006/relationships/image" Target="media/image4.png"/><Relationship Id="rId34" Type="http://schemas.openxmlformats.org/officeDocument/2006/relationships/image" Target="media/image7.jpeg"/><Relationship Id="rId42" Type="http://schemas.openxmlformats.org/officeDocument/2006/relationships/hyperlink" Target="http://mrkempnz.com" TargetMode="External"/><Relationship Id="rId47" Type="http://schemas.openxmlformats.org/officeDocument/2006/relationships/hyperlink" Target="https://www.theschoolrun.com" TargetMode="External"/><Relationship Id="rId50" Type="http://schemas.openxmlformats.org/officeDocument/2006/relationships/hyperlink" Target="http://www.internationalschooltci.com/open-day-at-international-school/" TargetMode="External"/><Relationship Id="rId55" Type="http://schemas.openxmlformats.org/officeDocument/2006/relationships/hyperlink" Target="https://www.psychologynoteshq.com/bronfenbrenner-ecological-theory/" TargetMode="External"/><Relationship Id="rId63" Type="http://schemas.openxmlformats.org/officeDocument/2006/relationships/hyperlink" Target="http://www.storyboardthat.com/storyboards/chillychaz/bandura%27s-bobo-doll-study"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deplayer.com"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hustoke-ce-primary-school.warwickshire.sch.uk" TargetMode="External"/><Relationship Id="rId24" Type="http://schemas.openxmlformats.org/officeDocument/2006/relationships/hyperlink" Target="http://www.storyboardthat.com" TargetMode="External"/><Relationship Id="rId32" Type="http://schemas.openxmlformats.org/officeDocument/2006/relationships/hyperlink" Target="http://www.simplypsychology.org" TargetMode="External"/><Relationship Id="rId37" Type="http://schemas.openxmlformats.org/officeDocument/2006/relationships/hyperlink" Target="https://www.slideshare.net" TargetMode="External"/><Relationship Id="rId40" Type="http://schemas.openxmlformats.org/officeDocument/2006/relationships/hyperlink" Target="http://www.readingrockets.org" TargetMode="External"/><Relationship Id="rId45" Type="http://schemas.openxmlformats.org/officeDocument/2006/relationships/hyperlink" Target="http://www.internationalschooltci.com" TargetMode="External"/><Relationship Id="rId53" Type="http://schemas.openxmlformats.org/officeDocument/2006/relationships/hyperlink" Target="http://www.pbs.org/parents/education/going-to-school/parent-involvement/parent-teacher-partnership/" TargetMode="External"/><Relationship Id="rId58" Type="http://schemas.openxmlformats.org/officeDocument/2006/relationships/hyperlink" Target="https://www.simplypsychology.org/bandura.html" TargetMode="External"/><Relationship Id="rId66" Type="http://schemas.openxmlformats.org/officeDocument/2006/relationships/hyperlink" Target="https://www.theschoolrun.com/moving-from-reception-to-year-1" TargetMode="External"/><Relationship Id="rId5" Type="http://schemas.openxmlformats.org/officeDocument/2006/relationships/webSettings" Target="webSettings.xml"/><Relationship Id="rId15" Type="http://schemas.openxmlformats.org/officeDocument/2006/relationships/hyperlink" Target="http://thepsychologist.bps.org.uk" TargetMode="External"/><Relationship Id="rId23" Type="http://schemas.openxmlformats.org/officeDocument/2006/relationships/hyperlink" Target="https://www.simplypsychology.org" TargetMode="External"/><Relationship Id="rId28" Type="http://schemas.openxmlformats.org/officeDocument/2006/relationships/hyperlink" Target="http://www.froebelgifts.com" TargetMode="External"/><Relationship Id="rId36" Type="http://schemas.openxmlformats.org/officeDocument/2006/relationships/hyperlink" Target="https://www.slideshare.net" TargetMode="External"/><Relationship Id="rId49" Type="http://schemas.openxmlformats.org/officeDocument/2006/relationships/hyperlink" Target="http://www.froebelgifts.com/method.htm" TargetMode="External"/><Relationship Id="rId57" Type="http://schemas.openxmlformats.org/officeDocument/2006/relationships/hyperlink" Target="http://www.shustoke-ce-primary-school.warwickshire.sch.uk/work.php?class=1" TargetMode="External"/><Relationship Id="rId61" Type="http://schemas.openxmlformats.org/officeDocument/2006/relationships/hyperlink" Target="https://www.slideshare.net/mbeth_1505/little-albert-experiment" TargetMode="External"/><Relationship Id="rId10" Type="http://schemas.openxmlformats.org/officeDocument/2006/relationships/hyperlink" Target="http://www.shustoke-ce-primary-school.warwickshire.sch.uk" TargetMode="External"/><Relationship Id="rId19" Type="http://schemas.openxmlformats.org/officeDocument/2006/relationships/hyperlink" Target="http://psychchick15.weebly.com" TargetMode="External"/><Relationship Id="rId31" Type="http://schemas.openxmlformats.org/officeDocument/2006/relationships/hyperlink" Target="http://smithery.com" TargetMode="External"/><Relationship Id="rId44" Type="http://schemas.openxmlformats.org/officeDocument/2006/relationships/image" Target="media/image9.jpeg"/><Relationship Id="rId52" Type="http://schemas.openxmlformats.org/officeDocument/2006/relationships/hyperlink" Target="http://mrkempnz.com/2015/08/the-parent-teacher-student-relationship.html" TargetMode="External"/><Relationship Id="rId60" Type="http://schemas.openxmlformats.org/officeDocument/2006/relationships/hyperlink" Target="http://slideplayer.com/slide/10929501/" TargetMode="External"/><Relationship Id="rId65" Type="http://schemas.openxmlformats.org/officeDocument/2006/relationships/hyperlink" Target="http://thepsychologist.bps.org.uk/volume-28/september-2015/transition-school" TargetMode="External"/><Relationship Id="rId4" Type="http://schemas.openxmlformats.org/officeDocument/2006/relationships/settings" Target="settings.xml"/><Relationship Id="rId9" Type="http://schemas.openxmlformats.org/officeDocument/2006/relationships/hyperlink" Target="https://www.makewav.es" TargetMode="External"/><Relationship Id="rId14" Type="http://schemas.openxmlformats.org/officeDocument/2006/relationships/image" Target="media/image3.jpeg"/><Relationship Id="rId22" Type="http://schemas.openxmlformats.org/officeDocument/2006/relationships/hyperlink" Target="https://www.psychologynoteshq.com" TargetMode="External"/><Relationship Id="rId27" Type="http://schemas.openxmlformats.org/officeDocument/2006/relationships/hyperlink" Target="https://www.simplypsychology.org" TargetMode="External"/><Relationship Id="rId30" Type="http://schemas.openxmlformats.org/officeDocument/2006/relationships/hyperlink" Target="http://smithery.com" TargetMode="External"/><Relationship Id="rId35" Type="http://schemas.openxmlformats.org/officeDocument/2006/relationships/hyperlink" Target="http://study.com" TargetMode="External"/><Relationship Id="rId43" Type="http://schemas.openxmlformats.org/officeDocument/2006/relationships/hyperlink" Target="http://mrkempnz.com" TargetMode="External"/><Relationship Id="rId48" Type="http://schemas.openxmlformats.org/officeDocument/2006/relationships/hyperlink" Target="https://www.focus-education.co.uk/blog/reception-to-year-1-how-smooth-is-transition/" TargetMode="External"/><Relationship Id="rId56" Type="http://schemas.openxmlformats.org/officeDocument/2006/relationships/hyperlink" Target="http://www.readingrockets.org/article/building-parent-teacher-relationships" TargetMode="External"/><Relationship Id="rId64" Type="http://schemas.openxmlformats.org/officeDocument/2006/relationships/hyperlink" Target="https://www.teachingtimes.com/articles/bridging-the-gap-communication-parents-pupils-schools.htm" TargetMode="External"/><Relationship Id="rId69" Type="http://schemas.openxmlformats.org/officeDocument/2006/relationships/fontTable" Target="fontTable.xml"/><Relationship Id="rId8" Type="http://schemas.openxmlformats.org/officeDocument/2006/relationships/hyperlink" Target="https://www.makewav.es" TargetMode="External"/><Relationship Id="rId51" Type="http://schemas.openxmlformats.org/officeDocument/2006/relationships/hyperlink" Target="https://www.makewav.es/post/105839/title/receptionsinging" TargetMode="External"/><Relationship Id="rId3"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lideplayer.com" TargetMode="External"/><Relationship Id="rId25" Type="http://schemas.openxmlformats.org/officeDocument/2006/relationships/hyperlink" Target="http://www.storyboardthat.com" TargetMode="External"/><Relationship Id="rId33" Type="http://schemas.openxmlformats.org/officeDocument/2006/relationships/hyperlink" Target="https://www.uea.ac.uk" TargetMode="External"/><Relationship Id="rId38" Type="http://schemas.openxmlformats.org/officeDocument/2006/relationships/image" Target="media/image8.jpeg"/><Relationship Id="rId46" Type="http://schemas.openxmlformats.org/officeDocument/2006/relationships/hyperlink" Target="http://www.internationalschooltci.com" TargetMode="External"/><Relationship Id="rId59" Type="http://schemas.openxmlformats.org/officeDocument/2006/relationships/hyperlink" Target="https://www.simplypsychology.org/bowlby.html" TargetMode="External"/><Relationship Id="rId67" Type="http://schemas.openxmlformats.org/officeDocument/2006/relationships/header" Target="header1.xml"/><Relationship Id="rId20" Type="http://schemas.openxmlformats.org/officeDocument/2006/relationships/hyperlink" Target="http://psychchick15.weebly.com" TargetMode="External"/><Relationship Id="rId41" Type="http://schemas.openxmlformats.org/officeDocument/2006/relationships/hyperlink" Target="https://www.teachingtimes.com" TargetMode="External"/><Relationship Id="rId54" Type="http://schemas.openxmlformats.org/officeDocument/2006/relationships/hyperlink" Target="http://psychchick15.weebly.com/psych-journal/journal-8-urie-bronfenbrenners-ecological-systems-theory" TargetMode="External"/><Relationship Id="rId62" Type="http://schemas.openxmlformats.org/officeDocument/2006/relationships/hyperlink" Target="http://smithery.com/making/froebels-gifts-for-the-internet/"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5DD28-B965-487E-8865-BB02D4C5B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3104</Words>
  <Characters>17698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2017-11-24T21:35:00Z</dcterms:created>
  <dcterms:modified xsi:type="dcterms:W3CDTF">2017-11-24T21:35:00Z</dcterms:modified>
</cp:coreProperties>
</file>