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03C06" w14:textId="77777777" w:rsidR="002902BB" w:rsidRPr="00EB35D4" w:rsidRDefault="002902BB" w:rsidP="00B94F84">
      <w:pPr>
        <w:jc w:val="both"/>
        <w:rPr>
          <w:rFonts w:ascii="Arial" w:hAnsi="Arial" w:cs="Arial"/>
          <w:sz w:val="24"/>
          <w:szCs w:val="24"/>
        </w:rPr>
      </w:pPr>
    </w:p>
    <w:p w14:paraId="2E6B8E1E" w14:textId="77777777" w:rsidR="002902BB" w:rsidRPr="00EB35D4" w:rsidRDefault="002902BB" w:rsidP="002902BB">
      <w:pPr>
        <w:spacing w:after="0" w:line="360" w:lineRule="auto"/>
        <w:contextualSpacing/>
        <w:jc w:val="center"/>
        <w:rPr>
          <w:rFonts w:ascii="Arial" w:hAnsi="Arial" w:cs="Arial"/>
          <w:sz w:val="24"/>
          <w:szCs w:val="24"/>
        </w:rPr>
      </w:pPr>
    </w:p>
    <w:p w14:paraId="6F37E9DD" w14:textId="77777777" w:rsidR="002902BB" w:rsidRPr="00EB35D4" w:rsidRDefault="002902BB" w:rsidP="002902BB">
      <w:pPr>
        <w:spacing w:after="0" w:line="360" w:lineRule="auto"/>
        <w:contextualSpacing/>
        <w:jc w:val="center"/>
        <w:rPr>
          <w:rFonts w:ascii="Arial" w:hAnsi="Arial" w:cs="Arial"/>
          <w:sz w:val="24"/>
          <w:szCs w:val="24"/>
        </w:rPr>
      </w:pPr>
      <w:r w:rsidRPr="00EB35D4">
        <w:rPr>
          <w:rFonts w:ascii="Arial" w:eastAsiaTheme="majorEastAsia" w:hAnsi="Arial" w:cs="Arial"/>
          <w:noProof/>
          <w:color w:val="323E4F" w:themeColor="text2" w:themeShade="BF"/>
          <w:spacing w:val="5"/>
          <w:kern w:val="28"/>
          <w:sz w:val="24"/>
          <w:szCs w:val="24"/>
        </w:rPr>
        <w:drawing>
          <wp:inline distT="0" distB="0" distL="0" distR="0" wp14:anchorId="1C2A291B" wp14:editId="1877BD77">
            <wp:extent cx="4517390" cy="1000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7390" cy="1000125"/>
                    </a:xfrm>
                    <a:prstGeom prst="rect">
                      <a:avLst/>
                    </a:prstGeom>
                    <a:noFill/>
                  </pic:spPr>
                </pic:pic>
              </a:graphicData>
            </a:graphic>
          </wp:inline>
        </w:drawing>
      </w:r>
      <w:r w:rsidRPr="00EB35D4">
        <w:rPr>
          <w:rFonts w:ascii="Arial" w:hAnsi="Arial" w:cs="Arial"/>
          <w:sz w:val="24"/>
          <w:szCs w:val="24"/>
        </w:rPr>
        <w:br/>
      </w:r>
      <w:r w:rsidRPr="00EB35D4">
        <w:rPr>
          <w:rFonts w:ascii="Arial" w:hAnsi="Arial" w:cs="Arial"/>
          <w:sz w:val="24"/>
          <w:szCs w:val="24"/>
        </w:rPr>
        <w:br/>
      </w:r>
    </w:p>
    <w:p w14:paraId="4F13C2BD" w14:textId="77777777" w:rsidR="002902BB" w:rsidRPr="00890B93" w:rsidRDefault="002902BB" w:rsidP="002902BB">
      <w:pPr>
        <w:spacing w:after="0" w:line="360" w:lineRule="auto"/>
        <w:contextualSpacing/>
        <w:jc w:val="center"/>
        <w:rPr>
          <w:rFonts w:ascii="Arial" w:hAnsi="Arial" w:cs="Arial"/>
          <w:b/>
          <w:bCs/>
          <w:sz w:val="28"/>
          <w:szCs w:val="24"/>
        </w:rPr>
      </w:pPr>
      <w:r w:rsidRPr="00EB35D4">
        <w:rPr>
          <w:rFonts w:ascii="Arial" w:hAnsi="Arial" w:cs="Arial"/>
          <w:sz w:val="24"/>
          <w:szCs w:val="24"/>
        </w:rPr>
        <w:br/>
      </w:r>
      <w:r w:rsidRPr="00890B93">
        <w:rPr>
          <w:rFonts w:ascii="Arial" w:hAnsi="Arial" w:cs="Arial"/>
          <w:sz w:val="28"/>
          <w:szCs w:val="24"/>
        </w:rPr>
        <w:br/>
      </w:r>
      <w:r w:rsidRPr="00890B93">
        <w:rPr>
          <w:rFonts w:ascii="Arial" w:hAnsi="Arial" w:cs="Arial"/>
          <w:b/>
          <w:bCs/>
          <w:sz w:val="28"/>
          <w:szCs w:val="24"/>
        </w:rPr>
        <w:t>Master of Business Administration</w:t>
      </w:r>
      <w:r w:rsidRPr="00890B93">
        <w:rPr>
          <w:rFonts w:ascii="Arial" w:hAnsi="Arial" w:cs="Arial"/>
          <w:b/>
          <w:bCs/>
          <w:sz w:val="28"/>
          <w:szCs w:val="24"/>
        </w:rPr>
        <w:br/>
      </w:r>
      <w:r w:rsidRPr="00890B93">
        <w:rPr>
          <w:rFonts w:ascii="Arial" w:hAnsi="Arial" w:cs="Arial"/>
          <w:b/>
          <w:bCs/>
          <w:sz w:val="28"/>
          <w:szCs w:val="24"/>
        </w:rPr>
        <w:br/>
      </w:r>
    </w:p>
    <w:p w14:paraId="4422A573" w14:textId="77777777" w:rsidR="002902BB" w:rsidRPr="00890B93" w:rsidRDefault="002902BB" w:rsidP="002902BB">
      <w:pPr>
        <w:spacing w:after="0" w:line="360" w:lineRule="auto"/>
        <w:contextualSpacing/>
        <w:jc w:val="center"/>
        <w:rPr>
          <w:rFonts w:ascii="Arial" w:hAnsi="Arial" w:cs="Arial"/>
          <w:bCs/>
          <w:sz w:val="28"/>
          <w:szCs w:val="24"/>
        </w:rPr>
      </w:pPr>
      <w:r w:rsidRPr="00890B93">
        <w:rPr>
          <w:rFonts w:ascii="Arial" w:hAnsi="Arial" w:cs="Arial"/>
          <w:b/>
          <w:bCs/>
          <w:sz w:val="28"/>
          <w:szCs w:val="24"/>
        </w:rPr>
        <w:t>Student Name:</w:t>
      </w:r>
      <w:r w:rsidRPr="00890B93">
        <w:rPr>
          <w:rFonts w:ascii="Arial" w:hAnsi="Arial" w:cs="Arial"/>
          <w:bCs/>
          <w:sz w:val="28"/>
          <w:szCs w:val="24"/>
        </w:rPr>
        <w:t xml:space="preserve"> </w:t>
      </w:r>
      <w:proofErr w:type="spellStart"/>
      <w:r w:rsidRPr="00890B93">
        <w:rPr>
          <w:rFonts w:ascii="Arial" w:hAnsi="Arial" w:cs="Arial"/>
          <w:bCs/>
          <w:sz w:val="28"/>
          <w:szCs w:val="24"/>
        </w:rPr>
        <w:t>Bansi</w:t>
      </w:r>
      <w:proofErr w:type="spellEnd"/>
      <w:r w:rsidRPr="00890B93">
        <w:rPr>
          <w:rFonts w:ascii="Arial" w:hAnsi="Arial" w:cs="Arial"/>
          <w:bCs/>
          <w:sz w:val="28"/>
          <w:szCs w:val="24"/>
        </w:rPr>
        <w:t xml:space="preserve"> </w:t>
      </w:r>
      <w:proofErr w:type="spellStart"/>
      <w:r w:rsidRPr="00890B93">
        <w:rPr>
          <w:rFonts w:ascii="Arial" w:hAnsi="Arial" w:cs="Arial"/>
          <w:bCs/>
          <w:sz w:val="28"/>
          <w:szCs w:val="24"/>
        </w:rPr>
        <w:t>Jigneshbhai</w:t>
      </w:r>
      <w:proofErr w:type="spellEnd"/>
      <w:r w:rsidRPr="00890B93">
        <w:rPr>
          <w:rFonts w:ascii="Arial" w:hAnsi="Arial" w:cs="Arial"/>
          <w:bCs/>
          <w:sz w:val="28"/>
          <w:szCs w:val="24"/>
        </w:rPr>
        <w:t xml:space="preserve"> </w:t>
      </w:r>
      <w:proofErr w:type="spellStart"/>
      <w:r w:rsidRPr="00890B93">
        <w:rPr>
          <w:rFonts w:ascii="Arial" w:hAnsi="Arial" w:cs="Arial"/>
          <w:bCs/>
          <w:sz w:val="28"/>
          <w:szCs w:val="24"/>
        </w:rPr>
        <w:t>Vadaliya</w:t>
      </w:r>
      <w:proofErr w:type="spellEnd"/>
    </w:p>
    <w:p w14:paraId="00320FFD" w14:textId="77777777" w:rsidR="002902BB" w:rsidRPr="00890B93" w:rsidRDefault="002902BB" w:rsidP="002902BB">
      <w:pPr>
        <w:spacing w:after="0" w:line="360" w:lineRule="auto"/>
        <w:contextualSpacing/>
        <w:jc w:val="center"/>
        <w:rPr>
          <w:rFonts w:ascii="Arial" w:hAnsi="Arial" w:cs="Arial"/>
          <w:bCs/>
          <w:sz w:val="28"/>
          <w:szCs w:val="24"/>
        </w:rPr>
      </w:pPr>
      <w:r w:rsidRPr="00890B93">
        <w:rPr>
          <w:rFonts w:ascii="Arial" w:hAnsi="Arial" w:cs="Arial"/>
          <w:b/>
          <w:bCs/>
          <w:sz w:val="28"/>
          <w:szCs w:val="24"/>
        </w:rPr>
        <w:t>Student Number:</w:t>
      </w:r>
      <w:r w:rsidRPr="00890B93">
        <w:rPr>
          <w:rFonts w:ascii="Arial" w:hAnsi="Arial" w:cs="Arial"/>
          <w:bCs/>
          <w:sz w:val="28"/>
          <w:szCs w:val="24"/>
        </w:rPr>
        <w:t xml:space="preserve"> 2427834</w:t>
      </w:r>
    </w:p>
    <w:p w14:paraId="1B9BFCE8" w14:textId="77777777" w:rsidR="002902BB" w:rsidRPr="00890B93" w:rsidRDefault="002902BB" w:rsidP="002902BB">
      <w:pPr>
        <w:spacing w:after="0" w:line="360" w:lineRule="auto"/>
        <w:contextualSpacing/>
        <w:jc w:val="center"/>
        <w:rPr>
          <w:rFonts w:ascii="Arial" w:hAnsi="Arial" w:cs="Arial"/>
          <w:bCs/>
          <w:sz w:val="28"/>
          <w:szCs w:val="24"/>
        </w:rPr>
      </w:pPr>
      <w:r w:rsidRPr="00890B93">
        <w:rPr>
          <w:rFonts w:ascii="Arial" w:hAnsi="Arial" w:cs="Arial"/>
          <w:b/>
          <w:bCs/>
          <w:sz w:val="28"/>
          <w:szCs w:val="24"/>
        </w:rPr>
        <w:t>Course Name:</w:t>
      </w:r>
      <w:r w:rsidRPr="00890B93">
        <w:rPr>
          <w:rFonts w:ascii="Arial" w:hAnsi="Arial" w:cs="Arial"/>
          <w:bCs/>
          <w:sz w:val="28"/>
          <w:szCs w:val="24"/>
        </w:rPr>
        <w:t xml:space="preserve"> </w:t>
      </w:r>
      <w:r w:rsidRPr="00890B93">
        <w:rPr>
          <w:rFonts w:ascii="Arial" w:hAnsi="Arial" w:cs="Arial"/>
          <w:color w:val="1D2125"/>
          <w:sz w:val="28"/>
          <w:szCs w:val="24"/>
          <w:shd w:val="clear" w:color="auto" w:fill="FFFFFF"/>
        </w:rPr>
        <w:t>International Marketing Principles and Practices</w:t>
      </w:r>
    </w:p>
    <w:p w14:paraId="4A421943" w14:textId="11319FCC" w:rsidR="002902BB" w:rsidRPr="00890B93" w:rsidRDefault="002902BB" w:rsidP="002902BB">
      <w:pPr>
        <w:spacing w:after="0" w:line="360" w:lineRule="auto"/>
        <w:contextualSpacing/>
        <w:jc w:val="center"/>
        <w:rPr>
          <w:rFonts w:ascii="Arial" w:hAnsi="Arial" w:cs="Arial"/>
          <w:b/>
          <w:bCs/>
          <w:sz w:val="28"/>
          <w:szCs w:val="24"/>
        </w:rPr>
      </w:pPr>
      <w:r w:rsidRPr="00890B93">
        <w:rPr>
          <w:rFonts w:ascii="Arial" w:hAnsi="Arial" w:cs="Arial"/>
          <w:b/>
          <w:bCs/>
          <w:sz w:val="28"/>
          <w:szCs w:val="24"/>
        </w:rPr>
        <w:t>Lecturer Name:</w:t>
      </w:r>
      <w:r w:rsidRPr="00890B93">
        <w:rPr>
          <w:rFonts w:ascii="Arial" w:hAnsi="Arial" w:cs="Arial"/>
          <w:bCs/>
          <w:sz w:val="28"/>
          <w:szCs w:val="24"/>
        </w:rPr>
        <w:t xml:space="preserve"> </w:t>
      </w:r>
      <w:proofErr w:type="spellStart"/>
      <w:r w:rsidRPr="00890B93">
        <w:rPr>
          <w:rStyle w:val="Strong"/>
          <w:rFonts w:ascii="Arial" w:hAnsi="Arial" w:cs="Arial"/>
          <w:color w:val="1D2125"/>
          <w:sz w:val="28"/>
          <w:szCs w:val="24"/>
          <w:shd w:val="clear" w:color="auto" w:fill="FFFFFF"/>
        </w:rPr>
        <w:t>Tushara</w:t>
      </w:r>
      <w:proofErr w:type="spellEnd"/>
      <w:r w:rsidRPr="00890B93">
        <w:rPr>
          <w:rStyle w:val="Strong"/>
          <w:rFonts w:ascii="Arial" w:hAnsi="Arial" w:cs="Arial"/>
          <w:color w:val="1D2125"/>
          <w:sz w:val="28"/>
          <w:szCs w:val="24"/>
          <w:shd w:val="clear" w:color="auto" w:fill="FFFFFF"/>
        </w:rPr>
        <w:t xml:space="preserve"> </w:t>
      </w:r>
      <w:proofErr w:type="spellStart"/>
      <w:r w:rsidRPr="00890B93">
        <w:rPr>
          <w:rStyle w:val="Strong"/>
          <w:rFonts w:ascii="Arial" w:hAnsi="Arial" w:cs="Arial"/>
          <w:color w:val="1D2125"/>
          <w:sz w:val="28"/>
          <w:szCs w:val="24"/>
          <w:shd w:val="clear" w:color="auto" w:fill="FFFFFF"/>
        </w:rPr>
        <w:t>Balendran</w:t>
      </w:r>
      <w:proofErr w:type="spellEnd"/>
      <w:r w:rsidR="004A3E1A" w:rsidRPr="00890B93">
        <w:rPr>
          <w:rStyle w:val="Strong"/>
          <w:rFonts w:ascii="Arial" w:hAnsi="Arial" w:cs="Arial"/>
          <w:color w:val="1D2125"/>
          <w:sz w:val="28"/>
          <w:szCs w:val="24"/>
          <w:shd w:val="clear" w:color="auto" w:fill="FFFFFF"/>
        </w:rPr>
        <w:br/>
      </w:r>
      <w:r w:rsidR="004A3E1A" w:rsidRPr="00890B93">
        <w:rPr>
          <w:rStyle w:val="Strong"/>
          <w:rFonts w:ascii="Arial" w:hAnsi="Arial" w:cs="Arial"/>
          <w:color w:val="1D2125"/>
          <w:sz w:val="28"/>
          <w:szCs w:val="24"/>
          <w:shd w:val="clear" w:color="auto" w:fill="FFFFFF"/>
        </w:rPr>
        <w:br/>
      </w:r>
      <w:r w:rsidR="004A3E1A" w:rsidRPr="00890B93">
        <w:rPr>
          <w:rStyle w:val="Strong"/>
          <w:rFonts w:ascii="Arial" w:hAnsi="Arial" w:cs="Arial"/>
          <w:color w:val="1D2125"/>
          <w:sz w:val="28"/>
          <w:szCs w:val="24"/>
          <w:shd w:val="clear" w:color="auto" w:fill="FFFFFF"/>
        </w:rPr>
        <w:br/>
      </w:r>
      <w:r w:rsidR="004A3E1A" w:rsidRPr="00890B93">
        <w:rPr>
          <w:rStyle w:val="Strong"/>
          <w:rFonts w:ascii="Arial" w:hAnsi="Arial" w:cs="Arial"/>
          <w:color w:val="1D2125"/>
          <w:sz w:val="28"/>
          <w:szCs w:val="24"/>
          <w:shd w:val="clear" w:color="auto" w:fill="FFFFFF"/>
        </w:rPr>
        <w:br/>
      </w:r>
      <w:proofErr w:type="gramStart"/>
      <w:r w:rsidR="004A3E1A" w:rsidRPr="00890B93">
        <w:rPr>
          <w:rStyle w:val="Strong"/>
          <w:rFonts w:ascii="Arial" w:hAnsi="Arial" w:cs="Arial"/>
          <w:color w:val="1D2125"/>
          <w:sz w:val="28"/>
          <w:szCs w:val="24"/>
          <w:shd w:val="clear" w:color="auto" w:fill="FFFFFF"/>
        </w:rPr>
        <w:t>Company :</w:t>
      </w:r>
      <w:proofErr w:type="gramEnd"/>
      <w:r w:rsidR="004A3E1A" w:rsidRPr="00890B93">
        <w:rPr>
          <w:rStyle w:val="Strong"/>
          <w:rFonts w:ascii="Arial" w:hAnsi="Arial" w:cs="Arial"/>
          <w:color w:val="1D2125"/>
          <w:sz w:val="28"/>
          <w:szCs w:val="24"/>
          <w:shd w:val="clear" w:color="auto" w:fill="FFFFFF"/>
        </w:rPr>
        <w:t xml:space="preserve"> Starbucks </w:t>
      </w:r>
      <w:r w:rsidR="004A3E1A" w:rsidRPr="00890B93">
        <w:rPr>
          <w:rStyle w:val="Strong"/>
          <w:rFonts w:ascii="Arial" w:hAnsi="Arial" w:cs="Arial"/>
          <w:color w:val="1D2125"/>
          <w:sz w:val="28"/>
          <w:szCs w:val="24"/>
          <w:shd w:val="clear" w:color="auto" w:fill="FFFFFF"/>
        </w:rPr>
        <w:br/>
      </w:r>
      <w:r w:rsidR="004A3E1A" w:rsidRPr="00890B93">
        <w:rPr>
          <w:rFonts w:ascii="Arial" w:hAnsi="Arial" w:cs="Arial"/>
          <w:b/>
          <w:bCs/>
          <w:sz w:val="28"/>
          <w:szCs w:val="24"/>
        </w:rPr>
        <w:t>(UK and India)</w:t>
      </w:r>
    </w:p>
    <w:p w14:paraId="08ECF1F3" w14:textId="77777777" w:rsidR="005319CE" w:rsidRDefault="005319CE" w:rsidP="002902BB">
      <w:pPr>
        <w:rPr>
          <w:rFonts w:ascii="Arial" w:hAnsi="Arial" w:cs="Arial"/>
          <w:sz w:val="28"/>
          <w:szCs w:val="24"/>
        </w:rPr>
      </w:pPr>
    </w:p>
    <w:p w14:paraId="4E543A90" w14:textId="77777777" w:rsidR="005319CE" w:rsidRDefault="005319CE" w:rsidP="002902BB">
      <w:pPr>
        <w:rPr>
          <w:rFonts w:ascii="Arial" w:hAnsi="Arial" w:cs="Arial"/>
          <w:sz w:val="28"/>
          <w:szCs w:val="24"/>
        </w:rPr>
      </w:pPr>
    </w:p>
    <w:p w14:paraId="5BAB1515" w14:textId="77777777" w:rsidR="005319CE" w:rsidRDefault="005319CE" w:rsidP="002902BB">
      <w:pPr>
        <w:rPr>
          <w:rFonts w:ascii="Arial" w:hAnsi="Arial" w:cs="Arial"/>
          <w:sz w:val="28"/>
          <w:szCs w:val="24"/>
        </w:rPr>
      </w:pPr>
    </w:p>
    <w:p w14:paraId="245D0425" w14:textId="2F39E8F7" w:rsidR="00F442BD" w:rsidRPr="00F442BD" w:rsidRDefault="004A3E1A" w:rsidP="002902BB">
      <w:pPr>
        <w:rPr>
          <w:rFonts w:ascii="Arial" w:hAnsi="Arial" w:cs="Arial"/>
          <w:sz w:val="24"/>
          <w:szCs w:val="24"/>
        </w:rPr>
      </w:pPr>
      <w:bookmarkStart w:id="0" w:name="_GoBack"/>
      <w:bookmarkEnd w:id="0"/>
      <w:r>
        <w:rPr>
          <w:rFonts w:ascii="Arial" w:hAnsi="Arial" w:cs="Arial"/>
          <w:sz w:val="24"/>
          <w:szCs w:val="24"/>
        </w:rPr>
        <w:br/>
      </w:r>
    </w:p>
    <w:sdt>
      <w:sdtPr>
        <w:rPr>
          <w:rFonts w:asciiTheme="minorHAnsi" w:eastAsiaTheme="minorHAnsi" w:hAnsiTheme="minorHAnsi" w:cstheme="minorBidi"/>
          <w:b/>
          <w:color w:val="auto"/>
          <w:sz w:val="28"/>
          <w:szCs w:val="22"/>
          <w:u w:val="single"/>
        </w:rPr>
        <w:id w:val="1705985774"/>
        <w:docPartObj>
          <w:docPartGallery w:val="Table of Contents"/>
          <w:docPartUnique/>
        </w:docPartObj>
      </w:sdtPr>
      <w:sdtEndPr>
        <w:rPr>
          <w:rFonts w:ascii="Arial" w:hAnsi="Arial" w:cs="Arial"/>
          <w:bCs/>
          <w:noProof/>
          <w:sz w:val="24"/>
          <w:szCs w:val="24"/>
          <w:u w:val="none"/>
        </w:rPr>
      </w:sdtEndPr>
      <w:sdtContent>
        <w:p w14:paraId="1F74C115" w14:textId="5085AA02" w:rsidR="00F442BD" w:rsidRPr="00AA48BE" w:rsidRDefault="00F442BD" w:rsidP="005F584E">
          <w:pPr>
            <w:pStyle w:val="TOCHeading"/>
            <w:jc w:val="center"/>
            <w:rPr>
              <w:rFonts w:ascii="Arial" w:hAnsi="Arial" w:cs="Arial"/>
              <w:b/>
              <w:szCs w:val="24"/>
              <w:u w:val="single"/>
            </w:rPr>
          </w:pPr>
          <w:r w:rsidRPr="00AA48BE">
            <w:rPr>
              <w:rFonts w:ascii="Arial" w:hAnsi="Arial" w:cs="Arial"/>
              <w:b/>
              <w:szCs w:val="24"/>
              <w:u w:val="single"/>
            </w:rPr>
            <w:t>Table of Contents</w:t>
          </w:r>
        </w:p>
        <w:p w14:paraId="38A56F69" w14:textId="228C504F" w:rsidR="005319CE" w:rsidRPr="005319CE" w:rsidRDefault="00F442BD">
          <w:pPr>
            <w:pStyle w:val="TOC1"/>
            <w:tabs>
              <w:tab w:val="left" w:pos="440"/>
              <w:tab w:val="right" w:leader="dot" w:pos="9350"/>
            </w:tabs>
            <w:rPr>
              <w:rFonts w:ascii="Arial" w:eastAsiaTheme="minorEastAsia" w:hAnsi="Arial" w:cs="Arial"/>
              <w:noProof/>
              <w:sz w:val="24"/>
              <w:szCs w:val="24"/>
            </w:rPr>
          </w:pPr>
          <w:r w:rsidRPr="005319CE">
            <w:rPr>
              <w:rFonts w:ascii="Arial" w:hAnsi="Arial" w:cs="Arial"/>
              <w:sz w:val="24"/>
              <w:szCs w:val="24"/>
            </w:rPr>
            <w:fldChar w:fldCharType="begin"/>
          </w:r>
          <w:r w:rsidRPr="005319CE">
            <w:rPr>
              <w:rFonts w:ascii="Arial" w:hAnsi="Arial" w:cs="Arial"/>
              <w:sz w:val="24"/>
              <w:szCs w:val="24"/>
            </w:rPr>
            <w:instrText xml:space="preserve"> TOC \o "1-3" \h \z \u </w:instrText>
          </w:r>
          <w:r w:rsidRPr="005319CE">
            <w:rPr>
              <w:rFonts w:ascii="Arial" w:hAnsi="Arial" w:cs="Arial"/>
              <w:sz w:val="24"/>
              <w:szCs w:val="24"/>
            </w:rPr>
            <w:fldChar w:fldCharType="separate"/>
          </w:r>
          <w:hyperlink w:anchor="_Toc217000194" w:history="1">
            <w:r w:rsidR="005319CE" w:rsidRPr="005319CE">
              <w:rPr>
                <w:rStyle w:val="Hyperlink"/>
                <w:rFonts w:ascii="Arial" w:hAnsi="Arial" w:cs="Arial"/>
                <w:noProof/>
                <w:sz w:val="24"/>
                <w:szCs w:val="24"/>
              </w:rPr>
              <w:t>1.</w:t>
            </w:r>
            <w:r w:rsidR="005319CE" w:rsidRPr="005319CE">
              <w:rPr>
                <w:rFonts w:ascii="Arial" w:eastAsiaTheme="minorEastAsia" w:hAnsi="Arial" w:cs="Arial"/>
                <w:noProof/>
                <w:sz w:val="24"/>
                <w:szCs w:val="24"/>
              </w:rPr>
              <w:tab/>
            </w:r>
            <w:r w:rsidR="005319CE" w:rsidRPr="005319CE">
              <w:rPr>
                <w:rStyle w:val="Hyperlink"/>
                <w:rFonts w:ascii="Arial" w:hAnsi="Arial" w:cs="Arial"/>
                <w:noProof/>
                <w:sz w:val="24"/>
                <w:szCs w:val="24"/>
              </w:rPr>
              <w:t>Introduction</w:t>
            </w:r>
            <w:r w:rsidR="005319CE" w:rsidRPr="005319CE">
              <w:rPr>
                <w:rFonts w:ascii="Arial" w:hAnsi="Arial" w:cs="Arial"/>
                <w:noProof/>
                <w:webHidden/>
                <w:sz w:val="24"/>
                <w:szCs w:val="24"/>
              </w:rPr>
              <w:tab/>
            </w:r>
            <w:r w:rsidR="005319CE" w:rsidRPr="005319CE">
              <w:rPr>
                <w:rFonts w:ascii="Arial" w:hAnsi="Arial" w:cs="Arial"/>
                <w:noProof/>
                <w:webHidden/>
                <w:sz w:val="24"/>
                <w:szCs w:val="24"/>
              </w:rPr>
              <w:fldChar w:fldCharType="begin"/>
            </w:r>
            <w:r w:rsidR="005319CE" w:rsidRPr="005319CE">
              <w:rPr>
                <w:rFonts w:ascii="Arial" w:hAnsi="Arial" w:cs="Arial"/>
                <w:noProof/>
                <w:webHidden/>
                <w:sz w:val="24"/>
                <w:szCs w:val="24"/>
              </w:rPr>
              <w:instrText xml:space="preserve"> PAGEREF _Toc217000194 \h </w:instrText>
            </w:r>
            <w:r w:rsidR="005319CE" w:rsidRPr="005319CE">
              <w:rPr>
                <w:rFonts w:ascii="Arial" w:hAnsi="Arial" w:cs="Arial"/>
                <w:noProof/>
                <w:webHidden/>
                <w:sz w:val="24"/>
                <w:szCs w:val="24"/>
              </w:rPr>
            </w:r>
            <w:r w:rsidR="005319CE" w:rsidRPr="005319CE">
              <w:rPr>
                <w:rFonts w:ascii="Arial" w:hAnsi="Arial" w:cs="Arial"/>
                <w:noProof/>
                <w:webHidden/>
                <w:sz w:val="24"/>
                <w:szCs w:val="24"/>
              </w:rPr>
              <w:fldChar w:fldCharType="separate"/>
            </w:r>
            <w:r w:rsidR="005319CE" w:rsidRPr="005319CE">
              <w:rPr>
                <w:rFonts w:ascii="Arial" w:hAnsi="Arial" w:cs="Arial"/>
                <w:noProof/>
                <w:webHidden/>
                <w:sz w:val="24"/>
                <w:szCs w:val="24"/>
              </w:rPr>
              <w:t>3</w:t>
            </w:r>
            <w:r w:rsidR="005319CE" w:rsidRPr="005319CE">
              <w:rPr>
                <w:rFonts w:ascii="Arial" w:hAnsi="Arial" w:cs="Arial"/>
                <w:noProof/>
                <w:webHidden/>
                <w:sz w:val="24"/>
                <w:szCs w:val="24"/>
              </w:rPr>
              <w:fldChar w:fldCharType="end"/>
            </w:r>
          </w:hyperlink>
        </w:p>
        <w:p w14:paraId="3DAFCF35" w14:textId="328485F7" w:rsidR="005319CE" w:rsidRPr="005319CE" w:rsidRDefault="005319CE">
          <w:pPr>
            <w:pStyle w:val="TOC1"/>
            <w:tabs>
              <w:tab w:val="left" w:pos="440"/>
              <w:tab w:val="right" w:leader="dot" w:pos="9350"/>
            </w:tabs>
            <w:rPr>
              <w:rFonts w:ascii="Arial" w:eastAsiaTheme="minorEastAsia" w:hAnsi="Arial" w:cs="Arial"/>
              <w:noProof/>
              <w:sz w:val="24"/>
              <w:szCs w:val="24"/>
            </w:rPr>
          </w:pPr>
          <w:hyperlink w:anchor="_Toc217000195" w:history="1">
            <w:r w:rsidRPr="005319CE">
              <w:rPr>
                <w:rStyle w:val="Hyperlink"/>
                <w:rFonts w:ascii="Arial" w:hAnsi="Arial" w:cs="Arial"/>
                <w:noProof/>
                <w:sz w:val="24"/>
                <w:szCs w:val="24"/>
              </w:rPr>
              <w:t>2.</w:t>
            </w:r>
            <w:r w:rsidRPr="005319CE">
              <w:rPr>
                <w:rFonts w:ascii="Arial" w:eastAsiaTheme="minorEastAsia" w:hAnsi="Arial" w:cs="Arial"/>
                <w:noProof/>
                <w:sz w:val="24"/>
                <w:szCs w:val="24"/>
              </w:rPr>
              <w:tab/>
            </w:r>
            <w:r w:rsidRPr="005319CE">
              <w:rPr>
                <w:rStyle w:val="Hyperlink"/>
                <w:rFonts w:ascii="Arial" w:hAnsi="Arial" w:cs="Arial"/>
                <w:noProof/>
                <w:sz w:val="24"/>
                <w:szCs w:val="24"/>
              </w:rPr>
              <w:t>Brand Overview</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_Toc217000195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4</w:t>
            </w:r>
            <w:r w:rsidRPr="005319CE">
              <w:rPr>
                <w:rFonts w:ascii="Arial" w:hAnsi="Arial" w:cs="Arial"/>
                <w:noProof/>
                <w:webHidden/>
                <w:sz w:val="24"/>
                <w:szCs w:val="24"/>
              </w:rPr>
              <w:fldChar w:fldCharType="end"/>
            </w:r>
          </w:hyperlink>
        </w:p>
        <w:p w14:paraId="1CAD09B6" w14:textId="00E63D88" w:rsidR="005319CE" w:rsidRPr="005319CE" w:rsidRDefault="005319CE">
          <w:pPr>
            <w:pStyle w:val="TOC2"/>
            <w:tabs>
              <w:tab w:val="right" w:leader="dot" w:pos="9350"/>
            </w:tabs>
            <w:rPr>
              <w:rFonts w:ascii="Arial" w:eastAsiaTheme="minorEastAsia" w:hAnsi="Arial" w:cs="Arial"/>
              <w:noProof/>
              <w:sz w:val="24"/>
              <w:szCs w:val="24"/>
            </w:rPr>
          </w:pPr>
          <w:hyperlink w:anchor="_Toc217000196" w:history="1">
            <w:r w:rsidRPr="005319CE">
              <w:rPr>
                <w:rStyle w:val="Hyperlink"/>
                <w:rFonts w:ascii="Arial" w:hAnsi="Arial" w:cs="Arial"/>
                <w:noProof/>
                <w:sz w:val="24"/>
                <w:szCs w:val="24"/>
              </w:rPr>
              <w:t>2.1 Starbucks in the United Kingdom</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_Toc217000196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5</w:t>
            </w:r>
            <w:r w:rsidRPr="005319CE">
              <w:rPr>
                <w:rFonts w:ascii="Arial" w:hAnsi="Arial" w:cs="Arial"/>
                <w:noProof/>
                <w:webHidden/>
                <w:sz w:val="24"/>
                <w:szCs w:val="24"/>
              </w:rPr>
              <w:fldChar w:fldCharType="end"/>
            </w:r>
          </w:hyperlink>
        </w:p>
        <w:p w14:paraId="355A3C59" w14:textId="4CB5D63D" w:rsidR="005319CE" w:rsidRPr="005319CE" w:rsidRDefault="005319CE">
          <w:pPr>
            <w:pStyle w:val="TOC2"/>
            <w:tabs>
              <w:tab w:val="right" w:leader="dot" w:pos="9350"/>
            </w:tabs>
            <w:rPr>
              <w:rFonts w:ascii="Arial" w:eastAsiaTheme="minorEastAsia" w:hAnsi="Arial" w:cs="Arial"/>
              <w:noProof/>
              <w:sz w:val="24"/>
              <w:szCs w:val="24"/>
            </w:rPr>
          </w:pPr>
          <w:hyperlink w:anchor="_Toc217000197" w:history="1">
            <w:r w:rsidRPr="005319CE">
              <w:rPr>
                <w:rStyle w:val="Hyperlink"/>
                <w:rFonts w:ascii="Arial" w:hAnsi="Arial" w:cs="Arial"/>
                <w:noProof/>
                <w:sz w:val="24"/>
                <w:szCs w:val="24"/>
              </w:rPr>
              <w:t>2.2 Starbucks in India</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_Toc217000197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5</w:t>
            </w:r>
            <w:r w:rsidRPr="005319CE">
              <w:rPr>
                <w:rFonts w:ascii="Arial" w:hAnsi="Arial" w:cs="Arial"/>
                <w:noProof/>
                <w:webHidden/>
                <w:sz w:val="24"/>
                <w:szCs w:val="24"/>
              </w:rPr>
              <w:fldChar w:fldCharType="end"/>
            </w:r>
          </w:hyperlink>
        </w:p>
        <w:p w14:paraId="362DCE7D" w14:textId="7F37E450" w:rsidR="005319CE" w:rsidRPr="005319CE" w:rsidRDefault="005319CE">
          <w:pPr>
            <w:pStyle w:val="TOC2"/>
            <w:tabs>
              <w:tab w:val="right" w:leader="dot" w:pos="9350"/>
            </w:tabs>
            <w:rPr>
              <w:rFonts w:ascii="Arial" w:eastAsiaTheme="minorEastAsia" w:hAnsi="Arial" w:cs="Arial"/>
              <w:noProof/>
              <w:sz w:val="24"/>
              <w:szCs w:val="24"/>
            </w:rPr>
          </w:pPr>
          <w:hyperlink w:anchor="_Toc217000200" w:history="1">
            <w:r w:rsidRPr="005319CE">
              <w:rPr>
                <w:rStyle w:val="Hyperlink"/>
                <w:rFonts w:ascii="Arial" w:hAnsi="Arial" w:cs="Arial"/>
                <w:noProof/>
                <w:sz w:val="24"/>
                <w:szCs w:val="24"/>
              </w:rPr>
              <w:t>2.3 Brand Advantages &amp; International Elements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_Toc217000200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5</w:t>
            </w:r>
            <w:r w:rsidRPr="005319CE">
              <w:rPr>
                <w:rFonts w:ascii="Arial" w:hAnsi="Arial" w:cs="Arial"/>
                <w:noProof/>
                <w:webHidden/>
                <w:sz w:val="24"/>
                <w:szCs w:val="24"/>
              </w:rPr>
              <w:fldChar w:fldCharType="end"/>
            </w:r>
          </w:hyperlink>
        </w:p>
        <w:p w14:paraId="165753B9" w14:textId="4A875C35" w:rsidR="005319CE" w:rsidRPr="005319CE" w:rsidRDefault="005319CE">
          <w:pPr>
            <w:pStyle w:val="TOC1"/>
            <w:tabs>
              <w:tab w:val="left" w:pos="440"/>
              <w:tab w:val="right" w:leader="dot" w:pos="9350"/>
            </w:tabs>
            <w:rPr>
              <w:rFonts w:ascii="Arial" w:eastAsiaTheme="minorEastAsia" w:hAnsi="Arial" w:cs="Arial"/>
              <w:noProof/>
              <w:sz w:val="24"/>
              <w:szCs w:val="24"/>
            </w:rPr>
          </w:pPr>
          <w:hyperlink w:anchor="_Toc217000201" w:history="1">
            <w:r w:rsidRPr="005319CE">
              <w:rPr>
                <w:rStyle w:val="Hyperlink"/>
                <w:rFonts w:ascii="Arial" w:hAnsi="Arial" w:cs="Arial"/>
                <w:noProof/>
                <w:sz w:val="24"/>
                <w:szCs w:val="24"/>
              </w:rPr>
              <w:t>3.</w:t>
            </w:r>
            <w:r w:rsidRPr="005319CE">
              <w:rPr>
                <w:rFonts w:ascii="Arial" w:eastAsiaTheme="minorEastAsia" w:hAnsi="Arial" w:cs="Arial"/>
                <w:noProof/>
                <w:sz w:val="24"/>
                <w:szCs w:val="24"/>
              </w:rPr>
              <w:tab/>
            </w:r>
            <w:r w:rsidRPr="005319CE">
              <w:rPr>
                <w:rStyle w:val="Hyperlink"/>
                <w:rFonts w:ascii="Arial" w:hAnsi="Arial" w:cs="Arial"/>
                <w:noProof/>
                <w:sz w:val="24"/>
                <w:szCs w:val="24"/>
              </w:rPr>
              <w:t>Macro Environmental Comparison (PESTLE - UK vs India)</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_Toc217000201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5</w:t>
            </w:r>
            <w:r w:rsidRPr="005319CE">
              <w:rPr>
                <w:rFonts w:ascii="Arial" w:hAnsi="Arial" w:cs="Arial"/>
                <w:noProof/>
                <w:webHidden/>
                <w:sz w:val="24"/>
                <w:szCs w:val="24"/>
              </w:rPr>
              <w:fldChar w:fldCharType="end"/>
            </w:r>
          </w:hyperlink>
        </w:p>
        <w:p w14:paraId="2F33B088" w14:textId="3B942DDE" w:rsidR="005319CE" w:rsidRPr="005319CE" w:rsidRDefault="005319CE">
          <w:pPr>
            <w:pStyle w:val="TOC2"/>
            <w:tabs>
              <w:tab w:val="right" w:leader="dot" w:pos="9350"/>
            </w:tabs>
            <w:rPr>
              <w:rFonts w:ascii="Arial" w:eastAsiaTheme="minorEastAsia" w:hAnsi="Arial" w:cs="Arial"/>
              <w:noProof/>
              <w:sz w:val="24"/>
              <w:szCs w:val="24"/>
            </w:rPr>
          </w:pPr>
          <w:hyperlink w:anchor="_Toc217000202" w:history="1">
            <w:r w:rsidRPr="005319CE">
              <w:rPr>
                <w:rStyle w:val="Hyperlink"/>
                <w:rFonts w:ascii="Arial" w:hAnsi="Arial" w:cs="Arial"/>
                <w:noProof/>
                <w:sz w:val="24"/>
                <w:szCs w:val="24"/>
              </w:rPr>
              <w:t>3.1 Political Factors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_Toc217000202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6</w:t>
            </w:r>
            <w:r w:rsidRPr="005319CE">
              <w:rPr>
                <w:rFonts w:ascii="Arial" w:hAnsi="Arial" w:cs="Arial"/>
                <w:noProof/>
                <w:webHidden/>
                <w:sz w:val="24"/>
                <w:szCs w:val="24"/>
              </w:rPr>
              <w:fldChar w:fldCharType="end"/>
            </w:r>
          </w:hyperlink>
        </w:p>
        <w:p w14:paraId="6BD1F42E" w14:textId="13C929AE" w:rsidR="005319CE" w:rsidRPr="005319CE" w:rsidRDefault="005319CE">
          <w:pPr>
            <w:pStyle w:val="TOC2"/>
            <w:tabs>
              <w:tab w:val="right" w:leader="dot" w:pos="9350"/>
            </w:tabs>
            <w:rPr>
              <w:rFonts w:ascii="Arial" w:eastAsiaTheme="minorEastAsia" w:hAnsi="Arial" w:cs="Arial"/>
              <w:noProof/>
              <w:sz w:val="24"/>
              <w:szCs w:val="24"/>
            </w:rPr>
          </w:pPr>
          <w:hyperlink w:anchor="_Toc217000204" w:history="1">
            <w:r w:rsidRPr="005319CE">
              <w:rPr>
                <w:rStyle w:val="Hyperlink"/>
                <w:rFonts w:ascii="Arial" w:hAnsi="Arial" w:cs="Arial"/>
                <w:noProof/>
                <w:sz w:val="24"/>
                <w:szCs w:val="24"/>
              </w:rPr>
              <w:t>3.2 Economic Factors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_Toc217000204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7</w:t>
            </w:r>
            <w:r w:rsidRPr="005319CE">
              <w:rPr>
                <w:rFonts w:ascii="Arial" w:hAnsi="Arial" w:cs="Arial"/>
                <w:noProof/>
                <w:webHidden/>
                <w:sz w:val="24"/>
                <w:szCs w:val="24"/>
              </w:rPr>
              <w:fldChar w:fldCharType="end"/>
            </w:r>
          </w:hyperlink>
        </w:p>
        <w:p w14:paraId="1724EE74" w14:textId="119E0E39" w:rsidR="005319CE" w:rsidRPr="005319CE" w:rsidRDefault="005319CE">
          <w:pPr>
            <w:pStyle w:val="TOC2"/>
            <w:tabs>
              <w:tab w:val="right" w:leader="dot" w:pos="9350"/>
            </w:tabs>
            <w:rPr>
              <w:rFonts w:ascii="Arial" w:eastAsiaTheme="minorEastAsia" w:hAnsi="Arial" w:cs="Arial"/>
              <w:noProof/>
              <w:sz w:val="24"/>
              <w:szCs w:val="24"/>
            </w:rPr>
          </w:pPr>
          <w:hyperlink w:anchor="_Toc217000206" w:history="1">
            <w:r w:rsidRPr="005319CE">
              <w:rPr>
                <w:rStyle w:val="Hyperlink"/>
                <w:rFonts w:ascii="Arial" w:hAnsi="Arial" w:cs="Arial"/>
                <w:noProof/>
                <w:sz w:val="24"/>
                <w:szCs w:val="24"/>
              </w:rPr>
              <w:t>3.3 Social Factors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_Toc217000206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7</w:t>
            </w:r>
            <w:r w:rsidRPr="005319CE">
              <w:rPr>
                <w:rFonts w:ascii="Arial" w:hAnsi="Arial" w:cs="Arial"/>
                <w:noProof/>
                <w:webHidden/>
                <w:sz w:val="24"/>
                <w:szCs w:val="24"/>
              </w:rPr>
              <w:fldChar w:fldCharType="end"/>
            </w:r>
          </w:hyperlink>
        </w:p>
        <w:p w14:paraId="7EDC84B8" w14:textId="4F62380F" w:rsidR="005319CE" w:rsidRPr="005319CE" w:rsidRDefault="005319CE">
          <w:pPr>
            <w:pStyle w:val="TOC2"/>
            <w:tabs>
              <w:tab w:val="right" w:leader="dot" w:pos="9350"/>
            </w:tabs>
            <w:rPr>
              <w:rFonts w:ascii="Arial" w:eastAsiaTheme="minorEastAsia" w:hAnsi="Arial" w:cs="Arial"/>
              <w:noProof/>
              <w:sz w:val="24"/>
              <w:szCs w:val="24"/>
            </w:rPr>
          </w:pPr>
          <w:hyperlink w:anchor="_Toc217000207" w:history="1">
            <w:r w:rsidRPr="005319CE">
              <w:rPr>
                <w:rStyle w:val="Hyperlink"/>
                <w:rFonts w:ascii="Arial" w:hAnsi="Arial" w:cs="Arial"/>
                <w:noProof/>
                <w:sz w:val="24"/>
                <w:szCs w:val="24"/>
              </w:rPr>
              <w:t>3.4 Cultural Factors: Hofstede Model Comparison (United Kingdom vs India)</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_Toc217000207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8</w:t>
            </w:r>
            <w:r w:rsidRPr="005319CE">
              <w:rPr>
                <w:rFonts w:ascii="Arial" w:hAnsi="Arial" w:cs="Arial"/>
                <w:noProof/>
                <w:webHidden/>
                <w:sz w:val="24"/>
                <w:szCs w:val="24"/>
              </w:rPr>
              <w:fldChar w:fldCharType="end"/>
            </w:r>
          </w:hyperlink>
        </w:p>
        <w:p w14:paraId="63ED7A7F" w14:textId="3122E1A2" w:rsidR="005319CE" w:rsidRPr="005319CE" w:rsidRDefault="005319CE">
          <w:pPr>
            <w:pStyle w:val="TOC2"/>
            <w:tabs>
              <w:tab w:val="right" w:leader="dot" w:pos="9350"/>
            </w:tabs>
            <w:rPr>
              <w:rFonts w:ascii="Arial" w:eastAsiaTheme="minorEastAsia" w:hAnsi="Arial" w:cs="Arial"/>
              <w:noProof/>
              <w:sz w:val="24"/>
              <w:szCs w:val="24"/>
            </w:rPr>
          </w:pPr>
          <w:hyperlink w:anchor="_Toc217000215" w:history="1">
            <w:r w:rsidRPr="005319CE">
              <w:rPr>
                <w:rStyle w:val="Hyperlink"/>
                <w:rFonts w:ascii="Arial" w:hAnsi="Arial" w:cs="Arial"/>
                <w:noProof/>
                <w:sz w:val="24"/>
                <w:szCs w:val="24"/>
              </w:rPr>
              <w:t>3.5 Technological Factors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_Toc217000215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9</w:t>
            </w:r>
            <w:r w:rsidRPr="005319CE">
              <w:rPr>
                <w:rFonts w:ascii="Arial" w:hAnsi="Arial" w:cs="Arial"/>
                <w:noProof/>
                <w:webHidden/>
                <w:sz w:val="24"/>
                <w:szCs w:val="24"/>
              </w:rPr>
              <w:fldChar w:fldCharType="end"/>
            </w:r>
          </w:hyperlink>
        </w:p>
        <w:p w14:paraId="28813F4B" w14:textId="6DC4F49F" w:rsidR="005319CE" w:rsidRPr="005319CE" w:rsidRDefault="005319CE">
          <w:pPr>
            <w:pStyle w:val="TOC2"/>
            <w:tabs>
              <w:tab w:val="right" w:leader="dot" w:pos="9350"/>
            </w:tabs>
            <w:rPr>
              <w:rFonts w:ascii="Arial" w:eastAsiaTheme="minorEastAsia" w:hAnsi="Arial" w:cs="Arial"/>
              <w:noProof/>
              <w:sz w:val="24"/>
              <w:szCs w:val="24"/>
            </w:rPr>
          </w:pPr>
          <w:hyperlink w:anchor="_Toc217000216" w:history="1">
            <w:r w:rsidRPr="005319CE">
              <w:rPr>
                <w:rStyle w:val="Hyperlink"/>
                <w:rFonts w:ascii="Arial" w:hAnsi="Arial" w:cs="Arial"/>
                <w:noProof/>
                <w:sz w:val="24"/>
                <w:szCs w:val="24"/>
              </w:rPr>
              <w:t>3.6 Legal Factors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_Toc217000216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9</w:t>
            </w:r>
            <w:r w:rsidRPr="005319CE">
              <w:rPr>
                <w:rFonts w:ascii="Arial" w:hAnsi="Arial" w:cs="Arial"/>
                <w:noProof/>
                <w:webHidden/>
                <w:sz w:val="24"/>
                <w:szCs w:val="24"/>
              </w:rPr>
              <w:fldChar w:fldCharType="end"/>
            </w:r>
          </w:hyperlink>
        </w:p>
        <w:p w14:paraId="0165DBF8" w14:textId="6F0F4D0A" w:rsidR="005319CE" w:rsidRPr="005319CE" w:rsidRDefault="005319CE">
          <w:pPr>
            <w:pStyle w:val="TOC2"/>
            <w:tabs>
              <w:tab w:val="right" w:leader="dot" w:pos="9350"/>
            </w:tabs>
            <w:rPr>
              <w:rFonts w:ascii="Arial" w:eastAsiaTheme="minorEastAsia" w:hAnsi="Arial" w:cs="Arial"/>
              <w:noProof/>
              <w:sz w:val="24"/>
              <w:szCs w:val="24"/>
            </w:rPr>
          </w:pPr>
          <w:hyperlink w:anchor="_Toc217000217" w:history="1">
            <w:r w:rsidRPr="005319CE">
              <w:rPr>
                <w:rStyle w:val="Hyperlink"/>
                <w:rFonts w:ascii="Arial" w:hAnsi="Arial" w:cs="Arial"/>
                <w:noProof/>
                <w:sz w:val="24"/>
                <w:szCs w:val="24"/>
              </w:rPr>
              <w:t>3.7 Environmental Factors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_Toc217000217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9</w:t>
            </w:r>
            <w:r w:rsidRPr="005319CE">
              <w:rPr>
                <w:rFonts w:ascii="Arial" w:hAnsi="Arial" w:cs="Arial"/>
                <w:noProof/>
                <w:webHidden/>
                <w:sz w:val="24"/>
                <w:szCs w:val="24"/>
              </w:rPr>
              <w:fldChar w:fldCharType="end"/>
            </w:r>
          </w:hyperlink>
        </w:p>
        <w:p w14:paraId="3BB463A7" w14:textId="18F0B062" w:rsidR="005319CE" w:rsidRPr="005319CE" w:rsidRDefault="005319CE">
          <w:pPr>
            <w:pStyle w:val="TOC1"/>
            <w:tabs>
              <w:tab w:val="right" w:leader="dot" w:pos="9350"/>
            </w:tabs>
            <w:rPr>
              <w:rFonts w:ascii="Arial" w:eastAsiaTheme="minorEastAsia" w:hAnsi="Arial" w:cs="Arial"/>
              <w:noProof/>
              <w:sz w:val="24"/>
              <w:szCs w:val="24"/>
            </w:rPr>
          </w:pPr>
          <w:hyperlink w:anchor="_Toc217000218" w:history="1">
            <w:r w:rsidRPr="005319CE">
              <w:rPr>
                <w:rStyle w:val="Hyperlink"/>
                <w:rFonts w:ascii="Arial" w:hAnsi="Arial" w:cs="Arial"/>
                <w:noProof/>
                <w:sz w:val="24"/>
                <w:szCs w:val="24"/>
              </w:rPr>
              <w:t>4. STP Strategies Comparison (UK vs India)</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_Toc217000218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10</w:t>
            </w:r>
            <w:r w:rsidRPr="005319CE">
              <w:rPr>
                <w:rFonts w:ascii="Arial" w:hAnsi="Arial" w:cs="Arial"/>
                <w:noProof/>
                <w:webHidden/>
                <w:sz w:val="24"/>
                <w:szCs w:val="24"/>
              </w:rPr>
              <w:fldChar w:fldCharType="end"/>
            </w:r>
          </w:hyperlink>
        </w:p>
        <w:p w14:paraId="125FDE1B" w14:textId="7AA00E1C" w:rsidR="005319CE" w:rsidRPr="005319CE" w:rsidRDefault="005319CE">
          <w:pPr>
            <w:pStyle w:val="TOC2"/>
            <w:tabs>
              <w:tab w:val="right" w:leader="dot" w:pos="9350"/>
            </w:tabs>
            <w:rPr>
              <w:rFonts w:ascii="Arial" w:eastAsiaTheme="minorEastAsia" w:hAnsi="Arial" w:cs="Arial"/>
              <w:noProof/>
              <w:sz w:val="24"/>
              <w:szCs w:val="24"/>
            </w:rPr>
          </w:pPr>
          <w:hyperlink w:anchor="_Toc217000219" w:history="1">
            <w:r w:rsidRPr="005319CE">
              <w:rPr>
                <w:rStyle w:val="Hyperlink"/>
                <w:rFonts w:ascii="Arial" w:hAnsi="Arial" w:cs="Arial"/>
                <w:noProof/>
                <w:sz w:val="24"/>
                <w:szCs w:val="24"/>
              </w:rPr>
              <w:t>4.1 Segmentation (Including VALS Segmentation)</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_Toc217000219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11</w:t>
            </w:r>
            <w:r w:rsidRPr="005319CE">
              <w:rPr>
                <w:rFonts w:ascii="Arial" w:hAnsi="Arial" w:cs="Arial"/>
                <w:noProof/>
                <w:webHidden/>
                <w:sz w:val="24"/>
                <w:szCs w:val="24"/>
              </w:rPr>
              <w:fldChar w:fldCharType="end"/>
            </w:r>
          </w:hyperlink>
        </w:p>
        <w:p w14:paraId="02D867FC" w14:textId="350FCE1C" w:rsidR="005319CE" w:rsidRPr="005319CE" w:rsidRDefault="005319CE">
          <w:pPr>
            <w:pStyle w:val="TOC2"/>
            <w:tabs>
              <w:tab w:val="right" w:leader="dot" w:pos="9350"/>
            </w:tabs>
            <w:rPr>
              <w:rFonts w:ascii="Arial" w:eastAsiaTheme="minorEastAsia" w:hAnsi="Arial" w:cs="Arial"/>
              <w:noProof/>
              <w:sz w:val="24"/>
              <w:szCs w:val="24"/>
            </w:rPr>
          </w:pPr>
          <w:hyperlink w:anchor="_Toc217000220" w:history="1">
            <w:r w:rsidRPr="005319CE">
              <w:rPr>
                <w:rStyle w:val="Hyperlink"/>
                <w:rFonts w:ascii="Arial" w:hAnsi="Arial" w:cs="Arial"/>
                <w:noProof/>
                <w:sz w:val="24"/>
                <w:szCs w:val="24"/>
              </w:rPr>
              <w:t>4.2 Targeting</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_Toc217000220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12</w:t>
            </w:r>
            <w:r w:rsidRPr="005319CE">
              <w:rPr>
                <w:rFonts w:ascii="Arial" w:hAnsi="Arial" w:cs="Arial"/>
                <w:noProof/>
                <w:webHidden/>
                <w:sz w:val="24"/>
                <w:szCs w:val="24"/>
              </w:rPr>
              <w:fldChar w:fldCharType="end"/>
            </w:r>
          </w:hyperlink>
        </w:p>
        <w:p w14:paraId="4319EE89" w14:textId="035D8A8C" w:rsidR="005319CE" w:rsidRPr="005319CE" w:rsidRDefault="005319CE">
          <w:pPr>
            <w:pStyle w:val="TOC2"/>
            <w:tabs>
              <w:tab w:val="right" w:leader="dot" w:pos="9350"/>
            </w:tabs>
            <w:rPr>
              <w:rFonts w:ascii="Arial" w:eastAsiaTheme="minorEastAsia" w:hAnsi="Arial" w:cs="Arial"/>
              <w:noProof/>
              <w:sz w:val="24"/>
              <w:szCs w:val="24"/>
            </w:rPr>
          </w:pPr>
          <w:hyperlink w:anchor="_Toc217000221" w:history="1">
            <w:r w:rsidRPr="005319CE">
              <w:rPr>
                <w:rStyle w:val="Hyperlink"/>
                <w:rFonts w:ascii="Arial" w:hAnsi="Arial" w:cs="Arial"/>
                <w:noProof/>
                <w:sz w:val="24"/>
                <w:szCs w:val="24"/>
              </w:rPr>
              <w:t>4.3 Positioning</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_Toc217000221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14</w:t>
            </w:r>
            <w:r w:rsidRPr="005319CE">
              <w:rPr>
                <w:rFonts w:ascii="Arial" w:hAnsi="Arial" w:cs="Arial"/>
                <w:noProof/>
                <w:webHidden/>
                <w:sz w:val="24"/>
                <w:szCs w:val="24"/>
              </w:rPr>
              <w:fldChar w:fldCharType="end"/>
            </w:r>
          </w:hyperlink>
        </w:p>
        <w:p w14:paraId="54E0DC41" w14:textId="359F0665" w:rsidR="005319CE" w:rsidRPr="005319CE" w:rsidRDefault="005319CE">
          <w:pPr>
            <w:pStyle w:val="TOC2"/>
            <w:tabs>
              <w:tab w:val="right" w:leader="dot" w:pos="9350"/>
            </w:tabs>
            <w:rPr>
              <w:rFonts w:ascii="Arial" w:eastAsiaTheme="minorEastAsia" w:hAnsi="Arial" w:cs="Arial"/>
              <w:noProof/>
              <w:sz w:val="24"/>
              <w:szCs w:val="24"/>
            </w:rPr>
          </w:pPr>
          <w:hyperlink w:anchor="_Toc217000222" w:history="1">
            <w:r w:rsidRPr="005319CE">
              <w:rPr>
                <w:rStyle w:val="Hyperlink"/>
                <w:rFonts w:ascii="Arial" w:hAnsi="Arial" w:cs="Arial"/>
                <w:noProof/>
                <w:sz w:val="24"/>
                <w:szCs w:val="24"/>
              </w:rPr>
              <w:t>Analysis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_Toc217000222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17</w:t>
            </w:r>
            <w:r w:rsidRPr="005319CE">
              <w:rPr>
                <w:rFonts w:ascii="Arial" w:hAnsi="Arial" w:cs="Arial"/>
                <w:noProof/>
                <w:webHidden/>
                <w:sz w:val="24"/>
                <w:szCs w:val="24"/>
              </w:rPr>
              <w:fldChar w:fldCharType="end"/>
            </w:r>
          </w:hyperlink>
        </w:p>
        <w:p w14:paraId="516E9C54" w14:textId="7A72F811" w:rsidR="005319CE" w:rsidRPr="005319CE" w:rsidRDefault="005319CE">
          <w:pPr>
            <w:pStyle w:val="TOC1"/>
            <w:tabs>
              <w:tab w:val="left" w:pos="440"/>
              <w:tab w:val="right" w:leader="dot" w:pos="9350"/>
            </w:tabs>
            <w:rPr>
              <w:rFonts w:ascii="Arial" w:eastAsiaTheme="minorEastAsia" w:hAnsi="Arial" w:cs="Arial"/>
              <w:noProof/>
              <w:sz w:val="24"/>
              <w:szCs w:val="24"/>
            </w:rPr>
          </w:pPr>
          <w:hyperlink w:anchor="_Toc217000223" w:history="1">
            <w:r w:rsidRPr="005319CE">
              <w:rPr>
                <w:rStyle w:val="Hyperlink"/>
                <w:rFonts w:ascii="Arial" w:hAnsi="Arial" w:cs="Arial"/>
                <w:noProof/>
                <w:sz w:val="24"/>
                <w:szCs w:val="24"/>
              </w:rPr>
              <w:t>5.</w:t>
            </w:r>
            <w:r w:rsidRPr="005319CE">
              <w:rPr>
                <w:rFonts w:ascii="Arial" w:eastAsiaTheme="minorEastAsia" w:hAnsi="Arial" w:cs="Arial"/>
                <w:noProof/>
                <w:sz w:val="24"/>
                <w:szCs w:val="24"/>
              </w:rPr>
              <w:tab/>
            </w:r>
            <w:r w:rsidRPr="005319CE">
              <w:rPr>
                <w:rStyle w:val="Hyperlink"/>
                <w:rFonts w:ascii="Arial" w:hAnsi="Arial" w:cs="Arial"/>
                <w:noProof/>
                <w:sz w:val="24"/>
                <w:szCs w:val="24"/>
              </w:rPr>
              <w:t>Marketing mix Strategies (7Ps)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_Toc217000223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17</w:t>
            </w:r>
            <w:r w:rsidRPr="005319CE">
              <w:rPr>
                <w:rFonts w:ascii="Arial" w:hAnsi="Arial" w:cs="Arial"/>
                <w:noProof/>
                <w:webHidden/>
                <w:sz w:val="24"/>
                <w:szCs w:val="24"/>
              </w:rPr>
              <w:fldChar w:fldCharType="end"/>
            </w:r>
          </w:hyperlink>
        </w:p>
        <w:p w14:paraId="1B701FE1" w14:textId="7F362E18" w:rsidR="005319CE" w:rsidRPr="005319CE" w:rsidRDefault="005319CE">
          <w:pPr>
            <w:pStyle w:val="TOC2"/>
            <w:tabs>
              <w:tab w:val="right" w:leader="dot" w:pos="9350"/>
            </w:tabs>
            <w:rPr>
              <w:rFonts w:ascii="Arial" w:eastAsiaTheme="minorEastAsia" w:hAnsi="Arial" w:cs="Arial"/>
              <w:noProof/>
              <w:sz w:val="24"/>
              <w:szCs w:val="24"/>
            </w:rPr>
          </w:pPr>
          <w:hyperlink w:anchor="_Toc217000224" w:history="1">
            <w:r w:rsidRPr="005319CE">
              <w:rPr>
                <w:rStyle w:val="Hyperlink"/>
                <w:rFonts w:ascii="Arial" w:hAnsi="Arial" w:cs="Arial"/>
                <w:noProof/>
                <w:sz w:val="24"/>
                <w:szCs w:val="24"/>
              </w:rPr>
              <w:t>5.1 Similarities and Differences</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_Toc217000224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20</w:t>
            </w:r>
            <w:r w:rsidRPr="005319CE">
              <w:rPr>
                <w:rFonts w:ascii="Arial" w:hAnsi="Arial" w:cs="Arial"/>
                <w:noProof/>
                <w:webHidden/>
                <w:sz w:val="24"/>
                <w:szCs w:val="24"/>
              </w:rPr>
              <w:fldChar w:fldCharType="end"/>
            </w:r>
          </w:hyperlink>
        </w:p>
        <w:p w14:paraId="3783BAA7" w14:textId="7C144E1A" w:rsidR="005319CE" w:rsidRPr="005319CE" w:rsidRDefault="005319CE">
          <w:pPr>
            <w:pStyle w:val="TOC2"/>
            <w:tabs>
              <w:tab w:val="right" w:leader="dot" w:pos="9350"/>
            </w:tabs>
            <w:rPr>
              <w:rFonts w:ascii="Arial" w:eastAsiaTheme="minorEastAsia" w:hAnsi="Arial" w:cs="Arial"/>
              <w:noProof/>
              <w:sz w:val="24"/>
              <w:szCs w:val="24"/>
            </w:rPr>
          </w:pPr>
          <w:hyperlink w:anchor="_Toc217000225" w:history="1">
            <w:r w:rsidRPr="005319CE">
              <w:rPr>
                <w:rStyle w:val="Hyperlink"/>
                <w:rFonts w:ascii="Arial" w:hAnsi="Arial" w:cs="Arial"/>
                <w:noProof/>
                <w:sz w:val="24"/>
                <w:szCs w:val="24"/>
              </w:rPr>
              <w:t>5.2 Evaluation of Marketing Strategy Success in the UK and India</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_Toc217000225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20</w:t>
            </w:r>
            <w:r w:rsidRPr="005319CE">
              <w:rPr>
                <w:rFonts w:ascii="Arial" w:hAnsi="Arial" w:cs="Arial"/>
                <w:noProof/>
                <w:webHidden/>
                <w:sz w:val="24"/>
                <w:szCs w:val="24"/>
              </w:rPr>
              <w:fldChar w:fldCharType="end"/>
            </w:r>
          </w:hyperlink>
        </w:p>
        <w:p w14:paraId="539C702F" w14:textId="7E07D223" w:rsidR="005319CE" w:rsidRPr="005319CE" w:rsidRDefault="005319CE">
          <w:pPr>
            <w:pStyle w:val="TOC2"/>
            <w:tabs>
              <w:tab w:val="right" w:leader="dot" w:pos="9350"/>
            </w:tabs>
            <w:rPr>
              <w:rFonts w:ascii="Arial" w:eastAsiaTheme="minorEastAsia" w:hAnsi="Arial" w:cs="Arial"/>
              <w:noProof/>
              <w:sz w:val="24"/>
              <w:szCs w:val="24"/>
            </w:rPr>
          </w:pPr>
          <w:hyperlink w:anchor="_Toc217000226" w:history="1">
            <w:r w:rsidRPr="005319CE">
              <w:rPr>
                <w:rStyle w:val="Hyperlink"/>
                <w:rFonts w:ascii="Arial" w:hAnsi="Arial" w:cs="Arial"/>
                <w:noProof/>
                <w:sz w:val="24"/>
                <w:szCs w:val="24"/>
              </w:rPr>
              <w:t>5.3 Ethical Issues Related to Starbucks’ Marketing Mix</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_Toc217000226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21</w:t>
            </w:r>
            <w:r w:rsidRPr="005319CE">
              <w:rPr>
                <w:rFonts w:ascii="Arial" w:hAnsi="Arial" w:cs="Arial"/>
                <w:noProof/>
                <w:webHidden/>
                <w:sz w:val="24"/>
                <w:szCs w:val="24"/>
              </w:rPr>
              <w:fldChar w:fldCharType="end"/>
            </w:r>
          </w:hyperlink>
        </w:p>
        <w:p w14:paraId="33889AE9" w14:textId="0979799F" w:rsidR="005319CE" w:rsidRPr="005319CE" w:rsidRDefault="005319CE">
          <w:pPr>
            <w:pStyle w:val="TOC1"/>
            <w:tabs>
              <w:tab w:val="left" w:pos="440"/>
              <w:tab w:val="right" w:leader="dot" w:pos="9350"/>
            </w:tabs>
            <w:rPr>
              <w:rFonts w:ascii="Arial" w:eastAsiaTheme="minorEastAsia" w:hAnsi="Arial" w:cs="Arial"/>
              <w:noProof/>
              <w:sz w:val="24"/>
              <w:szCs w:val="24"/>
            </w:rPr>
          </w:pPr>
          <w:hyperlink w:anchor="_Toc217000227" w:history="1">
            <w:r w:rsidRPr="005319CE">
              <w:rPr>
                <w:rStyle w:val="Hyperlink"/>
                <w:rFonts w:ascii="Arial" w:hAnsi="Arial" w:cs="Arial"/>
                <w:noProof/>
                <w:sz w:val="24"/>
                <w:szCs w:val="24"/>
              </w:rPr>
              <w:t>6.</w:t>
            </w:r>
            <w:r w:rsidRPr="005319CE">
              <w:rPr>
                <w:rFonts w:ascii="Arial" w:eastAsiaTheme="minorEastAsia" w:hAnsi="Arial" w:cs="Arial"/>
                <w:noProof/>
                <w:sz w:val="24"/>
                <w:szCs w:val="24"/>
              </w:rPr>
              <w:tab/>
            </w:r>
            <w:r w:rsidRPr="005319CE">
              <w:rPr>
                <w:rStyle w:val="Hyperlink"/>
                <w:rFonts w:ascii="Arial" w:hAnsi="Arial" w:cs="Arial"/>
                <w:noProof/>
                <w:sz w:val="24"/>
                <w:szCs w:val="24"/>
              </w:rPr>
              <w:t>Conclusion</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_Toc217000227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21</w:t>
            </w:r>
            <w:r w:rsidRPr="005319CE">
              <w:rPr>
                <w:rFonts w:ascii="Arial" w:hAnsi="Arial" w:cs="Arial"/>
                <w:noProof/>
                <w:webHidden/>
                <w:sz w:val="24"/>
                <w:szCs w:val="24"/>
              </w:rPr>
              <w:fldChar w:fldCharType="end"/>
            </w:r>
          </w:hyperlink>
        </w:p>
        <w:p w14:paraId="1AAB9C56" w14:textId="711FB0B1" w:rsidR="005319CE" w:rsidRPr="005319CE" w:rsidRDefault="005319CE">
          <w:pPr>
            <w:pStyle w:val="TOC1"/>
            <w:tabs>
              <w:tab w:val="left" w:pos="440"/>
              <w:tab w:val="right" w:leader="dot" w:pos="9350"/>
            </w:tabs>
            <w:rPr>
              <w:rFonts w:ascii="Arial" w:eastAsiaTheme="minorEastAsia" w:hAnsi="Arial" w:cs="Arial"/>
              <w:noProof/>
              <w:sz w:val="24"/>
              <w:szCs w:val="24"/>
            </w:rPr>
          </w:pPr>
          <w:hyperlink w:anchor="_Toc217000228" w:history="1">
            <w:r w:rsidRPr="005319CE">
              <w:rPr>
                <w:rStyle w:val="Hyperlink"/>
                <w:rFonts w:ascii="Arial" w:hAnsi="Arial" w:cs="Arial"/>
                <w:noProof/>
                <w:sz w:val="24"/>
                <w:szCs w:val="24"/>
              </w:rPr>
              <w:t>7.</w:t>
            </w:r>
            <w:r w:rsidRPr="005319CE">
              <w:rPr>
                <w:rFonts w:ascii="Arial" w:eastAsiaTheme="minorEastAsia" w:hAnsi="Arial" w:cs="Arial"/>
                <w:noProof/>
                <w:sz w:val="24"/>
                <w:szCs w:val="24"/>
              </w:rPr>
              <w:tab/>
            </w:r>
            <w:r w:rsidRPr="005319CE">
              <w:rPr>
                <w:rStyle w:val="Hyperlink"/>
                <w:rFonts w:ascii="Arial" w:hAnsi="Arial" w:cs="Arial"/>
                <w:noProof/>
                <w:sz w:val="24"/>
                <w:szCs w:val="24"/>
              </w:rPr>
              <w:t>References List</w:t>
            </w:r>
            <w:r w:rsidRPr="005319CE">
              <w:rPr>
                <w:rFonts w:ascii="Arial" w:hAnsi="Arial" w:cs="Arial"/>
                <w:noProof/>
                <w:webHidden/>
                <w:sz w:val="24"/>
                <w:szCs w:val="24"/>
              </w:rPr>
              <w:tab/>
            </w:r>
            <w:r w:rsidRPr="005319CE">
              <w:rPr>
                <w:rFonts w:ascii="Arial" w:hAnsi="Arial" w:cs="Arial"/>
                <w:noProof/>
                <w:webHidden/>
                <w:sz w:val="24"/>
                <w:szCs w:val="24"/>
              </w:rPr>
              <w:fldChar w:fldCharType="begin"/>
            </w:r>
            <w:r w:rsidRPr="005319CE">
              <w:rPr>
                <w:rFonts w:ascii="Arial" w:hAnsi="Arial" w:cs="Arial"/>
                <w:noProof/>
                <w:webHidden/>
                <w:sz w:val="24"/>
                <w:szCs w:val="24"/>
              </w:rPr>
              <w:instrText xml:space="preserve"> PAGEREF _Toc217000228 \h </w:instrText>
            </w:r>
            <w:r w:rsidRPr="005319CE">
              <w:rPr>
                <w:rFonts w:ascii="Arial" w:hAnsi="Arial" w:cs="Arial"/>
                <w:noProof/>
                <w:webHidden/>
                <w:sz w:val="24"/>
                <w:szCs w:val="24"/>
              </w:rPr>
            </w:r>
            <w:r w:rsidRPr="005319CE">
              <w:rPr>
                <w:rFonts w:ascii="Arial" w:hAnsi="Arial" w:cs="Arial"/>
                <w:noProof/>
                <w:webHidden/>
                <w:sz w:val="24"/>
                <w:szCs w:val="24"/>
              </w:rPr>
              <w:fldChar w:fldCharType="separate"/>
            </w:r>
            <w:r w:rsidRPr="005319CE">
              <w:rPr>
                <w:rFonts w:ascii="Arial" w:hAnsi="Arial" w:cs="Arial"/>
                <w:noProof/>
                <w:webHidden/>
                <w:sz w:val="24"/>
                <w:szCs w:val="24"/>
              </w:rPr>
              <w:t>22</w:t>
            </w:r>
            <w:r w:rsidRPr="005319CE">
              <w:rPr>
                <w:rFonts w:ascii="Arial" w:hAnsi="Arial" w:cs="Arial"/>
                <w:noProof/>
                <w:webHidden/>
                <w:sz w:val="24"/>
                <w:szCs w:val="24"/>
              </w:rPr>
              <w:fldChar w:fldCharType="end"/>
            </w:r>
          </w:hyperlink>
        </w:p>
        <w:p w14:paraId="5D1FFA99" w14:textId="6CCE126A" w:rsidR="00F442BD" w:rsidRPr="005319CE" w:rsidRDefault="00F442BD">
          <w:pPr>
            <w:rPr>
              <w:rFonts w:ascii="Arial" w:hAnsi="Arial" w:cs="Arial"/>
              <w:sz w:val="24"/>
              <w:szCs w:val="24"/>
            </w:rPr>
          </w:pPr>
          <w:r w:rsidRPr="005319CE">
            <w:rPr>
              <w:rFonts w:ascii="Arial" w:hAnsi="Arial" w:cs="Arial"/>
              <w:b/>
              <w:bCs/>
              <w:noProof/>
              <w:sz w:val="24"/>
              <w:szCs w:val="24"/>
            </w:rPr>
            <w:fldChar w:fldCharType="end"/>
          </w:r>
        </w:p>
      </w:sdtContent>
    </w:sdt>
    <w:p w14:paraId="123D2AB7" w14:textId="3B71C552" w:rsidR="002902BB" w:rsidRPr="005319CE" w:rsidRDefault="002902BB" w:rsidP="002902BB">
      <w:pPr>
        <w:rPr>
          <w:rFonts w:ascii="Arial" w:hAnsi="Arial" w:cs="Arial"/>
          <w:sz w:val="24"/>
          <w:szCs w:val="24"/>
        </w:rPr>
      </w:pPr>
    </w:p>
    <w:p w14:paraId="16ABAE56" w14:textId="6B435BFA" w:rsidR="00F442BD" w:rsidRPr="005319CE" w:rsidRDefault="00F442BD" w:rsidP="002902BB">
      <w:pPr>
        <w:rPr>
          <w:rFonts w:ascii="Arial" w:hAnsi="Arial" w:cs="Arial"/>
          <w:sz w:val="24"/>
          <w:szCs w:val="24"/>
        </w:rPr>
      </w:pPr>
    </w:p>
    <w:p w14:paraId="122C6369" w14:textId="48FF5CA5" w:rsidR="00F442BD" w:rsidRPr="00707127" w:rsidRDefault="00F442BD" w:rsidP="002902BB">
      <w:pPr>
        <w:rPr>
          <w:rFonts w:ascii="Arial" w:hAnsi="Arial" w:cs="Arial"/>
          <w:sz w:val="24"/>
          <w:szCs w:val="24"/>
        </w:rPr>
      </w:pPr>
    </w:p>
    <w:p w14:paraId="07920E65" w14:textId="49A71F41" w:rsidR="00F442BD" w:rsidRDefault="00F442BD" w:rsidP="002902BB">
      <w:pPr>
        <w:rPr>
          <w:rFonts w:ascii="Arial" w:hAnsi="Arial" w:cs="Arial"/>
          <w:sz w:val="24"/>
          <w:szCs w:val="24"/>
        </w:rPr>
      </w:pPr>
    </w:p>
    <w:p w14:paraId="45E8C40A" w14:textId="170FCD54" w:rsidR="00F442BD" w:rsidRPr="00F442BD" w:rsidRDefault="00F442BD" w:rsidP="002902BB">
      <w:pPr>
        <w:rPr>
          <w:rFonts w:ascii="Arial" w:hAnsi="Arial" w:cs="Arial"/>
          <w:sz w:val="24"/>
          <w:szCs w:val="24"/>
        </w:rPr>
      </w:pPr>
    </w:p>
    <w:p w14:paraId="1B4657FD" w14:textId="292784E8" w:rsidR="00B94F84" w:rsidRDefault="00B94F84" w:rsidP="00A0617E">
      <w:pPr>
        <w:pStyle w:val="Heading1"/>
        <w:numPr>
          <w:ilvl w:val="0"/>
          <w:numId w:val="15"/>
        </w:numPr>
        <w:rPr>
          <w:sz w:val="28"/>
        </w:rPr>
      </w:pPr>
      <w:bookmarkStart w:id="1" w:name="_Toc217000194"/>
      <w:r w:rsidRPr="003A0F97">
        <w:rPr>
          <w:sz w:val="28"/>
        </w:rPr>
        <w:lastRenderedPageBreak/>
        <w:t>Introduction</w:t>
      </w:r>
      <w:bookmarkEnd w:id="1"/>
    </w:p>
    <w:p w14:paraId="659087EE" w14:textId="0210DE98" w:rsidR="00054BDB" w:rsidRDefault="00D20DF6" w:rsidP="00D20DF6">
      <w:pPr>
        <w:jc w:val="both"/>
        <w:rPr>
          <w:rFonts w:ascii="Arial" w:hAnsi="Arial" w:cs="Arial"/>
          <w:sz w:val="24"/>
        </w:rPr>
      </w:pPr>
      <w:r w:rsidRPr="00D20DF6">
        <w:rPr>
          <w:rFonts w:ascii="Arial" w:hAnsi="Arial" w:cs="Arial"/>
          <w:sz w:val="24"/>
        </w:rPr>
        <w:t>Starbucks, founded in 1971 in Seattle, Washington, is the world’s biggest coffeehouse chain with outlets in over 80 countries by 2025. It is known for its coffee, welcoming atmosphere, and global presence. The company adapts its products and marketing to fit the tastes, culture, and business environment of each country (Starbucks Corporation, 2024).</w:t>
      </w:r>
    </w:p>
    <w:p w14:paraId="5C382D95" w14:textId="77777777" w:rsidR="00A3751B" w:rsidRDefault="00A3751B" w:rsidP="00D20DF6">
      <w:pPr>
        <w:jc w:val="both"/>
        <w:rPr>
          <w:rFonts w:ascii="Arial" w:hAnsi="Arial" w:cs="Arial"/>
          <w:sz w:val="24"/>
        </w:rPr>
      </w:pPr>
    </w:p>
    <w:p w14:paraId="0F116423" w14:textId="0DB3A7CB" w:rsidR="00054BDB" w:rsidRDefault="00054BDB" w:rsidP="00054BDB">
      <w:pPr>
        <w:jc w:val="center"/>
        <w:rPr>
          <w:rFonts w:ascii="Arial" w:hAnsi="Arial" w:cs="Arial"/>
          <w:sz w:val="24"/>
        </w:rPr>
      </w:pPr>
      <w:r>
        <w:rPr>
          <w:rFonts w:ascii="Arial" w:hAnsi="Arial" w:cs="Arial"/>
          <w:noProof/>
          <w:sz w:val="24"/>
        </w:rPr>
        <w:drawing>
          <wp:inline distT="0" distB="0" distL="0" distR="0" wp14:anchorId="2CAA2ED9" wp14:editId="53A218B3">
            <wp:extent cx="2875735" cy="2682240"/>
            <wp:effectExtent l="0" t="0" r="127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arbucks logo.png"/>
                    <pic:cNvPicPr/>
                  </pic:nvPicPr>
                  <pic:blipFill>
                    <a:blip r:embed="rId9">
                      <a:extLst>
                        <a:ext uri="{28A0092B-C50C-407E-A947-70E740481C1C}">
                          <a14:useLocalDpi xmlns:a14="http://schemas.microsoft.com/office/drawing/2010/main" val="0"/>
                        </a:ext>
                      </a:extLst>
                    </a:blip>
                    <a:stretch>
                      <a:fillRect/>
                    </a:stretch>
                  </pic:blipFill>
                  <pic:spPr>
                    <a:xfrm>
                      <a:off x="0" y="0"/>
                      <a:ext cx="2921632" cy="2725049"/>
                    </a:xfrm>
                    <a:prstGeom prst="rect">
                      <a:avLst/>
                    </a:prstGeom>
                  </pic:spPr>
                </pic:pic>
              </a:graphicData>
            </a:graphic>
          </wp:inline>
        </w:drawing>
      </w:r>
    </w:p>
    <w:p w14:paraId="4038DA7B" w14:textId="77777777" w:rsidR="00A3751B" w:rsidRPr="00D20DF6" w:rsidRDefault="00A3751B" w:rsidP="00054BDB">
      <w:pPr>
        <w:jc w:val="center"/>
        <w:rPr>
          <w:rFonts w:ascii="Arial" w:hAnsi="Arial" w:cs="Arial"/>
          <w:sz w:val="24"/>
        </w:rPr>
      </w:pPr>
    </w:p>
    <w:p w14:paraId="0C50528F" w14:textId="2EAB00B2" w:rsidR="00D20DF6" w:rsidRPr="00D20DF6" w:rsidRDefault="00D20DF6" w:rsidP="00D20DF6">
      <w:pPr>
        <w:jc w:val="both"/>
        <w:rPr>
          <w:rFonts w:ascii="Arial" w:hAnsi="Arial" w:cs="Arial"/>
          <w:sz w:val="24"/>
        </w:rPr>
      </w:pPr>
      <w:r w:rsidRPr="00D20DF6">
        <w:rPr>
          <w:rFonts w:ascii="Arial" w:hAnsi="Arial" w:cs="Arial"/>
          <w:sz w:val="24"/>
        </w:rPr>
        <w:t>This report explores Starbucks’ marketing strategies in the United Kingdom and India. The UK is a mature coffee market with established consumer habits, while India’s coffee market is still developing, with tea remaining the dominant beverage. The report includes PESTLE, STP, and 7Ps analyses and evaluates Starbucks’ strategies based on market performance and marketing ethics.</w:t>
      </w:r>
    </w:p>
    <w:p w14:paraId="6C2287A1" w14:textId="007C0282" w:rsidR="00D20DF6" w:rsidRPr="00D20DF6" w:rsidRDefault="00D20DF6" w:rsidP="00D20DF6">
      <w:pPr>
        <w:jc w:val="both"/>
        <w:rPr>
          <w:rFonts w:ascii="Arial" w:hAnsi="Arial" w:cs="Arial"/>
          <w:sz w:val="24"/>
        </w:rPr>
      </w:pPr>
      <w:r w:rsidRPr="00D20DF6">
        <w:rPr>
          <w:rFonts w:ascii="Arial" w:hAnsi="Arial" w:cs="Arial"/>
          <w:sz w:val="24"/>
        </w:rPr>
        <w:t>Finally, the study compares how Starbucks balances standardization and adaptation in both markets. It draws insights from academic sources, industry reports, and Starbucks’ own publications to understand global branding across different cultural and economic contexts (Kotler et al., 2022; Statista, 2024).</w:t>
      </w:r>
    </w:p>
    <w:p w14:paraId="6418604C" w14:textId="3759B02F" w:rsidR="00B94F84" w:rsidRPr="003A0F97" w:rsidRDefault="00B94F84" w:rsidP="00A0617E">
      <w:pPr>
        <w:pStyle w:val="Heading1"/>
        <w:numPr>
          <w:ilvl w:val="0"/>
          <w:numId w:val="15"/>
        </w:numPr>
        <w:rPr>
          <w:sz w:val="28"/>
        </w:rPr>
      </w:pPr>
      <w:bookmarkStart w:id="2" w:name="_Toc217000195"/>
      <w:r w:rsidRPr="003A0F97">
        <w:rPr>
          <w:sz w:val="28"/>
        </w:rPr>
        <w:t>Brand Overview</w:t>
      </w:r>
      <w:bookmarkEnd w:id="2"/>
    </w:p>
    <w:p w14:paraId="163328B1" w14:textId="77777777" w:rsidR="00B94F84" w:rsidRPr="00EB35D4" w:rsidRDefault="00992A8B" w:rsidP="00B94F84">
      <w:pPr>
        <w:jc w:val="both"/>
        <w:rPr>
          <w:rFonts w:ascii="Arial" w:hAnsi="Arial" w:cs="Arial"/>
          <w:sz w:val="24"/>
          <w:szCs w:val="24"/>
        </w:rPr>
      </w:pPr>
      <w:r w:rsidRPr="00EB35D4">
        <w:rPr>
          <w:rFonts w:ascii="Arial" w:hAnsi="Arial" w:cs="Arial"/>
          <w:sz w:val="24"/>
          <w:szCs w:val="24"/>
        </w:rPr>
        <w:t>Starbucks Corporation was founded in Seattle, USA in 1971 with the selling</w:t>
      </w:r>
      <w:r w:rsidRPr="00EB35D4">
        <w:rPr>
          <w:rFonts w:ascii="Arial" w:hAnsi="Arial" w:cs="Arial"/>
          <w:sz w:val="24"/>
          <w:szCs w:val="24"/>
        </w:rPr>
        <w:t> </w:t>
      </w:r>
      <w:r w:rsidRPr="00EB35D4">
        <w:rPr>
          <w:rFonts w:ascii="Arial" w:hAnsi="Arial" w:cs="Arial"/>
          <w:sz w:val="24"/>
          <w:szCs w:val="24"/>
        </w:rPr>
        <w:t>premium coffee beans and equipment by Jerry Baldwin, Zev Siegl, and Gordon Bowker (Britannica, 2024). 2 Starbucks Under the leadership of Howard Schultz, Starbucks</w:t>
      </w:r>
      <w:r w:rsidRPr="00EB35D4">
        <w:rPr>
          <w:rFonts w:ascii="Arial" w:hAnsi="Arial" w:cs="Arial"/>
          <w:sz w:val="24"/>
          <w:szCs w:val="24"/>
        </w:rPr>
        <w:t> </w:t>
      </w:r>
      <w:r w:rsidRPr="00EB35D4">
        <w:rPr>
          <w:rFonts w:ascii="Arial" w:hAnsi="Arial" w:cs="Arial"/>
          <w:sz w:val="24"/>
          <w:szCs w:val="24"/>
        </w:rPr>
        <w:t>transformed a chain of coffeehouses into an experience-based business offering a “third place,” after home and work, to drink coffee (Kotler et al., 2022). By the year 2022, Starbucks had more than 35,000 outlets found in over 80 countries and was still</w:t>
      </w:r>
      <w:r w:rsidRPr="00EB35D4">
        <w:rPr>
          <w:rFonts w:ascii="Arial" w:hAnsi="Arial" w:cs="Arial"/>
          <w:sz w:val="24"/>
          <w:szCs w:val="24"/>
        </w:rPr>
        <w:t> </w:t>
      </w:r>
      <w:r w:rsidRPr="00EB35D4">
        <w:rPr>
          <w:rFonts w:ascii="Arial" w:hAnsi="Arial" w:cs="Arial"/>
          <w:sz w:val="24"/>
          <w:szCs w:val="24"/>
        </w:rPr>
        <w:t xml:space="preserve">able to balance its brand strength with local market requirements (Starbucks Corporation, 2024). The brand </w:t>
      </w:r>
      <w:r w:rsidRPr="00EB35D4">
        <w:rPr>
          <w:rFonts w:ascii="Arial" w:hAnsi="Arial" w:cs="Arial"/>
          <w:sz w:val="24"/>
          <w:szCs w:val="24"/>
        </w:rPr>
        <w:lastRenderedPageBreak/>
        <w:t>is known for</w:t>
      </w:r>
      <w:r w:rsidRPr="00EB35D4">
        <w:rPr>
          <w:rFonts w:ascii="Arial" w:hAnsi="Arial" w:cs="Arial"/>
          <w:sz w:val="24"/>
          <w:szCs w:val="24"/>
        </w:rPr>
        <w:t> </w:t>
      </w:r>
      <w:r w:rsidRPr="00EB35D4">
        <w:rPr>
          <w:rFonts w:ascii="Arial" w:hAnsi="Arial" w:cs="Arial"/>
          <w:sz w:val="24"/>
          <w:szCs w:val="24"/>
        </w:rPr>
        <w:t xml:space="preserve">its premium coffee, responsible sourcing </w:t>
      </w:r>
      <w:proofErr w:type="spellStart"/>
      <w:r w:rsidRPr="00EB35D4">
        <w:rPr>
          <w:rFonts w:ascii="Arial" w:hAnsi="Arial" w:cs="Arial"/>
          <w:sz w:val="24"/>
          <w:szCs w:val="24"/>
        </w:rPr>
        <w:t>programme</w:t>
      </w:r>
      <w:proofErr w:type="spellEnd"/>
      <w:r w:rsidRPr="00EB35D4">
        <w:rPr>
          <w:rFonts w:ascii="Arial" w:hAnsi="Arial" w:cs="Arial"/>
          <w:sz w:val="24"/>
          <w:szCs w:val="24"/>
        </w:rPr>
        <w:t xml:space="preserve"> in partnership with the Coffee and Farmer Equity (C.A.F.E.) program, reward cards, and unique store formats developed to reflect the local community or culture (Starbucks Corporation, 2024; </w:t>
      </w:r>
      <w:proofErr w:type="spellStart"/>
      <w:r w:rsidRPr="00EB35D4">
        <w:rPr>
          <w:rFonts w:ascii="Arial" w:hAnsi="Arial" w:cs="Arial"/>
          <w:sz w:val="24"/>
          <w:szCs w:val="24"/>
        </w:rPr>
        <w:t>Accelingo</w:t>
      </w:r>
      <w:proofErr w:type="spellEnd"/>
      <w:r w:rsidRPr="00EB35D4">
        <w:rPr>
          <w:rFonts w:ascii="Arial" w:hAnsi="Arial" w:cs="Arial"/>
          <w:sz w:val="24"/>
          <w:szCs w:val="24"/>
        </w:rPr>
        <w:t>, 2023).</w:t>
      </w:r>
      <w:r w:rsidR="00B94F84" w:rsidRPr="00EB35D4">
        <w:rPr>
          <w:rFonts w:ascii="Arial" w:hAnsi="Arial" w:cs="Arial"/>
          <w:sz w:val="24"/>
          <w:szCs w:val="24"/>
        </w:rPr>
        <w:t xml:space="preserve"> </w:t>
      </w:r>
    </w:p>
    <w:p w14:paraId="43ACC30D" w14:textId="389F6FD2" w:rsidR="00A53112" w:rsidRPr="00E50886" w:rsidRDefault="002902BB" w:rsidP="00A0617E">
      <w:pPr>
        <w:pStyle w:val="Heading2"/>
      </w:pPr>
      <w:bookmarkStart w:id="3" w:name="_Toc217000196"/>
      <w:r w:rsidRPr="00E50886">
        <w:t xml:space="preserve">2.1 </w:t>
      </w:r>
      <w:r w:rsidR="00A53112" w:rsidRPr="00E50886">
        <w:t>Starbucks in the United Kingdom</w:t>
      </w:r>
      <w:bookmarkEnd w:id="3"/>
      <w:r w:rsidR="00A53112" w:rsidRPr="00E50886">
        <w:t xml:space="preserve"> </w:t>
      </w:r>
    </w:p>
    <w:p w14:paraId="7CD50760" w14:textId="383D6EB8" w:rsidR="00D20DF6" w:rsidRPr="005E02DC" w:rsidRDefault="00A53112" w:rsidP="005E02DC">
      <w:pPr>
        <w:spacing w:after="0" w:line="240" w:lineRule="auto"/>
        <w:jc w:val="both"/>
        <w:rPr>
          <w:rFonts w:ascii="Arial" w:eastAsia="Times New Roman" w:hAnsi="Arial" w:cs="Arial"/>
          <w:sz w:val="24"/>
          <w:szCs w:val="24"/>
        </w:rPr>
      </w:pPr>
      <w:r w:rsidRPr="00EB35D4">
        <w:rPr>
          <w:rFonts w:ascii="Arial" w:eastAsia="Times New Roman" w:hAnsi="Arial" w:cs="Arial"/>
          <w:sz w:val="24"/>
          <w:szCs w:val="24"/>
        </w:rPr>
        <w:t>By purchasing the Seattle Coffee Company and converting its 56 locations into Starbucks stores, Starbucks made its debut in the UK market in 1998 (Wikipedia, 2024). With its strong coffee culture, dense population, and substantial disposable income, the UK market is well-established. Starbucks markets itself as a high-end coffee company that caters to young people looking for lifestyle experiences as well as working professionals. In order to capitalize on global brand recognition while catering to local preferences, operations in the UK concentrate on improving store atmosphere (including Wi-Fi and comfortable seating), seasonal promotions, mobile ordering, and loyalty initiatives (Statista, 2024; Starbucks Corporation, 2024).</w:t>
      </w:r>
    </w:p>
    <w:p w14:paraId="56B1060E" w14:textId="0F0CE5B5" w:rsidR="00E50886" w:rsidRPr="00E50886" w:rsidRDefault="002902BB" w:rsidP="00A0617E">
      <w:pPr>
        <w:pStyle w:val="Heading2"/>
      </w:pPr>
      <w:bookmarkStart w:id="4" w:name="_Toc217000197"/>
      <w:r w:rsidRPr="00E50886">
        <w:t xml:space="preserve">2.2 </w:t>
      </w:r>
      <w:r w:rsidR="00A53112" w:rsidRPr="00E50886">
        <w:t>Starbucks in India</w:t>
      </w:r>
      <w:bookmarkEnd w:id="4"/>
    </w:p>
    <w:p w14:paraId="7B496A18" w14:textId="3E5D3107" w:rsidR="005E02DC" w:rsidRPr="005E02DC" w:rsidRDefault="005E02DC" w:rsidP="005E02DC">
      <w:pPr>
        <w:pStyle w:val="Heading2"/>
        <w:jc w:val="both"/>
        <w:rPr>
          <w:rFonts w:eastAsiaTheme="minorHAnsi" w:cs="Arial"/>
          <w:b w:val="0"/>
          <w:color w:val="auto"/>
          <w:szCs w:val="22"/>
        </w:rPr>
      </w:pPr>
      <w:bookmarkStart w:id="5" w:name="_Toc216999296"/>
      <w:bookmarkStart w:id="6" w:name="_Toc217000198"/>
      <w:r w:rsidRPr="005E02DC">
        <w:rPr>
          <w:rFonts w:eastAsiaTheme="minorHAnsi" w:cs="Arial"/>
          <w:b w:val="0"/>
          <w:color w:val="auto"/>
          <w:szCs w:val="22"/>
        </w:rPr>
        <w:t>Starbucks entered the Indian market in 2012 through a 50:50 joint venture with Tata Consumer Products, forming Tata Starbucks Private Limited (Young Urban Project, 2022). India’s market is unique — tea remains the preferred drink, and while café culture is growing, disposable income is still lower than in developed countries.</w:t>
      </w:r>
      <w:bookmarkEnd w:id="5"/>
      <w:bookmarkEnd w:id="6"/>
    </w:p>
    <w:p w14:paraId="1F54D654" w14:textId="77777777" w:rsidR="005E02DC" w:rsidRDefault="005E02DC" w:rsidP="005E02DC">
      <w:pPr>
        <w:pStyle w:val="Heading2"/>
        <w:jc w:val="both"/>
        <w:rPr>
          <w:rFonts w:eastAsiaTheme="minorHAnsi" w:cs="Arial"/>
          <w:b w:val="0"/>
          <w:color w:val="auto"/>
          <w:szCs w:val="22"/>
        </w:rPr>
      </w:pPr>
      <w:bookmarkStart w:id="7" w:name="_Toc216999297"/>
      <w:bookmarkStart w:id="8" w:name="_Toc217000199"/>
      <w:r w:rsidRPr="005E02DC">
        <w:rPr>
          <w:rFonts w:eastAsiaTheme="minorHAnsi" w:cs="Arial"/>
          <w:b w:val="0"/>
          <w:color w:val="auto"/>
          <w:szCs w:val="22"/>
        </w:rPr>
        <w:t>To succeed, Starbucks has adapted its offerings to local tastes with chai lattes, masala-spiced drinks, and regional snacks. Its store designs reflect local style and culture, creating familiar and welcoming spaces. The company also focuses on pricing strategies that make products more affordable for Indian consumers while maintaining a premium image (</w:t>
      </w:r>
      <w:proofErr w:type="spellStart"/>
      <w:r w:rsidRPr="005E02DC">
        <w:rPr>
          <w:rFonts w:eastAsiaTheme="minorHAnsi" w:cs="Arial"/>
          <w:b w:val="0"/>
          <w:color w:val="auto"/>
          <w:szCs w:val="22"/>
        </w:rPr>
        <w:t>Accelingo</w:t>
      </w:r>
      <w:proofErr w:type="spellEnd"/>
      <w:r w:rsidRPr="005E02DC">
        <w:rPr>
          <w:rFonts w:eastAsiaTheme="minorHAnsi" w:cs="Arial"/>
          <w:b w:val="0"/>
          <w:color w:val="auto"/>
          <w:szCs w:val="22"/>
        </w:rPr>
        <w:t>, 2023; Young Urban Project, 2022).</w:t>
      </w:r>
      <w:bookmarkEnd w:id="7"/>
      <w:bookmarkEnd w:id="8"/>
    </w:p>
    <w:p w14:paraId="34283479" w14:textId="77777777" w:rsidR="005E02DC" w:rsidRDefault="005E02DC" w:rsidP="005E02DC">
      <w:pPr>
        <w:pStyle w:val="Heading2"/>
        <w:jc w:val="both"/>
        <w:rPr>
          <w:rFonts w:eastAsiaTheme="minorHAnsi" w:cs="Arial"/>
          <w:b w:val="0"/>
          <w:color w:val="auto"/>
          <w:szCs w:val="22"/>
        </w:rPr>
      </w:pPr>
    </w:p>
    <w:p w14:paraId="11E7674F" w14:textId="14F91F08" w:rsidR="00FE592F" w:rsidRPr="00E50886" w:rsidRDefault="002902BB" w:rsidP="005E02DC">
      <w:pPr>
        <w:pStyle w:val="Heading2"/>
      </w:pPr>
      <w:bookmarkStart w:id="9" w:name="_Toc217000200"/>
      <w:r w:rsidRPr="00E50886">
        <w:t xml:space="preserve">2.3 </w:t>
      </w:r>
      <w:r w:rsidR="00FE592F" w:rsidRPr="00E50886">
        <w:t>Brand Advantages &amp; International Elements</w:t>
      </w:r>
      <w:bookmarkEnd w:id="9"/>
    </w:p>
    <w:p w14:paraId="7572F792" w14:textId="77777777" w:rsidR="00FE592F" w:rsidRPr="00EB35D4" w:rsidRDefault="00FE592F" w:rsidP="00FE592F">
      <w:pPr>
        <w:jc w:val="both"/>
        <w:rPr>
          <w:rFonts w:ascii="Arial" w:hAnsi="Arial" w:cs="Arial"/>
          <w:sz w:val="24"/>
          <w:szCs w:val="24"/>
        </w:rPr>
      </w:pPr>
      <w:r w:rsidRPr="00EB35D4">
        <w:rPr>
          <w:rFonts w:ascii="Arial" w:hAnsi="Arial" w:cs="Arial"/>
          <w:sz w:val="24"/>
          <w:szCs w:val="24"/>
        </w:rPr>
        <w:t xml:space="preserve">Starbucks has a lot going for it - a global brand with serious clout, a logo that's instantly recognizable, and a pretty high-end positioning in the market. That gives them a really solid foundation when it comes to breaking into new markets (Kotler et al, 2022). With its global reach, they're able to source materials in a pretty efficient way, spend on digital infrastructure, and drive innovation in different markets. By tweaking their menu, store layout and marketing strategy for the local market, Starbucks can connect with customers in both the UK and India (Statista, </w:t>
      </w:r>
      <w:proofErr w:type="gramStart"/>
      <w:r w:rsidRPr="00EB35D4">
        <w:rPr>
          <w:rFonts w:ascii="Arial" w:hAnsi="Arial" w:cs="Arial"/>
          <w:sz w:val="24"/>
          <w:szCs w:val="24"/>
        </w:rPr>
        <w:t>2024 ;</w:t>
      </w:r>
      <w:proofErr w:type="gramEnd"/>
      <w:r w:rsidRPr="00EB35D4">
        <w:rPr>
          <w:rFonts w:ascii="Arial" w:hAnsi="Arial" w:cs="Arial"/>
          <w:sz w:val="24"/>
          <w:szCs w:val="24"/>
        </w:rPr>
        <w:t xml:space="preserve"> </w:t>
      </w:r>
      <w:proofErr w:type="spellStart"/>
      <w:r w:rsidRPr="00EB35D4">
        <w:rPr>
          <w:rFonts w:ascii="Arial" w:hAnsi="Arial" w:cs="Arial"/>
          <w:sz w:val="24"/>
          <w:szCs w:val="24"/>
        </w:rPr>
        <w:t>Accelingo</w:t>
      </w:r>
      <w:proofErr w:type="spellEnd"/>
      <w:r w:rsidRPr="00EB35D4">
        <w:rPr>
          <w:rFonts w:ascii="Arial" w:hAnsi="Arial" w:cs="Arial"/>
          <w:sz w:val="24"/>
          <w:szCs w:val="24"/>
        </w:rPr>
        <w:t>, 2023). The fact that they're able to standardize some things globally while adapting to local tastes is a big part of their success.</w:t>
      </w:r>
    </w:p>
    <w:p w14:paraId="56908CE1" w14:textId="77777777" w:rsidR="002902BB" w:rsidRPr="00EB35D4" w:rsidRDefault="002902BB" w:rsidP="00FE592F">
      <w:pPr>
        <w:jc w:val="both"/>
        <w:rPr>
          <w:rFonts w:ascii="Arial" w:hAnsi="Arial" w:cs="Arial"/>
          <w:sz w:val="24"/>
          <w:szCs w:val="24"/>
        </w:rPr>
      </w:pPr>
    </w:p>
    <w:p w14:paraId="027982DC" w14:textId="6ED4AF1D" w:rsidR="002902BB" w:rsidRDefault="002902BB" w:rsidP="00FE592F">
      <w:pPr>
        <w:jc w:val="both"/>
        <w:rPr>
          <w:rFonts w:ascii="Arial" w:hAnsi="Arial" w:cs="Arial"/>
          <w:sz w:val="24"/>
          <w:szCs w:val="24"/>
        </w:rPr>
      </w:pPr>
    </w:p>
    <w:p w14:paraId="704EDC3A" w14:textId="14CB660C" w:rsidR="00DA60E6" w:rsidRDefault="00DA60E6" w:rsidP="00FE592F">
      <w:pPr>
        <w:jc w:val="both"/>
        <w:rPr>
          <w:rFonts w:ascii="Arial" w:hAnsi="Arial" w:cs="Arial"/>
          <w:sz w:val="24"/>
          <w:szCs w:val="24"/>
        </w:rPr>
      </w:pPr>
    </w:p>
    <w:p w14:paraId="5A168C7C" w14:textId="69026080" w:rsidR="005E02DC" w:rsidRDefault="005E02DC" w:rsidP="00FE592F">
      <w:pPr>
        <w:jc w:val="both"/>
        <w:rPr>
          <w:rFonts w:ascii="Arial" w:hAnsi="Arial" w:cs="Arial"/>
          <w:sz w:val="24"/>
          <w:szCs w:val="24"/>
        </w:rPr>
      </w:pPr>
    </w:p>
    <w:p w14:paraId="17F42E2E" w14:textId="6F11BA69" w:rsidR="005E02DC" w:rsidRPr="00EB35D4" w:rsidRDefault="005E02DC" w:rsidP="00FE592F">
      <w:pPr>
        <w:jc w:val="both"/>
        <w:rPr>
          <w:rFonts w:ascii="Arial" w:hAnsi="Arial" w:cs="Arial"/>
          <w:sz w:val="24"/>
          <w:szCs w:val="24"/>
        </w:rPr>
      </w:pPr>
    </w:p>
    <w:p w14:paraId="76606414" w14:textId="39B25183" w:rsidR="00FE592F" w:rsidRPr="00A0617E" w:rsidRDefault="00FE592F" w:rsidP="00A0617E">
      <w:pPr>
        <w:pStyle w:val="Heading1"/>
        <w:numPr>
          <w:ilvl w:val="0"/>
          <w:numId w:val="15"/>
        </w:numPr>
        <w:rPr>
          <w:sz w:val="28"/>
        </w:rPr>
      </w:pPr>
      <w:bookmarkStart w:id="10" w:name="_Toc217000201"/>
      <w:r w:rsidRPr="00A0617E">
        <w:rPr>
          <w:sz w:val="28"/>
        </w:rPr>
        <w:lastRenderedPageBreak/>
        <w:t>Macro Environmental Comparison (PESTLE - UK vs India)</w:t>
      </w:r>
      <w:bookmarkEnd w:id="10"/>
    </w:p>
    <w:p w14:paraId="6AEC39FD" w14:textId="77777777" w:rsidR="00FE592F" w:rsidRPr="00EB35D4" w:rsidRDefault="00FE592F" w:rsidP="00FE592F">
      <w:pPr>
        <w:jc w:val="both"/>
        <w:rPr>
          <w:rFonts w:ascii="Arial" w:hAnsi="Arial" w:cs="Arial"/>
          <w:sz w:val="24"/>
          <w:szCs w:val="24"/>
        </w:rPr>
      </w:pPr>
      <w:r w:rsidRPr="00EB35D4">
        <w:rPr>
          <w:rFonts w:ascii="Arial" w:hAnsi="Arial" w:cs="Arial"/>
          <w:sz w:val="24"/>
          <w:szCs w:val="24"/>
        </w:rPr>
        <w:t>Understanding the wider environment is key to working out how Starbucks needs to adjust its marketing approach. The PESTLE framework (Political, Economic, Social, Technological, Legal and Environmental) is a useful way to look at all the external factors in the UK and India - which really brings home the opportunities and challenges they face in each market.</w:t>
      </w:r>
    </w:p>
    <w:p w14:paraId="0379A051" w14:textId="77777777" w:rsidR="00B94F84" w:rsidRPr="00EB35D4" w:rsidRDefault="00B94F84" w:rsidP="00B94F84">
      <w:pPr>
        <w:jc w:val="both"/>
        <w:rPr>
          <w:rFonts w:ascii="Arial" w:hAnsi="Arial" w:cs="Arial"/>
          <w:sz w:val="24"/>
          <w:szCs w:val="24"/>
        </w:rPr>
      </w:pPr>
    </w:p>
    <w:p w14:paraId="6C07EB36" w14:textId="77777777" w:rsidR="00FE592F" w:rsidRPr="00EB35D4" w:rsidRDefault="00FE592F" w:rsidP="00B94F84">
      <w:pPr>
        <w:jc w:val="both"/>
        <w:rPr>
          <w:rFonts w:ascii="Arial" w:hAnsi="Arial" w:cs="Arial"/>
          <w:sz w:val="24"/>
          <w:szCs w:val="24"/>
        </w:rPr>
      </w:pPr>
      <w:r w:rsidRPr="00EB35D4">
        <w:rPr>
          <w:rFonts w:ascii="Arial" w:hAnsi="Arial" w:cs="Arial"/>
          <w:sz w:val="24"/>
          <w:szCs w:val="24"/>
        </w:rPr>
        <w:tab/>
      </w:r>
    </w:p>
    <w:p w14:paraId="06D761C5" w14:textId="77777777" w:rsidR="00FE592F" w:rsidRPr="00EB35D4" w:rsidRDefault="00FE592F" w:rsidP="00B94F84">
      <w:pPr>
        <w:jc w:val="both"/>
        <w:rPr>
          <w:rFonts w:ascii="Arial" w:hAnsi="Arial" w:cs="Arial"/>
          <w:sz w:val="24"/>
          <w:szCs w:val="24"/>
        </w:rPr>
      </w:pPr>
    </w:p>
    <w:p w14:paraId="0FCE6C74" w14:textId="77777777" w:rsidR="00FE592F" w:rsidRPr="00EB35D4" w:rsidRDefault="003F717D" w:rsidP="00B94F84">
      <w:pPr>
        <w:jc w:val="both"/>
        <w:rPr>
          <w:rFonts w:ascii="Arial" w:hAnsi="Arial" w:cs="Arial"/>
          <w:sz w:val="24"/>
          <w:szCs w:val="24"/>
        </w:rPr>
      </w:pPr>
      <w:r w:rsidRPr="00EB35D4">
        <w:rPr>
          <w:rFonts w:ascii="Arial" w:hAnsi="Arial" w:cs="Arial"/>
          <w:noProof/>
          <w:sz w:val="24"/>
          <w:szCs w:val="24"/>
        </w:rPr>
        <mc:AlternateContent>
          <mc:Choice Requires="wps">
            <w:drawing>
              <wp:anchor distT="0" distB="0" distL="114300" distR="114300" simplePos="0" relativeHeight="251659264" behindDoc="0" locked="0" layoutInCell="1" allowOverlap="1" wp14:anchorId="44AC2ABD" wp14:editId="1BF06A75">
                <wp:simplePos x="0" y="0"/>
                <wp:positionH relativeFrom="column">
                  <wp:posOffset>2205656</wp:posOffset>
                </wp:positionH>
                <wp:positionV relativeFrom="paragraph">
                  <wp:posOffset>1620019</wp:posOffset>
                </wp:positionV>
                <wp:extent cx="1371600" cy="689810"/>
                <wp:effectExtent l="0" t="0" r="19050" b="15240"/>
                <wp:wrapNone/>
                <wp:docPr id="2" name="Rounded Rectangle 2"/>
                <wp:cNvGraphicFramePr/>
                <a:graphic xmlns:a="http://schemas.openxmlformats.org/drawingml/2006/main">
                  <a:graphicData uri="http://schemas.microsoft.com/office/word/2010/wordprocessingShape">
                    <wps:wsp>
                      <wps:cNvSpPr/>
                      <wps:spPr>
                        <a:xfrm>
                          <a:off x="0" y="0"/>
                          <a:ext cx="1371600" cy="68981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616BA1" w14:textId="77777777" w:rsidR="00EF5B80" w:rsidRPr="003F717D" w:rsidRDefault="00EF5B80" w:rsidP="003F717D">
                            <w:pPr>
                              <w:jc w:val="center"/>
                              <w:rPr>
                                <w:b/>
                                <w:color w:val="000000" w:themeColor="text1"/>
                                <w:sz w:val="32"/>
                                <w:szCs w:val="28"/>
                              </w:rPr>
                            </w:pPr>
                            <w:r w:rsidRPr="003F717D">
                              <w:rPr>
                                <w:b/>
                                <w:color w:val="000000" w:themeColor="text1"/>
                                <w:sz w:val="32"/>
                                <w:szCs w:val="28"/>
                              </w:rPr>
                              <w:t>PESTLE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AC2ABD" id="Rounded Rectangle 2" o:spid="_x0000_s1026" style="position:absolute;left:0;text-align:left;margin-left:173.65pt;margin-top:127.55pt;width:108pt;height:5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" fillcolor="#deeaf6 [660]" strokecolor="#1f4d78 [1604]" strokeweight="1pt">
                <v:stroke joinstyle="miter"/>
                <v:textbox>
                  <w:txbxContent>
                    <w:p w14:paraId="4B616BA1" w14:textId="77777777" w:rsidR="00EF5B80" w:rsidRPr="003F717D" w:rsidRDefault="00EF5B80" w:rsidP="003F717D">
                      <w:pPr>
                        <w:jc w:val="center"/>
                        <w:rPr>
                          <w:b/>
                          <w:color w:val="000000" w:themeColor="text1"/>
                          <w:sz w:val="32"/>
                          <w:szCs w:val="28"/>
                        </w:rPr>
                      </w:pPr>
                      <w:r w:rsidRPr="003F717D">
                        <w:rPr>
                          <w:b/>
                          <w:color w:val="000000" w:themeColor="text1"/>
                          <w:sz w:val="32"/>
                          <w:szCs w:val="28"/>
                        </w:rPr>
                        <w:t>PESTLE Factors</w:t>
                      </w:r>
                    </w:p>
                  </w:txbxContent>
                </v:textbox>
              </v:roundrect>
            </w:pict>
          </mc:Fallback>
        </mc:AlternateContent>
      </w:r>
      <w:r w:rsidR="00FE592F" w:rsidRPr="00EB35D4">
        <w:rPr>
          <w:rFonts w:ascii="Arial" w:hAnsi="Arial" w:cs="Arial"/>
          <w:noProof/>
          <w:sz w:val="24"/>
          <w:szCs w:val="24"/>
        </w:rPr>
        <w:drawing>
          <wp:inline distT="0" distB="0" distL="0" distR="0" wp14:anchorId="7130BD27" wp14:editId="75D57946">
            <wp:extent cx="5782945" cy="4675972"/>
            <wp:effectExtent l="0" t="0" r="0" b="107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D236638" w14:textId="77777777" w:rsidR="002902BB" w:rsidRPr="00EB35D4" w:rsidRDefault="002902BB" w:rsidP="00B94F84">
      <w:pPr>
        <w:jc w:val="both"/>
        <w:rPr>
          <w:rFonts w:ascii="Arial" w:hAnsi="Arial" w:cs="Arial"/>
          <w:b/>
          <w:sz w:val="24"/>
          <w:szCs w:val="24"/>
        </w:rPr>
      </w:pPr>
    </w:p>
    <w:p w14:paraId="1FEA824D" w14:textId="77777777" w:rsidR="005E02DC" w:rsidRPr="005E02DC" w:rsidRDefault="00835DE6" w:rsidP="005E02DC">
      <w:pPr>
        <w:rPr>
          <w:rFonts w:ascii="Arial" w:hAnsi="Arial" w:cs="Arial"/>
          <w:b/>
          <w:sz w:val="24"/>
          <w:szCs w:val="24"/>
        </w:rPr>
      </w:pPr>
      <w:r w:rsidRPr="00EB35D4">
        <w:rPr>
          <w:rFonts w:ascii="Arial" w:hAnsi="Arial" w:cs="Arial"/>
          <w:b/>
          <w:sz w:val="24"/>
          <w:szCs w:val="24"/>
        </w:rPr>
        <w:t>Source:</w:t>
      </w:r>
      <w:r w:rsidR="005E02DC">
        <w:rPr>
          <w:rFonts w:ascii="Arial" w:hAnsi="Arial" w:cs="Arial"/>
          <w:b/>
          <w:sz w:val="24"/>
          <w:szCs w:val="24"/>
        </w:rPr>
        <w:t xml:space="preserve"> </w:t>
      </w:r>
      <w:r w:rsidR="005E02DC" w:rsidRPr="005E02DC">
        <w:rPr>
          <w:rFonts w:ascii="Arial" w:hAnsi="Arial" w:cs="Arial"/>
          <w:sz w:val="24"/>
          <w:szCs w:val="24"/>
        </w:rPr>
        <w:t>(Kotler et al., 2022)</w:t>
      </w:r>
    </w:p>
    <w:p w14:paraId="52156881" w14:textId="4D9AEB35" w:rsidR="002902BB" w:rsidRPr="00EB35D4" w:rsidRDefault="002902BB" w:rsidP="00B94F84">
      <w:pPr>
        <w:jc w:val="both"/>
        <w:rPr>
          <w:rFonts w:ascii="Arial" w:hAnsi="Arial" w:cs="Arial"/>
          <w:b/>
          <w:sz w:val="24"/>
          <w:szCs w:val="24"/>
        </w:rPr>
      </w:pPr>
    </w:p>
    <w:p w14:paraId="1A5707F0" w14:textId="751071F6" w:rsidR="002902BB" w:rsidRDefault="002902BB" w:rsidP="00B94F84">
      <w:pPr>
        <w:jc w:val="both"/>
        <w:rPr>
          <w:rFonts w:ascii="Arial" w:hAnsi="Arial" w:cs="Arial"/>
          <w:b/>
          <w:sz w:val="24"/>
          <w:szCs w:val="24"/>
        </w:rPr>
      </w:pPr>
    </w:p>
    <w:p w14:paraId="12F0E088" w14:textId="77777777" w:rsidR="000064CA" w:rsidRPr="00EB35D4" w:rsidRDefault="000064CA" w:rsidP="00B94F84">
      <w:pPr>
        <w:jc w:val="both"/>
        <w:rPr>
          <w:rFonts w:ascii="Arial" w:hAnsi="Arial" w:cs="Arial"/>
          <w:b/>
          <w:sz w:val="24"/>
          <w:szCs w:val="24"/>
        </w:rPr>
      </w:pPr>
    </w:p>
    <w:p w14:paraId="17D84B52" w14:textId="77777777" w:rsidR="00B94F84" w:rsidRPr="00EB35D4" w:rsidRDefault="002902BB" w:rsidP="00DA60E6">
      <w:pPr>
        <w:pStyle w:val="Heading2"/>
      </w:pPr>
      <w:bookmarkStart w:id="11" w:name="_Toc217000202"/>
      <w:r w:rsidRPr="00EB35D4">
        <w:t>3</w:t>
      </w:r>
      <w:r w:rsidR="00B94F84" w:rsidRPr="00EB35D4">
        <w:t>.1 Political Factors</w:t>
      </w:r>
      <w:bookmarkEnd w:id="11"/>
    </w:p>
    <w:p w14:paraId="5FCE470E" w14:textId="0481D7AB" w:rsidR="007E2424" w:rsidRDefault="00223986" w:rsidP="00B94F84">
      <w:pPr>
        <w:jc w:val="both"/>
        <w:rPr>
          <w:rFonts w:ascii="Arial" w:hAnsi="Arial" w:cs="Arial"/>
          <w:b/>
          <w:sz w:val="24"/>
          <w:szCs w:val="24"/>
        </w:rPr>
      </w:pPr>
      <w:r w:rsidRPr="00EB35D4">
        <w:rPr>
          <w:rFonts w:ascii="Arial" w:hAnsi="Arial" w:cs="Arial"/>
          <w:b/>
          <w:sz w:val="24"/>
          <w:szCs w:val="24"/>
        </w:rPr>
        <w:t xml:space="preserve">United Kingdom – </w:t>
      </w:r>
      <w:r w:rsidR="007D4E06" w:rsidRPr="00EB35D4">
        <w:rPr>
          <w:rFonts w:ascii="Arial" w:hAnsi="Arial" w:cs="Arial"/>
          <w:b/>
          <w:sz w:val="24"/>
          <w:szCs w:val="24"/>
        </w:rPr>
        <w:t>Favorable</w:t>
      </w:r>
      <w:r w:rsidRPr="00EB35D4">
        <w:rPr>
          <w:rFonts w:ascii="Arial" w:hAnsi="Arial" w:cs="Arial"/>
          <w:b/>
          <w:sz w:val="24"/>
          <w:szCs w:val="24"/>
        </w:rPr>
        <w:t xml:space="preserve"> (with minor challenges). </w:t>
      </w:r>
    </w:p>
    <w:p w14:paraId="436CF754" w14:textId="77777777" w:rsidR="005E02DC" w:rsidRDefault="005E02DC" w:rsidP="007E2424">
      <w:pPr>
        <w:jc w:val="both"/>
        <w:rPr>
          <w:rFonts w:ascii="Arial" w:hAnsi="Arial" w:cs="Arial"/>
          <w:sz w:val="24"/>
          <w:szCs w:val="24"/>
        </w:rPr>
      </w:pPr>
      <w:r w:rsidRPr="005E02DC">
        <w:rPr>
          <w:rFonts w:ascii="Arial" w:hAnsi="Arial" w:cs="Arial"/>
          <w:sz w:val="24"/>
          <w:szCs w:val="24"/>
        </w:rPr>
        <w:t>The United Kingdom offers a mostly favorable political environment for Starbucks, with a stable, transparent system that supports long-term planning and responsible business practices (International Trade Council, 2024; GOV.UK, 2025). Strong intellectual property laws help protect global brands, which fits well with Starbucks’ focus on sustainability and ethics, even though post-</w:t>
      </w:r>
      <w:proofErr w:type="spellStart"/>
      <w:r w:rsidRPr="005E02DC">
        <w:rPr>
          <w:rFonts w:ascii="Arial" w:hAnsi="Arial" w:cs="Arial"/>
          <w:sz w:val="24"/>
          <w:szCs w:val="24"/>
        </w:rPr>
        <w:t>Brexit</w:t>
      </w:r>
      <w:proofErr w:type="spellEnd"/>
      <w:r w:rsidRPr="005E02DC">
        <w:rPr>
          <w:rFonts w:ascii="Arial" w:hAnsi="Arial" w:cs="Arial"/>
          <w:sz w:val="24"/>
          <w:szCs w:val="24"/>
        </w:rPr>
        <w:t xml:space="preserve"> changes have brought some supply chain and regulatory issues (GOV.UK, 2024; </w:t>
      </w:r>
      <w:proofErr w:type="spellStart"/>
      <w:r w:rsidRPr="005E02DC">
        <w:rPr>
          <w:rFonts w:ascii="Arial" w:hAnsi="Arial" w:cs="Arial"/>
          <w:sz w:val="24"/>
          <w:szCs w:val="24"/>
        </w:rPr>
        <w:t>ProfitableVenture</w:t>
      </w:r>
      <w:proofErr w:type="spellEnd"/>
      <w:r w:rsidRPr="005E02DC">
        <w:rPr>
          <w:rFonts w:ascii="Arial" w:hAnsi="Arial" w:cs="Arial"/>
          <w:sz w:val="24"/>
          <w:szCs w:val="24"/>
        </w:rPr>
        <w:t xml:space="preserve">, 2024; </w:t>
      </w:r>
      <w:proofErr w:type="spellStart"/>
      <w:r w:rsidRPr="005E02DC">
        <w:rPr>
          <w:rFonts w:ascii="Arial" w:hAnsi="Arial" w:cs="Arial"/>
          <w:sz w:val="24"/>
          <w:szCs w:val="24"/>
        </w:rPr>
        <w:t>BritWealth</w:t>
      </w:r>
      <w:proofErr w:type="spellEnd"/>
      <w:r w:rsidRPr="005E02DC">
        <w:rPr>
          <w:rFonts w:ascii="Arial" w:hAnsi="Arial" w:cs="Arial"/>
          <w:sz w:val="24"/>
          <w:szCs w:val="24"/>
        </w:rPr>
        <w:t>, 2024).</w:t>
      </w:r>
    </w:p>
    <w:p w14:paraId="7749527B" w14:textId="4D2299A4" w:rsidR="007E2424" w:rsidRPr="00EB35D4" w:rsidRDefault="007E2424" w:rsidP="007E2424">
      <w:pPr>
        <w:jc w:val="both"/>
        <w:rPr>
          <w:rFonts w:ascii="Arial" w:hAnsi="Arial" w:cs="Arial"/>
          <w:b/>
          <w:sz w:val="24"/>
          <w:szCs w:val="24"/>
        </w:rPr>
      </w:pPr>
      <w:r w:rsidRPr="00EB35D4">
        <w:rPr>
          <w:rFonts w:ascii="Arial" w:hAnsi="Arial" w:cs="Arial"/>
          <w:b/>
          <w:sz w:val="24"/>
          <w:szCs w:val="24"/>
        </w:rPr>
        <w:t xml:space="preserve">India – Mixed but Generally </w:t>
      </w:r>
      <w:r w:rsidR="007D4E06" w:rsidRPr="00EB35D4">
        <w:rPr>
          <w:rFonts w:ascii="Arial" w:hAnsi="Arial" w:cs="Arial"/>
          <w:b/>
          <w:sz w:val="24"/>
          <w:szCs w:val="24"/>
        </w:rPr>
        <w:t>Favorable</w:t>
      </w:r>
    </w:p>
    <w:p w14:paraId="2C9B3087" w14:textId="77777777" w:rsidR="005E02DC" w:rsidRDefault="005E02DC" w:rsidP="00DA60E6">
      <w:pPr>
        <w:pStyle w:val="Heading2"/>
        <w:rPr>
          <w:rFonts w:eastAsiaTheme="minorHAnsi" w:cs="Arial"/>
          <w:b w:val="0"/>
          <w:color w:val="auto"/>
          <w:szCs w:val="24"/>
        </w:rPr>
      </w:pPr>
      <w:bookmarkStart w:id="12" w:name="_Toc216999301"/>
      <w:bookmarkStart w:id="13" w:name="_Toc217000203"/>
      <w:r w:rsidRPr="005E02DC">
        <w:rPr>
          <w:rFonts w:eastAsiaTheme="minorHAnsi" w:cs="Arial"/>
          <w:b w:val="0"/>
          <w:color w:val="auto"/>
          <w:szCs w:val="24"/>
        </w:rPr>
        <w:t xml:space="preserve">India’s political environment is more mixed but still generally favorable, as investment rules have been relaxed and fully foreign-owned single-brand stores are now allowed, making it easier for companies like Starbucks to grow (World Bank Blogs, 2024; </w:t>
      </w:r>
      <w:proofErr w:type="spellStart"/>
      <w:r w:rsidRPr="005E02DC">
        <w:rPr>
          <w:rFonts w:eastAsiaTheme="minorHAnsi" w:cs="Arial"/>
          <w:b w:val="0"/>
          <w:color w:val="auto"/>
          <w:szCs w:val="24"/>
        </w:rPr>
        <w:t>SpringerLink</w:t>
      </w:r>
      <w:proofErr w:type="spellEnd"/>
      <w:r w:rsidRPr="005E02DC">
        <w:rPr>
          <w:rFonts w:eastAsiaTheme="minorHAnsi" w:cs="Arial"/>
          <w:b w:val="0"/>
          <w:color w:val="auto"/>
          <w:szCs w:val="24"/>
        </w:rPr>
        <w:t>, 2018; The Economic Times, 2024). However, complex bureaucracy, different state-level rules, and local sourcing requirements can slow expansion and increase costs, creating some uncertainty despite the overall pro-investment stance (International Bar Association, 2023; The Economic Times, 2024).</w:t>
      </w:r>
      <w:bookmarkEnd w:id="12"/>
      <w:bookmarkEnd w:id="13"/>
    </w:p>
    <w:p w14:paraId="4124ACE1" w14:textId="77777777" w:rsidR="005E02DC" w:rsidRDefault="005E02DC" w:rsidP="00DA60E6">
      <w:pPr>
        <w:pStyle w:val="Heading2"/>
        <w:rPr>
          <w:rFonts w:eastAsiaTheme="minorHAnsi" w:cs="Arial"/>
          <w:b w:val="0"/>
          <w:color w:val="auto"/>
          <w:szCs w:val="24"/>
        </w:rPr>
      </w:pPr>
    </w:p>
    <w:p w14:paraId="0588EA63" w14:textId="03071105" w:rsidR="00CC322B" w:rsidRDefault="002902BB" w:rsidP="00DA60E6">
      <w:pPr>
        <w:pStyle w:val="Heading2"/>
      </w:pPr>
      <w:bookmarkStart w:id="14" w:name="_Toc217000204"/>
      <w:r w:rsidRPr="00EB35D4">
        <w:t xml:space="preserve">3.2 </w:t>
      </w:r>
      <w:r w:rsidR="00CC322B" w:rsidRPr="00EB35D4">
        <w:t>Economic Factors</w:t>
      </w:r>
      <w:bookmarkEnd w:id="14"/>
    </w:p>
    <w:p w14:paraId="773ED11C" w14:textId="36018138" w:rsidR="00CA65AE" w:rsidRDefault="00CA65AE" w:rsidP="00CA65AE">
      <w:pPr>
        <w:jc w:val="both"/>
        <w:rPr>
          <w:rFonts w:ascii="Arial" w:hAnsi="Arial" w:cs="Arial"/>
          <w:sz w:val="24"/>
          <w:szCs w:val="24"/>
        </w:rPr>
      </w:pPr>
      <w:r w:rsidRPr="00CA65AE">
        <w:rPr>
          <w:rFonts w:ascii="Arial" w:hAnsi="Arial" w:cs="Arial"/>
          <w:sz w:val="24"/>
          <w:szCs w:val="24"/>
        </w:rPr>
        <w:t>United Kingdom – Steady Recovery and Market Stability</w:t>
      </w:r>
    </w:p>
    <w:p w14:paraId="5D931FE3" w14:textId="77777777" w:rsidR="00A84796" w:rsidRDefault="00A84796" w:rsidP="00CA65AE">
      <w:pPr>
        <w:jc w:val="both"/>
        <w:rPr>
          <w:rFonts w:ascii="Arial" w:hAnsi="Arial" w:cs="Arial"/>
          <w:sz w:val="24"/>
          <w:szCs w:val="24"/>
        </w:rPr>
      </w:pPr>
      <w:r w:rsidRPr="00A84796">
        <w:rPr>
          <w:rFonts w:ascii="Arial" w:hAnsi="Arial" w:cs="Arial"/>
          <w:sz w:val="24"/>
          <w:szCs w:val="24"/>
        </w:rPr>
        <w:t xml:space="preserve">The UK’s high-income, service-led economy and mature coffee market suit premium brands like Starbucks, but 2024 inflation of about 3.7% has pushed up costs and made customers more cautious with extra spending (Office for National Statistics, 2024; OECD, 2024; </w:t>
      </w:r>
      <w:proofErr w:type="spellStart"/>
      <w:r w:rsidRPr="00A84796">
        <w:rPr>
          <w:rFonts w:ascii="Arial" w:hAnsi="Arial" w:cs="Arial"/>
          <w:sz w:val="24"/>
          <w:szCs w:val="24"/>
        </w:rPr>
        <w:t>Statita</w:t>
      </w:r>
      <w:proofErr w:type="spellEnd"/>
      <w:r w:rsidRPr="00A84796">
        <w:rPr>
          <w:rFonts w:ascii="Arial" w:hAnsi="Arial" w:cs="Arial"/>
          <w:sz w:val="24"/>
          <w:szCs w:val="24"/>
        </w:rPr>
        <w:t>, 2024). Even with some uncertainty from prices and exchange rates, a tightly regulated financial system still gives Starbucks a broadly stable setting, as long as it manages prices and costs carefully (Institute for Fiscal Studies, 2024).</w:t>
      </w:r>
    </w:p>
    <w:p w14:paraId="20E2E451" w14:textId="458A16A2" w:rsidR="00CA65AE" w:rsidRPr="00CA65AE" w:rsidRDefault="00CA65AE" w:rsidP="00CA65AE">
      <w:pPr>
        <w:jc w:val="both"/>
        <w:rPr>
          <w:rFonts w:ascii="Arial" w:hAnsi="Arial" w:cs="Arial"/>
          <w:sz w:val="24"/>
          <w:szCs w:val="24"/>
        </w:rPr>
      </w:pPr>
      <w:r w:rsidRPr="00CA65AE">
        <w:rPr>
          <w:rFonts w:ascii="Arial" w:hAnsi="Arial" w:cs="Arial"/>
          <w:sz w:val="24"/>
          <w:szCs w:val="24"/>
        </w:rPr>
        <w:t>India – Rapid Growth and Opportunities</w:t>
      </w:r>
    </w:p>
    <w:p w14:paraId="00A7FFC6" w14:textId="77777777" w:rsidR="00EF33AA" w:rsidRDefault="00EF33AA" w:rsidP="00EF33AA">
      <w:pPr>
        <w:pStyle w:val="Heading2"/>
        <w:jc w:val="both"/>
        <w:rPr>
          <w:rFonts w:eastAsiaTheme="minorHAnsi" w:cs="Arial"/>
          <w:b w:val="0"/>
          <w:color w:val="auto"/>
          <w:szCs w:val="24"/>
        </w:rPr>
      </w:pPr>
      <w:bookmarkStart w:id="15" w:name="_Toc216999303"/>
      <w:bookmarkStart w:id="16" w:name="_Toc217000205"/>
      <w:r w:rsidRPr="00EF33AA">
        <w:rPr>
          <w:rFonts w:eastAsiaTheme="minorHAnsi" w:cs="Arial"/>
          <w:b w:val="0"/>
          <w:color w:val="auto"/>
          <w:szCs w:val="24"/>
        </w:rPr>
        <w:t>India offers faster growth, with GDP expected to rise by around 6.5–7% in 2024–25, driven by strong domestic demand, a growing service sector, and higher foreign investment, which creates clear expansion opportunities for Starbucks (Press Information Bureau, 2024; World Bank, 2024). Inflation of about 4.6% remains moderate, and ongoing economic reforms have strengthened stability and investor confidence, supporting long-term potential for the brand as café culture continues to develop (</w:t>
      </w:r>
      <w:proofErr w:type="spellStart"/>
      <w:r w:rsidRPr="00EF33AA">
        <w:rPr>
          <w:rFonts w:eastAsiaTheme="minorHAnsi" w:cs="Arial"/>
          <w:b w:val="0"/>
          <w:color w:val="auto"/>
          <w:szCs w:val="24"/>
        </w:rPr>
        <w:t>ResearchGate</w:t>
      </w:r>
      <w:proofErr w:type="spellEnd"/>
      <w:r w:rsidRPr="00EF33AA">
        <w:rPr>
          <w:rFonts w:eastAsiaTheme="minorHAnsi" w:cs="Arial"/>
          <w:b w:val="0"/>
          <w:color w:val="auto"/>
          <w:szCs w:val="24"/>
        </w:rPr>
        <w:t>, 2024; Kumar and Singh, 2024; World Bank, 2024).</w:t>
      </w:r>
      <w:bookmarkEnd w:id="15"/>
      <w:bookmarkEnd w:id="16"/>
    </w:p>
    <w:p w14:paraId="0086923A" w14:textId="22826498" w:rsidR="00EF33AA" w:rsidRDefault="00EF33AA" w:rsidP="00EF33AA">
      <w:pPr>
        <w:pStyle w:val="Heading2"/>
        <w:jc w:val="both"/>
        <w:rPr>
          <w:rFonts w:eastAsiaTheme="minorHAnsi" w:cs="Arial"/>
          <w:b w:val="0"/>
          <w:color w:val="auto"/>
          <w:szCs w:val="24"/>
        </w:rPr>
      </w:pPr>
    </w:p>
    <w:p w14:paraId="7F59F128" w14:textId="77777777" w:rsidR="002435B8" w:rsidRPr="002435B8" w:rsidRDefault="002435B8" w:rsidP="002435B8"/>
    <w:p w14:paraId="443E9939" w14:textId="301A6AF9" w:rsidR="002902BB" w:rsidRPr="00EB35D4" w:rsidRDefault="002902BB" w:rsidP="00DA60E6">
      <w:pPr>
        <w:pStyle w:val="Heading2"/>
      </w:pPr>
      <w:bookmarkStart w:id="17" w:name="_Toc217000206"/>
      <w:r w:rsidRPr="00EB35D4">
        <w:lastRenderedPageBreak/>
        <w:t>3.3 Social Factors</w:t>
      </w:r>
      <w:bookmarkEnd w:id="17"/>
    </w:p>
    <w:p w14:paraId="3CD5B9D9" w14:textId="6713F8C1" w:rsidR="00CA65AE" w:rsidRPr="00CA65AE" w:rsidRDefault="00CA65AE" w:rsidP="00CA65AE">
      <w:pPr>
        <w:jc w:val="both"/>
        <w:rPr>
          <w:rFonts w:ascii="Arial" w:eastAsia="Times New Roman" w:hAnsi="Arial" w:cs="Arial"/>
          <w:sz w:val="24"/>
          <w:szCs w:val="24"/>
        </w:rPr>
      </w:pPr>
      <w:r w:rsidRPr="00CA65AE">
        <w:rPr>
          <w:rFonts w:ascii="Arial" w:eastAsia="Times New Roman" w:hAnsi="Arial" w:cs="Arial"/>
          <w:sz w:val="24"/>
          <w:szCs w:val="24"/>
        </w:rPr>
        <w:t>In the UK, coffee culture is strong, and people often use cafés as social spaces to relax, work, or meet friends, with many expecting good-quality coffee and a comfortable environment (Café Society, 2000; Cowan, 2005; Morris, 2019). Many UK consumers also value ethical and responsibly sourced coffee, which aligns with Starbucks’ C.A.F.E. Practices and its commitment to responsib</w:t>
      </w:r>
      <w:r>
        <w:rPr>
          <w:rFonts w:ascii="Arial" w:eastAsia="Times New Roman" w:hAnsi="Arial" w:cs="Arial"/>
          <w:sz w:val="24"/>
          <w:szCs w:val="24"/>
        </w:rPr>
        <w:t>le sourcing (Starbucks, 2024).​</w:t>
      </w:r>
    </w:p>
    <w:p w14:paraId="5DC8CB06" w14:textId="648F26B6" w:rsidR="006C15F9" w:rsidRDefault="00CA65AE" w:rsidP="00CA65AE">
      <w:pPr>
        <w:jc w:val="both"/>
        <w:rPr>
          <w:rFonts w:ascii="Arial" w:eastAsia="Times New Roman" w:hAnsi="Arial" w:cs="Arial"/>
          <w:sz w:val="24"/>
          <w:szCs w:val="24"/>
        </w:rPr>
      </w:pPr>
      <w:r w:rsidRPr="00CA65AE">
        <w:rPr>
          <w:rFonts w:ascii="Arial" w:eastAsia="Times New Roman" w:hAnsi="Arial" w:cs="Arial"/>
          <w:sz w:val="24"/>
          <w:szCs w:val="24"/>
        </w:rPr>
        <w:t>In India, tea is still the main hot drink, but urban professionals and younger consumers are helping café culture grow, creating demand for international brands like Starbucks (</w:t>
      </w:r>
      <w:proofErr w:type="spellStart"/>
      <w:r w:rsidRPr="00CA65AE">
        <w:rPr>
          <w:rFonts w:ascii="Arial" w:eastAsia="Times New Roman" w:hAnsi="Arial" w:cs="Arial"/>
          <w:sz w:val="24"/>
          <w:szCs w:val="24"/>
        </w:rPr>
        <w:t>Rajasekaran</w:t>
      </w:r>
      <w:proofErr w:type="spellEnd"/>
      <w:r w:rsidRPr="00CA65AE">
        <w:rPr>
          <w:rFonts w:ascii="Arial" w:eastAsia="Times New Roman" w:hAnsi="Arial" w:cs="Arial"/>
          <w:sz w:val="24"/>
          <w:szCs w:val="24"/>
        </w:rPr>
        <w:t>, 2015). Starbucks responds to local preferences by offering chai-based beverages and a variety of vegetarian and plant-based options, which helps it appeal to Indian tastes and dietary habits (Starbucks, 2024).</w:t>
      </w:r>
    </w:p>
    <w:p w14:paraId="62CD0482" w14:textId="77777777" w:rsidR="00CA65AE" w:rsidRPr="00EB35D4" w:rsidRDefault="00CA65AE" w:rsidP="00CA65AE">
      <w:pPr>
        <w:jc w:val="both"/>
        <w:rPr>
          <w:rFonts w:ascii="Arial" w:eastAsia="Times New Roman" w:hAnsi="Arial" w:cs="Arial"/>
          <w:sz w:val="24"/>
          <w:szCs w:val="24"/>
        </w:rPr>
      </w:pPr>
    </w:p>
    <w:p w14:paraId="7B2192CC" w14:textId="6E32DABF" w:rsidR="006C15F9" w:rsidRDefault="006C15F9" w:rsidP="00221F63">
      <w:pPr>
        <w:jc w:val="both"/>
        <w:rPr>
          <w:rFonts w:ascii="Arial" w:eastAsia="Times New Roman" w:hAnsi="Arial" w:cs="Arial"/>
          <w:sz w:val="24"/>
          <w:szCs w:val="24"/>
        </w:rPr>
      </w:pPr>
      <w:r w:rsidRPr="00EB35D4">
        <w:rPr>
          <w:rFonts w:ascii="Arial" w:eastAsia="Times New Roman" w:hAnsi="Arial" w:cs="Arial"/>
          <w:noProof/>
          <w:sz w:val="24"/>
          <w:szCs w:val="24"/>
        </w:rPr>
        <w:drawing>
          <wp:inline distT="0" distB="0" distL="0" distR="0" wp14:anchorId="199A793A" wp14:editId="7FF34BB7">
            <wp:extent cx="5943600" cy="216725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167255"/>
                    </a:xfrm>
                    <a:prstGeom prst="rect">
                      <a:avLst/>
                    </a:prstGeom>
                  </pic:spPr>
                </pic:pic>
              </a:graphicData>
            </a:graphic>
          </wp:inline>
        </w:drawing>
      </w:r>
    </w:p>
    <w:p w14:paraId="2FFEC454" w14:textId="5B9FEBBE" w:rsidR="00CA65AE" w:rsidRDefault="00CA65AE" w:rsidP="00221F63">
      <w:pPr>
        <w:jc w:val="both"/>
        <w:rPr>
          <w:rFonts w:ascii="Arial" w:eastAsia="Times New Roman" w:hAnsi="Arial" w:cs="Arial"/>
          <w:sz w:val="24"/>
          <w:szCs w:val="24"/>
        </w:rPr>
      </w:pPr>
    </w:p>
    <w:p w14:paraId="2DD4E971" w14:textId="52818FEC" w:rsidR="005E02DC" w:rsidRPr="00EB35D4" w:rsidRDefault="005E02DC" w:rsidP="00221F63">
      <w:pPr>
        <w:jc w:val="both"/>
        <w:rPr>
          <w:rFonts w:ascii="Arial" w:eastAsia="Times New Roman" w:hAnsi="Arial" w:cs="Arial"/>
          <w:sz w:val="24"/>
          <w:szCs w:val="24"/>
        </w:rPr>
      </w:pPr>
      <w:r>
        <w:rPr>
          <w:rFonts w:ascii="Arial" w:eastAsia="Times New Roman" w:hAnsi="Arial" w:cs="Arial"/>
          <w:sz w:val="24"/>
          <w:szCs w:val="24"/>
        </w:rPr>
        <w:t xml:space="preserve">Source: </w:t>
      </w:r>
      <w:r w:rsidRPr="005E02DC">
        <w:rPr>
          <w:rFonts w:ascii="Arial" w:eastAsia="Times New Roman" w:hAnsi="Arial" w:cs="Arial"/>
          <w:sz w:val="24"/>
          <w:szCs w:val="24"/>
        </w:rPr>
        <w:t>(The Culture Factor Group, 2025)</w:t>
      </w:r>
    </w:p>
    <w:p w14:paraId="54402C15" w14:textId="35153F49" w:rsidR="00DC1320" w:rsidRPr="00EB35D4" w:rsidRDefault="00DC1320" w:rsidP="00DA60E6">
      <w:pPr>
        <w:pStyle w:val="Heading2"/>
      </w:pPr>
      <w:bookmarkStart w:id="18" w:name="_Toc217000207"/>
      <w:r w:rsidRPr="00EB35D4">
        <w:t>3.4 Cultural Factors: Hofstede Model Comparison (United Kingdom vs India)</w:t>
      </w:r>
      <w:bookmarkEnd w:id="18"/>
    </w:p>
    <w:p w14:paraId="6A9FA457" w14:textId="56ECC1C1" w:rsidR="00684EA2" w:rsidRPr="00684EA2" w:rsidRDefault="00684EA2" w:rsidP="00684EA2">
      <w:pPr>
        <w:jc w:val="both"/>
        <w:rPr>
          <w:rFonts w:ascii="Arial" w:hAnsi="Arial" w:cs="Arial"/>
          <w:sz w:val="24"/>
          <w:szCs w:val="24"/>
        </w:rPr>
      </w:pPr>
      <w:r>
        <w:rPr>
          <w:rFonts w:ascii="Arial" w:hAnsi="Arial" w:cs="Arial"/>
          <w:sz w:val="24"/>
          <w:szCs w:val="24"/>
        </w:rPr>
        <w:t>C</w:t>
      </w:r>
      <w:r w:rsidRPr="00684EA2">
        <w:rPr>
          <w:rFonts w:ascii="Arial" w:hAnsi="Arial" w:cs="Arial"/>
          <w:sz w:val="24"/>
          <w:szCs w:val="24"/>
        </w:rPr>
        <w:t>ulture plays a key role in how Starbucks operates in both the UK and India (The Culture Factor, 2025). In the UK, low Power Distance and high Individualism mean customers value equality, personal choice, and custom drinks in a relaxed, self-directed café setting (The Culture Factor, 2025). In India, higher Power Distance and lower Individualism mean people are more comfortable with hierarchy and community, so partnering with Tata helps Starbucks build trust and match expectations of strong local lead</w:t>
      </w:r>
      <w:r>
        <w:rPr>
          <w:rFonts w:ascii="Arial" w:hAnsi="Arial" w:cs="Arial"/>
          <w:sz w:val="24"/>
          <w:szCs w:val="24"/>
        </w:rPr>
        <w:t>ership (Fischer and Roy, 2019).</w:t>
      </w:r>
    </w:p>
    <w:p w14:paraId="50341763" w14:textId="77777777" w:rsidR="00684EA2" w:rsidRDefault="00684EA2" w:rsidP="00684EA2">
      <w:pPr>
        <w:jc w:val="both"/>
        <w:rPr>
          <w:rFonts w:ascii="Arial" w:hAnsi="Arial" w:cs="Arial"/>
          <w:sz w:val="24"/>
          <w:szCs w:val="24"/>
        </w:rPr>
      </w:pPr>
      <w:r w:rsidRPr="00684EA2">
        <w:rPr>
          <w:rFonts w:ascii="Arial" w:hAnsi="Arial" w:cs="Arial"/>
          <w:sz w:val="24"/>
          <w:szCs w:val="24"/>
        </w:rPr>
        <w:t>The UK’s higher Masculinity and Indulgence scores support Starbucks’ premium “third place” image, where people like to treat themselves and enjoy quality experiences (</w:t>
      </w:r>
      <w:proofErr w:type="spellStart"/>
      <w:r w:rsidRPr="00684EA2">
        <w:rPr>
          <w:rFonts w:ascii="Arial" w:hAnsi="Arial" w:cs="Arial"/>
          <w:sz w:val="24"/>
          <w:szCs w:val="24"/>
        </w:rPr>
        <w:t>Shavitt</w:t>
      </w:r>
      <w:proofErr w:type="spellEnd"/>
      <w:r w:rsidRPr="00684EA2">
        <w:rPr>
          <w:rFonts w:ascii="Arial" w:hAnsi="Arial" w:cs="Arial"/>
          <w:sz w:val="24"/>
          <w:szCs w:val="24"/>
        </w:rPr>
        <w:t xml:space="preserve"> et al., 2020). In contrast, India’s low Indulgence means many customers are more cautious with non-essential spending, so Starbucks focuses on Indian-inspired </w:t>
      </w:r>
      <w:proofErr w:type="spellStart"/>
      <w:r w:rsidRPr="00684EA2">
        <w:rPr>
          <w:rFonts w:ascii="Arial" w:hAnsi="Arial" w:cs="Arial"/>
          <w:sz w:val="24"/>
          <w:szCs w:val="24"/>
        </w:rPr>
        <w:t>flavours</w:t>
      </w:r>
      <w:proofErr w:type="spellEnd"/>
      <w:r w:rsidRPr="00684EA2">
        <w:rPr>
          <w:rFonts w:ascii="Arial" w:hAnsi="Arial" w:cs="Arial"/>
          <w:sz w:val="24"/>
          <w:szCs w:val="24"/>
        </w:rPr>
        <w:t xml:space="preserve"> like masala chai and more accessible pricing to reach more people (</w:t>
      </w:r>
      <w:proofErr w:type="spellStart"/>
      <w:r w:rsidRPr="00684EA2">
        <w:rPr>
          <w:rFonts w:ascii="Arial" w:hAnsi="Arial" w:cs="Arial"/>
          <w:sz w:val="24"/>
          <w:szCs w:val="24"/>
        </w:rPr>
        <w:t>Mahobia</w:t>
      </w:r>
      <w:proofErr w:type="spellEnd"/>
      <w:r w:rsidRPr="00684EA2">
        <w:rPr>
          <w:rFonts w:ascii="Arial" w:hAnsi="Arial" w:cs="Arial"/>
          <w:sz w:val="24"/>
          <w:szCs w:val="24"/>
        </w:rPr>
        <w:t>, 2015).</w:t>
      </w:r>
    </w:p>
    <w:p w14:paraId="0B7EB2C9" w14:textId="597748E3" w:rsidR="00DC1320" w:rsidRPr="00EB35D4" w:rsidRDefault="00DC1320" w:rsidP="00684EA2">
      <w:pPr>
        <w:jc w:val="both"/>
        <w:rPr>
          <w:rFonts w:ascii="Arial" w:hAnsi="Arial" w:cs="Arial"/>
          <w:b/>
          <w:sz w:val="24"/>
          <w:szCs w:val="24"/>
        </w:rPr>
      </w:pPr>
      <w:r w:rsidRPr="00EB35D4">
        <w:rPr>
          <w:rFonts w:ascii="Arial" w:hAnsi="Arial" w:cs="Arial"/>
          <w:b/>
          <w:sz w:val="24"/>
          <w:szCs w:val="24"/>
        </w:rPr>
        <w:lastRenderedPageBreak/>
        <w:t>Advantages and Disadvantages of the Hofstede Model</w:t>
      </w:r>
    </w:p>
    <w:p w14:paraId="7A9FBF79" w14:textId="77777777" w:rsidR="005E02DC" w:rsidRPr="005E02DC" w:rsidRDefault="005E02DC" w:rsidP="005E02DC">
      <w:pPr>
        <w:pStyle w:val="Heading2"/>
        <w:rPr>
          <w:rFonts w:eastAsiaTheme="minorHAnsi" w:cs="Arial"/>
          <w:b w:val="0"/>
          <w:color w:val="auto"/>
          <w:szCs w:val="24"/>
        </w:rPr>
      </w:pPr>
      <w:bookmarkStart w:id="19" w:name="_Toc216999306"/>
      <w:bookmarkStart w:id="20" w:name="_Toc217000208"/>
      <w:r w:rsidRPr="005E02DC">
        <w:rPr>
          <w:rFonts w:eastAsiaTheme="minorHAnsi" w:cs="Arial"/>
          <w:b w:val="0"/>
          <w:color w:val="auto"/>
          <w:szCs w:val="24"/>
        </w:rPr>
        <w:t>Advantages:</w:t>
      </w:r>
      <w:bookmarkEnd w:id="19"/>
      <w:bookmarkEnd w:id="20"/>
    </w:p>
    <w:p w14:paraId="703E1496" w14:textId="77777777" w:rsidR="00FD03E5" w:rsidRDefault="005E02DC" w:rsidP="005E02DC">
      <w:pPr>
        <w:pStyle w:val="Heading2"/>
        <w:numPr>
          <w:ilvl w:val="0"/>
          <w:numId w:val="29"/>
        </w:numPr>
        <w:rPr>
          <w:rFonts w:eastAsiaTheme="minorHAnsi" w:cs="Arial"/>
          <w:b w:val="0"/>
          <w:color w:val="auto"/>
          <w:szCs w:val="24"/>
        </w:rPr>
      </w:pPr>
      <w:bookmarkStart w:id="21" w:name="_Toc216999307"/>
      <w:bookmarkStart w:id="22" w:name="_Toc217000209"/>
      <w:r w:rsidRPr="005E02DC">
        <w:rPr>
          <w:rFonts w:eastAsiaTheme="minorHAnsi" w:cs="Arial"/>
          <w:b w:val="0"/>
          <w:color w:val="auto"/>
          <w:szCs w:val="24"/>
        </w:rPr>
        <w:t>It is easy to use because it breaks culture into clear dimensions for comparing countries (Hofstede, 2001).</w:t>
      </w:r>
      <w:bookmarkEnd w:id="21"/>
      <w:bookmarkEnd w:id="22"/>
    </w:p>
    <w:p w14:paraId="77B0495D" w14:textId="77777777" w:rsidR="00FD03E5" w:rsidRDefault="005E02DC" w:rsidP="005E02DC">
      <w:pPr>
        <w:pStyle w:val="Heading2"/>
        <w:numPr>
          <w:ilvl w:val="0"/>
          <w:numId w:val="29"/>
        </w:numPr>
        <w:rPr>
          <w:rFonts w:eastAsiaTheme="minorHAnsi" w:cs="Arial"/>
          <w:b w:val="0"/>
          <w:color w:val="auto"/>
          <w:szCs w:val="24"/>
        </w:rPr>
      </w:pPr>
      <w:bookmarkStart w:id="23" w:name="_Toc216999308"/>
      <w:bookmarkStart w:id="24" w:name="_Toc217000210"/>
      <w:r w:rsidRPr="00FD03E5">
        <w:rPr>
          <w:rFonts w:eastAsiaTheme="minorHAnsi" w:cs="Arial"/>
          <w:b w:val="0"/>
          <w:color w:val="auto"/>
          <w:szCs w:val="24"/>
        </w:rPr>
        <w:t>It is widely applied in international business to adapt marketing, HR and customer strategies (Corporate Finance Institute, 2023).</w:t>
      </w:r>
      <w:bookmarkEnd w:id="23"/>
      <w:bookmarkEnd w:id="24"/>
    </w:p>
    <w:p w14:paraId="402757E7" w14:textId="497063C5" w:rsidR="005E02DC" w:rsidRPr="00FD03E5" w:rsidRDefault="005E02DC" w:rsidP="005E02DC">
      <w:pPr>
        <w:pStyle w:val="Heading2"/>
        <w:numPr>
          <w:ilvl w:val="0"/>
          <w:numId w:val="29"/>
        </w:numPr>
        <w:rPr>
          <w:rFonts w:eastAsiaTheme="minorHAnsi" w:cs="Arial"/>
          <w:b w:val="0"/>
          <w:color w:val="auto"/>
          <w:szCs w:val="24"/>
        </w:rPr>
      </w:pPr>
      <w:bookmarkStart w:id="25" w:name="_Toc216999309"/>
      <w:bookmarkStart w:id="26" w:name="_Toc217000211"/>
      <w:r w:rsidRPr="00FD03E5">
        <w:rPr>
          <w:rFonts w:eastAsiaTheme="minorHAnsi" w:cs="Arial"/>
          <w:b w:val="0"/>
          <w:color w:val="auto"/>
          <w:szCs w:val="24"/>
        </w:rPr>
        <w:t>It is backed by long-standing research and remains highly cited in cross cultural studies (</w:t>
      </w:r>
      <w:proofErr w:type="spellStart"/>
      <w:r w:rsidRPr="00FD03E5">
        <w:rPr>
          <w:rFonts w:eastAsiaTheme="minorHAnsi" w:cs="Arial"/>
          <w:b w:val="0"/>
          <w:color w:val="auto"/>
          <w:szCs w:val="24"/>
        </w:rPr>
        <w:t>Søndergaard</w:t>
      </w:r>
      <w:proofErr w:type="spellEnd"/>
      <w:r w:rsidRPr="00FD03E5">
        <w:rPr>
          <w:rFonts w:eastAsiaTheme="minorHAnsi" w:cs="Arial"/>
          <w:b w:val="0"/>
          <w:color w:val="auto"/>
          <w:szCs w:val="24"/>
        </w:rPr>
        <w:t xml:space="preserve">, 1994; </w:t>
      </w:r>
      <w:proofErr w:type="spellStart"/>
      <w:r w:rsidRPr="00FD03E5">
        <w:rPr>
          <w:rFonts w:eastAsiaTheme="minorHAnsi" w:cs="Arial"/>
          <w:b w:val="0"/>
          <w:color w:val="auto"/>
          <w:szCs w:val="24"/>
        </w:rPr>
        <w:t>Minkov</w:t>
      </w:r>
      <w:proofErr w:type="spellEnd"/>
      <w:r w:rsidRPr="00FD03E5">
        <w:rPr>
          <w:rFonts w:eastAsiaTheme="minorHAnsi" w:cs="Arial"/>
          <w:b w:val="0"/>
          <w:color w:val="auto"/>
          <w:szCs w:val="24"/>
        </w:rPr>
        <w:t>, 2021).</w:t>
      </w:r>
      <w:bookmarkEnd w:id="25"/>
      <w:bookmarkEnd w:id="26"/>
    </w:p>
    <w:p w14:paraId="221AF0FD" w14:textId="77777777" w:rsidR="005E02DC" w:rsidRPr="005E02DC" w:rsidRDefault="005E02DC" w:rsidP="005E02DC"/>
    <w:p w14:paraId="5649235C" w14:textId="77777777" w:rsidR="00FD03E5" w:rsidRDefault="005E02DC" w:rsidP="005E02DC">
      <w:pPr>
        <w:pStyle w:val="Heading2"/>
        <w:rPr>
          <w:rFonts w:eastAsiaTheme="minorHAnsi" w:cs="Arial"/>
          <w:b w:val="0"/>
          <w:color w:val="auto"/>
          <w:szCs w:val="24"/>
        </w:rPr>
      </w:pPr>
      <w:bookmarkStart w:id="27" w:name="_Toc216999310"/>
      <w:bookmarkStart w:id="28" w:name="_Toc217000212"/>
      <w:r w:rsidRPr="005E02DC">
        <w:rPr>
          <w:rFonts w:eastAsiaTheme="minorHAnsi" w:cs="Arial"/>
          <w:b w:val="0"/>
          <w:color w:val="auto"/>
          <w:szCs w:val="24"/>
        </w:rPr>
        <w:t>Disadvantages:</w:t>
      </w:r>
      <w:bookmarkEnd w:id="27"/>
      <w:bookmarkEnd w:id="28"/>
    </w:p>
    <w:p w14:paraId="782ED09C" w14:textId="77777777" w:rsidR="00FD03E5" w:rsidRDefault="00FD03E5" w:rsidP="005E02DC">
      <w:pPr>
        <w:pStyle w:val="Heading2"/>
        <w:numPr>
          <w:ilvl w:val="0"/>
          <w:numId w:val="30"/>
        </w:numPr>
        <w:rPr>
          <w:rFonts w:eastAsiaTheme="minorHAnsi" w:cs="Arial"/>
          <w:b w:val="0"/>
          <w:color w:val="auto"/>
          <w:szCs w:val="24"/>
        </w:rPr>
      </w:pPr>
      <w:bookmarkStart w:id="29" w:name="_Toc216999311"/>
      <w:bookmarkStart w:id="30" w:name="_Toc217000213"/>
      <w:r>
        <w:rPr>
          <w:rFonts w:eastAsiaTheme="minorHAnsi" w:cs="Arial"/>
          <w:b w:val="0"/>
          <w:color w:val="auto"/>
          <w:szCs w:val="24"/>
        </w:rPr>
        <w:t>I</w:t>
      </w:r>
      <w:r w:rsidR="005E02DC" w:rsidRPr="005E02DC">
        <w:rPr>
          <w:rFonts w:eastAsiaTheme="minorHAnsi" w:cs="Arial"/>
          <w:b w:val="0"/>
          <w:color w:val="auto"/>
          <w:szCs w:val="24"/>
        </w:rPr>
        <w:t>t can oversimplify culture by treating whole nations as if everyone is the same, ignoring regional and individual differences (</w:t>
      </w:r>
      <w:proofErr w:type="spellStart"/>
      <w:r w:rsidR="005E02DC" w:rsidRPr="005E02DC">
        <w:rPr>
          <w:rFonts w:eastAsiaTheme="minorHAnsi" w:cs="Arial"/>
          <w:b w:val="0"/>
          <w:color w:val="auto"/>
          <w:szCs w:val="24"/>
        </w:rPr>
        <w:t>McSweeney</w:t>
      </w:r>
      <w:proofErr w:type="spellEnd"/>
      <w:r w:rsidR="005E02DC" w:rsidRPr="005E02DC">
        <w:rPr>
          <w:rFonts w:eastAsiaTheme="minorHAnsi" w:cs="Arial"/>
          <w:b w:val="0"/>
          <w:color w:val="auto"/>
          <w:szCs w:val="24"/>
        </w:rPr>
        <w:t>, 2002; Nathan, 2015).</w:t>
      </w:r>
      <w:bookmarkEnd w:id="29"/>
      <w:bookmarkEnd w:id="30"/>
    </w:p>
    <w:p w14:paraId="3BF421BC" w14:textId="7F945251" w:rsidR="005E02DC" w:rsidRDefault="005E02DC" w:rsidP="005E02DC">
      <w:pPr>
        <w:pStyle w:val="Heading2"/>
        <w:numPr>
          <w:ilvl w:val="0"/>
          <w:numId w:val="30"/>
        </w:numPr>
        <w:rPr>
          <w:rFonts w:eastAsiaTheme="minorHAnsi" w:cs="Arial"/>
          <w:b w:val="0"/>
          <w:color w:val="auto"/>
          <w:szCs w:val="24"/>
        </w:rPr>
      </w:pPr>
      <w:bookmarkStart w:id="31" w:name="_Toc216999312"/>
      <w:bookmarkStart w:id="32" w:name="_Toc217000214"/>
      <w:r w:rsidRPr="00FD03E5">
        <w:rPr>
          <w:rFonts w:eastAsiaTheme="minorHAnsi" w:cs="Arial"/>
          <w:b w:val="0"/>
          <w:color w:val="auto"/>
          <w:szCs w:val="24"/>
        </w:rPr>
        <w:t xml:space="preserve">Some data is outdated and focuses on national averages, so it may miss subcultures, generational change and today’s </w:t>
      </w:r>
      <w:proofErr w:type="spellStart"/>
      <w:r w:rsidRPr="00FD03E5">
        <w:rPr>
          <w:rFonts w:eastAsiaTheme="minorHAnsi" w:cs="Arial"/>
          <w:b w:val="0"/>
          <w:color w:val="auto"/>
          <w:szCs w:val="24"/>
        </w:rPr>
        <w:t>globalised</w:t>
      </w:r>
      <w:proofErr w:type="spellEnd"/>
      <w:r w:rsidRPr="00FD03E5">
        <w:rPr>
          <w:rFonts w:eastAsiaTheme="minorHAnsi" w:cs="Arial"/>
          <w:b w:val="0"/>
          <w:color w:val="auto"/>
          <w:szCs w:val="24"/>
        </w:rPr>
        <w:t>, digital context (Nathan, 2015; Simply Psychology, 2025).</w:t>
      </w:r>
      <w:bookmarkEnd w:id="31"/>
      <w:bookmarkEnd w:id="32"/>
    </w:p>
    <w:p w14:paraId="7826D7F9" w14:textId="77777777" w:rsidR="00FD03E5" w:rsidRPr="00FD03E5" w:rsidRDefault="00FD03E5" w:rsidP="00FD03E5"/>
    <w:p w14:paraId="505B1E26" w14:textId="1899B33E" w:rsidR="00015DD9" w:rsidRPr="00015DD9" w:rsidRDefault="00DA60E6" w:rsidP="00DA60E6">
      <w:pPr>
        <w:pStyle w:val="Heading2"/>
      </w:pPr>
      <w:bookmarkStart w:id="33" w:name="_Toc217000215"/>
      <w:r>
        <w:t>3.5</w:t>
      </w:r>
      <w:r w:rsidR="00015DD9" w:rsidRPr="00015DD9">
        <w:t xml:space="preserve"> Technological Factors</w:t>
      </w:r>
      <w:bookmarkEnd w:id="33"/>
    </w:p>
    <w:p w14:paraId="71318D3B" w14:textId="6F0B9D79" w:rsidR="00015DD9" w:rsidRPr="00015DD9" w:rsidRDefault="00015DD9" w:rsidP="00015DD9">
      <w:pPr>
        <w:jc w:val="both"/>
        <w:rPr>
          <w:rFonts w:ascii="Arial" w:hAnsi="Arial" w:cs="Arial"/>
          <w:sz w:val="24"/>
          <w:szCs w:val="24"/>
        </w:rPr>
      </w:pPr>
      <w:r w:rsidRPr="00015DD9">
        <w:rPr>
          <w:rFonts w:ascii="Arial" w:hAnsi="Arial" w:cs="Arial"/>
          <w:sz w:val="24"/>
          <w:szCs w:val="24"/>
        </w:rPr>
        <w:t xml:space="preserve">United Kingdom: The UK offers a </w:t>
      </w:r>
      <w:proofErr w:type="spellStart"/>
      <w:r w:rsidRPr="00015DD9">
        <w:rPr>
          <w:rFonts w:ascii="Arial" w:hAnsi="Arial" w:cs="Arial"/>
          <w:sz w:val="24"/>
          <w:szCs w:val="24"/>
        </w:rPr>
        <w:t>favourable</w:t>
      </w:r>
      <w:proofErr w:type="spellEnd"/>
      <w:r w:rsidRPr="00015DD9">
        <w:rPr>
          <w:rFonts w:ascii="Arial" w:hAnsi="Arial" w:cs="Arial"/>
          <w:sz w:val="24"/>
          <w:szCs w:val="24"/>
        </w:rPr>
        <w:t xml:space="preserve"> tech environment for Starbucks, with strong digital infrastructure, mobile ordering, delivery apps, and Starbucks Rewards supported by partners like </w:t>
      </w:r>
      <w:proofErr w:type="spellStart"/>
      <w:r w:rsidRPr="00015DD9">
        <w:rPr>
          <w:rFonts w:ascii="Arial" w:hAnsi="Arial" w:cs="Arial"/>
          <w:sz w:val="24"/>
          <w:szCs w:val="24"/>
        </w:rPr>
        <w:t>UberEats</w:t>
      </w:r>
      <w:proofErr w:type="spellEnd"/>
      <w:r w:rsidRPr="00015DD9">
        <w:rPr>
          <w:rFonts w:ascii="Arial" w:hAnsi="Arial" w:cs="Arial"/>
          <w:sz w:val="24"/>
          <w:szCs w:val="24"/>
        </w:rPr>
        <w:t xml:space="preserve"> and </w:t>
      </w:r>
      <w:proofErr w:type="spellStart"/>
      <w:r w:rsidRPr="00015DD9">
        <w:rPr>
          <w:rFonts w:ascii="Arial" w:hAnsi="Arial" w:cs="Arial"/>
          <w:sz w:val="24"/>
          <w:szCs w:val="24"/>
        </w:rPr>
        <w:t>Deliveroo</w:t>
      </w:r>
      <w:proofErr w:type="spellEnd"/>
      <w:r w:rsidRPr="00015DD9">
        <w:rPr>
          <w:rFonts w:ascii="Arial" w:hAnsi="Arial" w:cs="Arial"/>
          <w:sz w:val="24"/>
          <w:szCs w:val="24"/>
        </w:rPr>
        <w:t xml:space="preserve"> (Statista, 2024). High smartphone use and digital payments make it easy to deepen </w:t>
      </w:r>
      <w:r>
        <w:rPr>
          <w:rFonts w:ascii="Arial" w:hAnsi="Arial" w:cs="Arial"/>
          <w:sz w:val="24"/>
          <w:szCs w:val="24"/>
        </w:rPr>
        <w:t>digital engagement and loyalty.</w:t>
      </w:r>
    </w:p>
    <w:p w14:paraId="464FF4A9" w14:textId="6F21CBB5" w:rsidR="00015DD9" w:rsidRPr="00015DD9" w:rsidRDefault="00015DD9" w:rsidP="00015DD9">
      <w:pPr>
        <w:jc w:val="both"/>
        <w:rPr>
          <w:rFonts w:ascii="Arial" w:hAnsi="Arial" w:cs="Arial"/>
          <w:sz w:val="24"/>
          <w:szCs w:val="24"/>
        </w:rPr>
      </w:pPr>
      <w:r w:rsidRPr="00015DD9">
        <w:rPr>
          <w:rFonts w:ascii="Arial" w:hAnsi="Arial" w:cs="Arial"/>
          <w:sz w:val="24"/>
          <w:szCs w:val="24"/>
        </w:rPr>
        <w:t xml:space="preserve">India: India is also generally </w:t>
      </w:r>
      <w:proofErr w:type="spellStart"/>
      <w:r w:rsidRPr="00015DD9">
        <w:rPr>
          <w:rFonts w:ascii="Arial" w:hAnsi="Arial" w:cs="Arial"/>
          <w:sz w:val="24"/>
          <w:szCs w:val="24"/>
        </w:rPr>
        <w:t>favourable</w:t>
      </w:r>
      <w:proofErr w:type="spellEnd"/>
      <w:r w:rsidRPr="00015DD9">
        <w:rPr>
          <w:rFonts w:ascii="Arial" w:hAnsi="Arial" w:cs="Arial"/>
          <w:sz w:val="24"/>
          <w:szCs w:val="24"/>
        </w:rPr>
        <w:t xml:space="preserve"> technologically, thanks to rapid adoption of UPI and digital wallets, which support Starbucks’ app and loyalty </w:t>
      </w:r>
      <w:proofErr w:type="spellStart"/>
      <w:r w:rsidRPr="00015DD9">
        <w:rPr>
          <w:rFonts w:ascii="Arial" w:hAnsi="Arial" w:cs="Arial"/>
          <w:sz w:val="24"/>
          <w:szCs w:val="24"/>
        </w:rPr>
        <w:t>programme</w:t>
      </w:r>
      <w:proofErr w:type="spellEnd"/>
      <w:r w:rsidRPr="00015DD9">
        <w:rPr>
          <w:rFonts w:ascii="Arial" w:hAnsi="Arial" w:cs="Arial"/>
          <w:sz w:val="24"/>
          <w:szCs w:val="24"/>
        </w:rPr>
        <w:t xml:space="preserve"> (IBISWorld, 2024). However, uneven internet and infrastructure in smaller cities make it a partly </w:t>
      </w:r>
      <w:proofErr w:type="spellStart"/>
      <w:r w:rsidRPr="00015DD9">
        <w:rPr>
          <w:rFonts w:ascii="Arial" w:hAnsi="Arial" w:cs="Arial"/>
          <w:sz w:val="24"/>
          <w:szCs w:val="24"/>
        </w:rPr>
        <w:t>favourable</w:t>
      </w:r>
      <w:proofErr w:type="spellEnd"/>
      <w:r w:rsidRPr="00015DD9">
        <w:rPr>
          <w:rFonts w:ascii="Arial" w:hAnsi="Arial" w:cs="Arial"/>
          <w:sz w:val="24"/>
          <w:szCs w:val="24"/>
        </w:rPr>
        <w:t xml:space="preserve"> but more challenging market that requires flexible digit</w:t>
      </w:r>
      <w:r w:rsidR="003E4D48">
        <w:rPr>
          <w:rFonts w:ascii="Arial" w:hAnsi="Arial" w:cs="Arial"/>
          <w:sz w:val="24"/>
          <w:szCs w:val="24"/>
        </w:rPr>
        <w:t>al solutions (IBISWorld, 2024).</w:t>
      </w:r>
    </w:p>
    <w:p w14:paraId="23EDC06B" w14:textId="67CA8529" w:rsidR="00015DD9" w:rsidRPr="00015DD9" w:rsidRDefault="00DA60E6" w:rsidP="00DA60E6">
      <w:pPr>
        <w:pStyle w:val="Heading2"/>
      </w:pPr>
      <w:bookmarkStart w:id="34" w:name="_Toc217000216"/>
      <w:r>
        <w:t>3.6</w:t>
      </w:r>
      <w:r w:rsidR="00015DD9" w:rsidRPr="00015DD9">
        <w:t xml:space="preserve"> Legal Factors</w:t>
      </w:r>
      <w:bookmarkEnd w:id="34"/>
    </w:p>
    <w:p w14:paraId="37AFB38B" w14:textId="579A4D33" w:rsidR="00015DD9" w:rsidRPr="00015DD9" w:rsidRDefault="00015DD9" w:rsidP="00015DD9">
      <w:pPr>
        <w:jc w:val="both"/>
        <w:rPr>
          <w:rFonts w:ascii="Arial" w:hAnsi="Arial" w:cs="Arial"/>
          <w:sz w:val="24"/>
          <w:szCs w:val="24"/>
        </w:rPr>
      </w:pPr>
      <w:r w:rsidRPr="00015DD9">
        <w:rPr>
          <w:rFonts w:ascii="Arial" w:hAnsi="Arial" w:cs="Arial"/>
          <w:sz w:val="24"/>
          <w:szCs w:val="24"/>
        </w:rPr>
        <w:t xml:space="preserve">United Kingdom: The UK’s legal environment is strict but overall </w:t>
      </w:r>
      <w:proofErr w:type="spellStart"/>
      <w:r w:rsidRPr="00015DD9">
        <w:rPr>
          <w:rFonts w:ascii="Arial" w:hAnsi="Arial" w:cs="Arial"/>
          <w:sz w:val="24"/>
          <w:szCs w:val="24"/>
        </w:rPr>
        <w:t>favourable</w:t>
      </w:r>
      <w:proofErr w:type="spellEnd"/>
      <w:r w:rsidRPr="00015DD9">
        <w:rPr>
          <w:rFonts w:ascii="Arial" w:hAnsi="Arial" w:cs="Arial"/>
          <w:sz w:val="24"/>
          <w:szCs w:val="24"/>
        </w:rPr>
        <w:t>. Clear health, safety, employment, advertising, and labelling rules create predictability, as long as Starbucks carefully man</w:t>
      </w:r>
      <w:r>
        <w:rPr>
          <w:rFonts w:ascii="Arial" w:hAnsi="Arial" w:cs="Arial"/>
          <w:sz w:val="24"/>
          <w:szCs w:val="24"/>
        </w:rPr>
        <w:t>ages compliance (Gov.uk, 2025).</w:t>
      </w:r>
    </w:p>
    <w:p w14:paraId="736CB41A" w14:textId="6C70F5B6" w:rsidR="00015DD9" w:rsidRDefault="00015DD9" w:rsidP="00015DD9">
      <w:pPr>
        <w:jc w:val="both"/>
        <w:rPr>
          <w:rFonts w:ascii="Arial" w:hAnsi="Arial" w:cs="Arial"/>
          <w:sz w:val="24"/>
          <w:szCs w:val="24"/>
        </w:rPr>
      </w:pPr>
      <w:r w:rsidRPr="00015DD9">
        <w:rPr>
          <w:rFonts w:ascii="Arial" w:hAnsi="Arial" w:cs="Arial"/>
          <w:sz w:val="24"/>
          <w:szCs w:val="24"/>
        </w:rPr>
        <w:t xml:space="preserve">India: India’s legal context is less </w:t>
      </w:r>
      <w:proofErr w:type="spellStart"/>
      <w:r w:rsidRPr="00015DD9">
        <w:rPr>
          <w:rFonts w:ascii="Arial" w:hAnsi="Arial" w:cs="Arial"/>
          <w:sz w:val="24"/>
          <w:szCs w:val="24"/>
        </w:rPr>
        <w:t>favourable</w:t>
      </w:r>
      <w:proofErr w:type="spellEnd"/>
      <w:r w:rsidRPr="00015DD9">
        <w:rPr>
          <w:rFonts w:ascii="Arial" w:hAnsi="Arial" w:cs="Arial"/>
          <w:sz w:val="24"/>
          <w:szCs w:val="24"/>
        </w:rPr>
        <w:t xml:space="preserve"> and more complex, with intricate </w:t>
      </w:r>
      <w:proofErr w:type="spellStart"/>
      <w:r w:rsidRPr="00015DD9">
        <w:rPr>
          <w:rFonts w:ascii="Arial" w:hAnsi="Arial" w:cs="Arial"/>
          <w:sz w:val="24"/>
          <w:szCs w:val="24"/>
        </w:rPr>
        <w:t>labour</w:t>
      </w:r>
      <w:proofErr w:type="spellEnd"/>
      <w:r w:rsidRPr="00015DD9">
        <w:rPr>
          <w:rFonts w:ascii="Arial" w:hAnsi="Arial" w:cs="Arial"/>
          <w:sz w:val="24"/>
          <w:szCs w:val="24"/>
        </w:rPr>
        <w:t>, tax, and food safety laws that demand strong local expertise and joint ventures (Young Urban Project, 2022). Compliance with ASCI and cultural norms in advertising is essential but also helps build tru</w:t>
      </w:r>
      <w:r w:rsidR="003E4D48">
        <w:rPr>
          <w:rFonts w:ascii="Arial" w:hAnsi="Arial" w:cs="Arial"/>
          <w:sz w:val="24"/>
          <w:szCs w:val="24"/>
        </w:rPr>
        <w:t>st (Young Urban Project, 2022).</w:t>
      </w:r>
    </w:p>
    <w:p w14:paraId="448F3FC0" w14:textId="28EB12BF" w:rsidR="00BB38B1" w:rsidRDefault="00BB38B1" w:rsidP="00015DD9">
      <w:pPr>
        <w:jc w:val="both"/>
        <w:rPr>
          <w:rFonts w:ascii="Arial" w:hAnsi="Arial" w:cs="Arial"/>
          <w:sz w:val="24"/>
          <w:szCs w:val="24"/>
        </w:rPr>
      </w:pPr>
    </w:p>
    <w:p w14:paraId="5D3AF969" w14:textId="77777777" w:rsidR="00BB38B1" w:rsidRPr="00015DD9" w:rsidRDefault="00BB38B1" w:rsidP="00015DD9">
      <w:pPr>
        <w:jc w:val="both"/>
        <w:rPr>
          <w:rFonts w:ascii="Arial" w:hAnsi="Arial" w:cs="Arial"/>
          <w:sz w:val="24"/>
          <w:szCs w:val="24"/>
        </w:rPr>
      </w:pPr>
    </w:p>
    <w:p w14:paraId="1C8D5932" w14:textId="3047AFEE" w:rsidR="00015DD9" w:rsidRPr="00015DD9" w:rsidRDefault="00DA60E6" w:rsidP="00DA60E6">
      <w:pPr>
        <w:pStyle w:val="Heading2"/>
      </w:pPr>
      <w:bookmarkStart w:id="35" w:name="_Toc217000217"/>
      <w:r>
        <w:lastRenderedPageBreak/>
        <w:t>3.7</w:t>
      </w:r>
      <w:r w:rsidR="00015DD9" w:rsidRPr="00015DD9">
        <w:t xml:space="preserve"> Environmental Factors</w:t>
      </w:r>
      <w:bookmarkEnd w:id="35"/>
    </w:p>
    <w:p w14:paraId="207C1034" w14:textId="0AF633BE" w:rsidR="00015DD9" w:rsidRPr="00015DD9" w:rsidRDefault="00015DD9" w:rsidP="00015DD9">
      <w:pPr>
        <w:jc w:val="both"/>
        <w:rPr>
          <w:rFonts w:ascii="Arial" w:hAnsi="Arial" w:cs="Arial"/>
          <w:sz w:val="24"/>
          <w:szCs w:val="24"/>
        </w:rPr>
      </w:pPr>
      <w:r w:rsidRPr="00015DD9">
        <w:rPr>
          <w:rFonts w:ascii="Arial" w:hAnsi="Arial" w:cs="Arial"/>
          <w:sz w:val="24"/>
          <w:szCs w:val="24"/>
        </w:rPr>
        <w:t xml:space="preserve">United Kingdom: Environmental expectations in the UK are </w:t>
      </w:r>
      <w:proofErr w:type="spellStart"/>
      <w:r w:rsidRPr="00015DD9">
        <w:rPr>
          <w:rFonts w:ascii="Arial" w:hAnsi="Arial" w:cs="Arial"/>
          <w:sz w:val="24"/>
          <w:szCs w:val="24"/>
        </w:rPr>
        <w:t>favourable</w:t>
      </w:r>
      <w:proofErr w:type="spellEnd"/>
      <w:r w:rsidRPr="00015DD9">
        <w:rPr>
          <w:rFonts w:ascii="Arial" w:hAnsi="Arial" w:cs="Arial"/>
          <w:sz w:val="24"/>
          <w:szCs w:val="24"/>
        </w:rPr>
        <w:t xml:space="preserve"> for a sustainability</w:t>
      </w:r>
      <w:r w:rsidRPr="00015DD9">
        <w:rPr>
          <w:rFonts w:ascii="Cambria Math" w:hAnsi="Cambria Math" w:cs="Cambria Math"/>
          <w:sz w:val="24"/>
          <w:szCs w:val="24"/>
        </w:rPr>
        <w:t>‑</w:t>
      </w:r>
      <w:r w:rsidRPr="00015DD9">
        <w:rPr>
          <w:rFonts w:ascii="Arial" w:hAnsi="Arial" w:cs="Arial"/>
          <w:sz w:val="24"/>
          <w:szCs w:val="24"/>
        </w:rPr>
        <w:t>focused brand. Starbucks benefits from using recyclable cups, ethically sourced coffee, and carbon</w:t>
      </w:r>
      <w:r w:rsidRPr="00015DD9">
        <w:rPr>
          <w:rFonts w:ascii="Cambria Math" w:hAnsi="Cambria Math" w:cs="Cambria Math"/>
          <w:sz w:val="24"/>
          <w:szCs w:val="24"/>
        </w:rPr>
        <w:t>‑</w:t>
      </w:r>
      <w:r w:rsidRPr="00015DD9">
        <w:rPr>
          <w:rFonts w:ascii="Arial" w:hAnsi="Arial" w:cs="Arial"/>
          <w:sz w:val="24"/>
          <w:szCs w:val="24"/>
        </w:rPr>
        <w:t xml:space="preserve">reduction </w:t>
      </w:r>
      <w:proofErr w:type="spellStart"/>
      <w:r w:rsidRPr="00015DD9">
        <w:rPr>
          <w:rFonts w:ascii="Arial" w:hAnsi="Arial" w:cs="Arial"/>
          <w:sz w:val="24"/>
          <w:szCs w:val="24"/>
        </w:rPr>
        <w:t>programmes</w:t>
      </w:r>
      <w:proofErr w:type="spellEnd"/>
      <w:r w:rsidRPr="00015DD9">
        <w:rPr>
          <w:rFonts w:ascii="Arial" w:hAnsi="Arial" w:cs="Arial"/>
          <w:sz w:val="24"/>
          <w:szCs w:val="24"/>
        </w:rPr>
        <w:t xml:space="preserve"> that match consumer values and government priorities</w:t>
      </w:r>
      <w:r>
        <w:rPr>
          <w:rFonts w:ascii="Arial" w:hAnsi="Arial" w:cs="Arial"/>
          <w:sz w:val="24"/>
          <w:szCs w:val="24"/>
        </w:rPr>
        <w:t xml:space="preserve"> (Starbucks Corporation, 2024).</w:t>
      </w:r>
    </w:p>
    <w:p w14:paraId="2B7A1E0B" w14:textId="090CAED7" w:rsidR="003E4D48" w:rsidRPr="00015DD9" w:rsidRDefault="00015DD9" w:rsidP="00015DD9">
      <w:pPr>
        <w:jc w:val="both"/>
        <w:rPr>
          <w:rFonts w:ascii="Arial" w:hAnsi="Arial" w:cs="Arial"/>
          <w:sz w:val="24"/>
          <w:szCs w:val="24"/>
        </w:rPr>
      </w:pPr>
      <w:r w:rsidRPr="00015DD9">
        <w:rPr>
          <w:rFonts w:ascii="Arial" w:hAnsi="Arial" w:cs="Arial"/>
          <w:sz w:val="24"/>
          <w:szCs w:val="24"/>
        </w:rPr>
        <w:t>India: In India, environmental conditions are mixed but improving. Starbucks gains goodwill from responsible sourcing, better waste management, and energy</w:t>
      </w:r>
      <w:r w:rsidRPr="00015DD9">
        <w:rPr>
          <w:rFonts w:ascii="Cambria Math" w:hAnsi="Cambria Math" w:cs="Cambria Math"/>
          <w:sz w:val="24"/>
          <w:szCs w:val="24"/>
        </w:rPr>
        <w:t>‑</w:t>
      </w:r>
      <w:r w:rsidRPr="00015DD9">
        <w:rPr>
          <w:rFonts w:ascii="Arial" w:hAnsi="Arial" w:cs="Arial"/>
          <w:sz w:val="24"/>
          <w:szCs w:val="24"/>
        </w:rPr>
        <w:t>efficient stores, though weaker enforcement and resource challenges make sustainability efforts mo</w:t>
      </w:r>
      <w:r w:rsidR="00DA6E87">
        <w:rPr>
          <w:rFonts w:ascii="Arial" w:hAnsi="Arial" w:cs="Arial"/>
          <w:sz w:val="24"/>
          <w:szCs w:val="24"/>
        </w:rPr>
        <w:t>re demanding (</w:t>
      </w:r>
      <w:proofErr w:type="spellStart"/>
      <w:r w:rsidR="00DA6E87">
        <w:rPr>
          <w:rFonts w:ascii="Arial" w:hAnsi="Arial" w:cs="Arial"/>
          <w:sz w:val="24"/>
          <w:szCs w:val="24"/>
        </w:rPr>
        <w:t>MarketLine</w:t>
      </w:r>
      <w:proofErr w:type="spellEnd"/>
      <w:r w:rsidR="00DA6E87">
        <w:rPr>
          <w:rFonts w:ascii="Arial" w:hAnsi="Arial" w:cs="Arial"/>
          <w:sz w:val="24"/>
          <w:szCs w:val="24"/>
        </w:rPr>
        <w:t>, 2024</w:t>
      </w:r>
    </w:p>
    <w:p w14:paraId="305B8200" w14:textId="578A1887" w:rsidR="003D253D" w:rsidRPr="00096A36" w:rsidRDefault="003D253D" w:rsidP="003D253D">
      <w:pPr>
        <w:jc w:val="both"/>
        <w:rPr>
          <w:rFonts w:ascii="Arial" w:hAnsi="Arial" w:cs="Arial"/>
          <w:sz w:val="24"/>
          <w:szCs w:val="24"/>
        </w:rPr>
      </w:pPr>
      <w:r w:rsidRPr="00EB35D4">
        <w:rPr>
          <w:rFonts w:ascii="Arial" w:hAnsi="Arial" w:cs="Arial"/>
          <w:b/>
          <w:sz w:val="24"/>
          <w:szCs w:val="24"/>
        </w:rPr>
        <w:t>Similarities</w:t>
      </w:r>
    </w:p>
    <w:p w14:paraId="3434E4FF" w14:textId="0E11410E" w:rsidR="003D253D" w:rsidRPr="00096A36" w:rsidRDefault="003D253D" w:rsidP="003D253D">
      <w:pPr>
        <w:pStyle w:val="ListParagraph"/>
        <w:numPr>
          <w:ilvl w:val="0"/>
          <w:numId w:val="6"/>
        </w:numPr>
        <w:jc w:val="both"/>
        <w:rPr>
          <w:rFonts w:ascii="Arial" w:hAnsi="Arial" w:cs="Arial"/>
          <w:b/>
          <w:sz w:val="24"/>
          <w:szCs w:val="24"/>
        </w:rPr>
      </w:pPr>
      <w:r w:rsidRPr="00096A36">
        <w:rPr>
          <w:rFonts w:ascii="Arial" w:hAnsi="Arial" w:cs="Arial"/>
          <w:sz w:val="24"/>
          <w:szCs w:val="24"/>
        </w:rPr>
        <w:t>Shared focus on sustainable sourcing</w:t>
      </w:r>
      <w:r w:rsidRPr="00EB35D4">
        <w:rPr>
          <w:rFonts w:ascii="Arial" w:hAnsi="Arial" w:cs="Arial"/>
          <w:b/>
          <w:sz w:val="24"/>
          <w:szCs w:val="24"/>
        </w:rPr>
        <w:t>:</w:t>
      </w:r>
      <w:r w:rsidR="00096A36">
        <w:rPr>
          <w:rFonts w:ascii="Arial" w:hAnsi="Arial" w:cs="Arial"/>
          <w:b/>
          <w:sz w:val="24"/>
          <w:szCs w:val="24"/>
        </w:rPr>
        <w:t xml:space="preserve"> </w:t>
      </w:r>
      <w:r w:rsidRPr="00096A36">
        <w:rPr>
          <w:rFonts w:ascii="Arial" w:hAnsi="Arial" w:cs="Arial"/>
          <w:sz w:val="24"/>
          <w:szCs w:val="24"/>
        </w:rPr>
        <w:t xml:space="preserve">Both Starbucks UK and Starbucks India </w:t>
      </w:r>
      <w:proofErr w:type="spellStart"/>
      <w:r w:rsidRPr="00096A36">
        <w:rPr>
          <w:rFonts w:ascii="Arial" w:hAnsi="Arial" w:cs="Arial"/>
          <w:sz w:val="24"/>
          <w:szCs w:val="24"/>
        </w:rPr>
        <w:t>emphasise</w:t>
      </w:r>
      <w:proofErr w:type="spellEnd"/>
      <w:r w:rsidRPr="00096A36">
        <w:rPr>
          <w:rFonts w:ascii="Arial" w:hAnsi="Arial" w:cs="Arial"/>
          <w:sz w:val="24"/>
          <w:szCs w:val="24"/>
        </w:rPr>
        <w:t xml:space="preserve"> the responsible sourcing of coffee and other raw materials.</w:t>
      </w:r>
    </w:p>
    <w:p w14:paraId="3722143F" w14:textId="050E5670" w:rsidR="003D253D" w:rsidRPr="00096A36" w:rsidRDefault="003D253D" w:rsidP="003D253D">
      <w:pPr>
        <w:pStyle w:val="ListParagraph"/>
        <w:numPr>
          <w:ilvl w:val="0"/>
          <w:numId w:val="6"/>
        </w:numPr>
        <w:jc w:val="both"/>
        <w:rPr>
          <w:rFonts w:ascii="Arial" w:hAnsi="Arial" w:cs="Arial"/>
          <w:sz w:val="24"/>
          <w:szCs w:val="24"/>
        </w:rPr>
      </w:pPr>
      <w:r w:rsidRPr="00EB35D4">
        <w:rPr>
          <w:rFonts w:ascii="Arial" w:hAnsi="Arial" w:cs="Arial"/>
          <w:sz w:val="24"/>
          <w:szCs w:val="24"/>
        </w:rPr>
        <w:t>Efforts to reduce waste:</w:t>
      </w:r>
      <w:r w:rsidR="00096A36">
        <w:rPr>
          <w:rFonts w:ascii="Arial" w:hAnsi="Arial" w:cs="Arial"/>
          <w:sz w:val="24"/>
          <w:szCs w:val="24"/>
        </w:rPr>
        <w:t xml:space="preserve"> </w:t>
      </w:r>
      <w:r w:rsidRPr="00096A36">
        <w:rPr>
          <w:rFonts w:ascii="Arial" w:hAnsi="Arial" w:cs="Arial"/>
          <w:sz w:val="24"/>
          <w:szCs w:val="24"/>
        </w:rPr>
        <w:t>Each market has introduced initiatives aimed at cutting down waste, including promoting recycling and encouraging customers to use reusable cups.</w:t>
      </w:r>
    </w:p>
    <w:p w14:paraId="747C3144" w14:textId="52F16780" w:rsidR="003D253D" w:rsidRPr="00096A36" w:rsidRDefault="003D253D" w:rsidP="003D253D">
      <w:pPr>
        <w:pStyle w:val="ListParagraph"/>
        <w:numPr>
          <w:ilvl w:val="0"/>
          <w:numId w:val="6"/>
        </w:numPr>
        <w:jc w:val="both"/>
        <w:rPr>
          <w:rFonts w:ascii="Arial" w:hAnsi="Arial" w:cs="Arial"/>
          <w:sz w:val="24"/>
          <w:szCs w:val="24"/>
        </w:rPr>
      </w:pPr>
      <w:r w:rsidRPr="00EB35D4">
        <w:rPr>
          <w:rFonts w:ascii="Arial" w:hAnsi="Arial" w:cs="Arial"/>
          <w:sz w:val="24"/>
          <w:szCs w:val="24"/>
        </w:rPr>
        <w:t>Investments in greener operations:</w:t>
      </w:r>
      <w:r w:rsidR="00096A36">
        <w:rPr>
          <w:rFonts w:ascii="Arial" w:hAnsi="Arial" w:cs="Arial"/>
          <w:sz w:val="24"/>
          <w:szCs w:val="24"/>
        </w:rPr>
        <w:t xml:space="preserve"> </w:t>
      </w:r>
      <w:r w:rsidRPr="00096A36">
        <w:rPr>
          <w:rFonts w:ascii="Arial" w:hAnsi="Arial" w:cs="Arial"/>
          <w:sz w:val="24"/>
          <w:szCs w:val="24"/>
        </w:rPr>
        <w:t>Both countries have made changes to store design and equipment to improve energy efficiency and support more sustainable day-to-day operations.</w:t>
      </w:r>
    </w:p>
    <w:p w14:paraId="161599EE" w14:textId="7A4C3DDC" w:rsidR="003D253D" w:rsidRPr="00096A36" w:rsidRDefault="003D253D" w:rsidP="003D253D">
      <w:pPr>
        <w:jc w:val="both"/>
        <w:rPr>
          <w:rFonts w:ascii="Arial" w:hAnsi="Arial" w:cs="Arial"/>
          <w:b/>
          <w:sz w:val="24"/>
          <w:szCs w:val="24"/>
        </w:rPr>
      </w:pPr>
      <w:r w:rsidRPr="00EB35D4">
        <w:rPr>
          <w:rFonts w:ascii="Arial" w:hAnsi="Arial" w:cs="Arial"/>
          <w:b/>
          <w:sz w:val="24"/>
          <w:szCs w:val="24"/>
        </w:rPr>
        <w:t>Differences</w:t>
      </w:r>
    </w:p>
    <w:p w14:paraId="5D83448E" w14:textId="13576C26" w:rsidR="003D253D" w:rsidRPr="00096A36" w:rsidRDefault="003D253D" w:rsidP="003D253D">
      <w:pPr>
        <w:pStyle w:val="ListParagraph"/>
        <w:numPr>
          <w:ilvl w:val="0"/>
          <w:numId w:val="6"/>
        </w:numPr>
        <w:jc w:val="both"/>
        <w:rPr>
          <w:rFonts w:ascii="Arial" w:hAnsi="Arial" w:cs="Arial"/>
          <w:b/>
          <w:sz w:val="24"/>
          <w:szCs w:val="24"/>
        </w:rPr>
      </w:pPr>
      <w:r w:rsidRPr="00EB35D4">
        <w:rPr>
          <w:rFonts w:ascii="Arial" w:hAnsi="Arial" w:cs="Arial"/>
          <w:b/>
          <w:sz w:val="24"/>
          <w:szCs w:val="24"/>
        </w:rPr>
        <w:t>Consumer expectations:</w:t>
      </w:r>
      <w:r w:rsidR="00096A36">
        <w:rPr>
          <w:rFonts w:ascii="Arial" w:hAnsi="Arial" w:cs="Arial"/>
          <w:b/>
          <w:sz w:val="24"/>
          <w:szCs w:val="24"/>
        </w:rPr>
        <w:t xml:space="preserve"> </w:t>
      </w:r>
      <w:r w:rsidRPr="00096A36">
        <w:rPr>
          <w:rFonts w:ascii="Arial" w:hAnsi="Arial" w:cs="Arial"/>
          <w:sz w:val="24"/>
          <w:szCs w:val="24"/>
        </w:rPr>
        <w:t>Sustainability is a major priority for UK consumers and strongly influences their purchasing decisions. In India, while awareness is rising, environmental concerns are not yet the primary factor for most customers.</w:t>
      </w:r>
    </w:p>
    <w:p w14:paraId="69B9D995" w14:textId="10832E44" w:rsidR="003D253D" w:rsidRPr="00096A36" w:rsidRDefault="003D253D" w:rsidP="003D253D">
      <w:pPr>
        <w:pStyle w:val="ListParagraph"/>
        <w:numPr>
          <w:ilvl w:val="0"/>
          <w:numId w:val="6"/>
        </w:numPr>
        <w:jc w:val="both"/>
        <w:rPr>
          <w:rFonts w:ascii="Arial" w:hAnsi="Arial" w:cs="Arial"/>
          <w:b/>
          <w:sz w:val="24"/>
          <w:szCs w:val="24"/>
        </w:rPr>
      </w:pPr>
      <w:r w:rsidRPr="00EB35D4">
        <w:rPr>
          <w:rFonts w:ascii="Arial" w:hAnsi="Arial" w:cs="Arial"/>
          <w:b/>
          <w:sz w:val="24"/>
          <w:szCs w:val="24"/>
        </w:rPr>
        <w:t>Regulatory environment:</w:t>
      </w:r>
      <w:r w:rsidR="00096A36">
        <w:rPr>
          <w:rFonts w:ascii="Arial" w:hAnsi="Arial" w:cs="Arial"/>
          <w:b/>
          <w:sz w:val="24"/>
          <w:szCs w:val="24"/>
        </w:rPr>
        <w:t xml:space="preserve"> </w:t>
      </w:r>
      <w:r w:rsidRPr="00096A36">
        <w:rPr>
          <w:rFonts w:ascii="Arial" w:hAnsi="Arial" w:cs="Arial"/>
          <w:sz w:val="24"/>
          <w:szCs w:val="24"/>
        </w:rPr>
        <w:t>The UK has stricter and more consistently enforced sustainability regulations. India’s regulations are developing but tend to be less stringent and more variable across regions.</w:t>
      </w:r>
    </w:p>
    <w:p w14:paraId="04FC2232" w14:textId="7309DC40" w:rsidR="003D253D" w:rsidRPr="00096A36" w:rsidRDefault="003D253D" w:rsidP="003D253D">
      <w:pPr>
        <w:pStyle w:val="ListParagraph"/>
        <w:numPr>
          <w:ilvl w:val="0"/>
          <w:numId w:val="6"/>
        </w:numPr>
        <w:jc w:val="both"/>
        <w:rPr>
          <w:rFonts w:ascii="Arial" w:hAnsi="Arial" w:cs="Arial"/>
          <w:b/>
          <w:sz w:val="24"/>
          <w:szCs w:val="24"/>
        </w:rPr>
      </w:pPr>
      <w:r w:rsidRPr="00EB35D4">
        <w:rPr>
          <w:rFonts w:ascii="Arial" w:hAnsi="Arial" w:cs="Arial"/>
          <w:b/>
          <w:sz w:val="24"/>
          <w:szCs w:val="24"/>
        </w:rPr>
        <w:t>Operational challenges:</w:t>
      </w:r>
      <w:r w:rsidR="00096A36">
        <w:rPr>
          <w:rFonts w:ascii="Arial" w:hAnsi="Arial" w:cs="Arial"/>
          <w:b/>
          <w:sz w:val="24"/>
          <w:szCs w:val="24"/>
        </w:rPr>
        <w:t xml:space="preserve"> </w:t>
      </w:r>
      <w:r w:rsidRPr="00096A36">
        <w:rPr>
          <w:rFonts w:ascii="Arial" w:hAnsi="Arial" w:cs="Arial"/>
          <w:sz w:val="24"/>
          <w:szCs w:val="24"/>
        </w:rPr>
        <w:t>Starbucks UK focuses mainly on long-term carbon reduction and improving recycling systems. In India, the company must also deal with practical issues such as water shortages and inconsistent energy availability, which shape how stores are designed and operated.</w:t>
      </w:r>
    </w:p>
    <w:p w14:paraId="5C53730B" w14:textId="77777777" w:rsidR="00096A36" w:rsidRPr="00096A36" w:rsidRDefault="00096A36" w:rsidP="00096A36">
      <w:pPr>
        <w:pStyle w:val="ListParagraph"/>
        <w:jc w:val="both"/>
        <w:rPr>
          <w:rFonts w:ascii="Arial" w:hAnsi="Arial" w:cs="Arial"/>
          <w:b/>
          <w:sz w:val="24"/>
          <w:szCs w:val="24"/>
        </w:rPr>
      </w:pPr>
    </w:p>
    <w:p w14:paraId="2C401E5D" w14:textId="28F9AD1A" w:rsidR="00684EA2" w:rsidRDefault="00684EA2" w:rsidP="00785EA4">
      <w:pPr>
        <w:pStyle w:val="Heading1"/>
        <w:rPr>
          <w:rStyle w:val="Strong"/>
          <w:b/>
          <w:bCs w:val="0"/>
        </w:rPr>
      </w:pPr>
    </w:p>
    <w:p w14:paraId="0D7299F0" w14:textId="3F6946F5" w:rsidR="00684EA2" w:rsidRDefault="00684EA2" w:rsidP="00684EA2"/>
    <w:p w14:paraId="44D3F9AC" w14:textId="13B62E2B" w:rsidR="00684EA2" w:rsidRDefault="00684EA2" w:rsidP="00684EA2"/>
    <w:p w14:paraId="4F15E3A3" w14:textId="77777777" w:rsidR="00684EA2" w:rsidRPr="00684EA2" w:rsidRDefault="00684EA2" w:rsidP="00684EA2"/>
    <w:p w14:paraId="136D0A7C" w14:textId="12A3AD68" w:rsidR="00B94F84" w:rsidRPr="00785EA4" w:rsidRDefault="00785EA4" w:rsidP="00785EA4">
      <w:pPr>
        <w:pStyle w:val="Heading1"/>
      </w:pPr>
      <w:bookmarkStart w:id="36" w:name="_Toc217000218"/>
      <w:r w:rsidRPr="00785EA4">
        <w:rPr>
          <w:rStyle w:val="Strong"/>
          <w:b/>
          <w:bCs w:val="0"/>
        </w:rPr>
        <w:lastRenderedPageBreak/>
        <w:t>4.</w:t>
      </w:r>
      <w:r>
        <w:rPr>
          <w:rStyle w:val="Strong"/>
          <w:b/>
          <w:bCs w:val="0"/>
        </w:rPr>
        <w:t xml:space="preserve"> </w:t>
      </w:r>
      <w:r w:rsidR="00B94F84" w:rsidRPr="00785EA4">
        <w:rPr>
          <w:rStyle w:val="Strong"/>
          <w:b/>
          <w:bCs w:val="0"/>
        </w:rPr>
        <w:t>STP Strategies Comparison (UK vs India)</w:t>
      </w:r>
      <w:bookmarkEnd w:id="36"/>
      <w:r w:rsidR="00B94F84" w:rsidRPr="00785EA4">
        <w:rPr>
          <w:rStyle w:val="Strong"/>
          <w:b/>
          <w:bCs w:val="0"/>
        </w:rPr>
        <w:t xml:space="preserve"> </w:t>
      </w:r>
    </w:p>
    <w:p w14:paraId="50219461" w14:textId="1FA72B83" w:rsidR="00206274" w:rsidRPr="00015DD9" w:rsidRDefault="00B94F84" w:rsidP="00206274">
      <w:pPr>
        <w:pStyle w:val="NormalWeb"/>
        <w:rPr>
          <w:rStyle w:val="Strong"/>
          <w:rFonts w:ascii="Arial" w:hAnsi="Arial" w:cs="Arial"/>
          <w:b w:val="0"/>
          <w:bCs w:val="0"/>
        </w:rPr>
      </w:pPr>
      <w:r w:rsidRPr="00EB35D4">
        <w:rPr>
          <w:rFonts w:ascii="Arial" w:hAnsi="Arial" w:cs="Arial"/>
        </w:rPr>
        <w:t>Starbucks' ability to thrive in global markets is largely attributed to its proficient use of Segmentation, Targeting, and Positioning (STP) strategies. These strategies enable Starbucks to pinpoint specific consumer segments, craft pertinent marketing messages, and cultivate a robust brand presence within culturally diverse regions.</w:t>
      </w:r>
    </w:p>
    <w:p w14:paraId="33462641" w14:textId="5E2DF79E" w:rsidR="00206274" w:rsidRPr="00785EA4" w:rsidRDefault="00785EA4" w:rsidP="00785EA4">
      <w:pPr>
        <w:pStyle w:val="Heading2"/>
        <w:rPr>
          <w:rStyle w:val="Strong"/>
          <w:b/>
          <w:bCs w:val="0"/>
        </w:rPr>
      </w:pPr>
      <w:bookmarkStart w:id="37" w:name="_Toc217000219"/>
      <w:r w:rsidRPr="00785EA4">
        <w:rPr>
          <w:rStyle w:val="Strong"/>
          <w:b/>
          <w:bCs w:val="0"/>
        </w:rPr>
        <w:t>4</w:t>
      </w:r>
      <w:r w:rsidR="00206274" w:rsidRPr="00785EA4">
        <w:rPr>
          <w:rStyle w:val="Strong"/>
          <w:b/>
          <w:bCs w:val="0"/>
        </w:rPr>
        <w:t>.1 Segmentatio</w:t>
      </w:r>
      <w:r w:rsidR="00EE63F8" w:rsidRPr="00785EA4">
        <w:rPr>
          <w:rStyle w:val="Strong"/>
          <w:b/>
          <w:bCs w:val="0"/>
        </w:rPr>
        <w:t>n (Including VALS Segmentation)</w:t>
      </w:r>
      <w:bookmarkEnd w:id="37"/>
    </w:p>
    <w:p w14:paraId="31A872C8" w14:textId="6BDAB41B" w:rsidR="00F043B6" w:rsidRPr="00EB35D4" w:rsidRDefault="00F043B6" w:rsidP="00C110E8">
      <w:pPr>
        <w:pStyle w:val="NormalWeb"/>
        <w:jc w:val="both"/>
        <w:rPr>
          <w:rStyle w:val="Strong"/>
          <w:rFonts w:ascii="Arial" w:hAnsi="Arial" w:cs="Arial"/>
          <w:b w:val="0"/>
        </w:rPr>
      </w:pPr>
      <w:r w:rsidRPr="00EB35D4">
        <w:rPr>
          <w:rStyle w:val="Strong"/>
          <w:rFonts w:ascii="Arial" w:hAnsi="Arial" w:cs="Arial"/>
          <w:b w:val="0"/>
        </w:rPr>
        <w:t>Starbucks goes beyond basic demographic and geographic segmentation by paying close attention to customers’ lifestyles, values, and motivations. This is where psychographic segmentation—and particularly the VALS framework—becomes useful. VALS (Values and Lifestyles), developed by SRI International, groups consumers into personality types based on how they think, what motivates them, and the kind of lifestyles they lead (SRI International, 2023).</w:t>
      </w:r>
    </w:p>
    <w:p w14:paraId="46A5E158" w14:textId="77777777" w:rsidR="00206274" w:rsidRPr="00EB35D4" w:rsidRDefault="00EE63F8" w:rsidP="00206274">
      <w:pPr>
        <w:pStyle w:val="NormalWeb"/>
        <w:rPr>
          <w:rStyle w:val="Strong"/>
          <w:rFonts w:ascii="Arial" w:hAnsi="Arial" w:cs="Arial"/>
        </w:rPr>
      </w:pPr>
      <w:r w:rsidRPr="00EB35D4">
        <w:rPr>
          <w:rStyle w:val="Strong"/>
          <w:rFonts w:ascii="Arial" w:hAnsi="Arial" w:cs="Arial"/>
        </w:rPr>
        <w:t>Demographic Segmentation</w:t>
      </w:r>
    </w:p>
    <w:p w14:paraId="208836E8" w14:textId="049B56AF" w:rsidR="00EE63F8" w:rsidRPr="00EB35D4" w:rsidRDefault="00EE63F8" w:rsidP="00206274">
      <w:pPr>
        <w:pStyle w:val="NormalWeb"/>
        <w:rPr>
          <w:rStyle w:val="Strong"/>
          <w:rFonts w:ascii="Arial" w:hAnsi="Arial" w:cs="Arial"/>
        </w:rPr>
      </w:pPr>
      <w:r w:rsidRPr="00EB35D4">
        <w:rPr>
          <w:rStyle w:val="Strong"/>
          <w:rFonts w:ascii="Arial" w:hAnsi="Arial" w:cs="Arial"/>
        </w:rPr>
        <w:t>United Kingdom:</w:t>
      </w:r>
      <w:r w:rsidR="00EB35D4" w:rsidRPr="00EB35D4">
        <w:rPr>
          <w:rStyle w:val="Strong"/>
          <w:rFonts w:ascii="Arial" w:hAnsi="Arial" w:cs="Arial"/>
        </w:rPr>
        <w:t xml:space="preserve"> </w:t>
      </w:r>
      <w:r w:rsidR="003D0F74" w:rsidRPr="00EB35D4">
        <w:rPr>
          <w:rStyle w:val="Strong"/>
          <w:rFonts w:ascii="Arial" w:hAnsi="Arial" w:cs="Arial"/>
          <w:b w:val="0"/>
        </w:rPr>
        <w:t>Starbucks targets professionals, students, and commuters aged 18 to 45 who have stable disposable incomes and are highly engaged with the UK’s coffee culture (British Coffee Association, 2024). This group frequently drinks coffee on the go and prefers premium global brands.</w:t>
      </w:r>
    </w:p>
    <w:p w14:paraId="6E1BAB8A" w14:textId="30BAA896" w:rsidR="00206274" w:rsidRPr="00EB35D4" w:rsidRDefault="00EE63F8" w:rsidP="00206274">
      <w:pPr>
        <w:pStyle w:val="NormalWeb"/>
        <w:rPr>
          <w:rStyle w:val="Strong"/>
          <w:rFonts w:ascii="Arial" w:hAnsi="Arial" w:cs="Arial"/>
        </w:rPr>
      </w:pPr>
      <w:r w:rsidRPr="00EB35D4">
        <w:rPr>
          <w:rStyle w:val="Strong"/>
          <w:rFonts w:ascii="Arial" w:hAnsi="Arial" w:cs="Arial"/>
        </w:rPr>
        <w:t>India:</w:t>
      </w:r>
      <w:r w:rsidR="00EB35D4" w:rsidRPr="00EB35D4">
        <w:rPr>
          <w:rStyle w:val="Strong"/>
          <w:rFonts w:ascii="Arial" w:hAnsi="Arial" w:cs="Arial"/>
        </w:rPr>
        <w:t xml:space="preserve"> </w:t>
      </w:r>
      <w:r w:rsidR="003D0F74" w:rsidRPr="00EB35D4">
        <w:rPr>
          <w:rStyle w:val="Strong"/>
          <w:rFonts w:ascii="Arial" w:hAnsi="Arial" w:cs="Arial"/>
          <w:b w:val="0"/>
        </w:rPr>
        <w:t>In India, Starbucks focuses on Millennials and Gen Z urban consumers from the affluent and emerging middle class. These individuals have increasing disposable incomes and seek global lifestyle experiences in cities like Mumbai, Delhi, and Bengaluru (Reuters, 2024).</w:t>
      </w:r>
    </w:p>
    <w:p w14:paraId="6F540B34" w14:textId="77777777" w:rsidR="00592487" w:rsidRPr="00592487" w:rsidRDefault="00592487" w:rsidP="00592487">
      <w:pPr>
        <w:pStyle w:val="NormalWeb"/>
        <w:rPr>
          <w:rStyle w:val="Strong"/>
          <w:rFonts w:ascii="Arial" w:hAnsi="Arial" w:cs="Arial"/>
        </w:rPr>
      </w:pPr>
      <w:r w:rsidRPr="00592487">
        <w:rPr>
          <w:rStyle w:val="Strong"/>
          <w:rFonts w:ascii="Arial" w:hAnsi="Arial" w:cs="Arial"/>
        </w:rPr>
        <w:t>Why VALS Helps Starbucks in the UK and India</w:t>
      </w:r>
    </w:p>
    <w:p w14:paraId="063EBC29" w14:textId="77777777" w:rsidR="00592487" w:rsidRPr="00592487" w:rsidRDefault="00592487" w:rsidP="00592487">
      <w:pPr>
        <w:pStyle w:val="NormalWeb"/>
        <w:jc w:val="both"/>
        <w:rPr>
          <w:rStyle w:val="Strong"/>
          <w:rFonts w:ascii="Arial" w:hAnsi="Arial" w:cs="Arial"/>
          <w:b w:val="0"/>
        </w:rPr>
      </w:pPr>
      <w:r w:rsidRPr="00592487">
        <w:rPr>
          <w:rStyle w:val="Strong"/>
          <w:rFonts w:ascii="Arial" w:hAnsi="Arial" w:cs="Arial"/>
        </w:rPr>
        <w:t>United Kingdom</w:t>
      </w:r>
      <w:r w:rsidRPr="00592487">
        <w:rPr>
          <w:rStyle w:val="Strong"/>
          <w:rFonts w:ascii="Arial" w:hAnsi="Arial" w:cs="Arial"/>
          <w:b w:val="0"/>
        </w:rPr>
        <w:t>: A mature market where Innovators, Thinkers, and Experiencers dominate. Starbucks uses premium experiences, sustainability commitments, and digital innovation to appeal to these psychology-driven groups.</w:t>
      </w:r>
    </w:p>
    <w:p w14:paraId="7BFF44DF" w14:textId="5395A4FC" w:rsidR="00592487" w:rsidRDefault="00592487" w:rsidP="00592487">
      <w:pPr>
        <w:pStyle w:val="NormalWeb"/>
        <w:jc w:val="both"/>
        <w:rPr>
          <w:rStyle w:val="Strong"/>
          <w:rFonts w:ascii="Arial" w:hAnsi="Arial" w:cs="Arial"/>
          <w:b w:val="0"/>
        </w:rPr>
      </w:pPr>
      <w:r w:rsidRPr="00592487">
        <w:rPr>
          <w:rStyle w:val="Strong"/>
          <w:rFonts w:ascii="Arial" w:hAnsi="Arial" w:cs="Arial"/>
        </w:rPr>
        <w:t>India</w:t>
      </w:r>
      <w:r w:rsidRPr="00592487">
        <w:rPr>
          <w:rStyle w:val="Strong"/>
          <w:rFonts w:ascii="Arial" w:hAnsi="Arial" w:cs="Arial"/>
          <w:b w:val="0"/>
        </w:rPr>
        <w:t xml:space="preserve">: A diverse and fast-growing market where Achievers, Strivers, and Experiencers are key. Starbucks’ strategy—local </w:t>
      </w:r>
      <w:proofErr w:type="spellStart"/>
      <w:r w:rsidRPr="00592487">
        <w:rPr>
          <w:rStyle w:val="Strong"/>
          <w:rFonts w:ascii="Arial" w:hAnsi="Arial" w:cs="Arial"/>
          <w:b w:val="0"/>
        </w:rPr>
        <w:t>flavours</w:t>
      </w:r>
      <w:proofErr w:type="spellEnd"/>
      <w:r w:rsidRPr="00592487">
        <w:rPr>
          <w:rStyle w:val="Strong"/>
          <w:rFonts w:ascii="Arial" w:hAnsi="Arial" w:cs="Arial"/>
          <w:b w:val="0"/>
        </w:rPr>
        <w:t>, aspirational branding, store design, and affordability—helps connect with shifting lifestyles and motivations.</w:t>
      </w:r>
    </w:p>
    <w:p w14:paraId="5A50687E" w14:textId="681E9936" w:rsidR="00592487" w:rsidRPr="00592487" w:rsidRDefault="00592487" w:rsidP="00592487">
      <w:pPr>
        <w:pStyle w:val="NormalWeb"/>
        <w:jc w:val="both"/>
        <w:rPr>
          <w:rStyle w:val="Strong"/>
          <w:rFonts w:ascii="Arial" w:hAnsi="Arial" w:cs="Arial"/>
          <w:b w:val="0"/>
        </w:rPr>
      </w:pPr>
      <w:r w:rsidRPr="00592487">
        <w:rPr>
          <w:rStyle w:val="Strong"/>
          <w:rFonts w:ascii="Arial" w:hAnsi="Arial" w:cs="Arial"/>
          <w:b w:val="0"/>
        </w:rPr>
        <w:t>The VALS system divides consumers into eight groups based on core motivations (Ideals, Achievement, Self-expression) and resources such as income, education, and innovation (SRI International, 2023). It helps explain why different people are drawn to Starbucks in t</w:t>
      </w:r>
      <w:r>
        <w:rPr>
          <w:rStyle w:val="Strong"/>
          <w:rFonts w:ascii="Arial" w:hAnsi="Arial" w:cs="Arial"/>
          <w:b w:val="0"/>
        </w:rPr>
        <w:t>he UK and India.</w:t>
      </w:r>
    </w:p>
    <w:p w14:paraId="0A977154" w14:textId="754ECCB0" w:rsidR="00592487" w:rsidRPr="00592487" w:rsidRDefault="00592487" w:rsidP="00592487">
      <w:pPr>
        <w:pStyle w:val="NormalWeb"/>
        <w:jc w:val="both"/>
        <w:rPr>
          <w:rStyle w:val="Strong"/>
          <w:rFonts w:ascii="Arial" w:hAnsi="Arial" w:cs="Arial"/>
          <w:b w:val="0"/>
        </w:rPr>
      </w:pPr>
      <w:r w:rsidRPr="00592487">
        <w:rPr>
          <w:rStyle w:val="Strong"/>
          <w:rFonts w:ascii="Arial" w:hAnsi="Arial" w:cs="Arial"/>
          <w:b w:val="0"/>
        </w:rPr>
        <w:t xml:space="preserve">In the UK, Starbucks mainly appeals to Achievers, who are career-focused, efficiency-driven, and attracted to convenient, premium brands; Experiencers, who enjoy trends, new flavors, and café culture; and some Thinkers, who value reliability and are reassured </w:t>
      </w:r>
      <w:r w:rsidRPr="00592487">
        <w:rPr>
          <w:rStyle w:val="Strong"/>
          <w:rFonts w:ascii="Arial" w:hAnsi="Arial" w:cs="Arial"/>
          <w:b w:val="0"/>
        </w:rPr>
        <w:lastRenderedPageBreak/>
        <w:t xml:space="preserve">by ethical sourcing and sustainability messages like C.A.F.E. Practices (SRI International, 2023). These groups link Starbucks with convenience, personal success, and a lifestyle </w:t>
      </w:r>
      <w:r>
        <w:rPr>
          <w:rStyle w:val="Strong"/>
          <w:rFonts w:ascii="Arial" w:hAnsi="Arial" w:cs="Arial"/>
          <w:b w:val="0"/>
        </w:rPr>
        <w:t>that fits their daily routines.</w:t>
      </w:r>
    </w:p>
    <w:p w14:paraId="132545D6" w14:textId="53B84928" w:rsidR="00592487" w:rsidRPr="00592487" w:rsidRDefault="00592487" w:rsidP="00592487">
      <w:pPr>
        <w:pStyle w:val="NormalWeb"/>
        <w:jc w:val="both"/>
        <w:rPr>
          <w:rStyle w:val="Strong"/>
          <w:rFonts w:ascii="Arial" w:hAnsi="Arial" w:cs="Arial"/>
          <w:b w:val="0"/>
        </w:rPr>
      </w:pPr>
      <w:r w:rsidRPr="00592487">
        <w:rPr>
          <w:rStyle w:val="Strong"/>
          <w:rFonts w:ascii="Arial" w:hAnsi="Arial" w:cs="Arial"/>
          <w:b w:val="0"/>
        </w:rPr>
        <w:t>In India, Starbucks is especially attractive to urban Experiencers looking for novelty, international experiences, and social hangout spaces, and to Strivers, who see the brand as aspirational and status-enhancing in a modern, global lifestyle (SRI International, 2023). Achievers in India’s growing professional class are also drawn to Starbucks’ premium image, reliable service, and familiar global brand, connecting the café with both work and leisure. Overall, VALS shows that UK customers are more driven by convenience and lifestyle fit, while Indian customers are more motivated by aspiration and experience (SRI International, 2023).</w:t>
      </w:r>
    </w:p>
    <w:p w14:paraId="6A84409C" w14:textId="29DC7F33" w:rsidR="00206274" w:rsidRPr="00EB35D4" w:rsidRDefault="00206274" w:rsidP="00206274">
      <w:pPr>
        <w:pStyle w:val="NormalWeb"/>
        <w:rPr>
          <w:rStyle w:val="Strong"/>
          <w:rFonts w:ascii="Arial" w:hAnsi="Arial" w:cs="Arial"/>
        </w:rPr>
      </w:pPr>
      <w:r w:rsidRPr="00EB35D4">
        <w:rPr>
          <w:rStyle w:val="Strong"/>
          <w:rFonts w:ascii="Arial" w:hAnsi="Arial" w:cs="Arial"/>
        </w:rPr>
        <w:t>Geographic Segmentation</w:t>
      </w:r>
    </w:p>
    <w:p w14:paraId="60A7BAF8" w14:textId="6A9F64D9" w:rsidR="00206274" w:rsidRPr="00EB35D4" w:rsidRDefault="00EB35D4" w:rsidP="00592487">
      <w:pPr>
        <w:pStyle w:val="NormalWeb"/>
        <w:jc w:val="both"/>
        <w:rPr>
          <w:rStyle w:val="Strong"/>
          <w:rFonts w:ascii="Arial" w:hAnsi="Arial" w:cs="Arial"/>
        </w:rPr>
      </w:pPr>
      <w:r w:rsidRPr="00EB35D4">
        <w:rPr>
          <w:rStyle w:val="Strong"/>
          <w:rFonts w:ascii="Arial" w:hAnsi="Arial" w:cs="Arial"/>
        </w:rPr>
        <w:t xml:space="preserve">United Kingdom: </w:t>
      </w:r>
      <w:r w:rsidR="003D0F74" w:rsidRPr="00EB35D4">
        <w:rPr>
          <w:rStyle w:val="Strong"/>
          <w:rFonts w:ascii="Arial" w:hAnsi="Arial" w:cs="Arial"/>
          <w:b w:val="0"/>
        </w:rPr>
        <w:t>Starbucks has a broad presence in metropolitan areas, suburban streets, university towns, and transportation hubs. The developed café culture in the UK supports a dense network of stores (Starbucks Stories EMEA, 2024).</w:t>
      </w:r>
    </w:p>
    <w:p w14:paraId="6BC74A55" w14:textId="7BF7CD13" w:rsidR="00206274" w:rsidRPr="00EB35D4" w:rsidRDefault="00EB35D4" w:rsidP="00592487">
      <w:pPr>
        <w:pStyle w:val="NormalWeb"/>
        <w:jc w:val="both"/>
        <w:rPr>
          <w:rStyle w:val="Strong"/>
          <w:rFonts w:ascii="Arial" w:hAnsi="Arial" w:cs="Arial"/>
        </w:rPr>
      </w:pPr>
      <w:r w:rsidRPr="00EB35D4">
        <w:rPr>
          <w:rStyle w:val="Strong"/>
          <w:rFonts w:ascii="Arial" w:hAnsi="Arial" w:cs="Arial"/>
        </w:rPr>
        <w:t xml:space="preserve">India: </w:t>
      </w:r>
      <w:r w:rsidR="003D0F74" w:rsidRPr="00EB35D4">
        <w:rPr>
          <w:rStyle w:val="Strong"/>
          <w:rFonts w:ascii="Arial" w:hAnsi="Arial" w:cs="Arial"/>
          <w:b w:val="0"/>
        </w:rPr>
        <w:t>In India, Starbucks emphasizes Tier-1 and Tier-2 cities, placing stores in upscale retail malls, IT districts, and urban centers with greater purchasing power. Their goal is to reach 1,000 stores by 2028, showing deeper penetration into secondary cities (Tata Consumer, 2024; Reuters, 2024).</w:t>
      </w:r>
    </w:p>
    <w:p w14:paraId="577B8C33" w14:textId="77777777" w:rsidR="00206274" w:rsidRPr="00EB35D4" w:rsidRDefault="00206274" w:rsidP="00592487">
      <w:pPr>
        <w:pStyle w:val="NormalWeb"/>
        <w:jc w:val="both"/>
        <w:rPr>
          <w:rStyle w:val="Strong"/>
          <w:rFonts w:ascii="Arial" w:hAnsi="Arial" w:cs="Arial"/>
        </w:rPr>
      </w:pPr>
      <w:r w:rsidRPr="00EB35D4">
        <w:rPr>
          <w:rStyle w:val="Strong"/>
          <w:rFonts w:ascii="Arial" w:hAnsi="Arial" w:cs="Arial"/>
        </w:rPr>
        <w:t>Psychographic Segmentation</w:t>
      </w:r>
    </w:p>
    <w:p w14:paraId="695635CD" w14:textId="598A9DFF" w:rsidR="00206274" w:rsidRPr="00EB35D4" w:rsidRDefault="00EB35D4" w:rsidP="00592487">
      <w:pPr>
        <w:pStyle w:val="NormalWeb"/>
        <w:jc w:val="both"/>
        <w:rPr>
          <w:rStyle w:val="Strong"/>
          <w:rFonts w:ascii="Arial" w:hAnsi="Arial" w:cs="Arial"/>
        </w:rPr>
      </w:pPr>
      <w:r w:rsidRPr="00EB35D4">
        <w:rPr>
          <w:rStyle w:val="Strong"/>
          <w:rFonts w:ascii="Arial" w:hAnsi="Arial" w:cs="Arial"/>
        </w:rPr>
        <w:t xml:space="preserve">United Kingdom: </w:t>
      </w:r>
      <w:r w:rsidRPr="00EB35D4">
        <w:rPr>
          <w:rStyle w:val="Strong"/>
          <w:rFonts w:ascii="Arial" w:hAnsi="Arial" w:cs="Arial"/>
          <w:b w:val="0"/>
        </w:rPr>
        <w:t>Psychographic ally</w:t>
      </w:r>
      <w:r w:rsidR="003D0F74" w:rsidRPr="00EB35D4">
        <w:rPr>
          <w:rStyle w:val="Strong"/>
          <w:rFonts w:ascii="Arial" w:hAnsi="Arial" w:cs="Arial"/>
          <w:b w:val="0"/>
        </w:rPr>
        <w:t>, Starbucks targets consumers who prioritize convenience, quality, and consistency. These individuals lead fast-paced lives and see cafés as practical spaces for work, meetings, or relaxation.</w:t>
      </w:r>
    </w:p>
    <w:p w14:paraId="2B5731B3" w14:textId="3CCFD5AD" w:rsidR="006605D7" w:rsidRPr="00F134CD" w:rsidRDefault="00EB35D4" w:rsidP="00F134CD">
      <w:pPr>
        <w:pStyle w:val="NormalWeb"/>
        <w:jc w:val="both"/>
        <w:rPr>
          <w:rStyle w:val="Strong"/>
          <w:rFonts w:ascii="Arial" w:hAnsi="Arial" w:cs="Arial"/>
          <w:b w:val="0"/>
        </w:rPr>
      </w:pPr>
      <w:r w:rsidRPr="00EB35D4">
        <w:rPr>
          <w:rStyle w:val="Strong"/>
          <w:rFonts w:ascii="Arial" w:hAnsi="Arial" w:cs="Arial"/>
        </w:rPr>
        <w:t xml:space="preserve">India: </w:t>
      </w:r>
      <w:r w:rsidR="003D0F74" w:rsidRPr="00EB35D4">
        <w:rPr>
          <w:rStyle w:val="Strong"/>
          <w:rFonts w:ascii="Arial" w:hAnsi="Arial" w:cs="Arial"/>
          <w:b w:val="0"/>
        </w:rPr>
        <w:t>In India, Starbucks attracts aspirational consumers who associate international café brands with modernity and social prestige. The atmosphere and experiences at Starbucks significantly influence customer preferences (World Coffee Portal, 2025).</w:t>
      </w:r>
    </w:p>
    <w:p w14:paraId="2C523CAA" w14:textId="5189B7A6" w:rsidR="00206274" w:rsidRPr="00EB35D4" w:rsidRDefault="00EB35D4" w:rsidP="00206274">
      <w:pPr>
        <w:pStyle w:val="NormalWeb"/>
        <w:rPr>
          <w:rStyle w:val="Strong"/>
          <w:rFonts w:ascii="Arial" w:hAnsi="Arial" w:cs="Arial"/>
        </w:rPr>
      </w:pPr>
      <w:r w:rsidRPr="00EB35D4">
        <w:rPr>
          <w:rStyle w:val="Strong"/>
          <w:rFonts w:ascii="Arial" w:hAnsi="Arial" w:cs="Arial"/>
        </w:rPr>
        <w:t>Behavioral</w:t>
      </w:r>
      <w:r w:rsidR="00206274" w:rsidRPr="00EB35D4">
        <w:rPr>
          <w:rStyle w:val="Strong"/>
          <w:rFonts w:ascii="Arial" w:hAnsi="Arial" w:cs="Arial"/>
        </w:rPr>
        <w:t xml:space="preserve"> Segmentation</w:t>
      </w:r>
    </w:p>
    <w:p w14:paraId="6A9617EC" w14:textId="76DC0D9A" w:rsidR="00206274" w:rsidRPr="00EB35D4" w:rsidRDefault="00EB35D4" w:rsidP="00592487">
      <w:pPr>
        <w:pStyle w:val="NormalWeb"/>
        <w:jc w:val="both"/>
        <w:rPr>
          <w:rStyle w:val="Strong"/>
          <w:rFonts w:ascii="Arial" w:hAnsi="Arial" w:cs="Arial"/>
        </w:rPr>
      </w:pPr>
      <w:r w:rsidRPr="00EB35D4">
        <w:rPr>
          <w:rStyle w:val="Strong"/>
          <w:rFonts w:ascii="Arial" w:hAnsi="Arial" w:cs="Arial"/>
        </w:rPr>
        <w:t xml:space="preserve">United Kingdom: </w:t>
      </w:r>
      <w:r w:rsidR="003D0F74" w:rsidRPr="00EB35D4">
        <w:rPr>
          <w:rStyle w:val="Strong"/>
          <w:rFonts w:ascii="Arial" w:hAnsi="Arial" w:cs="Arial"/>
          <w:b w:val="0"/>
        </w:rPr>
        <w:t>Behavioral segmentation focuses on frequent coffee drinkers who value customization, digital ordering, and loyalty programs. Starbucks Rewards offers personalized deals to encourage frequent visits (Starbucks Investor Relations, 2024).</w:t>
      </w:r>
    </w:p>
    <w:p w14:paraId="0269C15E" w14:textId="4D47F019" w:rsidR="00FD49CF" w:rsidRDefault="00EB35D4" w:rsidP="00FD49CF">
      <w:pPr>
        <w:pStyle w:val="NormalWeb"/>
        <w:jc w:val="both"/>
        <w:rPr>
          <w:rStyle w:val="Strong"/>
          <w:rFonts w:ascii="Arial" w:hAnsi="Arial" w:cs="Arial"/>
          <w:b w:val="0"/>
        </w:rPr>
      </w:pPr>
      <w:r w:rsidRPr="00EB35D4">
        <w:rPr>
          <w:rStyle w:val="Strong"/>
          <w:rFonts w:ascii="Arial" w:hAnsi="Arial" w:cs="Arial"/>
        </w:rPr>
        <w:t xml:space="preserve">India: </w:t>
      </w:r>
      <w:r w:rsidR="003D0F74" w:rsidRPr="00EB35D4">
        <w:rPr>
          <w:rStyle w:val="Strong"/>
          <w:rFonts w:ascii="Arial" w:hAnsi="Arial" w:cs="Arial"/>
          <w:b w:val="0"/>
        </w:rPr>
        <w:t>In India, consumers often experience cafés as occasional outings. Behavioral segmentation highlights the importance of infrequent but valuable social visits, prompting Starbucks to introduce local menu innovations and seasonal items to boost repeat engagement (Tata Consumer, 2024).</w:t>
      </w:r>
    </w:p>
    <w:p w14:paraId="52D80F14" w14:textId="03F52403" w:rsidR="006605D7" w:rsidRDefault="006605D7" w:rsidP="00FD49CF">
      <w:pPr>
        <w:pStyle w:val="NormalWeb"/>
        <w:jc w:val="both"/>
        <w:rPr>
          <w:rStyle w:val="Strong"/>
          <w:rFonts w:ascii="Arial" w:hAnsi="Arial" w:cs="Arial"/>
          <w:b w:val="0"/>
        </w:rPr>
      </w:pPr>
    </w:p>
    <w:p w14:paraId="168268F0" w14:textId="2B9E650B" w:rsidR="002A7F7B" w:rsidRPr="00FD49CF" w:rsidRDefault="00E5076E" w:rsidP="00E5076E">
      <w:pPr>
        <w:pStyle w:val="Heading2"/>
        <w:rPr>
          <w:rFonts w:cs="Arial"/>
          <w:bCs/>
        </w:rPr>
      </w:pPr>
      <w:bookmarkStart w:id="38" w:name="_Toc217000220"/>
      <w:r>
        <w:rPr>
          <w:rStyle w:val="Strong"/>
          <w:b/>
          <w:bCs w:val="0"/>
        </w:rPr>
        <w:lastRenderedPageBreak/>
        <w:t xml:space="preserve">4.2 </w:t>
      </w:r>
      <w:r w:rsidR="00206274" w:rsidRPr="00785EA4">
        <w:rPr>
          <w:rStyle w:val="Strong"/>
          <w:b/>
          <w:bCs w:val="0"/>
        </w:rPr>
        <w:t>Targeting</w:t>
      </w:r>
      <w:bookmarkEnd w:id="38"/>
    </w:p>
    <w:p w14:paraId="1AF9D5F8" w14:textId="07311F93" w:rsidR="00206274" w:rsidRPr="00FD49CF" w:rsidRDefault="003D0F74" w:rsidP="00FD49CF">
      <w:pPr>
        <w:jc w:val="both"/>
        <w:rPr>
          <w:rStyle w:val="Strong"/>
          <w:rFonts w:ascii="Arial" w:hAnsi="Arial" w:cstheme="majorBidi"/>
          <w:b w:val="0"/>
          <w:bCs w:val="0"/>
          <w:sz w:val="24"/>
        </w:rPr>
      </w:pPr>
      <w:r w:rsidRPr="00FD49CF">
        <w:rPr>
          <w:rStyle w:val="Strong"/>
          <w:rFonts w:ascii="Arial" w:hAnsi="Arial" w:cs="Arial"/>
          <w:b w:val="0"/>
          <w:color w:val="000000" w:themeColor="text1"/>
          <w:sz w:val="24"/>
        </w:rPr>
        <w:t>Starbucks tailors its targeting strategy to the unique traits of each market. In both the UK and India, the company mainly employs differentiated and undifferentiated targeting methods. They customize their offerings for different consumer groups while still promoting universal brand values like quality, ethical sourcing, and premium café experiences.</w:t>
      </w:r>
    </w:p>
    <w:p w14:paraId="044ED5D3" w14:textId="18DE0419" w:rsidR="00206274" w:rsidRPr="00EB35D4" w:rsidRDefault="00206274" w:rsidP="009A077A">
      <w:pPr>
        <w:pStyle w:val="NormalWeb"/>
        <w:jc w:val="both"/>
        <w:rPr>
          <w:rStyle w:val="Strong"/>
          <w:rFonts w:ascii="Arial" w:hAnsi="Arial" w:cs="Arial"/>
        </w:rPr>
      </w:pPr>
      <w:r w:rsidRPr="00EB35D4">
        <w:rPr>
          <w:rStyle w:val="Strong"/>
          <w:rFonts w:ascii="Arial" w:hAnsi="Arial" w:cs="Arial"/>
        </w:rPr>
        <w:t>United Kingdom</w:t>
      </w:r>
      <w:r w:rsidR="00EB35D4" w:rsidRPr="00EB35D4">
        <w:rPr>
          <w:rStyle w:val="Strong"/>
          <w:rFonts w:ascii="Arial" w:hAnsi="Arial" w:cs="Arial"/>
        </w:rPr>
        <w:t xml:space="preserve">: </w:t>
      </w:r>
      <w:r w:rsidR="003D0F74" w:rsidRPr="00EB35D4">
        <w:rPr>
          <w:rStyle w:val="Strong"/>
          <w:rFonts w:ascii="Arial" w:hAnsi="Arial" w:cs="Arial"/>
          <w:b w:val="0"/>
        </w:rPr>
        <w:t xml:space="preserve">The UK has a highly developed coffee market with diverse consumer needs. Therefore, Starbucks uses a differentiated targeting strategy, creating specific offerings and </w:t>
      </w:r>
      <w:r w:rsidR="00B57665" w:rsidRPr="00EB35D4">
        <w:rPr>
          <w:rStyle w:val="Strong"/>
          <w:rFonts w:ascii="Arial" w:hAnsi="Arial" w:cs="Arial"/>
          <w:b w:val="0"/>
        </w:rPr>
        <w:t>communic</w:t>
      </w:r>
      <w:r w:rsidR="00B57665">
        <w:rPr>
          <w:rStyle w:val="Strong"/>
          <w:rFonts w:ascii="Arial" w:hAnsi="Arial" w:cs="Arial"/>
          <w:b w:val="0"/>
        </w:rPr>
        <w:t>a</w:t>
      </w:r>
      <w:r w:rsidR="00B57665" w:rsidRPr="00EB35D4">
        <w:rPr>
          <w:rStyle w:val="Strong"/>
          <w:rFonts w:ascii="Arial" w:hAnsi="Arial" w:cs="Arial"/>
          <w:b w:val="0"/>
        </w:rPr>
        <w:t>tion</w:t>
      </w:r>
      <w:r w:rsidR="003D0F74" w:rsidRPr="00EB35D4">
        <w:rPr>
          <w:rStyle w:val="Strong"/>
          <w:rFonts w:ascii="Arial" w:hAnsi="Arial" w:cs="Arial"/>
          <w:b w:val="0"/>
        </w:rPr>
        <w:t xml:space="preserve"> strategies for various segments.</w:t>
      </w:r>
    </w:p>
    <w:p w14:paraId="5F6DA2CB" w14:textId="5A1D6A55" w:rsidR="00206274" w:rsidRDefault="00206274" w:rsidP="00206274">
      <w:pPr>
        <w:pStyle w:val="NormalWeb"/>
        <w:rPr>
          <w:rStyle w:val="Strong"/>
          <w:rFonts w:ascii="Arial" w:hAnsi="Arial" w:cs="Arial"/>
        </w:rPr>
      </w:pPr>
      <w:r w:rsidRPr="00EB35D4">
        <w:rPr>
          <w:rStyle w:val="Strong"/>
          <w:rFonts w:ascii="Arial" w:hAnsi="Arial" w:cs="Arial"/>
        </w:rPr>
        <w:t>Differentiated Targeting (Primary Strategy)</w:t>
      </w:r>
    </w:p>
    <w:p w14:paraId="2CB48294" w14:textId="77777777" w:rsidR="001A11D8" w:rsidRDefault="001A11D8" w:rsidP="001A11D8">
      <w:pPr>
        <w:pStyle w:val="NormalWeb"/>
        <w:jc w:val="both"/>
        <w:rPr>
          <w:rStyle w:val="Strong"/>
          <w:rFonts w:ascii="Arial" w:hAnsi="Arial" w:cs="Arial"/>
          <w:b w:val="0"/>
        </w:rPr>
      </w:pPr>
      <w:r w:rsidRPr="001A11D8">
        <w:rPr>
          <w:rStyle w:val="Strong"/>
          <w:rFonts w:ascii="Arial" w:hAnsi="Arial" w:cs="Arial"/>
          <w:b w:val="0"/>
        </w:rPr>
        <w:t>In the UK, Starbucks uses differentiated targeting to focus on three main groups: urban professionals who want convenient, high-quality coffee and a place to work; students and young adults who enjoy the social atmosphere, drink customization, and app-based rewards; and ethically minded consumers who value sustainable sourcing, reusable cups, and eco-focused messages in a mature, globally aware café market (Statista, 2024; Kotler et al., 2022).</w:t>
      </w:r>
    </w:p>
    <w:p w14:paraId="4409443A" w14:textId="3E49B513" w:rsidR="00206274" w:rsidRDefault="00206274" w:rsidP="00206274">
      <w:pPr>
        <w:pStyle w:val="NormalWeb"/>
        <w:rPr>
          <w:rStyle w:val="Strong"/>
          <w:rFonts w:ascii="Arial" w:hAnsi="Arial" w:cs="Arial"/>
        </w:rPr>
      </w:pPr>
      <w:r w:rsidRPr="00EB35D4">
        <w:rPr>
          <w:rStyle w:val="Strong"/>
          <w:rFonts w:ascii="Arial" w:hAnsi="Arial" w:cs="Arial"/>
        </w:rPr>
        <w:t>Undifferentiated Targeting (Brand-Level Messaging)</w:t>
      </w:r>
    </w:p>
    <w:p w14:paraId="41112344" w14:textId="1E22541E" w:rsidR="002768E3" w:rsidRPr="002768E3" w:rsidRDefault="002768E3" w:rsidP="002768E3">
      <w:pPr>
        <w:pStyle w:val="NormalWeb"/>
        <w:jc w:val="both"/>
        <w:rPr>
          <w:rStyle w:val="Strong"/>
          <w:rFonts w:ascii="Arial" w:hAnsi="Arial" w:cs="Arial"/>
          <w:b w:val="0"/>
        </w:rPr>
      </w:pPr>
      <w:r w:rsidRPr="002768E3">
        <w:rPr>
          <w:rStyle w:val="Strong"/>
          <w:rFonts w:ascii="Arial" w:hAnsi="Arial" w:cs="Arial"/>
          <w:b w:val="0"/>
        </w:rPr>
        <w:t xml:space="preserve">Alongside its targeted campaigns, Starbucks also uses broad messaging in the UK that </w:t>
      </w:r>
      <w:proofErr w:type="spellStart"/>
      <w:r w:rsidRPr="002768E3">
        <w:rPr>
          <w:rStyle w:val="Strong"/>
          <w:rFonts w:ascii="Arial" w:hAnsi="Arial" w:cs="Arial"/>
          <w:b w:val="0"/>
        </w:rPr>
        <w:t>emphasises</w:t>
      </w:r>
      <w:proofErr w:type="spellEnd"/>
      <w:r w:rsidRPr="002768E3">
        <w:rPr>
          <w:rStyle w:val="Strong"/>
          <w:rFonts w:ascii="Arial" w:hAnsi="Arial" w:cs="Arial"/>
          <w:b w:val="0"/>
        </w:rPr>
        <w:t xml:space="preserve"> its global brand identity, consistent product quality, and strong ethical and sustainability commitments, helping the company appeal to the wider mass market and maintain a unified, premium brand image across all consumer groups (Statista, 2024; Kotler et al., 2022).</w:t>
      </w:r>
    </w:p>
    <w:p w14:paraId="66FB2182" w14:textId="735EFC03" w:rsidR="00354799" w:rsidRPr="00EB35D4" w:rsidRDefault="00206274" w:rsidP="00B57665">
      <w:pPr>
        <w:pStyle w:val="NormalWeb"/>
        <w:jc w:val="both"/>
        <w:rPr>
          <w:rStyle w:val="Strong"/>
          <w:rFonts w:ascii="Arial" w:hAnsi="Arial" w:cs="Arial"/>
        </w:rPr>
      </w:pPr>
      <w:r w:rsidRPr="00EB35D4">
        <w:rPr>
          <w:rStyle w:val="Strong"/>
          <w:rFonts w:ascii="Arial" w:hAnsi="Arial" w:cs="Arial"/>
        </w:rPr>
        <w:t>India</w:t>
      </w:r>
      <w:r w:rsidR="00EB35D4" w:rsidRPr="00EB35D4">
        <w:rPr>
          <w:rStyle w:val="Strong"/>
          <w:rFonts w:ascii="Arial" w:hAnsi="Arial" w:cs="Arial"/>
        </w:rPr>
        <w:t xml:space="preserve">: </w:t>
      </w:r>
      <w:r w:rsidR="00354799" w:rsidRPr="00EB35D4">
        <w:rPr>
          <w:rStyle w:val="Strong"/>
          <w:rFonts w:ascii="Arial" w:hAnsi="Arial" w:cs="Arial"/>
          <w:b w:val="0"/>
        </w:rPr>
        <w:t>In India, Starbucks employs a differentiated targeting strategy, segmenting the market by lifestyle, income, cultural orientation, and urban exposure to global brands. Although India’s café market is still growing, Starbucks has moved beyond niche targeting and now reaches multiple consumer segments at once, especially in metropolitan areas.</w:t>
      </w:r>
    </w:p>
    <w:p w14:paraId="28431651" w14:textId="7E98609E" w:rsidR="00206274" w:rsidRPr="00EB35D4" w:rsidRDefault="00206274" w:rsidP="00206274">
      <w:pPr>
        <w:pStyle w:val="NormalWeb"/>
        <w:rPr>
          <w:rStyle w:val="Strong"/>
          <w:rFonts w:ascii="Arial" w:hAnsi="Arial" w:cs="Arial"/>
        </w:rPr>
      </w:pPr>
      <w:r w:rsidRPr="00EB35D4">
        <w:rPr>
          <w:rStyle w:val="Strong"/>
          <w:rFonts w:ascii="Arial" w:hAnsi="Arial" w:cs="Arial"/>
        </w:rPr>
        <w:t>Differentiated Targeting (Primary Strategy)</w:t>
      </w:r>
    </w:p>
    <w:p w14:paraId="1015864E" w14:textId="7A17532D" w:rsidR="001A11D8" w:rsidRDefault="001A11D8" w:rsidP="001A11D8">
      <w:pPr>
        <w:pStyle w:val="NormalWeb"/>
        <w:jc w:val="both"/>
        <w:rPr>
          <w:rStyle w:val="Strong"/>
          <w:rFonts w:ascii="Arial" w:hAnsi="Arial" w:cs="Arial"/>
          <w:b w:val="0"/>
        </w:rPr>
      </w:pPr>
      <w:r w:rsidRPr="001A11D8">
        <w:rPr>
          <w:rStyle w:val="Strong"/>
          <w:rFonts w:ascii="Arial" w:hAnsi="Arial" w:cs="Arial"/>
          <w:b w:val="0"/>
        </w:rPr>
        <w:t>In India, Starbucks mainly targets urban millennials and young professionals who follow global trends, have rising incomes, and enjoy premium café culture, as well as students and young adults in big cities who like the social, aspirational vibe and seasonal drinks (Young Urban Project, 2022). It also appeals to experience-seeking customers who value ambience, digital engagement, and international brand status, while using local touches like masala chai, Indian snacks, and regionally inspired store designs to stay relevant to different cultural and lifestyle groups (</w:t>
      </w:r>
      <w:proofErr w:type="spellStart"/>
      <w:r w:rsidRPr="001A11D8">
        <w:rPr>
          <w:rStyle w:val="Strong"/>
          <w:rFonts w:ascii="Arial" w:hAnsi="Arial" w:cs="Arial"/>
          <w:b w:val="0"/>
        </w:rPr>
        <w:t>Accelingo</w:t>
      </w:r>
      <w:proofErr w:type="spellEnd"/>
      <w:r w:rsidRPr="001A11D8">
        <w:rPr>
          <w:rStyle w:val="Strong"/>
          <w:rFonts w:ascii="Arial" w:hAnsi="Arial" w:cs="Arial"/>
          <w:b w:val="0"/>
        </w:rPr>
        <w:t>, 2023).</w:t>
      </w:r>
    </w:p>
    <w:p w14:paraId="6BDEE0AD" w14:textId="3068C99D" w:rsidR="001A11D8" w:rsidRDefault="001A11D8" w:rsidP="001A11D8">
      <w:pPr>
        <w:pStyle w:val="NormalWeb"/>
        <w:jc w:val="both"/>
        <w:rPr>
          <w:rStyle w:val="Strong"/>
          <w:rFonts w:ascii="Arial" w:hAnsi="Arial" w:cs="Arial"/>
          <w:b w:val="0"/>
        </w:rPr>
      </w:pPr>
    </w:p>
    <w:p w14:paraId="3F0B59F6" w14:textId="77777777" w:rsidR="001A11D8" w:rsidRDefault="001A11D8" w:rsidP="001A11D8">
      <w:pPr>
        <w:pStyle w:val="NormalWeb"/>
        <w:jc w:val="both"/>
        <w:rPr>
          <w:rStyle w:val="Strong"/>
          <w:rFonts w:ascii="Arial" w:hAnsi="Arial" w:cs="Arial"/>
          <w:b w:val="0"/>
        </w:rPr>
      </w:pPr>
    </w:p>
    <w:p w14:paraId="4429F769" w14:textId="24133644" w:rsidR="00206274" w:rsidRPr="00EB35D4" w:rsidRDefault="00206274" w:rsidP="00206274">
      <w:pPr>
        <w:pStyle w:val="NormalWeb"/>
        <w:rPr>
          <w:rStyle w:val="Strong"/>
          <w:rFonts w:ascii="Arial" w:hAnsi="Arial" w:cs="Arial"/>
        </w:rPr>
      </w:pPr>
      <w:r w:rsidRPr="00EB35D4">
        <w:rPr>
          <w:rStyle w:val="Strong"/>
          <w:rFonts w:ascii="Arial" w:hAnsi="Arial" w:cs="Arial"/>
        </w:rPr>
        <w:lastRenderedPageBreak/>
        <w:t>Undifferentiated Targeting (Brand-Level Messaging)</w:t>
      </w:r>
    </w:p>
    <w:p w14:paraId="1905600C" w14:textId="77777777" w:rsidR="00206274" w:rsidRPr="00EB35D4" w:rsidRDefault="00206274" w:rsidP="00206274">
      <w:pPr>
        <w:pStyle w:val="NormalWeb"/>
        <w:rPr>
          <w:rStyle w:val="Strong"/>
          <w:rFonts w:ascii="Arial" w:hAnsi="Arial" w:cs="Arial"/>
          <w:b w:val="0"/>
        </w:rPr>
      </w:pPr>
      <w:r w:rsidRPr="00EB35D4">
        <w:rPr>
          <w:rStyle w:val="Strong"/>
          <w:rFonts w:ascii="Arial" w:hAnsi="Arial" w:cs="Arial"/>
          <w:b w:val="0"/>
        </w:rPr>
        <w:t>Starbucks also applies undifferentiated communication in India when promoting universal brand qualities such as:</w:t>
      </w:r>
    </w:p>
    <w:p w14:paraId="7E426B39" w14:textId="77777777" w:rsidR="00FC616F" w:rsidRPr="00EB35D4" w:rsidRDefault="00FC616F" w:rsidP="008047AD">
      <w:pPr>
        <w:pStyle w:val="NormalWeb"/>
        <w:numPr>
          <w:ilvl w:val="0"/>
          <w:numId w:val="3"/>
        </w:numPr>
        <w:rPr>
          <w:rStyle w:val="Strong"/>
          <w:rFonts w:ascii="Arial" w:hAnsi="Arial" w:cs="Arial"/>
          <w:b w:val="0"/>
        </w:rPr>
      </w:pPr>
      <w:r w:rsidRPr="00EB35D4">
        <w:rPr>
          <w:rStyle w:val="Strong"/>
          <w:rFonts w:ascii="Arial" w:hAnsi="Arial" w:cs="Arial"/>
          <w:b w:val="0"/>
        </w:rPr>
        <w:t>G</w:t>
      </w:r>
      <w:r w:rsidR="00206274" w:rsidRPr="00EB35D4">
        <w:rPr>
          <w:rStyle w:val="Strong"/>
          <w:rFonts w:ascii="Arial" w:hAnsi="Arial" w:cs="Arial"/>
          <w:b w:val="0"/>
        </w:rPr>
        <w:t>lobal brand image</w:t>
      </w:r>
    </w:p>
    <w:p w14:paraId="551852C1" w14:textId="77777777" w:rsidR="00FC616F" w:rsidRPr="00EB35D4" w:rsidRDefault="00FC616F" w:rsidP="008047AD">
      <w:pPr>
        <w:pStyle w:val="NormalWeb"/>
        <w:numPr>
          <w:ilvl w:val="0"/>
          <w:numId w:val="3"/>
        </w:numPr>
        <w:rPr>
          <w:rStyle w:val="Strong"/>
          <w:rFonts w:ascii="Arial" w:hAnsi="Arial" w:cs="Arial"/>
          <w:b w:val="0"/>
        </w:rPr>
      </w:pPr>
      <w:r w:rsidRPr="00EB35D4">
        <w:rPr>
          <w:rStyle w:val="Strong"/>
          <w:rFonts w:ascii="Arial" w:hAnsi="Arial" w:cs="Arial"/>
          <w:b w:val="0"/>
        </w:rPr>
        <w:t>P</w:t>
      </w:r>
      <w:r w:rsidR="00206274" w:rsidRPr="00EB35D4">
        <w:rPr>
          <w:rStyle w:val="Strong"/>
          <w:rFonts w:ascii="Arial" w:hAnsi="Arial" w:cs="Arial"/>
          <w:b w:val="0"/>
        </w:rPr>
        <w:t>remium coffee expertise</w:t>
      </w:r>
    </w:p>
    <w:p w14:paraId="212BA96E" w14:textId="77777777" w:rsidR="00FC616F" w:rsidRPr="00EB35D4" w:rsidRDefault="00FC616F" w:rsidP="008047AD">
      <w:pPr>
        <w:pStyle w:val="NormalWeb"/>
        <w:numPr>
          <w:ilvl w:val="0"/>
          <w:numId w:val="3"/>
        </w:numPr>
        <w:rPr>
          <w:rStyle w:val="Strong"/>
          <w:rFonts w:ascii="Arial" w:hAnsi="Arial" w:cs="Arial"/>
          <w:b w:val="0"/>
        </w:rPr>
      </w:pPr>
      <w:r w:rsidRPr="00EB35D4">
        <w:rPr>
          <w:rStyle w:val="Strong"/>
          <w:rFonts w:ascii="Arial" w:hAnsi="Arial" w:cs="Arial"/>
          <w:b w:val="0"/>
        </w:rPr>
        <w:t>E</w:t>
      </w:r>
      <w:r w:rsidR="00206274" w:rsidRPr="00EB35D4">
        <w:rPr>
          <w:rStyle w:val="Strong"/>
          <w:rFonts w:ascii="Arial" w:hAnsi="Arial" w:cs="Arial"/>
          <w:b w:val="0"/>
        </w:rPr>
        <w:t>thical sourcing</w:t>
      </w:r>
    </w:p>
    <w:p w14:paraId="2AE05A47" w14:textId="3429CDD3" w:rsidR="00206274" w:rsidRPr="00EB35D4" w:rsidRDefault="00FC616F" w:rsidP="00206274">
      <w:pPr>
        <w:pStyle w:val="NormalWeb"/>
        <w:numPr>
          <w:ilvl w:val="0"/>
          <w:numId w:val="3"/>
        </w:numPr>
        <w:rPr>
          <w:rStyle w:val="Strong"/>
          <w:rFonts w:ascii="Arial" w:hAnsi="Arial" w:cs="Arial"/>
          <w:b w:val="0"/>
        </w:rPr>
      </w:pPr>
      <w:r w:rsidRPr="00EB35D4">
        <w:rPr>
          <w:rStyle w:val="Strong"/>
          <w:rFonts w:ascii="Arial" w:hAnsi="Arial" w:cs="Arial"/>
          <w:b w:val="0"/>
        </w:rPr>
        <w:t>C</w:t>
      </w:r>
      <w:r w:rsidR="00206274" w:rsidRPr="00EB35D4">
        <w:rPr>
          <w:rStyle w:val="Strong"/>
          <w:rFonts w:ascii="Arial" w:hAnsi="Arial" w:cs="Arial"/>
          <w:b w:val="0"/>
        </w:rPr>
        <w:t>ustomer experience and store ambience</w:t>
      </w:r>
    </w:p>
    <w:p w14:paraId="7BF4304E" w14:textId="77777777" w:rsidR="00206274" w:rsidRPr="00EB35D4" w:rsidRDefault="00206274" w:rsidP="00206274">
      <w:pPr>
        <w:pStyle w:val="NormalWeb"/>
        <w:rPr>
          <w:rStyle w:val="Strong"/>
          <w:rFonts w:ascii="Arial" w:hAnsi="Arial" w:cs="Arial"/>
          <w:b w:val="0"/>
        </w:rPr>
      </w:pPr>
      <w:r w:rsidRPr="00EB35D4">
        <w:rPr>
          <w:rStyle w:val="Strong"/>
          <w:rFonts w:ascii="Arial" w:hAnsi="Arial" w:cs="Arial"/>
          <w:b w:val="0"/>
        </w:rPr>
        <w:t>Such mass-market messaging helps build broad brand awareness in a country where premium coffee culture is still emerging.</w:t>
      </w:r>
    </w:p>
    <w:p w14:paraId="57DDA4F8" w14:textId="35EA140A" w:rsidR="00EB35D4" w:rsidRDefault="00EB35D4" w:rsidP="00206274">
      <w:pPr>
        <w:pStyle w:val="NormalWeb"/>
        <w:rPr>
          <w:rStyle w:val="Strong"/>
          <w:rFonts w:ascii="Arial" w:hAnsi="Arial" w:cs="Arial"/>
        </w:rPr>
      </w:pPr>
    </w:p>
    <w:p w14:paraId="700F971A" w14:textId="2124A7A0" w:rsidR="002768E3" w:rsidRDefault="002768E3" w:rsidP="00206274">
      <w:pPr>
        <w:pStyle w:val="NormalWeb"/>
        <w:rPr>
          <w:rStyle w:val="Strong"/>
          <w:rFonts w:ascii="Arial" w:hAnsi="Arial" w:cs="Arial"/>
        </w:rPr>
      </w:pPr>
    </w:p>
    <w:p w14:paraId="163F5D40" w14:textId="17E9159A" w:rsidR="002768E3" w:rsidRDefault="002768E3" w:rsidP="00206274">
      <w:pPr>
        <w:pStyle w:val="NormalWeb"/>
        <w:rPr>
          <w:rStyle w:val="Strong"/>
          <w:rFonts w:ascii="Arial" w:hAnsi="Arial" w:cs="Arial"/>
        </w:rPr>
      </w:pPr>
    </w:p>
    <w:p w14:paraId="63EE7502" w14:textId="4E0BB32E" w:rsidR="002768E3" w:rsidRDefault="002768E3" w:rsidP="00206274">
      <w:pPr>
        <w:pStyle w:val="NormalWeb"/>
        <w:rPr>
          <w:rStyle w:val="Strong"/>
          <w:rFonts w:ascii="Arial" w:hAnsi="Arial" w:cs="Arial"/>
        </w:rPr>
      </w:pPr>
    </w:p>
    <w:p w14:paraId="31E5C34E" w14:textId="568247C6" w:rsidR="002768E3" w:rsidRDefault="002768E3" w:rsidP="00206274">
      <w:pPr>
        <w:pStyle w:val="NormalWeb"/>
        <w:rPr>
          <w:rStyle w:val="Strong"/>
          <w:rFonts w:ascii="Arial" w:hAnsi="Arial" w:cs="Arial"/>
        </w:rPr>
      </w:pPr>
    </w:p>
    <w:p w14:paraId="5F0858DC" w14:textId="77777777" w:rsidR="002768E3" w:rsidRPr="00EB35D4" w:rsidRDefault="002768E3" w:rsidP="00206274">
      <w:pPr>
        <w:pStyle w:val="NormalWeb"/>
        <w:rPr>
          <w:rStyle w:val="Strong"/>
          <w:rFonts w:ascii="Arial" w:hAnsi="Arial" w:cs="Arial"/>
        </w:rPr>
      </w:pPr>
    </w:p>
    <w:p w14:paraId="3B54C8CD" w14:textId="033A9F2D" w:rsidR="00EB35D4" w:rsidRDefault="00EB35D4" w:rsidP="00206274">
      <w:pPr>
        <w:pStyle w:val="NormalWeb"/>
        <w:rPr>
          <w:rStyle w:val="Strong"/>
          <w:rFonts w:ascii="Arial" w:hAnsi="Arial" w:cs="Arial"/>
        </w:rPr>
      </w:pPr>
    </w:p>
    <w:p w14:paraId="7AF92A2E" w14:textId="397984C6" w:rsidR="002A7F7B" w:rsidRDefault="002A7F7B" w:rsidP="00206274">
      <w:pPr>
        <w:pStyle w:val="NormalWeb"/>
        <w:rPr>
          <w:rStyle w:val="Strong"/>
          <w:rFonts w:ascii="Arial" w:hAnsi="Arial" w:cs="Arial"/>
        </w:rPr>
      </w:pPr>
    </w:p>
    <w:p w14:paraId="05E77A72" w14:textId="1AD2C108" w:rsidR="002A7F7B" w:rsidRDefault="002A7F7B" w:rsidP="00206274">
      <w:pPr>
        <w:pStyle w:val="NormalWeb"/>
        <w:rPr>
          <w:rStyle w:val="Strong"/>
          <w:rFonts w:ascii="Arial" w:hAnsi="Arial" w:cs="Arial"/>
        </w:rPr>
      </w:pPr>
    </w:p>
    <w:p w14:paraId="224413DE" w14:textId="7E3788C8" w:rsidR="002A7F7B" w:rsidRDefault="002A7F7B" w:rsidP="00206274">
      <w:pPr>
        <w:pStyle w:val="NormalWeb"/>
        <w:rPr>
          <w:rStyle w:val="Strong"/>
          <w:rFonts w:ascii="Arial" w:hAnsi="Arial" w:cs="Arial"/>
        </w:rPr>
      </w:pPr>
    </w:p>
    <w:p w14:paraId="338749DB" w14:textId="2D2A5EE6" w:rsidR="002A7F7B" w:rsidRDefault="002A7F7B" w:rsidP="00206274">
      <w:pPr>
        <w:pStyle w:val="NormalWeb"/>
        <w:rPr>
          <w:rStyle w:val="Strong"/>
          <w:rFonts w:ascii="Arial" w:hAnsi="Arial" w:cs="Arial"/>
        </w:rPr>
      </w:pPr>
    </w:p>
    <w:p w14:paraId="4D876915" w14:textId="313FDFA4" w:rsidR="002A7F7B" w:rsidRDefault="002A7F7B" w:rsidP="00206274">
      <w:pPr>
        <w:pStyle w:val="NormalWeb"/>
        <w:rPr>
          <w:rStyle w:val="Strong"/>
          <w:rFonts w:ascii="Arial" w:hAnsi="Arial" w:cs="Arial"/>
        </w:rPr>
      </w:pPr>
    </w:p>
    <w:p w14:paraId="7A7376DC" w14:textId="19FE1554" w:rsidR="002A7F7B" w:rsidRDefault="002A7F7B" w:rsidP="00206274">
      <w:pPr>
        <w:pStyle w:val="NormalWeb"/>
        <w:rPr>
          <w:rStyle w:val="Strong"/>
          <w:rFonts w:ascii="Arial" w:hAnsi="Arial" w:cs="Arial"/>
        </w:rPr>
      </w:pPr>
    </w:p>
    <w:p w14:paraId="4384E466" w14:textId="27C55F92" w:rsidR="002A7F7B" w:rsidRDefault="002A7F7B" w:rsidP="00206274">
      <w:pPr>
        <w:pStyle w:val="NormalWeb"/>
        <w:rPr>
          <w:rStyle w:val="Strong"/>
          <w:rFonts w:ascii="Arial" w:hAnsi="Arial" w:cs="Arial"/>
        </w:rPr>
      </w:pPr>
    </w:p>
    <w:p w14:paraId="59F03795" w14:textId="77777777" w:rsidR="002A7F7B" w:rsidRPr="00EB35D4" w:rsidRDefault="002A7F7B" w:rsidP="00206274">
      <w:pPr>
        <w:pStyle w:val="NormalWeb"/>
        <w:rPr>
          <w:rStyle w:val="Strong"/>
          <w:rFonts w:ascii="Arial" w:hAnsi="Arial" w:cs="Arial"/>
        </w:rPr>
      </w:pPr>
    </w:p>
    <w:p w14:paraId="0410462A" w14:textId="6BAF69F5" w:rsidR="00B94F84" w:rsidRPr="00785EA4" w:rsidRDefault="00785EA4" w:rsidP="00785EA4">
      <w:pPr>
        <w:pStyle w:val="Heading2"/>
      </w:pPr>
      <w:bookmarkStart w:id="39" w:name="_Toc217000221"/>
      <w:r w:rsidRPr="00785EA4">
        <w:rPr>
          <w:rStyle w:val="Strong"/>
          <w:b/>
          <w:bCs w:val="0"/>
        </w:rPr>
        <w:lastRenderedPageBreak/>
        <w:t>4</w:t>
      </w:r>
      <w:r w:rsidR="00B94F84" w:rsidRPr="00785EA4">
        <w:rPr>
          <w:rStyle w:val="Strong"/>
          <w:b/>
          <w:bCs w:val="0"/>
        </w:rPr>
        <w:t>.3 Positioning</w:t>
      </w:r>
      <w:bookmarkEnd w:id="39"/>
    </w:p>
    <w:p w14:paraId="5EE7C7B2" w14:textId="4D1E6F60" w:rsidR="00B94F84" w:rsidRPr="00EB35D4" w:rsidRDefault="00B94F84" w:rsidP="00B57665">
      <w:pPr>
        <w:pStyle w:val="NormalWeb"/>
        <w:jc w:val="both"/>
        <w:rPr>
          <w:rFonts w:ascii="Arial" w:hAnsi="Arial" w:cs="Arial"/>
        </w:rPr>
      </w:pPr>
      <w:r w:rsidRPr="00EB35D4">
        <w:rPr>
          <w:rStyle w:val="Strong"/>
          <w:rFonts w:ascii="Arial" w:hAnsi="Arial" w:cs="Arial"/>
        </w:rPr>
        <w:t>United Kingdom:</w:t>
      </w:r>
      <w:r w:rsidR="00EB35D4" w:rsidRPr="00EB35D4">
        <w:rPr>
          <w:rStyle w:val="Strong"/>
          <w:rFonts w:ascii="Arial" w:hAnsi="Arial" w:cs="Arial"/>
        </w:rPr>
        <w:t xml:space="preserve"> </w:t>
      </w:r>
      <w:r w:rsidRPr="00EB35D4">
        <w:rPr>
          <w:rFonts w:ascii="Arial" w:hAnsi="Arial" w:cs="Arial"/>
        </w:rPr>
        <w:t>Brand promise: To offer premium coffee, ethical sourcing, and a welcoming “third place” environment between home and work.</w:t>
      </w:r>
      <w:r w:rsidR="00EB35D4" w:rsidRPr="00EB35D4">
        <w:rPr>
          <w:rFonts w:ascii="Arial" w:hAnsi="Arial" w:cs="Arial"/>
        </w:rPr>
        <w:t xml:space="preserve"> </w:t>
      </w:r>
      <w:r w:rsidRPr="00EB35D4">
        <w:rPr>
          <w:rFonts w:ascii="Arial" w:hAnsi="Arial" w:cs="Arial"/>
        </w:rPr>
        <w:t>Perceived value: Convenience, technological integration (such as mobile apps and delivery services), and seasonal offerings (like the Pumpkin Spice Latte) enhance brand differentiation (Statista, 2024).</w:t>
      </w:r>
    </w:p>
    <w:p w14:paraId="7CE4D4CD" w14:textId="7C7441E6" w:rsidR="00B94F84" w:rsidRPr="00EB35D4" w:rsidRDefault="00B94F84" w:rsidP="00B57665">
      <w:pPr>
        <w:pStyle w:val="NormalWeb"/>
        <w:jc w:val="both"/>
        <w:rPr>
          <w:rFonts w:ascii="Arial" w:hAnsi="Arial" w:cs="Arial"/>
        </w:rPr>
      </w:pPr>
      <w:r w:rsidRPr="00592487">
        <w:rPr>
          <w:rFonts w:ascii="Arial" w:hAnsi="Arial" w:cs="Arial"/>
          <w:b/>
        </w:rPr>
        <w:t>Positioning statement:</w:t>
      </w:r>
      <w:r w:rsidRPr="00EB35D4">
        <w:rPr>
          <w:rFonts w:ascii="Arial" w:hAnsi="Arial" w:cs="Arial"/>
        </w:rPr>
        <w:t xml:space="preserve"> “Starbucks stands as the premium café brand delivering a consistent, ethically-aware coffeehouse experience for professionals, students, and lifestyle-centric consumers in the UK” (Kotler et al., 2022).</w:t>
      </w:r>
    </w:p>
    <w:p w14:paraId="30C1234F" w14:textId="76E75141" w:rsidR="002535F6" w:rsidRDefault="00B94F84" w:rsidP="00B57665">
      <w:pPr>
        <w:pStyle w:val="NormalWeb"/>
        <w:jc w:val="both"/>
        <w:rPr>
          <w:rFonts w:ascii="Arial" w:hAnsi="Arial" w:cs="Arial"/>
        </w:rPr>
      </w:pPr>
      <w:r w:rsidRPr="00EB35D4">
        <w:rPr>
          <w:rStyle w:val="Strong"/>
          <w:rFonts w:ascii="Arial" w:hAnsi="Arial" w:cs="Arial"/>
        </w:rPr>
        <w:t>India:</w:t>
      </w:r>
      <w:r w:rsidR="00EB35D4" w:rsidRPr="00EB35D4">
        <w:rPr>
          <w:rFonts w:ascii="Arial" w:hAnsi="Arial" w:cs="Arial"/>
        </w:rPr>
        <w:t xml:space="preserve"> </w:t>
      </w:r>
      <w:r w:rsidRPr="00EB35D4">
        <w:rPr>
          <w:rFonts w:ascii="Arial" w:hAnsi="Arial" w:cs="Arial"/>
        </w:rPr>
        <w:t>Brand promise: To provide a premium international coffee experience tailored to Indian preferences.</w:t>
      </w:r>
      <w:r w:rsidR="00EB35D4" w:rsidRPr="00EB35D4">
        <w:rPr>
          <w:rFonts w:ascii="Arial" w:hAnsi="Arial" w:cs="Arial"/>
        </w:rPr>
        <w:t xml:space="preserve"> </w:t>
      </w:r>
      <w:r w:rsidRPr="00EB35D4">
        <w:rPr>
          <w:rFonts w:ascii="Arial" w:hAnsi="Arial" w:cs="Arial"/>
        </w:rPr>
        <w:t xml:space="preserve">Perceived value: Offers an aspirational lifestyle, a social gathering space, high-quality coffee, and menu </w:t>
      </w:r>
      <w:r w:rsidR="00B57665">
        <w:rPr>
          <w:rFonts w:ascii="Arial" w:hAnsi="Arial" w:cs="Arial"/>
        </w:rPr>
        <w:t>items that reflect local taste</w:t>
      </w:r>
    </w:p>
    <w:p w14:paraId="23252CD7" w14:textId="18B5BB3E" w:rsidR="00924DDF" w:rsidRPr="00924DDF" w:rsidRDefault="00E5076E" w:rsidP="00B57665">
      <w:pPr>
        <w:pStyle w:val="NormalWeb"/>
        <w:jc w:val="both"/>
        <w:rPr>
          <w:rFonts w:ascii="Arial" w:hAnsi="Arial" w:cs="Arial"/>
          <w:b/>
        </w:rPr>
      </w:pPr>
      <w:r w:rsidRPr="00214A31">
        <w:rPr>
          <w:rFonts w:ascii="Arial" w:hAnsi="Arial" w:cs="Arial"/>
          <w:noProof/>
          <w:color w:val="EE0000"/>
        </w:rPr>
        <mc:AlternateContent>
          <mc:Choice Requires="wps">
            <w:drawing>
              <wp:anchor distT="0" distB="0" distL="114300" distR="114300" simplePos="0" relativeHeight="251675648" behindDoc="0" locked="0" layoutInCell="1" allowOverlap="0" wp14:anchorId="02BA6432" wp14:editId="07B0843F">
                <wp:simplePos x="0" y="0"/>
                <wp:positionH relativeFrom="column">
                  <wp:posOffset>1897380</wp:posOffset>
                </wp:positionH>
                <wp:positionV relativeFrom="page">
                  <wp:posOffset>4251325</wp:posOffset>
                </wp:positionV>
                <wp:extent cx="1410970" cy="320040"/>
                <wp:effectExtent l="0" t="0" r="17780" b="2286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970" cy="320040"/>
                        </a:xfrm>
                        <a:prstGeom prst="rect">
                          <a:avLst/>
                        </a:prstGeom>
                        <a:solidFill>
                          <a:srgbClr val="FFFFFF"/>
                        </a:solidFill>
                        <a:ln w="9525">
                          <a:solidFill>
                            <a:schemeClr val="bg1"/>
                          </a:solidFill>
                          <a:miter lim="800000"/>
                          <a:headEnd/>
                          <a:tailEnd/>
                        </a:ln>
                      </wps:spPr>
                      <wps:txbx>
                        <w:txbxContent>
                          <w:p w14:paraId="153E86FD" w14:textId="32D61AC4" w:rsidR="00EF5B80" w:rsidRDefault="00EF5B80">
                            <w:r>
                              <w:t xml:space="preserve">Premium Experience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BA6432" id="_x0000_t202" coordsize="21600,21600" o:spt="202" path="m,l,21600r21600,l21600,xe">
                <v:stroke joinstyle="miter"/>
                <v:path gradientshapeok="t" o:connecttype="rect"/>
              </v:shapetype>
              <v:shape id="Text Box 2" o:spid="_x0000_s1027" type="#_x0000_t202" style="position:absolute;left:0;text-align:left;margin-left:149.4pt;margin-top:334.75pt;width:111.1pt;height:2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" o:allowoverlap="f" strokecolor="white [3212]">
                <v:textbox>
                  <w:txbxContent>
                    <w:p w14:paraId="153E86FD" w14:textId="32D61AC4" w:rsidR="00EF5B80" w:rsidRDefault="00EF5B80">
                      <w:r>
                        <w:t xml:space="preserve">Premium Experience </w:t>
                      </w:r>
                    </w:p>
                  </w:txbxContent>
                </v:textbox>
                <w10:wrap type="topAndBottom" anchory="page"/>
              </v:shape>
            </w:pict>
          </mc:Fallback>
        </mc:AlternateContent>
      </w:r>
      <w:r w:rsidR="00924DDF" w:rsidRPr="00924DDF">
        <w:rPr>
          <w:rFonts w:ascii="Arial" w:hAnsi="Arial" w:cs="Arial"/>
          <w:b/>
        </w:rPr>
        <w:t>Perceptual Map of UK:</w:t>
      </w:r>
    </w:p>
    <w:p w14:paraId="10A6BB61" w14:textId="7340D198" w:rsidR="00924DDF" w:rsidRDefault="00924DDF" w:rsidP="00B57665">
      <w:pPr>
        <w:pStyle w:val="NormalWeb"/>
        <w:jc w:val="both"/>
        <w:rPr>
          <w:rFonts w:ascii="Arial" w:hAnsi="Arial" w:cs="Arial"/>
        </w:rPr>
      </w:pPr>
      <w:r w:rsidRPr="00924DDF">
        <w:rPr>
          <w:rFonts w:ascii="Arial" w:hAnsi="Arial" w:cs="Arial"/>
          <w:noProof/>
          <w:sz w:val="12"/>
        </w:rPr>
        <mc:AlternateContent>
          <mc:Choice Requires="wps">
            <w:drawing>
              <wp:anchor distT="0" distB="0" distL="114300" distR="114300" simplePos="0" relativeHeight="251670528" behindDoc="0" locked="0" layoutInCell="1" allowOverlap="1" wp14:anchorId="5899132B" wp14:editId="1223A215">
                <wp:simplePos x="0" y="0"/>
                <wp:positionH relativeFrom="column">
                  <wp:posOffset>2659380</wp:posOffset>
                </wp:positionH>
                <wp:positionV relativeFrom="paragraph">
                  <wp:posOffset>560070</wp:posOffset>
                </wp:positionV>
                <wp:extent cx="1394460" cy="525780"/>
                <wp:effectExtent l="0" t="0" r="15240" b="26670"/>
                <wp:wrapNone/>
                <wp:docPr id="10" name="Oval 10"/>
                <wp:cNvGraphicFramePr/>
                <a:graphic xmlns:a="http://schemas.openxmlformats.org/drawingml/2006/main">
                  <a:graphicData uri="http://schemas.microsoft.com/office/word/2010/wordprocessingShape">
                    <wps:wsp>
                      <wps:cNvSpPr/>
                      <wps:spPr>
                        <a:xfrm>
                          <a:off x="0" y="0"/>
                          <a:ext cx="1394460" cy="5257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68F42A" w14:textId="56155907" w:rsidR="00EF5B80" w:rsidRPr="00214A31" w:rsidRDefault="00EF5B80" w:rsidP="00214A31">
                            <w:pPr>
                              <w:jc w:val="center"/>
                              <w:rPr>
                                <w:rFonts w:ascii="Arial" w:hAnsi="Arial" w:cs="Arial"/>
                                <w:b/>
                                <w:sz w:val="20"/>
                              </w:rPr>
                            </w:pPr>
                            <w:r w:rsidRPr="00214A31">
                              <w:rPr>
                                <w:rFonts w:ascii="Arial" w:hAnsi="Arial" w:cs="Arial"/>
                                <w:b/>
                                <w:sz w:val="24"/>
                              </w:rPr>
                              <w:t>Starbucks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99132B" id="Oval 10" o:spid="_x0000_s1028" style="position:absolute;left:0;text-align:left;margin-left:209.4pt;margin-top:44.1pt;width:109.8pt;height:4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" fillcolor="#5b9bd5 [3204]" strokecolor="#1f4d78 [1604]" strokeweight="1pt">
                <v:stroke joinstyle="miter"/>
                <v:textbox>
                  <w:txbxContent>
                    <w:p w14:paraId="1468F42A" w14:textId="56155907" w:rsidR="00EF5B80" w:rsidRPr="00214A31" w:rsidRDefault="00EF5B80" w:rsidP="00214A31">
                      <w:pPr>
                        <w:jc w:val="center"/>
                        <w:rPr>
                          <w:rFonts w:ascii="Arial" w:hAnsi="Arial" w:cs="Arial"/>
                          <w:b/>
                          <w:sz w:val="20"/>
                        </w:rPr>
                      </w:pPr>
                      <w:r w:rsidRPr="00214A31">
                        <w:rPr>
                          <w:rFonts w:ascii="Arial" w:hAnsi="Arial" w:cs="Arial"/>
                          <w:b/>
                          <w:sz w:val="24"/>
                        </w:rPr>
                        <w:t>Starbucks</w:t>
                      </w:r>
                    </w:p>
                  </w:txbxContent>
                </v:textbox>
              </v:oval>
            </w:pict>
          </mc:Fallback>
        </mc:AlternateContent>
      </w:r>
      <w:r w:rsidRPr="00924DDF">
        <w:rPr>
          <w:rFonts w:ascii="Arial" w:hAnsi="Arial" w:cs="Arial"/>
          <w:noProof/>
          <w:sz w:val="12"/>
        </w:rPr>
        <mc:AlternateContent>
          <mc:Choice Requires="wps">
            <w:drawing>
              <wp:anchor distT="0" distB="0" distL="114300" distR="114300" simplePos="0" relativeHeight="251661312" behindDoc="0" locked="0" layoutInCell="1" allowOverlap="1" wp14:anchorId="2A5A9E79" wp14:editId="75D1D127">
                <wp:simplePos x="0" y="0"/>
                <wp:positionH relativeFrom="column">
                  <wp:posOffset>2575560</wp:posOffset>
                </wp:positionH>
                <wp:positionV relativeFrom="paragraph">
                  <wp:posOffset>550545</wp:posOffset>
                </wp:positionV>
                <wp:extent cx="45719" cy="3413760"/>
                <wp:effectExtent l="38100" t="0" r="69215" b="53340"/>
                <wp:wrapNone/>
                <wp:docPr id="6" name="Straight Arrow Connector 6"/>
                <wp:cNvGraphicFramePr/>
                <a:graphic xmlns:a="http://schemas.openxmlformats.org/drawingml/2006/main">
                  <a:graphicData uri="http://schemas.microsoft.com/office/word/2010/wordprocessingShape">
                    <wps:wsp>
                      <wps:cNvCnPr/>
                      <wps:spPr>
                        <a:xfrm>
                          <a:off x="0" y="0"/>
                          <a:ext cx="45719" cy="3413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2F9F03" id="_x0000_t32" coordsize="21600,21600" o:spt="32" o:oned="t" path="m,l21600,21600e" filled="f">
                <v:path arrowok="t" fillok="f" o:connecttype="none"/>
                <o:lock v:ext="edit" shapetype="t"/>
              </v:shapetype>
              <v:shape id="Straight Arrow Connector 6" o:spid="_x0000_s1026" type="#_x0000_t32" style="position:absolute;margin-left:202.8pt;margin-top:43.35pt;width:3.6pt;height:26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" strokecolor="#5b9bd5 [3204]" strokeweight=".5pt">
                <v:stroke endarrow="block" joinstyle="miter"/>
              </v:shape>
            </w:pict>
          </mc:Fallback>
        </mc:AlternateContent>
      </w:r>
    </w:p>
    <w:p w14:paraId="7C180697" w14:textId="1B17A5EB" w:rsidR="00B57665" w:rsidRPr="00924DDF" w:rsidRDefault="00B57665" w:rsidP="00C074E4">
      <w:pPr>
        <w:pStyle w:val="NormalWeb"/>
        <w:rPr>
          <w:rFonts w:ascii="Arial" w:hAnsi="Arial" w:cs="Arial"/>
          <w:sz w:val="12"/>
        </w:rPr>
      </w:pPr>
    </w:p>
    <w:p w14:paraId="4F30203E" w14:textId="2E85A81D" w:rsidR="00C074E4" w:rsidRPr="00924DDF" w:rsidRDefault="00C074E4" w:rsidP="00C074E4">
      <w:pPr>
        <w:pStyle w:val="NormalWeb"/>
        <w:jc w:val="center"/>
        <w:rPr>
          <w:rFonts w:ascii="Arial" w:hAnsi="Arial" w:cs="Arial"/>
          <w:b/>
          <w:sz w:val="12"/>
          <w:u w:val="single"/>
        </w:rPr>
      </w:pPr>
      <w:r w:rsidRPr="00924DDF">
        <w:rPr>
          <w:rFonts w:ascii="Arial" w:hAnsi="Arial" w:cs="Arial"/>
          <w:b/>
          <w:sz w:val="12"/>
          <w:u w:val="single"/>
        </w:rPr>
        <w:br/>
      </w:r>
    </w:p>
    <w:p w14:paraId="05625904" w14:textId="6A7036B2" w:rsidR="002768E3" w:rsidRPr="00924DDF" w:rsidRDefault="002768E3" w:rsidP="00214A31">
      <w:pPr>
        <w:pStyle w:val="NormalWeb"/>
        <w:rPr>
          <w:rFonts w:ascii="Arial" w:hAnsi="Arial" w:cs="Arial"/>
          <w:sz w:val="12"/>
        </w:rPr>
      </w:pPr>
    </w:p>
    <w:p w14:paraId="546CECD5" w14:textId="695FB4EA" w:rsidR="00214A31" w:rsidRPr="00924DDF" w:rsidRDefault="00924DDF" w:rsidP="00214A31">
      <w:pPr>
        <w:pStyle w:val="NormalWeb"/>
        <w:rPr>
          <w:rFonts w:ascii="Arial" w:hAnsi="Arial" w:cs="Arial"/>
          <w:sz w:val="12"/>
        </w:rPr>
      </w:pPr>
      <w:r w:rsidRPr="00924DDF">
        <w:rPr>
          <w:rFonts w:ascii="Arial" w:hAnsi="Arial" w:cs="Arial"/>
          <w:noProof/>
          <w:sz w:val="12"/>
        </w:rPr>
        <mc:AlternateContent>
          <mc:Choice Requires="wps">
            <w:drawing>
              <wp:anchor distT="45720" distB="45720" distL="114300" distR="114300" simplePos="0" relativeHeight="251663360" behindDoc="0" locked="0" layoutInCell="1" allowOverlap="1" wp14:anchorId="7E5ABA5C" wp14:editId="32294978">
                <wp:simplePos x="0" y="0"/>
                <wp:positionH relativeFrom="margin">
                  <wp:posOffset>266700</wp:posOffset>
                </wp:positionH>
                <wp:positionV relativeFrom="paragraph">
                  <wp:posOffset>173355</wp:posOffset>
                </wp:positionV>
                <wp:extent cx="853440" cy="313690"/>
                <wp:effectExtent l="0" t="0" r="2286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313690"/>
                        </a:xfrm>
                        <a:prstGeom prst="rect">
                          <a:avLst/>
                        </a:prstGeom>
                        <a:ln>
                          <a:solidFill>
                            <a:schemeClr val="bg1"/>
                          </a:solidFill>
                          <a:headEnd/>
                          <a:tailEnd/>
                        </a:ln>
                      </wps:spPr>
                      <wps:style>
                        <a:lnRef idx="2">
                          <a:schemeClr val="dk1"/>
                        </a:lnRef>
                        <a:fillRef idx="1">
                          <a:schemeClr val="lt1"/>
                        </a:fillRef>
                        <a:effectRef idx="0">
                          <a:schemeClr val="dk1"/>
                        </a:effectRef>
                        <a:fontRef idx="minor">
                          <a:schemeClr val="dk1"/>
                        </a:fontRef>
                      </wps:style>
                      <wps:txbx>
                        <w:txbxContent>
                          <w:p w14:paraId="71088BA3" w14:textId="5905CF0F" w:rsidR="00EF5B80" w:rsidRDefault="00EF5B80">
                            <w:r w:rsidRPr="00214A31">
                              <w:t>Low 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ABA5C" id="_x0000_s1029" type="#_x0000_t202" style="position:absolute;margin-left:21pt;margin-top:13.65pt;width:67.2pt;height:24.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" fillcolor="white [3201]" strokecolor="white [3212]" strokeweight="1pt">
                <v:textbox>
                  <w:txbxContent>
                    <w:p w14:paraId="71088BA3" w14:textId="5905CF0F" w:rsidR="00EF5B80" w:rsidRDefault="00EF5B80">
                      <w:r w:rsidRPr="00214A31">
                        <w:t>Low Price</w:t>
                      </w:r>
                    </w:p>
                  </w:txbxContent>
                </v:textbox>
                <w10:wrap type="square" anchorx="margin"/>
              </v:shape>
            </w:pict>
          </mc:Fallback>
        </mc:AlternateContent>
      </w:r>
      <w:r w:rsidRPr="00924DDF">
        <w:rPr>
          <w:rFonts w:ascii="Arial" w:hAnsi="Arial" w:cs="Arial"/>
          <w:noProof/>
          <w:sz w:val="12"/>
        </w:rPr>
        <mc:AlternateContent>
          <mc:Choice Requires="wps">
            <w:drawing>
              <wp:anchor distT="45720" distB="45720" distL="114300" distR="114300" simplePos="0" relativeHeight="251665408" behindDoc="0" locked="0" layoutInCell="1" allowOverlap="1" wp14:anchorId="4A8E5A92" wp14:editId="6FB389CC">
                <wp:simplePos x="0" y="0"/>
                <wp:positionH relativeFrom="column">
                  <wp:posOffset>4396740</wp:posOffset>
                </wp:positionH>
                <wp:positionV relativeFrom="paragraph">
                  <wp:posOffset>230505</wp:posOffset>
                </wp:positionV>
                <wp:extent cx="784860" cy="320040"/>
                <wp:effectExtent l="0" t="0" r="15240"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320040"/>
                        </a:xfrm>
                        <a:prstGeom prst="rect">
                          <a:avLst/>
                        </a:prstGeom>
                        <a:solidFill>
                          <a:srgbClr val="FFFFFF"/>
                        </a:solidFill>
                        <a:ln w="9525">
                          <a:solidFill>
                            <a:schemeClr val="bg1"/>
                          </a:solidFill>
                          <a:miter lim="800000"/>
                          <a:headEnd/>
                          <a:tailEnd/>
                        </a:ln>
                      </wps:spPr>
                      <wps:txbx>
                        <w:txbxContent>
                          <w:p w14:paraId="06FB5D27" w14:textId="16BCC832" w:rsidR="00EF5B80" w:rsidRDefault="00EF5B80">
                            <w:r w:rsidRPr="00214A31">
                              <w:t>High Price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E5A92" id="_x0000_s1030" type="#_x0000_t202" style="position:absolute;margin-left:346.2pt;margin-top:18.15pt;width:61.8pt;height:25.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" strokecolor="white [3212]">
                <v:textbox>
                  <w:txbxContent>
                    <w:p w14:paraId="06FB5D27" w14:textId="16BCC832" w:rsidR="00EF5B80" w:rsidRDefault="00EF5B80">
                      <w:r w:rsidRPr="00214A31">
                        <w:t>High Price</w:t>
                      </w:r>
                    </w:p>
                  </w:txbxContent>
                </v:textbox>
                <w10:wrap type="square"/>
              </v:shape>
            </w:pict>
          </mc:Fallback>
        </mc:AlternateContent>
      </w:r>
    </w:p>
    <w:p w14:paraId="66949BCF" w14:textId="42D46627" w:rsidR="00214A31" w:rsidRPr="00924DDF" w:rsidRDefault="003F02DC" w:rsidP="00214A31">
      <w:pPr>
        <w:pStyle w:val="NormalWeb"/>
        <w:rPr>
          <w:rFonts w:ascii="Arial" w:hAnsi="Arial" w:cs="Arial"/>
          <w:sz w:val="12"/>
        </w:rPr>
      </w:pPr>
      <w:r w:rsidRPr="00924DDF">
        <w:rPr>
          <w:rFonts w:ascii="Arial" w:hAnsi="Arial" w:cs="Arial"/>
          <w:noProof/>
          <w:sz w:val="12"/>
        </w:rPr>
        <mc:AlternateContent>
          <mc:Choice Requires="wps">
            <w:drawing>
              <wp:anchor distT="0" distB="0" distL="114300" distR="114300" simplePos="0" relativeHeight="251674624" behindDoc="0" locked="0" layoutInCell="1" allowOverlap="1" wp14:anchorId="3E8E6ED3" wp14:editId="79F28C78">
                <wp:simplePos x="0" y="0"/>
                <wp:positionH relativeFrom="column">
                  <wp:posOffset>2080260</wp:posOffset>
                </wp:positionH>
                <wp:positionV relativeFrom="paragraph">
                  <wp:posOffset>6985</wp:posOffset>
                </wp:positionV>
                <wp:extent cx="1104900" cy="693420"/>
                <wp:effectExtent l="0" t="0" r="19050" b="11430"/>
                <wp:wrapNone/>
                <wp:docPr id="12" name="Oval 12"/>
                <wp:cNvGraphicFramePr/>
                <a:graphic xmlns:a="http://schemas.openxmlformats.org/drawingml/2006/main">
                  <a:graphicData uri="http://schemas.microsoft.com/office/word/2010/wordprocessingShape">
                    <wps:wsp>
                      <wps:cNvSpPr/>
                      <wps:spPr>
                        <a:xfrm>
                          <a:off x="0" y="0"/>
                          <a:ext cx="1104900" cy="6934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8C7506" w14:textId="255586C5" w:rsidR="00EF5B80" w:rsidRPr="00214A31" w:rsidRDefault="00EF5B80" w:rsidP="00214A31">
                            <w:pPr>
                              <w:jc w:val="center"/>
                              <w:rPr>
                                <w:rFonts w:ascii="Arial" w:hAnsi="Arial" w:cs="Arial"/>
                                <w:b/>
                                <w:sz w:val="20"/>
                              </w:rPr>
                            </w:pPr>
                            <w:r>
                              <w:rPr>
                                <w:rFonts w:ascii="Arial" w:hAnsi="Arial" w:cs="Arial"/>
                                <w:b/>
                                <w:sz w:val="24"/>
                              </w:rPr>
                              <w:t>Costa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8E6ED3" id="Oval 12" o:spid="_x0000_s1031" style="position:absolute;margin-left:163.8pt;margin-top:.55pt;width:87pt;height:5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" fillcolor="#5b9bd5 [3204]" strokecolor="#1f4d78 [1604]" strokeweight="1pt">
                <v:stroke joinstyle="miter"/>
                <v:textbox>
                  <w:txbxContent>
                    <w:p w14:paraId="618C7506" w14:textId="255586C5" w:rsidR="00EF5B80" w:rsidRPr="00214A31" w:rsidRDefault="00EF5B80" w:rsidP="00214A31">
                      <w:pPr>
                        <w:jc w:val="center"/>
                        <w:rPr>
                          <w:rFonts w:ascii="Arial" w:hAnsi="Arial" w:cs="Arial"/>
                          <w:b/>
                          <w:sz w:val="20"/>
                        </w:rPr>
                      </w:pPr>
                      <w:r>
                        <w:rPr>
                          <w:rFonts w:ascii="Arial" w:hAnsi="Arial" w:cs="Arial"/>
                          <w:b/>
                          <w:sz w:val="24"/>
                        </w:rPr>
                        <w:t>Costa</w:t>
                      </w:r>
                    </w:p>
                  </w:txbxContent>
                </v:textbox>
              </v:oval>
            </w:pict>
          </mc:Fallback>
        </mc:AlternateContent>
      </w:r>
    </w:p>
    <w:p w14:paraId="64E9F3A5" w14:textId="426A7246" w:rsidR="00214A31" w:rsidRPr="00924DDF" w:rsidRDefault="003F02DC" w:rsidP="00214A31">
      <w:pPr>
        <w:pStyle w:val="NormalWeb"/>
        <w:rPr>
          <w:rFonts w:ascii="Arial" w:hAnsi="Arial" w:cs="Arial"/>
          <w:sz w:val="12"/>
        </w:rPr>
      </w:pPr>
      <w:r w:rsidRPr="00924DDF">
        <w:rPr>
          <w:rFonts w:ascii="Arial" w:hAnsi="Arial" w:cs="Arial"/>
          <w:noProof/>
          <w:sz w:val="12"/>
        </w:rPr>
        <mc:AlternateContent>
          <mc:Choice Requires="wps">
            <w:drawing>
              <wp:anchor distT="0" distB="0" distL="114300" distR="114300" simplePos="0" relativeHeight="251660288" behindDoc="0" locked="0" layoutInCell="1" allowOverlap="1" wp14:anchorId="283045B6" wp14:editId="31E2D320">
                <wp:simplePos x="0" y="0"/>
                <wp:positionH relativeFrom="column">
                  <wp:posOffset>426720</wp:posOffset>
                </wp:positionH>
                <wp:positionV relativeFrom="paragraph">
                  <wp:posOffset>31115</wp:posOffset>
                </wp:positionV>
                <wp:extent cx="4358640" cy="83185"/>
                <wp:effectExtent l="0" t="0" r="99060" b="88265"/>
                <wp:wrapNone/>
                <wp:docPr id="5" name="Straight Arrow Connector 5"/>
                <wp:cNvGraphicFramePr/>
                <a:graphic xmlns:a="http://schemas.openxmlformats.org/drawingml/2006/main">
                  <a:graphicData uri="http://schemas.microsoft.com/office/word/2010/wordprocessingShape">
                    <wps:wsp>
                      <wps:cNvCnPr/>
                      <wps:spPr>
                        <a:xfrm>
                          <a:off x="0" y="0"/>
                          <a:ext cx="4358640" cy="831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43813F" id="Straight Arrow Connector 5" o:spid="_x0000_s1026" type="#_x0000_t32" style="position:absolute;margin-left:33.6pt;margin-top:2.45pt;width:343.2pt;height: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" strokecolor="#5b9bd5 [3204]" strokeweight=".5pt">
                <v:stroke endarrow="block" joinstyle="miter"/>
              </v:shape>
            </w:pict>
          </mc:Fallback>
        </mc:AlternateContent>
      </w:r>
    </w:p>
    <w:p w14:paraId="508B505B" w14:textId="4591501E" w:rsidR="00214A31" w:rsidRPr="00924DDF" w:rsidRDefault="00214A31" w:rsidP="00214A31">
      <w:pPr>
        <w:pStyle w:val="NormalWeb"/>
        <w:rPr>
          <w:rFonts w:ascii="Arial" w:hAnsi="Arial" w:cs="Arial"/>
          <w:sz w:val="12"/>
        </w:rPr>
      </w:pPr>
    </w:p>
    <w:p w14:paraId="2C5A0631" w14:textId="6A669BA4" w:rsidR="00214A31" w:rsidRPr="00924DDF" w:rsidRDefault="00214A31" w:rsidP="00214A31">
      <w:pPr>
        <w:pStyle w:val="NormalWeb"/>
        <w:rPr>
          <w:rFonts w:ascii="Arial" w:hAnsi="Arial" w:cs="Arial"/>
          <w:sz w:val="12"/>
        </w:rPr>
      </w:pPr>
    </w:p>
    <w:p w14:paraId="2F4EDCC2" w14:textId="0A4D7ECB" w:rsidR="00214A31" w:rsidRPr="00924DDF" w:rsidRDefault="00214A31" w:rsidP="00214A31">
      <w:pPr>
        <w:pStyle w:val="NormalWeb"/>
        <w:rPr>
          <w:rFonts w:ascii="Arial" w:hAnsi="Arial" w:cs="Arial"/>
          <w:sz w:val="12"/>
        </w:rPr>
      </w:pPr>
    </w:p>
    <w:p w14:paraId="3168077B" w14:textId="57862E9B" w:rsidR="00214A31" w:rsidRPr="00924DDF" w:rsidRDefault="003F02DC" w:rsidP="00214A31">
      <w:pPr>
        <w:pStyle w:val="NormalWeb"/>
        <w:rPr>
          <w:rFonts w:ascii="Arial" w:hAnsi="Arial" w:cs="Arial"/>
          <w:sz w:val="12"/>
        </w:rPr>
      </w:pPr>
      <w:r w:rsidRPr="00924DDF">
        <w:rPr>
          <w:rFonts w:ascii="Arial" w:hAnsi="Arial" w:cs="Arial"/>
          <w:noProof/>
          <w:sz w:val="12"/>
        </w:rPr>
        <mc:AlternateContent>
          <mc:Choice Requires="wps">
            <w:drawing>
              <wp:anchor distT="0" distB="0" distL="114300" distR="114300" simplePos="0" relativeHeight="251672576" behindDoc="0" locked="0" layoutInCell="1" allowOverlap="1" wp14:anchorId="1C3C7A63" wp14:editId="6E7E3BB4">
                <wp:simplePos x="0" y="0"/>
                <wp:positionH relativeFrom="column">
                  <wp:posOffset>1402080</wp:posOffset>
                </wp:positionH>
                <wp:positionV relativeFrom="paragraph">
                  <wp:posOffset>9525</wp:posOffset>
                </wp:positionV>
                <wp:extent cx="1104900" cy="617220"/>
                <wp:effectExtent l="0" t="0" r="19050" b="11430"/>
                <wp:wrapNone/>
                <wp:docPr id="11" name="Oval 11"/>
                <wp:cNvGraphicFramePr/>
                <a:graphic xmlns:a="http://schemas.openxmlformats.org/drawingml/2006/main">
                  <a:graphicData uri="http://schemas.microsoft.com/office/word/2010/wordprocessingShape">
                    <wps:wsp>
                      <wps:cNvSpPr/>
                      <wps:spPr>
                        <a:xfrm>
                          <a:off x="0" y="0"/>
                          <a:ext cx="1104900" cy="6172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CB4828" w14:textId="4BBA203B" w:rsidR="00EF5B80" w:rsidRPr="00214A31" w:rsidRDefault="00EF5B80" w:rsidP="00214A31">
                            <w:pPr>
                              <w:jc w:val="center"/>
                              <w:rPr>
                                <w:rFonts w:ascii="Arial" w:hAnsi="Arial" w:cs="Arial"/>
                                <w:b/>
                                <w:sz w:val="20"/>
                              </w:rPr>
                            </w:pPr>
                            <w:r>
                              <w:rPr>
                                <w:rFonts w:ascii="Arial" w:hAnsi="Arial" w:cs="Arial"/>
                                <w:b/>
                                <w:sz w:val="24"/>
                              </w:rPr>
                              <w:t>Greggs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3C7A63" id="Oval 11" o:spid="_x0000_s1032" style="position:absolute;margin-left:110.4pt;margin-top:.75pt;width:87pt;height:4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" fillcolor="#5b9bd5 [3204]" strokecolor="#1f4d78 [1604]" strokeweight="1pt">
                <v:stroke joinstyle="miter"/>
                <v:textbox>
                  <w:txbxContent>
                    <w:p w14:paraId="66CB4828" w14:textId="4BBA203B" w:rsidR="00EF5B80" w:rsidRPr="00214A31" w:rsidRDefault="00EF5B80" w:rsidP="00214A31">
                      <w:pPr>
                        <w:jc w:val="center"/>
                        <w:rPr>
                          <w:rFonts w:ascii="Arial" w:hAnsi="Arial" w:cs="Arial"/>
                          <w:b/>
                          <w:sz w:val="20"/>
                        </w:rPr>
                      </w:pPr>
                      <w:r>
                        <w:rPr>
                          <w:rFonts w:ascii="Arial" w:hAnsi="Arial" w:cs="Arial"/>
                          <w:b/>
                          <w:sz w:val="24"/>
                        </w:rPr>
                        <w:t>Greggs</w:t>
                      </w:r>
                    </w:p>
                  </w:txbxContent>
                </v:textbox>
              </v:oval>
            </w:pict>
          </mc:Fallback>
        </mc:AlternateContent>
      </w:r>
    </w:p>
    <w:p w14:paraId="6A7C938F" w14:textId="034F3FF7" w:rsidR="00214A31" w:rsidRPr="00924DDF" w:rsidRDefault="00214A31" w:rsidP="00214A31">
      <w:pPr>
        <w:pStyle w:val="NormalWeb"/>
        <w:rPr>
          <w:rFonts w:ascii="Arial" w:hAnsi="Arial" w:cs="Arial"/>
          <w:sz w:val="12"/>
        </w:rPr>
      </w:pPr>
    </w:p>
    <w:p w14:paraId="32ED44F5" w14:textId="5DCC7D92" w:rsidR="00214A31" w:rsidRPr="00EB35D4" w:rsidRDefault="00214A31" w:rsidP="00214A31">
      <w:pPr>
        <w:pStyle w:val="NormalWeb"/>
        <w:rPr>
          <w:rFonts w:ascii="Arial" w:hAnsi="Arial" w:cs="Arial"/>
        </w:rPr>
      </w:pPr>
    </w:p>
    <w:p w14:paraId="226A596C" w14:textId="6EF65C23" w:rsidR="00E5076E" w:rsidRDefault="00E5076E" w:rsidP="00F134CD">
      <w:pPr>
        <w:pStyle w:val="NormalWeb"/>
        <w:jc w:val="center"/>
        <w:rPr>
          <w:rFonts w:ascii="Arial" w:hAnsi="Arial" w:cs="Arial"/>
        </w:rPr>
      </w:pPr>
      <w:r w:rsidRPr="00924DDF">
        <w:rPr>
          <w:rFonts w:ascii="Arial" w:hAnsi="Arial" w:cs="Arial"/>
          <w:noProof/>
          <w:sz w:val="12"/>
        </w:rPr>
        <mc:AlternateContent>
          <mc:Choice Requires="wps">
            <w:drawing>
              <wp:anchor distT="45720" distB="45720" distL="114300" distR="114300" simplePos="0" relativeHeight="251667456" behindDoc="0" locked="0" layoutInCell="1" allowOverlap="1" wp14:anchorId="5CD00D9D" wp14:editId="358746B7">
                <wp:simplePos x="0" y="0"/>
                <wp:positionH relativeFrom="column">
                  <wp:posOffset>2042160</wp:posOffset>
                </wp:positionH>
                <wp:positionV relativeFrom="paragraph">
                  <wp:posOffset>5080</wp:posOffset>
                </wp:positionV>
                <wp:extent cx="1158240" cy="327660"/>
                <wp:effectExtent l="0" t="0" r="2286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327660"/>
                        </a:xfrm>
                        <a:prstGeom prst="rect">
                          <a:avLst/>
                        </a:prstGeom>
                        <a:solidFill>
                          <a:srgbClr val="FFFFFF"/>
                        </a:solidFill>
                        <a:ln w="9525">
                          <a:solidFill>
                            <a:schemeClr val="bg1"/>
                          </a:solidFill>
                          <a:miter lim="800000"/>
                          <a:headEnd/>
                          <a:tailEnd/>
                        </a:ln>
                      </wps:spPr>
                      <wps:txbx>
                        <w:txbxContent>
                          <w:p w14:paraId="0F4A74B2" w14:textId="77777777" w:rsidR="00EF5B80" w:rsidRDefault="00EF5B80" w:rsidP="00924DDF">
                            <w:r w:rsidRPr="00214A31">
                              <w:t>Basic Experience</w:t>
                            </w:r>
                          </w:p>
                          <w:p w14:paraId="0A6AAA54" w14:textId="07CE5EED" w:rsidR="00EF5B80" w:rsidRDefault="00EF5B8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00D9D" id="_x0000_s1033" type="#_x0000_t202" style="position:absolute;left:0;text-align:left;margin-left:160.8pt;margin-top:.4pt;width:91.2pt;height:25.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" strokecolor="white [3212]">
                <v:textbox>
                  <w:txbxContent>
                    <w:p w14:paraId="0F4A74B2" w14:textId="77777777" w:rsidR="00EF5B80" w:rsidRDefault="00EF5B80" w:rsidP="00924DDF">
                      <w:r w:rsidRPr="00214A31">
                        <w:t>Basic Experience</w:t>
                      </w:r>
                    </w:p>
                    <w:p w14:paraId="0A6AAA54" w14:textId="07CE5EED" w:rsidR="00EF5B80" w:rsidRDefault="00EF5B80"/>
                  </w:txbxContent>
                </v:textbox>
                <w10:wrap type="square"/>
              </v:shape>
            </w:pict>
          </mc:Fallback>
        </mc:AlternateContent>
      </w:r>
    </w:p>
    <w:p w14:paraId="21200979" w14:textId="0F313CCE" w:rsidR="00924DDF" w:rsidRDefault="00924DDF" w:rsidP="00F134CD">
      <w:pPr>
        <w:pStyle w:val="NormalWeb"/>
        <w:jc w:val="center"/>
        <w:rPr>
          <w:rFonts w:ascii="Arial" w:hAnsi="Arial" w:cs="Arial"/>
        </w:rPr>
      </w:pPr>
    </w:p>
    <w:p w14:paraId="3680BC43" w14:textId="0D16073B" w:rsidR="00B94F84" w:rsidRPr="00EB35D4" w:rsidRDefault="00B94F84" w:rsidP="00B94F84">
      <w:pPr>
        <w:pStyle w:val="NormalWeb"/>
        <w:rPr>
          <w:rFonts w:ascii="Arial" w:hAnsi="Arial" w:cs="Arial"/>
        </w:rPr>
      </w:pPr>
      <w:r w:rsidRPr="00EB35D4">
        <w:rPr>
          <w:rFonts w:ascii="Arial" w:hAnsi="Arial" w:cs="Arial"/>
        </w:rPr>
        <w:lastRenderedPageBreak/>
        <w:t xml:space="preserve">Positioning statement: “Starbucks is the aspirational, globally recognized coffee brand that provides a premium café experience customized for Indian urban consumers seeking modern, social, and culturally relevant moments” (Young Urban Project, 2022; </w:t>
      </w:r>
      <w:proofErr w:type="spellStart"/>
      <w:r w:rsidRPr="00EB35D4">
        <w:rPr>
          <w:rFonts w:ascii="Arial" w:hAnsi="Arial" w:cs="Arial"/>
        </w:rPr>
        <w:t>Accelingo</w:t>
      </w:r>
      <w:proofErr w:type="spellEnd"/>
      <w:r w:rsidRPr="00EB35D4">
        <w:rPr>
          <w:rFonts w:ascii="Arial" w:hAnsi="Arial" w:cs="Arial"/>
        </w:rPr>
        <w:t>, 2023).</w:t>
      </w:r>
    </w:p>
    <w:p w14:paraId="03C325B1" w14:textId="77777777" w:rsidR="00B94F84" w:rsidRPr="00EB35D4" w:rsidRDefault="00B94F84" w:rsidP="00B94F84">
      <w:pPr>
        <w:pStyle w:val="NormalWeb"/>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8"/>
        <w:gridCol w:w="2442"/>
        <w:gridCol w:w="2565"/>
        <w:gridCol w:w="2635"/>
      </w:tblGrid>
      <w:tr w:rsidR="00EE63F8" w:rsidRPr="00EB35D4" w14:paraId="74120A86" w14:textId="77777777" w:rsidTr="00EE63F8">
        <w:trPr>
          <w:tblHeader/>
          <w:tblCellSpacing w:w="15" w:type="dxa"/>
        </w:trPr>
        <w:tc>
          <w:tcPr>
            <w:tcW w:w="0" w:type="auto"/>
            <w:vAlign w:val="center"/>
            <w:hideMark/>
          </w:tcPr>
          <w:p w14:paraId="7089B87C" w14:textId="77777777" w:rsidR="00EE63F8" w:rsidRPr="00EB35D4" w:rsidRDefault="00EE63F8" w:rsidP="00EE63F8">
            <w:pPr>
              <w:spacing w:after="0" w:line="240" w:lineRule="auto"/>
              <w:jc w:val="center"/>
              <w:rPr>
                <w:rFonts w:ascii="Arial" w:eastAsia="Times New Roman" w:hAnsi="Arial" w:cs="Arial"/>
                <w:b/>
                <w:bCs/>
                <w:sz w:val="24"/>
                <w:szCs w:val="24"/>
              </w:rPr>
            </w:pPr>
            <w:r w:rsidRPr="00EB35D4">
              <w:rPr>
                <w:rFonts w:ascii="Arial" w:eastAsia="Times New Roman" w:hAnsi="Arial" w:cs="Arial"/>
                <w:b/>
                <w:bCs/>
                <w:sz w:val="24"/>
                <w:szCs w:val="24"/>
              </w:rPr>
              <w:t>STP Component</w:t>
            </w:r>
          </w:p>
        </w:tc>
        <w:tc>
          <w:tcPr>
            <w:tcW w:w="0" w:type="auto"/>
            <w:vAlign w:val="center"/>
            <w:hideMark/>
          </w:tcPr>
          <w:p w14:paraId="6E776E4C" w14:textId="77777777" w:rsidR="00EE63F8" w:rsidRPr="00EB35D4" w:rsidRDefault="00EE63F8" w:rsidP="00EE63F8">
            <w:pPr>
              <w:spacing w:after="0" w:line="240" w:lineRule="auto"/>
              <w:jc w:val="center"/>
              <w:rPr>
                <w:rFonts w:ascii="Arial" w:eastAsia="Times New Roman" w:hAnsi="Arial" w:cs="Arial"/>
                <w:b/>
                <w:bCs/>
                <w:sz w:val="24"/>
                <w:szCs w:val="24"/>
              </w:rPr>
            </w:pPr>
            <w:r w:rsidRPr="00EB35D4">
              <w:rPr>
                <w:rFonts w:ascii="Arial" w:eastAsia="Times New Roman" w:hAnsi="Arial" w:cs="Arial"/>
                <w:b/>
                <w:bCs/>
                <w:sz w:val="24"/>
                <w:szCs w:val="24"/>
              </w:rPr>
              <w:t>Similarities (UK &amp; India)</w:t>
            </w:r>
          </w:p>
        </w:tc>
        <w:tc>
          <w:tcPr>
            <w:tcW w:w="0" w:type="auto"/>
            <w:vAlign w:val="center"/>
            <w:hideMark/>
          </w:tcPr>
          <w:p w14:paraId="76CF402F" w14:textId="77777777" w:rsidR="00EE63F8" w:rsidRPr="00EB35D4" w:rsidRDefault="00EE63F8" w:rsidP="00EE63F8">
            <w:pPr>
              <w:spacing w:after="0" w:line="240" w:lineRule="auto"/>
              <w:jc w:val="center"/>
              <w:rPr>
                <w:rFonts w:ascii="Arial" w:eastAsia="Times New Roman" w:hAnsi="Arial" w:cs="Arial"/>
                <w:b/>
                <w:bCs/>
                <w:sz w:val="24"/>
                <w:szCs w:val="24"/>
              </w:rPr>
            </w:pPr>
            <w:r w:rsidRPr="00EB35D4">
              <w:rPr>
                <w:rFonts w:ascii="Arial" w:eastAsia="Times New Roman" w:hAnsi="Arial" w:cs="Arial"/>
                <w:b/>
                <w:bCs/>
                <w:sz w:val="24"/>
                <w:szCs w:val="24"/>
              </w:rPr>
              <w:t>Differences: United Kingdom</w:t>
            </w:r>
          </w:p>
        </w:tc>
        <w:tc>
          <w:tcPr>
            <w:tcW w:w="0" w:type="auto"/>
            <w:vAlign w:val="center"/>
            <w:hideMark/>
          </w:tcPr>
          <w:p w14:paraId="07DE3E8B" w14:textId="77777777" w:rsidR="00EE63F8" w:rsidRPr="00EB35D4" w:rsidRDefault="00EE63F8" w:rsidP="00EE63F8">
            <w:pPr>
              <w:spacing w:after="0" w:line="240" w:lineRule="auto"/>
              <w:jc w:val="center"/>
              <w:rPr>
                <w:rFonts w:ascii="Arial" w:eastAsia="Times New Roman" w:hAnsi="Arial" w:cs="Arial"/>
                <w:b/>
                <w:bCs/>
                <w:sz w:val="24"/>
                <w:szCs w:val="24"/>
              </w:rPr>
            </w:pPr>
            <w:r w:rsidRPr="00EB35D4">
              <w:rPr>
                <w:rFonts w:ascii="Arial" w:eastAsia="Times New Roman" w:hAnsi="Arial" w:cs="Arial"/>
                <w:b/>
                <w:bCs/>
                <w:sz w:val="24"/>
                <w:szCs w:val="24"/>
              </w:rPr>
              <w:t>Differences: India</w:t>
            </w:r>
          </w:p>
        </w:tc>
      </w:tr>
      <w:tr w:rsidR="00EE63F8" w:rsidRPr="00EB35D4" w14:paraId="51EF8C8B" w14:textId="77777777" w:rsidTr="00EE63F8">
        <w:trPr>
          <w:tblCellSpacing w:w="15" w:type="dxa"/>
        </w:trPr>
        <w:tc>
          <w:tcPr>
            <w:tcW w:w="0" w:type="auto"/>
            <w:vAlign w:val="center"/>
            <w:hideMark/>
          </w:tcPr>
          <w:p w14:paraId="732AA113"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b/>
                <w:bCs/>
                <w:sz w:val="24"/>
                <w:szCs w:val="24"/>
              </w:rPr>
              <w:t>Segmentation</w:t>
            </w:r>
          </w:p>
        </w:tc>
        <w:tc>
          <w:tcPr>
            <w:tcW w:w="0" w:type="auto"/>
            <w:vAlign w:val="center"/>
            <w:hideMark/>
          </w:tcPr>
          <w:p w14:paraId="45725368"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Focus on urban, younger demographics (professionals, students). </w:t>
            </w:r>
          </w:p>
          <w:p w14:paraId="4DF6A036"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Psychographic segmentation </w:t>
            </w:r>
            <w:proofErr w:type="spellStart"/>
            <w:r w:rsidRPr="00EB35D4">
              <w:rPr>
                <w:rFonts w:ascii="Arial" w:eastAsia="Times New Roman" w:hAnsi="Arial" w:cs="Arial"/>
                <w:sz w:val="24"/>
                <w:szCs w:val="24"/>
              </w:rPr>
              <w:t>emphasises</w:t>
            </w:r>
            <w:proofErr w:type="spellEnd"/>
            <w:r w:rsidRPr="00EB35D4">
              <w:rPr>
                <w:rFonts w:ascii="Arial" w:eastAsia="Times New Roman" w:hAnsi="Arial" w:cs="Arial"/>
                <w:sz w:val="24"/>
                <w:szCs w:val="24"/>
              </w:rPr>
              <w:t xml:space="preserve"> lifestyle-oriented consumers. </w:t>
            </w:r>
          </w:p>
          <w:p w14:paraId="096D12E2"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w:t>
            </w:r>
            <w:proofErr w:type="spellStart"/>
            <w:r w:rsidRPr="00EB35D4">
              <w:rPr>
                <w:rFonts w:ascii="Arial" w:eastAsia="Times New Roman" w:hAnsi="Arial" w:cs="Arial"/>
                <w:sz w:val="24"/>
                <w:szCs w:val="24"/>
              </w:rPr>
              <w:t>Behavioural</w:t>
            </w:r>
            <w:proofErr w:type="spellEnd"/>
            <w:r w:rsidRPr="00EB35D4">
              <w:rPr>
                <w:rFonts w:ascii="Arial" w:eastAsia="Times New Roman" w:hAnsi="Arial" w:cs="Arial"/>
                <w:sz w:val="24"/>
                <w:szCs w:val="24"/>
              </w:rPr>
              <w:t xml:space="preserve"> segmentation includes café visitors who value ambience and loyalty </w:t>
            </w:r>
            <w:proofErr w:type="spellStart"/>
            <w:r w:rsidRPr="00EB35D4">
              <w:rPr>
                <w:rFonts w:ascii="Arial" w:eastAsia="Times New Roman" w:hAnsi="Arial" w:cs="Arial"/>
                <w:sz w:val="24"/>
                <w:szCs w:val="24"/>
              </w:rPr>
              <w:t>programmes</w:t>
            </w:r>
            <w:proofErr w:type="spellEnd"/>
            <w:r w:rsidRPr="00EB35D4">
              <w:rPr>
                <w:rFonts w:ascii="Arial" w:eastAsia="Times New Roman" w:hAnsi="Arial" w:cs="Arial"/>
                <w:sz w:val="24"/>
                <w:szCs w:val="24"/>
              </w:rPr>
              <w:t>.</w:t>
            </w:r>
          </w:p>
        </w:tc>
        <w:tc>
          <w:tcPr>
            <w:tcW w:w="0" w:type="auto"/>
            <w:vAlign w:val="center"/>
            <w:hideMark/>
          </w:tcPr>
          <w:p w14:paraId="387A24B8"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Targets middle-to-high income consumers in a mature coffee market. </w:t>
            </w:r>
          </w:p>
          <w:p w14:paraId="40DF7EA9"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Strong emphasis on eco-conscious and sustainability-driven consumers. </w:t>
            </w:r>
          </w:p>
          <w:p w14:paraId="590AEEBD"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Behaviour highlights habitual coffee drinkers and routine café usage.</w:t>
            </w:r>
          </w:p>
        </w:tc>
        <w:tc>
          <w:tcPr>
            <w:tcW w:w="0" w:type="auto"/>
            <w:vAlign w:val="center"/>
            <w:hideMark/>
          </w:tcPr>
          <w:p w14:paraId="13759E3B"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Targets affluent millennials and professionals in Tier-1 and select Tier-2 cities. </w:t>
            </w:r>
          </w:p>
          <w:p w14:paraId="2244018C"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Psychographics focus on aspirational, brand-conscious individuals. </w:t>
            </w:r>
          </w:p>
          <w:p w14:paraId="25FC0F9C"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Behaviour includes social café goers seeking status and global brand association.</w:t>
            </w:r>
          </w:p>
        </w:tc>
      </w:tr>
      <w:tr w:rsidR="00EE63F8" w:rsidRPr="00EB35D4" w14:paraId="4879776A" w14:textId="77777777" w:rsidTr="00EE63F8">
        <w:trPr>
          <w:tblCellSpacing w:w="15" w:type="dxa"/>
        </w:trPr>
        <w:tc>
          <w:tcPr>
            <w:tcW w:w="0" w:type="auto"/>
            <w:vAlign w:val="center"/>
            <w:hideMark/>
          </w:tcPr>
          <w:p w14:paraId="6DEF852A"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b/>
                <w:bCs/>
                <w:sz w:val="24"/>
                <w:szCs w:val="24"/>
              </w:rPr>
              <w:t>Targeting</w:t>
            </w:r>
          </w:p>
        </w:tc>
        <w:tc>
          <w:tcPr>
            <w:tcW w:w="0" w:type="auto"/>
            <w:vAlign w:val="center"/>
            <w:hideMark/>
          </w:tcPr>
          <w:p w14:paraId="18D47FD7"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Both target young adults, urban professionals, and digital users. </w:t>
            </w:r>
          </w:p>
          <w:p w14:paraId="2B391E05"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Both use differentiated elements to appeal to multiple lifestyle segments.</w:t>
            </w:r>
          </w:p>
        </w:tc>
        <w:tc>
          <w:tcPr>
            <w:tcW w:w="0" w:type="auto"/>
            <w:vAlign w:val="center"/>
            <w:hideMark/>
          </w:tcPr>
          <w:p w14:paraId="49416129"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Uses a </w:t>
            </w:r>
            <w:r w:rsidRPr="00EB35D4">
              <w:rPr>
                <w:rFonts w:ascii="Arial" w:eastAsia="Times New Roman" w:hAnsi="Arial" w:cs="Arial"/>
                <w:b/>
                <w:bCs/>
                <w:sz w:val="24"/>
                <w:szCs w:val="24"/>
              </w:rPr>
              <w:t>differentiated targeting strategy</w:t>
            </w:r>
            <w:r w:rsidRPr="00EB35D4">
              <w:rPr>
                <w:rFonts w:ascii="Arial" w:eastAsia="Times New Roman" w:hAnsi="Arial" w:cs="Arial"/>
                <w:sz w:val="24"/>
                <w:szCs w:val="24"/>
              </w:rPr>
              <w:t>, addressing professionals, students, and ethically minded consumers.</w:t>
            </w:r>
          </w:p>
          <w:p w14:paraId="6C393656"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 Consumer motivations include convenience, ethical sourcing, and quality.</w:t>
            </w:r>
          </w:p>
        </w:tc>
        <w:tc>
          <w:tcPr>
            <w:tcW w:w="0" w:type="auto"/>
            <w:vAlign w:val="center"/>
            <w:hideMark/>
          </w:tcPr>
          <w:p w14:paraId="69E67647"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Focuses more narrowly on </w:t>
            </w:r>
            <w:r w:rsidRPr="00EB35D4">
              <w:rPr>
                <w:rFonts w:ascii="Arial" w:eastAsia="Times New Roman" w:hAnsi="Arial" w:cs="Arial"/>
                <w:b/>
                <w:bCs/>
                <w:sz w:val="24"/>
                <w:szCs w:val="24"/>
              </w:rPr>
              <w:t>urban millennials and young professionals</w:t>
            </w:r>
            <w:r w:rsidRPr="00EB35D4">
              <w:rPr>
                <w:rFonts w:ascii="Arial" w:eastAsia="Times New Roman" w:hAnsi="Arial" w:cs="Arial"/>
                <w:sz w:val="24"/>
                <w:szCs w:val="24"/>
              </w:rPr>
              <w:t xml:space="preserve"> in major metropolitan cities. </w:t>
            </w:r>
          </w:p>
          <w:p w14:paraId="49547781"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Motivations are driven by status, lifestyle aspirations, and global brand appeal.</w:t>
            </w:r>
          </w:p>
        </w:tc>
      </w:tr>
      <w:tr w:rsidR="00EE63F8" w:rsidRPr="00EB35D4" w14:paraId="4A5A21CA" w14:textId="77777777" w:rsidTr="00EE63F8">
        <w:trPr>
          <w:tblCellSpacing w:w="15" w:type="dxa"/>
        </w:trPr>
        <w:tc>
          <w:tcPr>
            <w:tcW w:w="0" w:type="auto"/>
            <w:vAlign w:val="center"/>
            <w:hideMark/>
          </w:tcPr>
          <w:p w14:paraId="76E6F865"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b/>
                <w:bCs/>
                <w:sz w:val="24"/>
                <w:szCs w:val="24"/>
              </w:rPr>
              <w:t>Positioning</w:t>
            </w:r>
          </w:p>
        </w:tc>
        <w:tc>
          <w:tcPr>
            <w:tcW w:w="0" w:type="auto"/>
            <w:vAlign w:val="center"/>
            <w:hideMark/>
          </w:tcPr>
          <w:p w14:paraId="15D42132"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Positioned as a premium, global brand. </w:t>
            </w:r>
          </w:p>
          <w:p w14:paraId="060A413A"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w:t>
            </w:r>
            <w:proofErr w:type="spellStart"/>
            <w:r w:rsidRPr="00EB35D4">
              <w:rPr>
                <w:rFonts w:ascii="Arial" w:eastAsia="Times New Roman" w:hAnsi="Arial" w:cs="Arial"/>
                <w:sz w:val="24"/>
                <w:szCs w:val="24"/>
              </w:rPr>
              <w:t>Emphasises</w:t>
            </w:r>
            <w:proofErr w:type="spellEnd"/>
            <w:r w:rsidRPr="00EB35D4">
              <w:rPr>
                <w:rFonts w:ascii="Arial" w:eastAsia="Times New Roman" w:hAnsi="Arial" w:cs="Arial"/>
                <w:sz w:val="24"/>
                <w:szCs w:val="24"/>
              </w:rPr>
              <w:t xml:space="preserve"> the “third-place” experience. </w:t>
            </w:r>
          </w:p>
          <w:p w14:paraId="5274FB2D"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Highlights </w:t>
            </w:r>
            <w:proofErr w:type="spellStart"/>
            <w:r w:rsidRPr="00EB35D4">
              <w:rPr>
                <w:rFonts w:ascii="Arial" w:eastAsia="Times New Roman" w:hAnsi="Arial" w:cs="Arial"/>
                <w:sz w:val="24"/>
                <w:szCs w:val="24"/>
              </w:rPr>
              <w:t>customisation</w:t>
            </w:r>
            <w:proofErr w:type="spellEnd"/>
            <w:r w:rsidRPr="00EB35D4">
              <w:rPr>
                <w:rFonts w:ascii="Arial" w:eastAsia="Times New Roman" w:hAnsi="Arial" w:cs="Arial"/>
                <w:sz w:val="24"/>
                <w:szCs w:val="24"/>
              </w:rPr>
              <w:t xml:space="preserve"> and consistent global quality.</w:t>
            </w:r>
          </w:p>
        </w:tc>
        <w:tc>
          <w:tcPr>
            <w:tcW w:w="0" w:type="auto"/>
            <w:vAlign w:val="center"/>
            <w:hideMark/>
          </w:tcPr>
          <w:p w14:paraId="6CD4D486"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Positioned as an accessible premium brand with strong ethical and sustainability messaging. </w:t>
            </w:r>
          </w:p>
          <w:p w14:paraId="3BE9F717"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Digital convenience (mobile ordering, Rewards App) is central to value proposition.</w:t>
            </w:r>
          </w:p>
        </w:tc>
        <w:tc>
          <w:tcPr>
            <w:tcW w:w="0" w:type="auto"/>
            <w:vAlign w:val="center"/>
            <w:hideMark/>
          </w:tcPr>
          <w:p w14:paraId="19B9021A"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Positioned as an aspirational lifestyle brand </w:t>
            </w:r>
            <w:proofErr w:type="spellStart"/>
            <w:r w:rsidRPr="00EB35D4">
              <w:rPr>
                <w:rFonts w:ascii="Arial" w:eastAsia="Times New Roman" w:hAnsi="Arial" w:cs="Arial"/>
                <w:sz w:val="24"/>
                <w:szCs w:val="24"/>
              </w:rPr>
              <w:t>symbolising</w:t>
            </w:r>
            <w:proofErr w:type="spellEnd"/>
            <w:r w:rsidRPr="00EB35D4">
              <w:rPr>
                <w:rFonts w:ascii="Arial" w:eastAsia="Times New Roman" w:hAnsi="Arial" w:cs="Arial"/>
                <w:sz w:val="24"/>
                <w:szCs w:val="24"/>
              </w:rPr>
              <w:t xml:space="preserve"> modernity and global culture. </w:t>
            </w:r>
          </w:p>
          <w:p w14:paraId="699263A1"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Incorporates local adaptations (e.g., Indian </w:t>
            </w:r>
            <w:proofErr w:type="spellStart"/>
            <w:r w:rsidRPr="00EB35D4">
              <w:rPr>
                <w:rFonts w:ascii="Arial" w:eastAsia="Times New Roman" w:hAnsi="Arial" w:cs="Arial"/>
                <w:sz w:val="24"/>
                <w:szCs w:val="24"/>
              </w:rPr>
              <w:t>flavours</w:t>
            </w:r>
            <w:proofErr w:type="spellEnd"/>
            <w:r w:rsidRPr="00EB35D4">
              <w:rPr>
                <w:rFonts w:ascii="Arial" w:eastAsia="Times New Roman" w:hAnsi="Arial" w:cs="Arial"/>
                <w:sz w:val="24"/>
                <w:szCs w:val="24"/>
              </w:rPr>
              <w:t xml:space="preserve">, regional store designs). </w:t>
            </w:r>
          </w:p>
          <w:p w14:paraId="3004FC91" w14:textId="77777777" w:rsidR="00EE63F8" w:rsidRPr="00EB35D4" w:rsidRDefault="00EE63F8" w:rsidP="00EE63F8">
            <w:pPr>
              <w:spacing w:after="0" w:line="240" w:lineRule="auto"/>
              <w:rPr>
                <w:rFonts w:ascii="Arial" w:eastAsia="Times New Roman" w:hAnsi="Arial" w:cs="Arial"/>
                <w:sz w:val="24"/>
                <w:szCs w:val="24"/>
              </w:rPr>
            </w:pPr>
            <w:r w:rsidRPr="00EB35D4">
              <w:rPr>
                <w:rFonts w:ascii="Arial" w:eastAsia="Times New Roman" w:hAnsi="Arial" w:cs="Arial"/>
                <w:sz w:val="24"/>
                <w:szCs w:val="24"/>
              </w:rPr>
              <w:t xml:space="preserve">• Emphasis on experiential, social </w:t>
            </w:r>
            <w:r w:rsidRPr="00EB35D4">
              <w:rPr>
                <w:rFonts w:ascii="Arial" w:eastAsia="Times New Roman" w:hAnsi="Arial" w:cs="Arial"/>
                <w:sz w:val="24"/>
                <w:szCs w:val="24"/>
              </w:rPr>
              <w:lastRenderedPageBreak/>
              <w:t>ambience over routine convenience.</w:t>
            </w:r>
          </w:p>
        </w:tc>
      </w:tr>
    </w:tbl>
    <w:p w14:paraId="7ECF176C" w14:textId="77777777" w:rsidR="00B94F84" w:rsidRPr="00EB35D4" w:rsidRDefault="00B94F84" w:rsidP="00B94F84">
      <w:pPr>
        <w:pStyle w:val="NormalWeb"/>
        <w:rPr>
          <w:rFonts w:ascii="Arial" w:hAnsi="Arial" w:cs="Arial"/>
        </w:rPr>
      </w:pPr>
    </w:p>
    <w:p w14:paraId="234CD5A5" w14:textId="77777777" w:rsidR="00785EA4" w:rsidRDefault="00B94F84" w:rsidP="00785EA4">
      <w:pPr>
        <w:pStyle w:val="Heading2"/>
        <w:rPr>
          <w:color w:val="000000" w:themeColor="text1"/>
        </w:rPr>
      </w:pPr>
      <w:r w:rsidRPr="00785EA4">
        <w:rPr>
          <w:color w:val="000000" w:themeColor="text1"/>
        </w:rPr>
        <w:t xml:space="preserve"> </w:t>
      </w:r>
      <w:bookmarkStart w:id="40" w:name="_Toc217000222"/>
      <w:r w:rsidRPr="00785EA4">
        <w:rPr>
          <w:color w:val="000000" w:themeColor="text1"/>
        </w:rPr>
        <w:t>Analysis</w:t>
      </w:r>
      <w:bookmarkEnd w:id="40"/>
    </w:p>
    <w:p w14:paraId="534BCA21" w14:textId="047456B9" w:rsidR="007C62A5" w:rsidRDefault="008047AD" w:rsidP="007C62A5">
      <w:pPr>
        <w:pStyle w:val="NormalWeb"/>
        <w:jc w:val="both"/>
        <w:rPr>
          <w:rFonts w:ascii="Arial" w:eastAsiaTheme="majorEastAsia" w:hAnsi="Arial" w:cs="Arial"/>
          <w:color w:val="000000" w:themeColor="text1"/>
          <w:szCs w:val="26"/>
        </w:rPr>
      </w:pPr>
      <w:r w:rsidRPr="008047AD">
        <w:rPr>
          <w:rFonts w:ascii="Arial" w:eastAsiaTheme="majorEastAsia" w:hAnsi="Arial" w:cs="Arial"/>
          <w:color w:val="000000" w:themeColor="text1"/>
          <w:szCs w:val="26"/>
        </w:rPr>
        <w:t>Starbucks adapts well to local cultures. In India, it blends local flavors and traditions to attract customers new to café culture, while in the UK, it builds on an already strong coffee scene. The company uses a differentiated strategy in the UK to serve several consumer segments and a focused approach in India to target a smaller niche market. Across both countries, Starbucks maintains its global brand values — premium quality, ethical sourcing, and popular loyalty programs — while adjusting its products and messages to fit local preferences. These tailored strategies have strengthened its brand image, boosted social media engagement, and increased loyalty program participation (Starbucks Corporation, 2024; Statista, 2024).</w:t>
      </w:r>
    </w:p>
    <w:p w14:paraId="7E2FB997" w14:textId="2A8AE2E6" w:rsidR="007C62A5" w:rsidRDefault="007C62A5" w:rsidP="007C62A5">
      <w:pPr>
        <w:pStyle w:val="NormalWeb"/>
        <w:jc w:val="both"/>
        <w:rPr>
          <w:rFonts w:ascii="Arial" w:eastAsiaTheme="majorEastAsia" w:hAnsi="Arial" w:cs="Arial"/>
          <w:color w:val="000000" w:themeColor="text1"/>
          <w:szCs w:val="26"/>
        </w:rPr>
      </w:pPr>
    </w:p>
    <w:p w14:paraId="2D2F616E" w14:textId="3D25842A" w:rsidR="007C62A5" w:rsidRDefault="007C62A5" w:rsidP="007C62A5">
      <w:pPr>
        <w:pStyle w:val="NormalWeb"/>
        <w:jc w:val="both"/>
        <w:rPr>
          <w:rFonts w:ascii="Arial" w:eastAsiaTheme="majorEastAsia" w:hAnsi="Arial" w:cs="Arial"/>
          <w:color w:val="000000" w:themeColor="text1"/>
          <w:szCs w:val="26"/>
        </w:rPr>
      </w:pPr>
    </w:p>
    <w:p w14:paraId="634C0E61" w14:textId="1FCF8B93" w:rsidR="007C62A5" w:rsidRDefault="007C62A5" w:rsidP="007C62A5">
      <w:pPr>
        <w:pStyle w:val="NormalWeb"/>
        <w:jc w:val="both"/>
        <w:rPr>
          <w:rFonts w:ascii="Arial" w:eastAsiaTheme="majorEastAsia" w:hAnsi="Arial" w:cs="Arial"/>
          <w:color w:val="000000" w:themeColor="text1"/>
          <w:szCs w:val="26"/>
        </w:rPr>
      </w:pPr>
    </w:p>
    <w:p w14:paraId="782A3CF2" w14:textId="3407888C" w:rsidR="007C62A5" w:rsidRDefault="007C62A5" w:rsidP="007C62A5">
      <w:pPr>
        <w:pStyle w:val="NormalWeb"/>
        <w:jc w:val="both"/>
        <w:rPr>
          <w:rFonts w:ascii="Arial" w:eastAsiaTheme="majorEastAsia" w:hAnsi="Arial" w:cs="Arial"/>
          <w:color w:val="000000" w:themeColor="text1"/>
          <w:szCs w:val="26"/>
        </w:rPr>
      </w:pPr>
    </w:p>
    <w:p w14:paraId="200E2540" w14:textId="5D67A7B1" w:rsidR="007C62A5" w:rsidRDefault="007C62A5" w:rsidP="007C62A5">
      <w:pPr>
        <w:pStyle w:val="NormalWeb"/>
        <w:jc w:val="both"/>
        <w:rPr>
          <w:rFonts w:ascii="Arial" w:eastAsiaTheme="majorEastAsia" w:hAnsi="Arial" w:cs="Arial"/>
          <w:color w:val="000000" w:themeColor="text1"/>
          <w:szCs w:val="26"/>
        </w:rPr>
      </w:pPr>
    </w:p>
    <w:p w14:paraId="6C990C09" w14:textId="474CCB0D" w:rsidR="007C62A5" w:rsidRDefault="007C62A5" w:rsidP="007C62A5">
      <w:pPr>
        <w:pStyle w:val="NormalWeb"/>
        <w:jc w:val="both"/>
        <w:rPr>
          <w:rFonts w:ascii="Arial" w:eastAsiaTheme="majorEastAsia" w:hAnsi="Arial" w:cs="Arial"/>
          <w:color w:val="000000" w:themeColor="text1"/>
          <w:szCs w:val="26"/>
        </w:rPr>
      </w:pPr>
    </w:p>
    <w:p w14:paraId="68168437" w14:textId="0CAFE551" w:rsidR="007C62A5" w:rsidRDefault="007C62A5" w:rsidP="007C62A5">
      <w:pPr>
        <w:pStyle w:val="NormalWeb"/>
        <w:jc w:val="both"/>
        <w:rPr>
          <w:rFonts w:ascii="Arial" w:eastAsiaTheme="majorEastAsia" w:hAnsi="Arial" w:cs="Arial"/>
          <w:color w:val="000000" w:themeColor="text1"/>
          <w:szCs w:val="26"/>
        </w:rPr>
      </w:pPr>
    </w:p>
    <w:p w14:paraId="52FD1011" w14:textId="003D6135" w:rsidR="007C62A5" w:rsidRDefault="007C62A5" w:rsidP="007C62A5">
      <w:pPr>
        <w:pStyle w:val="NormalWeb"/>
        <w:jc w:val="both"/>
        <w:rPr>
          <w:rFonts w:ascii="Arial" w:eastAsiaTheme="majorEastAsia" w:hAnsi="Arial" w:cs="Arial"/>
          <w:color w:val="000000" w:themeColor="text1"/>
          <w:szCs w:val="26"/>
        </w:rPr>
      </w:pPr>
    </w:p>
    <w:p w14:paraId="4DC6E314" w14:textId="31C0A6DB" w:rsidR="007C62A5" w:rsidRDefault="007C62A5" w:rsidP="007C62A5">
      <w:pPr>
        <w:pStyle w:val="NormalWeb"/>
        <w:jc w:val="both"/>
        <w:rPr>
          <w:rFonts w:ascii="Arial" w:eastAsiaTheme="majorEastAsia" w:hAnsi="Arial" w:cs="Arial"/>
          <w:color w:val="000000" w:themeColor="text1"/>
          <w:szCs w:val="26"/>
        </w:rPr>
      </w:pPr>
    </w:p>
    <w:p w14:paraId="46CDDCB3" w14:textId="62AF15B1" w:rsidR="007C62A5" w:rsidRDefault="007C62A5" w:rsidP="007C62A5">
      <w:pPr>
        <w:pStyle w:val="NormalWeb"/>
        <w:jc w:val="both"/>
        <w:rPr>
          <w:rFonts w:ascii="Arial" w:eastAsiaTheme="majorEastAsia" w:hAnsi="Arial" w:cs="Arial"/>
          <w:color w:val="000000" w:themeColor="text1"/>
          <w:szCs w:val="26"/>
        </w:rPr>
      </w:pPr>
    </w:p>
    <w:p w14:paraId="71E00855" w14:textId="45510CC1" w:rsidR="007C62A5" w:rsidRDefault="007C62A5" w:rsidP="007C62A5">
      <w:pPr>
        <w:pStyle w:val="NormalWeb"/>
        <w:jc w:val="both"/>
        <w:rPr>
          <w:rFonts w:ascii="Arial" w:eastAsiaTheme="majorEastAsia" w:hAnsi="Arial" w:cs="Arial"/>
          <w:color w:val="000000" w:themeColor="text1"/>
          <w:szCs w:val="26"/>
        </w:rPr>
      </w:pPr>
    </w:p>
    <w:p w14:paraId="51631297" w14:textId="77777777" w:rsidR="007C62A5" w:rsidRDefault="007C62A5" w:rsidP="007C62A5">
      <w:pPr>
        <w:pStyle w:val="NormalWeb"/>
        <w:jc w:val="both"/>
        <w:rPr>
          <w:rFonts w:ascii="Arial" w:eastAsiaTheme="majorEastAsia" w:hAnsi="Arial" w:cs="Arial"/>
          <w:color w:val="000000" w:themeColor="text1"/>
          <w:szCs w:val="26"/>
        </w:rPr>
      </w:pPr>
    </w:p>
    <w:p w14:paraId="58ADAB1F" w14:textId="087A7254" w:rsidR="007C62A5" w:rsidRPr="000D4126" w:rsidRDefault="007C62A5" w:rsidP="000D4126">
      <w:pPr>
        <w:pStyle w:val="Heading1"/>
        <w:numPr>
          <w:ilvl w:val="0"/>
          <w:numId w:val="33"/>
        </w:numPr>
      </w:pPr>
      <w:bookmarkStart w:id="41" w:name="_Toc217000223"/>
      <w:r w:rsidRPr="000D4126">
        <w:lastRenderedPageBreak/>
        <w:t>Marketing mix Strategies (7Ps)</w:t>
      </w:r>
      <w:bookmarkEnd w:id="41"/>
    </w:p>
    <w:p w14:paraId="05BB9446" w14:textId="0B539C7F" w:rsidR="007C62A5" w:rsidRP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color w:val="000000" w:themeColor="text1"/>
          <w:szCs w:val="26"/>
        </w:rPr>
        <w:t>Starbucks uses all 7Ps of the marketing mix in both the UK and India, but adapts each element to local culture, income levels, and café habits while keeping a consistent global brand image (Starbucks Corporation, 2024; Statista, 2024</w:t>
      </w:r>
      <w:r>
        <w:rPr>
          <w:rFonts w:ascii="Arial" w:eastAsiaTheme="majorEastAsia" w:hAnsi="Arial" w:cs="Arial"/>
          <w:color w:val="000000" w:themeColor="text1"/>
          <w:szCs w:val="26"/>
        </w:rPr>
        <w:t>; Research-Methodology, 2022).​</w:t>
      </w:r>
    </w:p>
    <w:p w14:paraId="080A26EF" w14:textId="0C0B3CCF" w:rsidR="007C62A5" w:rsidRPr="007C62A5" w:rsidRDefault="001018F6" w:rsidP="007C62A5">
      <w:pPr>
        <w:pStyle w:val="NormalWeb"/>
        <w:jc w:val="both"/>
        <w:rPr>
          <w:rFonts w:ascii="Arial" w:eastAsiaTheme="majorEastAsia" w:hAnsi="Arial" w:cs="Arial"/>
          <w:color w:val="000000" w:themeColor="text1"/>
          <w:szCs w:val="26"/>
        </w:rPr>
      </w:pPr>
      <w:r w:rsidRPr="001018F6">
        <w:rPr>
          <w:rFonts w:ascii="Arial" w:eastAsiaTheme="majorEastAsia" w:hAnsi="Arial" w:cs="Arial"/>
          <w:b/>
          <w:color w:val="000000" w:themeColor="text1"/>
          <w:szCs w:val="26"/>
        </w:rPr>
        <w:t xml:space="preserve">Product (depth and width): </w:t>
      </w:r>
      <w:r w:rsidR="007C62A5" w:rsidRPr="007C62A5">
        <w:rPr>
          <w:rFonts w:ascii="Arial" w:eastAsiaTheme="majorEastAsia" w:hAnsi="Arial" w:cs="Arial"/>
          <w:color w:val="000000" w:themeColor="text1"/>
          <w:szCs w:val="26"/>
        </w:rPr>
        <w:t xml:space="preserve">Starbucks offers a wide core range of espresso-based drinks, teas, cold beverages, and food in both markets, but expands depth locally with specific </w:t>
      </w:r>
      <w:proofErr w:type="spellStart"/>
      <w:r w:rsidR="007C62A5" w:rsidRPr="007C62A5">
        <w:rPr>
          <w:rFonts w:ascii="Arial" w:eastAsiaTheme="majorEastAsia" w:hAnsi="Arial" w:cs="Arial"/>
          <w:color w:val="000000" w:themeColor="text1"/>
          <w:szCs w:val="26"/>
        </w:rPr>
        <w:t>flavours</w:t>
      </w:r>
      <w:proofErr w:type="spellEnd"/>
      <w:r w:rsidR="007C62A5" w:rsidRPr="007C62A5">
        <w:rPr>
          <w:rFonts w:ascii="Arial" w:eastAsiaTheme="majorEastAsia" w:hAnsi="Arial" w:cs="Arial"/>
          <w:color w:val="000000" w:themeColor="text1"/>
          <w:szCs w:val="26"/>
        </w:rPr>
        <w:t>. In India, this includes masala chai, filter coffee, turmeric latte, and street</w:t>
      </w:r>
      <w:r w:rsidR="007C62A5" w:rsidRPr="007C62A5">
        <w:rPr>
          <w:rFonts w:ascii="Cambria Math" w:eastAsiaTheme="majorEastAsia" w:hAnsi="Cambria Math" w:cs="Cambria Math"/>
          <w:color w:val="000000" w:themeColor="text1"/>
          <w:szCs w:val="26"/>
        </w:rPr>
        <w:t>‑</w:t>
      </w:r>
      <w:r w:rsidR="007C62A5" w:rsidRPr="007C62A5">
        <w:rPr>
          <w:rFonts w:ascii="Arial" w:eastAsiaTheme="majorEastAsia" w:hAnsi="Arial" w:cs="Arial"/>
          <w:color w:val="000000" w:themeColor="text1"/>
          <w:szCs w:val="26"/>
        </w:rPr>
        <w:t>style snacks to match local taste and price expectations, while the UK menu focuses more on seasonal lattes, cold brews, and bakery items that suit a mature coffee culture (Starbucks Corporation</w:t>
      </w:r>
      <w:r w:rsidR="007C62A5">
        <w:rPr>
          <w:rFonts w:ascii="Arial" w:eastAsiaTheme="majorEastAsia" w:hAnsi="Arial" w:cs="Arial"/>
          <w:color w:val="000000" w:themeColor="text1"/>
          <w:szCs w:val="26"/>
        </w:rPr>
        <w:t>, 2024; Economic Times, 2022).​</w:t>
      </w:r>
    </w:p>
    <w:p w14:paraId="56E60AB0" w14:textId="71A25AF4" w:rsid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color w:val="000000" w:themeColor="text1"/>
          <w:szCs w:val="26"/>
        </w:rPr>
        <w:t xml:space="preserve">India: Masala Chai Tea Latte, South Indian filter coffee, </w:t>
      </w:r>
      <w:proofErr w:type="spellStart"/>
      <w:r w:rsidRPr="007C62A5">
        <w:rPr>
          <w:rFonts w:ascii="Arial" w:eastAsiaTheme="majorEastAsia" w:hAnsi="Arial" w:cs="Arial"/>
          <w:color w:val="000000" w:themeColor="text1"/>
          <w:szCs w:val="26"/>
        </w:rPr>
        <w:t>chole</w:t>
      </w:r>
      <w:proofErr w:type="spellEnd"/>
      <w:r w:rsidRPr="007C62A5">
        <w:rPr>
          <w:rFonts w:ascii="Arial" w:eastAsiaTheme="majorEastAsia" w:hAnsi="Arial" w:cs="Arial"/>
          <w:color w:val="000000" w:themeColor="text1"/>
          <w:szCs w:val="26"/>
        </w:rPr>
        <w:t xml:space="preserve"> pan</w:t>
      </w:r>
      <w:r>
        <w:rPr>
          <w:rFonts w:ascii="Arial" w:eastAsiaTheme="majorEastAsia" w:hAnsi="Arial" w:cs="Arial"/>
          <w:color w:val="000000" w:themeColor="text1"/>
          <w:szCs w:val="26"/>
        </w:rPr>
        <w:t xml:space="preserve">eer </w:t>
      </w:r>
      <w:proofErr w:type="spellStart"/>
      <w:r>
        <w:rPr>
          <w:rFonts w:ascii="Arial" w:eastAsiaTheme="majorEastAsia" w:hAnsi="Arial" w:cs="Arial"/>
          <w:color w:val="000000" w:themeColor="text1"/>
          <w:szCs w:val="26"/>
        </w:rPr>
        <w:t>kulcha</w:t>
      </w:r>
      <w:proofErr w:type="spellEnd"/>
      <w:r>
        <w:rPr>
          <w:rFonts w:ascii="Arial" w:eastAsiaTheme="majorEastAsia" w:hAnsi="Arial" w:cs="Arial"/>
          <w:color w:val="000000" w:themeColor="text1"/>
          <w:szCs w:val="26"/>
        </w:rPr>
        <w:t>, smaller cup sizes.​</w:t>
      </w:r>
    </w:p>
    <w:p w14:paraId="42693E32" w14:textId="0ABCC448" w:rsidR="001018F6" w:rsidRDefault="007A1E27" w:rsidP="007A1E27">
      <w:pPr>
        <w:pStyle w:val="NormalWeb"/>
        <w:jc w:val="center"/>
        <w:rPr>
          <w:rFonts w:ascii="Arial" w:eastAsiaTheme="majorEastAsia" w:hAnsi="Arial" w:cs="Arial"/>
          <w:color w:val="000000" w:themeColor="text1"/>
          <w:szCs w:val="26"/>
        </w:rPr>
      </w:pPr>
      <w:r w:rsidRPr="007A1E27">
        <w:rPr>
          <w:rFonts w:ascii="Arial" w:eastAsiaTheme="majorEastAsia" w:hAnsi="Arial" w:cs="Arial"/>
          <w:noProof/>
          <w:color w:val="000000" w:themeColor="text1"/>
          <w:szCs w:val="26"/>
        </w:rPr>
        <w:drawing>
          <wp:anchor distT="0" distB="0" distL="114300" distR="114300" simplePos="0" relativeHeight="251676672" behindDoc="0" locked="0" layoutInCell="1" allowOverlap="1" wp14:anchorId="2491FCD7" wp14:editId="137E26ED">
            <wp:simplePos x="0" y="0"/>
            <wp:positionH relativeFrom="column">
              <wp:posOffset>2971800</wp:posOffset>
            </wp:positionH>
            <wp:positionV relativeFrom="paragraph">
              <wp:posOffset>77470</wp:posOffset>
            </wp:positionV>
            <wp:extent cx="2270760" cy="166560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70760" cy="1665605"/>
                    </a:xfrm>
                    <a:prstGeom prst="rect">
                      <a:avLst/>
                    </a:prstGeom>
                  </pic:spPr>
                </pic:pic>
              </a:graphicData>
            </a:graphic>
            <wp14:sizeRelH relativeFrom="margin">
              <wp14:pctWidth>0</wp14:pctWidth>
            </wp14:sizeRelH>
            <wp14:sizeRelV relativeFrom="margin">
              <wp14:pctHeight>0</wp14:pctHeight>
            </wp14:sizeRelV>
          </wp:anchor>
        </w:drawing>
      </w:r>
      <w:r w:rsidR="001018F6">
        <w:rPr>
          <w:rFonts w:ascii="Arial" w:eastAsiaTheme="majorEastAsia" w:hAnsi="Arial" w:cs="Arial"/>
          <w:noProof/>
          <w:color w:val="000000" w:themeColor="text1"/>
          <w:szCs w:val="26"/>
        </w:rPr>
        <w:drawing>
          <wp:inline distT="0" distB="0" distL="0" distR="0" wp14:anchorId="2EEE8F5D" wp14:editId="73A7CB31">
            <wp:extent cx="2171700" cy="2171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asala-Chai.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inline>
        </w:drawing>
      </w:r>
      <w:r>
        <w:rPr>
          <w:rFonts w:ascii="Arial" w:eastAsiaTheme="majorEastAsia" w:hAnsi="Arial" w:cs="Arial"/>
          <w:noProof/>
          <w:color w:val="000000" w:themeColor="text1"/>
          <w:szCs w:val="26"/>
        </w:rPr>
        <w:drawing>
          <wp:inline distT="0" distB="0" distL="0" distR="0" wp14:anchorId="3615ABBD" wp14:editId="70C8E7DD">
            <wp:extent cx="2534655" cy="184277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5-12-19 01043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58448" cy="1860069"/>
                    </a:xfrm>
                    <a:prstGeom prst="rect">
                      <a:avLst/>
                    </a:prstGeom>
                  </pic:spPr>
                </pic:pic>
              </a:graphicData>
            </a:graphic>
          </wp:inline>
        </w:drawing>
      </w:r>
    </w:p>
    <w:p w14:paraId="50C7EDC4" w14:textId="43D4E755" w:rsidR="007A1E27" w:rsidRDefault="007A1E27" w:rsidP="007C62A5">
      <w:pPr>
        <w:pStyle w:val="NormalWeb"/>
        <w:jc w:val="both"/>
        <w:rPr>
          <w:rFonts w:ascii="Arial" w:eastAsiaTheme="majorEastAsia" w:hAnsi="Arial" w:cs="Arial"/>
          <w:color w:val="000000" w:themeColor="text1"/>
          <w:szCs w:val="26"/>
        </w:rPr>
      </w:pPr>
    </w:p>
    <w:p w14:paraId="59BB7E7F" w14:textId="6B078E4A" w:rsidR="007A1E27" w:rsidRDefault="007A1E27" w:rsidP="007C62A5">
      <w:pPr>
        <w:pStyle w:val="NormalWeb"/>
        <w:jc w:val="both"/>
        <w:rPr>
          <w:rFonts w:ascii="Arial" w:eastAsiaTheme="majorEastAsia" w:hAnsi="Arial" w:cs="Arial"/>
          <w:color w:val="000000" w:themeColor="text1"/>
          <w:szCs w:val="26"/>
        </w:rPr>
      </w:pPr>
      <w:r>
        <w:rPr>
          <w:rFonts w:ascii="Arial" w:eastAsiaTheme="majorEastAsia" w:hAnsi="Arial" w:cs="Arial"/>
          <w:color w:val="000000" w:themeColor="text1"/>
          <w:szCs w:val="26"/>
        </w:rPr>
        <w:t>Source:</w:t>
      </w:r>
      <w:r w:rsidRPr="007A1E27">
        <w:rPr>
          <w:rFonts w:ascii="Arial" w:eastAsiaTheme="majorEastAsia" w:hAnsi="Arial" w:cs="Arial"/>
          <w:color w:val="000000" w:themeColor="text1"/>
          <w:szCs w:val="26"/>
        </w:rPr>
        <w:t xml:space="preserve"> (TIMESOFINDIA.COM, 2022)</w:t>
      </w:r>
      <w:r>
        <w:rPr>
          <w:rFonts w:ascii="Arial" w:eastAsiaTheme="majorEastAsia" w:hAnsi="Arial" w:cs="Arial"/>
          <w:color w:val="000000" w:themeColor="text1"/>
          <w:szCs w:val="26"/>
        </w:rPr>
        <w:t xml:space="preserve">, </w:t>
      </w:r>
      <w:r w:rsidRPr="007A1E27">
        <w:rPr>
          <w:rFonts w:ascii="Arial" w:eastAsiaTheme="majorEastAsia" w:hAnsi="Arial" w:cs="Arial"/>
          <w:color w:val="000000" w:themeColor="text1"/>
          <w:szCs w:val="26"/>
        </w:rPr>
        <w:t>(Starbucks, 2023)</w:t>
      </w:r>
    </w:p>
    <w:p w14:paraId="25DFDAE4" w14:textId="579C01DB" w:rsidR="007A1E27" w:rsidRDefault="007A1E27" w:rsidP="007C62A5">
      <w:pPr>
        <w:pStyle w:val="NormalWeb"/>
        <w:jc w:val="both"/>
        <w:rPr>
          <w:rFonts w:ascii="Arial" w:eastAsiaTheme="majorEastAsia" w:hAnsi="Arial" w:cs="Arial"/>
          <w:color w:val="000000" w:themeColor="text1"/>
          <w:szCs w:val="26"/>
        </w:rPr>
      </w:pPr>
    </w:p>
    <w:p w14:paraId="17001FEE" w14:textId="77777777" w:rsidR="007A1E27" w:rsidRPr="007C62A5" w:rsidRDefault="007A1E27" w:rsidP="007C62A5">
      <w:pPr>
        <w:pStyle w:val="NormalWeb"/>
        <w:jc w:val="both"/>
        <w:rPr>
          <w:rFonts w:ascii="Arial" w:eastAsiaTheme="majorEastAsia" w:hAnsi="Arial" w:cs="Arial"/>
          <w:color w:val="000000" w:themeColor="text1"/>
          <w:szCs w:val="26"/>
        </w:rPr>
      </w:pPr>
    </w:p>
    <w:p w14:paraId="51E5C732" w14:textId="0E473810" w:rsidR="007C62A5" w:rsidRP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color w:val="000000" w:themeColor="text1"/>
          <w:szCs w:val="26"/>
        </w:rPr>
        <w:t>UK: Pumpkin Spice Latte, Frappuccino range, breakfast sandwiches, pastries in</w:t>
      </w:r>
      <w:r>
        <w:rPr>
          <w:rFonts w:ascii="Arial" w:eastAsiaTheme="majorEastAsia" w:hAnsi="Arial" w:cs="Arial"/>
          <w:color w:val="000000" w:themeColor="text1"/>
          <w:szCs w:val="26"/>
        </w:rPr>
        <w:t xml:space="preserve"> a “third place” café setting.​</w:t>
      </w:r>
    </w:p>
    <w:p w14:paraId="61755BD1" w14:textId="1C87716F" w:rsidR="007C62A5" w:rsidRP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b/>
          <w:color w:val="000000" w:themeColor="text1"/>
          <w:szCs w:val="26"/>
        </w:rPr>
        <w:t>Price</w:t>
      </w:r>
      <w:r>
        <w:rPr>
          <w:rFonts w:ascii="Arial" w:eastAsiaTheme="majorEastAsia" w:hAnsi="Arial" w:cs="Arial"/>
          <w:color w:val="000000" w:themeColor="text1"/>
          <w:szCs w:val="26"/>
        </w:rPr>
        <w:t xml:space="preserve">: </w:t>
      </w:r>
      <w:r w:rsidRPr="007C62A5">
        <w:rPr>
          <w:rFonts w:ascii="Arial" w:eastAsiaTheme="majorEastAsia" w:hAnsi="Arial" w:cs="Arial"/>
          <w:color w:val="000000" w:themeColor="text1"/>
          <w:szCs w:val="26"/>
        </w:rPr>
        <w:t>Starbucks generally uses a premium pricing strategy to signal high quality and global brand status in both countries (Research-Methodology, 2022). In India, prices are tiered with more affordable local items and smaller sizes to attract middle</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 xml:space="preserve">class and younger consumers, while in the UK prices are aligned with other premium chains and adjusted by location, size, and </w:t>
      </w:r>
      <w:r w:rsidR="00684EA2" w:rsidRPr="007C62A5">
        <w:rPr>
          <w:rFonts w:ascii="Arial" w:eastAsiaTheme="majorEastAsia" w:hAnsi="Arial" w:cs="Arial"/>
          <w:color w:val="000000" w:themeColor="text1"/>
          <w:szCs w:val="26"/>
        </w:rPr>
        <w:t>customization</w:t>
      </w:r>
      <w:r w:rsidRPr="007C62A5">
        <w:rPr>
          <w:rFonts w:ascii="Arial" w:eastAsiaTheme="majorEastAsia" w:hAnsi="Arial" w:cs="Arial"/>
          <w:color w:val="000000" w:themeColor="text1"/>
          <w:szCs w:val="26"/>
        </w:rPr>
        <w:t xml:space="preserve"> (Economic Times, 2022;</w:t>
      </w:r>
      <w:r>
        <w:rPr>
          <w:rFonts w:ascii="Arial" w:eastAsiaTheme="majorEastAsia" w:hAnsi="Arial" w:cs="Arial"/>
          <w:color w:val="000000" w:themeColor="text1"/>
          <w:szCs w:val="26"/>
        </w:rPr>
        <w:t xml:space="preserve"> Starbucks Corporation, 2024).​</w:t>
      </w:r>
    </w:p>
    <w:p w14:paraId="5C776602" w14:textId="79F4FF6B" w:rsidR="007C62A5" w:rsidRP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b/>
          <w:color w:val="000000" w:themeColor="text1"/>
          <w:szCs w:val="26"/>
        </w:rPr>
        <w:t>Place (distribution channels</w:t>
      </w:r>
      <w:r>
        <w:rPr>
          <w:rFonts w:ascii="Arial" w:eastAsiaTheme="majorEastAsia" w:hAnsi="Arial" w:cs="Arial"/>
          <w:color w:val="000000" w:themeColor="text1"/>
          <w:szCs w:val="26"/>
        </w:rPr>
        <w:t xml:space="preserve">): </w:t>
      </w:r>
      <w:r w:rsidRPr="007C62A5">
        <w:rPr>
          <w:rFonts w:ascii="Arial" w:eastAsiaTheme="majorEastAsia" w:hAnsi="Arial" w:cs="Arial"/>
          <w:color w:val="000000" w:themeColor="text1"/>
          <w:szCs w:val="26"/>
        </w:rPr>
        <w:t>In both India and the UK, Starbucks relies mainly on company</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owned or joint</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venture stores in high</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traffic urban locations such as malls, high streets, business districts, and transport hubs (Starbucks Corporation, 2024). Starbucks also uses digital channels like its mobile app, delivery partners, and drive</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thru formats, which are more developed in the UK but growing quickly in India</w:t>
      </w:r>
      <w:r>
        <w:rPr>
          <w:rFonts w:ascii="Arial" w:eastAsiaTheme="majorEastAsia" w:hAnsi="Arial" w:cs="Arial"/>
          <w:color w:val="000000" w:themeColor="text1"/>
          <w:szCs w:val="26"/>
        </w:rPr>
        <w:t xml:space="preserve"> as online ordering increases.​</w:t>
      </w:r>
    </w:p>
    <w:p w14:paraId="16047DD8" w14:textId="12B74FDE" w:rsidR="007C62A5" w:rsidRDefault="007C62A5" w:rsidP="007C62A5">
      <w:pPr>
        <w:pStyle w:val="NormalWeb"/>
        <w:jc w:val="both"/>
        <w:rPr>
          <w:rFonts w:ascii="Arial" w:eastAsiaTheme="majorEastAsia" w:hAnsi="Arial" w:cs="Arial"/>
          <w:color w:val="000000" w:themeColor="text1"/>
          <w:szCs w:val="26"/>
        </w:rPr>
      </w:pPr>
      <w:r>
        <w:rPr>
          <w:rFonts w:ascii="Arial" w:eastAsiaTheme="majorEastAsia" w:hAnsi="Arial" w:cs="Arial"/>
          <w:color w:val="000000" w:themeColor="text1"/>
          <w:szCs w:val="26"/>
        </w:rPr>
        <w:t xml:space="preserve">Market entry methods: </w:t>
      </w:r>
      <w:r w:rsidRPr="007C62A5">
        <w:rPr>
          <w:rFonts w:ascii="Arial" w:eastAsiaTheme="majorEastAsia" w:hAnsi="Arial" w:cs="Arial"/>
          <w:color w:val="000000" w:themeColor="text1"/>
          <w:szCs w:val="26"/>
        </w:rPr>
        <w:t>In the UK, Starbucks initially entered through directly operated stores and acquisitions, building a large company</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owned network in a mature coffee market (Research-Methodology, 2022). In India, Starbucks uses a 50:50 joint venture with Tata Group (Tata Starbucks) to access local supply, real estate, and regulatory knowledge, which supports faster and culturally sensitive expansion in a still</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developing café c</w:t>
      </w:r>
      <w:r>
        <w:rPr>
          <w:rFonts w:ascii="Arial" w:eastAsiaTheme="majorEastAsia" w:hAnsi="Arial" w:cs="Arial"/>
          <w:color w:val="000000" w:themeColor="text1"/>
          <w:szCs w:val="26"/>
        </w:rPr>
        <w:t>ulture (Tata Starbucks, 2024).​</w:t>
      </w:r>
    </w:p>
    <w:p w14:paraId="6619E1B9" w14:textId="42469FDF" w:rsidR="007C62A5" w:rsidRP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b/>
          <w:color w:val="000000" w:themeColor="text1"/>
          <w:szCs w:val="26"/>
        </w:rPr>
        <w:t xml:space="preserve">Promotion: </w:t>
      </w:r>
      <w:r w:rsidRPr="007C62A5">
        <w:rPr>
          <w:rFonts w:ascii="Arial" w:eastAsiaTheme="majorEastAsia" w:hAnsi="Arial" w:cs="Arial"/>
          <w:color w:val="000000" w:themeColor="text1"/>
          <w:szCs w:val="26"/>
        </w:rPr>
        <w:t>Starbucks uses integrated marketing communications in both markets, combining social media, digital campaigns, in</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 xml:space="preserve">store promotions, and seasonal product launches to keep the brand “premium but accessible” (Research-Methodology, 2022). In the UK, campaigns </w:t>
      </w:r>
      <w:proofErr w:type="spellStart"/>
      <w:r w:rsidRPr="007C62A5">
        <w:rPr>
          <w:rFonts w:ascii="Arial" w:eastAsiaTheme="majorEastAsia" w:hAnsi="Arial" w:cs="Arial"/>
          <w:color w:val="000000" w:themeColor="text1"/>
          <w:szCs w:val="26"/>
        </w:rPr>
        <w:t>emphasise</w:t>
      </w:r>
      <w:proofErr w:type="spellEnd"/>
      <w:r w:rsidRPr="007C62A5">
        <w:rPr>
          <w:rFonts w:ascii="Arial" w:eastAsiaTheme="majorEastAsia" w:hAnsi="Arial" w:cs="Arial"/>
          <w:color w:val="000000" w:themeColor="text1"/>
          <w:szCs w:val="26"/>
        </w:rPr>
        <w:t xml:space="preserve"> convenience, rewards, and lifestyle (for example mobile app use and limited</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 xml:space="preserve">time drinks), whereas in India promotion often highlights local </w:t>
      </w:r>
      <w:proofErr w:type="spellStart"/>
      <w:r w:rsidRPr="007C62A5">
        <w:rPr>
          <w:rFonts w:ascii="Arial" w:eastAsiaTheme="majorEastAsia" w:hAnsi="Arial" w:cs="Arial"/>
          <w:color w:val="000000" w:themeColor="text1"/>
          <w:szCs w:val="26"/>
        </w:rPr>
        <w:t>flavours</w:t>
      </w:r>
      <w:proofErr w:type="spellEnd"/>
      <w:r w:rsidRPr="007C62A5">
        <w:rPr>
          <w:rFonts w:ascii="Arial" w:eastAsiaTheme="majorEastAsia" w:hAnsi="Arial" w:cs="Arial"/>
          <w:color w:val="000000" w:themeColor="text1"/>
          <w:szCs w:val="26"/>
        </w:rPr>
        <w:t>, affordability, and the Starbucks café experience as a modern yet welcoming social space (Economic Time</w:t>
      </w:r>
      <w:r>
        <w:rPr>
          <w:rFonts w:ascii="Arial" w:eastAsiaTheme="majorEastAsia" w:hAnsi="Arial" w:cs="Arial"/>
          <w:color w:val="000000" w:themeColor="text1"/>
          <w:szCs w:val="26"/>
        </w:rPr>
        <w:t xml:space="preserve">s, 2022; </w:t>
      </w:r>
      <w:proofErr w:type="spellStart"/>
      <w:r>
        <w:rPr>
          <w:rFonts w:ascii="Arial" w:eastAsiaTheme="majorEastAsia" w:hAnsi="Arial" w:cs="Arial"/>
          <w:color w:val="000000" w:themeColor="text1"/>
          <w:szCs w:val="26"/>
        </w:rPr>
        <w:t>RepublicWorld</w:t>
      </w:r>
      <w:proofErr w:type="spellEnd"/>
      <w:r>
        <w:rPr>
          <w:rFonts w:ascii="Arial" w:eastAsiaTheme="majorEastAsia" w:hAnsi="Arial" w:cs="Arial"/>
          <w:color w:val="000000" w:themeColor="text1"/>
          <w:szCs w:val="26"/>
        </w:rPr>
        <w:t>, 2022).​</w:t>
      </w:r>
    </w:p>
    <w:p w14:paraId="0070B30E" w14:textId="644E0AD9" w:rsidR="007C62A5" w:rsidRP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b/>
          <w:color w:val="000000" w:themeColor="text1"/>
          <w:szCs w:val="26"/>
        </w:rPr>
        <w:t xml:space="preserve">People: </w:t>
      </w:r>
      <w:r w:rsidRPr="007C62A5">
        <w:rPr>
          <w:rFonts w:ascii="Arial" w:eastAsiaTheme="majorEastAsia" w:hAnsi="Arial" w:cs="Arial"/>
          <w:color w:val="000000" w:themeColor="text1"/>
          <w:szCs w:val="26"/>
        </w:rPr>
        <w:t xml:space="preserve">Baristas and store staff are central to the Starbucks service, trained to provide friendly, </w:t>
      </w:r>
      <w:proofErr w:type="spellStart"/>
      <w:r w:rsidRPr="007C62A5">
        <w:rPr>
          <w:rFonts w:ascii="Arial" w:eastAsiaTheme="majorEastAsia" w:hAnsi="Arial" w:cs="Arial"/>
          <w:color w:val="000000" w:themeColor="text1"/>
          <w:szCs w:val="26"/>
        </w:rPr>
        <w:t>personalised</w:t>
      </w:r>
      <w:proofErr w:type="spellEnd"/>
      <w:r w:rsidRPr="007C62A5">
        <w:rPr>
          <w:rFonts w:ascii="Arial" w:eastAsiaTheme="majorEastAsia" w:hAnsi="Arial" w:cs="Arial"/>
          <w:color w:val="000000" w:themeColor="text1"/>
          <w:szCs w:val="26"/>
        </w:rPr>
        <w:t xml:space="preserve"> service (such as writing names on cups) in both countries (</w:t>
      </w:r>
      <w:proofErr w:type="spellStart"/>
      <w:r w:rsidRPr="007C62A5">
        <w:rPr>
          <w:rFonts w:ascii="Arial" w:eastAsiaTheme="majorEastAsia" w:hAnsi="Arial" w:cs="Arial"/>
          <w:color w:val="000000" w:themeColor="text1"/>
          <w:szCs w:val="26"/>
        </w:rPr>
        <w:t>Desklib</w:t>
      </w:r>
      <w:proofErr w:type="spellEnd"/>
      <w:r w:rsidRPr="007C62A5">
        <w:rPr>
          <w:rFonts w:ascii="Arial" w:eastAsiaTheme="majorEastAsia" w:hAnsi="Arial" w:cs="Arial"/>
          <w:color w:val="000000" w:themeColor="text1"/>
          <w:szCs w:val="26"/>
        </w:rPr>
        <w:t xml:space="preserve">, 2023; </w:t>
      </w:r>
      <w:proofErr w:type="spellStart"/>
      <w:r w:rsidRPr="007C62A5">
        <w:rPr>
          <w:rFonts w:ascii="Arial" w:eastAsiaTheme="majorEastAsia" w:hAnsi="Arial" w:cs="Arial"/>
          <w:color w:val="000000" w:themeColor="text1"/>
          <w:szCs w:val="26"/>
        </w:rPr>
        <w:t>TeacherToday</w:t>
      </w:r>
      <w:proofErr w:type="spellEnd"/>
      <w:r w:rsidRPr="007C62A5">
        <w:rPr>
          <w:rFonts w:ascii="Arial" w:eastAsiaTheme="majorEastAsia" w:hAnsi="Arial" w:cs="Arial"/>
          <w:color w:val="000000" w:themeColor="text1"/>
          <w:szCs w:val="26"/>
        </w:rPr>
        <w:t xml:space="preserve">, 2025). In India, staff often explain new beverages and </w:t>
      </w:r>
      <w:proofErr w:type="spellStart"/>
      <w:r w:rsidRPr="007C62A5">
        <w:rPr>
          <w:rFonts w:ascii="Arial" w:eastAsiaTheme="majorEastAsia" w:hAnsi="Arial" w:cs="Arial"/>
          <w:color w:val="000000" w:themeColor="text1"/>
          <w:szCs w:val="26"/>
        </w:rPr>
        <w:t>localised</w:t>
      </w:r>
      <w:proofErr w:type="spellEnd"/>
      <w:r w:rsidRPr="007C62A5">
        <w:rPr>
          <w:rFonts w:ascii="Arial" w:eastAsiaTheme="majorEastAsia" w:hAnsi="Arial" w:cs="Arial"/>
          <w:color w:val="000000" w:themeColor="text1"/>
          <w:szCs w:val="26"/>
        </w:rPr>
        <w:t xml:space="preserve"> options to first</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 xml:space="preserve">time café visitors, while in the UK employees focus more on speed, </w:t>
      </w:r>
      <w:proofErr w:type="spellStart"/>
      <w:r w:rsidRPr="007C62A5">
        <w:rPr>
          <w:rFonts w:ascii="Arial" w:eastAsiaTheme="majorEastAsia" w:hAnsi="Arial" w:cs="Arial"/>
          <w:color w:val="000000" w:themeColor="text1"/>
          <w:szCs w:val="26"/>
        </w:rPr>
        <w:t>customisation</w:t>
      </w:r>
      <w:proofErr w:type="spellEnd"/>
      <w:r w:rsidRPr="007C62A5">
        <w:rPr>
          <w:rFonts w:ascii="Arial" w:eastAsiaTheme="majorEastAsia" w:hAnsi="Arial" w:cs="Arial"/>
          <w:color w:val="000000" w:themeColor="text1"/>
          <w:szCs w:val="26"/>
        </w:rPr>
        <w:t>, and handling high commuter traffic.​</w:t>
      </w:r>
    </w:p>
    <w:p w14:paraId="6AF13316" w14:textId="659DB6A8" w:rsidR="007C62A5" w:rsidRPr="007C62A5" w:rsidRDefault="007C62A5" w:rsidP="007C62A5">
      <w:pPr>
        <w:pStyle w:val="NormalWeb"/>
        <w:jc w:val="both"/>
        <w:rPr>
          <w:rFonts w:ascii="Arial" w:eastAsiaTheme="majorEastAsia" w:hAnsi="Arial" w:cs="Arial"/>
          <w:color w:val="000000" w:themeColor="text1"/>
          <w:szCs w:val="26"/>
        </w:rPr>
      </w:pPr>
      <w:r w:rsidRPr="007C62A5">
        <w:rPr>
          <w:rFonts w:ascii="Arial" w:eastAsiaTheme="majorEastAsia" w:hAnsi="Arial" w:cs="Arial"/>
          <w:b/>
          <w:color w:val="000000" w:themeColor="text1"/>
          <w:szCs w:val="26"/>
        </w:rPr>
        <w:t xml:space="preserve">Process: </w:t>
      </w:r>
      <w:r w:rsidRPr="007C62A5">
        <w:rPr>
          <w:rFonts w:ascii="Arial" w:eastAsiaTheme="majorEastAsia" w:hAnsi="Arial" w:cs="Arial"/>
          <w:color w:val="000000" w:themeColor="text1"/>
          <w:szCs w:val="26"/>
        </w:rPr>
        <w:t xml:space="preserve">Starbucks uses </w:t>
      </w:r>
      <w:proofErr w:type="spellStart"/>
      <w:r w:rsidRPr="007C62A5">
        <w:rPr>
          <w:rFonts w:ascii="Arial" w:eastAsiaTheme="majorEastAsia" w:hAnsi="Arial" w:cs="Arial"/>
          <w:color w:val="000000" w:themeColor="text1"/>
          <w:szCs w:val="26"/>
        </w:rPr>
        <w:t>standardised</w:t>
      </w:r>
      <w:proofErr w:type="spellEnd"/>
      <w:r w:rsidRPr="007C62A5">
        <w:rPr>
          <w:rFonts w:ascii="Arial" w:eastAsiaTheme="majorEastAsia" w:hAnsi="Arial" w:cs="Arial"/>
          <w:color w:val="000000" w:themeColor="text1"/>
          <w:szCs w:val="26"/>
        </w:rPr>
        <w:t xml:space="preserve"> service processes worldwide, including queueing, ordering at the counter or on the app, </w:t>
      </w:r>
      <w:proofErr w:type="spellStart"/>
      <w:r w:rsidRPr="007C62A5">
        <w:rPr>
          <w:rFonts w:ascii="Arial" w:eastAsiaTheme="majorEastAsia" w:hAnsi="Arial" w:cs="Arial"/>
          <w:color w:val="000000" w:themeColor="text1"/>
          <w:szCs w:val="26"/>
        </w:rPr>
        <w:t>customising</w:t>
      </w:r>
      <w:proofErr w:type="spellEnd"/>
      <w:r w:rsidRPr="007C62A5">
        <w:rPr>
          <w:rFonts w:ascii="Arial" w:eastAsiaTheme="majorEastAsia" w:hAnsi="Arial" w:cs="Arial"/>
          <w:color w:val="000000" w:themeColor="text1"/>
          <w:szCs w:val="26"/>
        </w:rPr>
        <w:t xml:space="preserve"> drinks, and quick pickup, which keeps operations efficient and predictable (</w:t>
      </w:r>
      <w:proofErr w:type="spellStart"/>
      <w:r w:rsidRPr="007C62A5">
        <w:rPr>
          <w:rFonts w:ascii="Arial" w:eastAsiaTheme="majorEastAsia" w:hAnsi="Arial" w:cs="Arial"/>
          <w:color w:val="000000" w:themeColor="text1"/>
          <w:szCs w:val="26"/>
        </w:rPr>
        <w:t>Desklib</w:t>
      </w:r>
      <w:proofErr w:type="spellEnd"/>
      <w:r w:rsidRPr="007C62A5">
        <w:rPr>
          <w:rFonts w:ascii="Arial" w:eastAsiaTheme="majorEastAsia" w:hAnsi="Arial" w:cs="Arial"/>
          <w:color w:val="000000" w:themeColor="text1"/>
          <w:szCs w:val="26"/>
        </w:rPr>
        <w:t>, 2023). The UK has more advanced mobile ordering and drive</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thru processes, while India increasingly blends digital ordering with sit</w:t>
      </w:r>
      <w:r w:rsidRPr="007C62A5">
        <w:rPr>
          <w:rFonts w:ascii="Cambria Math" w:eastAsiaTheme="majorEastAsia" w:hAnsi="Cambria Math" w:cs="Cambria Math"/>
          <w:color w:val="000000" w:themeColor="text1"/>
          <w:szCs w:val="26"/>
        </w:rPr>
        <w:t>‑</w:t>
      </w:r>
      <w:r w:rsidRPr="007C62A5">
        <w:rPr>
          <w:rFonts w:ascii="Arial" w:eastAsiaTheme="majorEastAsia" w:hAnsi="Arial" w:cs="Arial"/>
          <w:color w:val="000000" w:themeColor="text1"/>
          <w:szCs w:val="26"/>
        </w:rPr>
        <w:t>down experiences, reflecting different levels of digital adoption and café usage patterns.​</w:t>
      </w:r>
    </w:p>
    <w:p w14:paraId="1C63C4BB" w14:textId="77777777" w:rsidR="00C66064" w:rsidRDefault="007C62A5" w:rsidP="00C66064">
      <w:pPr>
        <w:pStyle w:val="NormalWeb"/>
        <w:jc w:val="both"/>
        <w:rPr>
          <w:rFonts w:ascii="Arial" w:eastAsiaTheme="majorEastAsia" w:hAnsi="Arial" w:cs="Arial"/>
          <w:color w:val="000000" w:themeColor="text1"/>
          <w:szCs w:val="26"/>
        </w:rPr>
      </w:pPr>
      <w:r w:rsidRPr="007C62A5">
        <w:rPr>
          <w:rFonts w:ascii="Arial" w:eastAsiaTheme="majorEastAsia" w:hAnsi="Arial" w:cs="Arial"/>
          <w:b/>
          <w:color w:val="000000" w:themeColor="text1"/>
          <w:szCs w:val="26"/>
        </w:rPr>
        <w:lastRenderedPageBreak/>
        <w:t xml:space="preserve">Physical evidence: </w:t>
      </w:r>
      <w:r w:rsidRPr="007C62A5">
        <w:rPr>
          <w:rFonts w:ascii="Arial" w:eastAsiaTheme="majorEastAsia" w:hAnsi="Arial" w:cs="Arial"/>
          <w:color w:val="000000" w:themeColor="text1"/>
          <w:szCs w:val="26"/>
        </w:rPr>
        <w:t xml:space="preserve">In both markets, Starbucks creates a consistent “third place” atmosphere with similar store design, comfortable seating, ambient music, and visible branding like the green logo, branded cups, and merchandise (MBA </w:t>
      </w:r>
      <w:proofErr w:type="spellStart"/>
      <w:r w:rsidRPr="007C62A5">
        <w:rPr>
          <w:rFonts w:ascii="Arial" w:eastAsiaTheme="majorEastAsia" w:hAnsi="Arial" w:cs="Arial"/>
          <w:color w:val="000000" w:themeColor="text1"/>
          <w:szCs w:val="26"/>
        </w:rPr>
        <w:t>Skool</w:t>
      </w:r>
      <w:proofErr w:type="spellEnd"/>
      <w:r w:rsidRPr="007C62A5">
        <w:rPr>
          <w:rFonts w:ascii="Arial" w:eastAsiaTheme="majorEastAsia" w:hAnsi="Arial" w:cs="Arial"/>
          <w:color w:val="000000" w:themeColor="text1"/>
          <w:szCs w:val="26"/>
        </w:rPr>
        <w:t xml:space="preserve">, 2016; Marketing91, 2024). Some Indian stores include local design touches, such as regional art or </w:t>
      </w:r>
      <w:proofErr w:type="spellStart"/>
      <w:r w:rsidRPr="007C62A5">
        <w:rPr>
          <w:rFonts w:ascii="Arial" w:eastAsiaTheme="majorEastAsia" w:hAnsi="Arial" w:cs="Arial"/>
          <w:color w:val="000000" w:themeColor="text1"/>
          <w:szCs w:val="26"/>
        </w:rPr>
        <w:t>colours</w:t>
      </w:r>
      <w:proofErr w:type="spellEnd"/>
      <w:r w:rsidRPr="007C62A5">
        <w:rPr>
          <w:rFonts w:ascii="Arial" w:eastAsiaTheme="majorEastAsia" w:hAnsi="Arial" w:cs="Arial"/>
          <w:color w:val="000000" w:themeColor="text1"/>
          <w:szCs w:val="26"/>
        </w:rPr>
        <w:t xml:space="preserve">, while UK outlets may </w:t>
      </w:r>
      <w:proofErr w:type="spellStart"/>
      <w:r w:rsidRPr="007C62A5">
        <w:rPr>
          <w:rFonts w:ascii="Arial" w:eastAsiaTheme="majorEastAsia" w:hAnsi="Arial" w:cs="Arial"/>
          <w:color w:val="000000" w:themeColor="text1"/>
          <w:szCs w:val="26"/>
        </w:rPr>
        <w:t>emphasise</w:t>
      </w:r>
      <w:proofErr w:type="spellEnd"/>
      <w:r w:rsidRPr="007C62A5">
        <w:rPr>
          <w:rFonts w:ascii="Arial" w:eastAsiaTheme="majorEastAsia" w:hAnsi="Arial" w:cs="Arial"/>
          <w:color w:val="000000" w:themeColor="text1"/>
          <w:szCs w:val="26"/>
        </w:rPr>
        <w:t xml:space="preserve"> workspace features like power outlets and bar seating for commuters and remote workers (</w:t>
      </w:r>
      <w:proofErr w:type="spellStart"/>
      <w:r w:rsidRPr="007C62A5">
        <w:rPr>
          <w:rFonts w:ascii="Arial" w:eastAsiaTheme="majorEastAsia" w:hAnsi="Arial" w:cs="Arial"/>
          <w:color w:val="000000" w:themeColor="text1"/>
          <w:szCs w:val="26"/>
        </w:rPr>
        <w:t>TeacherToday</w:t>
      </w:r>
      <w:proofErr w:type="spellEnd"/>
      <w:r w:rsidRPr="007C62A5">
        <w:rPr>
          <w:rFonts w:ascii="Arial" w:eastAsiaTheme="majorEastAsia" w:hAnsi="Arial" w:cs="Arial"/>
          <w:color w:val="000000" w:themeColor="text1"/>
          <w:szCs w:val="26"/>
        </w:rPr>
        <w:t>, 2025)</w:t>
      </w:r>
    </w:p>
    <w:p w14:paraId="4562FA0C" w14:textId="3F424F6D" w:rsidR="00C66064" w:rsidRPr="005728A0" w:rsidRDefault="005728A0" w:rsidP="005728A0">
      <w:pPr>
        <w:pStyle w:val="Heading2"/>
        <w:rPr>
          <w:rFonts w:cs="Arial"/>
        </w:rPr>
      </w:pPr>
      <w:bookmarkStart w:id="42" w:name="_Toc217000224"/>
      <w:r w:rsidRPr="005728A0">
        <w:rPr>
          <w:rFonts w:cs="Arial"/>
        </w:rPr>
        <w:t xml:space="preserve">5.1 </w:t>
      </w:r>
      <w:r w:rsidR="00C66064" w:rsidRPr="005728A0">
        <w:t>Similarities and Differences</w:t>
      </w:r>
      <w:bookmarkEnd w:id="42"/>
      <w:r w:rsidR="00C66064" w:rsidRPr="005728A0">
        <w:t xml:space="preserve"> </w:t>
      </w:r>
    </w:p>
    <w:p w14:paraId="3DBF866A" w14:textId="74BE30A4" w:rsidR="00C66064" w:rsidRPr="00C66064" w:rsidRDefault="00C66064" w:rsidP="00C66064">
      <w:pPr>
        <w:pStyle w:val="NormalWeb"/>
        <w:jc w:val="both"/>
        <w:rPr>
          <w:rFonts w:ascii="Arial" w:hAnsi="Arial" w:cs="Arial"/>
          <w:color w:val="000000" w:themeColor="text1"/>
        </w:rPr>
      </w:pPr>
      <w:r w:rsidRPr="00C66064">
        <w:rPr>
          <w:rFonts w:ascii="Arial" w:hAnsi="Arial" w:cs="Arial"/>
          <w:color w:val="000000" w:themeColor="text1"/>
        </w:rPr>
        <w:t>Starbucks in both the UK and India applies all 7Ps, keeps a premium global brand, and offers a wide coffee</w:t>
      </w:r>
      <w:r w:rsidRPr="00C66064">
        <w:rPr>
          <w:rFonts w:ascii="Cambria Math" w:hAnsi="Cambria Math" w:cs="Cambria Math"/>
          <w:color w:val="000000" w:themeColor="text1"/>
        </w:rPr>
        <w:t>‑</w:t>
      </w:r>
      <w:r w:rsidRPr="00C66064">
        <w:rPr>
          <w:rFonts w:ascii="Arial" w:hAnsi="Arial" w:cs="Arial"/>
          <w:color w:val="000000" w:themeColor="text1"/>
        </w:rPr>
        <w:t xml:space="preserve">based menu with ethical sourcing, trained staff, urban locations, and strong use of its app and loyalty </w:t>
      </w:r>
      <w:proofErr w:type="spellStart"/>
      <w:r w:rsidRPr="00C66064">
        <w:rPr>
          <w:rFonts w:ascii="Arial" w:hAnsi="Arial" w:cs="Arial"/>
          <w:color w:val="000000" w:themeColor="text1"/>
        </w:rPr>
        <w:t>programme</w:t>
      </w:r>
      <w:proofErr w:type="spellEnd"/>
      <w:r w:rsidRPr="00C66064">
        <w:rPr>
          <w:rFonts w:ascii="Arial" w:hAnsi="Arial" w:cs="Arial"/>
          <w:color w:val="000000" w:themeColor="text1"/>
        </w:rPr>
        <w:t xml:space="preserve"> (Starbucks Corporation, 2024; Statista, 2024; Marketing91, 2024). In both markets, it follows premium pricing, maintains a similar “third place” atmosphere, runs social</w:t>
      </w:r>
      <w:r w:rsidRPr="00C66064">
        <w:rPr>
          <w:rFonts w:ascii="Cambria Math" w:hAnsi="Cambria Math" w:cs="Cambria Math"/>
          <w:color w:val="000000" w:themeColor="text1"/>
        </w:rPr>
        <w:t>‑</w:t>
      </w:r>
      <w:r w:rsidRPr="00C66064">
        <w:rPr>
          <w:rFonts w:ascii="Arial" w:hAnsi="Arial" w:cs="Arial"/>
          <w:color w:val="000000" w:themeColor="text1"/>
        </w:rPr>
        <w:t xml:space="preserve">media and seasonal campaigns, and uses </w:t>
      </w:r>
      <w:r w:rsidR="00684EA2" w:rsidRPr="00C66064">
        <w:rPr>
          <w:rFonts w:ascii="Arial" w:hAnsi="Arial" w:cs="Arial"/>
          <w:color w:val="000000" w:themeColor="text1"/>
        </w:rPr>
        <w:t>standardized</w:t>
      </w:r>
      <w:r w:rsidRPr="00C66064">
        <w:rPr>
          <w:rFonts w:ascii="Arial" w:hAnsi="Arial" w:cs="Arial"/>
          <w:color w:val="000000" w:themeColor="text1"/>
        </w:rPr>
        <w:t xml:space="preserve"> service processes so the experience feels consistent (Research-Methodology, 2022; MBA </w:t>
      </w:r>
      <w:proofErr w:type="spellStart"/>
      <w:r w:rsidRPr="00C66064">
        <w:rPr>
          <w:rFonts w:ascii="Arial" w:hAnsi="Arial" w:cs="Arial"/>
          <w:color w:val="000000" w:themeColor="text1"/>
        </w:rPr>
        <w:t>Skool</w:t>
      </w:r>
      <w:proofErr w:type="spellEnd"/>
      <w:r w:rsidRPr="00C66064">
        <w:rPr>
          <w:rFonts w:ascii="Arial" w:hAnsi="Arial" w:cs="Arial"/>
          <w:color w:val="000000" w:themeColor="text1"/>
        </w:rPr>
        <w:t>, 2016).</w:t>
      </w:r>
    </w:p>
    <w:p w14:paraId="56C0D58F" w14:textId="77945D28" w:rsidR="00C66064" w:rsidRPr="00C66064" w:rsidRDefault="00C66064" w:rsidP="00C66064">
      <w:pPr>
        <w:pStyle w:val="NormalWeb"/>
        <w:jc w:val="both"/>
        <w:rPr>
          <w:rFonts w:ascii="Arial" w:hAnsi="Arial" w:cs="Arial"/>
          <w:color w:val="000000" w:themeColor="text1"/>
        </w:rPr>
      </w:pPr>
      <w:r w:rsidRPr="00C66064">
        <w:rPr>
          <w:rFonts w:ascii="Arial" w:hAnsi="Arial" w:cs="Arial"/>
          <w:color w:val="000000" w:themeColor="text1"/>
        </w:rPr>
        <w:t>The key differences lie in local adaptation. In India, Starbucks grows through a 50:50 joint venture with Tata, adds local drinks and snacks like masala chai and filter coffee, uses more tiered and affordable pricing, and positions stores as aspirational social spaces in a younger café culture (Economic Times, 2022; Agarwal, 2012; Ink Case Study, 2013). In the UK, it relies mainly on company</w:t>
      </w:r>
      <w:r w:rsidRPr="00C66064">
        <w:rPr>
          <w:rFonts w:ascii="Cambria Math" w:hAnsi="Cambria Math" w:cs="Cambria Math"/>
          <w:color w:val="000000" w:themeColor="text1"/>
        </w:rPr>
        <w:t>‑</w:t>
      </w:r>
      <w:r w:rsidRPr="00C66064">
        <w:rPr>
          <w:rFonts w:ascii="Arial" w:hAnsi="Arial" w:cs="Arial"/>
          <w:color w:val="000000" w:themeColor="text1"/>
        </w:rPr>
        <w:t>owned stores in a mature coffee market, highlights seasonal lattes, cold brews and bakery items, prices in line with other premium chains, and puts more focus on commuter convenience through advanced mobile ordering and drive</w:t>
      </w:r>
      <w:r w:rsidRPr="00C66064">
        <w:rPr>
          <w:rFonts w:ascii="Cambria Math" w:hAnsi="Cambria Math" w:cs="Cambria Math"/>
          <w:color w:val="000000" w:themeColor="text1"/>
        </w:rPr>
        <w:t>‑</w:t>
      </w:r>
      <w:proofErr w:type="spellStart"/>
      <w:r w:rsidRPr="00C66064">
        <w:rPr>
          <w:rFonts w:ascii="Arial" w:hAnsi="Arial" w:cs="Arial"/>
          <w:color w:val="000000" w:themeColor="text1"/>
        </w:rPr>
        <w:t>thrus</w:t>
      </w:r>
      <w:proofErr w:type="spellEnd"/>
      <w:r w:rsidRPr="00C66064">
        <w:rPr>
          <w:rFonts w:ascii="Arial" w:hAnsi="Arial" w:cs="Arial"/>
          <w:color w:val="000000" w:themeColor="text1"/>
        </w:rPr>
        <w:t xml:space="preserve"> (Marketing91, 2024; Emory Economics Review, 2021).</w:t>
      </w:r>
    </w:p>
    <w:p w14:paraId="32A9BEAA" w14:textId="219E61D8" w:rsidR="00EE63F8" w:rsidRDefault="00DF250E" w:rsidP="00DF250E">
      <w:pPr>
        <w:pStyle w:val="Heading2"/>
      </w:pPr>
      <w:bookmarkStart w:id="43" w:name="_Toc217000225"/>
      <w:r>
        <w:t xml:space="preserve">5.2 </w:t>
      </w:r>
      <w:r w:rsidR="00EE63F8" w:rsidRPr="00EB35D4">
        <w:t>Evaluation of Marketing Strategy Success in the UK and India</w:t>
      </w:r>
      <w:bookmarkEnd w:id="43"/>
    </w:p>
    <w:p w14:paraId="7CC8EF6C" w14:textId="4924DFCA" w:rsidR="001A11D8" w:rsidRPr="001A11D8" w:rsidRDefault="001A11D8" w:rsidP="001A11D8">
      <w:pPr>
        <w:jc w:val="both"/>
        <w:rPr>
          <w:rFonts w:ascii="Arial" w:hAnsi="Arial" w:cs="Arial"/>
          <w:sz w:val="24"/>
        </w:rPr>
      </w:pPr>
      <w:r w:rsidRPr="001A11D8">
        <w:rPr>
          <w:rFonts w:ascii="Arial" w:hAnsi="Arial" w:cs="Arial"/>
          <w:sz w:val="24"/>
        </w:rPr>
        <w:t xml:space="preserve">In the UK, Starbucks shows strong performance, with 2023 revenue of £547.7 million, gross profit of £149 million and pre-tax profit of £16.9 million (Starbucks Coffee Company (UK) Ltd, 2023). The brand is still growing, adding over 100 new stores in one year to reach 1,168 outlets, and later expanding to 1,421 stores across the country (World Coffee Portal, 2025; </w:t>
      </w:r>
      <w:proofErr w:type="spellStart"/>
      <w:r w:rsidRPr="001A11D8">
        <w:rPr>
          <w:rFonts w:ascii="Arial" w:hAnsi="Arial" w:cs="Arial"/>
          <w:sz w:val="24"/>
        </w:rPr>
        <w:t>ScrapeHero</w:t>
      </w:r>
      <w:proofErr w:type="spellEnd"/>
      <w:r w:rsidRPr="001A11D8">
        <w:rPr>
          <w:rFonts w:ascii="Arial" w:hAnsi="Arial" w:cs="Arial"/>
          <w:sz w:val="24"/>
        </w:rPr>
        <w:t>, 2025).</w:t>
      </w:r>
    </w:p>
    <w:p w14:paraId="13365BDE" w14:textId="5354D8A8" w:rsidR="001A11D8" w:rsidRPr="001A11D8" w:rsidRDefault="001A11D8" w:rsidP="001A11D8">
      <w:pPr>
        <w:jc w:val="both"/>
        <w:rPr>
          <w:rFonts w:ascii="Arial" w:hAnsi="Arial" w:cs="Arial"/>
          <w:sz w:val="24"/>
        </w:rPr>
      </w:pPr>
      <w:r w:rsidRPr="001A11D8">
        <w:rPr>
          <w:rFonts w:ascii="Arial" w:hAnsi="Arial" w:cs="Arial"/>
          <w:sz w:val="24"/>
        </w:rPr>
        <w:t>In India, Starbucks operates through a 50:50 joint venture with Tata Consumer Products and is growing its presence, with FY25 revenue reaching Rs1</w:t>
      </w:r>
      <w:proofErr w:type="gramStart"/>
      <w:r w:rsidRPr="001A11D8">
        <w:rPr>
          <w:rFonts w:ascii="Arial" w:hAnsi="Arial" w:cs="Arial"/>
          <w:sz w:val="24"/>
        </w:rPr>
        <w:t>,277</w:t>
      </w:r>
      <w:proofErr w:type="gramEnd"/>
      <w:r w:rsidRPr="001A11D8">
        <w:rPr>
          <w:rFonts w:ascii="Arial" w:hAnsi="Arial" w:cs="Arial"/>
          <w:sz w:val="24"/>
        </w:rPr>
        <w:t> crore, a 5% increase year on year (Outlook Business, 2025; Business Standard, 2025). However, the joint venture reported a larger net loss of Rs.135.7 crore compared with the previous year, so long-term success will depend on improving store profitability, boosting same-store sales, or cutting operating costs as the chain expands (Business Standard, 2025).</w:t>
      </w:r>
    </w:p>
    <w:p w14:paraId="0B6FCC25" w14:textId="41E3FDA8" w:rsidR="00DF250E" w:rsidRPr="00351356" w:rsidRDefault="00582F33" w:rsidP="001A11D8">
      <w:pPr>
        <w:jc w:val="both"/>
        <w:rPr>
          <w:rFonts w:ascii="Arial" w:hAnsi="Arial" w:cs="Arial"/>
          <w:color w:val="000000" w:themeColor="text1"/>
          <w:sz w:val="24"/>
          <w:szCs w:val="24"/>
        </w:rPr>
      </w:pPr>
      <w:r w:rsidRPr="00DF250E">
        <w:rPr>
          <w:rFonts w:ascii="Arial" w:hAnsi="Arial" w:cs="Arial"/>
          <w:b/>
          <w:color w:val="000000" w:themeColor="text1"/>
          <w:sz w:val="24"/>
          <w:szCs w:val="24"/>
        </w:rPr>
        <w:t>Social media engagement</w:t>
      </w:r>
      <w:r w:rsidR="00DF250E">
        <w:rPr>
          <w:rFonts w:ascii="Arial" w:hAnsi="Arial" w:cs="Arial"/>
          <w:b/>
          <w:color w:val="000000" w:themeColor="text1"/>
          <w:sz w:val="24"/>
          <w:szCs w:val="24"/>
        </w:rPr>
        <w:t xml:space="preserve">: </w:t>
      </w:r>
      <w:r w:rsidR="00351356" w:rsidRPr="00351356">
        <w:rPr>
          <w:rFonts w:ascii="Arial" w:hAnsi="Arial" w:cs="Arial"/>
          <w:color w:val="000000" w:themeColor="text1"/>
          <w:sz w:val="24"/>
          <w:szCs w:val="24"/>
        </w:rPr>
        <w:t xml:space="preserve">Starbucks in the UK and India uses social media to build community, tell brand stories, and promote new and seasonal drinks, especially on Instagram and Facebook for young, urban audiences (Starbucks Coffee Company, 2018; </w:t>
      </w:r>
      <w:proofErr w:type="spellStart"/>
      <w:r w:rsidR="00351356" w:rsidRPr="00351356">
        <w:rPr>
          <w:rFonts w:ascii="Arial" w:hAnsi="Arial" w:cs="Arial"/>
          <w:color w:val="000000" w:themeColor="text1"/>
          <w:sz w:val="24"/>
          <w:szCs w:val="24"/>
        </w:rPr>
        <w:t>EnrichLabs</w:t>
      </w:r>
      <w:proofErr w:type="spellEnd"/>
      <w:r w:rsidR="00351356" w:rsidRPr="00351356">
        <w:rPr>
          <w:rFonts w:ascii="Arial" w:hAnsi="Arial" w:cs="Arial"/>
          <w:color w:val="000000" w:themeColor="text1"/>
          <w:sz w:val="24"/>
          <w:szCs w:val="24"/>
        </w:rPr>
        <w:t xml:space="preserve">, 2025; </w:t>
      </w:r>
      <w:proofErr w:type="spellStart"/>
      <w:r w:rsidR="00351356" w:rsidRPr="00351356">
        <w:rPr>
          <w:rFonts w:ascii="Arial" w:hAnsi="Arial" w:cs="Arial"/>
          <w:color w:val="000000" w:themeColor="text1"/>
          <w:sz w:val="24"/>
          <w:szCs w:val="24"/>
        </w:rPr>
        <w:t>Sprinklr</w:t>
      </w:r>
      <w:proofErr w:type="spellEnd"/>
      <w:r w:rsidR="00351356" w:rsidRPr="00351356">
        <w:rPr>
          <w:rFonts w:ascii="Arial" w:hAnsi="Arial" w:cs="Arial"/>
          <w:color w:val="000000" w:themeColor="text1"/>
          <w:sz w:val="24"/>
          <w:szCs w:val="24"/>
        </w:rPr>
        <w:t xml:space="preserve">, 2025; </w:t>
      </w:r>
      <w:proofErr w:type="spellStart"/>
      <w:r w:rsidR="00351356" w:rsidRPr="00351356">
        <w:rPr>
          <w:rFonts w:ascii="Arial" w:hAnsi="Arial" w:cs="Arial"/>
          <w:color w:val="000000" w:themeColor="text1"/>
          <w:sz w:val="24"/>
          <w:szCs w:val="24"/>
        </w:rPr>
        <w:t>Desklib</w:t>
      </w:r>
      <w:proofErr w:type="spellEnd"/>
      <w:r w:rsidR="00351356" w:rsidRPr="00351356">
        <w:rPr>
          <w:rFonts w:ascii="Arial" w:hAnsi="Arial" w:cs="Arial"/>
          <w:color w:val="000000" w:themeColor="text1"/>
          <w:sz w:val="24"/>
          <w:szCs w:val="24"/>
        </w:rPr>
        <w:t>, 2023; Statista, 2024).</w:t>
      </w:r>
    </w:p>
    <w:p w14:paraId="69273085" w14:textId="28A57AD0" w:rsidR="00DF250E" w:rsidRPr="00351356" w:rsidRDefault="00582F33" w:rsidP="00EE63F8">
      <w:pPr>
        <w:jc w:val="both"/>
        <w:rPr>
          <w:rFonts w:ascii="Arial" w:hAnsi="Arial" w:cs="Arial"/>
          <w:color w:val="000000" w:themeColor="text1"/>
          <w:sz w:val="24"/>
          <w:szCs w:val="24"/>
        </w:rPr>
      </w:pPr>
      <w:r w:rsidRPr="00DF250E">
        <w:rPr>
          <w:rFonts w:ascii="Arial" w:hAnsi="Arial" w:cs="Arial"/>
          <w:b/>
          <w:color w:val="000000" w:themeColor="text1"/>
          <w:sz w:val="24"/>
          <w:szCs w:val="24"/>
        </w:rPr>
        <w:lastRenderedPageBreak/>
        <w:t>Customer reviews</w:t>
      </w:r>
      <w:r w:rsidR="00DF250E">
        <w:rPr>
          <w:rFonts w:ascii="Arial" w:hAnsi="Arial" w:cs="Arial"/>
          <w:b/>
          <w:color w:val="000000" w:themeColor="text1"/>
          <w:sz w:val="24"/>
          <w:szCs w:val="24"/>
        </w:rPr>
        <w:t xml:space="preserve">: </w:t>
      </w:r>
      <w:r w:rsidR="00351356" w:rsidRPr="00351356">
        <w:rPr>
          <w:rFonts w:ascii="Arial" w:hAnsi="Arial" w:cs="Arial"/>
          <w:color w:val="000000" w:themeColor="text1"/>
          <w:sz w:val="24"/>
          <w:szCs w:val="24"/>
        </w:rPr>
        <w:t>Customer reviews in both markets are mixed: many people like the consistent coffee, friendly staff, and cozy spaces, but others complain about high prices, waiting times, inconsistent drinks, and occasional cleanliness or service issues (</w:t>
      </w:r>
      <w:proofErr w:type="spellStart"/>
      <w:r w:rsidR="00351356" w:rsidRPr="00351356">
        <w:rPr>
          <w:rFonts w:ascii="Arial" w:hAnsi="Arial" w:cs="Arial"/>
          <w:color w:val="000000" w:themeColor="text1"/>
          <w:sz w:val="24"/>
          <w:szCs w:val="24"/>
        </w:rPr>
        <w:t>Trustpilot</w:t>
      </w:r>
      <w:proofErr w:type="spellEnd"/>
      <w:r w:rsidR="00351356" w:rsidRPr="00351356">
        <w:rPr>
          <w:rFonts w:ascii="Arial" w:hAnsi="Arial" w:cs="Arial"/>
          <w:color w:val="000000" w:themeColor="text1"/>
          <w:sz w:val="24"/>
          <w:szCs w:val="24"/>
        </w:rPr>
        <w:t>, 2025; Reviews.io, 2018; TripAdvisor, 2025).</w:t>
      </w:r>
    </w:p>
    <w:p w14:paraId="4D134961" w14:textId="231C9A73" w:rsidR="00DF250E" w:rsidRDefault="00582F33" w:rsidP="00DF250E">
      <w:pPr>
        <w:jc w:val="both"/>
        <w:rPr>
          <w:rFonts w:ascii="Arial" w:hAnsi="Arial" w:cs="Arial"/>
          <w:color w:val="000000" w:themeColor="text1"/>
          <w:sz w:val="24"/>
          <w:szCs w:val="24"/>
        </w:rPr>
      </w:pPr>
      <w:r w:rsidRPr="00DF250E">
        <w:rPr>
          <w:rFonts w:ascii="Arial" w:hAnsi="Arial" w:cs="Arial"/>
          <w:b/>
          <w:color w:val="000000" w:themeColor="text1"/>
          <w:sz w:val="24"/>
          <w:szCs w:val="24"/>
        </w:rPr>
        <w:t>Similarities and differences</w:t>
      </w:r>
      <w:r w:rsidR="00DF250E" w:rsidRPr="00DF250E">
        <w:rPr>
          <w:rFonts w:ascii="Arial" w:hAnsi="Arial" w:cs="Arial"/>
          <w:color w:val="000000" w:themeColor="text1"/>
          <w:sz w:val="24"/>
          <w:szCs w:val="24"/>
        </w:rPr>
        <w:t xml:space="preserve">: </w:t>
      </w:r>
      <w:r w:rsidR="00351356" w:rsidRPr="00351356">
        <w:rPr>
          <w:rFonts w:ascii="Arial" w:hAnsi="Arial" w:cs="Arial"/>
          <w:color w:val="000000" w:themeColor="text1"/>
          <w:sz w:val="24"/>
          <w:szCs w:val="24"/>
        </w:rPr>
        <w:t>Overall, Starbucks in both countries relies on social media and user</w:t>
      </w:r>
      <w:r w:rsidR="00351356" w:rsidRPr="00351356">
        <w:rPr>
          <w:rFonts w:ascii="Cambria Math" w:hAnsi="Cambria Math" w:cs="Cambria Math"/>
          <w:color w:val="000000" w:themeColor="text1"/>
          <w:sz w:val="24"/>
          <w:szCs w:val="24"/>
        </w:rPr>
        <w:t>‑</w:t>
      </w:r>
      <w:r w:rsidR="00351356" w:rsidRPr="00351356">
        <w:rPr>
          <w:rFonts w:ascii="Arial" w:hAnsi="Arial" w:cs="Arial"/>
          <w:color w:val="000000" w:themeColor="text1"/>
          <w:sz w:val="24"/>
          <w:szCs w:val="24"/>
        </w:rPr>
        <w:t xml:space="preserve">generated content to drive visits and reinforce its brand image, while facing similar concerns about value and consistency, with local differences in focus such as </w:t>
      </w:r>
      <w:proofErr w:type="spellStart"/>
      <w:r w:rsidR="00351356" w:rsidRPr="00351356">
        <w:rPr>
          <w:rFonts w:ascii="Arial" w:hAnsi="Arial" w:cs="Arial"/>
          <w:color w:val="000000" w:themeColor="text1"/>
          <w:sz w:val="24"/>
          <w:szCs w:val="24"/>
        </w:rPr>
        <w:t>customised</w:t>
      </w:r>
      <w:proofErr w:type="spellEnd"/>
      <w:r w:rsidR="00351356" w:rsidRPr="00351356">
        <w:rPr>
          <w:rFonts w:ascii="Arial" w:hAnsi="Arial" w:cs="Arial"/>
          <w:color w:val="000000" w:themeColor="text1"/>
          <w:sz w:val="24"/>
          <w:szCs w:val="24"/>
        </w:rPr>
        <w:t xml:space="preserve"> drinks and hangout culture in India versus convenience and speed in the UK (Starbucks Coffee Company, 2018; </w:t>
      </w:r>
      <w:proofErr w:type="spellStart"/>
      <w:r w:rsidR="00351356" w:rsidRPr="00351356">
        <w:rPr>
          <w:rFonts w:ascii="Arial" w:hAnsi="Arial" w:cs="Arial"/>
          <w:color w:val="000000" w:themeColor="text1"/>
          <w:sz w:val="24"/>
          <w:szCs w:val="24"/>
        </w:rPr>
        <w:t>Sprinklr</w:t>
      </w:r>
      <w:proofErr w:type="spellEnd"/>
      <w:r w:rsidR="00351356" w:rsidRPr="00351356">
        <w:rPr>
          <w:rFonts w:ascii="Arial" w:hAnsi="Arial" w:cs="Arial"/>
          <w:color w:val="000000" w:themeColor="text1"/>
          <w:sz w:val="24"/>
          <w:szCs w:val="24"/>
        </w:rPr>
        <w:t xml:space="preserve">, 2025; </w:t>
      </w:r>
      <w:proofErr w:type="spellStart"/>
      <w:r w:rsidR="00351356" w:rsidRPr="00351356">
        <w:rPr>
          <w:rFonts w:ascii="Arial" w:hAnsi="Arial" w:cs="Arial"/>
          <w:color w:val="000000" w:themeColor="text1"/>
          <w:sz w:val="24"/>
          <w:szCs w:val="24"/>
        </w:rPr>
        <w:t>Desklib</w:t>
      </w:r>
      <w:proofErr w:type="spellEnd"/>
      <w:r w:rsidR="00351356" w:rsidRPr="00351356">
        <w:rPr>
          <w:rFonts w:ascii="Arial" w:hAnsi="Arial" w:cs="Arial"/>
          <w:color w:val="000000" w:themeColor="text1"/>
          <w:sz w:val="24"/>
          <w:szCs w:val="24"/>
        </w:rPr>
        <w:t xml:space="preserve">, 2023; Young Urban Project, 2025; TripAdvisor, 2025; </w:t>
      </w:r>
      <w:proofErr w:type="spellStart"/>
      <w:r w:rsidR="00351356" w:rsidRPr="00351356">
        <w:rPr>
          <w:rFonts w:ascii="Arial" w:hAnsi="Arial" w:cs="Arial"/>
          <w:color w:val="000000" w:themeColor="text1"/>
          <w:sz w:val="24"/>
          <w:szCs w:val="24"/>
        </w:rPr>
        <w:t>Trustpilot</w:t>
      </w:r>
      <w:proofErr w:type="spellEnd"/>
      <w:r w:rsidR="00351356" w:rsidRPr="00351356">
        <w:rPr>
          <w:rFonts w:ascii="Arial" w:hAnsi="Arial" w:cs="Arial"/>
          <w:color w:val="000000" w:themeColor="text1"/>
          <w:sz w:val="24"/>
          <w:szCs w:val="24"/>
        </w:rPr>
        <w:t>, 2025).</w:t>
      </w:r>
    </w:p>
    <w:p w14:paraId="48B3B1E7" w14:textId="08A9AE37" w:rsidR="00EE63F8" w:rsidRPr="00DF250E" w:rsidRDefault="00DF250E" w:rsidP="00DF250E">
      <w:pPr>
        <w:pStyle w:val="Heading2"/>
        <w:rPr>
          <w:rFonts w:cs="Arial"/>
          <w:color w:val="000000" w:themeColor="text1"/>
          <w:szCs w:val="24"/>
        </w:rPr>
      </w:pPr>
      <w:bookmarkStart w:id="44" w:name="_Toc217000226"/>
      <w:r w:rsidRPr="00DF250E">
        <w:rPr>
          <w:rFonts w:cs="Arial"/>
          <w:szCs w:val="24"/>
        </w:rPr>
        <w:t xml:space="preserve">5.3 </w:t>
      </w:r>
      <w:r w:rsidR="00EE63F8" w:rsidRPr="00DF250E">
        <w:t>Ethical Issues Related to Starbucks’ Marketing Mix</w:t>
      </w:r>
      <w:bookmarkEnd w:id="44"/>
      <w:r w:rsidR="00582F33" w:rsidRPr="00DF250E">
        <w:t xml:space="preserve"> </w:t>
      </w:r>
    </w:p>
    <w:p w14:paraId="2A8B8EC4" w14:textId="77777777" w:rsidR="00DF250E" w:rsidRPr="00DF250E" w:rsidRDefault="00DF250E" w:rsidP="00DF250E">
      <w:pPr>
        <w:jc w:val="both"/>
        <w:rPr>
          <w:rFonts w:ascii="Arial" w:hAnsi="Arial" w:cs="Arial"/>
          <w:color w:val="000000" w:themeColor="text1"/>
          <w:sz w:val="24"/>
          <w:szCs w:val="24"/>
        </w:rPr>
      </w:pPr>
      <w:r w:rsidRPr="00DF250E">
        <w:rPr>
          <w:rFonts w:ascii="Arial" w:hAnsi="Arial" w:cs="Arial"/>
          <w:color w:val="000000" w:themeColor="text1"/>
          <w:sz w:val="24"/>
          <w:szCs w:val="24"/>
        </w:rPr>
        <w:t xml:space="preserve">Starbucks links ethics closely to how it markets its products, especially around sourcing and responsibility. In the UK, it has promoted Fairtrade and ethically sourced coffee through campaigns that highlight Fairtrade espresso and its C.A.F.E. Practices </w:t>
      </w:r>
      <w:proofErr w:type="spellStart"/>
      <w:r w:rsidRPr="00DF250E">
        <w:rPr>
          <w:rFonts w:ascii="Arial" w:hAnsi="Arial" w:cs="Arial"/>
          <w:color w:val="000000" w:themeColor="text1"/>
          <w:sz w:val="24"/>
          <w:szCs w:val="24"/>
        </w:rPr>
        <w:t>programme</w:t>
      </w:r>
      <w:proofErr w:type="spellEnd"/>
      <w:r w:rsidRPr="00DF250E">
        <w:rPr>
          <w:rFonts w:ascii="Arial" w:hAnsi="Arial" w:cs="Arial"/>
          <w:color w:val="000000" w:themeColor="text1"/>
          <w:sz w:val="24"/>
          <w:szCs w:val="24"/>
        </w:rPr>
        <w:t>, aiming to support farmers and improve social and environmental standards (BBC, 2002; Marketing Week, 2010; Starbucks Coffee Company, 2021).​</w:t>
      </w:r>
    </w:p>
    <w:p w14:paraId="201B0739" w14:textId="2194C27B" w:rsidR="00DF250E" w:rsidRPr="00DF250E" w:rsidRDefault="00DF250E" w:rsidP="00DF250E">
      <w:pPr>
        <w:jc w:val="both"/>
        <w:rPr>
          <w:rFonts w:ascii="Arial" w:hAnsi="Arial" w:cs="Arial"/>
          <w:color w:val="000000" w:themeColor="text1"/>
          <w:sz w:val="24"/>
          <w:szCs w:val="24"/>
        </w:rPr>
      </w:pPr>
      <w:r w:rsidRPr="00DF250E">
        <w:rPr>
          <w:rFonts w:ascii="Arial" w:hAnsi="Arial" w:cs="Arial"/>
          <w:color w:val="000000" w:themeColor="text1"/>
          <w:sz w:val="24"/>
          <w:szCs w:val="24"/>
        </w:rPr>
        <w:t xml:space="preserve">At the same time, Starbucks has been </w:t>
      </w:r>
      <w:proofErr w:type="spellStart"/>
      <w:r w:rsidRPr="00DF250E">
        <w:rPr>
          <w:rFonts w:ascii="Arial" w:hAnsi="Arial" w:cs="Arial"/>
          <w:color w:val="000000" w:themeColor="text1"/>
          <w:sz w:val="24"/>
          <w:szCs w:val="24"/>
        </w:rPr>
        <w:t>criticised</w:t>
      </w:r>
      <w:proofErr w:type="spellEnd"/>
      <w:r w:rsidRPr="00DF250E">
        <w:rPr>
          <w:rFonts w:ascii="Arial" w:hAnsi="Arial" w:cs="Arial"/>
          <w:color w:val="000000" w:themeColor="text1"/>
          <w:sz w:val="24"/>
          <w:szCs w:val="24"/>
        </w:rPr>
        <w:t xml:space="preserve"> in the UK for paying very low corporation tax through legal tax</w:t>
      </w:r>
      <w:r w:rsidRPr="00DF250E">
        <w:rPr>
          <w:rFonts w:ascii="Cambria Math" w:hAnsi="Cambria Math" w:cs="Cambria Math"/>
          <w:color w:val="000000" w:themeColor="text1"/>
          <w:sz w:val="24"/>
          <w:szCs w:val="24"/>
        </w:rPr>
        <w:t>‑</w:t>
      </w:r>
      <w:r w:rsidRPr="00DF250E">
        <w:rPr>
          <w:rFonts w:ascii="Arial" w:hAnsi="Arial" w:cs="Arial"/>
          <w:color w:val="000000" w:themeColor="text1"/>
          <w:sz w:val="24"/>
          <w:szCs w:val="24"/>
        </w:rPr>
        <w:t>avoidance structures, which many see as clashing with its socially responsible image (</w:t>
      </w:r>
      <w:proofErr w:type="spellStart"/>
      <w:r w:rsidRPr="00DF250E">
        <w:rPr>
          <w:rFonts w:ascii="Arial" w:hAnsi="Arial" w:cs="Arial"/>
          <w:color w:val="000000" w:themeColor="text1"/>
          <w:sz w:val="24"/>
          <w:szCs w:val="24"/>
        </w:rPr>
        <w:t>ScienceDirect</w:t>
      </w:r>
      <w:proofErr w:type="spellEnd"/>
      <w:r w:rsidRPr="00DF250E">
        <w:rPr>
          <w:rFonts w:ascii="Arial" w:hAnsi="Arial" w:cs="Arial"/>
          <w:color w:val="000000" w:themeColor="text1"/>
          <w:sz w:val="24"/>
          <w:szCs w:val="24"/>
        </w:rPr>
        <w:t xml:space="preserve">, 2016; Tax Journal, 2012; Business &amp; Human Rights Resource Centre, 2012). It has also faced lawsuits and campaigns questioning its “100% ethically sourced” claims where </w:t>
      </w:r>
      <w:proofErr w:type="spellStart"/>
      <w:r w:rsidRPr="00DF250E">
        <w:rPr>
          <w:rFonts w:ascii="Arial" w:hAnsi="Arial" w:cs="Arial"/>
          <w:color w:val="000000" w:themeColor="text1"/>
          <w:sz w:val="24"/>
          <w:szCs w:val="24"/>
        </w:rPr>
        <w:t>labour</w:t>
      </w:r>
      <w:proofErr w:type="spellEnd"/>
      <w:r w:rsidRPr="00DF250E">
        <w:rPr>
          <w:rFonts w:ascii="Arial" w:hAnsi="Arial" w:cs="Arial"/>
          <w:color w:val="000000" w:themeColor="text1"/>
          <w:sz w:val="24"/>
          <w:szCs w:val="24"/>
        </w:rPr>
        <w:t xml:space="preserve"> and human</w:t>
      </w:r>
      <w:r w:rsidRPr="00DF250E">
        <w:rPr>
          <w:rFonts w:ascii="Cambria Math" w:hAnsi="Cambria Math" w:cs="Cambria Math"/>
          <w:color w:val="000000" w:themeColor="text1"/>
          <w:sz w:val="24"/>
          <w:szCs w:val="24"/>
        </w:rPr>
        <w:t>‑</w:t>
      </w:r>
      <w:r w:rsidRPr="00DF250E">
        <w:rPr>
          <w:rFonts w:ascii="Arial" w:hAnsi="Arial" w:cs="Arial"/>
          <w:color w:val="000000" w:themeColor="text1"/>
          <w:sz w:val="24"/>
          <w:szCs w:val="24"/>
        </w:rPr>
        <w:t xml:space="preserve">rights issues were found at some suppliers, raising concerns about potentially misleading ethical messages in its marketing (CNN, 2024; </w:t>
      </w:r>
      <w:proofErr w:type="spellStart"/>
      <w:r w:rsidRPr="00DF250E">
        <w:rPr>
          <w:rFonts w:ascii="Arial" w:hAnsi="Arial" w:cs="Arial"/>
          <w:color w:val="000000" w:themeColor="text1"/>
          <w:sz w:val="24"/>
          <w:szCs w:val="24"/>
        </w:rPr>
        <w:t>Medaille</w:t>
      </w:r>
      <w:proofErr w:type="spellEnd"/>
      <w:r w:rsidRPr="00DF250E">
        <w:rPr>
          <w:rFonts w:ascii="Arial" w:hAnsi="Arial" w:cs="Arial"/>
          <w:color w:val="000000" w:themeColor="text1"/>
          <w:sz w:val="24"/>
          <w:szCs w:val="24"/>
        </w:rPr>
        <w:t xml:space="preserve"> Trust, 2024).</w:t>
      </w:r>
    </w:p>
    <w:p w14:paraId="30BCD385" w14:textId="4A6FE94B" w:rsidR="00EE63F8" w:rsidRDefault="00EE63F8" w:rsidP="00EE63F8">
      <w:pPr>
        <w:jc w:val="both"/>
        <w:rPr>
          <w:rFonts w:ascii="Arial" w:hAnsi="Arial" w:cs="Arial"/>
          <w:sz w:val="24"/>
          <w:szCs w:val="24"/>
        </w:rPr>
      </w:pPr>
    </w:p>
    <w:p w14:paraId="4255B232" w14:textId="3FFA68D8" w:rsidR="00DF250E" w:rsidRDefault="00DF250E" w:rsidP="00EE63F8">
      <w:pPr>
        <w:jc w:val="both"/>
        <w:rPr>
          <w:rFonts w:ascii="Arial" w:hAnsi="Arial" w:cs="Arial"/>
          <w:sz w:val="24"/>
          <w:szCs w:val="24"/>
        </w:rPr>
      </w:pPr>
    </w:p>
    <w:p w14:paraId="0494F1DA" w14:textId="6582FBB1" w:rsidR="00DF250E" w:rsidRDefault="00DF250E" w:rsidP="00EE63F8">
      <w:pPr>
        <w:jc w:val="both"/>
        <w:rPr>
          <w:rFonts w:ascii="Arial" w:hAnsi="Arial" w:cs="Arial"/>
          <w:sz w:val="24"/>
          <w:szCs w:val="24"/>
        </w:rPr>
      </w:pPr>
    </w:p>
    <w:p w14:paraId="6CFE99B4" w14:textId="2DDC5DC0" w:rsidR="00DF250E" w:rsidRDefault="00DF250E" w:rsidP="00EE63F8">
      <w:pPr>
        <w:jc w:val="both"/>
        <w:rPr>
          <w:rFonts w:ascii="Arial" w:hAnsi="Arial" w:cs="Arial"/>
          <w:sz w:val="24"/>
          <w:szCs w:val="24"/>
        </w:rPr>
      </w:pPr>
    </w:p>
    <w:p w14:paraId="7A054BF7" w14:textId="31E4F6AF" w:rsidR="00DF250E" w:rsidRDefault="00DF250E" w:rsidP="00EE63F8">
      <w:pPr>
        <w:jc w:val="both"/>
        <w:rPr>
          <w:rFonts w:ascii="Arial" w:hAnsi="Arial" w:cs="Arial"/>
          <w:sz w:val="24"/>
          <w:szCs w:val="24"/>
        </w:rPr>
      </w:pPr>
    </w:p>
    <w:p w14:paraId="37D8771C" w14:textId="77777777" w:rsidR="00DF250E" w:rsidRPr="00EB35D4" w:rsidRDefault="00DF250E" w:rsidP="00EE63F8">
      <w:pPr>
        <w:jc w:val="both"/>
        <w:rPr>
          <w:rFonts w:ascii="Arial" w:hAnsi="Arial" w:cs="Arial"/>
          <w:sz w:val="24"/>
          <w:szCs w:val="24"/>
        </w:rPr>
      </w:pPr>
    </w:p>
    <w:p w14:paraId="13C3233B" w14:textId="05CE2E9D" w:rsidR="00582F33" w:rsidRDefault="00582F33" w:rsidP="00EE63F8">
      <w:pPr>
        <w:jc w:val="both"/>
        <w:rPr>
          <w:rFonts w:ascii="Arial" w:hAnsi="Arial" w:cs="Arial"/>
          <w:sz w:val="24"/>
          <w:szCs w:val="24"/>
        </w:rPr>
      </w:pPr>
    </w:p>
    <w:p w14:paraId="51DEF9A7" w14:textId="35616F22" w:rsidR="001A11D8" w:rsidRDefault="001A11D8" w:rsidP="00EE63F8">
      <w:pPr>
        <w:jc w:val="both"/>
        <w:rPr>
          <w:rFonts w:ascii="Arial" w:hAnsi="Arial" w:cs="Arial"/>
          <w:sz w:val="24"/>
          <w:szCs w:val="24"/>
        </w:rPr>
      </w:pPr>
    </w:p>
    <w:p w14:paraId="75F12950" w14:textId="56FBD55C" w:rsidR="001A11D8" w:rsidRDefault="001A11D8" w:rsidP="00EE63F8">
      <w:pPr>
        <w:jc w:val="both"/>
        <w:rPr>
          <w:rFonts w:ascii="Arial" w:hAnsi="Arial" w:cs="Arial"/>
          <w:sz w:val="24"/>
          <w:szCs w:val="24"/>
        </w:rPr>
      </w:pPr>
    </w:p>
    <w:p w14:paraId="16350769" w14:textId="744829AA" w:rsidR="001A11D8" w:rsidRDefault="001A11D8" w:rsidP="00EE63F8">
      <w:pPr>
        <w:jc w:val="both"/>
        <w:rPr>
          <w:rFonts w:ascii="Arial" w:hAnsi="Arial" w:cs="Arial"/>
          <w:sz w:val="24"/>
          <w:szCs w:val="24"/>
        </w:rPr>
      </w:pPr>
    </w:p>
    <w:p w14:paraId="0F73622F" w14:textId="55FD08D4" w:rsidR="001A11D8" w:rsidRDefault="001A11D8" w:rsidP="00EE63F8">
      <w:pPr>
        <w:jc w:val="both"/>
        <w:rPr>
          <w:rFonts w:ascii="Arial" w:hAnsi="Arial" w:cs="Arial"/>
          <w:sz w:val="24"/>
          <w:szCs w:val="24"/>
        </w:rPr>
      </w:pPr>
    </w:p>
    <w:p w14:paraId="7992A71B" w14:textId="2E597315" w:rsidR="001A11D8" w:rsidRPr="00EB35D4" w:rsidRDefault="001A11D8" w:rsidP="00EE63F8">
      <w:pPr>
        <w:jc w:val="both"/>
        <w:rPr>
          <w:rFonts w:ascii="Arial" w:hAnsi="Arial" w:cs="Arial"/>
          <w:sz w:val="24"/>
          <w:szCs w:val="24"/>
        </w:rPr>
      </w:pPr>
    </w:p>
    <w:p w14:paraId="3F122650" w14:textId="7BA0041E" w:rsidR="00582F33" w:rsidRPr="00DF250E" w:rsidRDefault="00582F33" w:rsidP="000D4126">
      <w:pPr>
        <w:pStyle w:val="Heading1"/>
        <w:numPr>
          <w:ilvl w:val="0"/>
          <w:numId w:val="33"/>
        </w:numPr>
      </w:pPr>
      <w:bookmarkStart w:id="45" w:name="_Toc217000227"/>
      <w:r w:rsidRPr="00DF250E">
        <w:lastRenderedPageBreak/>
        <w:t>Conclusion</w:t>
      </w:r>
      <w:bookmarkEnd w:id="45"/>
      <w:r w:rsidRPr="00DF250E">
        <w:t xml:space="preserve"> </w:t>
      </w:r>
    </w:p>
    <w:p w14:paraId="73C2764B" w14:textId="54AEBD79" w:rsidR="00DF250E" w:rsidRPr="00DF250E" w:rsidRDefault="00DF250E" w:rsidP="00DF250E">
      <w:pPr>
        <w:jc w:val="both"/>
        <w:rPr>
          <w:rFonts w:ascii="Arial" w:hAnsi="Arial" w:cs="Arial"/>
          <w:sz w:val="24"/>
          <w:szCs w:val="24"/>
        </w:rPr>
      </w:pPr>
      <w:r w:rsidRPr="00DF250E">
        <w:rPr>
          <w:rFonts w:ascii="Arial" w:hAnsi="Arial" w:cs="Arial"/>
          <w:sz w:val="24"/>
          <w:szCs w:val="24"/>
        </w:rPr>
        <w:t>Starbucks has built a strong, premium global brand in both the UK and India by using all 7Ps of the marketing mix while adapting to local culture, income levels, and café habits (Starbucks Corporation, 2024; Statista, 2024). In both markets it keeps a familiar core: a broad coffee</w:t>
      </w:r>
      <w:r w:rsidRPr="00DF250E">
        <w:rPr>
          <w:rFonts w:ascii="Cambria Math" w:hAnsi="Cambria Math" w:cs="Cambria Math"/>
          <w:sz w:val="24"/>
          <w:szCs w:val="24"/>
        </w:rPr>
        <w:t>‑</w:t>
      </w:r>
      <w:r w:rsidRPr="00DF250E">
        <w:rPr>
          <w:rFonts w:ascii="Arial" w:hAnsi="Arial" w:cs="Arial"/>
          <w:sz w:val="24"/>
          <w:szCs w:val="24"/>
        </w:rPr>
        <w:t>led menu, trained baristas, premium pricing, urban locations, an app</w:t>
      </w:r>
      <w:r w:rsidRPr="00DF250E">
        <w:rPr>
          <w:rFonts w:ascii="Cambria Math" w:hAnsi="Cambria Math" w:cs="Cambria Math"/>
          <w:sz w:val="24"/>
          <w:szCs w:val="24"/>
        </w:rPr>
        <w:t>‑</w:t>
      </w:r>
      <w:r w:rsidRPr="00DF250E">
        <w:rPr>
          <w:rFonts w:ascii="Arial" w:hAnsi="Arial" w:cs="Arial"/>
          <w:sz w:val="24"/>
          <w:szCs w:val="24"/>
        </w:rPr>
        <w:t xml:space="preserve">based loyalty </w:t>
      </w:r>
      <w:proofErr w:type="spellStart"/>
      <w:r w:rsidRPr="00DF250E">
        <w:rPr>
          <w:rFonts w:ascii="Arial" w:hAnsi="Arial" w:cs="Arial"/>
          <w:sz w:val="24"/>
          <w:szCs w:val="24"/>
        </w:rPr>
        <w:t>programme</w:t>
      </w:r>
      <w:proofErr w:type="spellEnd"/>
      <w:r w:rsidRPr="00DF250E">
        <w:rPr>
          <w:rFonts w:ascii="Arial" w:hAnsi="Arial" w:cs="Arial"/>
          <w:sz w:val="24"/>
          <w:szCs w:val="24"/>
        </w:rPr>
        <w:t>, and a “third place” atmosphere supported by social</w:t>
      </w:r>
      <w:r w:rsidRPr="00DF250E">
        <w:rPr>
          <w:rFonts w:ascii="Cambria Math" w:hAnsi="Cambria Math" w:cs="Cambria Math"/>
          <w:sz w:val="24"/>
          <w:szCs w:val="24"/>
        </w:rPr>
        <w:t>‑</w:t>
      </w:r>
      <w:r w:rsidRPr="00DF250E">
        <w:rPr>
          <w:rFonts w:ascii="Arial" w:hAnsi="Arial" w:cs="Arial"/>
          <w:sz w:val="24"/>
          <w:szCs w:val="24"/>
        </w:rPr>
        <w:t>media</w:t>
      </w:r>
      <w:r w:rsidRPr="00DF250E">
        <w:rPr>
          <w:rFonts w:ascii="Cambria Math" w:hAnsi="Cambria Math" w:cs="Cambria Math"/>
          <w:sz w:val="24"/>
          <w:szCs w:val="24"/>
        </w:rPr>
        <w:t>‑</w:t>
      </w:r>
      <w:r w:rsidRPr="00DF250E">
        <w:rPr>
          <w:rFonts w:ascii="Arial" w:hAnsi="Arial" w:cs="Arial"/>
          <w:sz w:val="24"/>
          <w:szCs w:val="24"/>
        </w:rPr>
        <w:t xml:space="preserve">driven promotion and </w:t>
      </w:r>
      <w:proofErr w:type="spellStart"/>
      <w:r w:rsidRPr="00DF250E">
        <w:rPr>
          <w:rFonts w:ascii="Arial" w:hAnsi="Arial" w:cs="Arial"/>
          <w:sz w:val="24"/>
          <w:szCs w:val="24"/>
        </w:rPr>
        <w:t>standardised</w:t>
      </w:r>
      <w:proofErr w:type="spellEnd"/>
      <w:r w:rsidRPr="00DF250E">
        <w:rPr>
          <w:rFonts w:ascii="Arial" w:hAnsi="Arial" w:cs="Arial"/>
          <w:sz w:val="24"/>
          <w:szCs w:val="24"/>
        </w:rPr>
        <w:t xml:space="preserve"> service processes (Research-Method</w:t>
      </w:r>
      <w:r>
        <w:rPr>
          <w:rFonts w:ascii="Arial" w:hAnsi="Arial" w:cs="Arial"/>
          <w:sz w:val="24"/>
          <w:szCs w:val="24"/>
        </w:rPr>
        <w:t xml:space="preserve">ology, 2022; MBA </w:t>
      </w:r>
      <w:proofErr w:type="spellStart"/>
      <w:r>
        <w:rPr>
          <w:rFonts w:ascii="Arial" w:hAnsi="Arial" w:cs="Arial"/>
          <w:sz w:val="24"/>
          <w:szCs w:val="24"/>
        </w:rPr>
        <w:t>Skool</w:t>
      </w:r>
      <w:proofErr w:type="spellEnd"/>
      <w:r>
        <w:rPr>
          <w:rFonts w:ascii="Arial" w:hAnsi="Arial" w:cs="Arial"/>
          <w:sz w:val="24"/>
          <w:szCs w:val="24"/>
        </w:rPr>
        <w:t>, 2016).​</w:t>
      </w:r>
    </w:p>
    <w:p w14:paraId="0942CDE9" w14:textId="220160CD" w:rsidR="00DF250E" w:rsidRPr="00DF250E" w:rsidRDefault="00DF250E" w:rsidP="00DF250E">
      <w:pPr>
        <w:jc w:val="both"/>
        <w:rPr>
          <w:rFonts w:ascii="Arial" w:hAnsi="Arial" w:cs="Arial"/>
          <w:sz w:val="24"/>
          <w:szCs w:val="24"/>
        </w:rPr>
      </w:pPr>
      <w:r w:rsidRPr="00DF250E">
        <w:rPr>
          <w:rFonts w:ascii="Arial" w:hAnsi="Arial" w:cs="Arial"/>
          <w:sz w:val="24"/>
          <w:szCs w:val="24"/>
        </w:rPr>
        <w:t xml:space="preserve">At the same time, the details of the mix differ. In India, Starbucks uses a joint venture with Tata, more </w:t>
      </w:r>
      <w:proofErr w:type="spellStart"/>
      <w:r w:rsidRPr="00DF250E">
        <w:rPr>
          <w:rFonts w:ascii="Arial" w:hAnsi="Arial" w:cs="Arial"/>
          <w:sz w:val="24"/>
          <w:szCs w:val="24"/>
        </w:rPr>
        <w:t>localised</w:t>
      </w:r>
      <w:proofErr w:type="spellEnd"/>
      <w:r w:rsidRPr="00DF250E">
        <w:rPr>
          <w:rFonts w:ascii="Arial" w:hAnsi="Arial" w:cs="Arial"/>
          <w:sz w:val="24"/>
          <w:szCs w:val="24"/>
        </w:rPr>
        <w:t xml:space="preserve"> products like masala chai and Indian snacks, tiered pricing, and marketing that presents stores as modern, aspirational social spaces in a growing café culture (Economic Times, 2022; Ink Case Study, 2013). In the UK, it relies more on company</w:t>
      </w:r>
      <w:r w:rsidRPr="00DF250E">
        <w:rPr>
          <w:rFonts w:ascii="Cambria Math" w:hAnsi="Cambria Math" w:cs="Cambria Math"/>
          <w:sz w:val="24"/>
          <w:szCs w:val="24"/>
        </w:rPr>
        <w:t>‑</w:t>
      </w:r>
      <w:r w:rsidRPr="00DF250E">
        <w:rPr>
          <w:rFonts w:ascii="Arial" w:hAnsi="Arial" w:cs="Arial"/>
          <w:sz w:val="24"/>
          <w:szCs w:val="24"/>
        </w:rPr>
        <w:t>owned stores, seasonal lattes and cold brews, prices aligned with other premium chains, and strong emphasis on speed and convenience through advanced mobile ordering and drive</w:t>
      </w:r>
      <w:r w:rsidRPr="00DF250E">
        <w:rPr>
          <w:rFonts w:ascii="Cambria Math" w:hAnsi="Cambria Math" w:cs="Cambria Math"/>
          <w:sz w:val="24"/>
          <w:szCs w:val="24"/>
        </w:rPr>
        <w:t>‑</w:t>
      </w:r>
      <w:proofErr w:type="spellStart"/>
      <w:r w:rsidRPr="00DF250E">
        <w:rPr>
          <w:rFonts w:ascii="Arial" w:hAnsi="Arial" w:cs="Arial"/>
          <w:sz w:val="24"/>
          <w:szCs w:val="24"/>
        </w:rPr>
        <w:t>thrus</w:t>
      </w:r>
      <w:proofErr w:type="spellEnd"/>
      <w:r w:rsidRPr="00DF250E">
        <w:rPr>
          <w:rFonts w:ascii="Arial" w:hAnsi="Arial" w:cs="Arial"/>
          <w:sz w:val="24"/>
          <w:szCs w:val="24"/>
        </w:rPr>
        <w:t xml:space="preserve"> in a mature market (Marketing91, 2024; Emory Economics Review, 2021).​</w:t>
      </w:r>
    </w:p>
    <w:p w14:paraId="62E229ED" w14:textId="77777777" w:rsidR="00DF250E" w:rsidRPr="00DF250E" w:rsidRDefault="00DF250E" w:rsidP="00DF250E">
      <w:pPr>
        <w:jc w:val="both"/>
        <w:rPr>
          <w:rFonts w:ascii="Arial" w:hAnsi="Arial" w:cs="Arial"/>
          <w:sz w:val="24"/>
          <w:szCs w:val="24"/>
        </w:rPr>
      </w:pPr>
      <w:r w:rsidRPr="00DF250E">
        <w:rPr>
          <w:rFonts w:ascii="Arial" w:hAnsi="Arial" w:cs="Arial"/>
          <w:sz w:val="24"/>
          <w:szCs w:val="24"/>
        </w:rPr>
        <w:t>Across both countries, Starbucks’ social media activity and customer reviews show high brand awareness and engagement but also repeated concerns about high prices and occasional inconsistency in service, reflecting the challenges of managing a global yet locally responsive brand (</w:t>
      </w:r>
      <w:proofErr w:type="spellStart"/>
      <w:r w:rsidRPr="00DF250E">
        <w:rPr>
          <w:rFonts w:ascii="Arial" w:hAnsi="Arial" w:cs="Arial"/>
          <w:sz w:val="24"/>
          <w:szCs w:val="24"/>
        </w:rPr>
        <w:t>Trustpilot</w:t>
      </w:r>
      <w:proofErr w:type="spellEnd"/>
      <w:r w:rsidRPr="00DF250E">
        <w:rPr>
          <w:rFonts w:ascii="Arial" w:hAnsi="Arial" w:cs="Arial"/>
          <w:sz w:val="24"/>
          <w:szCs w:val="24"/>
        </w:rPr>
        <w:t xml:space="preserve">, 2025; </w:t>
      </w:r>
      <w:proofErr w:type="spellStart"/>
      <w:r w:rsidRPr="00DF250E">
        <w:rPr>
          <w:rFonts w:ascii="Arial" w:hAnsi="Arial" w:cs="Arial"/>
          <w:sz w:val="24"/>
          <w:szCs w:val="24"/>
        </w:rPr>
        <w:t>Tripadvisor</w:t>
      </w:r>
      <w:proofErr w:type="spellEnd"/>
      <w:r w:rsidRPr="00DF250E">
        <w:rPr>
          <w:rFonts w:ascii="Arial" w:hAnsi="Arial" w:cs="Arial"/>
          <w:sz w:val="24"/>
          <w:szCs w:val="24"/>
        </w:rPr>
        <w:t xml:space="preserve">, 2025). Ethically, the company promotes responsible sourcing and Fairtrade or C.A.F.E. Practices, but faces criticism over tax practices in the UK and over claims of “100% ethically sourced” coffee, which means its marketing mix must balance strong ethical messages with genuine, transparent </w:t>
      </w:r>
      <w:proofErr w:type="spellStart"/>
      <w:r w:rsidRPr="00DF250E">
        <w:rPr>
          <w:rFonts w:ascii="Arial" w:hAnsi="Arial" w:cs="Arial"/>
          <w:sz w:val="24"/>
          <w:szCs w:val="24"/>
        </w:rPr>
        <w:t>behaviour</w:t>
      </w:r>
      <w:proofErr w:type="spellEnd"/>
      <w:r w:rsidRPr="00DF250E">
        <w:rPr>
          <w:rFonts w:ascii="Arial" w:hAnsi="Arial" w:cs="Arial"/>
          <w:sz w:val="24"/>
          <w:szCs w:val="24"/>
        </w:rPr>
        <w:t xml:space="preserve"> to maintain trust (Starbucks Coffee Company, 2021; </w:t>
      </w:r>
      <w:proofErr w:type="spellStart"/>
      <w:r w:rsidRPr="00DF250E">
        <w:rPr>
          <w:rFonts w:ascii="Arial" w:hAnsi="Arial" w:cs="Arial"/>
          <w:sz w:val="24"/>
          <w:szCs w:val="24"/>
        </w:rPr>
        <w:t>ScienceDirect</w:t>
      </w:r>
      <w:proofErr w:type="spellEnd"/>
      <w:r w:rsidRPr="00DF250E">
        <w:rPr>
          <w:rFonts w:ascii="Arial" w:hAnsi="Arial" w:cs="Arial"/>
          <w:sz w:val="24"/>
          <w:szCs w:val="24"/>
        </w:rPr>
        <w:t>, 2016; CNN, 2024).​</w:t>
      </w:r>
    </w:p>
    <w:p w14:paraId="196F517A" w14:textId="77777777" w:rsidR="00DF250E" w:rsidRPr="00DF250E" w:rsidRDefault="00DF250E" w:rsidP="00DF250E">
      <w:pPr>
        <w:jc w:val="both"/>
        <w:rPr>
          <w:rFonts w:ascii="Arial" w:hAnsi="Arial" w:cs="Arial"/>
          <w:sz w:val="24"/>
          <w:szCs w:val="24"/>
        </w:rPr>
      </w:pPr>
    </w:p>
    <w:p w14:paraId="5E9569C5" w14:textId="77777777" w:rsidR="00DF250E" w:rsidRPr="00DF250E" w:rsidRDefault="00DF250E" w:rsidP="00DF250E">
      <w:pPr>
        <w:jc w:val="both"/>
        <w:rPr>
          <w:rFonts w:ascii="Arial" w:hAnsi="Arial" w:cs="Arial"/>
          <w:sz w:val="24"/>
          <w:szCs w:val="24"/>
        </w:rPr>
      </w:pPr>
    </w:p>
    <w:p w14:paraId="55443DA4" w14:textId="309927F5" w:rsidR="00C165D2" w:rsidRDefault="00C165D2" w:rsidP="00EE63F8">
      <w:pPr>
        <w:jc w:val="both"/>
        <w:rPr>
          <w:rFonts w:ascii="Arial" w:hAnsi="Arial" w:cs="Arial"/>
          <w:sz w:val="24"/>
          <w:szCs w:val="24"/>
        </w:rPr>
      </w:pPr>
    </w:p>
    <w:p w14:paraId="7E9EB432" w14:textId="5B1DB1E4" w:rsidR="00C165D2" w:rsidRDefault="00C165D2" w:rsidP="00EE63F8">
      <w:pPr>
        <w:jc w:val="both"/>
        <w:rPr>
          <w:rFonts w:ascii="Arial" w:hAnsi="Arial" w:cs="Arial"/>
          <w:sz w:val="24"/>
          <w:szCs w:val="24"/>
        </w:rPr>
      </w:pPr>
    </w:p>
    <w:p w14:paraId="1D3E53B1" w14:textId="13D14E03" w:rsidR="00DF250E" w:rsidRDefault="00DF250E" w:rsidP="00EE63F8">
      <w:pPr>
        <w:jc w:val="both"/>
        <w:rPr>
          <w:rFonts w:ascii="Arial" w:hAnsi="Arial" w:cs="Arial"/>
          <w:sz w:val="24"/>
          <w:szCs w:val="24"/>
        </w:rPr>
      </w:pPr>
    </w:p>
    <w:p w14:paraId="5FAA7E23" w14:textId="26B05A0C" w:rsidR="00DF250E" w:rsidRDefault="00DF250E" w:rsidP="00EE63F8">
      <w:pPr>
        <w:jc w:val="both"/>
        <w:rPr>
          <w:rFonts w:ascii="Arial" w:hAnsi="Arial" w:cs="Arial"/>
          <w:sz w:val="24"/>
          <w:szCs w:val="24"/>
        </w:rPr>
      </w:pPr>
    </w:p>
    <w:p w14:paraId="567B42FE" w14:textId="6F321989" w:rsidR="00DF250E" w:rsidRDefault="00DF250E" w:rsidP="00EE63F8">
      <w:pPr>
        <w:jc w:val="both"/>
        <w:rPr>
          <w:rFonts w:ascii="Arial" w:hAnsi="Arial" w:cs="Arial"/>
          <w:sz w:val="24"/>
          <w:szCs w:val="24"/>
        </w:rPr>
      </w:pPr>
    </w:p>
    <w:p w14:paraId="700A8717" w14:textId="7A5D83AF" w:rsidR="00DF250E" w:rsidRDefault="00DF250E" w:rsidP="00EE63F8">
      <w:pPr>
        <w:jc w:val="both"/>
        <w:rPr>
          <w:rFonts w:ascii="Arial" w:hAnsi="Arial" w:cs="Arial"/>
          <w:sz w:val="24"/>
          <w:szCs w:val="24"/>
        </w:rPr>
      </w:pPr>
    </w:p>
    <w:p w14:paraId="7091CA08" w14:textId="0A1A167F" w:rsidR="00DF250E" w:rsidRDefault="00DF250E" w:rsidP="00EE63F8">
      <w:pPr>
        <w:jc w:val="both"/>
        <w:rPr>
          <w:rFonts w:ascii="Arial" w:hAnsi="Arial" w:cs="Arial"/>
          <w:sz w:val="24"/>
          <w:szCs w:val="24"/>
        </w:rPr>
      </w:pPr>
    </w:p>
    <w:p w14:paraId="25DDC54E" w14:textId="77777777" w:rsidR="00DF250E" w:rsidRPr="00EB35D4" w:rsidRDefault="00DF250E" w:rsidP="00EE63F8">
      <w:pPr>
        <w:jc w:val="both"/>
        <w:rPr>
          <w:rFonts w:ascii="Arial" w:hAnsi="Arial" w:cs="Arial"/>
          <w:sz w:val="24"/>
          <w:szCs w:val="24"/>
        </w:rPr>
      </w:pPr>
    </w:p>
    <w:p w14:paraId="1D2C6FF3" w14:textId="77777777" w:rsidR="000D7C74" w:rsidRPr="00EB35D4" w:rsidRDefault="000D7C74" w:rsidP="00EE63F8">
      <w:pPr>
        <w:jc w:val="both"/>
        <w:rPr>
          <w:rFonts w:ascii="Arial" w:hAnsi="Arial" w:cs="Arial"/>
          <w:sz w:val="24"/>
          <w:szCs w:val="24"/>
        </w:rPr>
      </w:pPr>
    </w:p>
    <w:p w14:paraId="61448188" w14:textId="61870581" w:rsidR="000D7C74" w:rsidRDefault="00BB4CF0" w:rsidP="005319CE">
      <w:pPr>
        <w:pStyle w:val="Heading1"/>
        <w:numPr>
          <w:ilvl w:val="0"/>
          <w:numId w:val="33"/>
        </w:numPr>
      </w:pPr>
      <w:bookmarkStart w:id="46" w:name="_Toc217000228"/>
      <w:r>
        <w:lastRenderedPageBreak/>
        <w:t>References List</w:t>
      </w:r>
      <w:bookmarkEnd w:id="46"/>
      <w:r>
        <w:t xml:space="preserve"> </w:t>
      </w:r>
    </w:p>
    <w:p w14:paraId="4AFFE6F1" w14:textId="600224B7" w:rsidR="00BB4CF0" w:rsidRDefault="00BB4CF0" w:rsidP="00BB4CF0"/>
    <w:p w14:paraId="1A0A8951" w14:textId="666B01A5" w:rsidR="00BB4CF0" w:rsidRDefault="00BB4CF0" w:rsidP="00BB4CF0">
      <w:pPr>
        <w:pStyle w:val="ListParagraph"/>
        <w:numPr>
          <w:ilvl w:val="0"/>
          <w:numId w:val="34"/>
        </w:numPr>
        <w:rPr>
          <w:rFonts w:ascii="Arial" w:hAnsi="Arial" w:cs="Arial"/>
          <w:sz w:val="24"/>
          <w:szCs w:val="24"/>
        </w:rPr>
      </w:pPr>
      <w:proofErr w:type="spellStart"/>
      <w:r w:rsidRPr="00BB4CF0">
        <w:rPr>
          <w:rFonts w:ascii="Arial" w:hAnsi="Arial" w:cs="Arial"/>
          <w:sz w:val="24"/>
          <w:szCs w:val="24"/>
        </w:rPr>
        <w:t>Accelingo</w:t>
      </w:r>
      <w:proofErr w:type="spellEnd"/>
      <w:r w:rsidRPr="00BB4CF0">
        <w:rPr>
          <w:rFonts w:ascii="Arial" w:hAnsi="Arial" w:cs="Arial"/>
          <w:sz w:val="24"/>
          <w:szCs w:val="24"/>
        </w:rPr>
        <w:t xml:space="preserve"> (2023) Starbucks international marketing strategy. Available at: </w:t>
      </w:r>
      <w:hyperlink r:id="rId19" w:history="1">
        <w:r w:rsidRPr="00CA6391">
          <w:rPr>
            <w:rStyle w:val="Hyperlink"/>
            <w:rFonts w:ascii="Arial" w:hAnsi="Arial" w:cs="Arial"/>
            <w:sz w:val="24"/>
            <w:szCs w:val="24"/>
          </w:rPr>
          <w:t>https://accelingo.com</w:t>
        </w:r>
      </w:hyperlink>
      <w:r>
        <w:rPr>
          <w:rFonts w:ascii="Arial" w:hAnsi="Arial" w:cs="Arial"/>
          <w:sz w:val="24"/>
          <w:szCs w:val="24"/>
        </w:rPr>
        <w:t xml:space="preserve"> </w:t>
      </w:r>
      <w:r w:rsidRPr="00BB4CF0">
        <w:rPr>
          <w:rFonts w:ascii="Arial" w:hAnsi="Arial" w:cs="Arial"/>
          <w:sz w:val="24"/>
          <w:szCs w:val="24"/>
        </w:rPr>
        <w:t>(Accessed: 10 December 2025).</w:t>
      </w:r>
    </w:p>
    <w:p w14:paraId="29DE8652"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BBC News (2002) Starbucks launches Fairtrade espresso. Available at: </w:t>
      </w:r>
      <w:hyperlink r:id="rId20" w:history="1">
        <w:r w:rsidRPr="00CA6391">
          <w:rPr>
            <w:rStyle w:val="Hyperlink"/>
            <w:rFonts w:ascii="Arial" w:hAnsi="Arial" w:cs="Arial"/>
            <w:sz w:val="24"/>
            <w:szCs w:val="24"/>
          </w:rPr>
          <w:t>https://www.bbc.co.uk</w:t>
        </w:r>
      </w:hyperlink>
      <w:r>
        <w:rPr>
          <w:rFonts w:ascii="Arial" w:hAnsi="Arial" w:cs="Arial"/>
          <w:sz w:val="24"/>
          <w:szCs w:val="24"/>
        </w:rPr>
        <w:t xml:space="preserve"> </w:t>
      </w:r>
      <w:r w:rsidRPr="00BB4CF0">
        <w:rPr>
          <w:rFonts w:ascii="Arial" w:hAnsi="Arial" w:cs="Arial"/>
          <w:sz w:val="24"/>
          <w:szCs w:val="24"/>
        </w:rPr>
        <w:t>(Accessed: 10 December 2025).</w:t>
      </w:r>
    </w:p>
    <w:p w14:paraId="1ADED347"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Britannica (2024) Starbucks Corporation. Available</w:t>
      </w:r>
      <w:r w:rsidRPr="00BB4CF0">
        <w:rPr>
          <w:rFonts w:ascii="Arial" w:hAnsi="Arial" w:cs="Arial"/>
          <w:sz w:val="24"/>
          <w:szCs w:val="24"/>
        </w:rPr>
        <w:t xml:space="preserve"> at: </w:t>
      </w:r>
      <w:hyperlink r:id="rId21" w:history="1">
        <w:r w:rsidRPr="00BB4CF0">
          <w:rPr>
            <w:rStyle w:val="Hyperlink"/>
            <w:rFonts w:ascii="Arial" w:hAnsi="Arial" w:cs="Arial"/>
            <w:sz w:val="24"/>
            <w:szCs w:val="24"/>
          </w:rPr>
          <w:t>https://www.britannica.com</w:t>
        </w:r>
      </w:hyperlink>
      <w:r w:rsidRPr="00BB4CF0">
        <w:rPr>
          <w:rFonts w:ascii="Arial" w:hAnsi="Arial" w:cs="Arial"/>
          <w:sz w:val="24"/>
          <w:szCs w:val="24"/>
        </w:rPr>
        <w:t xml:space="preserve"> </w:t>
      </w:r>
      <w:r w:rsidRPr="00BB4CF0">
        <w:rPr>
          <w:rFonts w:ascii="Arial" w:hAnsi="Arial" w:cs="Arial"/>
          <w:sz w:val="24"/>
          <w:szCs w:val="24"/>
        </w:rPr>
        <w:t>(Accessed: 10 December 2025).</w:t>
      </w:r>
    </w:p>
    <w:p w14:paraId="2DBA3F34"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Business Standard (2025) Tata Starbucks financial performance FY25. Available at: </w:t>
      </w:r>
      <w:hyperlink r:id="rId22" w:history="1">
        <w:r w:rsidRPr="00BB4CF0">
          <w:rPr>
            <w:rStyle w:val="Hyperlink"/>
            <w:rFonts w:ascii="Arial" w:hAnsi="Arial" w:cs="Arial"/>
            <w:sz w:val="24"/>
            <w:szCs w:val="24"/>
          </w:rPr>
          <w:t>https://www.business-standard.com</w:t>
        </w:r>
      </w:hyperlink>
      <w:r w:rsidRPr="00BB4CF0">
        <w:rPr>
          <w:rFonts w:ascii="Arial" w:hAnsi="Arial" w:cs="Arial"/>
          <w:sz w:val="24"/>
          <w:szCs w:val="24"/>
        </w:rPr>
        <w:t xml:space="preserve"> (Accessed: 12 December 2025).</w:t>
      </w:r>
    </w:p>
    <w:p w14:paraId="0CD7053A" w14:textId="50FFD9E8"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Corporate Finance Institute (2023) Hofstede’s cultural dimensions. Available at: </w:t>
      </w:r>
      <w:r w:rsidR="005319CE">
        <w:rPr>
          <w:rFonts w:ascii="Arial" w:hAnsi="Arial" w:cs="Arial"/>
          <w:sz w:val="24"/>
          <w:szCs w:val="24"/>
        </w:rPr>
        <w:t>s</w:t>
      </w:r>
      <w:hyperlink r:id="rId23" w:history="1">
        <w:r w:rsidRPr="00CA6391">
          <w:rPr>
            <w:rStyle w:val="Hyperlink"/>
            <w:rFonts w:ascii="Arial" w:hAnsi="Arial" w:cs="Arial"/>
            <w:sz w:val="24"/>
            <w:szCs w:val="24"/>
          </w:rPr>
          <w:t>https://corporatefinanceinstitute.com</w:t>
        </w:r>
      </w:hyperlink>
      <w:r>
        <w:rPr>
          <w:rFonts w:ascii="Arial" w:hAnsi="Arial" w:cs="Arial"/>
          <w:sz w:val="24"/>
          <w:szCs w:val="24"/>
        </w:rPr>
        <w:t xml:space="preserve"> </w:t>
      </w:r>
      <w:r w:rsidRPr="00BB4CF0">
        <w:rPr>
          <w:rFonts w:ascii="Arial" w:hAnsi="Arial" w:cs="Arial"/>
          <w:sz w:val="24"/>
          <w:szCs w:val="24"/>
        </w:rPr>
        <w:t xml:space="preserve"> (Accessed: 8 December 2025).</w:t>
      </w:r>
    </w:p>
    <w:p w14:paraId="596C3F11"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Cowan, B. (2005) </w:t>
      </w:r>
      <w:proofErr w:type="gramStart"/>
      <w:r w:rsidRPr="00BB4CF0">
        <w:rPr>
          <w:rFonts w:ascii="Arial" w:hAnsi="Arial" w:cs="Arial"/>
          <w:sz w:val="24"/>
          <w:szCs w:val="24"/>
        </w:rPr>
        <w:t>The</w:t>
      </w:r>
      <w:proofErr w:type="gramEnd"/>
      <w:r w:rsidRPr="00BB4CF0">
        <w:rPr>
          <w:rFonts w:ascii="Arial" w:hAnsi="Arial" w:cs="Arial"/>
          <w:sz w:val="24"/>
          <w:szCs w:val="24"/>
        </w:rPr>
        <w:t xml:space="preserve"> social life of coffee. New Haven: Yale University Press.</w:t>
      </w:r>
    </w:p>
    <w:p w14:paraId="4198F1FE"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Hofstede, G. (2001) Culture’s consequences: Comparing values, behaviors, institutions and organizations across nations. 2nd </w:t>
      </w:r>
      <w:proofErr w:type="spellStart"/>
      <w:r w:rsidRPr="00BB4CF0">
        <w:rPr>
          <w:rFonts w:ascii="Arial" w:hAnsi="Arial" w:cs="Arial"/>
          <w:sz w:val="24"/>
          <w:szCs w:val="24"/>
        </w:rPr>
        <w:t>edn</w:t>
      </w:r>
      <w:proofErr w:type="spellEnd"/>
      <w:r w:rsidRPr="00BB4CF0">
        <w:rPr>
          <w:rFonts w:ascii="Arial" w:hAnsi="Arial" w:cs="Arial"/>
          <w:sz w:val="24"/>
          <w:szCs w:val="24"/>
        </w:rPr>
        <w:t>. Thousand Oaks: Sage.</w:t>
      </w:r>
    </w:p>
    <w:p w14:paraId="4C4963D4"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Kotler, P., Keller, K.L., </w:t>
      </w:r>
      <w:proofErr w:type="spellStart"/>
      <w:r w:rsidRPr="00BB4CF0">
        <w:rPr>
          <w:rFonts w:ascii="Arial" w:hAnsi="Arial" w:cs="Arial"/>
          <w:sz w:val="24"/>
          <w:szCs w:val="24"/>
        </w:rPr>
        <w:t>Chernev</w:t>
      </w:r>
      <w:proofErr w:type="spellEnd"/>
      <w:r w:rsidRPr="00BB4CF0">
        <w:rPr>
          <w:rFonts w:ascii="Arial" w:hAnsi="Arial" w:cs="Arial"/>
          <w:sz w:val="24"/>
          <w:szCs w:val="24"/>
        </w:rPr>
        <w:t xml:space="preserve">, A. and Armstrong, G. (2022) Marketing management. 16th </w:t>
      </w:r>
      <w:proofErr w:type="spellStart"/>
      <w:r w:rsidRPr="00BB4CF0">
        <w:rPr>
          <w:rFonts w:ascii="Arial" w:hAnsi="Arial" w:cs="Arial"/>
          <w:sz w:val="24"/>
          <w:szCs w:val="24"/>
        </w:rPr>
        <w:t>edn</w:t>
      </w:r>
      <w:proofErr w:type="spellEnd"/>
      <w:r w:rsidRPr="00BB4CF0">
        <w:rPr>
          <w:rFonts w:ascii="Arial" w:hAnsi="Arial" w:cs="Arial"/>
          <w:sz w:val="24"/>
          <w:szCs w:val="24"/>
        </w:rPr>
        <w:t>. Harlow: Pearson Education.</w:t>
      </w:r>
    </w:p>
    <w:p w14:paraId="01D484A9"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Marketing91 (2024) Starbucks marketing mix (7Ps). Available at: </w:t>
      </w:r>
      <w:hyperlink r:id="rId24" w:history="1">
        <w:r w:rsidRPr="00CA6391">
          <w:rPr>
            <w:rStyle w:val="Hyperlink"/>
            <w:rFonts w:ascii="Arial" w:hAnsi="Arial" w:cs="Arial"/>
            <w:sz w:val="24"/>
            <w:szCs w:val="24"/>
          </w:rPr>
          <w:t>https://www.marketing91.com</w:t>
        </w:r>
      </w:hyperlink>
      <w:r>
        <w:rPr>
          <w:rFonts w:ascii="Arial" w:hAnsi="Arial" w:cs="Arial"/>
          <w:sz w:val="24"/>
          <w:szCs w:val="24"/>
        </w:rPr>
        <w:t xml:space="preserve"> </w:t>
      </w:r>
      <w:r w:rsidRPr="00BB4CF0">
        <w:rPr>
          <w:rFonts w:ascii="Arial" w:hAnsi="Arial" w:cs="Arial"/>
          <w:sz w:val="24"/>
          <w:szCs w:val="24"/>
        </w:rPr>
        <w:t>(Accessed: 11 December 2025).</w:t>
      </w:r>
    </w:p>
    <w:p w14:paraId="2C689DB0"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MBA </w:t>
      </w:r>
      <w:proofErr w:type="spellStart"/>
      <w:r w:rsidRPr="00BB4CF0">
        <w:rPr>
          <w:rFonts w:ascii="Arial" w:hAnsi="Arial" w:cs="Arial"/>
          <w:sz w:val="24"/>
          <w:szCs w:val="24"/>
        </w:rPr>
        <w:t>Skool</w:t>
      </w:r>
      <w:proofErr w:type="spellEnd"/>
      <w:r w:rsidRPr="00BB4CF0">
        <w:rPr>
          <w:rFonts w:ascii="Arial" w:hAnsi="Arial" w:cs="Arial"/>
          <w:sz w:val="24"/>
          <w:szCs w:val="24"/>
        </w:rPr>
        <w:t xml:space="preserve"> (2016) Starbucks marketing strategy. Available at: </w:t>
      </w:r>
      <w:hyperlink r:id="rId25" w:history="1">
        <w:r w:rsidRPr="00CA6391">
          <w:rPr>
            <w:rStyle w:val="Hyperlink"/>
            <w:rFonts w:ascii="Arial" w:hAnsi="Arial" w:cs="Arial"/>
            <w:sz w:val="24"/>
            <w:szCs w:val="24"/>
          </w:rPr>
          <w:t>https://www.mbaskool.com</w:t>
        </w:r>
      </w:hyperlink>
      <w:r>
        <w:rPr>
          <w:rFonts w:ascii="Arial" w:hAnsi="Arial" w:cs="Arial"/>
          <w:sz w:val="24"/>
          <w:szCs w:val="24"/>
        </w:rPr>
        <w:t xml:space="preserve"> </w:t>
      </w:r>
      <w:r w:rsidRPr="00BB4CF0">
        <w:rPr>
          <w:rFonts w:ascii="Arial" w:hAnsi="Arial" w:cs="Arial"/>
          <w:sz w:val="24"/>
          <w:szCs w:val="24"/>
        </w:rPr>
        <w:t>(Accessed: 11 December 2025).</w:t>
      </w:r>
    </w:p>
    <w:p w14:paraId="5D7588C6" w14:textId="77777777" w:rsidR="00BB4CF0" w:rsidRDefault="00BB4CF0" w:rsidP="00BB4CF0">
      <w:pPr>
        <w:pStyle w:val="ListParagraph"/>
        <w:numPr>
          <w:ilvl w:val="0"/>
          <w:numId w:val="34"/>
        </w:numPr>
        <w:rPr>
          <w:rFonts w:ascii="Arial" w:hAnsi="Arial" w:cs="Arial"/>
          <w:sz w:val="24"/>
          <w:szCs w:val="24"/>
        </w:rPr>
      </w:pPr>
      <w:proofErr w:type="spellStart"/>
      <w:r w:rsidRPr="00BB4CF0">
        <w:rPr>
          <w:rFonts w:ascii="Arial" w:hAnsi="Arial" w:cs="Arial"/>
          <w:sz w:val="24"/>
          <w:szCs w:val="24"/>
        </w:rPr>
        <w:t>McSweeney</w:t>
      </w:r>
      <w:proofErr w:type="spellEnd"/>
      <w:r w:rsidRPr="00BB4CF0">
        <w:rPr>
          <w:rFonts w:ascii="Arial" w:hAnsi="Arial" w:cs="Arial"/>
          <w:sz w:val="24"/>
          <w:szCs w:val="24"/>
        </w:rPr>
        <w:t>, B. (2002) ‘Hofstede’s model of national cultural differences and their consequences’, Human Relations, 55(1), pp. 89–118.</w:t>
      </w:r>
    </w:p>
    <w:p w14:paraId="5B4F572E"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OECD (2024) United Kingdom economic outlook. Paris: OECD Publishing.</w:t>
      </w:r>
    </w:p>
    <w:p w14:paraId="7C04BBE7"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Reuters (2024) Starbucks expansion strategy in India. Available at: </w:t>
      </w:r>
      <w:hyperlink r:id="rId26" w:history="1">
        <w:r w:rsidRPr="00CA6391">
          <w:rPr>
            <w:rStyle w:val="Hyperlink"/>
            <w:rFonts w:ascii="Arial" w:hAnsi="Arial" w:cs="Arial"/>
            <w:sz w:val="24"/>
            <w:szCs w:val="24"/>
          </w:rPr>
          <w:t>https://www.reuters.com</w:t>
        </w:r>
      </w:hyperlink>
      <w:r>
        <w:rPr>
          <w:rFonts w:ascii="Arial" w:hAnsi="Arial" w:cs="Arial"/>
          <w:sz w:val="24"/>
          <w:szCs w:val="24"/>
        </w:rPr>
        <w:t xml:space="preserve"> </w:t>
      </w:r>
      <w:r w:rsidRPr="00BB4CF0">
        <w:rPr>
          <w:rFonts w:ascii="Arial" w:hAnsi="Arial" w:cs="Arial"/>
          <w:sz w:val="24"/>
          <w:szCs w:val="24"/>
        </w:rPr>
        <w:t>(</w:t>
      </w:r>
      <w:r w:rsidRPr="00BB4CF0">
        <w:rPr>
          <w:rFonts w:ascii="Arial" w:hAnsi="Arial" w:cs="Arial"/>
          <w:sz w:val="24"/>
          <w:szCs w:val="24"/>
        </w:rPr>
        <w:t>Accessed: 12 December 2025).</w:t>
      </w:r>
    </w:p>
    <w:p w14:paraId="444316F8"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SRI International (2023) VALS™ framework. Available at: </w:t>
      </w:r>
      <w:hyperlink r:id="rId27" w:history="1">
        <w:r w:rsidRPr="00CA6391">
          <w:rPr>
            <w:rStyle w:val="Hyperlink"/>
            <w:rFonts w:ascii="Arial" w:hAnsi="Arial" w:cs="Arial"/>
            <w:sz w:val="24"/>
            <w:szCs w:val="24"/>
          </w:rPr>
          <w:t>https://www.strategicbusinessinsights.com</w:t>
        </w:r>
      </w:hyperlink>
      <w:r>
        <w:rPr>
          <w:rFonts w:ascii="Arial" w:hAnsi="Arial" w:cs="Arial"/>
          <w:sz w:val="24"/>
          <w:szCs w:val="24"/>
        </w:rPr>
        <w:t xml:space="preserve"> </w:t>
      </w:r>
      <w:r w:rsidRPr="00BB4CF0">
        <w:rPr>
          <w:rFonts w:ascii="Arial" w:hAnsi="Arial" w:cs="Arial"/>
          <w:sz w:val="24"/>
          <w:szCs w:val="24"/>
        </w:rPr>
        <w:t>(Accessed: 9 December 2025).</w:t>
      </w:r>
    </w:p>
    <w:p w14:paraId="76E29092"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Starbucks Corporation (2024) Annual report and global responsibility. Available at: </w:t>
      </w:r>
      <w:hyperlink r:id="rId28" w:history="1">
        <w:r w:rsidRPr="00CA6391">
          <w:rPr>
            <w:rStyle w:val="Hyperlink"/>
            <w:rFonts w:ascii="Arial" w:hAnsi="Arial" w:cs="Arial"/>
            <w:sz w:val="24"/>
            <w:szCs w:val="24"/>
          </w:rPr>
          <w:t>https://www.starbucks.com</w:t>
        </w:r>
      </w:hyperlink>
      <w:r>
        <w:rPr>
          <w:rFonts w:ascii="Arial" w:hAnsi="Arial" w:cs="Arial"/>
          <w:sz w:val="24"/>
          <w:szCs w:val="24"/>
        </w:rPr>
        <w:t xml:space="preserve"> </w:t>
      </w:r>
      <w:r w:rsidRPr="00BB4CF0">
        <w:rPr>
          <w:rFonts w:ascii="Arial" w:hAnsi="Arial" w:cs="Arial"/>
          <w:sz w:val="24"/>
          <w:szCs w:val="24"/>
        </w:rPr>
        <w:t>(Accessed: 12 December 2025).</w:t>
      </w:r>
    </w:p>
    <w:p w14:paraId="712065D9"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Statista (2024) Coffee market data: United Kingdom and India. Available at: </w:t>
      </w:r>
      <w:hyperlink r:id="rId29" w:history="1">
        <w:r w:rsidRPr="00CA6391">
          <w:rPr>
            <w:rStyle w:val="Hyperlink"/>
            <w:rFonts w:ascii="Arial" w:hAnsi="Arial" w:cs="Arial"/>
            <w:sz w:val="24"/>
            <w:szCs w:val="24"/>
          </w:rPr>
          <w:t>https://www.statista.com</w:t>
        </w:r>
      </w:hyperlink>
      <w:r>
        <w:rPr>
          <w:rFonts w:ascii="Arial" w:hAnsi="Arial" w:cs="Arial"/>
          <w:sz w:val="24"/>
          <w:szCs w:val="24"/>
        </w:rPr>
        <w:t xml:space="preserve"> </w:t>
      </w:r>
      <w:r w:rsidRPr="00BB4CF0">
        <w:rPr>
          <w:rFonts w:ascii="Arial" w:hAnsi="Arial" w:cs="Arial"/>
          <w:sz w:val="24"/>
          <w:szCs w:val="24"/>
        </w:rPr>
        <w:t>(Accessed: 12 December 2025).</w:t>
      </w:r>
    </w:p>
    <w:p w14:paraId="34766760"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The Economic Times (2022) Starbucks </w:t>
      </w:r>
      <w:proofErr w:type="spellStart"/>
      <w:r w:rsidRPr="00BB4CF0">
        <w:rPr>
          <w:rFonts w:ascii="Arial" w:hAnsi="Arial" w:cs="Arial"/>
          <w:sz w:val="24"/>
          <w:szCs w:val="24"/>
        </w:rPr>
        <w:t>localisation</w:t>
      </w:r>
      <w:proofErr w:type="spellEnd"/>
      <w:r w:rsidRPr="00BB4CF0">
        <w:rPr>
          <w:rFonts w:ascii="Arial" w:hAnsi="Arial" w:cs="Arial"/>
          <w:sz w:val="24"/>
          <w:szCs w:val="24"/>
        </w:rPr>
        <w:t xml:space="preserve"> strategy in India. Available at: </w:t>
      </w:r>
      <w:hyperlink r:id="rId30" w:history="1">
        <w:r w:rsidRPr="00CA6391">
          <w:rPr>
            <w:rStyle w:val="Hyperlink"/>
            <w:rFonts w:ascii="Arial" w:hAnsi="Arial" w:cs="Arial"/>
            <w:sz w:val="24"/>
            <w:szCs w:val="24"/>
          </w:rPr>
          <w:t>https://economictimes.indiatimes.com</w:t>
        </w:r>
      </w:hyperlink>
      <w:r>
        <w:rPr>
          <w:rFonts w:ascii="Arial" w:hAnsi="Arial" w:cs="Arial"/>
          <w:sz w:val="24"/>
          <w:szCs w:val="24"/>
        </w:rPr>
        <w:t xml:space="preserve"> </w:t>
      </w:r>
      <w:r w:rsidRPr="00BB4CF0">
        <w:rPr>
          <w:rFonts w:ascii="Arial" w:hAnsi="Arial" w:cs="Arial"/>
          <w:sz w:val="24"/>
          <w:szCs w:val="24"/>
        </w:rPr>
        <w:t>(Accessed: 10 December 2025).</w:t>
      </w:r>
    </w:p>
    <w:p w14:paraId="2BA6D388" w14:textId="77777777" w:rsidR="00BB4CF0" w:rsidRDefault="00BB4CF0" w:rsidP="00BB4CF0">
      <w:pPr>
        <w:pStyle w:val="ListParagraph"/>
        <w:numPr>
          <w:ilvl w:val="0"/>
          <w:numId w:val="34"/>
        </w:numPr>
        <w:rPr>
          <w:rFonts w:ascii="Arial" w:hAnsi="Arial" w:cs="Arial"/>
          <w:sz w:val="24"/>
          <w:szCs w:val="24"/>
        </w:rPr>
      </w:pPr>
      <w:proofErr w:type="spellStart"/>
      <w:r w:rsidRPr="00BB4CF0">
        <w:rPr>
          <w:rFonts w:ascii="Arial" w:hAnsi="Arial" w:cs="Arial"/>
          <w:sz w:val="24"/>
          <w:szCs w:val="24"/>
        </w:rPr>
        <w:t>Trustpilot</w:t>
      </w:r>
      <w:proofErr w:type="spellEnd"/>
      <w:r w:rsidRPr="00BB4CF0">
        <w:rPr>
          <w:rFonts w:ascii="Arial" w:hAnsi="Arial" w:cs="Arial"/>
          <w:sz w:val="24"/>
          <w:szCs w:val="24"/>
        </w:rPr>
        <w:t xml:space="preserve"> (2025) Starbucks customer reviews. Available at: </w:t>
      </w:r>
      <w:hyperlink r:id="rId31" w:history="1">
        <w:r w:rsidRPr="00CA6391">
          <w:rPr>
            <w:rStyle w:val="Hyperlink"/>
            <w:rFonts w:ascii="Arial" w:hAnsi="Arial" w:cs="Arial"/>
            <w:sz w:val="24"/>
            <w:szCs w:val="24"/>
          </w:rPr>
          <w:t>https://www.trustpilot.com</w:t>
        </w:r>
      </w:hyperlink>
      <w:r>
        <w:rPr>
          <w:rFonts w:ascii="Arial" w:hAnsi="Arial" w:cs="Arial"/>
          <w:sz w:val="24"/>
          <w:szCs w:val="24"/>
        </w:rPr>
        <w:t xml:space="preserve"> </w:t>
      </w:r>
      <w:r w:rsidRPr="00BB4CF0">
        <w:rPr>
          <w:rFonts w:ascii="Arial" w:hAnsi="Arial" w:cs="Arial"/>
          <w:sz w:val="24"/>
          <w:szCs w:val="24"/>
        </w:rPr>
        <w:t>(Accessed: 12 December 2025).</w:t>
      </w:r>
    </w:p>
    <w:p w14:paraId="53BFFDD1" w14:textId="77777777" w:rsid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World Bank (2024) India economic update. Washington DC: World Bank.</w:t>
      </w:r>
    </w:p>
    <w:p w14:paraId="4D475FCA" w14:textId="1A9B2553" w:rsidR="00BB4CF0" w:rsidRPr="00BB4CF0" w:rsidRDefault="00BB4CF0" w:rsidP="00BB4CF0">
      <w:pPr>
        <w:pStyle w:val="ListParagraph"/>
        <w:numPr>
          <w:ilvl w:val="0"/>
          <w:numId w:val="34"/>
        </w:numPr>
        <w:rPr>
          <w:rFonts w:ascii="Arial" w:hAnsi="Arial" w:cs="Arial"/>
          <w:sz w:val="24"/>
          <w:szCs w:val="24"/>
        </w:rPr>
      </w:pPr>
      <w:r w:rsidRPr="00BB4CF0">
        <w:rPr>
          <w:rFonts w:ascii="Arial" w:hAnsi="Arial" w:cs="Arial"/>
          <w:sz w:val="24"/>
          <w:szCs w:val="24"/>
        </w:rPr>
        <w:t xml:space="preserve">Young Urban Project (2022) Starbucks India case study. Available at: </w:t>
      </w:r>
      <w:hyperlink r:id="rId32" w:history="1">
        <w:r w:rsidRPr="00CA6391">
          <w:rPr>
            <w:rStyle w:val="Hyperlink"/>
            <w:rFonts w:ascii="Arial" w:hAnsi="Arial" w:cs="Arial"/>
            <w:sz w:val="24"/>
            <w:szCs w:val="24"/>
          </w:rPr>
          <w:t>https://www.youngurbanproject.com</w:t>
        </w:r>
      </w:hyperlink>
      <w:r>
        <w:rPr>
          <w:rFonts w:ascii="Arial" w:hAnsi="Arial" w:cs="Arial"/>
          <w:sz w:val="24"/>
          <w:szCs w:val="24"/>
        </w:rPr>
        <w:t xml:space="preserve"> </w:t>
      </w:r>
      <w:r w:rsidRPr="00BB4CF0">
        <w:rPr>
          <w:rFonts w:ascii="Arial" w:hAnsi="Arial" w:cs="Arial"/>
          <w:sz w:val="24"/>
          <w:szCs w:val="24"/>
        </w:rPr>
        <w:t>(Accessed: 9 December 2025).</w:t>
      </w:r>
    </w:p>
    <w:sectPr w:rsidR="00BB4CF0" w:rsidRPr="00BB4CF0" w:rsidSect="00BB20C3">
      <w:footerReference w:type="default" r:id="rId33"/>
      <w:pgSz w:w="12240" w:h="15840"/>
      <w:pgMar w:top="1440" w:right="1440" w:bottom="1440" w:left="1440" w:header="720" w:footer="720" w:gutter="0"/>
      <w:pgBorders w:display="firstPage"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B543D" w14:textId="77777777" w:rsidR="00BC61F1" w:rsidRDefault="00BC61F1" w:rsidP="00F442BD">
      <w:pPr>
        <w:spacing w:after="0" w:line="240" w:lineRule="auto"/>
      </w:pPr>
      <w:r>
        <w:separator/>
      </w:r>
    </w:p>
  </w:endnote>
  <w:endnote w:type="continuationSeparator" w:id="0">
    <w:p w14:paraId="733F2EE7" w14:textId="77777777" w:rsidR="00BC61F1" w:rsidRDefault="00BC61F1" w:rsidP="00F44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3722"/>
      <w:docPartObj>
        <w:docPartGallery w:val="Page Numbers (Bottom of Page)"/>
        <w:docPartUnique/>
      </w:docPartObj>
    </w:sdtPr>
    <w:sdtEndPr>
      <w:rPr>
        <w:noProof/>
      </w:rPr>
    </w:sdtEndPr>
    <w:sdtContent>
      <w:p w14:paraId="3E846A16" w14:textId="06D28797" w:rsidR="00EF5B80" w:rsidRDefault="00EF5B80">
        <w:pPr>
          <w:pStyle w:val="Footer"/>
          <w:jc w:val="right"/>
        </w:pPr>
        <w:r>
          <w:fldChar w:fldCharType="begin"/>
        </w:r>
        <w:r>
          <w:instrText xml:space="preserve"> PAGE   \* MERGEFORMAT </w:instrText>
        </w:r>
        <w:r>
          <w:fldChar w:fldCharType="separate"/>
        </w:r>
        <w:r w:rsidR="005319CE">
          <w:rPr>
            <w:noProof/>
          </w:rPr>
          <w:t>20</w:t>
        </w:r>
        <w:r>
          <w:rPr>
            <w:noProof/>
          </w:rPr>
          <w:fldChar w:fldCharType="end"/>
        </w:r>
      </w:p>
    </w:sdtContent>
  </w:sdt>
  <w:p w14:paraId="17593234" w14:textId="77777777" w:rsidR="00EF5B80" w:rsidRDefault="00EF5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7C2C9" w14:textId="77777777" w:rsidR="00BC61F1" w:rsidRDefault="00BC61F1" w:rsidP="00F442BD">
      <w:pPr>
        <w:spacing w:after="0" w:line="240" w:lineRule="auto"/>
      </w:pPr>
      <w:r>
        <w:separator/>
      </w:r>
    </w:p>
  </w:footnote>
  <w:footnote w:type="continuationSeparator" w:id="0">
    <w:p w14:paraId="268DCD00" w14:textId="77777777" w:rsidR="00BC61F1" w:rsidRDefault="00BC61F1" w:rsidP="00F44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465DD"/>
    <w:multiLevelType w:val="hybridMultilevel"/>
    <w:tmpl w:val="910ACF5A"/>
    <w:lvl w:ilvl="0" w:tplc="3CC26E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0D1699"/>
    <w:multiLevelType w:val="hybridMultilevel"/>
    <w:tmpl w:val="29A64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A2BDF"/>
    <w:multiLevelType w:val="hybridMultilevel"/>
    <w:tmpl w:val="8200C794"/>
    <w:lvl w:ilvl="0" w:tplc="3CC26EE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163AAA"/>
    <w:multiLevelType w:val="hybridMultilevel"/>
    <w:tmpl w:val="98BCE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AB7DF4"/>
    <w:multiLevelType w:val="hybridMultilevel"/>
    <w:tmpl w:val="7AD6D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B2DD5"/>
    <w:multiLevelType w:val="hybridMultilevel"/>
    <w:tmpl w:val="13449A0C"/>
    <w:lvl w:ilvl="0" w:tplc="3CC26E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122EB"/>
    <w:multiLevelType w:val="hybridMultilevel"/>
    <w:tmpl w:val="7326E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B234B7"/>
    <w:multiLevelType w:val="hybridMultilevel"/>
    <w:tmpl w:val="27AC4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9503E4"/>
    <w:multiLevelType w:val="hybridMultilevel"/>
    <w:tmpl w:val="E120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73007E"/>
    <w:multiLevelType w:val="multilevel"/>
    <w:tmpl w:val="468E3EB4"/>
    <w:lvl w:ilvl="0">
      <w:start w:val="4"/>
      <w:numFmt w:val="decimal"/>
      <w:lvlText w:val="%1"/>
      <w:lvlJc w:val="left"/>
      <w:pPr>
        <w:ind w:left="360" w:hanging="360"/>
      </w:pPr>
      <w:rPr>
        <w:rFonts w:cstheme="majorBidi" w:hint="default"/>
      </w:rPr>
    </w:lvl>
    <w:lvl w:ilvl="1">
      <w:start w:val="2"/>
      <w:numFmt w:val="decimal"/>
      <w:lvlText w:val="%1.%2"/>
      <w:lvlJc w:val="left"/>
      <w:pPr>
        <w:ind w:left="720" w:hanging="360"/>
      </w:pPr>
      <w:rPr>
        <w:rFonts w:cstheme="majorBidi" w:hint="default"/>
      </w:rPr>
    </w:lvl>
    <w:lvl w:ilvl="2">
      <w:start w:val="1"/>
      <w:numFmt w:val="decimal"/>
      <w:lvlText w:val="%1.%2.%3"/>
      <w:lvlJc w:val="left"/>
      <w:pPr>
        <w:ind w:left="1440" w:hanging="720"/>
      </w:pPr>
      <w:rPr>
        <w:rFonts w:cstheme="majorBidi" w:hint="default"/>
      </w:rPr>
    </w:lvl>
    <w:lvl w:ilvl="3">
      <w:start w:val="1"/>
      <w:numFmt w:val="decimal"/>
      <w:lvlText w:val="%1.%2.%3.%4"/>
      <w:lvlJc w:val="left"/>
      <w:pPr>
        <w:ind w:left="2160" w:hanging="1080"/>
      </w:pPr>
      <w:rPr>
        <w:rFonts w:cstheme="majorBidi" w:hint="default"/>
      </w:rPr>
    </w:lvl>
    <w:lvl w:ilvl="4">
      <w:start w:val="1"/>
      <w:numFmt w:val="decimal"/>
      <w:lvlText w:val="%1.%2.%3.%4.%5"/>
      <w:lvlJc w:val="left"/>
      <w:pPr>
        <w:ind w:left="2520" w:hanging="1080"/>
      </w:pPr>
      <w:rPr>
        <w:rFonts w:cstheme="majorBidi" w:hint="default"/>
      </w:rPr>
    </w:lvl>
    <w:lvl w:ilvl="5">
      <w:start w:val="1"/>
      <w:numFmt w:val="decimal"/>
      <w:lvlText w:val="%1.%2.%3.%4.%5.%6"/>
      <w:lvlJc w:val="left"/>
      <w:pPr>
        <w:ind w:left="3240" w:hanging="1440"/>
      </w:pPr>
      <w:rPr>
        <w:rFonts w:cstheme="majorBidi" w:hint="default"/>
      </w:rPr>
    </w:lvl>
    <w:lvl w:ilvl="6">
      <w:start w:val="1"/>
      <w:numFmt w:val="decimal"/>
      <w:lvlText w:val="%1.%2.%3.%4.%5.%6.%7"/>
      <w:lvlJc w:val="left"/>
      <w:pPr>
        <w:ind w:left="3600" w:hanging="1440"/>
      </w:pPr>
      <w:rPr>
        <w:rFonts w:cstheme="majorBidi" w:hint="default"/>
      </w:rPr>
    </w:lvl>
    <w:lvl w:ilvl="7">
      <w:start w:val="1"/>
      <w:numFmt w:val="decimal"/>
      <w:lvlText w:val="%1.%2.%3.%4.%5.%6.%7.%8"/>
      <w:lvlJc w:val="left"/>
      <w:pPr>
        <w:ind w:left="4320" w:hanging="1800"/>
      </w:pPr>
      <w:rPr>
        <w:rFonts w:cstheme="majorBidi" w:hint="default"/>
      </w:rPr>
    </w:lvl>
    <w:lvl w:ilvl="8">
      <w:start w:val="1"/>
      <w:numFmt w:val="decimal"/>
      <w:lvlText w:val="%1.%2.%3.%4.%5.%6.%7.%8.%9"/>
      <w:lvlJc w:val="left"/>
      <w:pPr>
        <w:ind w:left="4680" w:hanging="1800"/>
      </w:pPr>
      <w:rPr>
        <w:rFonts w:cstheme="majorBidi" w:hint="default"/>
      </w:rPr>
    </w:lvl>
  </w:abstractNum>
  <w:abstractNum w:abstractNumId="10" w15:restartNumberingAfterBreak="0">
    <w:nsid w:val="17D320FF"/>
    <w:multiLevelType w:val="hybridMultilevel"/>
    <w:tmpl w:val="A68A8C1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F1617A"/>
    <w:multiLevelType w:val="hybridMultilevel"/>
    <w:tmpl w:val="95D2F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024EC0"/>
    <w:multiLevelType w:val="hybridMultilevel"/>
    <w:tmpl w:val="A0380A4C"/>
    <w:lvl w:ilvl="0" w:tplc="3CC26E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647B26"/>
    <w:multiLevelType w:val="multilevel"/>
    <w:tmpl w:val="E2CC5C0C"/>
    <w:lvl w:ilvl="0">
      <w:start w:val="1"/>
      <w:numFmt w:val="decimal"/>
      <w:lvlText w:val="%1."/>
      <w:lvlJc w:val="left"/>
      <w:pPr>
        <w:ind w:left="720" w:hanging="360"/>
      </w:pPr>
      <w:rPr>
        <w:rFonts w:hint="default"/>
        <w:b/>
        <w:color w:val="2E74B5" w:themeColor="accent1" w:themeShade="BF"/>
      </w:rPr>
    </w:lvl>
    <w:lvl w:ilvl="1">
      <w:start w:val="2"/>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BC20530"/>
    <w:multiLevelType w:val="multilevel"/>
    <w:tmpl w:val="A6A6BAAE"/>
    <w:lvl w:ilvl="0">
      <w:start w:val="1"/>
      <w:numFmt w:val="decimal"/>
      <w:lvlText w:val="%1."/>
      <w:lvlJc w:val="left"/>
      <w:pPr>
        <w:ind w:left="720" w:hanging="360"/>
      </w:pPr>
      <w:rPr>
        <w:rFonts w:hint="default"/>
        <w:b/>
      </w:rPr>
    </w:lvl>
    <w:lvl w:ilvl="1">
      <w:start w:val="2"/>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1EEF7E54"/>
    <w:multiLevelType w:val="hybridMultilevel"/>
    <w:tmpl w:val="65501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1735DA"/>
    <w:multiLevelType w:val="hybridMultilevel"/>
    <w:tmpl w:val="E18A1920"/>
    <w:lvl w:ilvl="0" w:tplc="3CC26E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E55C2D"/>
    <w:multiLevelType w:val="hybridMultilevel"/>
    <w:tmpl w:val="DC10EC14"/>
    <w:lvl w:ilvl="0" w:tplc="3CC26E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7F3B69"/>
    <w:multiLevelType w:val="hybridMultilevel"/>
    <w:tmpl w:val="F1A63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1433A"/>
    <w:multiLevelType w:val="hybridMultilevel"/>
    <w:tmpl w:val="70D072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6BA1BD2"/>
    <w:multiLevelType w:val="hybridMultilevel"/>
    <w:tmpl w:val="354E46E2"/>
    <w:lvl w:ilvl="0" w:tplc="3CC26EEA">
      <w:start w:val="1"/>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286275"/>
    <w:multiLevelType w:val="hybridMultilevel"/>
    <w:tmpl w:val="65D8809A"/>
    <w:lvl w:ilvl="0" w:tplc="A2CE2AAC">
      <w:start w:val="5"/>
      <w:numFmt w:val="decimal"/>
      <w:lvlText w:val="%1."/>
      <w:lvlJc w:val="left"/>
      <w:pPr>
        <w:ind w:left="720" w:hanging="360"/>
      </w:pPr>
      <w:rPr>
        <w:rFonts w:cstheme="majorBidi" w:hint="default"/>
        <w:color w:val="2E74B5"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9C234E"/>
    <w:multiLevelType w:val="hybridMultilevel"/>
    <w:tmpl w:val="5E240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F240CE"/>
    <w:multiLevelType w:val="hybridMultilevel"/>
    <w:tmpl w:val="C7D85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082070"/>
    <w:multiLevelType w:val="multilevel"/>
    <w:tmpl w:val="62B41498"/>
    <w:lvl w:ilvl="0">
      <w:start w:val="5"/>
      <w:numFmt w:val="decimal"/>
      <w:lvlText w:val="%1"/>
      <w:lvlJc w:val="left"/>
      <w:pPr>
        <w:ind w:left="360" w:hanging="360"/>
      </w:pPr>
      <w:rPr>
        <w:rFonts w:hint="default"/>
        <w:color w:val="auto"/>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50CF5725"/>
    <w:multiLevelType w:val="hybridMultilevel"/>
    <w:tmpl w:val="64848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7F4F6B"/>
    <w:multiLevelType w:val="hybridMultilevel"/>
    <w:tmpl w:val="65FE44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CA1722"/>
    <w:multiLevelType w:val="hybridMultilevel"/>
    <w:tmpl w:val="08D07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3F2974"/>
    <w:multiLevelType w:val="hybridMultilevel"/>
    <w:tmpl w:val="224E76A0"/>
    <w:lvl w:ilvl="0" w:tplc="3CC26EEA">
      <w:start w:val="1"/>
      <w:numFmt w:val="decimal"/>
      <w:lvlText w:val="%1."/>
      <w:lvlJc w:val="left"/>
      <w:pPr>
        <w:ind w:left="216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6267186"/>
    <w:multiLevelType w:val="hybridMultilevel"/>
    <w:tmpl w:val="D3ECB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6D7B84"/>
    <w:multiLevelType w:val="hybridMultilevel"/>
    <w:tmpl w:val="AFAA7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F44522"/>
    <w:multiLevelType w:val="hybridMultilevel"/>
    <w:tmpl w:val="00D65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F62E90"/>
    <w:multiLevelType w:val="hybridMultilevel"/>
    <w:tmpl w:val="26FE3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A15BC4"/>
    <w:multiLevelType w:val="multilevel"/>
    <w:tmpl w:val="7772BDCC"/>
    <w:lvl w:ilvl="0">
      <w:start w:val="5"/>
      <w:numFmt w:val="decimal"/>
      <w:lvlText w:val="%1"/>
      <w:lvlJc w:val="left"/>
      <w:pPr>
        <w:ind w:left="360" w:hanging="360"/>
      </w:pPr>
      <w:rPr>
        <w:rFonts w:hint="default"/>
        <w:color w:val="auto"/>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num w:numId="1">
    <w:abstractNumId w:val="27"/>
  </w:num>
  <w:num w:numId="2">
    <w:abstractNumId w:val="11"/>
  </w:num>
  <w:num w:numId="3">
    <w:abstractNumId w:val="30"/>
  </w:num>
  <w:num w:numId="4">
    <w:abstractNumId w:val="25"/>
  </w:num>
  <w:num w:numId="5">
    <w:abstractNumId w:val="31"/>
  </w:num>
  <w:num w:numId="6">
    <w:abstractNumId w:val="10"/>
  </w:num>
  <w:num w:numId="7">
    <w:abstractNumId w:val="13"/>
  </w:num>
  <w:num w:numId="8">
    <w:abstractNumId w:val="19"/>
  </w:num>
  <w:num w:numId="9">
    <w:abstractNumId w:val="15"/>
  </w:num>
  <w:num w:numId="10">
    <w:abstractNumId w:val="23"/>
  </w:num>
  <w:num w:numId="11">
    <w:abstractNumId w:val="0"/>
  </w:num>
  <w:num w:numId="12">
    <w:abstractNumId w:val="28"/>
  </w:num>
  <w:num w:numId="13">
    <w:abstractNumId w:val="20"/>
  </w:num>
  <w:num w:numId="14">
    <w:abstractNumId w:val="17"/>
  </w:num>
  <w:num w:numId="15">
    <w:abstractNumId w:val="2"/>
  </w:num>
  <w:num w:numId="16">
    <w:abstractNumId w:val="5"/>
  </w:num>
  <w:num w:numId="17">
    <w:abstractNumId w:val="12"/>
  </w:num>
  <w:num w:numId="18">
    <w:abstractNumId w:val="22"/>
  </w:num>
  <w:num w:numId="19">
    <w:abstractNumId w:val="3"/>
  </w:num>
  <w:num w:numId="20">
    <w:abstractNumId w:val="4"/>
  </w:num>
  <w:num w:numId="21">
    <w:abstractNumId w:val="6"/>
  </w:num>
  <w:num w:numId="22">
    <w:abstractNumId w:val="7"/>
  </w:num>
  <w:num w:numId="23">
    <w:abstractNumId w:val="16"/>
  </w:num>
  <w:num w:numId="24">
    <w:abstractNumId w:val="14"/>
  </w:num>
  <w:num w:numId="25">
    <w:abstractNumId w:val="18"/>
  </w:num>
  <w:num w:numId="26">
    <w:abstractNumId w:val="29"/>
  </w:num>
  <w:num w:numId="27">
    <w:abstractNumId w:val="33"/>
  </w:num>
  <w:num w:numId="28">
    <w:abstractNumId w:val="24"/>
  </w:num>
  <w:num w:numId="29">
    <w:abstractNumId w:val="1"/>
  </w:num>
  <w:num w:numId="30">
    <w:abstractNumId w:val="32"/>
  </w:num>
  <w:num w:numId="31">
    <w:abstractNumId w:val="9"/>
  </w:num>
  <w:num w:numId="32">
    <w:abstractNumId w:val="21"/>
  </w:num>
  <w:num w:numId="33">
    <w:abstractNumId w:val="26"/>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F32"/>
    <w:rsid w:val="000064CA"/>
    <w:rsid w:val="00015DD9"/>
    <w:rsid w:val="00042D59"/>
    <w:rsid w:val="00054BDB"/>
    <w:rsid w:val="00096A36"/>
    <w:rsid w:val="000D4126"/>
    <w:rsid w:val="000D7C74"/>
    <w:rsid w:val="001018F6"/>
    <w:rsid w:val="00111F50"/>
    <w:rsid w:val="00164160"/>
    <w:rsid w:val="00186171"/>
    <w:rsid w:val="001A11D8"/>
    <w:rsid w:val="001A5FD1"/>
    <w:rsid w:val="00206274"/>
    <w:rsid w:val="00211E5C"/>
    <w:rsid w:val="00214A31"/>
    <w:rsid w:val="00221F63"/>
    <w:rsid w:val="00223986"/>
    <w:rsid w:val="002435B8"/>
    <w:rsid w:val="002535F6"/>
    <w:rsid w:val="002768E3"/>
    <w:rsid w:val="0028381A"/>
    <w:rsid w:val="002902BB"/>
    <w:rsid w:val="0029247C"/>
    <w:rsid w:val="002A7F7B"/>
    <w:rsid w:val="00351356"/>
    <w:rsid w:val="00354799"/>
    <w:rsid w:val="003A0F97"/>
    <w:rsid w:val="003D0F74"/>
    <w:rsid w:val="003D253D"/>
    <w:rsid w:val="003E4D48"/>
    <w:rsid w:val="003F02DC"/>
    <w:rsid w:val="003F717D"/>
    <w:rsid w:val="00417830"/>
    <w:rsid w:val="004A3E1A"/>
    <w:rsid w:val="005319CE"/>
    <w:rsid w:val="005728A0"/>
    <w:rsid w:val="00582F33"/>
    <w:rsid w:val="00592487"/>
    <w:rsid w:val="005C0658"/>
    <w:rsid w:val="005E02DC"/>
    <w:rsid w:val="005F584E"/>
    <w:rsid w:val="00656FE0"/>
    <w:rsid w:val="006605D7"/>
    <w:rsid w:val="00684EA2"/>
    <w:rsid w:val="006C15F9"/>
    <w:rsid w:val="00707127"/>
    <w:rsid w:val="00785622"/>
    <w:rsid w:val="00785EA4"/>
    <w:rsid w:val="007A1E27"/>
    <w:rsid w:val="007C62A5"/>
    <w:rsid w:val="007D4E06"/>
    <w:rsid w:val="007E12B2"/>
    <w:rsid w:val="007E2424"/>
    <w:rsid w:val="007F7463"/>
    <w:rsid w:val="008047AD"/>
    <w:rsid w:val="00817BC0"/>
    <w:rsid w:val="00835DE6"/>
    <w:rsid w:val="0086605F"/>
    <w:rsid w:val="00890B93"/>
    <w:rsid w:val="00924DDF"/>
    <w:rsid w:val="00984EFC"/>
    <w:rsid w:val="00992A8B"/>
    <w:rsid w:val="009A077A"/>
    <w:rsid w:val="009E2A4C"/>
    <w:rsid w:val="00A04A4A"/>
    <w:rsid w:val="00A0617E"/>
    <w:rsid w:val="00A07AE7"/>
    <w:rsid w:val="00A13F32"/>
    <w:rsid w:val="00A3751B"/>
    <w:rsid w:val="00A53112"/>
    <w:rsid w:val="00A84796"/>
    <w:rsid w:val="00AA48BE"/>
    <w:rsid w:val="00AA6B24"/>
    <w:rsid w:val="00AB0BAC"/>
    <w:rsid w:val="00B131DC"/>
    <w:rsid w:val="00B57665"/>
    <w:rsid w:val="00B94068"/>
    <w:rsid w:val="00B94F84"/>
    <w:rsid w:val="00BB20C3"/>
    <w:rsid w:val="00BB38B1"/>
    <w:rsid w:val="00BB4CF0"/>
    <w:rsid w:val="00BB5632"/>
    <w:rsid w:val="00BC61F1"/>
    <w:rsid w:val="00BE6CBF"/>
    <w:rsid w:val="00C074E4"/>
    <w:rsid w:val="00C110E8"/>
    <w:rsid w:val="00C165D2"/>
    <w:rsid w:val="00C66064"/>
    <w:rsid w:val="00CA25CD"/>
    <w:rsid w:val="00CA65AE"/>
    <w:rsid w:val="00CC1A5E"/>
    <w:rsid w:val="00CC322B"/>
    <w:rsid w:val="00D20DF6"/>
    <w:rsid w:val="00D240E5"/>
    <w:rsid w:val="00DA60E6"/>
    <w:rsid w:val="00DA6E87"/>
    <w:rsid w:val="00DC1320"/>
    <w:rsid w:val="00DE3272"/>
    <w:rsid w:val="00DE5F92"/>
    <w:rsid w:val="00DF250E"/>
    <w:rsid w:val="00E017FD"/>
    <w:rsid w:val="00E211A1"/>
    <w:rsid w:val="00E5076E"/>
    <w:rsid w:val="00E50886"/>
    <w:rsid w:val="00EA6A4B"/>
    <w:rsid w:val="00EB35D4"/>
    <w:rsid w:val="00EE613E"/>
    <w:rsid w:val="00EE63F8"/>
    <w:rsid w:val="00EF33AA"/>
    <w:rsid w:val="00EF5B80"/>
    <w:rsid w:val="00F043B6"/>
    <w:rsid w:val="00F134CD"/>
    <w:rsid w:val="00F442BD"/>
    <w:rsid w:val="00F505D5"/>
    <w:rsid w:val="00FA54EC"/>
    <w:rsid w:val="00FC4227"/>
    <w:rsid w:val="00FC616F"/>
    <w:rsid w:val="00FD03E5"/>
    <w:rsid w:val="00FD49CF"/>
    <w:rsid w:val="00FE5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C366"/>
  <w15:chartTrackingRefBased/>
  <w15:docId w15:val="{6D05CF2B-D903-4433-900E-EC57A9B85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F84"/>
  </w:style>
  <w:style w:type="paragraph" w:styleId="Heading1">
    <w:name w:val="heading 1"/>
    <w:basedOn w:val="Normal"/>
    <w:next w:val="Normal"/>
    <w:link w:val="Heading1Char"/>
    <w:uiPriority w:val="9"/>
    <w:qFormat/>
    <w:rsid w:val="00592487"/>
    <w:pPr>
      <w:keepNext/>
      <w:keepLines/>
      <w:spacing w:before="240" w:after="0"/>
      <w:outlineLvl w:val="0"/>
    </w:pPr>
    <w:rPr>
      <w:rFonts w:ascii="Arial" w:eastAsiaTheme="majorEastAsia" w:hAnsi="Arial"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EB35D4"/>
    <w:pPr>
      <w:keepNext/>
      <w:keepLines/>
      <w:spacing w:before="40" w:after="0"/>
      <w:outlineLvl w:val="1"/>
    </w:pPr>
    <w:rPr>
      <w:rFonts w:ascii="Arial" w:eastAsiaTheme="majorEastAsia" w:hAnsi="Arial" w:cstheme="majorBidi"/>
      <w:b/>
      <w:color w:val="2E74B5" w:themeColor="accent1" w:themeShade="BF"/>
      <w:sz w:val="24"/>
      <w:szCs w:val="26"/>
    </w:rPr>
  </w:style>
  <w:style w:type="paragraph" w:styleId="Heading3">
    <w:name w:val="heading 3"/>
    <w:basedOn w:val="Normal"/>
    <w:link w:val="Heading3Char"/>
    <w:uiPriority w:val="9"/>
    <w:qFormat/>
    <w:rsid w:val="00042D5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0627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4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94F84"/>
    <w:rPr>
      <w:b/>
      <w:bCs/>
    </w:rPr>
  </w:style>
  <w:style w:type="paragraph" w:styleId="NormalWeb">
    <w:name w:val="Normal (Web)"/>
    <w:basedOn w:val="Normal"/>
    <w:uiPriority w:val="99"/>
    <w:unhideWhenUsed/>
    <w:rsid w:val="00B94F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42D59"/>
    <w:rPr>
      <w:rFonts w:ascii="Times New Roman" w:eastAsia="Times New Roman" w:hAnsi="Times New Roman" w:cs="Times New Roman"/>
      <w:b/>
      <w:bCs/>
      <w:sz w:val="27"/>
      <w:szCs w:val="27"/>
    </w:rPr>
  </w:style>
  <w:style w:type="paragraph" w:styleId="ListParagraph">
    <w:name w:val="List Paragraph"/>
    <w:basedOn w:val="Normal"/>
    <w:uiPriority w:val="34"/>
    <w:qFormat/>
    <w:rsid w:val="002902BB"/>
    <w:pPr>
      <w:ind w:left="720"/>
      <w:contextualSpacing/>
    </w:pPr>
  </w:style>
  <w:style w:type="character" w:customStyle="1" w:styleId="Heading2Char">
    <w:name w:val="Heading 2 Char"/>
    <w:basedOn w:val="DefaultParagraphFont"/>
    <w:link w:val="Heading2"/>
    <w:uiPriority w:val="9"/>
    <w:rsid w:val="00EB35D4"/>
    <w:rPr>
      <w:rFonts w:ascii="Arial" w:eastAsiaTheme="majorEastAsia" w:hAnsi="Arial" w:cstheme="majorBidi"/>
      <w:b/>
      <w:color w:val="2E74B5" w:themeColor="accent1" w:themeShade="BF"/>
      <w:sz w:val="24"/>
      <w:szCs w:val="26"/>
    </w:rPr>
  </w:style>
  <w:style w:type="character" w:customStyle="1" w:styleId="Heading4Char">
    <w:name w:val="Heading 4 Char"/>
    <w:basedOn w:val="DefaultParagraphFont"/>
    <w:link w:val="Heading4"/>
    <w:uiPriority w:val="9"/>
    <w:semiHidden/>
    <w:rsid w:val="00206274"/>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0D7C74"/>
    <w:rPr>
      <w:i/>
      <w:iCs/>
    </w:rPr>
  </w:style>
  <w:style w:type="character" w:styleId="Hyperlink">
    <w:name w:val="Hyperlink"/>
    <w:basedOn w:val="DefaultParagraphFont"/>
    <w:uiPriority w:val="99"/>
    <w:unhideWhenUsed/>
    <w:rsid w:val="000D7C74"/>
    <w:rPr>
      <w:color w:val="0000FF"/>
      <w:u w:val="single"/>
    </w:rPr>
  </w:style>
  <w:style w:type="character" w:customStyle="1" w:styleId="Heading1Char">
    <w:name w:val="Heading 1 Char"/>
    <w:basedOn w:val="DefaultParagraphFont"/>
    <w:link w:val="Heading1"/>
    <w:uiPriority w:val="9"/>
    <w:rsid w:val="00592487"/>
    <w:rPr>
      <w:rFonts w:ascii="Arial" w:eastAsiaTheme="majorEastAsia" w:hAnsi="Arial" w:cstheme="majorBidi"/>
      <w:b/>
      <w:color w:val="2E74B5" w:themeColor="accent1" w:themeShade="BF"/>
      <w:sz w:val="32"/>
      <w:szCs w:val="32"/>
      <w:u w:val="single"/>
    </w:rPr>
  </w:style>
  <w:style w:type="paragraph" w:styleId="Header">
    <w:name w:val="header"/>
    <w:basedOn w:val="Normal"/>
    <w:link w:val="HeaderChar"/>
    <w:uiPriority w:val="99"/>
    <w:unhideWhenUsed/>
    <w:rsid w:val="00F442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2BD"/>
  </w:style>
  <w:style w:type="paragraph" w:styleId="Footer">
    <w:name w:val="footer"/>
    <w:basedOn w:val="Normal"/>
    <w:link w:val="FooterChar"/>
    <w:uiPriority w:val="99"/>
    <w:unhideWhenUsed/>
    <w:rsid w:val="00F44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2BD"/>
  </w:style>
  <w:style w:type="paragraph" w:styleId="TOCHeading">
    <w:name w:val="TOC Heading"/>
    <w:basedOn w:val="Heading1"/>
    <w:next w:val="Normal"/>
    <w:uiPriority w:val="39"/>
    <w:unhideWhenUsed/>
    <w:qFormat/>
    <w:rsid w:val="00F442BD"/>
    <w:pPr>
      <w:outlineLvl w:val="9"/>
    </w:pPr>
    <w:rPr>
      <w:rFonts w:asciiTheme="majorHAnsi" w:hAnsiTheme="majorHAnsi"/>
      <w:b w:val="0"/>
      <w:u w:val="none"/>
    </w:rPr>
  </w:style>
  <w:style w:type="paragraph" w:styleId="TOC1">
    <w:name w:val="toc 1"/>
    <w:basedOn w:val="Normal"/>
    <w:next w:val="Normal"/>
    <w:autoRedefine/>
    <w:uiPriority w:val="39"/>
    <w:unhideWhenUsed/>
    <w:rsid w:val="00F442BD"/>
    <w:pPr>
      <w:spacing w:after="100"/>
    </w:pPr>
  </w:style>
  <w:style w:type="paragraph" w:styleId="TOC2">
    <w:name w:val="toc 2"/>
    <w:basedOn w:val="Normal"/>
    <w:next w:val="Normal"/>
    <w:autoRedefine/>
    <w:uiPriority w:val="39"/>
    <w:unhideWhenUsed/>
    <w:rsid w:val="00F442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798">
      <w:bodyDiv w:val="1"/>
      <w:marLeft w:val="0"/>
      <w:marRight w:val="0"/>
      <w:marTop w:val="0"/>
      <w:marBottom w:val="0"/>
      <w:divBdr>
        <w:top w:val="none" w:sz="0" w:space="0" w:color="auto"/>
        <w:left w:val="none" w:sz="0" w:space="0" w:color="auto"/>
        <w:bottom w:val="none" w:sz="0" w:space="0" w:color="auto"/>
        <w:right w:val="none" w:sz="0" w:space="0" w:color="auto"/>
      </w:divBdr>
    </w:div>
    <w:div w:id="9067045">
      <w:bodyDiv w:val="1"/>
      <w:marLeft w:val="0"/>
      <w:marRight w:val="0"/>
      <w:marTop w:val="0"/>
      <w:marBottom w:val="0"/>
      <w:divBdr>
        <w:top w:val="none" w:sz="0" w:space="0" w:color="auto"/>
        <w:left w:val="none" w:sz="0" w:space="0" w:color="auto"/>
        <w:bottom w:val="none" w:sz="0" w:space="0" w:color="auto"/>
        <w:right w:val="none" w:sz="0" w:space="0" w:color="auto"/>
      </w:divBdr>
    </w:div>
    <w:div w:id="40179506">
      <w:bodyDiv w:val="1"/>
      <w:marLeft w:val="0"/>
      <w:marRight w:val="0"/>
      <w:marTop w:val="0"/>
      <w:marBottom w:val="0"/>
      <w:divBdr>
        <w:top w:val="none" w:sz="0" w:space="0" w:color="auto"/>
        <w:left w:val="none" w:sz="0" w:space="0" w:color="auto"/>
        <w:bottom w:val="none" w:sz="0" w:space="0" w:color="auto"/>
        <w:right w:val="none" w:sz="0" w:space="0" w:color="auto"/>
      </w:divBdr>
      <w:divsChild>
        <w:div w:id="1148861408">
          <w:marLeft w:val="0"/>
          <w:marRight w:val="0"/>
          <w:marTop w:val="0"/>
          <w:marBottom w:val="0"/>
          <w:divBdr>
            <w:top w:val="single" w:sz="2" w:space="0" w:color="auto"/>
            <w:left w:val="single" w:sz="2" w:space="0" w:color="auto"/>
            <w:bottom w:val="single" w:sz="2" w:space="0" w:color="auto"/>
            <w:right w:val="single" w:sz="2" w:space="0" w:color="auto"/>
          </w:divBdr>
          <w:divsChild>
            <w:div w:id="1232689327">
              <w:marLeft w:val="0"/>
              <w:marRight w:val="0"/>
              <w:marTop w:val="0"/>
              <w:marBottom w:val="0"/>
              <w:divBdr>
                <w:top w:val="single" w:sz="2" w:space="0" w:color="auto"/>
                <w:left w:val="single" w:sz="2" w:space="0" w:color="auto"/>
                <w:bottom w:val="single" w:sz="2" w:space="0" w:color="auto"/>
                <w:right w:val="single" w:sz="2" w:space="0" w:color="auto"/>
              </w:divBdr>
              <w:divsChild>
                <w:div w:id="1703744455">
                  <w:marLeft w:val="0"/>
                  <w:marRight w:val="0"/>
                  <w:marTop w:val="0"/>
                  <w:marBottom w:val="0"/>
                  <w:divBdr>
                    <w:top w:val="single" w:sz="2" w:space="0" w:color="auto"/>
                    <w:left w:val="single" w:sz="2" w:space="0" w:color="auto"/>
                    <w:bottom w:val="single" w:sz="2" w:space="0" w:color="auto"/>
                    <w:right w:val="single" w:sz="2" w:space="0" w:color="auto"/>
                  </w:divBdr>
                  <w:divsChild>
                    <w:div w:id="1951933940">
                      <w:marLeft w:val="0"/>
                      <w:marRight w:val="0"/>
                      <w:marTop w:val="0"/>
                      <w:marBottom w:val="0"/>
                      <w:divBdr>
                        <w:top w:val="single" w:sz="2" w:space="0" w:color="auto"/>
                        <w:left w:val="single" w:sz="2" w:space="0" w:color="auto"/>
                        <w:bottom w:val="single" w:sz="2" w:space="0" w:color="auto"/>
                        <w:right w:val="single" w:sz="2" w:space="0" w:color="auto"/>
                      </w:divBdr>
                      <w:divsChild>
                        <w:div w:id="1443764125">
                          <w:marLeft w:val="0"/>
                          <w:marRight w:val="0"/>
                          <w:marTop w:val="0"/>
                          <w:marBottom w:val="0"/>
                          <w:divBdr>
                            <w:top w:val="single" w:sz="2" w:space="0" w:color="auto"/>
                            <w:left w:val="single" w:sz="2" w:space="0" w:color="auto"/>
                            <w:bottom w:val="single" w:sz="2" w:space="0" w:color="auto"/>
                            <w:right w:val="single" w:sz="2" w:space="0" w:color="auto"/>
                          </w:divBdr>
                          <w:divsChild>
                            <w:div w:id="300230527">
                              <w:marLeft w:val="0"/>
                              <w:marRight w:val="0"/>
                              <w:marTop w:val="0"/>
                              <w:marBottom w:val="0"/>
                              <w:divBdr>
                                <w:top w:val="single" w:sz="2" w:space="0" w:color="auto"/>
                                <w:left w:val="single" w:sz="2" w:space="0" w:color="auto"/>
                                <w:bottom w:val="single" w:sz="2" w:space="0" w:color="auto"/>
                                <w:right w:val="single" w:sz="2" w:space="0" w:color="auto"/>
                              </w:divBdr>
                              <w:divsChild>
                                <w:div w:id="2013138605">
                                  <w:marLeft w:val="0"/>
                                  <w:marRight w:val="0"/>
                                  <w:marTop w:val="0"/>
                                  <w:marBottom w:val="0"/>
                                  <w:divBdr>
                                    <w:top w:val="single" w:sz="2" w:space="24" w:color="auto"/>
                                    <w:left w:val="single" w:sz="2" w:space="12" w:color="auto"/>
                                    <w:bottom w:val="single" w:sz="2" w:space="12" w:color="auto"/>
                                    <w:right w:val="single" w:sz="2" w:space="12" w:color="auto"/>
                                  </w:divBdr>
                                  <w:divsChild>
                                    <w:div w:id="1352297666">
                                      <w:marLeft w:val="0"/>
                                      <w:marRight w:val="0"/>
                                      <w:marTop w:val="0"/>
                                      <w:marBottom w:val="0"/>
                                      <w:divBdr>
                                        <w:top w:val="single" w:sz="2" w:space="0" w:color="auto"/>
                                        <w:left w:val="single" w:sz="2" w:space="0" w:color="auto"/>
                                        <w:bottom w:val="single" w:sz="2" w:space="0" w:color="auto"/>
                                        <w:right w:val="single" w:sz="2" w:space="0" w:color="auto"/>
                                      </w:divBdr>
                                      <w:divsChild>
                                        <w:div w:id="193276146">
                                          <w:marLeft w:val="0"/>
                                          <w:marRight w:val="0"/>
                                          <w:marTop w:val="0"/>
                                          <w:marBottom w:val="0"/>
                                          <w:divBdr>
                                            <w:top w:val="single" w:sz="2" w:space="0" w:color="auto"/>
                                            <w:left w:val="single" w:sz="2" w:space="0" w:color="auto"/>
                                            <w:bottom w:val="single" w:sz="2" w:space="0" w:color="auto"/>
                                            <w:right w:val="single" w:sz="2" w:space="0" w:color="auto"/>
                                          </w:divBdr>
                                          <w:divsChild>
                                            <w:div w:id="2144232822">
                                              <w:marLeft w:val="0"/>
                                              <w:marRight w:val="0"/>
                                              <w:marTop w:val="0"/>
                                              <w:marBottom w:val="0"/>
                                              <w:divBdr>
                                                <w:top w:val="single" w:sz="2" w:space="0" w:color="auto"/>
                                                <w:left w:val="single" w:sz="2" w:space="0" w:color="auto"/>
                                                <w:bottom w:val="single" w:sz="2" w:space="0" w:color="auto"/>
                                                <w:right w:val="single" w:sz="2" w:space="0" w:color="auto"/>
                                              </w:divBdr>
                                              <w:divsChild>
                                                <w:div w:id="1512836484">
                                                  <w:marLeft w:val="0"/>
                                                  <w:marRight w:val="0"/>
                                                  <w:marTop w:val="240"/>
                                                  <w:marBottom w:val="0"/>
                                                  <w:divBdr>
                                                    <w:top w:val="single" w:sz="2" w:space="0" w:color="auto"/>
                                                    <w:left w:val="single" w:sz="2" w:space="0" w:color="auto"/>
                                                    <w:bottom w:val="single" w:sz="2" w:space="0" w:color="auto"/>
                                                    <w:right w:val="single" w:sz="2" w:space="0" w:color="auto"/>
                                                  </w:divBdr>
                                                  <w:divsChild>
                                                    <w:div w:id="616067669">
                                                      <w:marLeft w:val="0"/>
                                                      <w:marRight w:val="0"/>
                                                      <w:marTop w:val="0"/>
                                                      <w:marBottom w:val="0"/>
                                                      <w:divBdr>
                                                        <w:top w:val="single" w:sz="2" w:space="0" w:color="auto"/>
                                                        <w:left w:val="single" w:sz="2" w:space="0" w:color="auto"/>
                                                        <w:bottom w:val="single" w:sz="2" w:space="0" w:color="auto"/>
                                                        <w:right w:val="single" w:sz="2" w:space="0" w:color="auto"/>
                                                      </w:divBdr>
                                                      <w:divsChild>
                                                        <w:div w:id="1569263982">
                                                          <w:marLeft w:val="0"/>
                                                          <w:marRight w:val="0"/>
                                                          <w:marTop w:val="0"/>
                                                          <w:marBottom w:val="0"/>
                                                          <w:divBdr>
                                                            <w:top w:val="single" w:sz="2" w:space="0" w:color="auto"/>
                                                            <w:left w:val="single" w:sz="2" w:space="0" w:color="auto"/>
                                                            <w:bottom w:val="single" w:sz="2" w:space="0" w:color="auto"/>
                                                            <w:right w:val="single" w:sz="2" w:space="0" w:color="auto"/>
                                                          </w:divBdr>
                                                          <w:divsChild>
                                                            <w:div w:id="129323440">
                                                              <w:marLeft w:val="0"/>
                                                              <w:marRight w:val="0"/>
                                                              <w:marTop w:val="0"/>
                                                              <w:marBottom w:val="0"/>
                                                              <w:divBdr>
                                                                <w:top w:val="single" w:sz="2" w:space="0" w:color="auto"/>
                                                                <w:left w:val="single" w:sz="2" w:space="0" w:color="auto"/>
                                                                <w:bottom w:val="single" w:sz="2" w:space="0" w:color="auto"/>
                                                                <w:right w:val="single" w:sz="2" w:space="0" w:color="auto"/>
                                                              </w:divBdr>
                                                              <w:divsChild>
                                                                <w:div w:id="1552695004">
                                                                  <w:marLeft w:val="0"/>
                                                                  <w:marRight w:val="0"/>
                                                                  <w:marTop w:val="0"/>
                                                                  <w:marBottom w:val="0"/>
                                                                  <w:divBdr>
                                                                    <w:top w:val="single" w:sz="2" w:space="0" w:color="auto"/>
                                                                    <w:left w:val="single" w:sz="2" w:space="0" w:color="auto"/>
                                                                    <w:bottom w:val="single" w:sz="2" w:space="0" w:color="auto"/>
                                                                    <w:right w:val="single" w:sz="2" w:space="0" w:color="auto"/>
                                                                  </w:divBdr>
                                                                  <w:divsChild>
                                                                    <w:div w:id="259728536">
                                                                      <w:marLeft w:val="0"/>
                                                                      <w:marRight w:val="0"/>
                                                                      <w:marTop w:val="0"/>
                                                                      <w:marBottom w:val="0"/>
                                                                      <w:divBdr>
                                                                        <w:top w:val="single" w:sz="2" w:space="0" w:color="auto"/>
                                                                        <w:left w:val="single" w:sz="2" w:space="0" w:color="auto"/>
                                                                        <w:bottom w:val="single" w:sz="2" w:space="0" w:color="auto"/>
                                                                        <w:right w:val="single" w:sz="2" w:space="0" w:color="auto"/>
                                                                      </w:divBdr>
                                                                      <w:divsChild>
                                                                        <w:div w:id="1538353123">
                                                                          <w:marLeft w:val="0"/>
                                                                          <w:marRight w:val="0"/>
                                                                          <w:marTop w:val="0"/>
                                                                          <w:marBottom w:val="0"/>
                                                                          <w:divBdr>
                                                                            <w:top w:val="single" w:sz="2" w:space="0" w:color="auto"/>
                                                                            <w:left w:val="single" w:sz="2" w:space="0" w:color="auto"/>
                                                                            <w:bottom w:val="single" w:sz="2" w:space="0" w:color="auto"/>
                                                                            <w:right w:val="single" w:sz="2" w:space="0" w:color="auto"/>
                                                                          </w:divBdr>
                                                                          <w:divsChild>
                                                                            <w:div w:id="290793003">
                                                                              <w:marLeft w:val="0"/>
                                                                              <w:marRight w:val="0"/>
                                                                              <w:marTop w:val="0"/>
                                                                              <w:marBottom w:val="0"/>
                                                                              <w:divBdr>
                                                                                <w:top w:val="single" w:sz="2" w:space="0" w:color="auto"/>
                                                                                <w:left w:val="single" w:sz="2" w:space="0" w:color="auto"/>
                                                                                <w:bottom w:val="single" w:sz="2" w:space="0" w:color="auto"/>
                                                                                <w:right w:val="single" w:sz="2" w:space="0" w:color="auto"/>
                                                                              </w:divBdr>
                                                                              <w:divsChild>
                                                                                <w:div w:id="1744912526">
                                                                                  <w:marLeft w:val="0"/>
                                                                                  <w:marRight w:val="0"/>
                                                                                  <w:marTop w:val="0"/>
                                                                                  <w:marBottom w:val="0"/>
                                                                                  <w:divBdr>
                                                                                    <w:top w:val="single" w:sz="2" w:space="0" w:color="auto"/>
                                                                                    <w:left w:val="single" w:sz="2" w:space="0" w:color="auto"/>
                                                                                    <w:bottom w:val="single" w:sz="2" w:space="0" w:color="auto"/>
                                                                                    <w:right w:val="single" w:sz="2" w:space="0" w:color="auto"/>
                                                                                  </w:divBdr>
                                                                                  <w:divsChild>
                                                                                    <w:div w:id="1623228131">
                                                                                      <w:marLeft w:val="0"/>
                                                                                      <w:marRight w:val="0"/>
                                                                                      <w:marTop w:val="0"/>
                                                                                      <w:marBottom w:val="0"/>
                                                                                      <w:divBdr>
                                                                                        <w:top w:val="single" w:sz="2" w:space="0" w:color="auto"/>
                                                                                        <w:left w:val="single" w:sz="2" w:space="0" w:color="auto"/>
                                                                                        <w:bottom w:val="single" w:sz="2" w:space="0" w:color="auto"/>
                                                                                        <w:right w:val="single" w:sz="2" w:space="0" w:color="auto"/>
                                                                                      </w:divBdr>
                                                                                      <w:divsChild>
                                                                                        <w:div w:id="7277313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6977108">
                      <w:marLeft w:val="0"/>
                      <w:marRight w:val="0"/>
                      <w:marTop w:val="0"/>
                      <w:marBottom w:val="0"/>
                      <w:divBdr>
                        <w:top w:val="single" w:sz="2" w:space="0" w:color="auto"/>
                        <w:left w:val="single" w:sz="2" w:space="0" w:color="auto"/>
                        <w:bottom w:val="single" w:sz="2" w:space="0" w:color="auto"/>
                        <w:right w:val="single" w:sz="2" w:space="0" w:color="auto"/>
                      </w:divBdr>
                      <w:divsChild>
                        <w:div w:id="2041204258">
                          <w:marLeft w:val="0"/>
                          <w:marRight w:val="0"/>
                          <w:marTop w:val="0"/>
                          <w:marBottom w:val="0"/>
                          <w:divBdr>
                            <w:top w:val="single" w:sz="2" w:space="0" w:color="auto"/>
                            <w:left w:val="single" w:sz="2" w:space="0" w:color="auto"/>
                            <w:bottom w:val="single" w:sz="2" w:space="0" w:color="auto"/>
                            <w:right w:val="single" w:sz="2" w:space="0" w:color="auto"/>
                          </w:divBdr>
                          <w:divsChild>
                            <w:div w:id="1380588776">
                              <w:marLeft w:val="0"/>
                              <w:marRight w:val="0"/>
                              <w:marTop w:val="0"/>
                              <w:marBottom w:val="0"/>
                              <w:divBdr>
                                <w:top w:val="single" w:sz="2" w:space="0" w:color="auto"/>
                                <w:left w:val="single" w:sz="2" w:space="0" w:color="auto"/>
                                <w:bottom w:val="single" w:sz="2" w:space="0" w:color="auto"/>
                                <w:right w:val="single" w:sz="2" w:space="0" w:color="auto"/>
                              </w:divBdr>
                              <w:divsChild>
                                <w:div w:id="759066967">
                                  <w:marLeft w:val="0"/>
                                  <w:marRight w:val="0"/>
                                  <w:marTop w:val="0"/>
                                  <w:marBottom w:val="0"/>
                                  <w:divBdr>
                                    <w:top w:val="single" w:sz="2" w:space="24" w:color="auto"/>
                                    <w:left w:val="single" w:sz="2" w:space="12" w:color="auto"/>
                                    <w:bottom w:val="single" w:sz="2" w:space="12" w:color="auto"/>
                                    <w:right w:val="single" w:sz="2" w:space="12" w:color="auto"/>
                                  </w:divBdr>
                                  <w:divsChild>
                                    <w:div w:id="1675182182">
                                      <w:marLeft w:val="0"/>
                                      <w:marRight w:val="0"/>
                                      <w:marTop w:val="0"/>
                                      <w:marBottom w:val="0"/>
                                      <w:divBdr>
                                        <w:top w:val="single" w:sz="2" w:space="0" w:color="auto"/>
                                        <w:left w:val="single" w:sz="2" w:space="0" w:color="auto"/>
                                        <w:bottom w:val="single" w:sz="2" w:space="0" w:color="auto"/>
                                        <w:right w:val="single" w:sz="2" w:space="0" w:color="auto"/>
                                      </w:divBdr>
                                      <w:divsChild>
                                        <w:div w:id="183639298">
                                          <w:marLeft w:val="0"/>
                                          <w:marRight w:val="0"/>
                                          <w:marTop w:val="0"/>
                                          <w:marBottom w:val="0"/>
                                          <w:divBdr>
                                            <w:top w:val="single" w:sz="2" w:space="0" w:color="auto"/>
                                            <w:left w:val="single" w:sz="2" w:space="0" w:color="auto"/>
                                            <w:bottom w:val="single" w:sz="2" w:space="0" w:color="auto"/>
                                            <w:right w:val="single" w:sz="2" w:space="0" w:color="auto"/>
                                          </w:divBdr>
                                          <w:divsChild>
                                            <w:div w:id="2098163560">
                                              <w:marLeft w:val="0"/>
                                              <w:marRight w:val="0"/>
                                              <w:marTop w:val="0"/>
                                              <w:marBottom w:val="0"/>
                                              <w:divBdr>
                                                <w:top w:val="single" w:sz="2" w:space="0" w:color="auto"/>
                                                <w:left w:val="single" w:sz="2" w:space="0" w:color="auto"/>
                                                <w:bottom w:val="single" w:sz="2" w:space="0" w:color="auto"/>
                                                <w:right w:val="single" w:sz="2" w:space="0" w:color="auto"/>
                                              </w:divBdr>
                                              <w:divsChild>
                                                <w:div w:id="1291670817">
                                                  <w:marLeft w:val="0"/>
                                                  <w:marRight w:val="0"/>
                                                  <w:marTop w:val="0"/>
                                                  <w:marBottom w:val="0"/>
                                                  <w:divBdr>
                                                    <w:top w:val="single" w:sz="2" w:space="0" w:color="auto"/>
                                                    <w:left w:val="single" w:sz="2" w:space="0" w:color="auto"/>
                                                    <w:bottom w:val="single" w:sz="2" w:space="0" w:color="auto"/>
                                                    <w:right w:val="single" w:sz="2" w:space="0" w:color="auto"/>
                                                  </w:divBdr>
                                                  <w:divsChild>
                                                    <w:div w:id="1635596200">
                                                      <w:marLeft w:val="0"/>
                                                      <w:marRight w:val="0"/>
                                                      <w:marTop w:val="0"/>
                                                      <w:marBottom w:val="0"/>
                                                      <w:divBdr>
                                                        <w:top w:val="single" w:sz="2" w:space="0" w:color="auto"/>
                                                        <w:left w:val="single" w:sz="2" w:space="0" w:color="auto"/>
                                                        <w:bottom w:val="single" w:sz="2" w:space="0" w:color="auto"/>
                                                        <w:right w:val="single" w:sz="2" w:space="0" w:color="auto"/>
                                                      </w:divBdr>
                                                      <w:divsChild>
                                                        <w:div w:id="42142303">
                                                          <w:marLeft w:val="0"/>
                                                          <w:marRight w:val="0"/>
                                                          <w:marTop w:val="0"/>
                                                          <w:marBottom w:val="0"/>
                                                          <w:divBdr>
                                                            <w:top w:val="single" w:sz="2" w:space="0" w:color="auto"/>
                                                            <w:left w:val="single" w:sz="2" w:space="0" w:color="auto"/>
                                                            <w:bottom w:val="single" w:sz="2" w:space="0" w:color="auto"/>
                                                            <w:right w:val="single" w:sz="2" w:space="0" w:color="auto"/>
                                                          </w:divBdr>
                                                          <w:divsChild>
                                                            <w:div w:id="1115054867">
                                                              <w:marLeft w:val="0"/>
                                                              <w:marRight w:val="0"/>
                                                              <w:marTop w:val="0"/>
                                                              <w:marBottom w:val="0"/>
                                                              <w:divBdr>
                                                                <w:top w:val="single" w:sz="2" w:space="0" w:color="auto"/>
                                                                <w:left w:val="single" w:sz="2" w:space="0" w:color="auto"/>
                                                                <w:bottom w:val="single" w:sz="2" w:space="0" w:color="auto"/>
                                                                <w:right w:val="single" w:sz="2" w:space="0" w:color="auto"/>
                                                              </w:divBdr>
                                                              <w:divsChild>
                                                                <w:div w:id="1370257855">
                                                                  <w:marLeft w:val="0"/>
                                                                  <w:marRight w:val="0"/>
                                                                  <w:marTop w:val="0"/>
                                                                  <w:marBottom w:val="0"/>
                                                                  <w:divBdr>
                                                                    <w:top w:val="single" w:sz="2" w:space="0" w:color="auto"/>
                                                                    <w:left w:val="single" w:sz="2" w:space="0" w:color="auto"/>
                                                                    <w:bottom w:val="single" w:sz="2" w:space="0" w:color="auto"/>
                                                                    <w:right w:val="single" w:sz="2" w:space="0" w:color="auto"/>
                                                                  </w:divBdr>
                                                                  <w:divsChild>
                                                                    <w:div w:id="46073165">
                                                                      <w:marLeft w:val="0"/>
                                                                      <w:marRight w:val="0"/>
                                                                      <w:marTop w:val="0"/>
                                                                      <w:marBottom w:val="0"/>
                                                                      <w:divBdr>
                                                                        <w:top w:val="single" w:sz="2" w:space="0" w:color="auto"/>
                                                                        <w:left w:val="single" w:sz="2" w:space="0" w:color="auto"/>
                                                                        <w:bottom w:val="single" w:sz="2" w:space="0" w:color="auto"/>
                                                                        <w:right w:val="single" w:sz="2" w:space="0" w:color="auto"/>
                                                                      </w:divBdr>
                                                                      <w:divsChild>
                                                                        <w:div w:id="1093018236">
                                                                          <w:marLeft w:val="0"/>
                                                                          <w:marRight w:val="0"/>
                                                                          <w:marTop w:val="0"/>
                                                                          <w:marBottom w:val="0"/>
                                                                          <w:divBdr>
                                                                            <w:top w:val="single" w:sz="2" w:space="0" w:color="auto"/>
                                                                            <w:left w:val="single" w:sz="2" w:space="0" w:color="auto"/>
                                                                            <w:bottom w:val="single" w:sz="2" w:space="0" w:color="auto"/>
                                                                            <w:right w:val="single" w:sz="2" w:space="0" w:color="auto"/>
                                                                          </w:divBdr>
                                                                          <w:divsChild>
                                                                            <w:div w:id="644547469">
                                                                              <w:marLeft w:val="0"/>
                                                                              <w:marRight w:val="0"/>
                                                                              <w:marTop w:val="0"/>
                                                                              <w:marBottom w:val="0"/>
                                                                              <w:divBdr>
                                                                                <w:top w:val="single" w:sz="2" w:space="0" w:color="auto"/>
                                                                                <w:left w:val="single" w:sz="2" w:space="0" w:color="auto"/>
                                                                                <w:bottom w:val="single" w:sz="2" w:space="0" w:color="auto"/>
                                                                                <w:right w:val="single" w:sz="2" w:space="0" w:color="auto"/>
                                                                              </w:divBdr>
                                                                              <w:divsChild>
                                                                                <w:div w:id="433324583">
                                                                                  <w:marLeft w:val="0"/>
                                                                                  <w:marRight w:val="0"/>
                                                                                  <w:marTop w:val="0"/>
                                                                                  <w:marBottom w:val="0"/>
                                                                                  <w:divBdr>
                                                                                    <w:top w:val="single" w:sz="2" w:space="0" w:color="auto"/>
                                                                                    <w:left w:val="single" w:sz="2" w:space="0" w:color="auto"/>
                                                                                    <w:bottom w:val="single" w:sz="2" w:space="0" w:color="auto"/>
                                                                                    <w:right w:val="single" w:sz="2" w:space="0" w:color="auto"/>
                                                                                  </w:divBdr>
                                                                                  <w:divsChild>
                                                                                    <w:div w:id="1412848627">
                                                                                      <w:marLeft w:val="0"/>
                                                                                      <w:marRight w:val="0"/>
                                                                                      <w:marTop w:val="0"/>
                                                                                      <w:marBottom w:val="0"/>
                                                                                      <w:divBdr>
                                                                                        <w:top w:val="single" w:sz="2" w:space="0" w:color="auto"/>
                                                                                        <w:left w:val="single" w:sz="2" w:space="0" w:color="auto"/>
                                                                                        <w:bottom w:val="single" w:sz="2" w:space="0" w:color="auto"/>
                                                                                        <w:right w:val="single" w:sz="2" w:space="0" w:color="auto"/>
                                                                                      </w:divBdr>
                                                                                      <w:divsChild>
                                                                                        <w:div w:id="2682455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302078895">
                                          <w:marLeft w:val="0"/>
                                          <w:marRight w:val="0"/>
                                          <w:marTop w:val="0"/>
                                          <w:marBottom w:val="0"/>
                                          <w:divBdr>
                                            <w:top w:val="single" w:sz="2" w:space="0" w:color="auto"/>
                                            <w:left w:val="single" w:sz="2" w:space="0" w:color="auto"/>
                                            <w:bottom w:val="single" w:sz="2" w:space="0" w:color="auto"/>
                                            <w:right w:val="single" w:sz="2" w:space="0" w:color="auto"/>
                                          </w:divBdr>
                                          <w:divsChild>
                                            <w:div w:id="822086710">
                                              <w:marLeft w:val="0"/>
                                              <w:marRight w:val="0"/>
                                              <w:marTop w:val="0"/>
                                              <w:marBottom w:val="0"/>
                                              <w:divBdr>
                                                <w:top w:val="single" w:sz="2" w:space="0" w:color="auto"/>
                                                <w:left w:val="single" w:sz="2" w:space="0" w:color="auto"/>
                                                <w:bottom w:val="single" w:sz="2" w:space="0" w:color="auto"/>
                                                <w:right w:val="single" w:sz="2" w:space="0" w:color="auto"/>
                                              </w:divBdr>
                                              <w:divsChild>
                                                <w:div w:id="1498956375">
                                                  <w:marLeft w:val="0"/>
                                                  <w:marRight w:val="0"/>
                                                  <w:marTop w:val="240"/>
                                                  <w:marBottom w:val="0"/>
                                                  <w:divBdr>
                                                    <w:top w:val="single" w:sz="2" w:space="0" w:color="auto"/>
                                                    <w:left w:val="single" w:sz="2" w:space="0" w:color="auto"/>
                                                    <w:bottom w:val="single" w:sz="2" w:space="0" w:color="auto"/>
                                                    <w:right w:val="single" w:sz="2" w:space="0" w:color="auto"/>
                                                  </w:divBdr>
                                                  <w:divsChild>
                                                    <w:div w:id="640039185">
                                                      <w:marLeft w:val="0"/>
                                                      <w:marRight w:val="0"/>
                                                      <w:marTop w:val="0"/>
                                                      <w:marBottom w:val="0"/>
                                                      <w:divBdr>
                                                        <w:top w:val="single" w:sz="2" w:space="0" w:color="auto"/>
                                                        <w:left w:val="single" w:sz="2" w:space="0" w:color="auto"/>
                                                        <w:bottom w:val="single" w:sz="2" w:space="0" w:color="auto"/>
                                                        <w:right w:val="single" w:sz="2" w:space="0" w:color="auto"/>
                                                      </w:divBdr>
                                                      <w:divsChild>
                                                        <w:div w:id="753431281">
                                                          <w:marLeft w:val="0"/>
                                                          <w:marRight w:val="0"/>
                                                          <w:marTop w:val="0"/>
                                                          <w:marBottom w:val="0"/>
                                                          <w:divBdr>
                                                            <w:top w:val="single" w:sz="2" w:space="0" w:color="auto"/>
                                                            <w:left w:val="single" w:sz="2" w:space="0" w:color="auto"/>
                                                            <w:bottom w:val="single" w:sz="2" w:space="0" w:color="auto"/>
                                                            <w:right w:val="single" w:sz="2" w:space="0" w:color="auto"/>
                                                          </w:divBdr>
                                                          <w:divsChild>
                                                            <w:div w:id="244730373">
                                                              <w:marLeft w:val="0"/>
                                                              <w:marRight w:val="0"/>
                                                              <w:marTop w:val="0"/>
                                                              <w:marBottom w:val="0"/>
                                                              <w:divBdr>
                                                                <w:top w:val="single" w:sz="2" w:space="0" w:color="auto"/>
                                                                <w:left w:val="single" w:sz="2" w:space="0" w:color="auto"/>
                                                                <w:bottom w:val="single" w:sz="2" w:space="0" w:color="auto"/>
                                                                <w:right w:val="single" w:sz="2" w:space="0" w:color="auto"/>
                                                              </w:divBdr>
                                                              <w:divsChild>
                                                                <w:div w:id="273054292">
                                                                  <w:marLeft w:val="0"/>
                                                                  <w:marRight w:val="0"/>
                                                                  <w:marTop w:val="0"/>
                                                                  <w:marBottom w:val="0"/>
                                                                  <w:divBdr>
                                                                    <w:top w:val="single" w:sz="2" w:space="0" w:color="auto"/>
                                                                    <w:left w:val="single" w:sz="2" w:space="0" w:color="auto"/>
                                                                    <w:bottom w:val="single" w:sz="2" w:space="0" w:color="auto"/>
                                                                    <w:right w:val="single" w:sz="2" w:space="0" w:color="auto"/>
                                                                  </w:divBdr>
                                                                  <w:divsChild>
                                                                    <w:div w:id="324938235">
                                                                      <w:marLeft w:val="0"/>
                                                                      <w:marRight w:val="0"/>
                                                                      <w:marTop w:val="0"/>
                                                                      <w:marBottom w:val="0"/>
                                                                      <w:divBdr>
                                                                        <w:top w:val="single" w:sz="2" w:space="0" w:color="auto"/>
                                                                        <w:left w:val="single" w:sz="2" w:space="0" w:color="auto"/>
                                                                        <w:bottom w:val="single" w:sz="2" w:space="0" w:color="auto"/>
                                                                        <w:right w:val="single" w:sz="2" w:space="0" w:color="auto"/>
                                                                      </w:divBdr>
                                                                      <w:divsChild>
                                                                        <w:div w:id="1078747206">
                                                                          <w:marLeft w:val="0"/>
                                                                          <w:marRight w:val="0"/>
                                                                          <w:marTop w:val="0"/>
                                                                          <w:marBottom w:val="0"/>
                                                                          <w:divBdr>
                                                                            <w:top w:val="single" w:sz="2" w:space="0" w:color="auto"/>
                                                                            <w:left w:val="single" w:sz="2" w:space="0" w:color="auto"/>
                                                                            <w:bottom w:val="single" w:sz="2" w:space="0" w:color="auto"/>
                                                                            <w:right w:val="single" w:sz="2" w:space="0" w:color="auto"/>
                                                                          </w:divBdr>
                                                                          <w:divsChild>
                                                                            <w:div w:id="1673534044">
                                                                              <w:marLeft w:val="0"/>
                                                                              <w:marRight w:val="0"/>
                                                                              <w:marTop w:val="0"/>
                                                                              <w:marBottom w:val="0"/>
                                                                              <w:divBdr>
                                                                                <w:top w:val="single" w:sz="2" w:space="0" w:color="auto"/>
                                                                                <w:left w:val="single" w:sz="2" w:space="0" w:color="auto"/>
                                                                                <w:bottom w:val="single" w:sz="2" w:space="0" w:color="auto"/>
                                                                                <w:right w:val="single" w:sz="2" w:space="0" w:color="auto"/>
                                                                              </w:divBdr>
                                                                              <w:divsChild>
                                                                                <w:div w:id="17723869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27096401">
                      <w:marLeft w:val="0"/>
                      <w:marRight w:val="0"/>
                      <w:marTop w:val="0"/>
                      <w:marBottom w:val="0"/>
                      <w:divBdr>
                        <w:top w:val="single" w:sz="2" w:space="0" w:color="auto"/>
                        <w:left w:val="single" w:sz="2" w:space="0" w:color="auto"/>
                        <w:bottom w:val="single" w:sz="2" w:space="0" w:color="auto"/>
                        <w:right w:val="single" w:sz="2" w:space="0" w:color="auto"/>
                      </w:divBdr>
                      <w:divsChild>
                        <w:div w:id="920069912">
                          <w:marLeft w:val="0"/>
                          <w:marRight w:val="0"/>
                          <w:marTop w:val="0"/>
                          <w:marBottom w:val="0"/>
                          <w:divBdr>
                            <w:top w:val="single" w:sz="2" w:space="0" w:color="auto"/>
                            <w:left w:val="single" w:sz="2" w:space="0" w:color="auto"/>
                            <w:bottom w:val="single" w:sz="2" w:space="0" w:color="auto"/>
                            <w:right w:val="single" w:sz="2" w:space="0" w:color="auto"/>
                          </w:divBdr>
                          <w:divsChild>
                            <w:div w:id="1749501017">
                              <w:marLeft w:val="0"/>
                              <w:marRight w:val="0"/>
                              <w:marTop w:val="0"/>
                              <w:marBottom w:val="0"/>
                              <w:divBdr>
                                <w:top w:val="single" w:sz="2" w:space="0" w:color="auto"/>
                                <w:left w:val="single" w:sz="2" w:space="0" w:color="auto"/>
                                <w:bottom w:val="single" w:sz="2" w:space="31" w:color="auto"/>
                                <w:right w:val="single" w:sz="2" w:space="0" w:color="auto"/>
                              </w:divBdr>
                              <w:divsChild>
                                <w:div w:id="473182931">
                                  <w:marLeft w:val="0"/>
                                  <w:marRight w:val="0"/>
                                  <w:marTop w:val="0"/>
                                  <w:marBottom w:val="0"/>
                                  <w:divBdr>
                                    <w:top w:val="single" w:sz="2" w:space="24" w:color="auto"/>
                                    <w:left w:val="single" w:sz="2" w:space="12" w:color="auto"/>
                                    <w:bottom w:val="single" w:sz="2" w:space="12" w:color="auto"/>
                                    <w:right w:val="single" w:sz="2" w:space="12" w:color="auto"/>
                                  </w:divBdr>
                                  <w:divsChild>
                                    <w:div w:id="2102026124">
                                      <w:marLeft w:val="0"/>
                                      <w:marRight w:val="0"/>
                                      <w:marTop w:val="0"/>
                                      <w:marBottom w:val="0"/>
                                      <w:divBdr>
                                        <w:top w:val="single" w:sz="2" w:space="0" w:color="auto"/>
                                        <w:left w:val="single" w:sz="2" w:space="0" w:color="auto"/>
                                        <w:bottom w:val="single" w:sz="2" w:space="0" w:color="auto"/>
                                        <w:right w:val="single" w:sz="2" w:space="0" w:color="auto"/>
                                      </w:divBdr>
                                      <w:divsChild>
                                        <w:div w:id="369839132">
                                          <w:marLeft w:val="0"/>
                                          <w:marRight w:val="0"/>
                                          <w:marTop w:val="0"/>
                                          <w:marBottom w:val="0"/>
                                          <w:divBdr>
                                            <w:top w:val="single" w:sz="2" w:space="0" w:color="auto"/>
                                            <w:left w:val="single" w:sz="2" w:space="0" w:color="auto"/>
                                            <w:bottom w:val="single" w:sz="2" w:space="0" w:color="auto"/>
                                            <w:right w:val="single" w:sz="2" w:space="0" w:color="auto"/>
                                          </w:divBdr>
                                          <w:divsChild>
                                            <w:div w:id="332686931">
                                              <w:marLeft w:val="0"/>
                                              <w:marRight w:val="0"/>
                                              <w:marTop w:val="0"/>
                                              <w:marBottom w:val="0"/>
                                              <w:divBdr>
                                                <w:top w:val="single" w:sz="2" w:space="0" w:color="auto"/>
                                                <w:left w:val="single" w:sz="2" w:space="0" w:color="auto"/>
                                                <w:bottom w:val="single" w:sz="2" w:space="0" w:color="auto"/>
                                                <w:right w:val="single" w:sz="2" w:space="0" w:color="auto"/>
                                              </w:divBdr>
                                              <w:divsChild>
                                                <w:div w:id="226890120">
                                                  <w:marLeft w:val="0"/>
                                                  <w:marRight w:val="0"/>
                                                  <w:marTop w:val="0"/>
                                                  <w:marBottom w:val="0"/>
                                                  <w:divBdr>
                                                    <w:top w:val="single" w:sz="2" w:space="0" w:color="auto"/>
                                                    <w:left w:val="single" w:sz="2" w:space="0" w:color="auto"/>
                                                    <w:bottom w:val="single" w:sz="2" w:space="0" w:color="auto"/>
                                                    <w:right w:val="single" w:sz="2" w:space="0" w:color="auto"/>
                                                  </w:divBdr>
                                                  <w:divsChild>
                                                    <w:div w:id="1650742779">
                                                      <w:marLeft w:val="0"/>
                                                      <w:marRight w:val="0"/>
                                                      <w:marTop w:val="0"/>
                                                      <w:marBottom w:val="0"/>
                                                      <w:divBdr>
                                                        <w:top w:val="single" w:sz="2" w:space="0" w:color="auto"/>
                                                        <w:left w:val="single" w:sz="2" w:space="0" w:color="auto"/>
                                                        <w:bottom w:val="single" w:sz="2" w:space="0" w:color="auto"/>
                                                        <w:right w:val="single" w:sz="2" w:space="0" w:color="auto"/>
                                                      </w:divBdr>
                                                      <w:divsChild>
                                                        <w:div w:id="1353921369">
                                                          <w:marLeft w:val="0"/>
                                                          <w:marRight w:val="0"/>
                                                          <w:marTop w:val="0"/>
                                                          <w:marBottom w:val="0"/>
                                                          <w:divBdr>
                                                            <w:top w:val="single" w:sz="2" w:space="0" w:color="auto"/>
                                                            <w:left w:val="single" w:sz="2" w:space="0" w:color="auto"/>
                                                            <w:bottom w:val="single" w:sz="2" w:space="0" w:color="auto"/>
                                                            <w:right w:val="single" w:sz="2" w:space="0" w:color="auto"/>
                                                          </w:divBdr>
                                                          <w:divsChild>
                                                            <w:div w:id="662121330">
                                                              <w:marLeft w:val="0"/>
                                                              <w:marRight w:val="0"/>
                                                              <w:marTop w:val="0"/>
                                                              <w:marBottom w:val="0"/>
                                                              <w:divBdr>
                                                                <w:top w:val="single" w:sz="2" w:space="0" w:color="auto"/>
                                                                <w:left w:val="single" w:sz="2" w:space="0" w:color="auto"/>
                                                                <w:bottom w:val="single" w:sz="2" w:space="0" w:color="auto"/>
                                                                <w:right w:val="single" w:sz="2" w:space="0" w:color="auto"/>
                                                              </w:divBdr>
                                                              <w:divsChild>
                                                                <w:div w:id="517503316">
                                                                  <w:marLeft w:val="0"/>
                                                                  <w:marRight w:val="0"/>
                                                                  <w:marTop w:val="0"/>
                                                                  <w:marBottom w:val="0"/>
                                                                  <w:divBdr>
                                                                    <w:top w:val="single" w:sz="2" w:space="0" w:color="auto"/>
                                                                    <w:left w:val="single" w:sz="2" w:space="0" w:color="auto"/>
                                                                    <w:bottom w:val="single" w:sz="2" w:space="0" w:color="auto"/>
                                                                    <w:right w:val="single" w:sz="2" w:space="0" w:color="auto"/>
                                                                  </w:divBdr>
                                                                  <w:divsChild>
                                                                    <w:div w:id="18507654">
                                                                      <w:marLeft w:val="0"/>
                                                                      <w:marRight w:val="0"/>
                                                                      <w:marTop w:val="0"/>
                                                                      <w:marBottom w:val="0"/>
                                                                      <w:divBdr>
                                                                        <w:top w:val="single" w:sz="2" w:space="0" w:color="auto"/>
                                                                        <w:left w:val="single" w:sz="2" w:space="0" w:color="auto"/>
                                                                        <w:bottom w:val="single" w:sz="2" w:space="0" w:color="auto"/>
                                                                        <w:right w:val="single" w:sz="2" w:space="0" w:color="auto"/>
                                                                      </w:divBdr>
                                                                      <w:divsChild>
                                                                        <w:div w:id="848059528">
                                                                          <w:marLeft w:val="0"/>
                                                                          <w:marRight w:val="0"/>
                                                                          <w:marTop w:val="0"/>
                                                                          <w:marBottom w:val="0"/>
                                                                          <w:divBdr>
                                                                            <w:top w:val="single" w:sz="2" w:space="0" w:color="auto"/>
                                                                            <w:left w:val="single" w:sz="2" w:space="0" w:color="auto"/>
                                                                            <w:bottom w:val="single" w:sz="2" w:space="0" w:color="auto"/>
                                                                            <w:right w:val="single" w:sz="2" w:space="0" w:color="auto"/>
                                                                          </w:divBdr>
                                                                          <w:divsChild>
                                                                            <w:div w:id="513542836">
                                                                              <w:marLeft w:val="0"/>
                                                                              <w:marRight w:val="0"/>
                                                                              <w:marTop w:val="0"/>
                                                                              <w:marBottom w:val="0"/>
                                                                              <w:divBdr>
                                                                                <w:top w:val="single" w:sz="2" w:space="0" w:color="auto"/>
                                                                                <w:left w:val="single" w:sz="2" w:space="0" w:color="auto"/>
                                                                                <w:bottom w:val="single" w:sz="2" w:space="0" w:color="auto"/>
                                                                                <w:right w:val="single" w:sz="2" w:space="0" w:color="auto"/>
                                                                              </w:divBdr>
                                                                              <w:divsChild>
                                                                                <w:div w:id="156658256">
                                                                                  <w:marLeft w:val="0"/>
                                                                                  <w:marRight w:val="0"/>
                                                                                  <w:marTop w:val="0"/>
                                                                                  <w:marBottom w:val="0"/>
                                                                                  <w:divBdr>
                                                                                    <w:top w:val="single" w:sz="2" w:space="0" w:color="auto"/>
                                                                                    <w:left w:val="single" w:sz="2" w:space="0" w:color="auto"/>
                                                                                    <w:bottom w:val="single" w:sz="2" w:space="0" w:color="auto"/>
                                                                                    <w:right w:val="single" w:sz="2" w:space="0" w:color="auto"/>
                                                                                  </w:divBdr>
                                                                                  <w:divsChild>
                                                                                    <w:div w:id="91898368">
                                                                                      <w:marLeft w:val="0"/>
                                                                                      <w:marRight w:val="0"/>
                                                                                      <w:marTop w:val="0"/>
                                                                                      <w:marBottom w:val="0"/>
                                                                                      <w:divBdr>
                                                                                        <w:top w:val="single" w:sz="2" w:space="0" w:color="auto"/>
                                                                                        <w:left w:val="single" w:sz="2" w:space="0" w:color="auto"/>
                                                                                        <w:bottom w:val="single" w:sz="2" w:space="0" w:color="auto"/>
                                                                                        <w:right w:val="single" w:sz="2" w:space="0" w:color="auto"/>
                                                                                      </w:divBdr>
                                                                                      <w:divsChild>
                                                                                        <w:div w:id="2060634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1437095415">
                                          <w:marLeft w:val="0"/>
                                          <w:marRight w:val="0"/>
                                          <w:marTop w:val="0"/>
                                          <w:marBottom w:val="0"/>
                                          <w:divBdr>
                                            <w:top w:val="single" w:sz="2" w:space="0" w:color="auto"/>
                                            <w:left w:val="single" w:sz="2" w:space="0" w:color="auto"/>
                                            <w:bottom w:val="single" w:sz="2" w:space="0" w:color="auto"/>
                                            <w:right w:val="single" w:sz="2" w:space="0" w:color="auto"/>
                                          </w:divBdr>
                                          <w:divsChild>
                                            <w:div w:id="1415198489">
                                              <w:marLeft w:val="0"/>
                                              <w:marRight w:val="0"/>
                                              <w:marTop w:val="0"/>
                                              <w:marBottom w:val="0"/>
                                              <w:divBdr>
                                                <w:top w:val="single" w:sz="2" w:space="0" w:color="auto"/>
                                                <w:left w:val="single" w:sz="2" w:space="0" w:color="auto"/>
                                                <w:bottom w:val="single" w:sz="2" w:space="0" w:color="auto"/>
                                                <w:right w:val="single" w:sz="2" w:space="0" w:color="auto"/>
                                              </w:divBdr>
                                              <w:divsChild>
                                                <w:div w:id="373702409">
                                                  <w:marLeft w:val="0"/>
                                                  <w:marRight w:val="0"/>
                                                  <w:marTop w:val="240"/>
                                                  <w:marBottom w:val="0"/>
                                                  <w:divBdr>
                                                    <w:top w:val="single" w:sz="2" w:space="0" w:color="auto"/>
                                                    <w:left w:val="single" w:sz="2" w:space="0" w:color="auto"/>
                                                    <w:bottom w:val="single" w:sz="2" w:space="0" w:color="auto"/>
                                                    <w:right w:val="single" w:sz="2" w:space="0" w:color="auto"/>
                                                  </w:divBdr>
                                                  <w:divsChild>
                                                    <w:div w:id="321738165">
                                                      <w:marLeft w:val="0"/>
                                                      <w:marRight w:val="0"/>
                                                      <w:marTop w:val="0"/>
                                                      <w:marBottom w:val="0"/>
                                                      <w:divBdr>
                                                        <w:top w:val="single" w:sz="2" w:space="0" w:color="auto"/>
                                                        <w:left w:val="single" w:sz="2" w:space="0" w:color="auto"/>
                                                        <w:bottom w:val="single" w:sz="2" w:space="0" w:color="auto"/>
                                                        <w:right w:val="single" w:sz="2" w:space="0" w:color="auto"/>
                                                      </w:divBdr>
                                                      <w:divsChild>
                                                        <w:div w:id="786699149">
                                                          <w:marLeft w:val="0"/>
                                                          <w:marRight w:val="0"/>
                                                          <w:marTop w:val="0"/>
                                                          <w:marBottom w:val="0"/>
                                                          <w:divBdr>
                                                            <w:top w:val="single" w:sz="2" w:space="0" w:color="auto"/>
                                                            <w:left w:val="single" w:sz="2" w:space="0" w:color="auto"/>
                                                            <w:bottom w:val="single" w:sz="2" w:space="0" w:color="auto"/>
                                                            <w:right w:val="single" w:sz="2" w:space="0" w:color="auto"/>
                                                          </w:divBdr>
                                                          <w:divsChild>
                                                            <w:div w:id="277296526">
                                                              <w:marLeft w:val="0"/>
                                                              <w:marRight w:val="0"/>
                                                              <w:marTop w:val="0"/>
                                                              <w:marBottom w:val="0"/>
                                                              <w:divBdr>
                                                                <w:top w:val="single" w:sz="2" w:space="0" w:color="auto"/>
                                                                <w:left w:val="single" w:sz="2" w:space="0" w:color="auto"/>
                                                                <w:bottom w:val="single" w:sz="2" w:space="0" w:color="auto"/>
                                                                <w:right w:val="single" w:sz="2" w:space="0" w:color="auto"/>
                                                              </w:divBdr>
                                                              <w:divsChild>
                                                                <w:div w:id="1613900550">
                                                                  <w:marLeft w:val="0"/>
                                                                  <w:marRight w:val="0"/>
                                                                  <w:marTop w:val="0"/>
                                                                  <w:marBottom w:val="0"/>
                                                                  <w:divBdr>
                                                                    <w:top w:val="single" w:sz="2" w:space="0" w:color="auto"/>
                                                                    <w:left w:val="single" w:sz="2" w:space="0" w:color="auto"/>
                                                                    <w:bottom w:val="single" w:sz="2" w:space="0" w:color="auto"/>
                                                                    <w:right w:val="single" w:sz="2" w:space="0" w:color="auto"/>
                                                                  </w:divBdr>
                                                                  <w:divsChild>
                                                                    <w:div w:id="850878400">
                                                                      <w:marLeft w:val="0"/>
                                                                      <w:marRight w:val="0"/>
                                                                      <w:marTop w:val="0"/>
                                                                      <w:marBottom w:val="0"/>
                                                                      <w:divBdr>
                                                                        <w:top w:val="single" w:sz="2" w:space="0" w:color="auto"/>
                                                                        <w:left w:val="single" w:sz="2" w:space="0" w:color="auto"/>
                                                                        <w:bottom w:val="single" w:sz="2" w:space="0" w:color="auto"/>
                                                                        <w:right w:val="single" w:sz="2" w:space="0" w:color="auto"/>
                                                                      </w:divBdr>
                                                                      <w:divsChild>
                                                                        <w:div w:id="1746608605">
                                                                          <w:marLeft w:val="0"/>
                                                                          <w:marRight w:val="0"/>
                                                                          <w:marTop w:val="0"/>
                                                                          <w:marBottom w:val="0"/>
                                                                          <w:divBdr>
                                                                            <w:top w:val="single" w:sz="2" w:space="0" w:color="auto"/>
                                                                            <w:left w:val="single" w:sz="2" w:space="0" w:color="auto"/>
                                                                            <w:bottom w:val="single" w:sz="2" w:space="0" w:color="auto"/>
                                                                            <w:right w:val="single" w:sz="2" w:space="0" w:color="auto"/>
                                                                          </w:divBdr>
                                                                          <w:divsChild>
                                                                            <w:div w:id="565456572">
                                                                              <w:marLeft w:val="0"/>
                                                                              <w:marRight w:val="0"/>
                                                                              <w:marTop w:val="0"/>
                                                                              <w:marBottom w:val="0"/>
                                                                              <w:divBdr>
                                                                                <w:top w:val="single" w:sz="2" w:space="0" w:color="auto"/>
                                                                                <w:left w:val="single" w:sz="2" w:space="0" w:color="auto"/>
                                                                                <w:bottom w:val="single" w:sz="2" w:space="0" w:color="auto"/>
                                                                                <w:right w:val="single" w:sz="2" w:space="0" w:color="auto"/>
                                                                              </w:divBdr>
                                                                              <w:divsChild>
                                                                                <w:div w:id="17526600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139715">
      <w:bodyDiv w:val="1"/>
      <w:marLeft w:val="0"/>
      <w:marRight w:val="0"/>
      <w:marTop w:val="0"/>
      <w:marBottom w:val="0"/>
      <w:divBdr>
        <w:top w:val="none" w:sz="0" w:space="0" w:color="auto"/>
        <w:left w:val="none" w:sz="0" w:space="0" w:color="auto"/>
        <w:bottom w:val="none" w:sz="0" w:space="0" w:color="auto"/>
        <w:right w:val="none" w:sz="0" w:space="0" w:color="auto"/>
      </w:divBdr>
    </w:div>
    <w:div w:id="62219533">
      <w:bodyDiv w:val="1"/>
      <w:marLeft w:val="0"/>
      <w:marRight w:val="0"/>
      <w:marTop w:val="0"/>
      <w:marBottom w:val="0"/>
      <w:divBdr>
        <w:top w:val="none" w:sz="0" w:space="0" w:color="auto"/>
        <w:left w:val="none" w:sz="0" w:space="0" w:color="auto"/>
        <w:bottom w:val="none" w:sz="0" w:space="0" w:color="auto"/>
        <w:right w:val="none" w:sz="0" w:space="0" w:color="auto"/>
      </w:divBdr>
    </w:div>
    <w:div w:id="109057351">
      <w:bodyDiv w:val="1"/>
      <w:marLeft w:val="0"/>
      <w:marRight w:val="0"/>
      <w:marTop w:val="0"/>
      <w:marBottom w:val="0"/>
      <w:divBdr>
        <w:top w:val="none" w:sz="0" w:space="0" w:color="auto"/>
        <w:left w:val="none" w:sz="0" w:space="0" w:color="auto"/>
        <w:bottom w:val="none" w:sz="0" w:space="0" w:color="auto"/>
        <w:right w:val="none" w:sz="0" w:space="0" w:color="auto"/>
      </w:divBdr>
    </w:div>
    <w:div w:id="120535907">
      <w:bodyDiv w:val="1"/>
      <w:marLeft w:val="0"/>
      <w:marRight w:val="0"/>
      <w:marTop w:val="0"/>
      <w:marBottom w:val="0"/>
      <w:divBdr>
        <w:top w:val="none" w:sz="0" w:space="0" w:color="auto"/>
        <w:left w:val="none" w:sz="0" w:space="0" w:color="auto"/>
        <w:bottom w:val="none" w:sz="0" w:space="0" w:color="auto"/>
        <w:right w:val="none" w:sz="0" w:space="0" w:color="auto"/>
      </w:divBdr>
    </w:div>
    <w:div w:id="134877883">
      <w:bodyDiv w:val="1"/>
      <w:marLeft w:val="0"/>
      <w:marRight w:val="0"/>
      <w:marTop w:val="0"/>
      <w:marBottom w:val="0"/>
      <w:divBdr>
        <w:top w:val="none" w:sz="0" w:space="0" w:color="auto"/>
        <w:left w:val="none" w:sz="0" w:space="0" w:color="auto"/>
        <w:bottom w:val="none" w:sz="0" w:space="0" w:color="auto"/>
        <w:right w:val="none" w:sz="0" w:space="0" w:color="auto"/>
      </w:divBdr>
    </w:div>
    <w:div w:id="159200040">
      <w:bodyDiv w:val="1"/>
      <w:marLeft w:val="0"/>
      <w:marRight w:val="0"/>
      <w:marTop w:val="0"/>
      <w:marBottom w:val="0"/>
      <w:divBdr>
        <w:top w:val="none" w:sz="0" w:space="0" w:color="auto"/>
        <w:left w:val="none" w:sz="0" w:space="0" w:color="auto"/>
        <w:bottom w:val="none" w:sz="0" w:space="0" w:color="auto"/>
        <w:right w:val="none" w:sz="0" w:space="0" w:color="auto"/>
      </w:divBdr>
    </w:div>
    <w:div w:id="162092826">
      <w:bodyDiv w:val="1"/>
      <w:marLeft w:val="0"/>
      <w:marRight w:val="0"/>
      <w:marTop w:val="0"/>
      <w:marBottom w:val="0"/>
      <w:divBdr>
        <w:top w:val="none" w:sz="0" w:space="0" w:color="auto"/>
        <w:left w:val="none" w:sz="0" w:space="0" w:color="auto"/>
        <w:bottom w:val="none" w:sz="0" w:space="0" w:color="auto"/>
        <w:right w:val="none" w:sz="0" w:space="0" w:color="auto"/>
      </w:divBdr>
    </w:div>
    <w:div w:id="193271501">
      <w:bodyDiv w:val="1"/>
      <w:marLeft w:val="0"/>
      <w:marRight w:val="0"/>
      <w:marTop w:val="0"/>
      <w:marBottom w:val="0"/>
      <w:divBdr>
        <w:top w:val="none" w:sz="0" w:space="0" w:color="auto"/>
        <w:left w:val="none" w:sz="0" w:space="0" w:color="auto"/>
        <w:bottom w:val="none" w:sz="0" w:space="0" w:color="auto"/>
        <w:right w:val="none" w:sz="0" w:space="0" w:color="auto"/>
      </w:divBdr>
    </w:div>
    <w:div w:id="205409221">
      <w:bodyDiv w:val="1"/>
      <w:marLeft w:val="0"/>
      <w:marRight w:val="0"/>
      <w:marTop w:val="0"/>
      <w:marBottom w:val="0"/>
      <w:divBdr>
        <w:top w:val="none" w:sz="0" w:space="0" w:color="auto"/>
        <w:left w:val="none" w:sz="0" w:space="0" w:color="auto"/>
        <w:bottom w:val="none" w:sz="0" w:space="0" w:color="auto"/>
        <w:right w:val="none" w:sz="0" w:space="0" w:color="auto"/>
      </w:divBdr>
    </w:div>
    <w:div w:id="238757077">
      <w:bodyDiv w:val="1"/>
      <w:marLeft w:val="0"/>
      <w:marRight w:val="0"/>
      <w:marTop w:val="0"/>
      <w:marBottom w:val="0"/>
      <w:divBdr>
        <w:top w:val="none" w:sz="0" w:space="0" w:color="auto"/>
        <w:left w:val="none" w:sz="0" w:space="0" w:color="auto"/>
        <w:bottom w:val="none" w:sz="0" w:space="0" w:color="auto"/>
        <w:right w:val="none" w:sz="0" w:space="0" w:color="auto"/>
      </w:divBdr>
    </w:div>
    <w:div w:id="272250118">
      <w:bodyDiv w:val="1"/>
      <w:marLeft w:val="0"/>
      <w:marRight w:val="0"/>
      <w:marTop w:val="0"/>
      <w:marBottom w:val="0"/>
      <w:divBdr>
        <w:top w:val="none" w:sz="0" w:space="0" w:color="auto"/>
        <w:left w:val="none" w:sz="0" w:space="0" w:color="auto"/>
        <w:bottom w:val="none" w:sz="0" w:space="0" w:color="auto"/>
        <w:right w:val="none" w:sz="0" w:space="0" w:color="auto"/>
      </w:divBdr>
    </w:div>
    <w:div w:id="284389353">
      <w:bodyDiv w:val="1"/>
      <w:marLeft w:val="0"/>
      <w:marRight w:val="0"/>
      <w:marTop w:val="0"/>
      <w:marBottom w:val="0"/>
      <w:divBdr>
        <w:top w:val="none" w:sz="0" w:space="0" w:color="auto"/>
        <w:left w:val="none" w:sz="0" w:space="0" w:color="auto"/>
        <w:bottom w:val="none" w:sz="0" w:space="0" w:color="auto"/>
        <w:right w:val="none" w:sz="0" w:space="0" w:color="auto"/>
      </w:divBdr>
    </w:div>
    <w:div w:id="312374696">
      <w:bodyDiv w:val="1"/>
      <w:marLeft w:val="0"/>
      <w:marRight w:val="0"/>
      <w:marTop w:val="0"/>
      <w:marBottom w:val="0"/>
      <w:divBdr>
        <w:top w:val="none" w:sz="0" w:space="0" w:color="auto"/>
        <w:left w:val="none" w:sz="0" w:space="0" w:color="auto"/>
        <w:bottom w:val="none" w:sz="0" w:space="0" w:color="auto"/>
        <w:right w:val="none" w:sz="0" w:space="0" w:color="auto"/>
      </w:divBdr>
    </w:div>
    <w:div w:id="316303075">
      <w:bodyDiv w:val="1"/>
      <w:marLeft w:val="0"/>
      <w:marRight w:val="0"/>
      <w:marTop w:val="0"/>
      <w:marBottom w:val="0"/>
      <w:divBdr>
        <w:top w:val="none" w:sz="0" w:space="0" w:color="auto"/>
        <w:left w:val="none" w:sz="0" w:space="0" w:color="auto"/>
        <w:bottom w:val="none" w:sz="0" w:space="0" w:color="auto"/>
        <w:right w:val="none" w:sz="0" w:space="0" w:color="auto"/>
      </w:divBdr>
    </w:div>
    <w:div w:id="318964263">
      <w:bodyDiv w:val="1"/>
      <w:marLeft w:val="0"/>
      <w:marRight w:val="0"/>
      <w:marTop w:val="0"/>
      <w:marBottom w:val="0"/>
      <w:divBdr>
        <w:top w:val="none" w:sz="0" w:space="0" w:color="auto"/>
        <w:left w:val="none" w:sz="0" w:space="0" w:color="auto"/>
        <w:bottom w:val="none" w:sz="0" w:space="0" w:color="auto"/>
        <w:right w:val="none" w:sz="0" w:space="0" w:color="auto"/>
      </w:divBdr>
    </w:div>
    <w:div w:id="330917597">
      <w:bodyDiv w:val="1"/>
      <w:marLeft w:val="0"/>
      <w:marRight w:val="0"/>
      <w:marTop w:val="0"/>
      <w:marBottom w:val="0"/>
      <w:divBdr>
        <w:top w:val="none" w:sz="0" w:space="0" w:color="auto"/>
        <w:left w:val="none" w:sz="0" w:space="0" w:color="auto"/>
        <w:bottom w:val="none" w:sz="0" w:space="0" w:color="auto"/>
        <w:right w:val="none" w:sz="0" w:space="0" w:color="auto"/>
      </w:divBdr>
    </w:div>
    <w:div w:id="333144630">
      <w:bodyDiv w:val="1"/>
      <w:marLeft w:val="0"/>
      <w:marRight w:val="0"/>
      <w:marTop w:val="0"/>
      <w:marBottom w:val="0"/>
      <w:divBdr>
        <w:top w:val="none" w:sz="0" w:space="0" w:color="auto"/>
        <w:left w:val="none" w:sz="0" w:space="0" w:color="auto"/>
        <w:bottom w:val="none" w:sz="0" w:space="0" w:color="auto"/>
        <w:right w:val="none" w:sz="0" w:space="0" w:color="auto"/>
      </w:divBdr>
    </w:div>
    <w:div w:id="369259627">
      <w:bodyDiv w:val="1"/>
      <w:marLeft w:val="0"/>
      <w:marRight w:val="0"/>
      <w:marTop w:val="0"/>
      <w:marBottom w:val="0"/>
      <w:divBdr>
        <w:top w:val="none" w:sz="0" w:space="0" w:color="auto"/>
        <w:left w:val="none" w:sz="0" w:space="0" w:color="auto"/>
        <w:bottom w:val="none" w:sz="0" w:space="0" w:color="auto"/>
        <w:right w:val="none" w:sz="0" w:space="0" w:color="auto"/>
      </w:divBdr>
    </w:div>
    <w:div w:id="391272425">
      <w:bodyDiv w:val="1"/>
      <w:marLeft w:val="0"/>
      <w:marRight w:val="0"/>
      <w:marTop w:val="0"/>
      <w:marBottom w:val="0"/>
      <w:divBdr>
        <w:top w:val="none" w:sz="0" w:space="0" w:color="auto"/>
        <w:left w:val="none" w:sz="0" w:space="0" w:color="auto"/>
        <w:bottom w:val="none" w:sz="0" w:space="0" w:color="auto"/>
        <w:right w:val="none" w:sz="0" w:space="0" w:color="auto"/>
      </w:divBdr>
    </w:div>
    <w:div w:id="391780595">
      <w:bodyDiv w:val="1"/>
      <w:marLeft w:val="0"/>
      <w:marRight w:val="0"/>
      <w:marTop w:val="0"/>
      <w:marBottom w:val="0"/>
      <w:divBdr>
        <w:top w:val="none" w:sz="0" w:space="0" w:color="auto"/>
        <w:left w:val="none" w:sz="0" w:space="0" w:color="auto"/>
        <w:bottom w:val="none" w:sz="0" w:space="0" w:color="auto"/>
        <w:right w:val="none" w:sz="0" w:space="0" w:color="auto"/>
      </w:divBdr>
    </w:div>
    <w:div w:id="455418781">
      <w:bodyDiv w:val="1"/>
      <w:marLeft w:val="0"/>
      <w:marRight w:val="0"/>
      <w:marTop w:val="0"/>
      <w:marBottom w:val="0"/>
      <w:divBdr>
        <w:top w:val="none" w:sz="0" w:space="0" w:color="auto"/>
        <w:left w:val="none" w:sz="0" w:space="0" w:color="auto"/>
        <w:bottom w:val="none" w:sz="0" w:space="0" w:color="auto"/>
        <w:right w:val="none" w:sz="0" w:space="0" w:color="auto"/>
      </w:divBdr>
      <w:divsChild>
        <w:div w:id="1118911041">
          <w:marLeft w:val="0"/>
          <w:marRight w:val="0"/>
          <w:marTop w:val="0"/>
          <w:marBottom w:val="0"/>
          <w:divBdr>
            <w:top w:val="none" w:sz="0" w:space="0" w:color="auto"/>
            <w:left w:val="none" w:sz="0" w:space="0" w:color="auto"/>
            <w:bottom w:val="none" w:sz="0" w:space="0" w:color="auto"/>
            <w:right w:val="none" w:sz="0" w:space="0" w:color="auto"/>
          </w:divBdr>
        </w:div>
      </w:divsChild>
    </w:div>
    <w:div w:id="459538916">
      <w:bodyDiv w:val="1"/>
      <w:marLeft w:val="0"/>
      <w:marRight w:val="0"/>
      <w:marTop w:val="0"/>
      <w:marBottom w:val="0"/>
      <w:divBdr>
        <w:top w:val="none" w:sz="0" w:space="0" w:color="auto"/>
        <w:left w:val="none" w:sz="0" w:space="0" w:color="auto"/>
        <w:bottom w:val="none" w:sz="0" w:space="0" w:color="auto"/>
        <w:right w:val="none" w:sz="0" w:space="0" w:color="auto"/>
      </w:divBdr>
    </w:div>
    <w:div w:id="461653738">
      <w:bodyDiv w:val="1"/>
      <w:marLeft w:val="0"/>
      <w:marRight w:val="0"/>
      <w:marTop w:val="0"/>
      <w:marBottom w:val="0"/>
      <w:divBdr>
        <w:top w:val="none" w:sz="0" w:space="0" w:color="auto"/>
        <w:left w:val="none" w:sz="0" w:space="0" w:color="auto"/>
        <w:bottom w:val="none" w:sz="0" w:space="0" w:color="auto"/>
        <w:right w:val="none" w:sz="0" w:space="0" w:color="auto"/>
      </w:divBdr>
      <w:divsChild>
        <w:div w:id="1586037497">
          <w:marLeft w:val="0"/>
          <w:marRight w:val="0"/>
          <w:marTop w:val="0"/>
          <w:marBottom w:val="0"/>
          <w:divBdr>
            <w:top w:val="none" w:sz="0" w:space="0" w:color="auto"/>
            <w:left w:val="none" w:sz="0" w:space="0" w:color="auto"/>
            <w:bottom w:val="none" w:sz="0" w:space="0" w:color="auto"/>
            <w:right w:val="none" w:sz="0" w:space="0" w:color="auto"/>
          </w:divBdr>
          <w:divsChild>
            <w:div w:id="5199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28028">
      <w:bodyDiv w:val="1"/>
      <w:marLeft w:val="0"/>
      <w:marRight w:val="0"/>
      <w:marTop w:val="0"/>
      <w:marBottom w:val="0"/>
      <w:divBdr>
        <w:top w:val="none" w:sz="0" w:space="0" w:color="auto"/>
        <w:left w:val="none" w:sz="0" w:space="0" w:color="auto"/>
        <w:bottom w:val="none" w:sz="0" w:space="0" w:color="auto"/>
        <w:right w:val="none" w:sz="0" w:space="0" w:color="auto"/>
      </w:divBdr>
    </w:div>
    <w:div w:id="557935521">
      <w:bodyDiv w:val="1"/>
      <w:marLeft w:val="0"/>
      <w:marRight w:val="0"/>
      <w:marTop w:val="0"/>
      <w:marBottom w:val="0"/>
      <w:divBdr>
        <w:top w:val="none" w:sz="0" w:space="0" w:color="auto"/>
        <w:left w:val="none" w:sz="0" w:space="0" w:color="auto"/>
        <w:bottom w:val="none" w:sz="0" w:space="0" w:color="auto"/>
        <w:right w:val="none" w:sz="0" w:space="0" w:color="auto"/>
      </w:divBdr>
    </w:div>
    <w:div w:id="569080826">
      <w:bodyDiv w:val="1"/>
      <w:marLeft w:val="0"/>
      <w:marRight w:val="0"/>
      <w:marTop w:val="0"/>
      <w:marBottom w:val="0"/>
      <w:divBdr>
        <w:top w:val="none" w:sz="0" w:space="0" w:color="auto"/>
        <w:left w:val="none" w:sz="0" w:space="0" w:color="auto"/>
        <w:bottom w:val="none" w:sz="0" w:space="0" w:color="auto"/>
        <w:right w:val="none" w:sz="0" w:space="0" w:color="auto"/>
      </w:divBdr>
    </w:div>
    <w:div w:id="581598906">
      <w:bodyDiv w:val="1"/>
      <w:marLeft w:val="0"/>
      <w:marRight w:val="0"/>
      <w:marTop w:val="0"/>
      <w:marBottom w:val="0"/>
      <w:divBdr>
        <w:top w:val="none" w:sz="0" w:space="0" w:color="auto"/>
        <w:left w:val="none" w:sz="0" w:space="0" w:color="auto"/>
        <w:bottom w:val="none" w:sz="0" w:space="0" w:color="auto"/>
        <w:right w:val="none" w:sz="0" w:space="0" w:color="auto"/>
      </w:divBdr>
    </w:div>
    <w:div w:id="591477282">
      <w:bodyDiv w:val="1"/>
      <w:marLeft w:val="0"/>
      <w:marRight w:val="0"/>
      <w:marTop w:val="0"/>
      <w:marBottom w:val="0"/>
      <w:divBdr>
        <w:top w:val="none" w:sz="0" w:space="0" w:color="auto"/>
        <w:left w:val="none" w:sz="0" w:space="0" w:color="auto"/>
        <w:bottom w:val="none" w:sz="0" w:space="0" w:color="auto"/>
        <w:right w:val="none" w:sz="0" w:space="0" w:color="auto"/>
      </w:divBdr>
    </w:div>
    <w:div w:id="624431232">
      <w:bodyDiv w:val="1"/>
      <w:marLeft w:val="0"/>
      <w:marRight w:val="0"/>
      <w:marTop w:val="0"/>
      <w:marBottom w:val="0"/>
      <w:divBdr>
        <w:top w:val="none" w:sz="0" w:space="0" w:color="auto"/>
        <w:left w:val="none" w:sz="0" w:space="0" w:color="auto"/>
        <w:bottom w:val="none" w:sz="0" w:space="0" w:color="auto"/>
        <w:right w:val="none" w:sz="0" w:space="0" w:color="auto"/>
      </w:divBdr>
    </w:div>
    <w:div w:id="651298736">
      <w:bodyDiv w:val="1"/>
      <w:marLeft w:val="0"/>
      <w:marRight w:val="0"/>
      <w:marTop w:val="0"/>
      <w:marBottom w:val="0"/>
      <w:divBdr>
        <w:top w:val="none" w:sz="0" w:space="0" w:color="auto"/>
        <w:left w:val="none" w:sz="0" w:space="0" w:color="auto"/>
        <w:bottom w:val="none" w:sz="0" w:space="0" w:color="auto"/>
        <w:right w:val="none" w:sz="0" w:space="0" w:color="auto"/>
      </w:divBdr>
    </w:div>
    <w:div w:id="665672311">
      <w:bodyDiv w:val="1"/>
      <w:marLeft w:val="0"/>
      <w:marRight w:val="0"/>
      <w:marTop w:val="0"/>
      <w:marBottom w:val="0"/>
      <w:divBdr>
        <w:top w:val="none" w:sz="0" w:space="0" w:color="auto"/>
        <w:left w:val="none" w:sz="0" w:space="0" w:color="auto"/>
        <w:bottom w:val="none" w:sz="0" w:space="0" w:color="auto"/>
        <w:right w:val="none" w:sz="0" w:space="0" w:color="auto"/>
      </w:divBdr>
    </w:div>
    <w:div w:id="680934458">
      <w:bodyDiv w:val="1"/>
      <w:marLeft w:val="0"/>
      <w:marRight w:val="0"/>
      <w:marTop w:val="0"/>
      <w:marBottom w:val="0"/>
      <w:divBdr>
        <w:top w:val="none" w:sz="0" w:space="0" w:color="auto"/>
        <w:left w:val="none" w:sz="0" w:space="0" w:color="auto"/>
        <w:bottom w:val="none" w:sz="0" w:space="0" w:color="auto"/>
        <w:right w:val="none" w:sz="0" w:space="0" w:color="auto"/>
      </w:divBdr>
    </w:div>
    <w:div w:id="748696502">
      <w:bodyDiv w:val="1"/>
      <w:marLeft w:val="0"/>
      <w:marRight w:val="0"/>
      <w:marTop w:val="0"/>
      <w:marBottom w:val="0"/>
      <w:divBdr>
        <w:top w:val="none" w:sz="0" w:space="0" w:color="auto"/>
        <w:left w:val="none" w:sz="0" w:space="0" w:color="auto"/>
        <w:bottom w:val="none" w:sz="0" w:space="0" w:color="auto"/>
        <w:right w:val="none" w:sz="0" w:space="0" w:color="auto"/>
      </w:divBdr>
    </w:div>
    <w:div w:id="753088235">
      <w:bodyDiv w:val="1"/>
      <w:marLeft w:val="0"/>
      <w:marRight w:val="0"/>
      <w:marTop w:val="0"/>
      <w:marBottom w:val="0"/>
      <w:divBdr>
        <w:top w:val="none" w:sz="0" w:space="0" w:color="auto"/>
        <w:left w:val="none" w:sz="0" w:space="0" w:color="auto"/>
        <w:bottom w:val="none" w:sz="0" w:space="0" w:color="auto"/>
        <w:right w:val="none" w:sz="0" w:space="0" w:color="auto"/>
      </w:divBdr>
    </w:div>
    <w:div w:id="782112429">
      <w:bodyDiv w:val="1"/>
      <w:marLeft w:val="0"/>
      <w:marRight w:val="0"/>
      <w:marTop w:val="0"/>
      <w:marBottom w:val="0"/>
      <w:divBdr>
        <w:top w:val="none" w:sz="0" w:space="0" w:color="auto"/>
        <w:left w:val="none" w:sz="0" w:space="0" w:color="auto"/>
        <w:bottom w:val="none" w:sz="0" w:space="0" w:color="auto"/>
        <w:right w:val="none" w:sz="0" w:space="0" w:color="auto"/>
      </w:divBdr>
    </w:div>
    <w:div w:id="833491464">
      <w:bodyDiv w:val="1"/>
      <w:marLeft w:val="0"/>
      <w:marRight w:val="0"/>
      <w:marTop w:val="0"/>
      <w:marBottom w:val="0"/>
      <w:divBdr>
        <w:top w:val="none" w:sz="0" w:space="0" w:color="auto"/>
        <w:left w:val="none" w:sz="0" w:space="0" w:color="auto"/>
        <w:bottom w:val="none" w:sz="0" w:space="0" w:color="auto"/>
        <w:right w:val="none" w:sz="0" w:space="0" w:color="auto"/>
      </w:divBdr>
    </w:div>
    <w:div w:id="845093749">
      <w:bodyDiv w:val="1"/>
      <w:marLeft w:val="0"/>
      <w:marRight w:val="0"/>
      <w:marTop w:val="0"/>
      <w:marBottom w:val="0"/>
      <w:divBdr>
        <w:top w:val="none" w:sz="0" w:space="0" w:color="auto"/>
        <w:left w:val="none" w:sz="0" w:space="0" w:color="auto"/>
        <w:bottom w:val="none" w:sz="0" w:space="0" w:color="auto"/>
        <w:right w:val="none" w:sz="0" w:space="0" w:color="auto"/>
      </w:divBdr>
    </w:div>
    <w:div w:id="884364777">
      <w:bodyDiv w:val="1"/>
      <w:marLeft w:val="0"/>
      <w:marRight w:val="0"/>
      <w:marTop w:val="0"/>
      <w:marBottom w:val="0"/>
      <w:divBdr>
        <w:top w:val="none" w:sz="0" w:space="0" w:color="auto"/>
        <w:left w:val="none" w:sz="0" w:space="0" w:color="auto"/>
        <w:bottom w:val="none" w:sz="0" w:space="0" w:color="auto"/>
        <w:right w:val="none" w:sz="0" w:space="0" w:color="auto"/>
      </w:divBdr>
    </w:div>
    <w:div w:id="936062294">
      <w:bodyDiv w:val="1"/>
      <w:marLeft w:val="0"/>
      <w:marRight w:val="0"/>
      <w:marTop w:val="0"/>
      <w:marBottom w:val="0"/>
      <w:divBdr>
        <w:top w:val="none" w:sz="0" w:space="0" w:color="auto"/>
        <w:left w:val="none" w:sz="0" w:space="0" w:color="auto"/>
        <w:bottom w:val="none" w:sz="0" w:space="0" w:color="auto"/>
        <w:right w:val="none" w:sz="0" w:space="0" w:color="auto"/>
      </w:divBdr>
    </w:div>
    <w:div w:id="1030304066">
      <w:bodyDiv w:val="1"/>
      <w:marLeft w:val="0"/>
      <w:marRight w:val="0"/>
      <w:marTop w:val="0"/>
      <w:marBottom w:val="0"/>
      <w:divBdr>
        <w:top w:val="none" w:sz="0" w:space="0" w:color="auto"/>
        <w:left w:val="none" w:sz="0" w:space="0" w:color="auto"/>
        <w:bottom w:val="none" w:sz="0" w:space="0" w:color="auto"/>
        <w:right w:val="none" w:sz="0" w:space="0" w:color="auto"/>
      </w:divBdr>
    </w:div>
    <w:div w:id="1038091299">
      <w:bodyDiv w:val="1"/>
      <w:marLeft w:val="0"/>
      <w:marRight w:val="0"/>
      <w:marTop w:val="0"/>
      <w:marBottom w:val="0"/>
      <w:divBdr>
        <w:top w:val="none" w:sz="0" w:space="0" w:color="auto"/>
        <w:left w:val="none" w:sz="0" w:space="0" w:color="auto"/>
        <w:bottom w:val="none" w:sz="0" w:space="0" w:color="auto"/>
        <w:right w:val="none" w:sz="0" w:space="0" w:color="auto"/>
      </w:divBdr>
    </w:div>
    <w:div w:id="1070738536">
      <w:bodyDiv w:val="1"/>
      <w:marLeft w:val="0"/>
      <w:marRight w:val="0"/>
      <w:marTop w:val="0"/>
      <w:marBottom w:val="0"/>
      <w:divBdr>
        <w:top w:val="none" w:sz="0" w:space="0" w:color="auto"/>
        <w:left w:val="none" w:sz="0" w:space="0" w:color="auto"/>
        <w:bottom w:val="none" w:sz="0" w:space="0" w:color="auto"/>
        <w:right w:val="none" w:sz="0" w:space="0" w:color="auto"/>
      </w:divBdr>
    </w:div>
    <w:div w:id="1155104742">
      <w:bodyDiv w:val="1"/>
      <w:marLeft w:val="0"/>
      <w:marRight w:val="0"/>
      <w:marTop w:val="0"/>
      <w:marBottom w:val="0"/>
      <w:divBdr>
        <w:top w:val="none" w:sz="0" w:space="0" w:color="auto"/>
        <w:left w:val="none" w:sz="0" w:space="0" w:color="auto"/>
        <w:bottom w:val="none" w:sz="0" w:space="0" w:color="auto"/>
        <w:right w:val="none" w:sz="0" w:space="0" w:color="auto"/>
      </w:divBdr>
    </w:div>
    <w:div w:id="1157766157">
      <w:bodyDiv w:val="1"/>
      <w:marLeft w:val="0"/>
      <w:marRight w:val="0"/>
      <w:marTop w:val="0"/>
      <w:marBottom w:val="0"/>
      <w:divBdr>
        <w:top w:val="none" w:sz="0" w:space="0" w:color="auto"/>
        <w:left w:val="none" w:sz="0" w:space="0" w:color="auto"/>
        <w:bottom w:val="none" w:sz="0" w:space="0" w:color="auto"/>
        <w:right w:val="none" w:sz="0" w:space="0" w:color="auto"/>
      </w:divBdr>
    </w:div>
    <w:div w:id="1164786762">
      <w:bodyDiv w:val="1"/>
      <w:marLeft w:val="0"/>
      <w:marRight w:val="0"/>
      <w:marTop w:val="0"/>
      <w:marBottom w:val="0"/>
      <w:divBdr>
        <w:top w:val="none" w:sz="0" w:space="0" w:color="auto"/>
        <w:left w:val="none" w:sz="0" w:space="0" w:color="auto"/>
        <w:bottom w:val="none" w:sz="0" w:space="0" w:color="auto"/>
        <w:right w:val="none" w:sz="0" w:space="0" w:color="auto"/>
      </w:divBdr>
      <w:divsChild>
        <w:div w:id="726301644">
          <w:marLeft w:val="0"/>
          <w:marRight w:val="0"/>
          <w:marTop w:val="0"/>
          <w:marBottom w:val="0"/>
          <w:divBdr>
            <w:top w:val="single" w:sz="2" w:space="0" w:color="auto"/>
            <w:left w:val="single" w:sz="2" w:space="0" w:color="auto"/>
            <w:bottom w:val="single" w:sz="2" w:space="0" w:color="auto"/>
            <w:right w:val="single" w:sz="2" w:space="0" w:color="auto"/>
          </w:divBdr>
          <w:divsChild>
            <w:div w:id="1982885069">
              <w:marLeft w:val="0"/>
              <w:marRight w:val="0"/>
              <w:marTop w:val="0"/>
              <w:marBottom w:val="0"/>
              <w:divBdr>
                <w:top w:val="single" w:sz="2" w:space="0" w:color="auto"/>
                <w:left w:val="single" w:sz="2" w:space="0" w:color="auto"/>
                <w:bottom w:val="single" w:sz="2" w:space="0" w:color="auto"/>
                <w:right w:val="single" w:sz="2" w:space="0" w:color="auto"/>
              </w:divBdr>
              <w:divsChild>
                <w:div w:id="1510366748">
                  <w:marLeft w:val="0"/>
                  <w:marRight w:val="0"/>
                  <w:marTop w:val="0"/>
                  <w:marBottom w:val="0"/>
                  <w:divBdr>
                    <w:top w:val="single" w:sz="2" w:space="0" w:color="auto"/>
                    <w:left w:val="single" w:sz="2" w:space="0" w:color="auto"/>
                    <w:bottom w:val="single" w:sz="2" w:space="0" w:color="auto"/>
                    <w:right w:val="single" w:sz="2" w:space="0" w:color="auto"/>
                  </w:divBdr>
                  <w:divsChild>
                    <w:div w:id="49499484">
                      <w:marLeft w:val="0"/>
                      <w:marRight w:val="0"/>
                      <w:marTop w:val="0"/>
                      <w:marBottom w:val="0"/>
                      <w:divBdr>
                        <w:top w:val="single" w:sz="2" w:space="0" w:color="auto"/>
                        <w:left w:val="single" w:sz="2" w:space="0" w:color="auto"/>
                        <w:bottom w:val="single" w:sz="2" w:space="0" w:color="auto"/>
                        <w:right w:val="single" w:sz="2" w:space="0" w:color="auto"/>
                      </w:divBdr>
                      <w:divsChild>
                        <w:div w:id="645747247">
                          <w:marLeft w:val="0"/>
                          <w:marRight w:val="0"/>
                          <w:marTop w:val="0"/>
                          <w:marBottom w:val="0"/>
                          <w:divBdr>
                            <w:top w:val="single" w:sz="2" w:space="0" w:color="auto"/>
                            <w:left w:val="single" w:sz="2" w:space="0" w:color="auto"/>
                            <w:bottom w:val="single" w:sz="2" w:space="0" w:color="auto"/>
                            <w:right w:val="single" w:sz="2" w:space="0" w:color="auto"/>
                          </w:divBdr>
                          <w:divsChild>
                            <w:div w:id="1750081089">
                              <w:marLeft w:val="0"/>
                              <w:marRight w:val="0"/>
                              <w:marTop w:val="0"/>
                              <w:marBottom w:val="0"/>
                              <w:divBdr>
                                <w:top w:val="single" w:sz="2" w:space="0" w:color="auto"/>
                                <w:left w:val="single" w:sz="2" w:space="0" w:color="auto"/>
                                <w:bottom w:val="single" w:sz="2" w:space="31" w:color="auto"/>
                                <w:right w:val="single" w:sz="2" w:space="0" w:color="auto"/>
                              </w:divBdr>
                              <w:divsChild>
                                <w:div w:id="1869484623">
                                  <w:marLeft w:val="0"/>
                                  <w:marRight w:val="0"/>
                                  <w:marTop w:val="0"/>
                                  <w:marBottom w:val="0"/>
                                  <w:divBdr>
                                    <w:top w:val="single" w:sz="2" w:space="24" w:color="auto"/>
                                    <w:left w:val="single" w:sz="2" w:space="12" w:color="auto"/>
                                    <w:bottom w:val="single" w:sz="2" w:space="12" w:color="auto"/>
                                    <w:right w:val="single" w:sz="2" w:space="12" w:color="auto"/>
                                  </w:divBdr>
                                  <w:divsChild>
                                    <w:div w:id="582449974">
                                      <w:marLeft w:val="0"/>
                                      <w:marRight w:val="0"/>
                                      <w:marTop w:val="0"/>
                                      <w:marBottom w:val="0"/>
                                      <w:divBdr>
                                        <w:top w:val="single" w:sz="2" w:space="0" w:color="auto"/>
                                        <w:left w:val="single" w:sz="2" w:space="0" w:color="auto"/>
                                        <w:bottom w:val="single" w:sz="2" w:space="0" w:color="auto"/>
                                        <w:right w:val="single" w:sz="2" w:space="0" w:color="auto"/>
                                      </w:divBdr>
                                      <w:divsChild>
                                        <w:div w:id="1166287095">
                                          <w:marLeft w:val="0"/>
                                          <w:marRight w:val="0"/>
                                          <w:marTop w:val="0"/>
                                          <w:marBottom w:val="0"/>
                                          <w:divBdr>
                                            <w:top w:val="single" w:sz="2" w:space="0" w:color="auto"/>
                                            <w:left w:val="single" w:sz="2" w:space="0" w:color="auto"/>
                                            <w:bottom w:val="single" w:sz="2" w:space="0" w:color="auto"/>
                                            <w:right w:val="single" w:sz="2" w:space="0" w:color="auto"/>
                                          </w:divBdr>
                                          <w:divsChild>
                                            <w:div w:id="1782335601">
                                              <w:marLeft w:val="0"/>
                                              <w:marRight w:val="0"/>
                                              <w:marTop w:val="0"/>
                                              <w:marBottom w:val="0"/>
                                              <w:divBdr>
                                                <w:top w:val="single" w:sz="2" w:space="0" w:color="auto"/>
                                                <w:left w:val="single" w:sz="2" w:space="0" w:color="auto"/>
                                                <w:bottom w:val="single" w:sz="2" w:space="0" w:color="auto"/>
                                                <w:right w:val="single" w:sz="2" w:space="0" w:color="auto"/>
                                              </w:divBdr>
                                              <w:divsChild>
                                                <w:div w:id="688993006">
                                                  <w:marLeft w:val="0"/>
                                                  <w:marRight w:val="0"/>
                                                  <w:marTop w:val="240"/>
                                                  <w:marBottom w:val="0"/>
                                                  <w:divBdr>
                                                    <w:top w:val="single" w:sz="2" w:space="0" w:color="auto"/>
                                                    <w:left w:val="single" w:sz="2" w:space="0" w:color="auto"/>
                                                    <w:bottom w:val="single" w:sz="2" w:space="0" w:color="auto"/>
                                                    <w:right w:val="single" w:sz="2" w:space="0" w:color="auto"/>
                                                  </w:divBdr>
                                                  <w:divsChild>
                                                    <w:div w:id="434860351">
                                                      <w:marLeft w:val="0"/>
                                                      <w:marRight w:val="0"/>
                                                      <w:marTop w:val="0"/>
                                                      <w:marBottom w:val="0"/>
                                                      <w:divBdr>
                                                        <w:top w:val="single" w:sz="2" w:space="0" w:color="auto"/>
                                                        <w:left w:val="single" w:sz="2" w:space="0" w:color="auto"/>
                                                        <w:bottom w:val="single" w:sz="2" w:space="0" w:color="auto"/>
                                                        <w:right w:val="single" w:sz="2" w:space="0" w:color="auto"/>
                                                      </w:divBdr>
                                                      <w:divsChild>
                                                        <w:div w:id="1079210716">
                                                          <w:marLeft w:val="0"/>
                                                          <w:marRight w:val="0"/>
                                                          <w:marTop w:val="0"/>
                                                          <w:marBottom w:val="0"/>
                                                          <w:divBdr>
                                                            <w:top w:val="single" w:sz="2" w:space="0" w:color="auto"/>
                                                            <w:left w:val="single" w:sz="2" w:space="0" w:color="auto"/>
                                                            <w:bottom w:val="single" w:sz="2" w:space="0" w:color="auto"/>
                                                            <w:right w:val="single" w:sz="2" w:space="0" w:color="auto"/>
                                                          </w:divBdr>
                                                          <w:divsChild>
                                                            <w:div w:id="230504487">
                                                              <w:marLeft w:val="0"/>
                                                              <w:marRight w:val="0"/>
                                                              <w:marTop w:val="0"/>
                                                              <w:marBottom w:val="0"/>
                                                              <w:divBdr>
                                                                <w:top w:val="single" w:sz="2" w:space="0" w:color="auto"/>
                                                                <w:left w:val="single" w:sz="2" w:space="0" w:color="auto"/>
                                                                <w:bottom w:val="single" w:sz="2" w:space="0" w:color="auto"/>
                                                                <w:right w:val="single" w:sz="2" w:space="0" w:color="auto"/>
                                                              </w:divBdr>
                                                              <w:divsChild>
                                                                <w:div w:id="189806613">
                                                                  <w:marLeft w:val="0"/>
                                                                  <w:marRight w:val="0"/>
                                                                  <w:marTop w:val="0"/>
                                                                  <w:marBottom w:val="0"/>
                                                                  <w:divBdr>
                                                                    <w:top w:val="single" w:sz="2" w:space="0" w:color="auto"/>
                                                                    <w:left w:val="single" w:sz="2" w:space="0" w:color="auto"/>
                                                                    <w:bottom w:val="single" w:sz="2" w:space="0" w:color="auto"/>
                                                                    <w:right w:val="single" w:sz="2" w:space="0" w:color="auto"/>
                                                                  </w:divBdr>
                                                                  <w:divsChild>
                                                                    <w:div w:id="1371807336">
                                                                      <w:marLeft w:val="0"/>
                                                                      <w:marRight w:val="0"/>
                                                                      <w:marTop w:val="0"/>
                                                                      <w:marBottom w:val="0"/>
                                                                      <w:divBdr>
                                                                        <w:top w:val="single" w:sz="2" w:space="0" w:color="auto"/>
                                                                        <w:left w:val="single" w:sz="2" w:space="0" w:color="auto"/>
                                                                        <w:bottom w:val="single" w:sz="2" w:space="0" w:color="auto"/>
                                                                        <w:right w:val="single" w:sz="2" w:space="0" w:color="auto"/>
                                                                      </w:divBdr>
                                                                      <w:divsChild>
                                                                        <w:div w:id="1657995333">
                                                                          <w:marLeft w:val="0"/>
                                                                          <w:marRight w:val="0"/>
                                                                          <w:marTop w:val="0"/>
                                                                          <w:marBottom w:val="0"/>
                                                                          <w:divBdr>
                                                                            <w:top w:val="single" w:sz="2" w:space="0" w:color="auto"/>
                                                                            <w:left w:val="single" w:sz="2" w:space="0" w:color="auto"/>
                                                                            <w:bottom w:val="single" w:sz="2" w:space="0" w:color="auto"/>
                                                                            <w:right w:val="single" w:sz="2" w:space="0" w:color="auto"/>
                                                                          </w:divBdr>
                                                                          <w:divsChild>
                                                                            <w:div w:id="600726724">
                                                                              <w:marLeft w:val="0"/>
                                                                              <w:marRight w:val="0"/>
                                                                              <w:marTop w:val="0"/>
                                                                              <w:marBottom w:val="0"/>
                                                                              <w:divBdr>
                                                                                <w:top w:val="single" w:sz="2" w:space="0" w:color="auto"/>
                                                                                <w:left w:val="single" w:sz="2" w:space="0" w:color="auto"/>
                                                                                <w:bottom w:val="single" w:sz="2" w:space="0" w:color="auto"/>
                                                                                <w:right w:val="single" w:sz="2" w:space="0" w:color="auto"/>
                                                                              </w:divBdr>
                                                                              <w:divsChild>
                                                                                <w:div w:id="3849895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9858522">
      <w:bodyDiv w:val="1"/>
      <w:marLeft w:val="0"/>
      <w:marRight w:val="0"/>
      <w:marTop w:val="0"/>
      <w:marBottom w:val="0"/>
      <w:divBdr>
        <w:top w:val="none" w:sz="0" w:space="0" w:color="auto"/>
        <w:left w:val="none" w:sz="0" w:space="0" w:color="auto"/>
        <w:bottom w:val="none" w:sz="0" w:space="0" w:color="auto"/>
        <w:right w:val="none" w:sz="0" w:space="0" w:color="auto"/>
      </w:divBdr>
    </w:div>
    <w:div w:id="1243296392">
      <w:bodyDiv w:val="1"/>
      <w:marLeft w:val="0"/>
      <w:marRight w:val="0"/>
      <w:marTop w:val="0"/>
      <w:marBottom w:val="0"/>
      <w:divBdr>
        <w:top w:val="none" w:sz="0" w:space="0" w:color="auto"/>
        <w:left w:val="none" w:sz="0" w:space="0" w:color="auto"/>
        <w:bottom w:val="none" w:sz="0" w:space="0" w:color="auto"/>
        <w:right w:val="none" w:sz="0" w:space="0" w:color="auto"/>
      </w:divBdr>
    </w:div>
    <w:div w:id="1322735493">
      <w:bodyDiv w:val="1"/>
      <w:marLeft w:val="0"/>
      <w:marRight w:val="0"/>
      <w:marTop w:val="0"/>
      <w:marBottom w:val="0"/>
      <w:divBdr>
        <w:top w:val="none" w:sz="0" w:space="0" w:color="auto"/>
        <w:left w:val="none" w:sz="0" w:space="0" w:color="auto"/>
        <w:bottom w:val="none" w:sz="0" w:space="0" w:color="auto"/>
        <w:right w:val="none" w:sz="0" w:space="0" w:color="auto"/>
      </w:divBdr>
    </w:div>
    <w:div w:id="1466700212">
      <w:bodyDiv w:val="1"/>
      <w:marLeft w:val="0"/>
      <w:marRight w:val="0"/>
      <w:marTop w:val="0"/>
      <w:marBottom w:val="0"/>
      <w:divBdr>
        <w:top w:val="none" w:sz="0" w:space="0" w:color="auto"/>
        <w:left w:val="none" w:sz="0" w:space="0" w:color="auto"/>
        <w:bottom w:val="none" w:sz="0" w:space="0" w:color="auto"/>
        <w:right w:val="none" w:sz="0" w:space="0" w:color="auto"/>
      </w:divBdr>
    </w:div>
    <w:div w:id="1474130436">
      <w:bodyDiv w:val="1"/>
      <w:marLeft w:val="0"/>
      <w:marRight w:val="0"/>
      <w:marTop w:val="0"/>
      <w:marBottom w:val="0"/>
      <w:divBdr>
        <w:top w:val="none" w:sz="0" w:space="0" w:color="auto"/>
        <w:left w:val="none" w:sz="0" w:space="0" w:color="auto"/>
        <w:bottom w:val="none" w:sz="0" w:space="0" w:color="auto"/>
        <w:right w:val="none" w:sz="0" w:space="0" w:color="auto"/>
      </w:divBdr>
    </w:div>
    <w:div w:id="1484084293">
      <w:bodyDiv w:val="1"/>
      <w:marLeft w:val="0"/>
      <w:marRight w:val="0"/>
      <w:marTop w:val="0"/>
      <w:marBottom w:val="0"/>
      <w:divBdr>
        <w:top w:val="none" w:sz="0" w:space="0" w:color="auto"/>
        <w:left w:val="none" w:sz="0" w:space="0" w:color="auto"/>
        <w:bottom w:val="none" w:sz="0" w:space="0" w:color="auto"/>
        <w:right w:val="none" w:sz="0" w:space="0" w:color="auto"/>
      </w:divBdr>
    </w:div>
    <w:div w:id="1518538331">
      <w:bodyDiv w:val="1"/>
      <w:marLeft w:val="0"/>
      <w:marRight w:val="0"/>
      <w:marTop w:val="0"/>
      <w:marBottom w:val="0"/>
      <w:divBdr>
        <w:top w:val="none" w:sz="0" w:space="0" w:color="auto"/>
        <w:left w:val="none" w:sz="0" w:space="0" w:color="auto"/>
        <w:bottom w:val="none" w:sz="0" w:space="0" w:color="auto"/>
        <w:right w:val="none" w:sz="0" w:space="0" w:color="auto"/>
      </w:divBdr>
    </w:div>
    <w:div w:id="1563980784">
      <w:bodyDiv w:val="1"/>
      <w:marLeft w:val="0"/>
      <w:marRight w:val="0"/>
      <w:marTop w:val="0"/>
      <w:marBottom w:val="0"/>
      <w:divBdr>
        <w:top w:val="none" w:sz="0" w:space="0" w:color="auto"/>
        <w:left w:val="none" w:sz="0" w:space="0" w:color="auto"/>
        <w:bottom w:val="none" w:sz="0" w:space="0" w:color="auto"/>
        <w:right w:val="none" w:sz="0" w:space="0" w:color="auto"/>
      </w:divBdr>
    </w:div>
    <w:div w:id="1574121516">
      <w:bodyDiv w:val="1"/>
      <w:marLeft w:val="0"/>
      <w:marRight w:val="0"/>
      <w:marTop w:val="0"/>
      <w:marBottom w:val="0"/>
      <w:divBdr>
        <w:top w:val="none" w:sz="0" w:space="0" w:color="auto"/>
        <w:left w:val="none" w:sz="0" w:space="0" w:color="auto"/>
        <w:bottom w:val="none" w:sz="0" w:space="0" w:color="auto"/>
        <w:right w:val="none" w:sz="0" w:space="0" w:color="auto"/>
      </w:divBdr>
    </w:div>
    <w:div w:id="1581982705">
      <w:bodyDiv w:val="1"/>
      <w:marLeft w:val="0"/>
      <w:marRight w:val="0"/>
      <w:marTop w:val="0"/>
      <w:marBottom w:val="0"/>
      <w:divBdr>
        <w:top w:val="none" w:sz="0" w:space="0" w:color="auto"/>
        <w:left w:val="none" w:sz="0" w:space="0" w:color="auto"/>
        <w:bottom w:val="none" w:sz="0" w:space="0" w:color="auto"/>
        <w:right w:val="none" w:sz="0" w:space="0" w:color="auto"/>
      </w:divBdr>
    </w:div>
    <w:div w:id="1605960411">
      <w:bodyDiv w:val="1"/>
      <w:marLeft w:val="0"/>
      <w:marRight w:val="0"/>
      <w:marTop w:val="0"/>
      <w:marBottom w:val="0"/>
      <w:divBdr>
        <w:top w:val="none" w:sz="0" w:space="0" w:color="auto"/>
        <w:left w:val="none" w:sz="0" w:space="0" w:color="auto"/>
        <w:bottom w:val="none" w:sz="0" w:space="0" w:color="auto"/>
        <w:right w:val="none" w:sz="0" w:space="0" w:color="auto"/>
      </w:divBdr>
    </w:div>
    <w:div w:id="1679498154">
      <w:bodyDiv w:val="1"/>
      <w:marLeft w:val="0"/>
      <w:marRight w:val="0"/>
      <w:marTop w:val="0"/>
      <w:marBottom w:val="0"/>
      <w:divBdr>
        <w:top w:val="none" w:sz="0" w:space="0" w:color="auto"/>
        <w:left w:val="none" w:sz="0" w:space="0" w:color="auto"/>
        <w:bottom w:val="none" w:sz="0" w:space="0" w:color="auto"/>
        <w:right w:val="none" w:sz="0" w:space="0" w:color="auto"/>
      </w:divBdr>
    </w:div>
    <w:div w:id="1697269533">
      <w:bodyDiv w:val="1"/>
      <w:marLeft w:val="0"/>
      <w:marRight w:val="0"/>
      <w:marTop w:val="0"/>
      <w:marBottom w:val="0"/>
      <w:divBdr>
        <w:top w:val="none" w:sz="0" w:space="0" w:color="auto"/>
        <w:left w:val="none" w:sz="0" w:space="0" w:color="auto"/>
        <w:bottom w:val="none" w:sz="0" w:space="0" w:color="auto"/>
        <w:right w:val="none" w:sz="0" w:space="0" w:color="auto"/>
      </w:divBdr>
    </w:div>
    <w:div w:id="1715614477">
      <w:bodyDiv w:val="1"/>
      <w:marLeft w:val="0"/>
      <w:marRight w:val="0"/>
      <w:marTop w:val="0"/>
      <w:marBottom w:val="0"/>
      <w:divBdr>
        <w:top w:val="none" w:sz="0" w:space="0" w:color="auto"/>
        <w:left w:val="none" w:sz="0" w:space="0" w:color="auto"/>
        <w:bottom w:val="none" w:sz="0" w:space="0" w:color="auto"/>
        <w:right w:val="none" w:sz="0" w:space="0" w:color="auto"/>
      </w:divBdr>
    </w:div>
    <w:div w:id="1826628957">
      <w:bodyDiv w:val="1"/>
      <w:marLeft w:val="0"/>
      <w:marRight w:val="0"/>
      <w:marTop w:val="0"/>
      <w:marBottom w:val="0"/>
      <w:divBdr>
        <w:top w:val="none" w:sz="0" w:space="0" w:color="auto"/>
        <w:left w:val="none" w:sz="0" w:space="0" w:color="auto"/>
        <w:bottom w:val="none" w:sz="0" w:space="0" w:color="auto"/>
        <w:right w:val="none" w:sz="0" w:space="0" w:color="auto"/>
      </w:divBdr>
    </w:div>
    <w:div w:id="1844323509">
      <w:bodyDiv w:val="1"/>
      <w:marLeft w:val="0"/>
      <w:marRight w:val="0"/>
      <w:marTop w:val="0"/>
      <w:marBottom w:val="0"/>
      <w:divBdr>
        <w:top w:val="none" w:sz="0" w:space="0" w:color="auto"/>
        <w:left w:val="none" w:sz="0" w:space="0" w:color="auto"/>
        <w:bottom w:val="none" w:sz="0" w:space="0" w:color="auto"/>
        <w:right w:val="none" w:sz="0" w:space="0" w:color="auto"/>
      </w:divBdr>
    </w:div>
    <w:div w:id="1849831512">
      <w:bodyDiv w:val="1"/>
      <w:marLeft w:val="0"/>
      <w:marRight w:val="0"/>
      <w:marTop w:val="0"/>
      <w:marBottom w:val="0"/>
      <w:divBdr>
        <w:top w:val="none" w:sz="0" w:space="0" w:color="auto"/>
        <w:left w:val="none" w:sz="0" w:space="0" w:color="auto"/>
        <w:bottom w:val="none" w:sz="0" w:space="0" w:color="auto"/>
        <w:right w:val="none" w:sz="0" w:space="0" w:color="auto"/>
      </w:divBdr>
    </w:div>
    <w:div w:id="1994479436">
      <w:bodyDiv w:val="1"/>
      <w:marLeft w:val="0"/>
      <w:marRight w:val="0"/>
      <w:marTop w:val="0"/>
      <w:marBottom w:val="0"/>
      <w:divBdr>
        <w:top w:val="none" w:sz="0" w:space="0" w:color="auto"/>
        <w:left w:val="none" w:sz="0" w:space="0" w:color="auto"/>
        <w:bottom w:val="none" w:sz="0" w:space="0" w:color="auto"/>
        <w:right w:val="none" w:sz="0" w:space="0" w:color="auto"/>
      </w:divBdr>
    </w:div>
    <w:div w:id="2003118634">
      <w:bodyDiv w:val="1"/>
      <w:marLeft w:val="0"/>
      <w:marRight w:val="0"/>
      <w:marTop w:val="0"/>
      <w:marBottom w:val="0"/>
      <w:divBdr>
        <w:top w:val="none" w:sz="0" w:space="0" w:color="auto"/>
        <w:left w:val="none" w:sz="0" w:space="0" w:color="auto"/>
        <w:bottom w:val="none" w:sz="0" w:space="0" w:color="auto"/>
        <w:right w:val="none" w:sz="0" w:space="0" w:color="auto"/>
      </w:divBdr>
    </w:div>
    <w:div w:id="2016767503">
      <w:bodyDiv w:val="1"/>
      <w:marLeft w:val="0"/>
      <w:marRight w:val="0"/>
      <w:marTop w:val="0"/>
      <w:marBottom w:val="0"/>
      <w:divBdr>
        <w:top w:val="none" w:sz="0" w:space="0" w:color="auto"/>
        <w:left w:val="none" w:sz="0" w:space="0" w:color="auto"/>
        <w:bottom w:val="none" w:sz="0" w:space="0" w:color="auto"/>
        <w:right w:val="none" w:sz="0" w:space="0" w:color="auto"/>
      </w:divBdr>
      <w:divsChild>
        <w:div w:id="1468931349">
          <w:marLeft w:val="0"/>
          <w:marRight w:val="0"/>
          <w:marTop w:val="0"/>
          <w:marBottom w:val="0"/>
          <w:divBdr>
            <w:top w:val="single" w:sz="2" w:space="0" w:color="auto"/>
            <w:left w:val="single" w:sz="2" w:space="0" w:color="auto"/>
            <w:bottom w:val="single" w:sz="2" w:space="0" w:color="auto"/>
            <w:right w:val="single" w:sz="2" w:space="0" w:color="auto"/>
          </w:divBdr>
          <w:divsChild>
            <w:div w:id="1778214081">
              <w:marLeft w:val="0"/>
              <w:marRight w:val="0"/>
              <w:marTop w:val="0"/>
              <w:marBottom w:val="0"/>
              <w:divBdr>
                <w:top w:val="single" w:sz="2" w:space="0" w:color="auto"/>
                <w:left w:val="single" w:sz="2" w:space="0" w:color="auto"/>
                <w:bottom w:val="single" w:sz="2" w:space="0" w:color="auto"/>
                <w:right w:val="single" w:sz="2" w:space="0" w:color="auto"/>
              </w:divBdr>
              <w:divsChild>
                <w:div w:id="110632635">
                  <w:marLeft w:val="0"/>
                  <w:marRight w:val="0"/>
                  <w:marTop w:val="0"/>
                  <w:marBottom w:val="0"/>
                  <w:divBdr>
                    <w:top w:val="single" w:sz="2" w:space="0" w:color="auto"/>
                    <w:left w:val="single" w:sz="2" w:space="0" w:color="auto"/>
                    <w:bottom w:val="single" w:sz="2" w:space="0" w:color="auto"/>
                    <w:right w:val="single" w:sz="2" w:space="0" w:color="auto"/>
                  </w:divBdr>
                  <w:divsChild>
                    <w:div w:id="1425685742">
                      <w:marLeft w:val="0"/>
                      <w:marRight w:val="0"/>
                      <w:marTop w:val="0"/>
                      <w:marBottom w:val="0"/>
                      <w:divBdr>
                        <w:top w:val="single" w:sz="2" w:space="0" w:color="auto"/>
                        <w:left w:val="single" w:sz="2" w:space="0" w:color="auto"/>
                        <w:bottom w:val="single" w:sz="2" w:space="0" w:color="auto"/>
                        <w:right w:val="single" w:sz="2" w:space="0" w:color="auto"/>
                      </w:divBdr>
                      <w:divsChild>
                        <w:div w:id="101613145">
                          <w:marLeft w:val="0"/>
                          <w:marRight w:val="0"/>
                          <w:marTop w:val="0"/>
                          <w:marBottom w:val="0"/>
                          <w:divBdr>
                            <w:top w:val="single" w:sz="2" w:space="0" w:color="auto"/>
                            <w:left w:val="single" w:sz="2" w:space="0" w:color="auto"/>
                            <w:bottom w:val="single" w:sz="2" w:space="0" w:color="auto"/>
                            <w:right w:val="single" w:sz="2" w:space="0" w:color="auto"/>
                          </w:divBdr>
                          <w:divsChild>
                            <w:div w:id="1468745873">
                              <w:marLeft w:val="0"/>
                              <w:marRight w:val="0"/>
                              <w:marTop w:val="0"/>
                              <w:marBottom w:val="0"/>
                              <w:divBdr>
                                <w:top w:val="single" w:sz="2" w:space="0" w:color="auto"/>
                                <w:left w:val="single" w:sz="2" w:space="0" w:color="auto"/>
                                <w:bottom w:val="single" w:sz="2" w:space="31" w:color="auto"/>
                                <w:right w:val="single" w:sz="2" w:space="0" w:color="auto"/>
                              </w:divBdr>
                              <w:divsChild>
                                <w:div w:id="1800880829">
                                  <w:marLeft w:val="0"/>
                                  <w:marRight w:val="0"/>
                                  <w:marTop w:val="0"/>
                                  <w:marBottom w:val="0"/>
                                  <w:divBdr>
                                    <w:top w:val="single" w:sz="2" w:space="24" w:color="auto"/>
                                    <w:left w:val="single" w:sz="2" w:space="12" w:color="auto"/>
                                    <w:bottom w:val="single" w:sz="2" w:space="12" w:color="auto"/>
                                    <w:right w:val="single" w:sz="2" w:space="12" w:color="auto"/>
                                  </w:divBdr>
                                  <w:divsChild>
                                    <w:div w:id="69157312">
                                      <w:marLeft w:val="0"/>
                                      <w:marRight w:val="0"/>
                                      <w:marTop w:val="0"/>
                                      <w:marBottom w:val="0"/>
                                      <w:divBdr>
                                        <w:top w:val="single" w:sz="2" w:space="0" w:color="auto"/>
                                        <w:left w:val="single" w:sz="2" w:space="0" w:color="auto"/>
                                        <w:bottom w:val="single" w:sz="2" w:space="0" w:color="auto"/>
                                        <w:right w:val="single" w:sz="2" w:space="0" w:color="auto"/>
                                      </w:divBdr>
                                      <w:divsChild>
                                        <w:div w:id="838618571">
                                          <w:marLeft w:val="0"/>
                                          <w:marRight w:val="0"/>
                                          <w:marTop w:val="0"/>
                                          <w:marBottom w:val="0"/>
                                          <w:divBdr>
                                            <w:top w:val="single" w:sz="2" w:space="0" w:color="auto"/>
                                            <w:left w:val="single" w:sz="2" w:space="0" w:color="auto"/>
                                            <w:bottom w:val="single" w:sz="2" w:space="0" w:color="auto"/>
                                            <w:right w:val="single" w:sz="2" w:space="0" w:color="auto"/>
                                          </w:divBdr>
                                          <w:divsChild>
                                            <w:div w:id="1637679465">
                                              <w:marLeft w:val="0"/>
                                              <w:marRight w:val="0"/>
                                              <w:marTop w:val="0"/>
                                              <w:marBottom w:val="0"/>
                                              <w:divBdr>
                                                <w:top w:val="single" w:sz="2" w:space="0" w:color="auto"/>
                                                <w:left w:val="single" w:sz="2" w:space="0" w:color="auto"/>
                                                <w:bottom w:val="single" w:sz="2" w:space="0" w:color="auto"/>
                                                <w:right w:val="single" w:sz="2" w:space="0" w:color="auto"/>
                                              </w:divBdr>
                                              <w:divsChild>
                                                <w:div w:id="1132793329">
                                                  <w:marLeft w:val="0"/>
                                                  <w:marRight w:val="0"/>
                                                  <w:marTop w:val="240"/>
                                                  <w:marBottom w:val="0"/>
                                                  <w:divBdr>
                                                    <w:top w:val="single" w:sz="2" w:space="0" w:color="auto"/>
                                                    <w:left w:val="single" w:sz="2" w:space="0" w:color="auto"/>
                                                    <w:bottom w:val="single" w:sz="2" w:space="0" w:color="auto"/>
                                                    <w:right w:val="single" w:sz="2" w:space="0" w:color="auto"/>
                                                  </w:divBdr>
                                                  <w:divsChild>
                                                    <w:div w:id="1262490490">
                                                      <w:marLeft w:val="0"/>
                                                      <w:marRight w:val="0"/>
                                                      <w:marTop w:val="0"/>
                                                      <w:marBottom w:val="0"/>
                                                      <w:divBdr>
                                                        <w:top w:val="single" w:sz="2" w:space="0" w:color="auto"/>
                                                        <w:left w:val="single" w:sz="2" w:space="0" w:color="auto"/>
                                                        <w:bottom w:val="single" w:sz="2" w:space="0" w:color="auto"/>
                                                        <w:right w:val="single" w:sz="2" w:space="0" w:color="auto"/>
                                                      </w:divBdr>
                                                      <w:divsChild>
                                                        <w:div w:id="198930789">
                                                          <w:marLeft w:val="0"/>
                                                          <w:marRight w:val="0"/>
                                                          <w:marTop w:val="0"/>
                                                          <w:marBottom w:val="0"/>
                                                          <w:divBdr>
                                                            <w:top w:val="single" w:sz="2" w:space="0" w:color="auto"/>
                                                            <w:left w:val="single" w:sz="2" w:space="0" w:color="auto"/>
                                                            <w:bottom w:val="single" w:sz="2" w:space="0" w:color="auto"/>
                                                            <w:right w:val="single" w:sz="2" w:space="0" w:color="auto"/>
                                                          </w:divBdr>
                                                          <w:divsChild>
                                                            <w:div w:id="700712851">
                                                              <w:marLeft w:val="0"/>
                                                              <w:marRight w:val="0"/>
                                                              <w:marTop w:val="0"/>
                                                              <w:marBottom w:val="0"/>
                                                              <w:divBdr>
                                                                <w:top w:val="single" w:sz="2" w:space="0" w:color="auto"/>
                                                                <w:left w:val="single" w:sz="2" w:space="0" w:color="auto"/>
                                                                <w:bottom w:val="single" w:sz="2" w:space="0" w:color="auto"/>
                                                                <w:right w:val="single" w:sz="2" w:space="0" w:color="auto"/>
                                                              </w:divBdr>
                                                              <w:divsChild>
                                                                <w:div w:id="1184173909">
                                                                  <w:marLeft w:val="0"/>
                                                                  <w:marRight w:val="0"/>
                                                                  <w:marTop w:val="0"/>
                                                                  <w:marBottom w:val="0"/>
                                                                  <w:divBdr>
                                                                    <w:top w:val="single" w:sz="2" w:space="0" w:color="auto"/>
                                                                    <w:left w:val="single" w:sz="2" w:space="0" w:color="auto"/>
                                                                    <w:bottom w:val="single" w:sz="2" w:space="0" w:color="auto"/>
                                                                    <w:right w:val="single" w:sz="2" w:space="0" w:color="auto"/>
                                                                  </w:divBdr>
                                                                  <w:divsChild>
                                                                    <w:div w:id="1728718032">
                                                                      <w:marLeft w:val="0"/>
                                                                      <w:marRight w:val="0"/>
                                                                      <w:marTop w:val="0"/>
                                                                      <w:marBottom w:val="0"/>
                                                                      <w:divBdr>
                                                                        <w:top w:val="single" w:sz="2" w:space="0" w:color="auto"/>
                                                                        <w:left w:val="single" w:sz="2" w:space="0" w:color="auto"/>
                                                                        <w:bottom w:val="single" w:sz="2" w:space="0" w:color="auto"/>
                                                                        <w:right w:val="single" w:sz="2" w:space="0" w:color="auto"/>
                                                                      </w:divBdr>
                                                                      <w:divsChild>
                                                                        <w:div w:id="751900246">
                                                                          <w:marLeft w:val="0"/>
                                                                          <w:marRight w:val="0"/>
                                                                          <w:marTop w:val="0"/>
                                                                          <w:marBottom w:val="0"/>
                                                                          <w:divBdr>
                                                                            <w:top w:val="single" w:sz="2" w:space="0" w:color="auto"/>
                                                                            <w:left w:val="single" w:sz="2" w:space="0" w:color="auto"/>
                                                                            <w:bottom w:val="single" w:sz="2" w:space="0" w:color="auto"/>
                                                                            <w:right w:val="single" w:sz="2" w:space="0" w:color="auto"/>
                                                                          </w:divBdr>
                                                                          <w:divsChild>
                                                                            <w:div w:id="649137177">
                                                                              <w:marLeft w:val="0"/>
                                                                              <w:marRight w:val="0"/>
                                                                              <w:marTop w:val="0"/>
                                                                              <w:marBottom w:val="0"/>
                                                                              <w:divBdr>
                                                                                <w:top w:val="single" w:sz="2" w:space="0" w:color="auto"/>
                                                                                <w:left w:val="single" w:sz="2" w:space="0" w:color="auto"/>
                                                                                <w:bottom w:val="single" w:sz="2" w:space="0" w:color="auto"/>
                                                                                <w:right w:val="single" w:sz="2" w:space="0" w:color="auto"/>
                                                                              </w:divBdr>
                                                                              <w:divsChild>
                                                                                <w:div w:id="16856731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3212829">
      <w:bodyDiv w:val="1"/>
      <w:marLeft w:val="0"/>
      <w:marRight w:val="0"/>
      <w:marTop w:val="0"/>
      <w:marBottom w:val="0"/>
      <w:divBdr>
        <w:top w:val="none" w:sz="0" w:space="0" w:color="auto"/>
        <w:left w:val="none" w:sz="0" w:space="0" w:color="auto"/>
        <w:bottom w:val="none" w:sz="0" w:space="0" w:color="auto"/>
        <w:right w:val="none" w:sz="0" w:space="0" w:color="auto"/>
      </w:divBdr>
    </w:div>
    <w:div w:id="2070183657">
      <w:bodyDiv w:val="1"/>
      <w:marLeft w:val="0"/>
      <w:marRight w:val="0"/>
      <w:marTop w:val="0"/>
      <w:marBottom w:val="0"/>
      <w:divBdr>
        <w:top w:val="none" w:sz="0" w:space="0" w:color="auto"/>
        <w:left w:val="none" w:sz="0" w:space="0" w:color="auto"/>
        <w:bottom w:val="none" w:sz="0" w:space="0" w:color="auto"/>
        <w:right w:val="none" w:sz="0" w:space="0" w:color="auto"/>
      </w:divBdr>
      <w:divsChild>
        <w:div w:id="1630091262">
          <w:marLeft w:val="0"/>
          <w:marRight w:val="0"/>
          <w:marTop w:val="0"/>
          <w:marBottom w:val="0"/>
          <w:divBdr>
            <w:top w:val="single" w:sz="2" w:space="0" w:color="auto"/>
            <w:left w:val="single" w:sz="2" w:space="0" w:color="auto"/>
            <w:bottom w:val="single" w:sz="2" w:space="0" w:color="auto"/>
            <w:right w:val="single" w:sz="2" w:space="0" w:color="auto"/>
          </w:divBdr>
          <w:divsChild>
            <w:div w:id="342974029">
              <w:marLeft w:val="0"/>
              <w:marRight w:val="0"/>
              <w:marTop w:val="0"/>
              <w:marBottom w:val="0"/>
              <w:divBdr>
                <w:top w:val="single" w:sz="2" w:space="0" w:color="auto"/>
                <w:left w:val="single" w:sz="2" w:space="0" w:color="auto"/>
                <w:bottom w:val="single" w:sz="2" w:space="0" w:color="auto"/>
                <w:right w:val="single" w:sz="2" w:space="0" w:color="auto"/>
              </w:divBdr>
              <w:divsChild>
                <w:div w:id="460735657">
                  <w:marLeft w:val="0"/>
                  <w:marRight w:val="0"/>
                  <w:marTop w:val="0"/>
                  <w:marBottom w:val="0"/>
                  <w:divBdr>
                    <w:top w:val="single" w:sz="2" w:space="0" w:color="auto"/>
                    <w:left w:val="single" w:sz="2" w:space="0" w:color="auto"/>
                    <w:bottom w:val="single" w:sz="2" w:space="0" w:color="auto"/>
                    <w:right w:val="single" w:sz="2" w:space="0" w:color="auto"/>
                  </w:divBdr>
                  <w:divsChild>
                    <w:div w:id="1512059846">
                      <w:marLeft w:val="0"/>
                      <w:marRight w:val="0"/>
                      <w:marTop w:val="0"/>
                      <w:marBottom w:val="0"/>
                      <w:divBdr>
                        <w:top w:val="single" w:sz="2" w:space="0" w:color="auto"/>
                        <w:left w:val="single" w:sz="2" w:space="0" w:color="auto"/>
                        <w:bottom w:val="single" w:sz="2" w:space="0" w:color="auto"/>
                        <w:right w:val="single" w:sz="2" w:space="0" w:color="auto"/>
                      </w:divBdr>
                      <w:divsChild>
                        <w:div w:id="566494818">
                          <w:marLeft w:val="0"/>
                          <w:marRight w:val="0"/>
                          <w:marTop w:val="0"/>
                          <w:marBottom w:val="0"/>
                          <w:divBdr>
                            <w:top w:val="single" w:sz="2" w:space="0" w:color="auto"/>
                            <w:left w:val="single" w:sz="2" w:space="0" w:color="auto"/>
                            <w:bottom w:val="single" w:sz="2" w:space="0" w:color="auto"/>
                            <w:right w:val="single" w:sz="2" w:space="0" w:color="auto"/>
                          </w:divBdr>
                          <w:divsChild>
                            <w:div w:id="21444332">
                              <w:marLeft w:val="0"/>
                              <w:marRight w:val="0"/>
                              <w:marTop w:val="0"/>
                              <w:marBottom w:val="0"/>
                              <w:divBdr>
                                <w:top w:val="single" w:sz="2" w:space="0" w:color="auto"/>
                                <w:left w:val="single" w:sz="2" w:space="0" w:color="auto"/>
                                <w:bottom w:val="single" w:sz="2" w:space="0" w:color="auto"/>
                                <w:right w:val="single" w:sz="2" w:space="0" w:color="auto"/>
                              </w:divBdr>
                              <w:divsChild>
                                <w:div w:id="1135295449">
                                  <w:marLeft w:val="0"/>
                                  <w:marRight w:val="0"/>
                                  <w:marTop w:val="0"/>
                                  <w:marBottom w:val="0"/>
                                  <w:divBdr>
                                    <w:top w:val="single" w:sz="2" w:space="24" w:color="auto"/>
                                    <w:left w:val="single" w:sz="2" w:space="12" w:color="auto"/>
                                    <w:bottom w:val="single" w:sz="2" w:space="12" w:color="auto"/>
                                    <w:right w:val="single" w:sz="2" w:space="12" w:color="auto"/>
                                  </w:divBdr>
                                  <w:divsChild>
                                    <w:div w:id="1387686034">
                                      <w:marLeft w:val="0"/>
                                      <w:marRight w:val="0"/>
                                      <w:marTop w:val="0"/>
                                      <w:marBottom w:val="0"/>
                                      <w:divBdr>
                                        <w:top w:val="single" w:sz="2" w:space="0" w:color="auto"/>
                                        <w:left w:val="single" w:sz="2" w:space="0" w:color="auto"/>
                                        <w:bottom w:val="single" w:sz="2" w:space="0" w:color="auto"/>
                                        <w:right w:val="single" w:sz="2" w:space="0" w:color="auto"/>
                                      </w:divBdr>
                                      <w:divsChild>
                                        <w:div w:id="2141805480">
                                          <w:marLeft w:val="0"/>
                                          <w:marRight w:val="0"/>
                                          <w:marTop w:val="0"/>
                                          <w:marBottom w:val="0"/>
                                          <w:divBdr>
                                            <w:top w:val="single" w:sz="2" w:space="0" w:color="auto"/>
                                            <w:left w:val="single" w:sz="2" w:space="0" w:color="auto"/>
                                            <w:bottom w:val="single" w:sz="2" w:space="0" w:color="auto"/>
                                            <w:right w:val="single" w:sz="2" w:space="0" w:color="auto"/>
                                          </w:divBdr>
                                          <w:divsChild>
                                            <w:div w:id="427651954">
                                              <w:marLeft w:val="0"/>
                                              <w:marRight w:val="0"/>
                                              <w:marTop w:val="0"/>
                                              <w:marBottom w:val="0"/>
                                              <w:divBdr>
                                                <w:top w:val="single" w:sz="2" w:space="0" w:color="auto"/>
                                                <w:left w:val="single" w:sz="2" w:space="0" w:color="auto"/>
                                                <w:bottom w:val="single" w:sz="2" w:space="0" w:color="auto"/>
                                                <w:right w:val="single" w:sz="2" w:space="0" w:color="auto"/>
                                              </w:divBdr>
                                              <w:divsChild>
                                                <w:div w:id="487675490">
                                                  <w:marLeft w:val="0"/>
                                                  <w:marRight w:val="0"/>
                                                  <w:marTop w:val="240"/>
                                                  <w:marBottom w:val="0"/>
                                                  <w:divBdr>
                                                    <w:top w:val="single" w:sz="2" w:space="0" w:color="auto"/>
                                                    <w:left w:val="single" w:sz="2" w:space="0" w:color="auto"/>
                                                    <w:bottom w:val="single" w:sz="2" w:space="0" w:color="auto"/>
                                                    <w:right w:val="single" w:sz="2" w:space="0" w:color="auto"/>
                                                  </w:divBdr>
                                                  <w:divsChild>
                                                    <w:div w:id="990787609">
                                                      <w:marLeft w:val="0"/>
                                                      <w:marRight w:val="0"/>
                                                      <w:marTop w:val="0"/>
                                                      <w:marBottom w:val="0"/>
                                                      <w:divBdr>
                                                        <w:top w:val="single" w:sz="2" w:space="0" w:color="auto"/>
                                                        <w:left w:val="single" w:sz="2" w:space="0" w:color="auto"/>
                                                        <w:bottom w:val="single" w:sz="2" w:space="0" w:color="auto"/>
                                                        <w:right w:val="single" w:sz="2" w:space="0" w:color="auto"/>
                                                      </w:divBdr>
                                                      <w:divsChild>
                                                        <w:div w:id="2036612969">
                                                          <w:marLeft w:val="0"/>
                                                          <w:marRight w:val="0"/>
                                                          <w:marTop w:val="0"/>
                                                          <w:marBottom w:val="0"/>
                                                          <w:divBdr>
                                                            <w:top w:val="single" w:sz="2" w:space="0" w:color="auto"/>
                                                            <w:left w:val="single" w:sz="2" w:space="0" w:color="auto"/>
                                                            <w:bottom w:val="single" w:sz="2" w:space="0" w:color="auto"/>
                                                            <w:right w:val="single" w:sz="2" w:space="0" w:color="auto"/>
                                                          </w:divBdr>
                                                          <w:divsChild>
                                                            <w:div w:id="281157424">
                                                              <w:marLeft w:val="0"/>
                                                              <w:marRight w:val="0"/>
                                                              <w:marTop w:val="0"/>
                                                              <w:marBottom w:val="0"/>
                                                              <w:divBdr>
                                                                <w:top w:val="single" w:sz="2" w:space="0" w:color="auto"/>
                                                                <w:left w:val="single" w:sz="2" w:space="0" w:color="auto"/>
                                                                <w:bottom w:val="single" w:sz="2" w:space="0" w:color="auto"/>
                                                                <w:right w:val="single" w:sz="2" w:space="0" w:color="auto"/>
                                                              </w:divBdr>
                                                              <w:divsChild>
                                                                <w:div w:id="315843231">
                                                                  <w:marLeft w:val="0"/>
                                                                  <w:marRight w:val="0"/>
                                                                  <w:marTop w:val="0"/>
                                                                  <w:marBottom w:val="0"/>
                                                                  <w:divBdr>
                                                                    <w:top w:val="single" w:sz="2" w:space="0" w:color="auto"/>
                                                                    <w:left w:val="single" w:sz="2" w:space="0" w:color="auto"/>
                                                                    <w:bottom w:val="single" w:sz="2" w:space="0" w:color="auto"/>
                                                                    <w:right w:val="single" w:sz="2" w:space="0" w:color="auto"/>
                                                                  </w:divBdr>
                                                                  <w:divsChild>
                                                                    <w:div w:id="959842649">
                                                                      <w:marLeft w:val="0"/>
                                                                      <w:marRight w:val="0"/>
                                                                      <w:marTop w:val="0"/>
                                                                      <w:marBottom w:val="0"/>
                                                                      <w:divBdr>
                                                                        <w:top w:val="single" w:sz="2" w:space="0" w:color="auto"/>
                                                                        <w:left w:val="single" w:sz="2" w:space="0" w:color="auto"/>
                                                                        <w:bottom w:val="single" w:sz="2" w:space="0" w:color="auto"/>
                                                                        <w:right w:val="single" w:sz="2" w:space="0" w:color="auto"/>
                                                                      </w:divBdr>
                                                                      <w:divsChild>
                                                                        <w:div w:id="1653869557">
                                                                          <w:marLeft w:val="0"/>
                                                                          <w:marRight w:val="0"/>
                                                                          <w:marTop w:val="0"/>
                                                                          <w:marBottom w:val="0"/>
                                                                          <w:divBdr>
                                                                            <w:top w:val="single" w:sz="2" w:space="0" w:color="auto"/>
                                                                            <w:left w:val="single" w:sz="2" w:space="0" w:color="auto"/>
                                                                            <w:bottom w:val="single" w:sz="2" w:space="0" w:color="auto"/>
                                                                            <w:right w:val="single" w:sz="2" w:space="0" w:color="auto"/>
                                                                          </w:divBdr>
                                                                          <w:divsChild>
                                                                            <w:div w:id="1624723804">
                                                                              <w:marLeft w:val="0"/>
                                                                              <w:marRight w:val="0"/>
                                                                              <w:marTop w:val="0"/>
                                                                              <w:marBottom w:val="0"/>
                                                                              <w:divBdr>
                                                                                <w:top w:val="single" w:sz="2" w:space="0" w:color="auto"/>
                                                                                <w:left w:val="single" w:sz="2" w:space="0" w:color="auto"/>
                                                                                <w:bottom w:val="single" w:sz="2" w:space="0" w:color="auto"/>
                                                                                <w:right w:val="single" w:sz="2" w:space="0" w:color="auto"/>
                                                                              </w:divBdr>
                                                                              <w:divsChild>
                                                                                <w:div w:id="831674493">
                                                                                  <w:marLeft w:val="0"/>
                                                                                  <w:marRight w:val="0"/>
                                                                                  <w:marTop w:val="0"/>
                                                                                  <w:marBottom w:val="0"/>
                                                                                  <w:divBdr>
                                                                                    <w:top w:val="single" w:sz="2" w:space="0" w:color="auto"/>
                                                                                    <w:left w:val="single" w:sz="2" w:space="0" w:color="auto"/>
                                                                                    <w:bottom w:val="single" w:sz="2" w:space="0" w:color="auto"/>
                                                                                    <w:right w:val="single" w:sz="2" w:space="0" w:color="auto"/>
                                                                                  </w:divBdr>
                                                                                  <w:divsChild>
                                                                                    <w:div w:id="434331539">
                                                                                      <w:marLeft w:val="0"/>
                                                                                      <w:marRight w:val="0"/>
                                                                                      <w:marTop w:val="0"/>
                                                                                      <w:marBottom w:val="0"/>
                                                                                      <w:divBdr>
                                                                                        <w:top w:val="single" w:sz="2" w:space="0" w:color="auto"/>
                                                                                        <w:left w:val="single" w:sz="2" w:space="0" w:color="auto"/>
                                                                                        <w:bottom w:val="single" w:sz="2" w:space="0" w:color="auto"/>
                                                                                        <w:right w:val="single" w:sz="2" w:space="0" w:color="auto"/>
                                                                                      </w:divBdr>
                                                                                      <w:divsChild>
                                                                                        <w:div w:id="551314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534999">
                      <w:marLeft w:val="0"/>
                      <w:marRight w:val="0"/>
                      <w:marTop w:val="0"/>
                      <w:marBottom w:val="0"/>
                      <w:divBdr>
                        <w:top w:val="single" w:sz="2" w:space="0" w:color="auto"/>
                        <w:left w:val="single" w:sz="2" w:space="0" w:color="auto"/>
                        <w:bottom w:val="single" w:sz="2" w:space="0" w:color="auto"/>
                        <w:right w:val="single" w:sz="2" w:space="0" w:color="auto"/>
                      </w:divBdr>
                      <w:divsChild>
                        <w:div w:id="406923102">
                          <w:marLeft w:val="0"/>
                          <w:marRight w:val="0"/>
                          <w:marTop w:val="0"/>
                          <w:marBottom w:val="0"/>
                          <w:divBdr>
                            <w:top w:val="single" w:sz="2" w:space="0" w:color="auto"/>
                            <w:left w:val="single" w:sz="2" w:space="0" w:color="auto"/>
                            <w:bottom w:val="single" w:sz="2" w:space="0" w:color="auto"/>
                            <w:right w:val="single" w:sz="2" w:space="0" w:color="auto"/>
                          </w:divBdr>
                          <w:divsChild>
                            <w:div w:id="1729188870">
                              <w:marLeft w:val="0"/>
                              <w:marRight w:val="0"/>
                              <w:marTop w:val="0"/>
                              <w:marBottom w:val="0"/>
                              <w:divBdr>
                                <w:top w:val="single" w:sz="2" w:space="0" w:color="auto"/>
                                <w:left w:val="single" w:sz="2" w:space="0" w:color="auto"/>
                                <w:bottom w:val="single" w:sz="2" w:space="0" w:color="auto"/>
                                <w:right w:val="single" w:sz="2" w:space="0" w:color="auto"/>
                              </w:divBdr>
                              <w:divsChild>
                                <w:div w:id="1424257695">
                                  <w:marLeft w:val="0"/>
                                  <w:marRight w:val="0"/>
                                  <w:marTop w:val="0"/>
                                  <w:marBottom w:val="0"/>
                                  <w:divBdr>
                                    <w:top w:val="single" w:sz="2" w:space="24" w:color="auto"/>
                                    <w:left w:val="single" w:sz="2" w:space="12" w:color="auto"/>
                                    <w:bottom w:val="single" w:sz="2" w:space="12" w:color="auto"/>
                                    <w:right w:val="single" w:sz="2" w:space="12" w:color="auto"/>
                                  </w:divBdr>
                                  <w:divsChild>
                                    <w:div w:id="1327057227">
                                      <w:marLeft w:val="0"/>
                                      <w:marRight w:val="0"/>
                                      <w:marTop w:val="0"/>
                                      <w:marBottom w:val="0"/>
                                      <w:divBdr>
                                        <w:top w:val="single" w:sz="2" w:space="0" w:color="auto"/>
                                        <w:left w:val="single" w:sz="2" w:space="0" w:color="auto"/>
                                        <w:bottom w:val="single" w:sz="2" w:space="0" w:color="auto"/>
                                        <w:right w:val="single" w:sz="2" w:space="0" w:color="auto"/>
                                      </w:divBdr>
                                      <w:divsChild>
                                        <w:div w:id="344017201">
                                          <w:marLeft w:val="0"/>
                                          <w:marRight w:val="0"/>
                                          <w:marTop w:val="0"/>
                                          <w:marBottom w:val="0"/>
                                          <w:divBdr>
                                            <w:top w:val="single" w:sz="2" w:space="0" w:color="auto"/>
                                            <w:left w:val="single" w:sz="2" w:space="0" w:color="auto"/>
                                            <w:bottom w:val="single" w:sz="2" w:space="0" w:color="auto"/>
                                            <w:right w:val="single" w:sz="2" w:space="0" w:color="auto"/>
                                          </w:divBdr>
                                          <w:divsChild>
                                            <w:div w:id="1862353585">
                                              <w:marLeft w:val="0"/>
                                              <w:marRight w:val="0"/>
                                              <w:marTop w:val="0"/>
                                              <w:marBottom w:val="0"/>
                                              <w:divBdr>
                                                <w:top w:val="single" w:sz="2" w:space="0" w:color="auto"/>
                                                <w:left w:val="single" w:sz="2" w:space="0" w:color="auto"/>
                                                <w:bottom w:val="single" w:sz="2" w:space="0" w:color="auto"/>
                                                <w:right w:val="single" w:sz="2" w:space="0" w:color="auto"/>
                                              </w:divBdr>
                                              <w:divsChild>
                                                <w:div w:id="138806168">
                                                  <w:marLeft w:val="0"/>
                                                  <w:marRight w:val="0"/>
                                                  <w:marTop w:val="0"/>
                                                  <w:marBottom w:val="0"/>
                                                  <w:divBdr>
                                                    <w:top w:val="single" w:sz="2" w:space="0" w:color="auto"/>
                                                    <w:left w:val="single" w:sz="2" w:space="0" w:color="auto"/>
                                                    <w:bottom w:val="single" w:sz="2" w:space="0" w:color="auto"/>
                                                    <w:right w:val="single" w:sz="2" w:space="0" w:color="auto"/>
                                                  </w:divBdr>
                                                  <w:divsChild>
                                                    <w:div w:id="1118836848">
                                                      <w:marLeft w:val="0"/>
                                                      <w:marRight w:val="0"/>
                                                      <w:marTop w:val="0"/>
                                                      <w:marBottom w:val="0"/>
                                                      <w:divBdr>
                                                        <w:top w:val="single" w:sz="2" w:space="0" w:color="auto"/>
                                                        <w:left w:val="single" w:sz="2" w:space="0" w:color="auto"/>
                                                        <w:bottom w:val="single" w:sz="2" w:space="0" w:color="auto"/>
                                                        <w:right w:val="single" w:sz="2" w:space="0" w:color="auto"/>
                                                      </w:divBdr>
                                                      <w:divsChild>
                                                        <w:div w:id="732503164">
                                                          <w:marLeft w:val="0"/>
                                                          <w:marRight w:val="0"/>
                                                          <w:marTop w:val="0"/>
                                                          <w:marBottom w:val="0"/>
                                                          <w:divBdr>
                                                            <w:top w:val="single" w:sz="2" w:space="0" w:color="auto"/>
                                                            <w:left w:val="single" w:sz="2" w:space="0" w:color="auto"/>
                                                            <w:bottom w:val="single" w:sz="2" w:space="0" w:color="auto"/>
                                                            <w:right w:val="single" w:sz="2" w:space="0" w:color="auto"/>
                                                          </w:divBdr>
                                                          <w:divsChild>
                                                            <w:div w:id="1620449937">
                                                              <w:marLeft w:val="0"/>
                                                              <w:marRight w:val="0"/>
                                                              <w:marTop w:val="0"/>
                                                              <w:marBottom w:val="0"/>
                                                              <w:divBdr>
                                                                <w:top w:val="single" w:sz="2" w:space="0" w:color="auto"/>
                                                                <w:left w:val="single" w:sz="2" w:space="0" w:color="auto"/>
                                                                <w:bottom w:val="single" w:sz="2" w:space="0" w:color="auto"/>
                                                                <w:right w:val="single" w:sz="2" w:space="0" w:color="auto"/>
                                                              </w:divBdr>
                                                              <w:divsChild>
                                                                <w:div w:id="1555851667">
                                                                  <w:marLeft w:val="0"/>
                                                                  <w:marRight w:val="0"/>
                                                                  <w:marTop w:val="0"/>
                                                                  <w:marBottom w:val="0"/>
                                                                  <w:divBdr>
                                                                    <w:top w:val="single" w:sz="2" w:space="0" w:color="auto"/>
                                                                    <w:left w:val="single" w:sz="2" w:space="0" w:color="auto"/>
                                                                    <w:bottom w:val="single" w:sz="2" w:space="0" w:color="auto"/>
                                                                    <w:right w:val="single" w:sz="2" w:space="0" w:color="auto"/>
                                                                  </w:divBdr>
                                                                  <w:divsChild>
                                                                    <w:div w:id="271476615">
                                                                      <w:marLeft w:val="0"/>
                                                                      <w:marRight w:val="0"/>
                                                                      <w:marTop w:val="0"/>
                                                                      <w:marBottom w:val="0"/>
                                                                      <w:divBdr>
                                                                        <w:top w:val="single" w:sz="2" w:space="0" w:color="auto"/>
                                                                        <w:left w:val="single" w:sz="2" w:space="0" w:color="auto"/>
                                                                        <w:bottom w:val="single" w:sz="2" w:space="0" w:color="auto"/>
                                                                        <w:right w:val="single" w:sz="2" w:space="0" w:color="auto"/>
                                                                      </w:divBdr>
                                                                      <w:divsChild>
                                                                        <w:div w:id="1320844701">
                                                                          <w:marLeft w:val="0"/>
                                                                          <w:marRight w:val="0"/>
                                                                          <w:marTop w:val="0"/>
                                                                          <w:marBottom w:val="0"/>
                                                                          <w:divBdr>
                                                                            <w:top w:val="single" w:sz="2" w:space="0" w:color="auto"/>
                                                                            <w:left w:val="single" w:sz="2" w:space="0" w:color="auto"/>
                                                                            <w:bottom w:val="single" w:sz="2" w:space="0" w:color="auto"/>
                                                                            <w:right w:val="single" w:sz="2" w:space="0" w:color="auto"/>
                                                                          </w:divBdr>
                                                                          <w:divsChild>
                                                                            <w:div w:id="1582056181">
                                                                              <w:marLeft w:val="0"/>
                                                                              <w:marRight w:val="0"/>
                                                                              <w:marTop w:val="0"/>
                                                                              <w:marBottom w:val="0"/>
                                                                              <w:divBdr>
                                                                                <w:top w:val="single" w:sz="2" w:space="0" w:color="auto"/>
                                                                                <w:left w:val="single" w:sz="2" w:space="0" w:color="auto"/>
                                                                                <w:bottom w:val="single" w:sz="2" w:space="0" w:color="auto"/>
                                                                                <w:right w:val="single" w:sz="2" w:space="0" w:color="auto"/>
                                                                              </w:divBdr>
                                                                              <w:divsChild>
                                                                                <w:div w:id="1297222883">
                                                                                  <w:marLeft w:val="0"/>
                                                                                  <w:marRight w:val="0"/>
                                                                                  <w:marTop w:val="0"/>
                                                                                  <w:marBottom w:val="0"/>
                                                                                  <w:divBdr>
                                                                                    <w:top w:val="single" w:sz="2" w:space="0" w:color="auto"/>
                                                                                    <w:left w:val="single" w:sz="2" w:space="0" w:color="auto"/>
                                                                                    <w:bottom w:val="single" w:sz="2" w:space="0" w:color="auto"/>
                                                                                    <w:right w:val="single" w:sz="2" w:space="0" w:color="auto"/>
                                                                                  </w:divBdr>
                                                                                  <w:divsChild>
                                                                                    <w:div w:id="1069227666">
                                                                                      <w:marLeft w:val="0"/>
                                                                                      <w:marRight w:val="0"/>
                                                                                      <w:marTop w:val="0"/>
                                                                                      <w:marBottom w:val="0"/>
                                                                                      <w:divBdr>
                                                                                        <w:top w:val="single" w:sz="2" w:space="0" w:color="auto"/>
                                                                                        <w:left w:val="single" w:sz="2" w:space="0" w:color="auto"/>
                                                                                        <w:bottom w:val="single" w:sz="2" w:space="0" w:color="auto"/>
                                                                                        <w:right w:val="single" w:sz="2" w:space="0" w:color="auto"/>
                                                                                      </w:divBdr>
                                                                                      <w:divsChild>
                                                                                        <w:div w:id="14189854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572544572">
                                          <w:marLeft w:val="0"/>
                                          <w:marRight w:val="0"/>
                                          <w:marTop w:val="0"/>
                                          <w:marBottom w:val="0"/>
                                          <w:divBdr>
                                            <w:top w:val="single" w:sz="2" w:space="0" w:color="auto"/>
                                            <w:left w:val="single" w:sz="2" w:space="0" w:color="auto"/>
                                            <w:bottom w:val="single" w:sz="2" w:space="0" w:color="auto"/>
                                            <w:right w:val="single" w:sz="2" w:space="0" w:color="auto"/>
                                          </w:divBdr>
                                          <w:divsChild>
                                            <w:div w:id="936524748">
                                              <w:marLeft w:val="0"/>
                                              <w:marRight w:val="0"/>
                                              <w:marTop w:val="0"/>
                                              <w:marBottom w:val="0"/>
                                              <w:divBdr>
                                                <w:top w:val="single" w:sz="2" w:space="0" w:color="auto"/>
                                                <w:left w:val="single" w:sz="2" w:space="0" w:color="auto"/>
                                                <w:bottom w:val="single" w:sz="2" w:space="0" w:color="auto"/>
                                                <w:right w:val="single" w:sz="2" w:space="0" w:color="auto"/>
                                              </w:divBdr>
                                              <w:divsChild>
                                                <w:div w:id="482501874">
                                                  <w:marLeft w:val="0"/>
                                                  <w:marRight w:val="0"/>
                                                  <w:marTop w:val="240"/>
                                                  <w:marBottom w:val="0"/>
                                                  <w:divBdr>
                                                    <w:top w:val="single" w:sz="2" w:space="0" w:color="auto"/>
                                                    <w:left w:val="single" w:sz="2" w:space="0" w:color="auto"/>
                                                    <w:bottom w:val="single" w:sz="2" w:space="0" w:color="auto"/>
                                                    <w:right w:val="single" w:sz="2" w:space="0" w:color="auto"/>
                                                  </w:divBdr>
                                                  <w:divsChild>
                                                    <w:div w:id="2127115869">
                                                      <w:marLeft w:val="0"/>
                                                      <w:marRight w:val="0"/>
                                                      <w:marTop w:val="0"/>
                                                      <w:marBottom w:val="0"/>
                                                      <w:divBdr>
                                                        <w:top w:val="single" w:sz="2" w:space="0" w:color="auto"/>
                                                        <w:left w:val="single" w:sz="2" w:space="0" w:color="auto"/>
                                                        <w:bottom w:val="single" w:sz="2" w:space="0" w:color="auto"/>
                                                        <w:right w:val="single" w:sz="2" w:space="0" w:color="auto"/>
                                                      </w:divBdr>
                                                      <w:divsChild>
                                                        <w:div w:id="1039626391">
                                                          <w:marLeft w:val="0"/>
                                                          <w:marRight w:val="0"/>
                                                          <w:marTop w:val="0"/>
                                                          <w:marBottom w:val="0"/>
                                                          <w:divBdr>
                                                            <w:top w:val="single" w:sz="2" w:space="0" w:color="auto"/>
                                                            <w:left w:val="single" w:sz="2" w:space="0" w:color="auto"/>
                                                            <w:bottom w:val="single" w:sz="2" w:space="0" w:color="auto"/>
                                                            <w:right w:val="single" w:sz="2" w:space="0" w:color="auto"/>
                                                          </w:divBdr>
                                                          <w:divsChild>
                                                            <w:div w:id="672295091">
                                                              <w:marLeft w:val="0"/>
                                                              <w:marRight w:val="0"/>
                                                              <w:marTop w:val="0"/>
                                                              <w:marBottom w:val="0"/>
                                                              <w:divBdr>
                                                                <w:top w:val="single" w:sz="2" w:space="0" w:color="auto"/>
                                                                <w:left w:val="single" w:sz="2" w:space="0" w:color="auto"/>
                                                                <w:bottom w:val="single" w:sz="2" w:space="0" w:color="auto"/>
                                                                <w:right w:val="single" w:sz="2" w:space="0" w:color="auto"/>
                                                              </w:divBdr>
                                                              <w:divsChild>
                                                                <w:div w:id="2035422961">
                                                                  <w:marLeft w:val="0"/>
                                                                  <w:marRight w:val="0"/>
                                                                  <w:marTop w:val="0"/>
                                                                  <w:marBottom w:val="0"/>
                                                                  <w:divBdr>
                                                                    <w:top w:val="single" w:sz="2" w:space="0" w:color="auto"/>
                                                                    <w:left w:val="single" w:sz="2" w:space="0" w:color="auto"/>
                                                                    <w:bottom w:val="single" w:sz="2" w:space="0" w:color="auto"/>
                                                                    <w:right w:val="single" w:sz="2" w:space="0" w:color="auto"/>
                                                                  </w:divBdr>
                                                                  <w:divsChild>
                                                                    <w:div w:id="1085227843">
                                                                      <w:marLeft w:val="0"/>
                                                                      <w:marRight w:val="0"/>
                                                                      <w:marTop w:val="0"/>
                                                                      <w:marBottom w:val="0"/>
                                                                      <w:divBdr>
                                                                        <w:top w:val="single" w:sz="2" w:space="0" w:color="auto"/>
                                                                        <w:left w:val="single" w:sz="2" w:space="0" w:color="auto"/>
                                                                        <w:bottom w:val="single" w:sz="2" w:space="0" w:color="auto"/>
                                                                        <w:right w:val="single" w:sz="2" w:space="0" w:color="auto"/>
                                                                      </w:divBdr>
                                                                      <w:divsChild>
                                                                        <w:div w:id="1228029271">
                                                                          <w:marLeft w:val="0"/>
                                                                          <w:marRight w:val="0"/>
                                                                          <w:marTop w:val="0"/>
                                                                          <w:marBottom w:val="0"/>
                                                                          <w:divBdr>
                                                                            <w:top w:val="single" w:sz="2" w:space="0" w:color="auto"/>
                                                                            <w:left w:val="single" w:sz="2" w:space="0" w:color="auto"/>
                                                                            <w:bottom w:val="single" w:sz="2" w:space="0" w:color="auto"/>
                                                                            <w:right w:val="single" w:sz="2" w:space="0" w:color="auto"/>
                                                                          </w:divBdr>
                                                                          <w:divsChild>
                                                                            <w:div w:id="1025865391">
                                                                              <w:marLeft w:val="0"/>
                                                                              <w:marRight w:val="0"/>
                                                                              <w:marTop w:val="0"/>
                                                                              <w:marBottom w:val="0"/>
                                                                              <w:divBdr>
                                                                                <w:top w:val="single" w:sz="2" w:space="0" w:color="auto"/>
                                                                                <w:left w:val="single" w:sz="2" w:space="0" w:color="auto"/>
                                                                                <w:bottom w:val="single" w:sz="2" w:space="0" w:color="auto"/>
                                                                                <w:right w:val="single" w:sz="2" w:space="0" w:color="auto"/>
                                                                              </w:divBdr>
                                                                              <w:divsChild>
                                                                                <w:div w:id="727006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27387148">
                      <w:marLeft w:val="0"/>
                      <w:marRight w:val="0"/>
                      <w:marTop w:val="0"/>
                      <w:marBottom w:val="0"/>
                      <w:divBdr>
                        <w:top w:val="single" w:sz="2" w:space="0" w:color="auto"/>
                        <w:left w:val="single" w:sz="2" w:space="0" w:color="auto"/>
                        <w:bottom w:val="single" w:sz="2" w:space="0" w:color="auto"/>
                        <w:right w:val="single" w:sz="2" w:space="0" w:color="auto"/>
                      </w:divBdr>
                      <w:divsChild>
                        <w:div w:id="879056149">
                          <w:marLeft w:val="0"/>
                          <w:marRight w:val="0"/>
                          <w:marTop w:val="0"/>
                          <w:marBottom w:val="0"/>
                          <w:divBdr>
                            <w:top w:val="single" w:sz="2" w:space="0" w:color="auto"/>
                            <w:left w:val="single" w:sz="2" w:space="0" w:color="auto"/>
                            <w:bottom w:val="single" w:sz="2" w:space="0" w:color="auto"/>
                            <w:right w:val="single" w:sz="2" w:space="0" w:color="auto"/>
                          </w:divBdr>
                          <w:divsChild>
                            <w:div w:id="682245159">
                              <w:marLeft w:val="0"/>
                              <w:marRight w:val="0"/>
                              <w:marTop w:val="0"/>
                              <w:marBottom w:val="0"/>
                              <w:divBdr>
                                <w:top w:val="single" w:sz="2" w:space="0" w:color="auto"/>
                                <w:left w:val="single" w:sz="2" w:space="0" w:color="auto"/>
                                <w:bottom w:val="single" w:sz="2" w:space="31" w:color="auto"/>
                                <w:right w:val="single" w:sz="2" w:space="0" w:color="auto"/>
                              </w:divBdr>
                              <w:divsChild>
                                <w:div w:id="460071956">
                                  <w:marLeft w:val="0"/>
                                  <w:marRight w:val="0"/>
                                  <w:marTop w:val="0"/>
                                  <w:marBottom w:val="0"/>
                                  <w:divBdr>
                                    <w:top w:val="single" w:sz="2" w:space="24" w:color="auto"/>
                                    <w:left w:val="single" w:sz="2" w:space="12" w:color="auto"/>
                                    <w:bottom w:val="single" w:sz="2" w:space="12" w:color="auto"/>
                                    <w:right w:val="single" w:sz="2" w:space="12" w:color="auto"/>
                                  </w:divBdr>
                                  <w:divsChild>
                                    <w:div w:id="641083299">
                                      <w:marLeft w:val="0"/>
                                      <w:marRight w:val="0"/>
                                      <w:marTop w:val="0"/>
                                      <w:marBottom w:val="0"/>
                                      <w:divBdr>
                                        <w:top w:val="single" w:sz="2" w:space="0" w:color="auto"/>
                                        <w:left w:val="single" w:sz="2" w:space="0" w:color="auto"/>
                                        <w:bottom w:val="single" w:sz="2" w:space="0" w:color="auto"/>
                                        <w:right w:val="single" w:sz="2" w:space="0" w:color="auto"/>
                                      </w:divBdr>
                                      <w:divsChild>
                                        <w:div w:id="697242448">
                                          <w:marLeft w:val="0"/>
                                          <w:marRight w:val="0"/>
                                          <w:marTop w:val="0"/>
                                          <w:marBottom w:val="0"/>
                                          <w:divBdr>
                                            <w:top w:val="single" w:sz="2" w:space="0" w:color="auto"/>
                                            <w:left w:val="single" w:sz="2" w:space="0" w:color="auto"/>
                                            <w:bottom w:val="single" w:sz="2" w:space="0" w:color="auto"/>
                                            <w:right w:val="single" w:sz="2" w:space="0" w:color="auto"/>
                                          </w:divBdr>
                                          <w:divsChild>
                                            <w:div w:id="1560893754">
                                              <w:marLeft w:val="0"/>
                                              <w:marRight w:val="0"/>
                                              <w:marTop w:val="0"/>
                                              <w:marBottom w:val="0"/>
                                              <w:divBdr>
                                                <w:top w:val="single" w:sz="2" w:space="0" w:color="auto"/>
                                                <w:left w:val="single" w:sz="2" w:space="0" w:color="auto"/>
                                                <w:bottom w:val="single" w:sz="2" w:space="0" w:color="auto"/>
                                                <w:right w:val="single" w:sz="2" w:space="0" w:color="auto"/>
                                              </w:divBdr>
                                              <w:divsChild>
                                                <w:div w:id="565183374">
                                                  <w:marLeft w:val="0"/>
                                                  <w:marRight w:val="0"/>
                                                  <w:marTop w:val="0"/>
                                                  <w:marBottom w:val="0"/>
                                                  <w:divBdr>
                                                    <w:top w:val="single" w:sz="2" w:space="0" w:color="auto"/>
                                                    <w:left w:val="single" w:sz="2" w:space="0" w:color="auto"/>
                                                    <w:bottom w:val="single" w:sz="2" w:space="0" w:color="auto"/>
                                                    <w:right w:val="single" w:sz="2" w:space="0" w:color="auto"/>
                                                  </w:divBdr>
                                                  <w:divsChild>
                                                    <w:div w:id="1474984823">
                                                      <w:marLeft w:val="0"/>
                                                      <w:marRight w:val="0"/>
                                                      <w:marTop w:val="0"/>
                                                      <w:marBottom w:val="0"/>
                                                      <w:divBdr>
                                                        <w:top w:val="single" w:sz="2" w:space="0" w:color="auto"/>
                                                        <w:left w:val="single" w:sz="2" w:space="0" w:color="auto"/>
                                                        <w:bottom w:val="single" w:sz="2" w:space="0" w:color="auto"/>
                                                        <w:right w:val="single" w:sz="2" w:space="0" w:color="auto"/>
                                                      </w:divBdr>
                                                      <w:divsChild>
                                                        <w:div w:id="340670764">
                                                          <w:marLeft w:val="0"/>
                                                          <w:marRight w:val="0"/>
                                                          <w:marTop w:val="0"/>
                                                          <w:marBottom w:val="0"/>
                                                          <w:divBdr>
                                                            <w:top w:val="single" w:sz="2" w:space="0" w:color="auto"/>
                                                            <w:left w:val="single" w:sz="2" w:space="0" w:color="auto"/>
                                                            <w:bottom w:val="single" w:sz="2" w:space="0" w:color="auto"/>
                                                            <w:right w:val="single" w:sz="2" w:space="0" w:color="auto"/>
                                                          </w:divBdr>
                                                          <w:divsChild>
                                                            <w:div w:id="1184396010">
                                                              <w:marLeft w:val="0"/>
                                                              <w:marRight w:val="0"/>
                                                              <w:marTop w:val="0"/>
                                                              <w:marBottom w:val="0"/>
                                                              <w:divBdr>
                                                                <w:top w:val="single" w:sz="2" w:space="0" w:color="auto"/>
                                                                <w:left w:val="single" w:sz="2" w:space="0" w:color="auto"/>
                                                                <w:bottom w:val="single" w:sz="2" w:space="0" w:color="auto"/>
                                                                <w:right w:val="single" w:sz="2" w:space="0" w:color="auto"/>
                                                              </w:divBdr>
                                                              <w:divsChild>
                                                                <w:div w:id="1576431158">
                                                                  <w:marLeft w:val="0"/>
                                                                  <w:marRight w:val="0"/>
                                                                  <w:marTop w:val="0"/>
                                                                  <w:marBottom w:val="0"/>
                                                                  <w:divBdr>
                                                                    <w:top w:val="single" w:sz="2" w:space="0" w:color="auto"/>
                                                                    <w:left w:val="single" w:sz="2" w:space="0" w:color="auto"/>
                                                                    <w:bottom w:val="single" w:sz="2" w:space="0" w:color="auto"/>
                                                                    <w:right w:val="single" w:sz="2" w:space="0" w:color="auto"/>
                                                                  </w:divBdr>
                                                                  <w:divsChild>
                                                                    <w:div w:id="1160192368">
                                                                      <w:marLeft w:val="0"/>
                                                                      <w:marRight w:val="0"/>
                                                                      <w:marTop w:val="0"/>
                                                                      <w:marBottom w:val="0"/>
                                                                      <w:divBdr>
                                                                        <w:top w:val="single" w:sz="2" w:space="0" w:color="auto"/>
                                                                        <w:left w:val="single" w:sz="2" w:space="0" w:color="auto"/>
                                                                        <w:bottom w:val="single" w:sz="2" w:space="0" w:color="auto"/>
                                                                        <w:right w:val="single" w:sz="2" w:space="0" w:color="auto"/>
                                                                      </w:divBdr>
                                                                      <w:divsChild>
                                                                        <w:div w:id="435298258">
                                                                          <w:marLeft w:val="0"/>
                                                                          <w:marRight w:val="0"/>
                                                                          <w:marTop w:val="0"/>
                                                                          <w:marBottom w:val="0"/>
                                                                          <w:divBdr>
                                                                            <w:top w:val="single" w:sz="2" w:space="0" w:color="auto"/>
                                                                            <w:left w:val="single" w:sz="2" w:space="0" w:color="auto"/>
                                                                            <w:bottom w:val="single" w:sz="2" w:space="0" w:color="auto"/>
                                                                            <w:right w:val="single" w:sz="2" w:space="0" w:color="auto"/>
                                                                          </w:divBdr>
                                                                          <w:divsChild>
                                                                            <w:div w:id="1933002254">
                                                                              <w:marLeft w:val="0"/>
                                                                              <w:marRight w:val="0"/>
                                                                              <w:marTop w:val="0"/>
                                                                              <w:marBottom w:val="0"/>
                                                                              <w:divBdr>
                                                                                <w:top w:val="single" w:sz="2" w:space="0" w:color="auto"/>
                                                                                <w:left w:val="single" w:sz="2" w:space="0" w:color="auto"/>
                                                                                <w:bottom w:val="single" w:sz="2" w:space="0" w:color="auto"/>
                                                                                <w:right w:val="single" w:sz="2" w:space="0" w:color="auto"/>
                                                                              </w:divBdr>
                                                                              <w:divsChild>
                                                                                <w:div w:id="1252665556">
                                                                                  <w:marLeft w:val="0"/>
                                                                                  <w:marRight w:val="0"/>
                                                                                  <w:marTop w:val="0"/>
                                                                                  <w:marBottom w:val="0"/>
                                                                                  <w:divBdr>
                                                                                    <w:top w:val="single" w:sz="2" w:space="0" w:color="auto"/>
                                                                                    <w:left w:val="single" w:sz="2" w:space="0" w:color="auto"/>
                                                                                    <w:bottom w:val="single" w:sz="2" w:space="0" w:color="auto"/>
                                                                                    <w:right w:val="single" w:sz="2" w:space="0" w:color="auto"/>
                                                                                  </w:divBdr>
                                                                                  <w:divsChild>
                                                                                    <w:div w:id="1240403697">
                                                                                      <w:marLeft w:val="0"/>
                                                                                      <w:marRight w:val="0"/>
                                                                                      <w:marTop w:val="0"/>
                                                                                      <w:marBottom w:val="0"/>
                                                                                      <w:divBdr>
                                                                                        <w:top w:val="single" w:sz="2" w:space="0" w:color="auto"/>
                                                                                        <w:left w:val="single" w:sz="2" w:space="0" w:color="auto"/>
                                                                                        <w:bottom w:val="single" w:sz="2" w:space="0" w:color="auto"/>
                                                                                        <w:right w:val="single" w:sz="2" w:space="0" w:color="auto"/>
                                                                                      </w:divBdr>
                                                                                      <w:divsChild>
                                                                                        <w:div w:id="3828769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1998530066">
                                          <w:marLeft w:val="0"/>
                                          <w:marRight w:val="0"/>
                                          <w:marTop w:val="0"/>
                                          <w:marBottom w:val="0"/>
                                          <w:divBdr>
                                            <w:top w:val="single" w:sz="2" w:space="0" w:color="auto"/>
                                            <w:left w:val="single" w:sz="2" w:space="0" w:color="auto"/>
                                            <w:bottom w:val="single" w:sz="2" w:space="0" w:color="auto"/>
                                            <w:right w:val="single" w:sz="2" w:space="0" w:color="auto"/>
                                          </w:divBdr>
                                          <w:divsChild>
                                            <w:div w:id="476920572">
                                              <w:marLeft w:val="0"/>
                                              <w:marRight w:val="0"/>
                                              <w:marTop w:val="0"/>
                                              <w:marBottom w:val="0"/>
                                              <w:divBdr>
                                                <w:top w:val="single" w:sz="2" w:space="0" w:color="auto"/>
                                                <w:left w:val="single" w:sz="2" w:space="0" w:color="auto"/>
                                                <w:bottom w:val="single" w:sz="2" w:space="0" w:color="auto"/>
                                                <w:right w:val="single" w:sz="2" w:space="0" w:color="auto"/>
                                              </w:divBdr>
                                              <w:divsChild>
                                                <w:div w:id="984554539">
                                                  <w:marLeft w:val="0"/>
                                                  <w:marRight w:val="0"/>
                                                  <w:marTop w:val="240"/>
                                                  <w:marBottom w:val="0"/>
                                                  <w:divBdr>
                                                    <w:top w:val="single" w:sz="2" w:space="0" w:color="auto"/>
                                                    <w:left w:val="single" w:sz="2" w:space="0" w:color="auto"/>
                                                    <w:bottom w:val="single" w:sz="2" w:space="0" w:color="auto"/>
                                                    <w:right w:val="single" w:sz="2" w:space="0" w:color="auto"/>
                                                  </w:divBdr>
                                                  <w:divsChild>
                                                    <w:div w:id="1968119782">
                                                      <w:marLeft w:val="0"/>
                                                      <w:marRight w:val="0"/>
                                                      <w:marTop w:val="0"/>
                                                      <w:marBottom w:val="0"/>
                                                      <w:divBdr>
                                                        <w:top w:val="single" w:sz="2" w:space="0" w:color="auto"/>
                                                        <w:left w:val="single" w:sz="2" w:space="0" w:color="auto"/>
                                                        <w:bottom w:val="single" w:sz="2" w:space="0" w:color="auto"/>
                                                        <w:right w:val="single" w:sz="2" w:space="0" w:color="auto"/>
                                                      </w:divBdr>
                                                      <w:divsChild>
                                                        <w:div w:id="865022589">
                                                          <w:marLeft w:val="0"/>
                                                          <w:marRight w:val="0"/>
                                                          <w:marTop w:val="0"/>
                                                          <w:marBottom w:val="0"/>
                                                          <w:divBdr>
                                                            <w:top w:val="single" w:sz="2" w:space="0" w:color="auto"/>
                                                            <w:left w:val="single" w:sz="2" w:space="0" w:color="auto"/>
                                                            <w:bottom w:val="single" w:sz="2" w:space="0" w:color="auto"/>
                                                            <w:right w:val="single" w:sz="2" w:space="0" w:color="auto"/>
                                                          </w:divBdr>
                                                          <w:divsChild>
                                                            <w:div w:id="1894391454">
                                                              <w:marLeft w:val="0"/>
                                                              <w:marRight w:val="0"/>
                                                              <w:marTop w:val="0"/>
                                                              <w:marBottom w:val="0"/>
                                                              <w:divBdr>
                                                                <w:top w:val="single" w:sz="2" w:space="0" w:color="auto"/>
                                                                <w:left w:val="single" w:sz="2" w:space="0" w:color="auto"/>
                                                                <w:bottom w:val="single" w:sz="2" w:space="0" w:color="auto"/>
                                                                <w:right w:val="single" w:sz="2" w:space="0" w:color="auto"/>
                                                              </w:divBdr>
                                                              <w:divsChild>
                                                                <w:div w:id="1125350054">
                                                                  <w:marLeft w:val="0"/>
                                                                  <w:marRight w:val="0"/>
                                                                  <w:marTop w:val="0"/>
                                                                  <w:marBottom w:val="0"/>
                                                                  <w:divBdr>
                                                                    <w:top w:val="single" w:sz="2" w:space="0" w:color="auto"/>
                                                                    <w:left w:val="single" w:sz="2" w:space="0" w:color="auto"/>
                                                                    <w:bottom w:val="single" w:sz="2" w:space="0" w:color="auto"/>
                                                                    <w:right w:val="single" w:sz="2" w:space="0" w:color="auto"/>
                                                                  </w:divBdr>
                                                                  <w:divsChild>
                                                                    <w:div w:id="1498033170">
                                                                      <w:marLeft w:val="0"/>
                                                                      <w:marRight w:val="0"/>
                                                                      <w:marTop w:val="0"/>
                                                                      <w:marBottom w:val="0"/>
                                                                      <w:divBdr>
                                                                        <w:top w:val="single" w:sz="2" w:space="0" w:color="auto"/>
                                                                        <w:left w:val="single" w:sz="2" w:space="0" w:color="auto"/>
                                                                        <w:bottom w:val="single" w:sz="2" w:space="0" w:color="auto"/>
                                                                        <w:right w:val="single" w:sz="2" w:space="0" w:color="auto"/>
                                                                      </w:divBdr>
                                                                      <w:divsChild>
                                                                        <w:div w:id="516894746">
                                                                          <w:marLeft w:val="0"/>
                                                                          <w:marRight w:val="0"/>
                                                                          <w:marTop w:val="0"/>
                                                                          <w:marBottom w:val="0"/>
                                                                          <w:divBdr>
                                                                            <w:top w:val="single" w:sz="2" w:space="0" w:color="auto"/>
                                                                            <w:left w:val="single" w:sz="2" w:space="0" w:color="auto"/>
                                                                            <w:bottom w:val="single" w:sz="2" w:space="0" w:color="auto"/>
                                                                            <w:right w:val="single" w:sz="2" w:space="0" w:color="auto"/>
                                                                          </w:divBdr>
                                                                          <w:divsChild>
                                                                            <w:div w:id="1995719352">
                                                                              <w:marLeft w:val="0"/>
                                                                              <w:marRight w:val="0"/>
                                                                              <w:marTop w:val="0"/>
                                                                              <w:marBottom w:val="0"/>
                                                                              <w:divBdr>
                                                                                <w:top w:val="single" w:sz="2" w:space="0" w:color="auto"/>
                                                                                <w:left w:val="single" w:sz="2" w:space="0" w:color="auto"/>
                                                                                <w:bottom w:val="single" w:sz="2" w:space="0" w:color="auto"/>
                                                                                <w:right w:val="single" w:sz="2" w:space="0" w:color="auto"/>
                                                                              </w:divBdr>
                                                                              <w:divsChild>
                                                                                <w:div w:id="19132738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hyperlink" Target="https://www.reuters.com" TargetMode="External"/><Relationship Id="rId3" Type="http://schemas.openxmlformats.org/officeDocument/2006/relationships/styles" Target="styles.xml"/><Relationship Id="rId21" Type="http://schemas.openxmlformats.org/officeDocument/2006/relationships/hyperlink" Target="https://www.britannica.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jpeg"/><Relationship Id="rId25" Type="http://schemas.openxmlformats.org/officeDocument/2006/relationships/hyperlink" Target="https://www.mbaskool.c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bbc.co.uk" TargetMode="External"/><Relationship Id="rId29"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marketing91.com" TargetMode="External"/><Relationship Id="rId32" Type="http://schemas.openxmlformats.org/officeDocument/2006/relationships/hyperlink" Target="https://www.youngurbanproject.com"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corporatefinanceinstitute.com" TargetMode="External"/><Relationship Id="rId28" Type="http://schemas.openxmlformats.org/officeDocument/2006/relationships/hyperlink" Target="https://www.starbucks.com" TargetMode="External"/><Relationship Id="rId10" Type="http://schemas.openxmlformats.org/officeDocument/2006/relationships/diagramData" Target="diagrams/data1.xml"/><Relationship Id="rId19" Type="http://schemas.openxmlformats.org/officeDocument/2006/relationships/hyperlink" Target="https://accelingo.com" TargetMode="External"/><Relationship Id="rId31" Type="http://schemas.openxmlformats.org/officeDocument/2006/relationships/hyperlink" Target="https://www.trustpilot.com"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business-standard.com" TargetMode="External"/><Relationship Id="rId27" Type="http://schemas.openxmlformats.org/officeDocument/2006/relationships/hyperlink" Target="https://www.strategicbusinessinsights.com" TargetMode="External"/><Relationship Id="rId30" Type="http://schemas.openxmlformats.org/officeDocument/2006/relationships/hyperlink" Target="https://economictimes.indiatimes.com" TargetMode="External"/><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E188F9-728F-43A7-AD3F-D5A832E12D8F}"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18673F44-5874-4DA8-A496-0DB664F6131F}">
      <dgm:prSet phldrT="[Text]" custT="1"/>
      <dgm:spPr/>
      <dgm:t>
        <a:bodyPr/>
        <a:lstStyle/>
        <a:p>
          <a:r>
            <a:rPr lang="en-US" sz="1400"/>
            <a:t>Political Factors</a:t>
          </a:r>
        </a:p>
      </dgm:t>
    </dgm:pt>
    <dgm:pt modelId="{6BDC781E-039B-42CE-B5DB-359E57420ED7}" type="parTrans" cxnId="{06BA3014-A519-4381-A9B4-8962B9853EF2}">
      <dgm:prSet/>
      <dgm:spPr/>
      <dgm:t>
        <a:bodyPr/>
        <a:lstStyle/>
        <a:p>
          <a:endParaRPr lang="en-US"/>
        </a:p>
      </dgm:t>
    </dgm:pt>
    <dgm:pt modelId="{02B0687D-9E9B-471C-B069-78F2EB4C193E}" type="sibTrans" cxnId="{06BA3014-A519-4381-A9B4-8962B9853EF2}">
      <dgm:prSet/>
      <dgm:spPr/>
      <dgm:t>
        <a:bodyPr/>
        <a:lstStyle/>
        <a:p>
          <a:endParaRPr lang="en-US"/>
        </a:p>
      </dgm:t>
    </dgm:pt>
    <dgm:pt modelId="{FA516510-6B84-4DFA-B065-7D8A9E6B1FFF}">
      <dgm:prSet phldrT="[Text]" custT="1"/>
      <dgm:spPr/>
      <dgm:t>
        <a:bodyPr/>
        <a:lstStyle/>
        <a:p>
          <a:r>
            <a:rPr lang="en-US" sz="1400"/>
            <a:t>Technological Factors</a:t>
          </a:r>
          <a:br>
            <a:rPr lang="en-US" sz="1400"/>
          </a:br>
          <a:endParaRPr lang="en-US" sz="1400"/>
        </a:p>
      </dgm:t>
    </dgm:pt>
    <dgm:pt modelId="{37B674D8-9727-4494-A20E-72FB2C3541F6}" type="parTrans" cxnId="{4BE0DB72-5EEA-42C7-8D0B-8226F20D01C6}">
      <dgm:prSet/>
      <dgm:spPr/>
      <dgm:t>
        <a:bodyPr/>
        <a:lstStyle/>
        <a:p>
          <a:endParaRPr lang="en-US"/>
        </a:p>
      </dgm:t>
    </dgm:pt>
    <dgm:pt modelId="{97210990-38B8-4322-9536-FFF9FDBB51AA}" type="sibTrans" cxnId="{4BE0DB72-5EEA-42C7-8D0B-8226F20D01C6}">
      <dgm:prSet/>
      <dgm:spPr/>
      <dgm:t>
        <a:bodyPr/>
        <a:lstStyle/>
        <a:p>
          <a:endParaRPr lang="en-US"/>
        </a:p>
      </dgm:t>
    </dgm:pt>
    <dgm:pt modelId="{A2A6D714-C355-46F0-A65B-68B663724B20}">
      <dgm:prSet phldrT="[Text]" custT="1"/>
      <dgm:spPr/>
      <dgm:t>
        <a:bodyPr/>
        <a:lstStyle/>
        <a:p>
          <a:r>
            <a:rPr lang="en-US" sz="1400"/>
            <a:t>Environmental Factors</a:t>
          </a:r>
        </a:p>
      </dgm:t>
    </dgm:pt>
    <dgm:pt modelId="{7A2334E8-BADA-4110-8793-C916B6ED996F}" type="parTrans" cxnId="{CD21B9D6-1044-49BB-B3EE-3D409133F22A}">
      <dgm:prSet/>
      <dgm:spPr/>
      <dgm:t>
        <a:bodyPr/>
        <a:lstStyle/>
        <a:p>
          <a:endParaRPr lang="en-US"/>
        </a:p>
      </dgm:t>
    </dgm:pt>
    <dgm:pt modelId="{F95E0514-3838-4FD2-BB5F-C244927B7B07}" type="sibTrans" cxnId="{CD21B9D6-1044-49BB-B3EE-3D409133F22A}">
      <dgm:prSet/>
      <dgm:spPr/>
      <dgm:t>
        <a:bodyPr/>
        <a:lstStyle/>
        <a:p>
          <a:endParaRPr lang="en-US"/>
        </a:p>
      </dgm:t>
    </dgm:pt>
    <dgm:pt modelId="{D792835F-8611-448F-82D2-7FC1421A46BF}">
      <dgm:prSet phldrT="[Text]" custT="1"/>
      <dgm:spPr/>
      <dgm:t>
        <a:bodyPr/>
        <a:lstStyle/>
        <a:p>
          <a:r>
            <a:rPr lang="en-US" sz="1400"/>
            <a:t>Legal Factors</a:t>
          </a:r>
        </a:p>
      </dgm:t>
    </dgm:pt>
    <dgm:pt modelId="{DE3B7EF2-C20D-4937-AF77-19B43C120A19}" type="parTrans" cxnId="{CCBD7FE1-ACCC-4727-8E44-A2817B1353F7}">
      <dgm:prSet/>
      <dgm:spPr/>
      <dgm:t>
        <a:bodyPr/>
        <a:lstStyle/>
        <a:p>
          <a:endParaRPr lang="en-US"/>
        </a:p>
      </dgm:t>
    </dgm:pt>
    <dgm:pt modelId="{76D6412F-910A-41AA-9D60-1EDB58EC2650}" type="sibTrans" cxnId="{CCBD7FE1-ACCC-4727-8E44-A2817B1353F7}">
      <dgm:prSet/>
      <dgm:spPr/>
      <dgm:t>
        <a:bodyPr/>
        <a:lstStyle/>
        <a:p>
          <a:endParaRPr lang="en-US"/>
        </a:p>
      </dgm:t>
    </dgm:pt>
    <dgm:pt modelId="{42373FC0-AC76-4E02-B998-BE17417D9011}">
      <dgm:prSet phldrT="[Text]" custT="1"/>
      <dgm:spPr/>
      <dgm:t>
        <a:bodyPr/>
        <a:lstStyle/>
        <a:p>
          <a:r>
            <a:rPr lang="en-US" sz="1400"/>
            <a:t>Social Factors</a:t>
          </a:r>
        </a:p>
      </dgm:t>
    </dgm:pt>
    <dgm:pt modelId="{062C8D54-D76F-41D4-9697-7FC63EF5C14B}" type="parTrans" cxnId="{8470B8C1-48C4-4219-AD29-316B1EDF1706}">
      <dgm:prSet/>
      <dgm:spPr/>
      <dgm:t>
        <a:bodyPr/>
        <a:lstStyle/>
        <a:p>
          <a:endParaRPr lang="en-US"/>
        </a:p>
      </dgm:t>
    </dgm:pt>
    <dgm:pt modelId="{57FF88F8-CE23-4F4B-B70D-F3C5BE2C8393}" type="sibTrans" cxnId="{8470B8C1-48C4-4219-AD29-316B1EDF1706}">
      <dgm:prSet/>
      <dgm:spPr/>
      <dgm:t>
        <a:bodyPr/>
        <a:lstStyle/>
        <a:p>
          <a:endParaRPr lang="en-US"/>
        </a:p>
      </dgm:t>
    </dgm:pt>
    <dgm:pt modelId="{5FBF2C14-3F4B-4123-9360-F223760D4D90}">
      <dgm:prSet phldrT="[Text]" custT="1"/>
      <dgm:spPr/>
      <dgm:t>
        <a:bodyPr/>
        <a:lstStyle/>
        <a:p>
          <a:r>
            <a:rPr lang="en-US" sz="1400"/>
            <a:t>Economic Factors</a:t>
          </a:r>
        </a:p>
      </dgm:t>
    </dgm:pt>
    <dgm:pt modelId="{2986545B-03AF-4BF3-9542-E0E71D8D98DB}" type="parTrans" cxnId="{7A79938E-1F6F-4ABF-81AD-63CC5164CD86}">
      <dgm:prSet/>
      <dgm:spPr/>
      <dgm:t>
        <a:bodyPr/>
        <a:lstStyle/>
        <a:p>
          <a:endParaRPr lang="en-US"/>
        </a:p>
      </dgm:t>
    </dgm:pt>
    <dgm:pt modelId="{314688D1-019E-46F6-9F52-CFB5D83BC412}" type="sibTrans" cxnId="{7A79938E-1F6F-4ABF-81AD-63CC5164CD86}">
      <dgm:prSet/>
      <dgm:spPr/>
      <dgm:t>
        <a:bodyPr/>
        <a:lstStyle/>
        <a:p>
          <a:endParaRPr lang="en-US"/>
        </a:p>
      </dgm:t>
    </dgm:pt>
    <dgm:pt modelId="{91FE049B-A202-4D2C-911B-3B3FDEE35C85}" type="pres">
      <dgm:prSet presAssocID="{BFE188F9-728F-43A7-AD3F-D5A832E12D8F}" presName="Name0" presStyleCnt="0">
        <dgm:presLayoutVars>
          <dgm:dir/>
          <dgm:resizeHandles val="exact"/>
        </dgm:presLayoutVars>
      </dgm:prSet>
      <dgm:spPr/>
      <dgm:t>
        <a:bodyPr/>
        <a:lstStyle/>
        <a:p>
          <a:endParaRPr lang="en-US"/>
        </a:p>
      </dgm:t>
    </dgm:pt>
    <dgm:pt modelId="{2C788E28-1B85-44E3-9812-84220FB93D0E}" type="pres">
      <dgm:prSet presAssocID="{BFE188F9-728F-43A7-AD3F-D5A832E12D8F}" presName="cycle" presStyleCnt="0"/>
      <dgm:spPr/>
    </dgm:pt>
    <dgm:pt modelId="{895CC26F-6D15-4B85-8316-E12D01E1BB76}" type="pres">
      <dgm:prSet presAssocID="{18673F44-5874-4DA8-A496-0DB664F6131F}" presName="nodeFirstNode" presStyleLbl="node1" presStyleIdx="0" presStyleCnt="6">
        <dgm:presLayoutVars>
          <dgm:bulletEnabled val="1"/>
        </dgm:presLayoutVars>
      </dgm:prSet>
      <dgm:spPr/>
      <dgm:t>
        <a:bodyPr/>
        <a:lstStyle/>
        <a:p>
          <a:endParaRPr lang="en-US"/>
        </a:p>
      </dgm:t>
    </dgm:pt>
    <dgm:pt modelId="{CBB4A5BC-3D83-45E1-8FA8-0A70C863CA95}" type="pres">
      <dgm:prSet presAssocID="{02B0687D-9E9B-471C-B069-78F2EB4C193E}" presName="sibTransFirstNode" presStyleLbl="bgShp" presStyleIdx="0" presStyleCnt="1"/>
      <dgm:spPr/>
      <dgm:t>
        <a:bodyPr/>
        <a:lstStyle/>
        <a:p>
          <a:endParaRPr lang="en-US"/>
        </a:p>
      </dgm:t>
    </dgm:pt>
    <dgm:pt modelId="{A82EBF08-3B56-44AD-805E-525C6E198C75}" type="pres">
      <dgm:prSet presAssocID="{5FBF2C14-3F4B-4123-9360-F223760D4D90}" presName="nodeFollowingNodes" presStyleLbl="node1" presStyleIdx="1" presStyleCnt="6" custRadScaleRad="101594" custRadScaleInc="14606">
        <dgm:presLayoutVars>
          <dgm:bulletEnabled val="1"/>
        </dgm:presLayoutVars>
      </dgm:prSet>
      <dgm:spPr/>
      <dgm:t>
        <a:bodyPr/>
        <a:lstStyle/>
        <a:p>
          <a:endParaRPr lang="en-US"/>
        </a:p>
      </dgm:t>
    </dgm:pt>
    <dgm:pt modelId="{50A0BE98-A423-48F5-AD14-F10215BF4E6B}" type="pres">
      <dgm:prSet presAssocID="{42373FC0-AC76-4E02-B998-BE17417D9011}" presName="nodeFollowingNodes" presStyleLbl="node1" presStyleIdx="2" presStyleCnt="6" custScaleX="90063" custScaleY="105665" custRadScaleRad="108377" custRadScaleInc="-11607">
        <dgm:presLayoutVars>
          <dgm:bulletEnabled val="1"/>
        </dgm:presLayoutVars>
      </dgm:prSet>
      <dgm:spPr/>
      <dgm:t>
        <a:bodyPr/>
        <a:lstStyle/>
        <a:p>
          <a:endParaRPr lang="en-US"/>
        </a:p>
      </dgm:t>
    </dgm:pt>
    <dgm:pt modelId="{075DAB0A-9A83-4DF6-963A-C24AF95E4E70}" type="pres">
      <dgm:prSet presAssocID="{FA516510-6B84-4DFA-B065-7D8A9E6B1FFF}" presName="nodeFollowingNodes" presStyleLbl="node1" presStyleIdx="3" presStyleCnt="6" custScaleX="90063" custScaleY="99877" custRadScaleRad="102350" custRadScaleInc="-1084">
        <dgm:presLayoutVars>
          <dgm:bulletEnabled val="1"/>
        </dgm:presLayoutVars>
      </dgm:prSet>
      <dgm:spPr/>
      <dgm:t>
        <a:bodyPr/>
        <a:lstStyle/>
        <a:p>
          <a:endParaRPr lang="en-US"/>
        </a:p>
      </dgm:t>
    </dgm:pt>
    <dgm:pt modelId="{E652A46B-E158-480E-89D7-2965EC1F8229}" type="pres">
      <dgm:prSet presAssocID="{D792835F-8611-448F-82D2-7FC1421A46BF}" presName="nodeFollowingNodes" presStyleLbl="node1" presStyleIdx="4" presStyleCnt="6" custScaleX="90063" custScaleY="114089" custRadScaleRad="98308" custRadScaleInc="14281">
        <dgm:presLayoutVars>
          <dgm:bulletEnabled val="1"/>
        </dgm:presLayoutVars>
      </dgm:prSet>
      <dgm:spPr/>
      <dgm:t>
        <a:bodyPr/>
        <a:lstStyle/>
        <a:p>
          <a:endParaRPr lang="en-US"/>
        </a:p>
      </dgm:t>
    </dgm:pt>
    <dgm:pt modelId="{7309EB6D-3B7E-473C-8642-C146E38525C2}" type="pres">
      <dgm:prSet presAssocID="{A2A6D714-C355-46F0-A65B-68B663724B20}" presName="nodeFollowingNodes" presStyleLbl="node1" presStyleIdx="5" presStyleCnt="6" custScaleX="90063" custScaleY="107408" custRadScaleRad="98622" custRadScaleInc="-16474">
        <dgm:presLayoutVars>
          <dgm:bulletEnabled val="1"/>
        </dgm:presLayoutVars>
      </dgm:prSet>
      <dgm:spPr/>
      <dgm:t>
        <a:bodyPr/>
        <a:lstStyle/>
        <a:p>
          <a:endParaRPr lang="en-US"/>
        </a:p>
      </dgm:t>
    </dgm:pt>
  </dgm:ptLst>
  <dgm:cxnLst>
    <dgm:cxn modelId="{7A79938E-1F6F-4ABF-81AD-63CC5164CD86}" srcId="{BFE188F9-728F-43A7-AD3F-D5A832E12D8F}" destId="{5FBF2C14-3F4B-4123-9360-F223760D4D90}" srcOrd="1" destOrd="0" parTransId="{2986545B-03AF-4BF3-9542-E0E71D8D98DB}" sibTransId="{314688D1-019E-46F6-9F52-CFB5D83BC412}"/>
    <dgm:cxn modelId="{159E6D90-A80B-4827-B8ED-66FFCAE6E628}" type="presOf" srcId="{D792835F-8611-448F-82D2-7FC1421A46BF}" destId="{E652A46B-E158-480E-89D7-2965EC1F8229}" srcOrd="0" destOrd="0" presId="urn:microsoft.com/office/officeart/2005/8/layout/cycle3"/>
    <dgm:cxn modelId="{E3A83FC9-F182-4227-BAE7-8A4F0AEEE4A3}" type="presOf" srcId="{18673F44-5874-4DA8-A496-0DB664F6131F}" destId="{895CC26F-6D15-4B85-8316-E12D01E1BB76}" srcOrd="0" destOrd="0" presId="urn:microsoft.com/office/officeart/2005/8/layout/cycle3"/>
    <dgm:cxn modelId="{84E2BA3C-8C30-4D09-B717-D238C1EAEB8A}" type="presOf" srcId="{42373FC0-AC76-4E02-B998-BE17417D9011}" destId="{50A0BE98-A423-48F5-AD14-F10215BF4E6B}" srcOrd="0" destOrd="0" presId="urn:microsoft.com/office/officeart/2005/8/layout/cycle3"/>
    <dgm:cxn modelId="{A17D2CC7-B841-40BD-898C-E4BB610F336B}" type="presOf" srcId="{02B0687D-9E9B-471C-B069-78F2EB4C193E}" destId="{CBB4A5BC-3D83-45E1-8FA8-0A70C863CA95}" srcOrd="0" destOrd="0" presId="urn:microsoft.com/office/officeart/2005/8/layout/cycle3"/>
    <dgm:cxn modelId="{CE799231-5554-49F1-A4E3-65EEDF68A3DF}" type="presOf" srcId="{BFE188F9-728F-43A7-AD3F-D5A832E12D8F}" destId="{91FE049B-A202-4D2C-911B-3B3FDEE35C85}" srcOrd="0" destOrd="0" presId="urn:microsoft.com/office/officeart/2005/8/layout/cycle3"/>
    <dgm:cxn modelId="{CD21B9D6-1044-49BB-B3EE-3D409133F22A}" srcId="{BFE188F9-728F-43A7-AD3F-D5A832E12D8F}" destId="{A2A6D714-C355-46F0-A65B-68B663724B20}" srcOrd="5" destOrd="0" parTransId="{7A2334E8-BADA-4110-8793-C916B6ED996F}" sibTransId="{F95E0514-3838-4FD2-BB5F-C244927B7B07}"/>
    <dgm:cxn modelId="{8E3ABE33-B9DA-48C3-9A5B-261852C6E16B}" type="presOf" srcId="{FA516510-6B84-4DFA-B065-7D8A9E6B1FFF}" destId="{075DAB0A-9A83-4DF6-963A-C24AF95E4E70}" srcOrd="0" destOrd="0" presId="urn:microsoft.com/office/officeart/2005/8/layout/cycle3"/>
    <dgm:cxn modelId="{4BE0DB72-5EEA-42C7-8D0B-8226F20D01C6}" srcId="{BFE188F9-728F-43A7-AD3F-D5A832E12D8F}" destId="{FA516510-6B84-4DFA-B065-7D8A9E6B1FFF}" srcOrd="3" destOrd="0" parTransId="{37B674D8-9727-4494-A20E-72FB2C3541F6}" sibTransId="{97210990-38B8-4322-9536-FFF9FDBB51AA}"/>
    <dgm:cxn modelId="{06BA3014-A519-4381-A9B4-8962B9853EF2}" srcId="{BFE188F9-728F-43A7-AD3F-D5A832E12D8F}" destId="{18673F44-5874-4DA8-A496-0DB664F6131F}" srcOrd="0" destOrd="0" parTransId="{6BDC781E-039B-42CE-B5DB-359E57420ED7}" sibTransId="{02B0687D-9E9B-471C-B069-78F2EB4C193E}"/>
    <dgm:cxn modelId="{BE9C62A8-CA76-49FF-9BB2-0EDE38898E1C}" type="presOf" srcId="{A2A6D714-C355-46F0-A65B-68B663724B20}" destId="{7309EB6D-3B7E-473C-8642-C146E38525C2}" srcOrd="0" destOrd="0" presId="urn:microsoft.com/office/officeart/2005/8/layout/cycle3"/>
    <dgm:cxn modelId="{12094C19-7095-4920-B7BC-7FABF433F7B1}" type="presOf" srcId="{5FBF2C14-3F4B-4123-9360-F223760D4D90}" destId="{A82EBF08-3B56-44AD-805E-525C6E198C75}" srcOrd="0" destOrd="0" presId="urn:microsoft.com/office/officeart/2005/8/layout/cycle3"/>
    <dgm:cxn modelId="{8470B8C1-48C4-4219-AD29-316B1EDF1706}" srcId="{BFE188F9-728F-43A7-AD3F-D5A832E12D8F}" destId="{42373FC0-AC76-4E02-B998-BE17417D9011}" srcOrd="2" destOrd="0" parTransId="{062C8D54-D76F-41D4-9697-7FC63EF5C14B}" sibTransId="{57FF88F8-CE23-4F4B-B70D-F3C5BE2C8393}"/>
    <dgm:cxn modelId="{CCBD7FE1-ACCC-4727-8E44-A2817B1353F7}" srcId="{BFE188F9-728F-43A7-AD3F-D5A832E12D8F}" destId="{D792835F-8611-448F-82D2-7FC1421A46BF}" srcOrd="4" destOrd="0" parTransId="{DE3B7EF2-C20D-4937-AF77-19B43C120A19}" sibTransId="{76D6412F-910A-41AA-9D60-1EDB58EC2650}"/>
    <dgm:cxn modelId="{57268F64-F09A-4E70-BAA2-FE2D1324E455}" type="presParOf" srcId="{91FE049B-A202-4D2C-911B-3B3FDEE35C85}" destId="{2C788E28-1B85-44E3-9812-84220FB93D0E}" srcOrd="0" destOrd="0" presId="urn:microsoft.com/office/officeart/2005/8/layout/cycle3"/>
    <dgm:cxn modelId="{947F4886-0028-45A7-9631-614D642384C5}" type="presParOf" srcId="{2C788E28-1B85-44E3-9812-84220FB93D0E}" destId="{895CC26F-6D15-4B85-8316-E12D01E1BB76}" srcOrd="0" destOrd="0" presId="urn:microsoft.com/office/officeart/2005/8/layout/cycle3"/>
    <dgm:cxn modelId="{15B1AD87-1036-4F25-A77B-3FA54EA3A195}" type="presParOf" srcId="{2C788E28-1B85-44E3-9812-84220FB93D0E}" destId="{CBB4A5BC-3D83-45E1-8FA8-0A70C863CA95}" srcOrd="1" destOrd="0" presId="urn:microsoft.com/office/officeart/2005/8/layout/cycle3"/>
    <dgm:cxn modelId="{206C545E-B81F-43F5-AE3B-20F3A5A6FD00}" type="presParOf" srcId="{2C788E28-1B85-44E3-9812-84220FB93D0E}" destId="{A82EBF08-3B56-44AD-805E-525C6E198C75}" srcOrd="2" destOrd="0" presId="urn:microsoft.com/office/officeart/2005/8/layout/cycle3"/>
    <dgm:cxn modelId="{41CD5C5C-5C43-4924-A448-5050A5A5BB95}" type="presParOf" srcId="{2C788E28-1B85-44E3-9812-84220FB93D0E}" destId="{50A0BE98-A423-48F5-AD14-F10215BF4E6B}" srcOrd="3" destOrd="0" presId="urn:microsoft.com/office/officeart/2005/8/layout/cycle3"/>
    <dgm:cxn modelId="{CA8EEF1A-C1F0-467A-916B-527CDA74D5BB}" type="presParOf" srcId="{2C788E28-1B85-44E3-9812-84220FB93D0E}" destId="{075DAB0A-9A83-4DF6-963A-C24AF95E4E70}" srcOrd="4" destOrd="0" presId="urn:microsoft.com/office/officeart/2005/8/layout/cycle3"/>
    <dgm:cxn modelId="{2F527291-A0BE-44BA-9912-EC844E336658}" type="presParOf" srcId="{2C788E28-1B85-44E3-9812-84220FB93D0E}" destId="{E652A46B-E158-480E-89D7-2965EC1F8229}" srcOrd="5" destOrd="0" presId="urn:microsoft.com/office/officeart/2005/8/layout/cycle3"/>
    <dgm:cxn modelId="{F9C62BF3-6062-45B4-9F98-EA9535339CA9}" type="presParOf" srcId="{2C788E28-1B85-44E3-9812-84220FB93D0E}" destId="{7309EB6D-3B7E-473C-8642-C146E38525C2}" srcOrd="6" destOrd="0" presId="urn:microsoft.com/office/officeart/2005/8/layout/cycle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B4A5BC-3D83-45E1-8FA8-0A70C863CA95}">
      <dsp:nvSpPr>
        <dsp:cNvPr id="0" name=""/>
        <dsp:cNvSpPr/>
      </dsp:nvSpPr>
      <dsp:spPr>
        <a:xfrm>
          <a:off x="503571" y="-5484"/>
          <a:ext cx="4689380" cy="4689380"/>
        </a:xfrm>
        <a:prstGeom prst="circularArrow">
          <a:avLst>
            <a:gd name="adj1" fmla="val 5274"/>
            <a:gd name="adj2" fmla="val 312630"/>
            <a:gd name="adj3" fmla="val 14271059"/>
            <a:gd name="adj4" fmla="val 17101942"/>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95CC26F-6D15-4B85-8316-E12D01E1BB76}">
      <dsp:nvSpPr>
        <dsp:cNvPr id="0" name=""/>
        <dsp:cNvSpPr/>
      </dsp:nvSpPr>
      <dsp:spPr>
        <a:xfrm>
          <a:off x="1978560" y="1017"/>
          <a:ext cx="1739401" cy="8697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Political Factors</a:t>
          </a:r>
        </a:p>
      </dsp:txBody>
      <dsp:txXfrm>
        <a:off x="2021015" y="43472"/>
        <a:ext cx="1654491" cy="784790"/>
      </dsp:txXfrm>
    </dsp:sp>
    <dsp:sp modelId="{A82EBF08-3B56-44AD-805E-525C6E198C75}">
      <dsp:nvSpPr>
        <dsp:cNvPr id="0" name=""/>
        <dsp:cNvSpPr/>
      </dsp:nvSpPr>
      <dsp:spPr>
        <a:xfrm>
          <a:off x="3764301" y="1164150"/>
          <a:ext cx="1739401" cy="86970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Economic Factors</a:t>
          </a:r>
        </a:p>
      </dsp:txBody>
      <dsp:txXfrm>
        <a:off x="3806756" y="1206605"/>
        <a:ext cx="1654491" cy="784790"/>
      </dsp:txXfrm>
    </dsp:sp>
    <dsp:sp modelId="{50A0BE98-A423-48F5-AD14-F10215BF4E6B}">
      <dsp:nvSpPr>
        <dsp:cNvPr id="0" name=""/>
        <dsp:cNvSpPr/>
      </dsp:nvSpPr>
      <dsp:spPr>
        <a:xfrm>
          <a:off x="3948034" y="2718366"/>
          <a:ext cx="1566557" cy="91896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Social Factors</a:t>
          </a:r>
        </a:p>
      </dsp:txBody>
      <dsp:txXfrm>
        <a:off x="3992894" y="2763226"/>
        <a:ext cx="1476837" cy="829249"/>
      </dsp:txXfrm>
    </dsp:sp>
    <dsp:sp modelId="{075DAB0A-9A83-4DF6-963A-C24AF95E4E70}">
      <dsp:nvSpPr>
        <dsp:cNvPr id="0" name=""/>
        <dsp:cNvSpPr/>
      </dsp:nvSpPr>
      <dsp:spPr>
        <a:xfrm>
          <a:off x="2083927" y="3807341"/>
          <a:ext cx="1566557" cy="86863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Technological Factors</a:t>
          </a:r>
          <a:br>
            <a:rPr lang="en-US" sz="1400" kern="1200"/>
          </a:br>
          <a:endParaRPr lang="en-US" sz="1400" kern="1200"/>
        </a:p>
      </dsp:txBody>
      <dsp:txXfrm>
        <a:off x="2126330" y="3849744"/>
        <a:ext cx="1481751" cy="783824"/>
      </dsp:txXfrm>
    </dsp:sp>
    <dsp:sp modelId="{E652A46B-E158-480E-89D7-2965EC1F8229}">
      <dsp:nvSpPr>
        <dsp:cNvPr id="0" name=""/>
        <dsp:cNvSpPr/>
      </dsp:nvSpPr>
      <dsp:spPr>
        <a:xfrm>
          <a:off x="339094" y="2562516"/>
          <a:ext cx="1566557" cy="99223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Legal Factors</a:t>
          </a:r>
        </a:p>
      </dsp:txBody>
      <dsp:txXfrm>
        <a:off x="387531" y="2610953"/>
        <a:ext cx="1469683" cy="895358"/>
      </dsp:txXfrm>
    </dsp:sp>
    <dsp:sp modelId="{7309EB6D-3B7E-473C-8642-C146E38525C2}">
      <dsp:nvSpPr>
        <dsp:cNvPr id="0" name=""/>
        <dsp:cNvSpPr/>
      </dsp:nvSpPr>
      <dsp:spPr>
        <a:xfrm>
          <a:off x="319692" y="1182727"/>
          <a:ext cx="1566557" cy="93412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Environmental Factors</a:t>
          </a:r>
        </a:p>
      </dsp:txBody>
      <dsp:txXfrm>
        <a:off x="365292" y="1228327"/>
        <a:ext cx="1475357" cy="842928"/>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F10AE-E77C-401D-A45F-B2927DC9C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22</Pages>
  <Words>6100</Words>
  <Characters>34771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Karan Chavda</dc:creator>
  <cp:keywords/>
  <dc:description/>
  <cp:lastModifiedBy>Karan Chavda</cp:lastModifiedBy>
  <cp:revision>75</cp:revision>
  <dcterms:created xsi:type="dcterms:W3CDTF">2025-12-16T21:13:00Z</dcterms:created>
  <dcterms:modified xsi:type="dcterms:W3CDTF">2025-12-19T01:30:00Z</dcterms:modified>
</cp:coreProperties>
</file>