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0C717" w14:textId="77777777" w:rsidR="003F5751" w:rsidRDefault="003F5751"/>
    <w:p w14:paraId="1901EE69" w14:textId="1414B281"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DCBC29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655DA">
        <w:rPr>
          <w:rFonts w:asciiTheme="minorBidi" w:hAnsiTheme="minorBidi"/>
          <w:sz w:val="28"/>
          <w:szCs w:val="28"/>
        </w:rPr>
        <w:t>Nisha Kauser Iqbal</w:t>
      </w:r>
    </w:p>
    <w:p w14:paraId="485B6F49" w14:textId="79A8AA9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655DA">
        <w:rPr>
          <w:rFonts w:asciiTheme="minorBidi" w:hAnsiTheme="minorBidi"/>
          <w:sz w:val="28"/>
          <w:szCs w:val="28"/>
        </w:rPr>
        <w:t>2534185</w:t>
      </w:r>
    </w:p>
    <w:p w14:paraId="3C1E7A20" w14:textId="3EB5CB9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655DA">
        <w:rPr>
          <w:rFonts w:asciiTheme="minorBidi" w:hAnsiTheme="minorBidi"/>
          <w:sz w:val="28"/>
          <w:szCs w:val="28"/>
        </w:rPr>
        <w:t>LCHS4001</w:t>
      </w:r>
    </w:p>
    <w:p w14:paraId="4EEB2DA3" w14:textId="301D4F1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655DA">
        <w:rPr>
          <w:rFonts w:asciiTheme="minorBidi" w:hAnsiTheme="minorBidi"/>
          <w:sz w:val="28"/>
          <w:szCs w:val="28"/>
        </w:rPr>
        <w:t>Academic and Employability Skills</w:t>
      </w:r>
    </w:p>
    <w:p w14:paraId="112342CB" w14:textId="295D7C9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655DA">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1FADD47"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C06B2B">
        <w:rPr>
          <w:rFonts w:asciiTheme="minorBidi" w:hAnsiTheme="minorBidi"/>
          <w:sz w:val="28"/>
          <w:szCs w:val="28"/>
        </w:rPr>
        <w:t>TURITIN</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1E4D5238" w14:textId="77777777" w:rsidR="00DD00E5" w:rsidRDefault="00DD00E5" w:rsidP="00500295">
      <w:pPr>
        <w:pStyle w:val="Heading2"/>
        <w:rPr>
          <w:color w:val="4472C4" w:themeColor="accent1"/>
        </w:rPr>
      </w:pPr>
      <w:bookmarkStart w:id="4" w:name="_Toc228861925"/>
      <w:bookmarkStart w:id="5" w:name="_Toc228861968"/>
      <w:bookmarkStart w:id="6" w:name="_Toc228862231"/>
      <w:bookmarkStart w:id="7" w:name="_Toc228862628"/>
    </w:p>
    <w:p w14:paraId="7871AF9E" w14:textId="750C898D" w:rsidR="00E32310" w:rsidRPr="00E32310" w:rsidRDefault="00A035CD" w:rsidP="00E32310">
      <w:pPr>
        <w:pStyle w:val="Heading2"/>
        <w:numPr>
          <w:ilvl w:val="1"/>
          <w:numId w:val="23"/>
        </w:numPr>
        <w:rPr>
          <w:color w:val="4472C4" w:themeColor="accent1"/>
        </w:rPr>
      </w:pPr>
      <w:r w:rsidRPr="002976D4">
        <w:rPr>
          <w:color w:val="4472C4" w:themeColor="accent1"/>
        </w:rPr>
        <w:t>Introduction</w:t>
      </w:r>
      <w:bookmarkEnd w:id="4"/>
      <w:bookmarkEnd w:id="5"/>
      <w:bookmarkEnd w:id="6"/>
      <w:bookmarkEnd w:id="7"/>
    </w:p>
    <w:p w14:paraId="42B2DA42" w14:textId="4CDD76BD" w:rsidR="00E32310" w:rsidRDefault="00E32310" w:rsidP="00E32310">
      <w:pPr>
        <w:spacing w:after="0"/>
        <w:jc w:val="both"/>
      </w:pPr>
      <w:r>
        <w:t xml:space="preserve">The chosen role that will be discussed is Mental Health Nurse. </w:t>
      </w:r>
    </w:p>
    <w:p w14:paraId="626BF150" w14:textId="77777777" w:rsidR="00E32310" w:rsidRDefault="00E32310" w:rsidP="00E32310">
      <w:pPr>
        <w:spacing w:after="0"/>
        <w:jc w:val="both"/>
      </w:pPr>
      <w:r>
        <w:t xml:space="preserve">Being a Mental Health Nurse plays an incredibly pivotal and vital role in ensuring the safeguarding and wellbeing of struggling individuals, families and communities in general. It's an advocation for marginalised individuals and attends to their struggles and rights. According to 'The NHS Mental Nurses Handbook', being a mental health nurse means advocating on behalf of service users, so it is a key responsibility for Mental Health Nurses to seeks to combat discrimination and stigma. Individuals with mental health needs can struggle with very complex and difficult mental struggles such as; psychosis, depression, anxiety, OCD, substance misuse and many other personality or trauma disorders that could develop in individuals. </w:t>
      </w:r>
    </w:p>
    <w:p w14:paraId="62157402" w14:textId="77777777" w:rsidR="00E32310" w:rsidRDefault="00E32310" w:rsidP="00E32310">
      <w:pPr>
        <w:spacing w:after="0"/>
        <w:jc w:val="both"/>
      </w:pPr>
    </w:p>
    <w:p w14:paraId="1D639EDA" w14:textId="6C106AC8" w:rsidR="00DD00E5" w:rsidRDefault="00E32310" w:rsidP="00E32310">
      <w:pPr>
        <w:spacing w:after="0"/>
        <w:jc w:val="both"/>
      </w:pPr>
      <w:r>
        <w:t xml:space="preserve">Thus, as an overview; this report will include the distinctive duties, skills and strategies, their importance and what needs to be considered </w:t>
      </w:r>
      <w:proofErr w:type="gramStart"/>
      <w:r>
        <w:t>in order to</w:t>
      </w:r>
      <w:proofErr w:type="gramEnd"/>
      <w:r>
        <w:t xml:space="preserve"> understand, deliver and perform high quality care as a Mental Health Nurse.</w:t>
      </w:r>
    </w:p>
    <w:p w14:paraId="4A62C461" w14:textId="77777777" w:rsidR="00C06B2B" w:rsidRPr="00DD00E5" w:rsidRDefault="00C06B2B" w:rsidP="00DD00E5">
      <w:pPr>
        <w:spacing w:after="0" w:line="240" w:lineRule="auto"/>
        <w:jc w:val="both"/>
        <w:rPr>
          <w:color w:val="EE0000"/>
          <w:sz w:val="21"/>
          <w:szCs w:val="21"/>
          <w:u w:val="single"/>
        </w:rPr>
      </w:pPr>
    </w:p>
    <w:p w14:paraId="311772C3" w14:textId="77777777" w:rsidR="000D0F10" w:rsidRPr="00242974" w:rsidRDefault="000D0F10" w:rsidP="00500295">
      <w:pPr>
        <w:spacing w:after="0" w:line="240" w:lineRule="auto"/>
        <w:jc w:val="both"/>
        <w:rPr>
          <w:sz w:val="21"/>
          <w:szCs w:val="21"/>
        </w:rPr>
      </w:pPr>
    </w:p>
    <w:p w14:paraId="604043AD" w14:textId="6FBE666C" w:rsidR="008B0B22" w:rsidRDefault="00AA77C8" w:rsidP="008545ED">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bookmarkEnd w:id="8"/>
      <w:bookmarkEnd w:id="9"/>
      <w:bookmarkEnd w:id="10"/>
      <w:bookmarkEnd w:id="11"/>
    </w:p>
    <w:p w14:paraId="791FD607" w14:textId="45EB7B53" w:rsidR="00E32310" w:rsidRDefault="00E32310" w:rsidP="00E32310">
      <w:r>
        <w:t xml:space="preserve">Mental health nurses play a very distinctive role and carry many duties to care for patients in some of their absolute most vulnerable moments therefore this role requires leadership at every level and certain duties must be implemented, such as; ensuring appropriate physical health needs are met for those with severe mental illnesses, knowing how and when to administrate medication, knowledge on delivering assessments and psychological intervention as well as coordinating care across multidisciplinary teams and even addressing health inequalities . These are just a few of the common duties that nurses in this sector must gain, </w:t>
      </w:r>
      <w:proofErr w:type="gramStart"/>
      <w:r>
        <w:t>in order to</w:t>
      </w:r>
      <w:proofErr w:type="gramEnd"/>
      <w:r>
        <w:t xml:space="preserve"> understand the depths of the role as a mental health nurse. </w:t>
      </w:r>
    </w:p>
    <w:p w14:paraId="50845988" w14:textId="3E2CC138" w:rsidR="00E32310" w:rsidRDefault="00E32310" w:rsidP="00E32310">
      <w:r>
        <w:t xml:space="preserve">However, one of the most important duties of being a Mental health nurse depends on working as a team. Caring for individuals with many different inquiries needs high levels of knowledge and different perspectives to deliver sustainable and highly effective treatment and overall care. Teamwork also helps detach the burden being on one team or person and gathers intel for discussion to further on in the right direction for service users and in the healthcare system </w:t>
      </w:r>
      <w:r w:rsidR="0003085D">
        <w:t>the</w:t>
      </w:r>
      <w:r>
        <w:t xml:space="preserve"> primary goal is to provide high-quality care (Faubion,2026) therefore working most efficiently will help reach these primary goals. Research findings also suggest that the implementation of collaborative nursing models in mental health settings can significantly improve patient outcomes, particularly in recovery and positive</w:t>
      </w:r>
      <w:r w:rsidRPr="00E32310">
        <w:t xml:space="preserve"> </w:t>
      </w:r>
      <w:r>
        <w:t xml:space="preserve">mental health (Ventosa-Ruiz, Moreno-Poyato, Cañete-Massé, Rolduà-Ros, &amp; Feria-Ra, Campoverde, Llobet 2024). </w:t>
      </w:r>
    </w:p>
    <w:p w14:paraId="315B44FD" w14:textId="006B9798" w:rsidR="008545ED" w:rsidRPr="008545ED" w:rsidRDefault="00E32310" w:rsidP="00E32310">
      <w:r>
        <w:t>Therefore, when considering duties as a mental health nurse, highlighting skills from teamwork to implementing knowledge, interventions, and overall leadership with empathy is essential for this role to provide high levels of personal care for service users.</w:t>
      </w:r>
    </w:p>
    <w:p w14:paraId="7C112253" w14:textId="77777777" w:rsidR="0052001E" w:rsidRDefault="0052001E" w:rsidP="008E1C20">
      <w:pPr>
        <w:pStyle w:val="ListParagraph"/>
        <w:spacing w:after="0" w:line="240" w:lineRule="auto"/>
        <w:jc w:val="both"/>
        <w:rPr>
          <w:sz w:val="21"/>
          <w:szCs w:val="21"/>
        </w:rPr>
      </w:pPr>
    </w:p>
    <w:p w14:paraId="2AAB2610" w14:textId="77777777" w:rsidR="0003085D" w:rsidRDefault="0003085D" w:rsidP="000D0F10">
      <w:pPr>
        <w:pStyle w:val="Heading2"/>
      </w:pPr>
      <w:bookmarkStart w:id="12" w:name="_Toc228862630"/>
    </w:p>
    <w:p w14:paraId="3619F070" w14:textId="3F0E8257" w:rsidR="00774092" w:rsidRDefault="00676FEB" w:rsidP="000D0F10">
      <w:pPr>
        <w:pStyle w:val="Heading2"/>
      </w:pPr>
      <w:r w:rsidRPr="008E1C20">
        <w:t xml:space="preserve">1.3 </w:t>
      </w:r>
      <w:bookmarkEnd w:id="12"/>
    </w:p>
    <w:p w14:paraId="2F72BA8C" w14:textId="4E662741" w:rsidR="000D0F10" w:rsidRDefault="000D0F10" w:rsidP="000D0F10">
      <w:r>
        <w:t xml:space="preserve">The three most essential skills for a mental health nurse can be considered as; Empathy, observational and problem solving. </w:t>
      </w:r>
    </w:p>
    <w:p w14:paraId="346708B0" w14:textId="745DD2A0" w:rsidR="000D0F10" w:rsidRDefault="000D0F10" w:rsidP="000D0F10">
      <w:r>
        <w:t xml:space="preserve">Empathy expresses kindness, compassion and patience which helps build trust between professionals and service users. According to a research study that explored Patient and Clinical key requirements for emotional support in chronic and complex care (Bradshaw, Siddiqui, Greenfield &amp; Sharma,2022), Patients had reported that the personal attributes of clinicals such as a 'friendly manner' facilitated the therapeutic relationships and described the clinicals in a friendly, warm, engaging and approachable way. One patient expressed that, a close connection with their treating physiotherapist meant that their carer was able to "...sense when I am not ok". Therefore, along with this study, it is proven that emotional support is essential to delivering care and provides a vital positive outcome for patients and staff relationship and overall care. </w:t>
      </w:r>
    </w:p>
    <w:p w14:paraId="2B16E0D2" w14:textId="3FFCCE71" w:rsidR="000D0F10" w:rsidRDefault="000D0F10" w:rsidP="000D0F10">
      <w:r>
        <w:t>Observational skills provide insight into individuals behavioural and emotional patterns. This helps professionals from identify behavioural changes to tailoring personalised treatment plans integrating personal habits and needs from patients. Working in mental health means understanding and addressing a variation of mental and emotional disorders. Therefore, being able to discern changes and habits in patients', professionals will gain greater understanding of their character and can, through observation notice signals of potential breakthroughs or areas that require further exploration. This can also help benefit professionals adapt their personal ways of acknowledgment and respecting the diversity in the way patients express themselves. Therefore, this serves as a guiding force in professional counselling and bonds between patients and professionals. (Diagnostic &amp; Professional counseling,2024)</w:t>
      </w:r>
      <w:r>
        <w:t>.</w:t>
      </w:r>
    </w:p>
    <w:p w14:paraId="172801E6" w14:textId="7536645B" w:rsidR="000D0F10" w:rsidRDefault="000D0F10" w:rsidP="000D0F10">
      <w:r>
        <w:t xml:space="preserve">As the Mental Health sector is a complex and dynamic field which undergoes unpredictable and diverse situations, it is incredibly vital to know how to manage these situations. Problem solving skills help can help mental health nurses identify, analyse and resolve problems. Through the involvement of critical and logical thinking, community and communication, this skill is not only beneficial in managing patient inquiries however also managing ethical dilemmas and personal stress as a professional. </w:t>
      </w:r>
    </w:p>
    <w:p w14:paraId="73670C75" w14:textId="74DD9F55" w:rsidR="000D0F10" w:rsidRPr="000D0F10" w:rsidRDefault="000D0F10" w:rsidP="000D0F10">
      <w:r>
        <w:t>However, if skills like; empathy, observation and problem solving are not implemented then it can have very negative effects and go against professional standards. This can be displayed through decreased quality of care leading to an increase in errors. If there is a lack of problem solving this will lead to delayed and ineffective responses, if a professional cannot identify and address issues promptly then this overlooks the struggles being experienced and without records of key details then inquiries will not be answered, this will inevitably bring about miscommunication contributing to dissatisfaction from patients, staff and self. (CareLearning,2025). A lack of emotional connection and empathy can create a hostile environment, creating detachment between patients and professionals and as a big part of being a mental health nurse is the demanding nature of it, without the emotional regulation and engagement this creates an emotionally unhealthy environment for the overall public, staff and patients.</w:t>
      </w:r>
    </w:p>
    <w:p w14:paraId="7338813D" w14:textId="77777777" w:rsidR="00C85A7C" w:rsidRPr="00242974" w:rsidRDefault="00C85A7C" w:rsidP="00C85A7C">
      <w:pPr>
        <w:spacing w:after="0" w:line="240" w:lineRule="auto"/>
        <w:jc w:val="both"/>
        <w:rPr>
          <w:sz w:val="21"/>
          <w:szCs w:val="21"/>
        </w:rPr>
      </w:pPr>
    </w:p>
    <w:p w14:paraId="669B66CE" w14:textId="77777777" w:rsidR="0003085D" w:rsidRDefault="0003085D" w:rsidP="00E32310">
      <w:pPr>
        <w:pStyle w:val="Heading2"/>
      </w:pPr>
      <w:bookmarkStart w:id="13" w:name="_Toc228861927"/>
      <w:bookmarkStart w:id="14" w:name="_Toc228861970"/>
      <w:bookmarkStart w:id="15" w:name="_Toc228862233"/>
      <w:bookmarkStart w:id="16" w:name="_Toc228862631"/>
    </w:p>
    <w:p w14:paraId="4CF2D851" w14:textId="02E00138" w:rsidR="00F1720B" w:rsidRDefault="00AA77C8" w:rsidP="00E32310">
      <w:pPr>
        <w:pStyle w:val="Heading2"/>
      </w:pPr>
      <w:r w:rsidRPr="004D1EE6">
        <w:t>1</w:t>
      </w:r>
      <w:r w:rsidR="00774092" w:rsidRPr="004D1EE6">
        <w:t>.</w:t>
      </w:r>
      <w:r w:rsidR="00E1725A" w:rsidRPr="004D1EE6">
        <w:t>4</w:t>
      </w:r>
      <w:r w:rsidR="005D5457" w:rsidRPr="004D1EE6">
        <w:t xml:space="preserve"> </w:t>
      </w:r>
      <w:bookmarkEnd w:id="13"/>
      <w:bookmarkEnd w:id="14"/>
      <w:bookmarkEnd w:id="15"/>
      <w:bookmarkEnd w:id="16"/>
    </w:p>
    <w:p w14:paraId="561D8FEA" w14:textId="13DAF559" w:rsidR="002809D2" w:rsidRDefault="002809D2" w:rsidP="002809D2">
      <w:r>
        <w:t xml:space="preserve">There are strategies that can help improve skills required in mental health nursing, this can be seen through developmental steps. </w:t>
      </w:r>
    </w:p>
    <w:p w14:paraId="3C4FBA84" w14:textId="520309FC" w:rsidR="002809D2" w:rsidRDefault="002809D2" w:rsidP="002809D2">
      <w:r>
        <w:t xml:space="preserve">In terms of empathy, the implementation of empathy training in medical education can help health and social care professionals build on their empathetic abilities, management as well as healthy regulations. According to 'Harvard Medical School', Evidence has suggested that structured empathy training can elevate health professionals' empathetic abilities where existing programs exist to help reach these goals, offering promising models to build on structured trainings. There could also be systematic trainings put in place which can include; modified scheduling, wellness programs and resigned work environments, advancing the way empathy can be refined and approached. (James,2024). </w:t>
      </w:r>
    </w:p>
    <w:p w14:paraId="37998737" w14:textId="3DE50C0E" w:rsidR="002809D2" w:rsidRDefault="002809D2" w:rsidP="002809D2">
      <w:r>
        <w:t>Strategies to improve Observational skills have been frame-worked from research, which includes clear guidance on the frequency and intensity of monitoring. This helps nurses detect early signs of distress, self-harm and aggression, while maintaining patient respect and dignity. Therefore, zonal observations and board relays have shown to increase observation completion as well as reduce violent and restrictive incidents and practices. (Aurelio,</w:t>
      </w:r>
      <w:r>
        <w:t xml:space="preserve"> </w:t>
      </w:r>
      <w:r>
        <w:t>Singh,</w:t>
      </w:r>
      <w:r>
        <w:t xml:space="preserve"> Chitewe, Mckenna</w:t>
      </w:r>
      <w:r>
        <w:t>,</w:t>
      </w:r>
      <w:r>
        <w:t xml:space="preserve"> </w:t>
      </w:r>
      <w:r>
        <w:t>Marafu,</w:t>
      </w:r>
      <w:r>
        <w:t xml:space="preserve"> </w:t>
      </w:r>
      <w:r>
        <w:t>Bridle,</w:t>
      </w:r>
      <w:r>
        <w:t xml:space="preserve"> </w:t>
      </w:r>
      <w:r>
        <w:t>Sunduza &amp; Shah,2025</w:t>
      </w:r>
      <w:r w:rsidR="0003085D">
        <w:t>). Therapeutic</w:t>
      </w:r>
      <w:r>
        <w:t xml:space="preserve"> interventions, Person-centred approaches and one-to-one engagement with patients have helped nurses gain pattern recognition and improve their own approaches through recognition of patterns (NHS,2025). </w:t>
      </w:r>
    </w:p>
    <w:p w14:paraId="59D8A981" w14:textId="17E51C14" w:rsidR="00E32310" w:rsidRPr="00E32310" w:rsidRDefault="002809D2" w:rsidP="002809D2">
      <w:r>
        <w:t>From the National Health Organisation to researchers and career frameworks has there been a development of frameworks that require nurses to meet a certain threshold, to qualify for advanced roles where problem solving is key. Therefore, nurses are required to train in safeguarding trainings, clinical supervisions, trauma-informed care risk formulations and collaborative care planning and risk assessments that provides them with something of a rule book, guiding them in how to go forth with skill trainings and prevention tools as well as teamwork (Nursing and Midwifery Council,2018) (Radford,2020)</w:t>
      </w:r>
    </w:p>
    <w:p w14:paraId="2703A512" w14:textId="77777777" w:rsidR="00500295" w:rsidRPr="00242974" w:rsidRDefault="00500295" w:rsidP="00500295">
      <w:pPr>
        <w:spacing w:after="0"/>
        <w:rPr>
          <w:sz w:val="21"/>
          <w:szCs w:val="21"/>
        </w:rPr>
      </w:pPr>
    </w:p>
    <w:p w14:paraId="1497148C" w14:textId="67EBA994" w:rsidR="00A946CB" w:rsidRDefault="00A946CB" w:rsidP="004D1EE6">
      <w:pPr>
        <w:pStyle w:val="Heading2"/>
      </w:pPr>
      <w:bookmarkStart w:id="17" w:name="_Toc228861928"/>
      <w:bookmarkStart w:id="18" w:name="_Toc228861971"/>
      <w:bookmarkStart w:id="19" w:name="_Toc228862234"/>
      <w:bookmarkStart w:id="20" w:name="_Toc228862632"/>
      <w:r w:rsidRPr="004D1EE6">
        <w:t>Conclusion</w:t>
      </w:r>
      <w:bookmarkEnd w:id="17"/>
      <w:bookmarkEnd w:id="18"/>
      <w:bookmarkEnd w:id="19"/>
      <w:bookmarkEnd w:id="20"/>
    </w:p>
    <w:p w14:paraId="18C0BD9E" w14:textId="5269B4AE" w:rsidR="002809D2" w:rsidRDefault="002809D2" w:rsidP="002809D2">
      <w:r w:rsidRPr="002809D2">
        <w:t>In conclusion, from the role of a Mental Health Nurse to their duties, the skills needed and with the support of research framework has provided professionals with guidance, insight and tools to train into becoming supervisors, carers and proficient compassionate carers in a very dynamic field for vulnerable individuals experiencing complex truths. This highlights and considers the depths of the role in respect to service users to professionals and how overtime a gap has been bridge</w:t>
      </w:r>
      <w:r>
        <w:t>d</w:t>
      </w:r>
      <w:r w:rsidRPr="002809D2">
        <w:t>.</w:t>
      </w:r>
    </w:p>
    <w:p w14:paraId="5B774B37" w14:textId="77777777" w:rsidR="002F659C" w:rsidRPr="002809D2" w:rsidRDefault="002F659C" w:rsidP="002809D2"/>
    <w:p w14:paraId="4D8D53A8" w14:textId="77777777" w:rsidR="0003085D" w:rsidRDefault="0003085D" w:rsidP="004D1EE6">
      <w:pPr>
        <w:pStyle w:val="Heading2"/>
      </w:pPr>
      <w:bookmarkStart w:id="21" w:name="_Toc228861929"/>
      <w:bookmarkStart w:id="22" w:name="_Toc228861972"/>
      <w:bookmarkStart w:id="23" w:name="_Toc228862235"/>
      <w:bookmarkStart w:id="24" w:name="_Toc228862633"/>
    </w:p>
    <w:p w14:paraId="473BD1DC" w14:textId="77777777" w:rsidR="0003085D" w:rsidRDefault="0003085D" w:rsidP="004D1EE6">
      <w:pPr>
        <w:pStyle w:val="Heading2"/>
      </w:pPr>
    </w:p>
    <w:p w14:paraId="4F6F211F" w14:textId="77777777" w:rsidR="0003085D" w:rsidRDefault="0003085D" w:rsidP="004D1EE6">
      <w:pPr>
        <w:pStyle w:val="Heading2"/>
      </w:pPr>
    </w:p>
    <w:p w14:paraId="2A79B275" w14:textId="77777777" w:rsidR="0003085D" w:rsidRDefault="0003085D" w:rsidP="004D1EE6">
      <w:pPr>
        <w:pStyle w:val="Heading2"/>
      </w:pPr>
    </w:p>
    <w:p w14:paraId="7328915E" w14:textId="77777777" w:rsidR="0003085D" w:rsidRDefault="0003085D" w:rsidP="004D1EE6">
      <w:pPr>
        <w:pStyle w:val="Heading2"/>
      </w:pPr>
    </w:p>
    <w:p w14:paraId="6C4B494D" w14:textId="19BFEE60" w:rsidR="00226D31" w:rsidRDefault="00AA77C8" w:rsidP="004D1EE6">
      <w:pPr>
        <w:pStyle w:val="Heading2"/>
      </w:pPr>
      <w:r w:rsidRPr="004D1EE6">
        <w:t>1</w:t>
      </w:r>
      <w:r w:rsidR="00226D31" w:rsidRPr="004D1EE6">
        <w:t>.5 Reference List</w:t>
      </w:r>
      <w:bookmarkEnd w:id="21"/>
      <w:bookmarkEnd w:id="22"/>
      <w:bookmarkEnd w:id="23"/>
      <w:bookmarkEnd w:id="24"/>
    </w:p>
    <w:p w14:paraId="52D1274E" w14:textId="77777777" w:rsidR="004D229E" w:rsidRPr="004D229E" w:rsidRDefault="004D229E" w:rsidP="004D229E"/>
    <w:p w14:paraId="7C1E3B34" w14:textId="33B3C77A" w:rsidR="004D229E" w:rsidRDefault="004D229E" w:rsidP="004D229E">
      <w:r>
        <w:t xml:space="preserve">Aurelio, Singh, Chitewe, Mckenna, Marafu, Bridle, Sunduza &amp; Shah. (2025) ‘Improving therapeutic engagement and observations on inpatient mental health wards in the English National Health Service: lessons from using quality improvement to scale up </w:t>
      </w:r>
      <w:proofErr w:type="gramStart"/>
      <w:r>
        <w:t>interventions’</w:t>
      </w:r>
      <w:proofErr w:type="gramEnd"/>
      <w:r>
        <w:t xml:space="preserve">. OXFORD Academic. Available at: </w:t>
      </w:r>
      <w:hyperlink r:id="rId9" w:history="1">
        <w:r w:rsidRPr="00CF30FE">
          <w:rPr>
            <w:rStyle w:val="Hyperlink"/>
          </w:rPr>
          <w:t>https://academic.oup.com/intqhc/article/37/3/mzaf070/8223231</w:t>
        </w:r>
      </w:hyperlink>
      <w:r>
        <w:t xml:space="preserve"> </w:t>
      </w:r>
      <w:r>
        <w:t>[Accessed: 23 July 2026].</w:t>
      </w:r>
    </w:p>
    <w:p w14:paraId="2ED233A7" w14:textId="54C8194F" w:rsidR="004D229E" w:rsidRDefault="004D229E" w:rsidP="004D229E">
      <w:r>
        <w:t xml:space="preserve">Bradshaw, Siddiqui, Greenfield &amp; Sharma. (2022) ‘Kindness, Listening, and Connection: Patient and Clinician Key Requirements for Emotional Support in Chronic and Complex Care’. National Library of Medicine. Available at: </w:t>
      </w:r>
      <w:hyperlink r:id="rId10" w:history="1">
        <w:r w:rsidRPr="00CF30FE">
          <w:rPr>
            <w:rStyle w:val="Hyperlink"/>
          </w:rPr>
          <w:t>https://pmc.ncbi.nlm.nih.gov/articles/PMC9008851/</w:t>
        </w:r>
      </w:hyperlink>
      <w:r>
        <w:t xml:space="preserve"> </w:t>
      </w:r>
      <w:r>
        <w:t>[Accessed: 23 July 2026].</w:t>
      </w:r>
    </w:p>
    <w:p w14:paraId="51144796" w14:textId="13BEB3CE" w:rsidR="004D229E" w:rsidRDefault="004D229E" w:rsidP="004D229E">
      <w:r>
        <w:t xml:space="preserve">Care Learning. (2025) ‘What is Problem solving in Health and Social Care?’. Available at: </w:t>
      </w:r>
      <w:hyperlink r:id="rId11" w:history="1">
        <w:r w:rsidRPr="00CF30FE">
          <w:rPr>
            <w:rStyle w:val="Hyperlink"/>
          </w:rPr>
          <w:t>https://carelearning.org.uk/blog/workforce/what-is-problem-solving-in-health-and-social-care/</w:t>
        </w:r>
      </w:hyperlink>
      <w:r>
        <w:t xml:space="preserve"> </w:t>
      </w:r>
      <w:r>
        <w:t>[Accessed: 23 July 2026].</w:t>
      </w:r>
    </w:p>
    <w:p w14:paraId="120B2EFF" w14:textId="761B990F" w:rsidR="004D229E" w:rsidRDefault="004D229E" w:rsidP="004D229E">
      <w:r>
        <w:t xml:space="preserve">Diagnostic &amp; Professional Counselling. (2024) ‘The Importance of Observations in Mental Health Assessment’. Available at: </w:t>
      </w:r>
      <w:hyperlink r:id="rId12" w:history="1">
        <w:r w:rsidRPr="00CF30FE">
          <w:rPr>
            <w:rStyle w:val="Hyperlink"/>
          </w:rPr>
          <w:t>https://dpccounseling.com/insights/the-importance-of-observations-in-mental-health-assessment</w:t>
        </w:r>
      </w:hyperlink>
      <w:r>
        <w:t xml:space="preserve"> </w:t>
      </w:r>
      <w:r>
        <w:t>[Accessed: 23 July 2026].</w:t>
      </w:r>
    </w:p>
    <w:p w14:paraId="52169685" w14:textId="084EEBEB" w:rsidR="004D229E" w:rsidRDefault="004D229E" w:rsidP="004D229E">
      <w:r>
        <w:t xml:space="preserve">Faubion. (2026) ‘What is Teamwork in Nursing? (With Examples, Importance, &amp; How to Improve)’. Available at: </w:t>
      </w:r>
      <w:hyperlink r:id="rId13" w:history="1">
        <w:r w:rsidRPr="00CF30FE">
          <w:rPr>
            <w:rStyle w:val="Hyperlink"/>
          </w:rPr>
          <w:t>https://www.nursingprocess.org/teamwork-in-nursing.html</w:t>
        </w:r>
      </w:hyperlink>
      <w:r>
        <w:t xml:space="preserve"> </w:t>
      </w:r>
      <w:r>
        <w:t>[Accessed: 23 July 2026].</w:t>
      </w:r>
    </w:p>
    <w:p w14:paraId="47995AC3" w14:textId="4B23D636" w:rsidR="004D229E" w:rsidRDefault="004D229E" w:rsidP="004D229E">
      <w:r>
        <w:t xml:space="preserve">James. (2024) ‘Elevating Patient Care through Empathy’. Harvard Medical School. Available at: </w:t>
      </w:r>
      <w:hyperlink r:id="rId14" w:history="1">
        <w:r w:rsidRPr="00CF30FE">
          <w:rPr>
            <w:rStyle w:val="Hyperlink"/>
          </w:rPr>
          <w:t>https://learn.hms.harvard.edu/insights/all-insights/elevating-patient-care-through-empathy</w:t>
        </w:r>
      </w:hyperlink>
      <w:r>
        <w:t xml:space="preserve"> </w:t>
      </w:r>
      <w:r>
        <w:t>[Accessed: 23 July 2026].</w:t>
      </w:r>
    </w:p>
    <w:p w14:paraId="613BBAA3" w14:textId="4104941D" w:rsidR="004D229E" w:rsidRDefault="004D229E" w:rsidP="004D229E">
      <w:r>
        <w:t xml:space="preserve">NHS. (2025) ‘Enhanced therapeutic observations and care: embedding therapeutic practice’. Available at: </w:t>
      </w:r>
      <w:hyperlink r:id="rId15" w:history="1">
        <w:r w:rsidRPr="00CF30FE">
          <w:rPr>
            <w:rStyle w:val="Hyperlink"/>
          </w:rPr>
          <w:t>https://www.england.nhs.uk/long-read/etoc-embedding-therapeutic-practice/#embedding-step-down-into-the-pathway</w:t>
        </w:r>
      </w:hyperlink>
      <w:r>
        <w:t xml:space="preserve"> </w:t>
      </w:r>
      <w:r>
        <w:t>[Accessed: 23 July 2026].</w:t>
      </w:r>
    </w:p>
    <w:p w14:paraId="4B73EA36" w14:textId="6F5F633F" w:rsidR="004D229E" w:rsidRDefault="004D229E" w:rsidP="004D229E">
      <w:r>
        <w:t xml:space="preserve">Radford. (2020) ‘Mental Health Nursing Competence and Career Framework’. NHS. Available at: </w:t>
      </w:r>
      <w:hyperlink r:id="rId16" w:history="1">
        <w:r w:rsidRPr="00CF30FE">
          <w:rPr>
            <w:rStyle w:val="Hyperlink"/>
          </w:rPr>
          <w:t>https://www.hee.nhs.uk/sites/default/files/HEE%2520Mental%2520Health%2520Nursing%2520Career%2520and%2520Competence%2520Framework.pdf</w:t>
        </w:r>
      </w:hyperlink>
      <w:r>
        <w:t xml:space="preserve"> </w:t>
      </w:r>
      <w:r>
        <w:t>[Accessed: 23 July 2026].</w:t>
      </w:r>
    </w:p>
    <w:p w14:paraId="38ED0225" w14:textId="4788C1A9" w:rsidR="004D229E" w:rsidRDefault="004D229E" w:rsidP="004D229E">
      <w:r>
        <w:t xml:space="preserve">Ventosa-Ruiz, Moreno-Poyato, Cañete-Massé, Rolduà-Ros, Feria-Ra, Campoverde, &amp; Llobet. (2024) ‘Impact of Collaborative Nursing Care on Health Outcomes of Mental Health Day Hospital Users: A Mixed Method Study’. Wiley Online </w:t>
      </w:r>
      <w:r w:rsidR="0003085D">
        <w:t>Library. Available</w:t>
      </w:r>
      <w:r>
        <w:t xml:space="preserve"> at: </w:t>
      </w:r>
      <w:hyperlink r:id="rId17" w:history="1">
        <w:r w:rsidRPr="00CF30FE">
          <w:rPr>
            <w:rStyle w:val="Hyperlink"/>
          </w:rPr>
          <w:t>https://onlinelibrary.wiley.com/doi/full/10.1111/jpm.13133?msockid=3bb13d03febf6e283c562be8ff716f16</w:t>
        </w:r>
      </w:hyperlink>
      <w:r>
        <w:t xml:space="preserve"> </w:t>
      </w:r>
      <w:r>
        <w:t>[Accessed: 23 July 2026].</w:t>
      </w:r>
    </w:p>
    <w:p w14:paraId="5BD5952C" w14:textId="77777777" w:rsidR="002F659C" w:rsidRDefault="002F659C" w:rsidP="005E44B5"/>
    <w:p w14:paraId="3FD9FBAD" w14:textId="77777777" w:rsidR="004D229E" w:rsidRPr="002F659C" w:rsidRDefault="004D229E" w:rsidP="005E44B5"/>
    <w:sectPr w:rsidR="004D229E" w:rsidRPr="002F65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E6AE7" w14:textId="77777777" w:rsidR="00A928FF" w:rsidRDefault="00A928FF" w:rsidP="003C7C97">
      <w:pPr>
        <w:spacing w:after="0" w:line="240" w:lineRule="auto"/>
      </w:pPr>
      <w:r>
        <w:separator/>
      </w:r>
    </w:p>
  </w:endnote>
  <w:endnote w:type="continuationSeparator" w:id="0">
    <w:p w14:paraId="521FE420" w14:textId="77777777" w:rsidR="00A928FF" w:rsidRDefault="00A928F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1A757" w14:textId="77777777" w:rsidR="00A928FF" w:rsidRDefault="00A928FF" w:rsidP="003C7C97">
      <w:pPr>
        <w:spacing w:after="0" w:line="240" w:lineRule="auto"/>
      </w:pPr>
      <w:r>
        <w:separator/>
      </w:r>
    </w:p>
  </w:footnote>
  <w:footnote w:type="continuationSeparator" w:id="0">
    <w:p w14:paraId="2A559B43" w14:textId="77777777" w:rsidR="00A928FF" w:rsidRDefault="00A928F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A567FD"/>
    <w:multiLevelType w:val="multilevel"/>
    <w:tmpl w:val="EEC800E6"/>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5"/>
  </w:num>
  <w:num w:numId="6" w16cid:durableId="552929862">
    <w:abstractNumId w:val="17"/>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18890284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85D"/>
    <w:rsid w:val="00030A05"/>
    <w:rsid w:val="00070818"/>
    <w:rsid w:val="0008238F"/>
    <w:rsid w:val="00082EC6"/>
    <w:rsid w:val="00085388"/>
    <w:rsid w:val="000D0F10"/>
    <w:rsid w:val="000D41DC"/>
    <w:rsid w:val="00125D37"/>
    <w:rsid w:val="00127C1A"/>
    <w:rsid w:val="00150D81"/>
    <w:rsid w:val="00166CEB"/>
    <w:rsid w:val="001730B8"/>
    <w:rsid w:val="00183CB9"/>
    <w:rsid w:val="00184A9A"/>
    <w:rsid w:val="001947DF"/>
    <w:rsid w:val="001B22BB"/>
    <w:rsid w:val="001B619C"/>
    <w:rsid w:val="001D0690"/>
    <w:rsid w:val="001D1D3C"/>
    <w:rsid w:val="002205D4"/>
    <w:rsid w:val="00222C3A"/>
    <w:rsid w:val="00226D31"/>
    <w:rsid w:val="00236401"/>
    <w:rsid w:val="002370CE"/>
    <w:rsid w:val="00242974"/>
    <w:rsid w:val="00250C71"/>
    <w:rsid w:val="002809D2"/>
    <w:rsid w:val="002976D4"/>
    <w:rsid w:val="002A5577"/>
    <w:rsid w:val="002B4AA4"/>
    <w:rsid w:val="002E71BA"/>
    <w:rsid w:val="002F5066"/>
    <w:rsid w:val="002F659C"/>
    <w:rsid w:val="003003FD"/>
    <w:rsid w:val="00310245"/>
    <w:rsid w:val="00316C95"/>
    <w:rsid w:val="003458DB"/>
    <w:rsid w:val="003523D3"/>
    <w:rsid w:val="00364C35"/>
    <w:rsid w:val="0038300C"/>
    <w:rsid w:val="00383464"/>
    <w:rsid w:val="00396F60"/>
    <w:rsid w:val="003A51D6"/>
    <w:rsid w:val="003B125E"/>
    <w:rsid w:val="003B2A5E"/>
    <w:rsid w:val="003C7C97"/>
    <w:rsid w:val="003F1CFC"/>
    <w:rsid w:val="003F5751"/>
    <w:rsid w:val="00406B8D"/>
    <w:rsid w:val="00410068"/>
    <w:rsid w:val="0041618E"/>
    <w:rsid w:val="0042295C"/>
    <w:rsid w:val="00426EEC"/>
    <w:rsid w:val="004466C3"/>
    <w:rsid w:val="004552CE"/>
    <w:rsid w:val="00481FF7"/>
    <w:rsid w:val="004D1EE6"/>
    <w:rsid w:val="004D229E"/>
    <w:rsid w:val="004D42E7"/>
    <w:rsid w:val="00500295"/>
    <w:rsid w:val="005010A7"/>
    <w:rsid w:val="00501AAF"/>
    <w:rsid w:val="0052001E"/>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678A3"/>
    <w:rsid w:val="0067612C"/>
    <w:rsid w:val="00676FEB"/>
    <w:rsid w:val="00683A43"/>
    <w:rsid w:val="006912C4"/>
    <w:rsid w:val="006A5CFC"/>
    <w:rsid w:val="006C5138"/>
    <w:rsid w:val="006C689B"/>
    <w:rsid w:val="006E005C"/>
    <w:rsid w:val="006E6EE5"/>
    <w:rsid w:val="006F0029"/>
    <w:rsid w:val="007138EF"/>
    <w:rsid w:val="007632A9"/>
    <w:rsid w:val="007674AA"/>
    <w:rsid w:val="00774092"/>
    <w:rsid w:val="00782830"/>
    <w:rsid w:val="0078664A"/>
    <w:rsid w:val="007B0F6D"/>
    <w:rsid w:val="007B2036"/>
    <w:rsid w:val="007C62C3"/>
    <w:rsid w:val="007D25AA"/>
    <w:rsid w:val="007E0354"/>
    <w:rsid w:val="007F0873"/>
    <w:rsid w:val="00805726"/>
    <w:rsid w:val="00813C1C"/>
    <w:rsid w:val="00815117"/>
    <w:rsid w:val="008520F8"/>
    <w:rsid w:val="008545ED"/>
    <w:rsid w:val="00855F34"/>
    <w:rsid w:val="00872076"/>
    <w:rsid w:val="008826B6"/>
    <w:rsid w:val="0088681D"/>
    <w:rsid w:val="008B0B22"/>
    <w:rsid w:val="008C58B0"/>
    <w:rsid w:val="008C591B"/>
    <w:rsid w:val="008C6182"/>
    <w:rsid w:val="008E1C20"/>
    <w:rsid w:val="008F653C"/>
    <w:rsid w:val="00902DA8"/>
    <w:rsid w:val="00926458"/>
    <w:rsid w:val="00933720"/>
    <w:rsid w:val="009725DC"/>
    <w:rsid w:val="009C7E52"/>
    <w:rsid w:val="009E4934"/>
    <w:rsid w:val="009F40A7"/>
    <w:rsid w:val="009F5CE6"/>
    <w:rsid w:val="00A035CD"/>
    <w:rsid w:val="00A50E80"/>
    <w:rsid w:val="00A513B0"/>
    <w:rsid w:val="00A51FCE"/>
    <w:rsid w:val="00A63F7F"/>
    <w:rsid w:val="00A667CE"/>
    <w:rsid w:val="00A75042"/>
    <w:rsid w:val="00A774BC"/>
    <w:rsid w:val="00A82678"/>
    <w:rsid w:val="00A928FF"/>
    <w:rsid w:val="00A946CB"/>
    <w:rsid w:val="00AA77C8"/>
    <w:rsid w:val="00AB4D73"/>
    <w:rsid w:val="00AC7BE2"/>
    <w:rsid w:val="00AE35BF"/>
    <w:rsid w:val="00B1067E"/>
    <w:rsid w:val="00B81790"/>
    <w:rsid w:val="00B81BBC"/>
    <w:rsid w:val="00BC1564"/>
    <w:rsid w:val="00BD03D5"/>
    <w:rsid w:val="00BF34E1"/>
    <w:rsid w:val="00C06B2B"/>
    <w:rsid w:val="00C3215E"/>
    <w:rsid w:val="00C45272"/>
    <w:rsid w:val="00C47770"/>
    <w:rsid w:val="00C661D5"/>
    <w:rsid w:val="00C75856"/>
    <w:rsid w:val="00C85A7C"/>
    <w:rsid w:val="00C95214"/>
    <w:rsid w:val="00CC3F59"/>
    <w:rsid w:val="00CD4774"/>
    <w:rsid w:val="00D10AAF"/>
    <w:rsid w:val="00D27540"/>
    <w:rsid w:val="00D35EAE"/>
    <w:rsid w:val="00D4006B"/>
    <w:rsid w:val="00D40D7A"/>
    <w:rsid w:val="00D64A0D"/>
    <w:rsid w:val="00D655DA"/>
    <w:rsid w:val="00D750B4"/>
    <w:rsid w:val="00D81C18"/>
    <w:rsid w:val="00D8461A"/>
    <w:rsid w:val="00D95CAF"/>
    <w:rsid w:val="00DB60B6"/>
    <w:rsid w:val="00DC1CC6"/>
    <w:rsid w:val="00DD00E5"/>
    <w:rsid w:val="00E067A8"/>
    <w:rsid w:val="00E13924"/>
    <w:rsid w:val="00E15FD5"/>
    <w:rsid w:val="00E1725A"/>
    <w:rsid w:val="00E32310"/>
    <w:rsid w:val="00E33758"/>
    <w:rsid w:val="00E53E5E"/>
    <w:rsid w:val="00E64325"/>
    <w:rsid w:val="00E673C5"/>
    <w:rsid w:val="00E67967"/>
    <w:rsid w:val="00E82723"/>
    <w:rsid w:val="00EA29A5"/>
    <w:rsid w:val="00EC107C"/>
    <w:rsid w:val="00EC60EF"/>
    <w:rsid w:val="00EC7EBE"/>
    <w:rsid w:val="00EC7FD2"/>
    <w:rsid w:val="00ED5964"/>
    <w:rsid w:val="00EE48AF"/>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F0E0E03A-224E-4102-ACAF-AFDFE07E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2F6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ursingprocess.org/teamwork-in-nursing.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pccounseling.com/insights/the-importance-of-observations-in-mental-health-assessment" TargetMode="External"/><Relationship Id="rId17" Type="http://schemas.openxmlformats.org/officeDocument/2006/relationships/hyperlink" Target="https://onlinelibrary.wiley.com/doi/full/10.1111/jpm.13133?msockid=3bb13d03febf6e283c562be8ff716f16" TargetMode="External"/><Relationship Id="rId2" Type="http://schemas.openxmlformats.org/officeDocument/2006/relationships/numbering" Target="numbering.xml"/><Relationship Id="rId16" Type="http://schemas.openxmlformats.org/officeDocument/2006/relationships/hyperlink" Target="https://www.hee.nhs.uk/sites/default/files/HEE%2520Mental%2520Health%2520Nursing%2520Career%2520and%2520Competence%2520Framewor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learning.org.uk/blog/workforce/what-is-problem-solving-in-health-and-social-care/" TargetMode="External"/><Relationship Id="rId5" Type="http://schemas.openxmlformats.org/officeDocument/2006/relationships/webSettings" Target="webSettings.xml"/><Relationship Id="rId15" Type="http://schemas.openxmlformats.org/officeDocument/2006/relationships/hyperlink" Target="https://www.england.nhs.uk/long-read/etoc-embedding-therapeutic-practice/#embedding-step-down-into-the-pathway" TargetMode="External"/><Relationship Id="rId10" Type="http://schemas.openxmlformats.org/officeDocument/2006/relationships/hyperlink" Target="https://pmc.ncbi.nlm.nih.gov/articles/PMC90088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cademic.oup.com/intqhc/article/37/3/mzaf070/8223231" TargetMode="External"/><Relationship Id="rId14" Type="http://schemas.openxmlformats.org/officeDocument/2006/relationships/hyperlink" Target="https://learn.hms.harvard.edu/insights/all-insights/elevating-patient-care-through-empat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Nisha Kauser Iqbal (2534185)</cp:lastModifiedBy>
  <cp:revision>2</cp:revision>
  <dcterms:created xsi:type="dcterms:W3CDTF">2026-07-24T00:33:00Z</dcterms:created>
  <dcterms:modified xsi:type="dcterms:W3CDTF">2026-07-24T00:33:00Z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