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3A0600" w14:textId="77777777" w:rsidR="00AD5CE9" w:rsidRDefault="00AD5CE9" w:rsidP="00AD5CE9">
      <w:pPr>
        <w:pStyle w:val="a7"/>
        <w:jc w:val="center"/>
        <w:rPr>
          <w:rFonts w:ascii="Calibri" w:hAnsi="Calibri" w:cs="Arial"/>
          <w:bCs w:val="0"/>
          <w:color w:val="auto"/>
          <w:sz w:val="40"/>
          <w:szCs w:val="40"/>
        </w:rPr>
      </w:pPr>
    </w:p>
    <w:p w14:paraId="1A050E23" w14:textId="77777777" w:rsidR="00AD5CE9" w:rsidRDefault="00AD5CE9" w:rsidP="00AD5CE9">
      <w:pPr>
        <w:pStyle w:val="a7"/>
        <w:jc w:val="center"/>
        <w:rPr>
          <w:rFonts w:ascii="Calibri" w:hAnsi="Calibri" w:cs="Arial"/>
          <w:bCs w:val="0"/>
          <w:color w:val="auto"/>
          <w:sz w:val="40"/>
          <w:szCs w:val="40"/>
        </w:rPr>
      </w:pPr>
    </w:p>
    <w:p w14:paraId="4EFC09EA" w14:textId="77777777" w:rsidR="00AD5CE9" w:rsidRDefault="00AD5CE9" w:rsidP="00AD5CE9">
      <w:pPr>
        <w:pStyle w:val="a7"/>
        <w:jc w:val="center"/>
        <w:rPr>
          <w:rFonts w:ascii="Calibri" w:hAnsi="Calibri" w:cs="Arial"/>
          <w:bCs w:val="0"/>
          <w:color w:val="auto"/>
          <w:sz w:val="40"/>
          <w:szCs w:val="40"/>
        </w:rPr>
      </w:pPr>
      <w:bookmarkStart w:id="0" w:name="_GoBack"/>
    </w:p>
    <w:bookmarkEnd w:id="0"/>
    <w:p w14:paraId="69177177" w14:textId="538FAAD1" w:rsidR="00AD5CE9" w:rsidRDefault="00AD5CE9" w:rsidP="00AD5CE9">
      <w:pPr>
        <w:pStyle w:val="a7"/>
        <w:jc w:val="center"/>
        <w:rPr>
          <w:rFonts w:asciiTheme="minorHAnsi" w:eastAsiaTheme="minorHAnsi" w:hAnsiTheme="minorHAnsi" w:cstheme="minorBidi"/>
          <w:bCs w:val="0"/>
          <w:color w:val="auto"/>
          <w:sz w:val="40"/>
          <w:szCs w:val="40"/>
        </w:rPr>
      </w:pPr>
      <w:r w:rsidRPr="00AD5CE9">
        <w:rPr>
          <w:rFonts w:ascii="Calibri" w:hAnsi="Calibri" w:cs="Arial"/>
          <w:bCs w:val="0"/>
          <w:color w:val="auto"/>
          <w:sz w:val="40"/>
          <w:szCs w:val="40"/>
        </w:rPr>
        <w:t>Critical evaluation of non-traditional machining equipment for the manufacturing industry.</w:t>
      </w:r>
    </w:p>
    <w:p w14:paraId="22D32372" w14:textId="77777777" w:rsidR="00AD5CE9" w:rsidRDefault="00AD5CE9" w:rsidP="00AD5CE9"/>
    <w:p w14:paraId="19037FD1" w14:textId="77777777" w:rsidR="00AD5CE9" w:rsidRDefault="00AD5CE9" w:rsidP="00AD5CE9"/>
    <w:p w14:paraId="31873BC0" w14:textId="77777777" w:rsidR="00AD5CE9" w:rsidRDefault="00AD5CE9" w:rsidP="00AD5CE9">
      <w:pPr>
        <w:jc w:val="center"/>
        <w:rPr>
          <w:rFonts w:ascii="Calibri" w:hAnsi="Calibri" w:cs="Arial"/>
          <w:b/>
          <w:sz w:val="22"/>
          <w:szCs w:val="22"/>
        </w:rPr>
      </w:pPr>
    </w:p>
    <w:p w14:paraId="2C0BF6D7" w14:textId="77777777" w:rsidR="00AD5CE9" w:rsidRDefault="00AD5CE9" w:rsidP="00AD5CE9">
      <w:pPr>
        <w:jc w:val="center"/>
        <w:rPr>
          <w:rFonts w:ascii="Calibri" w:hAnsi="Calibri" w:cs="Arial"/>
          <w:b/>
          <w:sz w:val="22"/>
          <w:szCs w:val="22"/>
        </w:rPr>
      </w:pPr>
    </w:p>
    <w:p w14:paraId="62095186" w14:textId="77777777" w:rsidR="00AD5CE9" w:rsidRDefault="00AD5CE9" w:rsidP="00AD5CE9">
      <w:pPr>
        <w:jc w:val="center"/>
        <w:rPr>
          <w:rFonts w:ascii="Calibri" w:hAnsi="Calibri" w:cs="Arial"/>
          <w:b/>
          <w:sz w:val="22"/>
          <w:szCs w:val="22"/>
        </w:rPr>
      </w:pPr>
    </w:p>
    <w:p w14:paraId="36152E80" w14:textId="77777777" w:rsidR="00AD5CE9" w:rsidRDefault="00AD5CE9" w:rsidP="00AD5CE9">
      <w:pPr>
        <w:jc w:val="center"/>
        <w:rPr>
          <w:rFonts w:ascii="Calibri" w:hAnsi="Calibri" w:cs="Arial"/>
          <w:b/>
          <w:sz w:val="22"/>
          <w:szCs w:val="22"/>
        </w:rPr>
      </w:pPr>
    </w:p>
    <w:p w14:paraId="65A5ABD4" w14:textId="77777777" w:rsidR="00AD5CE9" w:rsidRDefault="00AD5CE9" w:rsidP="00AD5CE9">
      <w:pPr>
        <w:jc w:val="center"/>
        <w:rPr>
          <w:rFonts w:ascii="Calibri" w:hAnsi="Calibri" w:cs="Arial"/>
          <w:b/>
          <w:sz w:val="22"/>
          <w:szCs w:val="22"/>
        </w:rPr>
      </w:pPr>
    </w:p>
    <w:p w14:paraId="1FBDE139" w14:textId="77777777" w:rsidR="00AD5CE9" w:rsidRDefault="00AD5CE9" w:rsidP="00AD5CE9">
      <w:pPr>
        <w:jc w:val="center"/>
        <w:rPr>
          <w:rFonts w:ascii="Calibri" w:hAnsi="Calibri" w:cs="Arial"/>
          <w:b/>
          <w:sz w:val="22"/>
          <w:szCs w:val="22"/>
        </w:rPr>
      </w:pPr>
    </w:p>
    <w:p w14:paraId="52760F30" w14:textId="77777777" w:rsidR="00AD5CE9" w:rsidRDefault="00AD5CE9" w:rsidP="00AD5CE9">
      <w:pPr>
        <w:jc w:val="center"/>
        <w:rPr>
          <w:rFonts w:ascii="Calibri" w:hAnsi="Calibri" w:cs="Arial"/>
          <w:b/>
          <w:sz w:val="22"/>
          <w:szCs w:val="22"/>
        </w:rPr>
      </w:pPr>
    </w:p>
    <w:p w14:paraId="364B3FA1" w14:textId="305B16D2" w:rsidR="00AD5CE9" w:rsidRDefault="00AD5CE9" w:rsidP="00AD5CE9">
      <w:pPr>
        <w:jc w:val="center"/>
        <w:rPr>
          <w:rFonts w:ascii="Calibri" w:hAnsi="Calibri" w:cs="Arial"/>
          <w:b/>
          <w:sz w:val="22"/>
          <w:szCs w:val="22"/>
        </w:rPr>
      </w:pPr>
      <w:r>
        <w:rPr>
          <w:rFonts w:ascii="Calibri" w:hAnsi="Calibri" w:cs="Arial"/>
          <w:b/>
          <w:sz w:val="22"/>
          <w:szCs w:val="22"/>
        </w:rPr>
        <w:t xml:space="preserve">Lecturer: </w:t>
      </w:r>
      <w:r>
        <w:rPr>
          <w:rFonts w:ascii="Calibri" w:hAnsi="Calibri" w:cs="Arial"/>
          <w:b/>
          <w:sz w:val="22"/>
          <w:szCs w:val="22"/>
        </w:rPr>
        <w:t>Rachel Alexander</w:t>
      </w:r>
    </w:p>
    <w:p w14:paraId="1A895D18" w14:textId="77777777" w:rsidR="00AD5CE9" w:rsidRDefault="00AD5CE9" w:rsidP="00AD5CE9">
      <w:pPr>
        <w:jc w:val="center"/>
        <w:rPr>
          <w:rFonts w:ascii="Calibri" w:hAnsi="Calibri" w:cs="Arial"/>
          <w:b/>
          <w:sz w:val="22"/>
          <w:szCs w:val="22"/>
        </w:rPr>
      </w:pPr>
    </w:p>
    <w:p w14:paraId="22C52C46" w14:textId="77777777" w:rsidR="00AD5CE9" w:rsidRDefault="00AD5CE9" w:rsidP="00AD5CE9">
      <w:pPr>
        <w:jc w:val="center"/>
        <w:rPr>
          <w:rFonts w:ascii="Calibri" w:hAnsi="Calibri" w:cs="Arial"/>
          <w:b/>
          <w:sz w:val="22"/>
          <w:szCs w:val="22"/>
        </w:rPr>
      </w:pPr>
    </w:p>
    <w:p w14:paraId="16318938" w14:textId="77777777" w:rsidR="00AD5CE9" w:rsidRDefault="00AD5CE9" w:rsidP="00AD5CE9">
      <w:pPr>
        <w:jc w:val="center"/>
        <w:rPr>
          <w:rFonts w:ascii="Calibri" w:hAnsi="Calibri" w:cs="Arial"/>
          <w:b/>
          <w:sz w:val="22"/>
          <w:szCs w:val="22"/>
        </w:rPr>
      </w:pPr>
    </w:p>
    <w:p w14:paraId="0569E896" w14:textId="77777777" w:rsidR="00AD5CE9" w:rsidRDefault="00AD5CE9" w:rsidP="00AD5CE9">
      <w:pPr>
        <w:jc w:val="center"/>
        <w:rPr>
          <w:rFonts w:ascii="Calibri" w:hAnsi="Calibri" w:cs="Arial"/>
          <w:b/>
          <w:sz w:val="22"/>
          <w:szCs w:val="22"/>
        </w:rPr>
      </w:pPr>
    </w:p>
    <w:p w14:paraId="4B0C81A8" w14:textId="77777777" w:rsidR="00AD5CE9" w:rsidRDefault="00AD5CE9" w:rsidP="00AD5CE9">
      <w:pPr>
        <w:jc w:val="center"/>
        <w:rPr>
          <w:rFonts w:ascii="Calibri" w:hAnsi="Calibri" w:cs="Arial"/>
          <w:b/>
          <w:sz w:val="22"/>
          <w:szCs w:val="22"/>
        </w:rPr>
      </w:pPr>
    </w:p>
    <w:p w14:paraId="01404902" w14:textId="449C3408" w:rsidR="00AD5CE9" w:rsidRDefault="00AD5CE9" w:rsidP="00AD5CE9">
      <w:pPr>
        <w:jc w:val="center"/>
        <w:rPr>
          <w:rFonts w:ascii="Calibri" w:hAnsi="Calibri" w:cs="Arial"/>
          <w:b/>
          <w:sz w:val="22"/>
          <w:szCs w:val="22"/>
        </w:rPr>
      </w:pPr>
      <w:r>
        <w:rPr>
          <w:rFonts w:ascii="Calibri" w:hAnsi="Calibri" w:cs="Arial"/>
          <w:b/>
          <w:sz w:val="22"/>
          <w:szCs w:val="22"/>
        </w:rPr>
        <w:t xml:space="preserve">Student: </w:t>
      </w:r>
      <w:proofErr w:type="spellStart"/>
      <w:r>
        <w:rPr>
          <w:rFonts w:ascii="Calibri" w:hAnsi="Calibri" w:cs="Arial"/>
          <w:b/>
          <w:sz w:val="22"/>
          <w:szCs w:val="22"/>
        </w:rPr>
        <w:t>Majed</w:t>
      </w:r>
      <w:proofErr w:type="spellEnd"/>
      <w:r>
        <w:rPr>
          <w:rFonts w:ascii="Calibri" w:hAnsi="Calibri" w:cs="Arial"/>
          <w:b/>
          <w:sz w:val="22"/>
          <w:szCs w:val="22"/>
        </w:rPr>
        <w:t xml:space="preserve"> Abdallah</w:t>
      </w:r>
    </w:p>
    <w:p w14:paraId="3784E3AC" w14:textId="77777777" w:rsidR="00AD5CE9" w:rsidRDefault="00AD5CE9" w:rsidP="00AD5CE9">
      <w:pPr>
        <w:jc w:val="center"/>
        <w:rPr>
          <w:rFonts w:ascii="Calibri" w:hAnsi="Calibri" w:cs="Arial"/>
          <w:b/>
          <w:sz w:val="22"/>
          <w:szCs w:val="22"/>
        </w:rPr>
      </w:pPr>
    </w:p>
    <w:p w14:paraId="001F07AB" w14:textId="56024C68" w:rsidR="00AD5CE9" w:rsidRPr="00AD5CE9" w:rsidRDefault="00AD5CE9" w:rsidP="00AD5CE9">
      <w:pPr>
        <w:jc w:val="center"/>
        <w:rPr>
          <w:sz w:val="36"/>
          <w:szCs w:val="36"/>
        </w:rPr>
      </w:pPr>
      <w:r>
        <w:rPr>
          <w:rFonts w:ascii="Calibri" w:hAnsi="Calibri" w:cs="Arial"/>
          <w:b/>
          <w:sz w:val="22"/>
          <w:szCs w:val="22"/>
        </w:rPr>
        <w:t>P number: 147593</w:t>
      </w:r>
    </w:p>
    <w:p w14:paraId="4368C25D" w14:textId="77777777" w:rsidR="00AD5CE9" w:rsidRDefault="00AD5CE9">
      <w:pPr>
        <w:pStyle w:val="a7"/>
        <w:rPr>
          <w:rFonts w:asciiTheme="minorHAnsi" w:eastAsiaTheme="minorHAnsi" w:hAnsiTheme="minorHAnsi" w:cstheme="minorBidi"/>
          <w:b w:val="0"/>
          <w:bCs w:val="0"/>
          <w:color w:val="auto"/>
          <w:sz w:val="24"/>
          <w:szCs w:val="24"/>
        </w:rPr>
      </w:pPr>
    </w:p>
    <w:p w14:paraId="39D6E897" w14:textId="77777777" w:rsidR="00AD5CE9" w:rsidRDefault="00AD5CE9">
      <w:pPr>
        <w:pStyle w:val="a7"/>
        <w:rPr>
          <w:rFonts w:asciiTheme="minorHAnsi" w:eastAsiaTheme="minorHAnsi" w:hAnsiTheme="minorHAnsi" w:cstheme="minorBidi"/>
          <w:b w:val="0"/>
          <w:bCs w:val="0"/>
          <w:color w:val="auto"/>
          <w:sz w:val="24"/>
          <w:szCs w:val="24"/>
        </w:rPr>
      </w:pPr>
    </w:p>
    <w:p w14:paraId="677E2913" w14:textId="77777777" w:rsidR="00AD5CE9" w:rsidRDefault="00AD5CE9" w:rsidP="00AD5CE9"/>
    <w:p w14:paraId="6DFAA3BA" w14:textId="77777777" w:rsidR="00AD5CE9" w:rsidRDefault="00AD5CE9" w:rsidP="00AD5CE9"/>
    <w:p w14:paraId="43681101" w14:textId="77777777" w:rsidR="00AD5CE9" w:rsidRDefault="00AD5CE9" w:rsidP="00AD5CE9"/>
    <w:p w14:paraId="0A6125B7" w14:textId="77777777" w:rsidR="00AD5CE9" w:rsidRDefault="00AD5CE9" w:rsidP="00AD5CE9"/>
    <w:p w14:paraId="4BF0827F" w14:textId="77777777" w:rsidR="00AD5CE9" w:rsidRPr="00AD5CE9" w:rsidRDefault="00AD5CE9" w:rsidP="00AD5CE9"/>
    <w:sdt>
      <w:sdtPr>
        <w:rPr>
          <w:rFonts w:asciiTheme="minorHAnsi" w:eastAsiaTheme="minorHAnsi" w:hAnsiTheme="minorHAnsi" w:cstheme="minorBidi"/>
          <w:b w:val="0"/>
          <w:bCs w:val="0"/>
          <w:color w:val="auto"/>
          <w:sz w:val="24"/>
          <w:szCs w:val="24"/>
        </w:rPr>
        <w:id w:val="-273254469"/>
        <w:docPartObj>
          <w:docPartGallery w:val="Table of Contents"/>
          <w:docPartUnique/>
        </w:docPartObj>
      </w:sdtPr>
      <w:sdtEndPr>
        <w:rPr>
          <w:noProof/>
        </w:rPr>
      </w:sdtEndPr>
      <w:sdtContent>
        <w:p w14:paraId="2B794AED" w14:textId="27BC24C6" w:rsidR="003B6C60" w:rsidRDefault="003B6C60">
          <w:pPr>
            <w:pStyle w:val="a7"/>
          </w:pPr>
          <w:r>
            <w:t>Table of Contents</w:t>
          </w:r>
        </w:p>
        <w:p w14:paraId="5CE663AD" w14:textId="77777777" w:rsidR="0091682E" w:rsidRDefault="003B6C60">
          <w:pPr>
            <w:pStyle w:val="10"/>
            <w:tabs>
              <w:tab w:val="left" w:pos="480"/>
              <w:tab w:val="right" w:leader="dot" w:pos="9010"/>
            </w:tabs>
            <w:rPr>
              <w:rFonts w:eastAsiaTheme="minorEastAsia"/>
              <w:b w:val="0"/>
              <w:noProof/>
              <w:lang w:val="en-GB" w:eastAsia="en-GB"/>
            </w:rPr>
          </w:pPr>
          <w:r>
            <w:rPr>
              <w:b w:val="0"/>
            </w:rPr>
            <w:fldChar w:fldCharType="begin"/>
          </w:r>
          <w:r>
            <w:instrText xml:space="preserve"> TOC \o "1-3" \h \z \u </w:instrText>
          </w:r>
          <w:r>
            <w:rPr>
              <w:b w:val="0"/>
            </w:rPr>
            <w:fldChar w:fldCharType="separate"/>
          </w:r>
          <w:hyperlink w:anchor="_Toc508797886" w:history="1">
            <w:r w:rsidR="0091682E" w:rsidRPr="00F40B26">
              <w:rPr>
                <w:rStyle w:val="Hyperlink"/>
                <w:noProof/>
              </w:rPr>
              <w:t>1.</w:t>
            </w:r>
            <w:r w:rsidR="0091682E">
              <w:rPr>
                <w:rFonts w:eastAsiaTheme="minorEastAsia"/>
                <w:b w:val="0"/>
                <w:noProof/>
                <w:lang w:val="en-GB" w:eastAsia="en-GB"/>
              </w:rPr>
              <w:tab/>
            </w:r>
            <w:r w:rsidR="0091682E" w:rsidRPr="00F40B26">
              <w:rPr>
                <w:rStyle w:val="Hyperlink"/>
                <w:noProof/>
              </w:rPr>
              <w:t>Introduction</w:t>
            </w:r>
            <w:r w:rsidR="0091682E">
              <w:rPr>
                <w:noProof/>
                <w:webHidden/>
              </w:rPr>
              <w:tab/>
            </w:r>
            <w:r w:rsidR="0091682E">
              <w:rPr>
                <w:noProof/>
                <w:webHidden/>
              </w:rPr>
              <w:fldChar w:fldCharType="begin"/>
            </w:r>
            <w:r w:rsidR="0091682E">
              <w:rPr>
                <w:noProof/>
                <w:webHidden/>
              </w:rPr>
              <w:instrText xml:space="preserve"> PAGEREF _Toc508797886 \h </w:instrText>
            </w:r>
            <w:r w:rsidR="0091682E">
              <w:rPr>
                <w:noProof/>
                <w:webHidden/>
              </w:rPr>
            </w:r>
            <w:r w:rsidR="0091682E">
              <w:rPr>
                <w:noProof/>
                <w:webHidden/>
              </w:rPr>
              <w:fldChar w:fldCharType="separate"/>
            </w:r>
            <w:r w:rsidR="0091682E">
              <w:rPr>
                <w:noProof/>
                <w:webHidden/>
              </w:rPr>
              <w:t>2</w:t>
            </w:r>
            <w:r w:rsidR="0091682E">
              <w:rPr>
                <w:noProof/>
                <w:webHidden/>
              </w:rPr>
              <w:fldChar w:fldCharType="end"/>
            </w:r>
          </w:hyperlink>
        </w:p>
        <w:p w14:paraId="0D8AD4C5" w14:textId="77777777" w:rsidR="0091682E" w:rsidRDefault="00184B11">
          <w:pPr>
            <w:pStyle w:val="10"/>
            <w:tabs>
              <w:tab w:val="left" w:pos="480"/>
              <w:tab w:val="right" w:leader="dot" w:pos="9010"/>
            </w:tabs>
            <w:rPr>
              <w:rFonts w:eastAsiaTheme="minorEastAsia"/>
              <w:b w:val="0"/>
              <w:noProof/>
              <w:lang w:val="en-GB" w:eastAsia="en-GB"/>
            </w:rPr>
          </w:pPr>
          <w:hyperlink w:anchor="_Toc508797887" w:history="1">
            <w:r w:rsidR="0091682E" w:rsidRPr="00F40B26">
              <w:rPr>
                <w:rStyle w:val="Hyperlink"/>
                <w:noProof/>
              </w:rPr>
              <w:t>2.</w:t>
            </w:r>
            <w:r w:rsidR="0091682E">
              <w:rPr>
                <w:rFonts w:eastAsiaTheme="minorEastAsia"/>
                <w:b w:val="0"/>
                <w:noProof/>
                <w:lang w:val="en-GB" w:eastAsia="en-GB"/>
              </w:rPr>
              <w:tab/>
            </w:r>
            <w:r w:rsidR="0091682E" w:rsidRPr="00F40B26">
              <w:rPr>
                <w:rStyle w:val="Hyperlink"/>
                <w:noProof/>
              </w:rPr>
              <w:t>Conventional / traditional machining processes</w:t>
            </w:r>
            <w:r w:rsidR="0091682E">
              <w:rPr>
                <w:noProof/>
                <w:webHidden/>
              </w:rPr>
              <w:tab/>
            </w:r>
            <w:r w:rsidR="0091682E">
              <w:rPr>
                <w:noProof/>
                <w:webHidden/>
              </w:rPr>
              <w:fldChar w:fldCharType="begin"/>
            </w:r>
            <w:r w:rsidR="0091682E">
              <w:rPr>
                <w:noProof/>
                <w:webHidden/>
              </w:rPr>
              <w:instrText xml:space="preserve"> PAGEREF _Toc508797887 \h </w:instrText>
            </w:r>
            <w:r w:rsidR="0091682E">
              <w:rPr>
                <w:noProof/>
                <w:webHidden/>
              </w:rPr>
            </w:r>
            <w:r w:rsidR="0091682E">
              <w:rPr>
                <w:noProof/>
                <w:webHidden/>
              </w:rPr>
              <w:fldChar w:fldCharType="separate"/>
            </w:r>
            <w:r w:rsidR="0091682E">
              <w:rPr>
                <w:noProof/>
                <w:webHidden/>
              </w:rPr>
              <w:t>2</w:t>
            </w:r>
            <w:r w:rsidR="0091682E">
              <w:rPr>
                <w:noProof/>
                <w:webHidden/>
              </w:rPr>
              <w:fldChar w:fldCharType="end"/>
            </w:r>
          </w:hyperlink>
        </w:p>
        <w:p w14:paraId="221132C7" w14:textId="77777777" w:rsidR="0091682E" w:rsidRDefault="00184B11">
          <w:pPr>
            <w:pStyle w:val="10"/>
            <w:tabs>
              <w:tab w:val="left" w:pos="480"/>
              <w:tab w:val="right" w:leader="dot" w:pos="9010"/>
            </w:tabs>
            <w:rPr>
              <w:rFonts w:eastAsiaTheme="minorEastAsia"/>
              <w:b w:val="0"/>
              <w:noProof/>
              <w:lang w:val="en-GB" w:eastAsia="en-GB"/>
            </w:rPr>
          </w:pPr>
          <w:hyperlink w:anchor="_Toc508797888" w:history="1">
            <w:r w:rsidR="0091682E" w:rsidRPr="00F40B26">
              <w:rPr>
                <w:rStyle w:val="Hyperlink"/>
                <w:noProof/>
              </w:rPr>
              <w:t>3.</w:t>
            </w:r>
            <w:r w:rsidR="0091682E">
              <w:rPr>
                <w:rFonts w:eastAsiaTheme="minorEastAsia"/>
                <w:b w:val="0"/>
                <w:noProof/>
                <w:lang w:val="en-GB" w:eastAsia="en-GB"/>
              </w:rPr>
              <w:tab/>
            </w:r>
            <w:r w:rsidR="0091682E" w:rsidRPr="00F40B26">
              <w:rPr>
                <w:rStyle w:val="Hyperlink"/>
                <w:noProof/>
              </w:rPr>
              <w:t>Non Traditional Machining Processes(NMT)</w:t>
            </w:r>
            <w:r w:rsidR="0091682E">
              <w:rPr>
                <w:noProof/>
                <w:webHidden/>
              </w:rPr>
              <w:tab/>
            </w:r>
            <w:r w:rsidR="0091682E">
              <w:rPr>
                <w:noProof/>
                <w:webHidden/>
              </w:rPr>
              <w:fldChar w:fldCharType="begin"/>
            </w:r>
            <w:r w:rsidR="0091682E">
              <w:rPr>
                <w:noProof/>
                <w:webHidden/>
              </w:rPr>
              <w:instrText xml:space="preserve"> PAGEREF _Toc508797888 \h </w:instrText>
            </w:r>
            <w:r w:rsidR="0091682E">
              <w:rPr>
                <w:noProof/>
                <w:webHidden/>
              </w:rPr>
            </w:r>
            <w:r w:rsidR="0091682E">
              <w:rPr>
                <w:noProof/>
                <w:webHidden/>
              </w:rPr>
              <w:fldChar w:fldCharType="separate"/>
            </w:r>
            <w:r w:rsidR="0091682E">
              <w:rPr>
                <w:noProof/>
                <w:webHidden/>
              </w:rPr>
              <w:t>2</w:t>
            </w:r>
            <w:r w:rsidR="0091682E">
              <w:rPr>
                <w:noProof/>
                <w:webHidden/>
              </w:rPr>
              <w:fldChar w:fldCharType="end"/>
            </w:r>
          </w:hyperlink>
        </w:p>
        <w:p w14:paraId="08D5D264" w14:textId="77777777" w:rsidR="0091682E" w:rsidRDefault="00184B11">
          <w:pPr>
            <w:pStyle w:val="20"/>
            <w:tabs>
              <w:tab w:val="right" w:leader="dot" w:pos="9010"/>
            </w:tabs>
            <w:rPr>
              <w:rFonts w:eastAsiaTheme="minorEastAsia"/>
              <w:b w:val="0"/>
              <w:noProof/>
              <w:sz w:val="24"/>
              <w:szCs w:val="24"/>
              <w:lang w:val="en-GB" w:eastAsia="en-GB"/>
            </w:rPr>
          </w:pPr>
          <w:hyperlink w:anchor="_Toc508797889" w:history="1">
            <w:r w:rsidR="0091682E" w:rsidRPr="00F40B26">
              <w:rPr>
                <w:rStyle w:val="Hyperlink"/>
                <w:noProof/>
              </w:rPr>
              <w:t>3.2 Classification of Non traditional machining processes (NMT)</w:t>
            </w:r>
            <w:r w:rsidR="0091682E">
              <w:rPr>
                <w:noProof/>
                <w:webHidden/>
              </w:rPr>
              <w:tab/>
            </w:r>
            <w:r w:rsidR="0091682E">
              <w:rPr>
                <w:noProof/>
                <w:webHidden/>
              </w:rPr>
              <w:fldChar w:fldCharType="begin"/>
            </w:r>
            <w:r w:rsidR="0091682E">
              <w:rPr>
                <w:noProof/>
                <w:webHidden/>
              </w:rPr>
              <w:instrText xml:space="preserve"> PAGEREF _Toc508797889 \h </w:instrText>
            </w:r>
            <w:r w:rsidR="0091682E">
              <w:rPr>
                <w:noProof/>
                <w:webHidden/>
              </w:rPr>
            </w:r>
            <w:r w:rsidR="0091682E">
              <w:rPr>
                <w:noProof/>
                <w:webHidden/>
              </w:rPr>
              <w:fldChar w:fldCharType="separate"/>
            </w:r>
            <w:r w:rsidR="0091682E">
              <w:rPr>
                <w:noProof/>
                <w:webHidden/>
              </w:rPr>
              <w:t>3</w:t>
            </w:r>
            <w:r w:rsidR="0091682E">
              <w:rPr>
                <w:noProof/>
                <w:webHidden/>
              </w:rPr>
              <w:fldChar w:fldCharType="end"/>
            </w:r>
          </w:hyperlink>
        </w:p>
        <w:p w14:paraId="0DF4EE7E" w14:textId="77777777" w:rsidR="0091682E" w:rsidRDefault="00184B11">
          <w:pPr>
            <w:pStyle w:val="30"/>
            <w:tabs>
              <w:tab w:val="right" w:leader="dot" w:pos="9010"/>
            </w:tabs>
            <w:rPr>
              <w:rFonts w:eastAsiaTheme="minorEastAsia"/>
              <w:noProof/>
              <w:sz w:val="24"/>
              <w:szCs w:val="24"/>
              <w:lang w:val="en-GB" w:eastAsia="en-GB"/>
            </w:rPr>
          </w:pPr>
          <w:hyperlink w:anchor="_Toc508797890" w:history="1">
            <w:r w:rsidR="0091682E" w:rsidRPr="00F40B26">
              <w:rPr>
                <w:rStyle w:val="Hyperlink"/>
                <w:noProof/>
              </w:rPr>
              <w:t>3.2.1 Electromechanical process</w:t>
            </w:r>
            <w:r w:rsidR="0091682E">
              <w:rPr>
                <w:noProof/>
                <w:webHidden/>
              </w:rPr>
              <w:tab/>
            </w:r>
            <w:r w:rsidR="0091682E">
              <w:rPr>
                <w:noProof/>
                <w:webHidden/>
              </w:rPr>
              <w:fldChar w:fldCharType="begin"/>
            </w:r>
            <w:r w:rsidR="0091682E">
              <w:rPr>
                <w:noProof/>
                <w:webHidden/>
              </w:rPr>
              <w:instrText xml:space="preserve"> PAGEREF _Toc508797890 \h </w:instrText>
            </w:r>
            <w:r w:rsidR="0091682E">
              <w:rPr>
                <w:noProof/>
                <w:webHidden/>
              </w:rPr>
            </w:r>
            <w:r w:rsidR="0091682E">
              <w:rPr>
                <w:noProof/>
                <w:webHidden/>
              </w:rPr>
              <w:fldChar w:fldCharType="separate"/>
            </w:r>
            <w:r w:rsidR="0091682E">
              <w:rPr>
                <w:noProof/>
                <w:webHidden/>
              </w:rPr>
              <w:t>3</w:t>
            </w:r>
            <w:r w:rsidR="0091682E">
              <w:rPr>
                <w:noProof/>
                <w:webHidden/>
              </w:rPr>
              <w:fldChar w:fldCharType="end"/>
            </w:r>
          </w:hyperlink>
        </w:p>
        <w:p w14:paraId="086E190A" w14:textId="77777777" w:rsidR="0091682E" w:rsidRDefault="00184B11">
          <w:pPr>
            <w:pStyle w:val="30"/>
            <w:tabs>
              <w:tab w:val="right" w:leader="dot" w:pos="9010"/>
            </w:tabs>
            <w:rPr>
              <w:rFonts w:eastAsiaTheme="minorEastAsia"/>
              <w:noProof/>
              <w:sz w:val="24"/>
              <w:szCs w:val="24"/>
              <w:lang w:val="en-GB" w:eastAsia="en-GB"/>
            </w:rPr>
          </w:pPr>
          <w:hyperlink w:anchor="_Toc508797891" w:history="1">
            <w:r w:rsidR="0091682E" w:rsidRPr="00F40B26">
              <w:rPr>
                <w:rStyle w:val="Hyperlink"/>
                <w:noProof/>
              </w:rPr>
              <w:t>3.2.2 Electro-thermal processes</w:t>
            </w:r>
            <w:r w:rsidR="0091682E">
              <w:rPr>
                <w:noProof/>
                <w:webHidden/>
              </w:rPr>
              <w:tab/>
            </w:r>
            <w:r w:rsidR="0091682E">
              <w:rPr>
                <w:noProof/>
                <w:webHidden/>
              </w:rPr>
              <w:fldChar w:fldCharType="begin"/>
            </w:r>
            <w:r w:rsidR="0091682E">
              <w:rPr>
                <w:noProof/>
                <w:webHidden/>
              </w:rPr>
              <w:instrText xml:space="preserve"> PAGEREF _Toc508797891 \h </w:instrText>
            </w:r>
            <w:r w:rsidR="0091682E">
              <w:rPr>
                <w:noProof/>
                <w:webHidden/>
              </w:rPr>
            </w:r>
            <w:r w:rsidR="0091682E">
              <w:rPr>
                <w:noProof/>
                <w:webHidden/>
              </w:rPr>
              <w:fldChar w:fldCharType="separate"/>
            </w:r>
            <w:r w:rsidR="0091682E">
              <w:rPr>
                <w:noProof/>
                <w:webHidden/>
              </w:rPr>
              <w:t>3</w:t>
            </w:r>
            <w:r w:rsidR="0091682E">
              <w:rPr>
                <w:noProof/>
                <w:webHidden/>
              </w:rPr>
              <w:fldChar w:fldCharType="end"/>
            </w:r>
          </w:hyperlink>
        </w:p>
        <w:p w14:paraId="02C35021" w14:textId="77777777" w:rsidR="0091682E" w:rsidRDefault="00184B11">
          <w:pPr>
            <w:pStyle w:val="30"/>
            <w:tabs>
              <w:tab w:val="right" w:leader="dot" w:pos="9010"/>
            </w:tabs>
            <w:rPr>
              <w:rFonts w:eastAsiaTheme="minorEastAsia"/>
              <w:noProof/>
              <w:sz w:val="24"/>
              <w:szCs w:val="24"/>
              <w:lang w:val="en-GB" w:eastAsia="en-GB"/>
            </w:rPr>
          </w:pPr>
          <w:hyperlink w:anchor="_Toc508797892" w:history="1">
            <w:r w:rsidR="0091682E" w:rsidRPr="00F40B26">
              <w:rPr>
                <w:rStyle w:val="Hyperlink"/>
                <w:noProof/>
              </w:rPr>
              <w:t>3.2.3 Mechanical Processes</w:t>
            </w:r>
            <w:r w:rsidR="0091682E">
              <w:rPr>
                <w:noProof/>
                <w:webHidden/>
              </w:rPr>
              <w:tab/>
            </w:r>
            <w:r w:rsidR="0091682E">
              <w:rPr>
                <w:noProof/>
                <w:webHidden/>
              </w:rPr>
              <w:fldChar w:fldCharType="begin"/>
            </w:r>
            <w:r w:rsidR="0091682E">
              <w:rPr>
                <w:noProof/>
                <w:webHidden/>
              </w:rPr>
              <w:instrText xml:space="preserve"> PAGEREF _Toc508797892 \h </w:instrText>
            </w:r>
            <w:r w:rsidR="0091682E">
              <w:rPr>
                <w:noProof/>
                <w:webHidden/>
              </w:rPr>
            </w:r>
            <w:r w:rsidR="0091682E">
              <w:rPr>
                <w:noProof/>
                <w:webHidden/>
              </w:rPr>
              <w:fldChar w:fldCharType="separate"/>
            </w:r>
            <w:r w:rsidR="0091682E">
              <w:rPr>
                <w:noProof/>
                <w:webHidden/>
              </w:rPr>
              <w:t>3</w:t>
            </w:r>
            <w:r w:rsidR="0091682E">
              <w:rPr>
                <w:noProof/>
                <w:webHidden/>
              </w:rPr>
              <w:fldChar w:fldCharType="end"/>
            </w:r>
          </w:hyperlink>
        </w:p>
        <w:p w14:paraId="19E5BE02" w14:textId="77777777" w:rsidR="0091682E" w:rsidRDefault="00184B11">
          <w:pPr>
            <w:pStyle w:val="20"/>
            <w:tabs>
              <w:tab w:val="right" w:leader="dot" w:pos="9010"/>
            </w:tabs>
            <w:rPr>
              <w:rFonts w:eastAsiaTheme="minorEastAsia"/>
              <w:b w:val="0"/>
              <w:noProof/>
              <w:sz w:val="24"/>
              <w:szCs w:val="24"/>
              <w:lang w:val="en-GB" w:eastAsia="en-GB"/>
            </w:rPr>
          </w:pPr>
          <w:hyperlink w:anchor="_Toc508797893" w:history="1">
            <w:r w:rsidR="0091682E" w:rsidRPr="00F40B26">
              <w:rPr>
                <w:rStyle w:val="Hyperlink"/>
                <w:noProof/>
              </w:rPr>
              <w:t>3.3 Abrasive Jet Machining (AJM)</w:t>
            </w:r>
            <w:r w:rsidR="0091682E">
              <w:rPr>
                <w:noProof/>
                <w:webHidden/>
              </w:rPr>
              <w:tab/>
            </w:r>
            <w:r w:rsidR="0091682E">
              <w:rPr>
                <w:noProof/>
                <w:webHidden/>
              </w:rPr>
              <w:fldChar w:fldCharType="begin"/>
            </w:r>
            <w:r w:rsidR="0091682E">
              <w:rPr>
                <w:noProof/>
                <w:webHidden/>
              </w:rPr>
              <w:instrText xml:space="preserve"> PAGEREF _Toc508797893 \h </w:instrText>
            </w:r>
            <w:r w:rsidR="0091682E">
              <w:rPr>
                <w:noProof/>
                <w:webHidden/>
              </w:rPr>
            </w:r>
            <w:r w:rsidR="0091682E">
              <w:rPr>
                <w:noProof/>
                <w:webHidden/>
              </w:rPr>
              <w:fldChar w:fldCharType="separate"/>
            </w:r>
            <w:r w:rsidR="0091682E">
              <w:rPr>
                <w:noProof/>
                <w:webHidden/>
              </w:rPr>
              <w:t>3</w:t>
            </w:r>
            <w:r w:rsidR="0091682E">
              <w:rPr>
                <w:noProof/>
                <w:webHidden/>
              </w:rPr>
              <w:fldChar w:fldCharType="end"/>
            </w:r>
          </w:hyperlink>
        </w:p>
        <w:p w14:paraId="1DB7192A" w14:textId="77777777" w:rsidR="0091682E" w:rsidRDefault="00184B11">
          <w:pPr>
            <w:pStyle w:val="30"/>
            <w:tabs>
              <w:tab w:val="right" w:leader="dot" w:pos="9010"/>
            </w:tabs>
            <w:rPr>
              <w:rFonts w:eastAsiaTheme="minorEastAsia"/>
              <w:noProof/>
              <w:sz w:val="24"/>
              <w:szCs w:val="24"/>
              <w:lang w:val="en-GB" w:eastAsia="en-GB"/>
            </w:rPr>
          </w:pPr>
          <w:hyperlink w:anchor="_Toc508797894" w:history="1">
            <w:r w:rsidR="0091682E" w:rsidRPr="00F40B26">
              <w:rPr>
                <w:rStyle w:val="Hyperlink"/>
                <w:noProof/>
              </w:rPr>
              <w:t>3.3.1 Equipment</w:t>
            </w:r>
            <w:r w:rsidR="0091682E">
              <w:rPr>
                <w:noProof/>
                <w:webHidden/>
              </w:rPr>
              <w:tab/>
            </w:r>
            <w:r w:rsidR="0091682E">
              <w:rPr>
                <w:noProof/>
                <w:webHidden/>
              </w:rPr>
              <w:fldChar w:fldCharType="begin"/>
            </w:r>
            <w:r w:rsidR="0091682E">
              <w:rPr>
                <w:noProof/>
                <w:webHidden/>
              </w:rPr>
              <w:instrText xml:space="preserve"> PAGEREF _Toc508797894 \h </w:instrText>
            </w:r>
            <w:r w:rsidR="0091682E">
              <w:rPr>
                <w:noProof/>
                <w:webHidden/>
              </w:rPr>
            </w:r>
            <w:r w:rsidR="0091682E">
              <w:rPr>
                <w:noProof/>
                <w:webHidden/>
              </w:rPr>
              <w:fldChar w:fldCharType="separate"/>
            </w:r>
            <w:r w:rsidR="0091682E">
              <w:rPr>
                <w:noProof/>
                <w:webHidden/>
              </w:rPr>
              <w:t>4</w:t>
            </w:r>
            <w:r w:rsidR="0091682E">
              <w:rPr>
                <w:noProof/>
                <w:webHidden/>
              </w:rPr>
              <w:fldChar w:fldCharType="end"/>
            </w:r>
          </w:hyperlink>
        </w:p>
        <w:p w14:paraId="144D20D9" w14:textId="77777777" w:rsidR="0091682E" w:rsidRDefault="00184B11">
          <w:pPr>
            <w:pStyle w:val="30"/>
            <w:tabs>
              <w:tab w:val="right" w:leader="dot" w:pos="9010"/>
            </w:tabs>
            <w:rPr>
              <w:rFonts w:eastAsiaTheme="minorEastAsia"/>
              <w:noProof/>
              <w:sz w:val="24"/>
              <w:szCs w:val="24"/>
              <w:lang w:val="en-GB" w:eastAsia="en-GB"/>
            </w:rPr>
          </w:pPr>
          <w:hyperlink w:anchor="_Toc508797895" w:history="1">
            <w:r w:rsidR="0091682E" w:rsidRPr="00F40B26">
              <w:rPr>
                <w:rStyle w:val="Hyperlink"/>
                <w:noProof/>
              </w:rPr>
              <w:t>3.3.2 AJS machining characteristics and parameters</w:t>
            </w:r>
            <w:r w:rsidR="0091682E">
              <w:rPr>
                <w:noProof/>
                <w:webHidden/>
              </w:rPr>
              <w:tab/>
            </w:r>
            <w:r w:rsidR="0091682E">
              <w:rPr>
                <w:noProof/>
                <w:webHidden/>
              </w:rPr>
              <w:fldChar w:fldCharType="begin"/>
            </w:r>
            <w:r w:rsidR="0091682E">
              <w:rPr>
                <w:noProof/>
                <w:webHidden/>
              </w:rPr>
              <w:instrText xml:space="preserve"> PAGEREF _Toc508797895 \h </w:instrText>
            </w:r>
            <w:r w:rsidR="0091682E">
              <w:rPr>
                <w:noProof/>
                <w:webHidden/>
              </w:rPr>
            </w:r>
            <w:r w:rsidR="0091682E">
              <w:rPr>
                <w:noProof/>
                <w:webHidden/>
              </w:rPr>
              <w:fldChar w:fldCharType="separate"/>
            </w:r>
            <w:r w:rsidR="0091682E">
              <w:rPr>
                <w:noProof/>
                <w:webHidden/>
              </w:rPr>
              <w:t>4</w:t>
            </w:r>
            <w:r w:rsidR="0091682E">
              <w:rPr>
                <w:noProof/>
                <w:webHidden/>
              </w:rPr>
              <w:fldChar w:fldCharType="end"/>
            </w:r>
          </w:hyperlink>
        </w:p>
        <w:p w14:paraId="6DF1EE56" w14:textId="77777777" w:rsidR="0091682E" w:rsidRDefault="00184B11">
          <w:pPr>
            <w:pStyle w:val="30"/>
            <w:tabs>
              <w:tab w:val="right" w:leader="dot" w:pos="9010"/>
            </w:tabs>
            <w:rPr>
              <w:rFonts w:eastAsiaTheme="minorEastAsia"/>
              <w:noProof/>
              <w:sz w:val="24"/>
              <w:szCs w:val="24"/>
              <w:lang w:val="en-GB" w:eastAsia="en-GB"/>
            </w:rPr>
          </w:pPr>
          <w:hyperlink w:anchor="_Toc508797896" w:history="1">
            <w:r w:rsidR="0091682E" w:rsidRPr="00F40B26">
              <w:rPr>
                <w:rStyle w:val="Hyperlink"/>
                <w:noProof/>
              </w:rPr>
              <w:t>3.3.3 Common use case of Abrasive Jet Machining</w:t>
            </w:r>
            <w:r w:rsidR="0091682E">
              <w:rPr>
                <w:noProof/>
                <w:webHidden/>
              </w:rPr>
              <w:tab/>
            </w:r>
            <w:r w:rsidR="0091682E">
              <w:rPr>
                <w:noProof/>
                <w:webHidden/>
              </w:rPr>
              <w:fldChar w:fldCharType="begin"/>
            </w:r>
            <w:r w:rsidR="0091682E">
              <w:rPr>
                <w:noProof/>
                <w:webHidden/>
              </w:rPr>
              <w:instrText xml:space="preserve"> PAGEREF _Toc508797896 \h </w:instrText>
            </w:r>
            <w:r w:rsidR="0091682E">
              <w:rPr>
                <w:noProof/>
                <w:webHidden/>
              </w:rPr>
            </w:r>
            <w:r w:rsidR="0091682E">
              <w:rPr>
                <w:noProof/>
                <w:webHidden/>
              </w:rPr>
              <w:fldChar w:fldCharType="separate"/>
            </w:r>
            <w:r w:rsidR="0091682E">
              <w:rPr>
                <w:noProof/>
                <w:webHidden/>
              </w:rPr>
              <w:t>5</w:t>
            </w:r>
            <w:r w:rsidR="0091682E">
              <w:rPr>
                <w:noProof/>
                <w:webHidden/>
              </w:rPr>
              <w:fldChar w:fldCharType="end"/>
            </w:r>
          </w:hyperlink>
        </w:p>
        <w:p w14:paraId="75513A59" w14:textId="77777777" w:rsidR="0091682E" w:rsidRDefault="00184B11">
          <w:pPr>
            <w:pStyle w:val="30"/>
            <w:tabs>
              <w:tab w:val="right" w:leader="dot" w:pos="9010"/>
            </w:tabs>
            <w:rPr>
              <w:rFonts w:eastAsiaTheme="minorEastAsia"/>
              <w:noProof/>
              <w:sz w:val="24"/>
              <w:szCs w:val="24"/>
              <w:lang w:val="en-GB" w:eastAsia="en-GB"/>
            </w:rPr>
          </w:pPr>
          <w:hyperlink w:anchor="_Toc508797897" w:history="1">
            <w:r w:rsidR="0091682E" w:rsidRPr="00F40B26">
              <w:rPr>
                <w:rStyle w:val="Hyperlink"/>
                <w:noProof/>
              </w:rPr>
              <w:t>3.3.4 Limitations</w:t>
            </w:r>
            <w:r w:rsidR="0091682E">
              <w:rPr>
                <w:noProof/>
                <w:webHidden/>
              </w:rPr>
              <w:tab/>
            </w:r>
            <w:r w:rsidR="0091682E">
              <w:rPr>
                <w:noProof/>
                <w:webHidden/>
              </w:rPr>
              <w:fldChar w:fldCharType="begin"/>
            </w:r>
            <w:r w:rsidR="0091682E">
              <w:rPr>
                <w:noProof/>
                <w:webHidden/>
              </w:rPr>
              <w:instrText xml:space="preserve"> PAGEREF _Toc508797897 \h </w:instrText>
            </w:r>
            <w:r w:rsidR="0091682E">
              <w:rPr>
                <w:noProof/>
                <w:webHidden/>
              </w:rPr>
            </w:r>
            <w:r w:rsidR="0091682E">
              <w:rPr>
                <w:noProof/>
                <w:webHidden/>
              </w:rPr>
              <w:fldChar w:fldCharType="separate"/>
            </w:r>
            <w:r w:rsidR="0091682E">
              <w:rPr>
                <w:noProof/>
                <w:webHidden/>
              </w:rPr>
              <w:t>5</w:t>
            </w:r>
            <w:r w:rsidR="0091682E">
              <w:rPr>
                <w:noProof/>
                <w:webHidden/>
              </w:rPr>
              <w:fldChar w:fldCharType="end"/>
            </w:r>
          </w:hyperlink>
        </w:p>
        <w:p w14:paraId="483851C2" w14:textId="77777777" w:rsidR="0091682E" w:rsidRDefault="00184B11">
          <w:pPr>
            <w:pStyle w:val="20"/>
            <w:tabs>
              <w:tab w:val="right" w:leader="dot" w:pos="9010"/>
            </w:tabs>
            <w:rPr>
              <w:rFonts w:eastAsiaTheme="minorEastAsia"/>
              <w:b w:val="0"/>
              <w:noProof/>
              <w:sz w:val="24"/>
              <w:szCs w:val="24"/>
              <w:lang w:val="en-GB" w:eastAsia="en-GB"/>
            </w:rPr>
          </w:pPr>
          <w:hyperlink w:anchor="_Toc508797898" w:history="1">
            <w:r w:rsidR="0091682E" w:rsidRPr="00F40B26">
              <w:rPr>
                <w:rStyle w:val="Hyperlink"/>
                <w:noProof/>
              </w:rPr>
              <w:t>3.4 Ultrasonic Machining (USM)</w:t>
            </w:r>
            <w:r w:rsidR="0091682E">
              <w:rPr>
                <w:noProof/>
                <w:webHidden/>
              </w:rPr>
              <w:tab/>
            </w:r>
            <w:r w:rsidR="0091682E">
              <w:rPr>
                <w:noProof/>
                <w:webHidden/>
              </w:rPr>
              <w:fldChar w:fldCharType="begin"/>
            </w:r>
            <w:r w:rsidR="0091682E">
              <w:rPr>
                <w:noProof/>
                <w:webHidden/>
              </w:rPr>
              <w:instrText xml:space="preserve"> PAGEREF _Toc508797898 \h </w:instrText>
            </w:r>
            <w:r w:rsidR="0091682E">
              <w:rPr>
                <w:noProof/>
                <w:webHidden/>
              </w:rPr>
            </w:r>
            <w:r w:rsidR="0091682E">
              <w:rPr>
                <w:noProof/>
                <w:webHidden/>
              </w:rPr>
              <w:fldChar w:fldCharType="separate"/>
            </w:r>
            <w:r w:rsidR="0091682E">
              <w:rPr>
                <w:noProof/>
                <w:webHidden/>
              </w:rPr>
              <w:t>5</w:t>
            </w:r>
            <w:r w:rsidR="0091682E">
              <w:rPr>
                <w:noProof/>
                <w:webHidden/>
              </w:rPr>
              <w:fldChar w:fldCharType="end"/>
            </w:r>
          </w:hyperlink>
        </w:p>
        <w:p w14:paraId="33A548D5" w14:textId="77777777" w:rsidR="0091682E" w:rsidRDefault="00184B11">
          <w:pPr>
            <w:pStyle w:val="30"/>
            <w:tabs>
              <w:tab w:val="right" w:leader="dot" w:pos="9010"/>
            </w:tabs>
            <w:rPr>
              <w:rFonts w:eastAsiaTheme="minorEastAsia"/>
              <w:noProof/>
              <w:sz w:val="24"/>
              <w:szCs w:val="24"/>
              <w:lang w:val="en-GB" w:eastAsia="en-GB"/>
            </w:rPr>
          </w:pPr>
          <w:hyperlink w:anchor="_Toc508797899" w:history="1">
            <w:r w:rsidR="0091682E" w:rsidRPr="00F40B26">
              <w:rPr>
                <w:rStyle w:val="Hyperlink"/>
                <w:noProof/>
              </w:rPr>
              <w:t>3.4.1 Application of ultrasonic machining process</w:t>
            </w:r>
            <w:r w:rsidR="0091682E">
              <w:rPr>
                <w:noProof/>
                <w:webHidden/>
              </w:rPr>
              <w:tab/>
            </w:r>
            <w:r w:rsidR="0091682E">
              <w:rPr>
                <w:noProof/>
                <w:webHidden/>
              </w:rPr>
              <w:fldChar w:fldCharType="begin"/>
            </w:r>
            <w:r w:rsidR="0091682E">
              <w:rPr>
                <w:noProof/>
                <w:webHidden/>
              </w:rPr>
              <w:instrText xml:space="preserve"> PAGEREF _Toc508797899 \h </w:instrText>
            </w:r>
            <w:r w:rsidR="0091682E">
              <w:rPr>
                <w:noProof/>
                <w:webHidden/>
              </w:rPr>
            </w:r>
            <w:r w:rsidR="0091682E">
              <w:rPr>
                <w:noProof/>
                <w:webHidden/>
              </w:rPr>
              <w:fldChar w:fldCharType="separate"/>
            </w:r>
            <w:r w:rsidR="0091682E">
              <w:rPr>
                <w:noProof/>
                <w:webHidden/>
              </w:rPr>
              <w:t>6</w:t>
            </w:r>
            <w:r w:rsidR="0091682E">
              <w:rPr>
                <w:noProof/>
                <w:webHidden/>
              </w:rPr>
              <w:fldChar w:fldCharType="end"/>
            </w:r>
          </w:hyperlink>
        </w:p>
        <w:p w14:paraId="66E7E68C" w14:textId="77777777" w:rsidR="0091682E" w:rsidRDefault="00184B11">
          <w:pPr>
            <w:pStyle w:val="30"/>
            <w:tabs>
              <w:tab w:val="right" w:leader="dot" w:pos="9010"/>
            </w:tabs>
            <w:rPr>
              <w:rFonts w:eastAsiaTheme="minorEastAsia"/>
              <w:noProof/>
              <w:sz w:val="24"/>
              <w:szCs w:val="24"/>
              <w:lang w:val="en-GB" w:eastAsia="en-GB"/>
            </w:rPr>
          </w:pPr>
          <w:hyperlink w:anchor="_Toc508797900" w:history="1">
            <w:r w:rsidR="0091682E" w:rsidRPr="00F40B26">
              <w:rPr>
                <w:rStyle w:val="Hyperlink"/>
                <w:noProof/>
              </w:rPr>
              <w:t>3.4.2 Limitations of ultrasonic machining</w:t>
            </w:r>
            <w:r w:rsidR="0091682E">
              <w:rPr>
                <w:noProof/>
                <w:webHidden/>
              </w:rPr>
              <w:tab/>
            </w:r>
            <w:r w:rsidR="0091682E">
              <w:rPr>
                <w:noProof/>
                <w:webHidden/>
              </w:rPr>
              <w:fldChar w:fldCharType="begin"/>
            </w:r>
            <w:r w:rsidR="0091682E">
              <w:rPr>
                <w:noProof/>
                <w:webHidden/>
              </w:rPr>
              <w:instrText xml:space="preserve"> PAGEREF _Toc508797900 \h </w:instrText>
            </w:r>
            <w:r w:rsidR="0091682E">
              <w:rPr>
                <w:noProof/>
                <w:webHidden/>
              </w:rPr>
            </w:r>
            <w:r w:rsidR="0091682E">
              <w:rPr>
                <w:noProof/>
                <w:webHidden/>
              </w:rPr>
              <w:fldChar w:fldCharType="separate"/>
            </w:r>
            <w:r w:rsidR="0091682E">
              <w:rPr>
                <w:noProof/>
                <w:webHidden/>
              </w:rPr>
              <w:t>6</w:t>
            </w:r>
            <w:r w:rsidR="0091682E">
              <w:rPr>
                <w:noProof/>
                <w:webHidden/>
              </w:rPr>
              <w:fldChar w:fldCharType="end"/>
            </w:r>
          </w:hyperlink>
        </w:p>
        <w:p w14:paraId="69847A86" w14:textId="77777777" w:rsidR="0091682E" w:rsidRDefault="00184B11">
          <w:pPr>
            <w:pStyle w:val="20"/>
            <w:tabs>
              <w:tab w:val="left" w:pos="720"/>
              <w:tab w:val="right" w:leader="dot" w:pos="9010"/>
            </w:tabs>
            <w:rPr>
              <w:rFonts w:eastAsiaTheme="minorEastAsia"/>
              <w:b w:val="0"/>
              <w:noProof/>
              <w:sz w:val="24"/>
              <w:szCs w:val="24"/>
              <w:lang w:val="en-GB" w:eastAsia="en-GB"/>
            </w:rPr>
          </w:pPr>
          <w:hyperlink w:anchor="_Toc508797901" w:history="1">
            <w:r w:rsidR="0091682E" w:rsidRPr="00F40B26">
              <w:rPr>
                <w:rStyle w:val="Hyperlink"/>
                <w:noProof/>
              </w:rPr>
              <w:t>4.</w:t>
            </w:r>
            <w:r w:rsidR="0091682E">
              <w:rPr>
                <w:rFonts w:eastAsiaTheme="minorEastAsia"/>
                <w:b w:val="0"/>
                <w:noProof/>
                <w:sz w:val="24"/>
                <w:szCs w:val="24"/>
                <w:lang w:val="en-GB" w:eastAsia="en-GB"/>
              </w:rPr>
              <w:tab/>
            </w:r>
            <w:r w:rsidR="0091682E" w:rsidRPr="00F40B26">
              <w:rPr>
                <w:rStyle w:val="Hyperlink"/>
                <w:noProof/>
              </w:rPr>
              <w:t>Comparative analysis of non traditional machining processes</w:t>
            </w:r>
            <w:r w:rsidR="0091682E">
              <w:rPr>
                <w:noProof/>
                <w:webHidden/>
              </w:rPr>
              <w:tab/>
            </w:r>
            <w:r w:rsidR="0091682E">
              <w:rPr>
                <w:noProof/>
                <w:webHidden/>
              </w:rPr>
              <w:fldChar w:fldCharType="begin"/>
            </w:r>
            <w:r w:rsidR="0091682E">
              <w:rPr>
                <w:noProof/>
                <w:webHidden/>
              </w:rPr>
              <w:instrText xml:space="preserve"> PAGEREF _Toc508797901 \h </w:instrText>
            </w:r>
            <w:r w:rsidR="0091682E">
              <w:rPr>
                <w:noProof/>
                <w:webHidden/>
              </w:rPr>
            </w:r>
            <w:r w:rsidR="0091682E">
              <w:rPr>
                <w:noProof/>
                <w:webHidden/>
              </w:rPr>
              <w:fldChar w:fldCharType="separate"/>
            </w:r>
            <w:r w:rsidR="0091682E">
              <w:rPr>
                <w:noProof/>
                <w:webHidden/>
              </w:rPr>
              <w:t>6</w:t>
            </w:r>
            <w:r w:rsidR="0091682E">
              <w:rPr>
                <w:noProof/>
                <w:webHidden/>
              </w:rPr>
              <w:fldChar w:fldCharType="end"/>
            </w:r>
          </w:hyperlink>
        </w:p>
        <w:p w14:paraId="1A5D5594" w14:textId="77777777" w:rsidR="0091682E" w:rsidRDefault="00184B11">
          <w:pPr>
            <w:pStyle w:val="20"/>
            <w:tabs>
              <w:tab w:val="left" w:pos="720"/>
              <w:tab w:val="right" w:leader="dot" w:pos="9010"/>
            </w:tabs>
            <w:rPr>
              <w:rFonts w:eastAsiaTheme="minorEastAsia"/>
              <w:b w:val="0"/>
              <w:noProof/>
              <w:sz w:val="24"/>
              <w:szCs w:val="24"/>
              <w:lang w:val="en-GB" w:eastAsia="en-GB"/>
            </w:rPr>
          </w:pPr>
          <w:hyperlink w:anchor="_Toc508797902" w:history="1">
            <w:r w:rsidR="0091682E" w:rsidRPr="00F40B26">
              <w:rPr>
                <w:rStyle w:val="Hyperlink"/>
                <w:noProof/>
              </w:rPr>
              <w:t>5.</w:t>
            </w:r>
            <w:r w:rsidR="0091682E">
              <w:rPr>
                <w:rFonts w:eastAsiaTheme="minorEastAsia"/>
                <w:b w:val="0"/>
                <w:noProof/>
                <w:sz w:val="24"/>
                <w:szCs w:val="24"/>
                <w:lang w:val="en-GB" w:eastAsia="en-GB"/>
              </w:rPr>
              <w:tab/>
            </w:r>
            <w:r w:rsidR="0091682E" w:rsidRPr="00F40B26">
              <w:rPr>
                <w:rStyle w:val="Hyperlink"/>
                <w:noProof/>
              </w:rPr>
              <w:t>Benefits of non traditional machining techniques</w:t>
            </w:r>
            <w:r w:rsidR="0091682E">
              <w:rPr>
                <w:noProof/>
                <w:webHidden/>
              </w:rPr>
              <w:tab/>
            </w:r>
            <w:r w:rsidR="0091682E">
              <w:rPr>
                <w:noProof/>
                <w:webHidden/>
              </w:rPr>
              <w:fldChar w:fldCharType="begin"/>
            </w:r>
            <w:r w:rsidR="0091682E">
              <w:rPr>
                <w:noProof/>
                <w:webHidden/>
              </w:rPr>
              <w:instrText xml:space="preserve"> PAGEREF _Toc508797902 \h </w:instrText>
            </w:r>
            <w:r w:rsidR="0091682E">
              <w:rPr>
                <w:noProof/>
                <w:webHidden/>
              </w:rPr>
            </w:r>
            <w:r w:rsidR="0091682E">
              <w:rPr>
                <w:noProof/>
                <w:webHidden/>
              </w:rPr>
              <w:fldChar w:fldCharType="separate"/>
            </w:r>
            <w:r w:rsidR="0091682E">
              <w:rPr>
                <w:noProof/>
                <w:webHidden/>
              </w:rPr>
              <w:t>8</w:t>
            </w:r>
            <w:r w:rsidR="0091682E">
              <w:rPr>
                <w:noProof/>
                <w:webHidden/>
              </w:rPr>
              <w:fldChar w:fldCharType="end"/>
            </w:r>
          </w:hyperlink>
        </w:p>
        <w:p w14:paraId="09A8BBA7" w14:textId="77777777" w:rsidR="0091682E" w:rsidRDefault="00184B11">
          <w:pPr>
            <w:pStyle w:val="20"/>
            <w:tabs>
              <w:tab w:val="left" w:pos="720"/>
              <w:tab w:val="right" w:leader="dot" w:pos="9010"/>
            </w:tabs>
            <w:rPr>
              <w:rFonts w:eastAsiaTheme="minorEastAsia"/>
              <w:b w:val="0"/>
              <w:noProof/>
              <w:sz w:val="24"/>
              <w:szCs w:val="24"/>
              <w:lang w:val="en-GB" w:eastAsia="en-GB"/>
            </w:rPr>
          </w:pPr>
          <w:hyperlink w:anchor="_Toc508797903" w:history="1">
            <w:r w:rsidR="0091682E" w:rsidRPr="00F40B26">
              <w:rPr>
                <w:rStyle w:val="Hyperlink"/>
                <w:noProof/>
              </w:rPr>
              <w:t>6.</w:t>
            </w:r>
            <w:r w:rsidR="0091682E">
              <w:rPr>
                <w:rFonts w:eastAsiaTheme="minorEastAsia"/>
                <w:b w:val="0"/>
                <w:noProof/>
                <w:sz w:val="24"/>
                <w:szCs w:val="24"/>
                <w:lang w:val="en-GB" w:eastAsia="en-GB"/>
              </w:rPr>
              <w:tab/>
            </w:r>
            <w:r w:rsidR="0091682E" w:rsidRPr="00F40B26">
              <w:rPr>
                <w:rStyle w:val="Hyperlink"/>
                <w:noProof/>
              </w:rPr>
              <w:t>conclusion</w:t>
            </w:r>
            <w:r w:rsidR="0091682E">
              <w:rPr>
                <w:noProof/>
                <w:webHidden/>
              </w:rPr>
              <w:tab/>
            </w:r>
            <w:r w:rsidR="0091682E">
              <w:rPr>
                <w:noProof/>
                <w:webHidden/>
              </w:rPr>
              <w:fldChar w:fldCharType="begin"/>
            </w:r>
            <w:r w:rsidR="0091682E">
              <w:rPr>
                <w:noProof/>
                <w:webHidden/>
              </w:rPr>
              <w:instrText xml:space="preserve"> PAGEREF _Toc508797903 \h </w:instrText>
            </w:r>
            <w:r w:rsidR="0091682E">
              <w:rPr>
                <w:noProof/>
                <w:webHidden/>
              </w:rPr>
            </w:r>
            <w:r w:rsidR="0091682E">
              <w:rPr>
                <w:noProof/>
                <w:webHidden/>
              </w:rPr>
              <w:fldChar w:fldCharType="separate"/>
            </w:r>
            <w:r w:rsidR="0091682E">
              <w:rPr>
                <w:noProof/>
                <w:webHidden/>
              </w:rPr>
              <w:t>9</w:t>
            </w:r>
            <w:r w:rsidR="0091682E">
              <w:rPr>
                <w:noProof/>
                <w:webHidden/>
              </w:rPr>
              <w:fldChar w:fldCharType="end"/>
            </w:r>
          </w:hyperlink>
        </w:p>
        <w:p w14:paraId="2933A194" w14:textId="77777777" w:rsidR="0091682E" w:rsidRDefault="00184B11">
          <w:pPr>
            <w:pStyle w:val="10"/>
            <w:tabs>
              <w:tab w:val="left" w:pos="480"/>
              <w:tab w:val="right" w:leader="dot" w:pos="9010"/>
            </w:tabs>
            <w:rPr>
              <w:rFonts w:eastAsiaTheme="minorEastAsia"/>
              <w:b w:val="0"/>
              <w:noProof/>
              <w:lang w:val="en-GB" w:eastAsia="en-GB"/>
            </w:rPr>
          </w:pPr>
          <w:hyperlink w:anchor="_Toc508797904" w:history="1">
            <w:r w:rsidR="0091682E" w:rsidRPr="00F40B26">
              <w:rPr>
                <w:rStyle w:val="Hyperlink"/>
                <w:noProof/>
              </w:rPr>
              <w:t>7.</w:t>
            </w:r>
            <w:r w:rsidR="0091682E">
              <w:rPr>
                <w:rFonts w:eastAsiaTheme="minorEastAsia"/>
                <w:b w:val="0"/>
                <w:noProof/>
                <w:lang w:val="en-GB" w:eastAsia="en-GB"/>
              </w:rPr>
              <w:tab/>
            </w:r>
            <w:r w:rsidR="0091682E" w:rsidRPr="00F40B26">
              <w:rPr>
                <w:rStyle w:val="Hyperlink"/>
                <w:noProof/>
              </w:rPr>
              <w:t>References</w:t>
            </w:r>
            <w:r w:rsidR="0091682E">
              <w:rPr>
                <w:noProof/>
                <w:webHidden/>
              </w:rPr>
              <w:tab/>
            </w:r>
            <w:r w:rsidR="0091682E">
              <w:rPr>
                <w:noProof/>
                <w:webHidden/>
              </w:rPr>
              <w:fldChar w:fldCharType="begin"/>
            </w:r>
            <w:r w:rsidR="0091682E">
              <w:rPr>
                <w:noProof/>
                <w:webHidden/>
              </w:rPr>
              <w:instrText xml:space="preserve"> PAGEREF _Toc508797904 \h </w:instrText>
            </w:r>
            <w:r w:rsidR="0091682E">
              <w:rPr>
                <w:noProof/>
                <w:webHidden/>
              </w:rPr>
            </w:r>
            <w:r w:rsidR="0091682E">
              <w:rPr>
                <w:noProof/>
                <w:webHidden/>
              </w:rPr>
              <w:fldChar w:fldCharType="separate"/>
            </w:r>
            <w:r w:rsidR="0091682E">
              <w:rPr>
                <w:noProof/>
                <w:webHidden/>
              </w:rPr>
              <w:t>9</w:t>
            </w:r>
            <w:r w:rsidR="0091682E">
              <w:rPr>
                <w:noProof/>
                <w:webHidden/>
              </w:rPr>
              <w:fldChar w:fldCharType="end"/>
            </w:r>
          </w:hyperlink>
        </w:p>
        <w:p w14:paraId="673C1F91" w14:textId="7268561A" w:rsidR="003B6C60" w:rsidRDefault="003B6C60">
          <w:r>
            <w:rPr>
              <w:b/>
              <w:bCs/>
              <w:noProof/>
            </w:rPr>
            <w:fldChar w:fldCharType="end"/>
          </w:r>
        </w:p>
      </w:sdtContent>
    </w:sdt>
    <w:p w14:paraId="3D91C55F" w14:textId="1C4DAA80" w:rsidR="009C6EC8" w:rsidRPr="009C6EC8" w:rsidRDefault="009C6EC8">
      <w:pPr>
        <w:pStyle w:val="a8"/>
        <w:tabs>
          <w:tab w:val="right" w:leader="dot" w:pos="9010"/>
        </w:tabs>
        <w:rPr>
          <w:b/>
        </w:rPr>
      </w:pPr>
      <w:r w:rsidRPr="009C6EC8">
        <w:rPr>
          <w:b/>
        </w:rPr>
        <w:t>List of tables</w:t>
      </w:r>
    </w:p>
    <w:p w14:paraId="4B3FDCBF" w14:textId="77777777" w:rsidR="003B6C60" w:rsidRDefault="003B6C60">
      <w:pPr>
        <w:pStyle w:val="a8"/>
        <w:tabs>
          <w:tab w:val="right" w:leader="dot" w:pos="9010"/>
        </w:tabs>
        <w:rPr>
          <w:rFonts w:eastAsiaTheme="minorEastAsia"/>
          <w:noProof/>
          <w:lang w:val="en-GB" w:eastAsia="en-GB"/>
        </w:rPr>
      </w:pPr>
      <w:r>
        <w:fldChar w:fldCharType="begin"/>
      </w:r>
      <w:r>
        <w:instrText xml:space="preserve"> TOC \c "Table" </w:instrText>
      </w:r>
      <w:r>
        <w:fldChar w:fldCharType="separate"/>
      </w:r>
      <w:r>
        <w:rPr>
          <w:noProof/>
        </w:rPr>
        <w:t>Table 1: input  parameters of NTM  (El-Hofy, 2005)</w:t>
      </w:r>
      <w:r>
        <w:rPr>
          <w:noProof/>
        </w:rPr>
        <w:tab/>
      </w:r>
      <w:r>
        <w:rPr>
          <w:noProof/>
        </w:rPr>
        <w:fldChar w:fldCharType="begin"/>
      </w:r>
      <w:r>
        <w:rPr>
          <w:noProof/>
        </w:rPr>
        <w:instrText xml:space="preserve"> PAGEREF _Toc508794217 \h </w:instrText>
      </w:r>
      <w:r>
        <w:rPr>
          <w:noProof/>
        </w:rPr>
      </w:r>
      <w:r>
        <w:rPr>
          <w:noProof/>
        </w:rPr>
        <w:fldChar w:fldCharType="separate"/>
      </w:r>
      <w:r>
        <w:rPr>
          <w:noProof/>
        </w:rPr>
        <w:t>6</w:t>
      </w:r>
      <w:r>
        <w:rPr>
          <w:noProof/>
        </w:rPr>
        <w:fldChar w:fldCharType="end"/>
      </w:r>
    </w:p>
    <w:p w14:paraId="6C0459FC" w14:textId="77777777" w:rsidR="003B6C60" w:rsidRDefault="003B6C60">
      <w:pPr>
        <w:pStyle w:val="a8"/>
        <w:tabs>
          <w:tab w:val="right" w:leader="dot" w:pos="9010"/>
        </w:tabs>
        <w:rPr>
          <w:rFonts w:eastAsiaTheme="minorEastAsia"/>
          <w:noProof/>
          <w:lang w:val="en-GB" w:eastAsia="en-GB"/>
        </w:rPr>
      </w:pPr>
      <w:r>
        <w:rPr>
          <w:noProof/>
        </w:rPr>
        <w:t>Table 2: characterization of surface and shapes by of NTM</w:t>
      </w:r>
      <w:r>
        <w:rPr>
          <w:noProof/>
        </w:rPr>
        <w:tab/>
      </w:r>
      <w:r>
        <w:rPr>
          <w:noProof/>
        </w:rPr>
        <w:fldChar w:fldCharType="begin"/>
      </w:r>
      <w:r>
        <w:rPr>
          <w:noProof/>
        </w:rPr>
        <w:instrText xml:space="preserve"> PAGEREF _Toc508794218 \h </w:instrText>
      </w:r>
      <w:r>
        <w:rPr>
          <w:noProof/>
        </w:rPr>
      </w:r>
      <w:r>
        <w:rPr>
          <w:noProof/>
        </w:rPr>
        <w:fldChar w:fldCharType="separate"/>
      </w:r>
      <w:r>
        <w:rPr>
          <w:noProof/>
        </w:rPr>
        <w:t>7</w:t>
      </w:r>
      <w:r>
        <w:rPr>
          <w:noProof/>
        </w:rPr>
        <w:fldChar w:fldCharType="end"/>
      </w:r>
    </w:p>
    <w:p w14:paraId="7DFD0723" w14:textId="77777777" w:rsidR="003B6C60" w:rsidRDefault="003B6C60">
      <w:pPr>
        <w:pStyle w:val="a8"/>
        <w:tabs>
          <w:tab w:val="right" w:leader="dot" w:pos="9010"/>
        </w:tabs>
        <w:rPr>
          <w:rFonts w:eastAsiaTheme="minorEastAsia"/>
          <w:noProof/>
          <w:lang w:val="en-GB" w:eastAsia="en-GB"/>
        </w:rPr>
      </w:pPr>
      <w:r>
        <w:rPr>
          <w:noProof/>
        </w:rPr>
        <w:t>Table 3:Material characterization in respect to various NDT methods</w:t>
      </w:r>
      <w:r>
        <w:rPr>
          <w:noProof/>
        </w:rPr>
        <w:tab/>
      </w:r>
      <w:r>
        <w:rPr>
          <w:noProof/>
        </w:rPr>
        <w:fldChar w:fldCharType="begin"/>
      </w:r>
      <w:r>
        <w:rPr>
          <w:noProof/>
        </w:rPr>
        <w:instrText xml:space="preserve"> PAGEREF _Toc508794219 \h </w:instrText>
      </w:r>
      <w:r>
        <w:rPr>
          <w:noProof/>
        </w:rPr>
      </w:r>
      <w:r>
        <w:rPr>
          <w:noProof/>
        </w:rPr>
        <w:fldChar w:fldCharType="separate"/>
      </w:r>
      <w:r>
        <w:rPr>
          <w:noProof/>
        </w:rPr>
        <w:t>7</w:t>
      </w:r>
      <w:r>
        <w:rPr>
          <w:noProof/>
        </w:rPr>
        <w:fldChar w:fldCharType="end"/>
      </w:r>
    </w:p>
    <w:p w14:paraId="6F07CDD0" w14:textId="77777777" w:rsidR="003B6C60" w:rsidRDefault="003B6C60">
      <w:pPr>
        <w:pStyle w:val="a8"/>
        <w:tabs>
          <w:tab w:val="right" w:leader="dot" w:pos="9010"/>
        </w:tabs>
        <w:rPr>
          <w:rFonts w:eastAsiaTheme="minorEastAsia"/>
          <w:noProof/>
          <w:lang w:val="en-GB" w:eastAsia="en-GB"/>
        </w:rPr>
      </w:pPr>
      <w:r>
        <w:rPr>
          <w:noProof/>
        </w:rPr>
        <w:t>Table 4: Material characterization in respect to various NDT methods table 2</w:t>
      </w:r>
      <w:r>
        <w:rPr>
          <w:noProof/>
        </w:rPr>
        <w:tab/>
      </w:r>
      <w:r>
        <w:rPr>
          <w:noProof/>
        </w:rPr>
        <w:fldChar w:fldCharType="begin"/>
      </w:r>
      <w:r>
        <w:rPr>
          <w:noProof/>
        </w:rPr>
        <w:instrText xml:space="preserve"> PAGEREF _Toc508794220 \h </w:instrText>
      </w:r>
      <w:r>
        <w:rPr>
          <w:noProof/>
        </w:rPr>
      </w:r>
      <w:r>
        <w:rPr>
          <w:noProof/>
        </w:rPr>
        <w:fldChar w:fldCharType="separate"/>
      </w:r>
      <w:r>
        <w:rPr>
          <w:noProof/>
        </w:rPr>
        <w:t>7</w:t>
      </w:r>
      <w:r>
        <w:rPr>
          <w:noProof/>
        </w:rPr>
        <w:fldChar w:fldCharType="end"/>
      </w:r>
    </w:p>
    <w:p w14:paraId="196F8765" w14:textId="77777777" w:rsidR="003B6C60" w:rsidRDefault="003B6C60">
      <w:pPr>
        <w:pStyle w:val="a8"/>
        <w:tabs>
          <w:tab w:val="right" w:leader="dot" w:pos="9010"/>
        </w:tabs>
        <w:rPr>
          <w:rFonts w:eastAsiaTheme="minorEastAsia"/>
          <w:noProof/>
          <w:lang w:val="en-GB" w:eastAsia="en-GB"/>
        </w:rPr>
      </w:pPr>
      <w:r>
        <w:rPr>
          <w:noProof/>
        </w:rPr>
        <w:t>Table 5: Comparison for non traditional machining processes</w:t>
      </w:r>
      <w:r>
        <w:rPr>
          <w:noProof/>
        </w:rPr>
        <w:tab/>
      </w:r>
      <w:r>
        <w:rPr>
          <w:noProof/>
        </w:rPr>
        <w:fldChar w:fldCharType="begin"/>
      </w:r>
      <w:r>
        <w:rPr>
          <w:noProof/>
        </w:rPr>
        <w:instrText xml:space="preserve"> PAGEREF _Toc508794221 \h </w:instrText>
      </w:r>
      <w:r>
        <w:rPr>
          <w:noProof/>
        </w:rPr>
      </w:r>
      <w:r>
        <w:rPr>
          <w:noProof/>
        </w:rPr>
        <w:fldChar w:fldCharType="separate"/>
      </w:r>
      <w:r>
        <w:rPr>
          <w:noProof/>
        </w:rPr>
        <w:t>8</w:t>
      </w:r>
      <w:r>
        <w:rPr>
          <w:noProof/>
        </w:rPr>
        <w:fldChar w:fldCharType="end"/>
      </w:r>
    </w:p>
    <w:p w14:paraId="66A9F7A5" w14:textId="77777777" w:rsidR="003B6C60" w:rsidRDefault="003B6C60">
      <w:pPr>
        <w:pStyle w:val="a8"/>
        <w:tabs>
          <w:tab w:val="right" w:leader="dot" w:pos="9010"/>
        </w:tabs>
        <w:rPr>
          <w:noProof/>
        </w:rPr>
      </w:pPr>
      <w:r>
        <w:rPr>
          <w:noProof/>
        </w:rPr>
        <w:t>Table 6: economies of NTM</w:t>
      </w:r>
      <w:r>
        <w:rPr>
          <w:noProof/>
        </w:rPr>
        <w:tab/>
      </w:r>
      <w:r>
        <w:rPr>
          <w:noProof/>
        </w:rPr>
        <w:fldChar w:fldCharType="begin"/>
      </w:r>
      <w:r>
        <w:rPr>
          <w:noProof/>
        </w:rPr>
        <w:instrText xml:space="preserve"> PAGEREF _Toc508794222 \h </w:instrText>
      </w:r>
      <w:r>
        <w:rPr>
          <w:noProof/>
        </w:rPr>
      </w:r>
      <w:r>
        <w:rPr>
          <w:noProof/>
        </w:rPr>
        <w:fldChar w:fldCharType="separate"/>
      </w:r>
      <w:r>
        <w:rPr>
          <w:noProof/>
        </w:rPr>
        <w:t>8</w:t>
      </w:r>
      <w:r>
        <w:rPr>
          <w:noProof/>
        </w:rPr>
        <w:fldChar w:fldCharType="end"/>
      </w:r>
    </w:p>
    <w:p w14:paraId="419A29EF" w14:textId="77777777" w:rsidR="009C6EC8" w:rsidRPr="009C6EC8" w:rsidRDefault="009C6EC8" w:rsidP="009C6EC8"/>
    <w:p w14:paraId="7A9914EE" w14:textId="63D370C5" w:rsidR="003B6C60" w:rsidRPr="009C6EC8" w:rsidRDefault="003B6C60" w:rsidP="003B6C60">
      <w:pPr>
        <w:rPr>
          <w:b/>
        </w:rPr>
      </w:pPr>
      <w:r>
        <w:fldChar w:fldCharType="end"/>
      </w:r>
      <w:r w:rsidR="009C6EC8" w:rsidRPr="009C6EC8">
        <w:rPr>
          <w:b/>
        </w:rPr>
        <w:t>List of figures</w:t>
      </w:r>
    </w:p>
    <w:p w14:paraId="41FF461A" w14:textId="77777777" w:rsidR="009C6EC8" w:rsidRDefault="009C6EC8">
      <w:pPr>
        <w:pStyle w:val="a8"/>
        <w:tabs>
          <w:tab w:val="right" w:leader="dot" w:pos="9010"/>
        </w:tabs>
        <w:rPr>
          <w:rFonts w:eastAsiaTheme="minorEastAsia"/>
          <w:noProof/>
          <w:lang w:val="en-GB" w:eastAsia="en-GB"/>
        </w:rPr>
      </w:pPr>
      <w:r>
        <w:fldChar w:fldCharType="begin"/>
      </w:r>
      <w:r>
        <w:instrText xml:space="preserve"> TOC \c "Figure" </w:instrText>
      </w:r>
      <w:r>
        <w:fldChar w:fldCharType="separate"/>
      </w:r>
      <w:r>
        <w:rPr>
          <w:noProof/>
        </w:rPr>
        <w:t>Figure 1: fig of chip formed by shearing method of a material</w:t>
      </w:r>
      <w:r>
        <w:rPr>
          <w:noProof/>
        </w:rPr>
        <w:tab/>
      </w:r>
      <w:r>
        <w:rPr>
          <w:noProof/>
        </w:rPr>
        <w:fldChar w:fldCharType="begin"/>
      </w:r>
      <w:r>
        <w:rPr>
          <w:noProof/>
        </w:rPr>
        <w:instrText xml:space="preserve"> PAGEREF _Toc508794421 \h </w:instrText>
      </w:r>
      <w:r>
        <w:rPr>
          <w:noProof/>
        </w:rPr>
      </w:r>
      <w:r>
        <w:rPr>
          <w:noProof/>
        </w:rPr>
        <w:fldChar w:fldCharType="separate"/>
      </w:r>
      <w:r>
        <w:rPr>
          <w:noProof/>
        </w:rPr>
        <w:t>2</w:t>
      </w:r>
      <w:r>
        <w:rPr>
          <w:noProof/>
        </w:rPr>
        <w:fldChar w:fldCharType="end"/>
      </w:r>
    </w:p>
    <w:p w14:paraId="793124D0" w14:textId="77777777" w:rsidR="009C6EC8" w:rsidRDefault="009C6EC8">
      <w:pPr>
        <w:pStyle w:val="a8"/>
        <w:tabs>
          <w:tab w:val="right" w:leader="dot" w:pos="9010"/>
        </w:tabs>
        <w:rPr>
          <w:rFonts w:eastAsiaTheme="minorEastAsia"/>
          <w:noProof/>
          <w:lang w:val="en-GB" w:eastAsia="en-GB"/>
        </w:rPr>
      </w:pPr>
      <w:r>
        <w:rPr>
          <w:noProof/>
        </w:rPr>
        <w:t>Figure 2:Abrasive jet setup (Sarkar &amp; Pandey, 1976)</w:t>
      </w:r>
      <w:r>
        <w:rPr>
          <w:noProof/>
        </w:rPr>
        <w:tab/>
      </w:r>
      <w:r>
        <w:rPr>
          <w:noProof/>
        </w:rPr>
        <w:fldChar w:fldCharType="begin"/>
      </w:r>
      <w:r>
        <w:rPr>
          <w:noProof/>
        </w:rPr>
        <w:instrText xml:space="preserve"> PAGEREF _Toc508794422 \h </w:instrText>
      </w:r>
      <w:r>
        <w:rPr>
          <w:noProof/>
        </w:rPr>
      </w:r>
      <w:r>
        <w:rPr>
          <w:noProof/>
        </w:rPr>
        <w:fldChar w:fldCharType="separate"/>
      </w:r>
      <w:r>
        <w:rPr>
          <w:noProof/>
        </w:rPr>
        <w:t>4</w:t>
      </w:r>
      <w:r>
        <w:rPr>
          <w:noProof/>
        </w:rPr>
        <w:fldChar w:fldCharType="end"/>
      </w:r>
    </w:p>
    <w:p w14:paraId="6D5E49CE" w14:textId="77777777" w:rsidR="009C6EC8" w:rsidRDefault="009C6EC8">
      <w:pPr>
        <w:pStyle w:val="a8"/>
        <w:tabs>
          <w:tab w:val="right" w:leader="dot" w:pos="9010"/>
        </w:tabs>
        <w:rPr>
          <w:rFonts w:eastAsiaTheme="minorEastAsia"/>
          <w:noProof/>
          <w:lang w:val="en-GB" w:eastAsia="en-GB"/>
        </w:rPr>
      </w:pPr>
      <w:r>
        <w:rPr>
          <w:noProof/>
        </w:rPr>
        <w:t>Figure 3:Abrasive jet Machining</w:t>
      </w:r>
      <w:r>
        <w:rPr>
          <w:noProof/>
        </w:rPr>
        <w:tab/>
      </w:r>
      <w:r>
        <w:rPr>
          <w:noProof/>
        </w:rPr>
        <w:fldChar w:fldCharType="begin"/>
      </w:r>
      <w:r>
        <w:rPr>
          <w:noProof/>
        </w:rPr>
        <w:instrText xml:space="preserve"> PAGEREF _Toc508794423 \h </w:instrText>
      </w:r>
      <w:r>
        <w:rPr>
          <w:noProof/>
        </w:rPr>
      </w:r>
      <w:r>
        <w:rPr>
          <w:noProof/>
        </w:rPr>
        <w:fldChar w:fldCharType="separate"/>
      </w:r>
      <w:r>
        <w:rPr>
          <w:noProof/>
        </w:rPr>
        <w:t>4</w:t>
      </w:r>
      <w:r>
        <w:rPr>
          <w:noProof/>
        </w:rPr>
        <w:fldChar w:fldCharType="end"/>
      </w:r>
    </w:p>
    <w:p w14:paraId="5542429F" w14:textId="77777777" w:rsidR="009C6EC8" w:rsidRDefault="009C6EC8">
      <w:pPr>
        <w:pStyle w:val="a8"/>
        <w:tabs>
          <w:tab w:val="right" w:leader="dot" w:pos="9010"/>
        </w:tabs>
        <w:rPr>
          <w:rFonts w:eastAsiaTheme="minorEastAsia"/>
          <w:noProof/>
          <w:lang w:val="en-GB" w:eastAsia="en-GB"/>
        </w:rPr>
      </w:pPr>
      <w:r>
        <w:rPr>
          <w:noProof/>
        </w:rPr>
        <w:t>Figure 4: Ultrasonic machining (El-Hofy, 2005)</w:t>
      </w:r>
      <w:r>
        <w:rPr>
          <w:noProof/>
        </w:rPr>
        <w:tab/>
      </w:r>
      <w:r>
        <w:rPr>
          <w:noProof/>
        </w:rPr>
        <w:fldChar w:fldCharType="begin"/>
      </w:r>
      <w:r>
        <w:rPr>
          <w:noProof/>
        </w:rPr>
        <w:instrText xml:space="preserve"> PAGEREF _Toc508794424 \h </w:instrText>
      </w:r>
      <w:r>
        <w:rPr>
          <w:noProof/>
        </w:rPr>
      </w:r>
      <w:r>
        <w:rPr>
          <w:noProof/>
        </w:rPr>
        <w:fldChar w:fldCharType="separate"/>
      </w:r>
      <w:r>
        <w:rPr>
          <w:noProof/>
        </w:rPr>
        <w:t>6</w:t>
      </w:r>
      <w:r>
        <w:rPr>
          <w:noProof/>
        </w:rPr>
        <w:fldChar w:fldCharType="end"/>
      </w:r>
    </w:p>
    <w:p w14:paraId="65895293" w14:textId="1B17FF40" w:rsidR="003B6C60" w:rsidRPr="003B6C60" w:rsidRDefault="009C6EC8" w:rsidP="003B6C60">
      <w:r>
        <w:fldChar w:fldCharType="end"/>
      </w:r>
      <w:r w:rsidR="003B6C60">
        <w:br w:type="page"/>
      </w:r>
    </w:p>
    <w:p w14:paraId="0D9555FA" w14:textId="35102080" w:rsidR="007E19CB" w:rsidRDefault="007E19CB" w:rsidP="00E0736F">
      <w:pPr>
        <w:jc w:val="center"/>
        <w:rPr>
          <w:b/>
        </w:rPr>
      </w:pPr>
      <w:r w:rsidRPr="000A065A">
        <w:rPr>
          <w:b/>
        </w:rPr>
        <w:lastRenderedPageBreak/>
        <w:t>Non Traditional Machining Processes</w:t>
      </w:r>
    </w:p>
    <w:p w14:paraId="59BDC3F0" w14:textId="6177C7E7" w:rsidR="00384B10" w:rsidRPr="00AA2945" w:rsidRDefault="00384B10" w:rsidP="00AA2945">
      <w:pPr>
        <w:jc w:val="center"/>
        <w:rPr>
          <w:b/>
        </w:rPr>
      </w:pPr>
      <w:r w:rsidRPr="00AA2945">
        <w:rPr>
          <w:b/>
        </w:rPr>
        <w:t>Abstract</w:t>
      </w:r>
    </w:p>
    <w:p w14:paraId="47715E75" w14:textId="4C680455" w:rsidR="00384B10" w:rsidRPr="00384B10" w:rsidRDefault="00AA377E">
      <w:r>
        <w:t xml:space="preserve">Engineering advances and strict customer demands have proved to be a challenge to scientists and material engineers. There is a need to develop </w:t>
      </w:r>
      <w:r w:rsidR="00EE100A">
        <w:t>better manufacturing methods</w:t>
      </w:r>
      <w:r>
        <w:t xml:space="preserve"> or improve existing techniques to fabricate and process materials at a minimal cost while meeting required quality and dimensional </w:t>
      </w:r>
      <w:r w:rsidR="0019352C">
        <w:t xml:space="preserve">tolerance. </w:t>
      </w:r>
      <w:r w:rsidR="0077562A">
        <w:t xml:space="preserve"> This report involves the study of</w:t>
      </w:r>
      <w:r w:rsidR="000674B3">
        <w:t xml:space="preserve"> </w:t>
      </w:r>
      <w:r w:rsidR="006A3CAD">
        <w:t>various non</w:t>
      </w:r>
      <w:r w:rsidR="0077562A">
        <w:t xml:space="preserve"> traditional machining</w:t>
      </w:r>
      <w:r w:rsidR="000674B3">
        <w:t xml:space="preserve"> methods and</w:t>
      </w:r>
      <w:r w:rsidR="0077562A">
        <w:t xml:space="preserve"> processes</w:t>
      </w:r>
      <w:r w:rsidR="000674B3">
        <w:t>,</w:t>
      </w:r>
      <w:r w:rsidR="009453C2">
        <w:t xml:space="preserve"> applications, </w:t>
      </w:r>
      <w:r w:rsidR="003E4F9B">
        <w:t>tooling,</w:t>
      </w:r>
      <w:r w:rsidR="009453C2">
        <w:t xml:space="preserve"> initial setting cost, characterization of the surface and shapes of manufactured </w:t>
      </w:r>
      <w:r w:rsidR="003E4F9B">
        <w:t>products,</w:t>
      </w:r>
      <w:r w:rsidR="009453C2">
        <w:t xml:space="preserve"> energy needs and their </w:t>
      </w:r>
      <w:r w:rsidR="003E4F9B">
        <w:t xml:space="preserve">benefits </w:t>
      </w:r>
      <w:r w:rsidR="009453C2">
        <w:t xml:space="preserve">over the conventional </w:t>
      </w:r>
      <w:r w:rsidR="003E4F9B">
        <w:t xml:space="preserve">machining techniques. </w:t>
      </w:r>
    </w:p>
    <w:p w14:paraId="34740F1E" w14:textId="0BF2F027" w:rsidR="00F01142" w:rsidRDefault="00F01142" w:rsidP="00374E8C">
      <w:pPr>
        <w:pStyle w:val="1"/>
        <w:numPr>
          <w:ilvl w:val="0"/>
          <w:numId w:val="14"/>
        </w:numPr>
      </w:pPr>
      <w:bookmarkStart w:id="1" w:name="_Toc508797886"/>
      <w:r>
        <w:t>I</w:t>
      </w:r>
      <w:r w:rsidRPr="00F01142">
        <w:t>ntroduction</w:t>
      </w:r>
      <w:bookmarkEnd w:id="1"/>
    </w:p>
    <w:p w14:paraId="0EFBE6BE" w14:textId="552F3D57" w:rsidR="00E2535E" w:rsidRPr="0019352C" w:rsidRDefault="004E788F">
      <w:r>
        <w:t>Manufacturing processes can be divided into two groups, Non-Traditional manufacturing processes</w:t>
      </w:r>
      <w:r w:rsidR="0013170B">
        <w:t xml:space="preserve"> and conventional machining processes.</w:t>
      </w:r>
      <w:r w:rsidR="00854E4C">
        <w:t xml:space="preserve"> Conventional methods include boring, tunneling, shaping, grinding, </w:t>
      </w:r>
      <w:r w:rsidR="005E3BA8">
        <w:t>slotting</w:t>
      </w:r>
      <w:r w:rsidR="004537B6">
        <w:t xml:space="preserve"> among others.</w:t>
      </w:r>
      <w:r w:rsidR="008F3497">
        <w:t xml:space="preserve"> Some of the non-traditional methods include</w:t>
      </w:r>
      <w:r w:rsidR="004C4887">
        <w:t xml:space="preserve"> electro-discharge machining,</w:t>
      </w:r>
      <w:r w:rsidR="008F3497">
        <w:t xml:space="preserve"> Ultrasonic </w:t>
      </w:r>
      <w:r w:rsidR="003A2E6E">
        <w:t>Machining, abrasive</w:t>
      </w:r>
      <w:r w:rsidR="008F3497">
        <w:t xml:space="preserve"> water jet</w:t>
      </w:r>
      <w:r w:rsidR="004C4887">
        <w:t xml:space="preserve"> among others.</w:t>
      </w:r>
      <w:r w:rsidR="00430FA3">
        <w:t xml:space="preserve"> </w:t>
      </w:r>
      <w:r w:rsidR="00A64329">
        <w:t>This method</w:t>
      </w:r>
      <w:r w:rsidR="00430FA3">
        <w:t xml:space="preserve"> can be used to used to produce</w:t>
      </w:r>
      <w:r w:rsidR="000F4AB5">
        <w:t xml:space="preserve"> complex geometric </w:t>
      </w:r>
      <w:r w:rsidR="00BE489D">
        <w:t xml:space="preserve">shapes at very tight </w:t>
      </w:r>
      <w:r w:rsidR="00633DF2">
        <w:t>tolerance economically</w:t>
      </w:r>
      <w:r w:rsidR="00BE489D">
        <w:t>.</w:t>
      </w:r>
      <w:r w:rsidR="001E28A4">
        <w:t xml:space="preserve"> </w:t>
      </w:r>
      <w:r w:rsidR="00C72D80">
        <w:t>These methods</w:t>
      </w:r>
      <w:r w:rsidR="001E28A4">
        <w:t xml:space="preserve"> are suitable for processing modern materials including </w:t>
      </w:r>
      <w:r w:rsidR="007C2D9D">
        <w:t>super alloys</w:t>
      </w:r>
      <w:r w:rsidR="001E28A4">
        <w:t>,</w:t>
      </w:r>
      <w:r w:rsidR="007C2D9D">
        <w:t xml:space="preserve"> fiber reinforced </w:t>
      </w:r>
      <w:r w:rsidR="00F01D70">
        <w:t>composites, textile</w:t>
      </w:r>
      <w:r w:rsidR="007C2D9D">
        <w:t xml:space="preserve"> and ceramics spanning across </w:t>
      </w:r>
      <w:r w:rsidR="00A5113E">
        <w:t>automotive,</w:t>
      </w:r>
      <w:r w:rsidR="00352255">
        <w:t xml:space="preserve"> electronics and</w:t>
      </w:r>
      <w:r w:rsidR="007C2D9D">
        <w:t xml:space="preserve"> aerospace</w:t>
      </w:r>
      <w:r w:rsidR="00352255">
        <w:t xml:space="preserve"> industries</w:t>
      </w:r>
      <w:r w:rsidR="007C2D9D">
        <w:t xml:space="preserve">. </w:t>
      </w:r>
    </w:p>
    <w:p w14:paraId="4F7DDFC0" w14:textId="5D57C34F" w:rsidR="00582D3E" w:rsidRDefault="00582D3E" w:rsidP="00374E8C">
      <w:pPr>
        <w:pStyle w:val="1"/>
        <w:numPr>
          <w:ilvl w:val="0"/>
          <w:numId w:val="14"/>
        </w:numPr>
      </w:pPr>
      <w:bookmarkStart w:id="2" w:name="_Toc508797887"/>
      <w:r>
        <w:t xml:space="preserve">Conventional / traditional </w:t>
      </w:r>
      <w:r w:rsidR="009C6FFA">
        <w:t>machining processes</w:t>
      </w:r>
      <w:bookmarkEnd w:id="2"/>
    </w:p>
    <w:p w14:paraId="75C7FDE1" w14:textId="465EF8B6" w:rsidR="00631C5E" w:rsidRDefault="00A07C4E">
      <w:r>
        <w:t>The working principle for these method involves application of for</w:t>
      </w:r>
      <w:r w:rsidR="0091565E">
        <w:t>ce on the tool</w:t>
      </w:r>
      <w:r w:rsidR="00E378E5">
        <w:t xml:space="preserve"> with a sharp wedge shaped edge</w:t>
      </w:r>
      <w:r w:rsidR="00407654">
        <w:t xml:space="preserve"> against the work piece.</w:t>
      </w:r>
      <w:r w:rsidR="00AA18A1">
        <w:t xml:space="preserve"> Applied forces does induce plastic deformation along the shear plane removing </w:t>
      </w:r>
      <w:r w:rsidR="00686BAE">
        <w:t>material in</w:t>
      </w:r>
      <w:r w:rsidR="00AA18A1">
        <w:t xml:space="preserve"> form of</w:t>
      </w:r>
      <w:r w:rsidR="00D13054">
        <w:t xml:space="preserve"> a chip</w:t>
      </w:r>
      <w:r w:rsidR="00AA18A1">
        <w:t>.</w:t>
      </w:r>
      <w:r w:rsidR="00297100">
        <w:t xml:space="preserve"> </w:t>
      </w:r>
      <w:r w:rsidR="00A85A27">
        <w:t>Usually</w:t>
      </w:r>
      <w:r w:rsidR="003F77B1">
        <w:t xml:space="preserve"> the tool is made of a harder</w:t>
      </w:r>
      <w:r w:rsidR="00A85A27">
        <w:t xml:space="preserve"> material that</w:t>
      </w:r>
      <w:r w:rsidR="003F77B1">
        <w:t xml:space="preserve"> of</w:t>
      </w:r>
      <w:r w:rsidR="00A85A27">
        <w:t xml:space="preserve"> the work piece</w:t>
      </w:r>
      <w:r w:rsidR="00B61D1F">
        <w:t xml:space="preserve"> under machining conditions</w:t>
      </w:r>
      <w:r w:rsidR="00AA18A1">
        <w:t>.</w:t>
      </w:r>
    </w:p>
    <w:p w14:paraId="651761C6" w14:textId="77777777" w:rsidR="009B15ED" w:rsidRDefault="009B15ED"/>
    <w:p w14:paraId="0B4D632B" w14:textId="77777777" w:rsidR="001411CD" w:rsidRDefault="00C14223" w:rsidP="001411CD">
      <w:pPr>
        <w:keepNext/>
        <w:jc w:val="center"/>
      </w:pPr>
      <w:r w:rsidRPr="00C14223">
        <w:rPr>
          <w:noProof/>
        </w:rPr>
        <w:drawing>
          <wp:inline distT="0" distB="0" distL="0" distR="0" wp14:anchorId="07A4680A" wp14:editId="554C4CBA">
            <wp:extent cx="2818659" cy="162650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850237" cy="1644727"/>
                    </a:xfrm>
                    <a:prstGeom prst="rect">
                      <a:avLst/>
                    </a:prstGeom>
                  </pic:spPr>
                </pic:pic>
              </a:graphicData>
            </a:graphic>
          </wp:inline>
        </w:drawing>
      </w:r>
    </w:p>
    <w:p w14:paraId="6CC9DE80" w14:textId="1A097ADC" w:rsidR="009B15ED" w:rsidRDefault="001411CD" w:rsidP="001411CD">
      <w:pPr>
        <w:pStyle w:val="a4"/>
        <w:jc w:val="center"/>
      </w:pPr>
      <w:bookmarkStart w:id="3" w:name="_Toc508794421"/>
      <w:r>
        <w:t xml:space="preserve">Figure </w:t>
      </w:r>
      <w:r w:rsidR="00184B11">
        <w:fldChar w:fldCharType="begin"/>
      </w:r>
      <w:r w:rsidR="00184B11">
        <w:instrText xml:space="preserve"> SEQ Figure \* ARABIC </w:instrText>
      </w:r>
      <w:r w:rsidR="00184B11">
        <w:fldChar w:fldCharType="separate"/>
      </w:r>
      <w:r w:rsidR="006343B4">
        <w:rPr>
          <w:noProof/>
        </w:rPr>
        <w:t>1</w:t>
      </w:r>
      <w:r w:rsidR="00184B11">
        <w:rPr>
          <w:noProof/>
        </w:rPr>
        <w:fldChar w:fldCharType="end"/>
      </w:r>
      <w:r>
        <w:t>: fig of</w:t>
      </w:r>
      <w:r w:rsidR="003B6C60">
        <w:t xml:space="preserve"> chip formed by shearing method of a material</w:t>
      </w:r>
      <w:bookmarkEnd w:id="3"/>
    </w:p>
    <w:p w14:paraId="6B286B49" w14:textId="054D299B" w:rsidR="00C14223" w:rsidRDefault="00C14223" w:rsidP="00C14223">
      <w:r>
        <w:t>The major characteristics of conventional/traditional machining include:</w:t>
      </w:r>
    </w:p>
    <w:p w14:paraId="08A8C90F" w14:textId="5E68106D" w:rsidR="00C14223" w:rsidRDefault="00555746" w:rsidP="00555746">
      <w:pPr>
        <w:pStyle w:val="a3"/>
        <w:numPr>
          <w:ilvl w:val="0"/>
          <w:numId w:val="1"/>
        </w:numPr>
      </w:pPr>
      <w:r>
        <w:t>Cutting tool is</w:t>
      </w:r>
      <w:r w:rsidR="007214DD">
        <w:t xml:space="preserve"> usually</w:t>
      </w:r>
      <w:r>
        <w:t xml:space="preserve"> harder than the </w:t>
      </w:r>
      <w:r w:rsidR="007214DD">
        <w:t>work piece at the machining and room temperature conditions</w:t>
      </w:r>
    </w:p>
    <w:p w14:paraId="41F7E70F" w14:textId="1ED8A598" w:rsidR="007214DD" w:rsidRDefault="00D75D01" w:rsidP="00555746">
      <w:pPr>
        <w:pStyle w:val="a3"/>
        <w:numPr>
          <w:ilvl w:val="0"/>
          <w:numId w:val="1"/>
        </w:numPr>
      </w:pPr>
      <w:r>
        <w:t>Macroscopic chips are formed during the shearing process</w:t>
      </w:r>
    </w:p>
    <w:p w14:paraId="6E5A721D" w14:textId="61C74BBF" w:rsidR="00D75D01" w:rsidRDefault="00E967FB" w:rsidP="00555746">
      <w:pPr>
        <w:pStyle w:val="a3"/>
        <w:numPr>
          <w:ilvl w:val="0"/>
          <w:numId w:val="1"/>
        </w:numPr>
      </w:pPr>
      <w:r>
        <w:t>The material removal is as a result of force applied</w:t>
      </w:r>
      <w:r w:rsidR="00202354">
        <w:t>, hence mechanical energy</w:t>
      </w:r>
      <w:r w:rsidR="00F866FB">
        <w:t xml:space="preserve"> </w:t>
      </w:r>
      <w:r w:rsidR="00202354">
        <w:t>is dominant</w:t>
      </w:r>
      <w:r w:rsidR="00273604">
        <w:t>.</w:t>
      </w:r>
    </w:p>
    <w:p w14:paraId="62A8BA75" w14:textId="77777777" w:rsidR="00A95F93" w:rsidRDefault="00A95F93" w:rsidP="00A95F93">
      <w:pPr>
        <w:pStyle w:val="a3"/>
      </w:pPr>
    </w:p>
    <w:p w14:paraId="3CCA6F2D" w14:textId="77777777" w:rsidR="0091682E" w:rsidRDefault="0091682E" w:rsidP="00A95F93">
      <w:pPr>
        <w:pStyle w:val="a3"/>
      </w:pPr>
    </w:p>
    <w:p w14:paraId="3E3452B5" w14:textId="77777777" w:rsidR="0091682E" w:rsidRDefault="0091682E" w:rsidP="00A95F93">
      <w:pPr>
        <w:pStyle w:val="a3"/>
      </w:pPr>
    </w:p>
    <w:p w14:paraId="6A9FED54" w14:textId="2F571AB3" w:rsidR="000A065A" w:rsidRDefault="000A065A" w:rsidP="00374E8C">
      <w:pPr>
        <w:pStyle w:val="1"/>
        <w:numPr>
          <w:ilvl w:val="0"/>
          <w:numId w:val="14"/>
        </w:numPr>
      </w:pPr>
      <w:bookmarkStart w:id="4" w:name="_Toc508797888"/>
      <w:r w:rsidRPr="000A065A">
        <w:lastRenderedPageBreak/>
        <w:t>Non Traditional Machining Processes</w:t>
      </w:r>
      <w:r w:rsidR="00055A50">
        <w:t>(NMT)</w:t>
      </w:r>
      <w:bookmarkEnd w:id="4"/>
    </w:p>
    <w:p w14:paraId="306BCC9C" w14:textId="401178C4" w:rsidR="000A065A" w:rsidRDefault="00E14395" w:rsidP="000A065A">
      <w:r>
        <w:t xml:space="preserve">The non traditional machining methods have the following common </w:t>
      </w:r>
      <w:r w:rsidR="00DC7415">
        <w:t>characteristics:</w:t>
      </w:r>
    </w:p>
    <w:p w14:paraId="51A32CC3" w14:textId="537F7857" w:rsidR="00E14395" w:rsidRDefault="00497B45" w:rsidP="00DC7415">
      <w:pPr>
        <w:pStyle w:val="a3"/>
        <w:numPr>
          <w:ilvl w:val="0"/>
          <w:numId w:val="2"/>
        </w:numPr>
      </w:pPr>
      <w:r>
        <w:t>T</w:t>
      </w:r>
      <w:r w:rsidR="00055A50">
        <w:t xml:space="preserve">ool used in the machining or cutting process need not to be harder than the </w:t>
      </w:r>
      <w:r w:rsidR="00867DE3">
        <w:t>work piece</w:t>
      </w:r>
      <w:r w:rsidR="00055A50">
        <w:t>.</w:t>
      </w:r>
      <w:r w:rsidR="00867DE3">
        <w:t xml:space="preserve"> A good example is a </w:t>
      </w:r>
      <w:r w:rsidR="00E86F91">
        <w:t>laser</w:t>
      </w:r>
      <w:r w:rsidR="00867DE3">
        <w:t xml:space="preserve"> jet machine where</w:t>
      </w:r>
      <w:r w:rsidR="00E86F91">
        <w:t xml:space="preserve"> machining is done by a laser </w:t>
      </w:r>
      <w:r w:rsidR="00FA3F16">
        <w:t xml:space="preserve">beam, in some </w:t>
      </w:r>
      <w:r w:rsidR="00713F16">
        <w:t>cases,</w:t>
      </w:r>
      <w:r w:rsidR="00FA3F16">
        <w:t xml:space="preserve"> </w:t>
      </w:r>
      <w:r w:rsidR="00713F16">
        <w:t>physical tool is required, e.g. electrochemical machining</w:t>
      </w:r>
      <w:r w:rsidR="009310BE">
        <w:t>.</w:t>
      </w:r>
    </w:p>
    <w:p w14:paraId="3B3A50FD" w14:textId="6F649A43" w:rsidR="00B6542E" w:rsidRDefault="00B6542E" w:rsidP="00DC7415">
      <w:pPr>
        <w:pStyle w:val="a3"/>
        <w:numPr>
          <w:ilvl w:val="0"/>
          <w:numId w:val="2"/>
        </w:numPr>
      </w:pPr>
      <w:r>
        <w:t xml:space="preserve">Chip size in the NMT process is in micro scale or in other cases no chip is take off the </w:t>
      </w:r>
      <w:r w:rsidR="00051E1B">
        <w:t>work piece</w:t>
      </w:r>
      <w:r>
        <w:t>.</w:t>
      </w:r>
      <w:r w:rsidR="00C04B14">
        <w:t xml:space="preserve"> In electrochemical machining</w:t>
      </w:r>
      <w:r w:rsidR="00051E1B">
        <w:t xml:space="preserve"> material removal is as a result of electrochemical dissolution.</w:t>
      </w:r>
    </w:p>
    <w:p w14:paraId="06359941" w14:textId="6C9134AF" w:rsidR="00A23128" w:rsidRDefault="00A23128" w:rsidP="00DC7415">
      <w:pPr>
        <w:pStyle w:val="a3"/>
        <w:numPr>
          <w:ilvl w:val="0"/>
          <w:numId w:val="2"/>
        </w:numPr>
      </w:pPr>
      <w:r>
        <w:t>Some methods require mechanical energy for material removal while others don’t, for example, electrochemical machining process does not require mechan</w:t>
      </w:r>
      <w:r w:rsidR="005A0C27">
        <w:t>ical energy</w:t>
      </w:r>
      <w:r w:rsidR="004F719B">
        <w:t>, the</w:t>
      </w:r>
      <w:r w:rsidR="0093091D">
        <w:t xml:space="preserve"> machining process occur using the chemical energy</w:t>
      </w:r>
      <w:r w:rsidR="005A0C27">
        <w:t xml:space="preserve">. </w:t>
      </w:r>
    </w:p>
    <w:p w14:paraId="1B4BF737" w14:textId="77777777" w:rsidR="00796C65" w:rsidRDefault="00796C65" w:rsidP="0098322C">
      <w:pPr>
        <w:pStyle w:val="a3"/>
      </w:pPr>
    </w:p>
    <w:p w14:paraId="01BF2E36" w14:textId="3BA807F0" w:rsidR="0098322C" w:rsidRDefault="00374E8C" w:rsidP="00506A46">
      <w:pPr>
        <w:pStyle w:val="2"/>
      </w:pPr>
      <w:bookmarkStart w:id="5" w:name="_Toc508797889"/>
      <w:r>
        <w:t xml:space="preserve">3.2 </w:t>
      </w:r>
      <w:r w:rsidR="0098322C" w:rsidRPr="0098322C">
        <w:t>Classification of Non traditional machining processes (</w:t>
      </w:r>
      <w:r w:rsidR="005D0E89" w:rsidRPr="0098322C">
        <w:t>NMT)</w:t>
      </w:r>
      <w:bookmarkEnd w:id="5"/>
    </w:p>
    <w:p w14:paraId="55B5B042" w14:textId="613A79E7" w:rsidR="0098322C" w:rsidRDefault="005D0E89" w:rsidP="009453C2">
      <w:r>
        <w:t>One of the common classification method of machining is by the energy used in the process of energy removal</w:t>
      </w:r>
      <w:sdt>
        <w:sdtPr>
          <w:id w:val="1614171506"/>
          <w:citation/>
        </w:sdtPr>
        <w:sdtEndPr/>
        <w:sdtContent>
          <w:r w:rsidR="00645320">
            <w:fldChar w:fldCharType="begin"/>
          </w:r>
          <w:r w:rsidR="00645320">
            <w:instrText xml:space="preserve">CITATION HAY08 \l 1033 </w:instrText>
          </w:r>
          <w:r w:rsidR="00645320">
            <w:fldChar w:fldCharType="separate"/>
          </w:r>
          <w:r w:rsidR="00645320">
            <w:rPr>
              <w:noProof/>
            </w:rPr>
            <w:t xml:space="preserve"> (Youssef, 2008)</w:t>
          </w:r>
          <w:r w:rsidR="00645320">
            <w:fldChar w:fldCharType="end"/>
          </w:r>
        </w:sdtContent>
      </w:sdt>
      <w:r>
        <w:t>.</w:t>
      </w:r>
      <w:r w:rsidR="00B058CD">
        <w:t xml:space="preserve"> The classification is as follows:</w:t>
      </w:r>
    </w:p>
    <w:p w14:paraId="435B137E" w14:textId="384563E5" w:rsidR="00B058CD" w:rsidRPr="005D4022" w:rsidRDefault="00374E8C" w:rsidP="00506A46">
      <w:pPr>
        <w:pStyle w:val="3"/>
      </w:pPr>
      <w:bookmarkStart w:id="6" w:name="_Toc508797890"/>
      <w:r>
        <w:t xml:space="preserve">3.2.1 </w:t>
      </w:r>
      <w:r w:rsidR="006F54DF" w:rsidRPr="005D4022">
        <w:t>Electromechanical</w:t>
      </w:r>
      <w:r w:rsidR="007629ED" w:rsidRPr="005D4022">
        <w:t xml:space="preserve"> process</w:t>
      </w:r>
      <w:bookmarkEnd w:id="6"/>
    </w:p>
    <w:p w14:paraId="2D918A7C" w14:textId="030CB4F1" w:rsidR="007629ED" w:rsidRDefault="00E129FC" w:rsidP="007629ED">
      <w:r>
        <w:t>In this class a combination of chemical dissolution is used together</w:t>
      </w:r>
      <w:r w:rsidR="007A3A21">
        <w:t xml:space="preserve"> with mechanical energy for the removal of material from the </w:t>
      </w:r>
      <w:r w:rsidR="00766F84">
        <w:t>work piece</w:t>
      </w:r>
      <w:r w:rsidR="007A3A21">
        <w:t>.</w:t>
      </w:r>
      <w:r w:rsidR="00766F84">
        <w:t xml:space="preserve"> The processes in this class include:</w:t>
      </w:r>
    </w:p>
    <w:p w14:paraId="02832B5D" w14:textId="57FB4DD5" w:rsidR="00766F84" w:rsidRDefault="00766F84" w:rsidP="00766F84">
      <w:pPr>
        <w:pStyle w:val="a3"/>
        <w:numPr>
          <w:ilvl w:val="0"/>
          <w:numId w:val="4"/>
        </w:numPr>
      </w:pPr>
      <w:r>
        <w:t>Electro Jet Drilling</w:t>
      </w:r>
      <w:r w:rsidR="006B3DCB">
        <w:t>(EJD</w:t>
      </w:r>
      <w:r w:rsidR="00BB0548">
        <w:t>)</w:t>
      </w:r>
    </w:p>
    <w:p w14:paraId="7F8E16D7" w14:textId="5B618293" w:rsidR="00BB0548" w:rsidRDefault="00BB0548" w:rsidP="00766F84">
      <w:pPr>
        <w:pStyle w:val="a3"/>
        <w:numPr>
          <w:ilvl w:val="0"/>
          <w:numId w:val="4"/>
        </w:numPr>
      </w:pPr>
      <w:r>
        <w:t>Electro-chemical grinding (</w:t>
      </w:r>
      <w:r w:rsidR="006B3DCB">
        <w:t>ECG)</w:t>
      </w:r>
    </w:p>
    <w:p w14:paraId="721AF993" w14:textId="46DB18FE" w:rsidR="00766F84" w:rsidRDefault="00BB0548" w:rsidP="00766F84">
      <w:pPr>
        <w:pStyle w:val="a3"/>
        <w:numPr>
          <w:ilvl w:val="0"/>
          <w:numId w:val="4"/>
        </w:numPr>
      </w:pPr>
      <w:r>
        <w:t>Electro-chemical</w:t>
      </w:r>
      <w:r w:rsidR="00766F84">
        <w:t xml:space="preserve"> machining</w:t>
      </w:r>
      <w:r w:rsidR="006B3DCB">
        <w:t>(ECM)</w:t>
      </w:r>
    </w:p>
    <w:p w14:paraId="5C9E5BDF" w14:textId="59161CA2" w:rsidR="003754F4" w:rsidRPr="005D4022" w:rsidRDefault="00374E8C" w:rsidP="00506A46">
      <w:pPr>
        <w:pStyle w:val="3"/>
      </w:pPr>
      <w:bookmarkStart w:id="7" w:name="_Toc508797891"/>
      <w:r>
        <w:t xml:space="preserve">3.2.2 </w:t>
      </w:r>
      <w:r w:rsidR="00EC3B8A" w:rsidRPr="005D4022">
        <w:t>Electro-thermal process</w:t>
      </w:r>
      <w:r w:rsidR="00F00005" w:rsidRPr="005D4022">
        <w:t>es</w:t>
      </w:r>
      <w:bookmarkEnd w:id="7"/>
    </w:p>
    <w:p w14:paraId="773EC379" w14:textId="4B262B5E" w:rsidR="00EC3B8A" w:rsidRDefault="00EC3B8A" w:rsidP="00EC3B8A">
      <w:r>
        <w:t xml:space="preserve">In this process heat generated from electric source is used in the process of cutting </w:t>
      </w:r>
      <w:r w:rsidR="00C15CBA">
        <w:t>or machining of the work piece.</w:t>
      </w:r>
      <w:r w:rsidR="00F00005">
        <w:t xml:space="preserve"> Processes under this class include:</w:t>
      </w:r>
    </w:p>
    <w:p w14:paraId="20147055" w14:textId="13AF7BB1" w:rsidR="00F00005" w:rsidRDefault="00942A54" w:rsidP="00942A54">
      <w:pPr>
        <w:pStyle w:val="a3"/>
        <w:numPr>
          <w:ilvl w:val="0"/>
          <w:numId w:val="5"/>
        </w:numPr>
      </w:pPr>
      <w:r>
        <w:t>Laser jet machining</w:t>
      </w:r>
      <w:r w:rsidR="005D4022">
        <w:t xml:space="preserve"> (LJM)</w:t>
      </w:r>
    </w:p>
    <w:p w14:paraId="155E0744" w14:textId="78846511" w:rsidR="00942A54" w:rsidRDefault="00942A54" w:rsidP="00942A54">
      <w:pPr>
        <w:pStyle w:val="a3"/>
        <w:numPr>
          <w:ilvl w:val="0"/>
          <w:numId w:val="5"/>
        </w:numPr>
      </w:pPr>
      <w:r>
        <w:t>Chemical machining</w:t>
      </w:r>
    </w:p>
    <w:p w14:paraId="6D12B2D5" w14:textId="4E28E315" w:rsidR="00942A54" w:rsidRDefault="00942A54" w:rsidP="00942A54">
      <w:pPr>
        <w:pStyle w:val="a3"/>
        <w:numPr>
          <w:ilvl w:val="0"/>
          <w:numId w:val="5"/>
        </w:numPr>
      </w:pPr>
      <w:r>
        <w:t>Electro-discharge machining</w:t>
      </w:r>
      <w:r w:rsidR="005D4022">
        <w:t>(EDM)</w:t>
      </w:r>
    </w:p>
    <w:p w14:paraId="11655BEE" w14:textId="08327015" w:rsidR="00942A54" w:rsidRDefault="0086279C" w:rsidP="00942A54">
      <w:pPr>
        <w:pStyle w:val="a3"/>
        <w:numPr>
          <w:ilvl w:val="0"/>
          <w:numId w:val="5"/>
        </w:numPr>
      </w:pPr>
      <w:r>
        <w:t>Chemical processes</w:t>
      </w:r>
      <w:r w:rsidR="00942A54">
        <w:t xml:space="preserve"> such as</w:t>
      </w:r>
      <w:r w:rsidR="003D7CCD">
        <w:t xml:space="preserve"> chemical</w:t>
      </w:r>
      <w:r w:rsidR="005D4022">
        <w:t xml:space="preserve"> (CHM)</w:t>
      </w:r>
      <w:r w:rsidR="003D7CCD">
        <w:t xml:space="preserve"> and</w:t>
      </w:r>
      <w:r w:rsidR="00942A54">
        <w:t xml:space="preserve"> </w:t>
      </w:r>
      <w:r w:rsidR="003313DB">
        <w:t>photochemical millin</w:t>
      </w:r>
      <w:r w:rsidR="00C34770">
        <w:t xml:space="preserve">g </w:t>
      </w:r>
      <w:r w:rsidR="005D4022">
        <w:t>(PCM)</w:t>
      </w:r>
    </w:p>
    <w:p w14:paraId="1893E2C9" w14:textId="405567E4" w:rsidR="00942A54" w:rsidRPr="005D4022" w:rsidRDefault="00374E8C" w:rsidP="00506A46">
      <w:pPr>
        <w:pStyle w:val="3"/>
      </w:pPr>
      <w:bookmarkStart w:id="8" w:name="_Toc508797892"/>
      <w:r>
        <w:t xml:space="preserve">3.2.3 </w:t>
      </w:r>
      <w:r w:rsidR="0086279C" w:rsidRPr="005D4022">
        <w:t>Mechanical Processes</w:t>
      </w:r>
      <w:bookmarkEnd w:id="8"/>
    </w:p>
    <w:p w14:paraId="413A872C" w14:textId="2541AC08" w:rsidR="00766F84" w:rsidRDefault="00D14040" w:rsidP="007629ED">
      <w:r>
        <w:t>In this class,</w:t>
      </w:r>
      <w:r w:rsidR="00741114">
        <w:t xml:space="preserve"> some form of mechanical energy used in the process of machining or cutting. Some of the methods in this class include:</w:t>
      </w:r>
    </w:p>
    <w:p w14:paraId="7153571B" w14:textId="5774FDF1" w:rsidR="00741114" w:rsidRDefault="00ED61B0" w:rsidP="00ED61B0">
      <w:pPr>
        <w:pStyle w:val="a3"/>
        <w:numPr>
          <w:ilvl w:val="0"/>
          <w:numId w:val="6"/>
        </w:numPr>
      </w:pPr>
      <w:r>
        <w:t>Ultrasonic Machining</w:t>
      </w:r>
      <w:r w:rsidR="00BB0548">
        <w:t xml:space="preserve"> (USM)</w:t>
      </w:r>
    </w:p>
    <w:p w14:paraId="3E3EF465" w14:textId="3FB963B1" w:rsidR="00BB0548" w:rsidRDefault="00BB0548" w:rsidP="00ED61B0">
      <w:pPr>
        <w:pStyle w:val="a3"/>
        <w:numPr>
          <w:ilvl w:val="0"/>
          <w:numId w:val="6"/>
        </w:numPr>
      </w:pPr>
      <w:r>
        <w:t>Abrasive jet Machining (AJM)</w:t>
      </w:r>
    </w:p>
    <w:p w14:paraId="50A985D4" w14:textId="1D161DBD" w:rsidR="00ED61B0" w:rsidRDefault="00BB0548" w:rsidP="00ED61B0">
      <w:pPr>
        <w:pStyle w:val="a3"/>
        <w:numPr>
          <w:ilvl w:val="0"/>
          <w:numId w:val="6"/>
        </w:numPr>
      </w:pPr>
      <w:r>
        <w:t xml:space="preserve"> A</w:t>
      </w:r>
      <w:r w:rsidR="00A8124C">
        <w:t>brasive water jet Machining</w:t>
      </w:r>
      <w:r>
        <w:t xml:space="preserve"> (AWJM)</w:t>
      </w:r>
    </w:p>
    <w:p w14:paraId="13C686C7" w14:textId="14FB009C" w:rsidR="00A8124C" w:rsidRDefault="00A8124C" w:rsidP="00ED61B0">
      <w:pPr>
        <w:pStyle w:val="a3"/>
        <w:numPr>
          <w:ilvl w:val="0"/>
          <w:numId w:val="6"/>
        </w:numPr>
      </w:pPr>
      <w:r>
        <w:t>Water jet machining</w:t>
      </w:r>
      <w:r w:rsidR="00BB0548">
        <w:t xml:space="preserve"> (WJM)</w:t>
      </w:r>
    </w:p>
    <w:p w14:paraId="58D8F840" w14:textId="2CDB088E" w:rsidR="00ED61B0" w:rsidRDefault="00ED61B0" w:rsidP="007629ED"/>
    <w:p w14:paraId="69E3FAD0" w14:textId="277F6507" w:rsidR="00E51C66" w:rsidRPr="00E51C66" w:rsidRDefault="00374E8C" w:rsidP="00506A46">
      <w:pPr>
        <w:pStyle w:val="2"/>
      </w:pPr>
      <w:bookmarkStart w:id="9" w:name="_Toc508797893"/>
      <w:r>
        <w:t xml:space="preserve">3.3 </w:t>
      </w:r>
      <w:r w:rsidR="00E51C66" w:rsidRPr="00E51C66">
        <w:t>Abrasive Jet Machining</w:t>
      </w:r>
      <w:r w:rsidR="00EC58C9">
        <w:t xml:space="preserve"> (AJM)</w:t>
      </w:r>
      <w:bookmarkEnd w:id="9"/>
    </w:p>
    <w:p w14:paraId="5C68ECFB" w14:textId="0906A358" w:rsidR="00A10ACF" w:rsidRDefault="00EC58C9" w:rsidP="007629ED">
      <w:r>
        <w:t xml:space="preserve">In AJM a high velocity fluid </w:t>
      </w:r>
      <w:r w:rsidR="003609FE">
        <w:t>carrying</w:t>
      </w:r>
      <w:r>
        <w:t xml:space="preserve"> abrasive particles</w:t>
      </w:r>
      <w:r w:rsidR="00647E13">
        <w:t xml:space="preserve"> strikes the work piece</w:t>
      </w:r>
      <w:r w:rsidR="00C67DFA">
        <w:t xml:space="preserve"> with a very high kinetic energy</w:t>
      </w:r>
      <w:r w:rsidR="006671C7">
        <w:t xml:space="preserve"> due to very high velocity</w:t>
      </w:r>
      <w:r w:rsidR="007A3FD6">
        <w:t xml:space="preserve">, i.e. the principle of </w:t>
      </w:r>
      <w:r w:rsidR="002E781E">
        <w:t>erosion. The</w:t>
      </w:r>
      <w:r w:rsidR="00053F6B">
        <w:t xml:space="preserve"> position and angle of the nozzle in respect to the work piece is adjusted accordingly to maximize the cutting speed as well as improve quality of the cut.</w:t>
      </w:r>
      <w:r w:rsidR="007A3FD6">
        <w:t xml:space="preserve"> </w:t>
      </w:r>
      <w:r w:rsidR="000554F6">
        <w:t xml:space="preserve">Removal of the material is </w:t>
      </w:r>
      <w:r w:rsidR="00AA0306">
        <w:t>achieved by micro cutting</w:t>
      </w:r>
      <w:r w:rsidR="002F362C">
        <w:t xml:space="preserve"> of the material by action of tiny brittle fracture.</w:t>
      </w:r>
    </w:p>
    <w:p w14:paraId="000C6744" w14:textId="77777777" w:rsidR="00822864" w:rsidRDefault="00822864" w:rsidP="00822864">
      <w:pPr>
        <w:keepNext/>
        <w:jc w:val="center"/>
      </w:pPr>
      <w:r w:rsidRPr="00822864">
        <w:rPr>
          <w:noProof/>
        </w:rPr>
        <w:lastRenderedPageBreak/>
        <w:drawing>
          <wp:inline distT="0" distB="0" distL="0" distR="0" wp14:anchorId="6CA88799" wp14:editId="2CDBCB91">
            <wp:extent cx="4111663" cy="251714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114907" cy="2519126"/>
                    </a:xfrm>
                    <a:prstGeom prst="rect">
                      <a:avLst/>
                    </a:prstGeom>
                  </pic:spPr>
                </pic:pic>
              </a:graphicData>
            </a:graphic>
          </wp:inline>
        </w:drawing>
      </w:r>
    </w:p>
    <w:p w14:paraId="3155547C" w14:textId="14E4BDEE" w:rsidR="00822864" w:rsidRDefault="00822864" w:rsidP="00822864">
      <w:pPr>
        <w:pStyle w:val="a4"/>
        <w:jc w:val="center"/>
      </w:pPr>
      <w:bookmarkStart w:id="10" w:name="_Toc508794422"/>
      <w:r>
        <w:t xml:space="preserve">Figure </w:t>
      </w:r>
      <w:r w:rsidR="00184B11">
        <w:fldChar w:fldCharType="begin"/>
      </w:r>
      <w:r w:rsidR="00184B11">
        <w:instrText xml:space="preserve"> SEQ Figure \* ARABIC </w:instrText>
      </w:r>
      <w:r w:rsidR="00184B11">
        <w:fldChar w:fldCharType="separate"/>
      </w:r>
      <w:r w:rsidR="006343B4">
        <w:rPr>
          <w:noProof/>
        </w:rPr>
        <w:t>2</w:t>
      </w:r>
      <w:r w:rsidR="00184B11">
        <w:rPr>
          <w:noProof/>
        </w:rPr>
        <w:fldChar w:fldCharType="end"/>
      </w:r>
      <w:r w:rsidR="00B5121D">
        <w:t>:Abrasive jet setup</w:t>
      </w:r>
      <w:sdt>
        <w:sdtPr>
          <w:id w:val="-1647127247"/>
          <w:citation/>
        </w:sdtPr>
        <w:sdtEndPr/>
        <w:sdtContent>
          <w:r w:rsidR="001E2F5E">
            <w:fldChar w:fldCharType="begin"/>
          </w:r>
          <w:r w:rsidR="001E2F5E">
            <w:instrText xml:space="preserve">CITATION Sar76 \l 1033 </w:instrText>
          </w:r>
          <w:r w:rsidR="001E2F5E">
            <w:fldChar w:fldCharType="separate"/>
          </w:r>
          <w:r w:rsidR="001E2F5E">
            <w:rPr>
              <w:noProof/>
            </w:rPr>
            <w:t xml:space="preserve"> (Sarkar &amp; Pandey, 1976)</w:t>
          </w:r>
          <w:r w:rsidR="001E2F5E">
            <w:fldChar w:fldCharType="end"/>
          </w:r>
        </w:sdtContent>
      </w:sdt>
      <w:bookmarkEnd w:id="10"/>
    </w:p>
    <w:p w14:paraId="6A5CCC14" w14:textId="52257F44" w:rsidR="00822864" w:rsidRDefault="001A1631" w:rsidP="00822864">
      <w:r>
        <w:t xml:space="preserve"> A particle size of 50</w:t>
      </w:r>
      <w:r>
        <w:sym w:font="Symbol" w:char="F06D"/>
      </w:r>
      <w:r w:rsidR="001F392D">
        <w:t xml:space="preserve"> </w:t>
      </w:r>
      <w:r w:rsidR="00737C30">
        <w:t>impinging the material surface at a speed of 200m/s</w:t>
      </w:r>
      <w:r w:rsidR="00387C88">
        <w:t xml:space="preserve"> from a nozzle of radius of about 0.5mm at a stand</w:t>
      </w:r>
      <w:r w:rsidR="003000EA">
        <w:t xml:space="preserve"> </w:t>
      </w:r>
      <w:r w:rsidR="00D7631D">
        <w:t>off distance of about 2mm, removing material as a result of micro cutting or brittle fracture.</w:t>
      </w:r>
    </w:p>
    <w:p w14:paraId="11F7161C" w14:textId="3EB3B30B" w:rsidR="00FC04CB" w:rsidRDefault="00546A77" w:rsidP="00506A46">
      <w:pPr>
        <w:pStyle w:val="3"/>
      </w:pPr>
      <w:bookmarkStart w:id="11" w:name="_Toc508797894"/>
      <w:r>
        <w:t xml:space="preserve">3.3.1 </w:t>
      </w:r>
      <w:r w:rsidR="00FC04CB" w:rsidRPr="000C7879">
        <w:t>Equipment</w:t>
      </w:r>
      <w:bookmarkEnd w:id="11"/>
    </w:p>
    <w:p w14:paraId="03F362DC" w14:textId="6AC8EEB9" w:rsidR="000C7879" w:rsidRDefault="007561BB" w:rsidP="000C7879">
      <w:r>
        <w:t>Compressed air at 5 bar is</w:t>
      </w:r>
      <w:r w:rsidR="00503FBE">
        <w:t xml:space="preserve"> used as a carrier fluid/gas. Main gases used include N</w:t>
      </w:r>
      <w:r w:rsidR="00503FBE" w:rsidRPr="00EB1C72">
        <w:rPr>
          <w:vertAlign w:val="subscript"/>
        </w:rPr>
        <w:t>2</w:t>
      </w:r>
      <w:r w:rsidR="00503FBE">
        <w:t xml:space="preserve"> and </w:t>
      </w:r>
      <w:r w:rsidR="00EB1C72">
        <w:t>CO</w:t>
      </w:r>
      <w:r w:rsidR="00EB1C72" w:rsidRPr="00EB1C72">
        <w:rPr>
          <w:vertAlign w:val="subscript"/>
        </w:rPr>
        <w:t>2</w:t>
      </w:r>
      <w:r w:rsidR="002E781E">
        <w:t xml:space="preserve"> and e</w:t>
      </w:r>
      <w:r w:rsidR="0096664F">
        <w:t>qu</w:t>
      </w:r>
      <w:r w:rsidR="004A1C41">
        <w:t>ip</w:t>
      </w:r>
      <w:r w:rsidR="0096664F">
        <w:t xml:space="preserve">ment setup for the </w:t>
      </w:r>
      <w:r w:rsidR="004A1C41">
        <w:t>AJS is shown in the figure 3 below.</w:t>
      </w:r>
    </w:p>
    <w:p w14:paraId="5895D4D4" w14:textId="77777777" w:rsidR="00DA35F0" w:rsidRDefault="00DA35F0" w:rsidP="000C7879"/>
    <w:p w14:paraId="6E649CDE" w14:textId="77777777" w:rsidR="00DA35F0" w:rsidRDefault="00DA35F0" w:rsidP="00DA35F0">
      <w:pPr>
        <w:keepNext/>
        <w:jc w:val="center"/>
      </w:pPr>
      <w:r w:rsidRPr="00DA35F0">
        <w:rPr>
          <w:noProof/>
        </w:rPr>
        <w:drawing>
          <wp:inline distT="0" distB="0" distL="0" distR="0" wp14:anchorId="582805CF" wp14:editId="055A20C6">
            <wp:extent cx="5078000" cy="2054282"/>
            <wp:effectExtent l="0" t="0" r="254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07462" cy="2066201"/>
                    </a:xfrm>
                    <a:prstGeom prst="rect">
                      <a:avLst/>
                    </a:prstGeom>
                  </pic:spPr>
                </pic:pic>
              </a:graphicData>
            </a:graphic>
          </wp:inline>
        </w:drawing>
      </w:r>
    </w:p>
    <w:p w14:paraId="7C10DC9F" w14:textId="32D4B5B1" w:rsidR="00DA35F0" w:rsidRDefault="00DA35F0" w:rsidP="00DA35F0">
      <w:pPr>
        <w:pStyle w:val="a4"/>
        <w:jc w:val="center"/>
      </w:pPr>
      <w:bookmarkStart w:id="12" w:name="_Toc508794423"/>
      <w:r>
        <w:t xml:space="preserve">Figure </w:t>
      </w:r>
      <w:r w:rsidR="00184B11">
        <w:fldChar w:fldCharType="begin"/>
      </w:r>
      <w:r w:rsidR="00184B11">
        <w:instrText xml:space="preserve"> SEQ Figure \* ARABIC </w:instrText>
      </w:r>
      <w:r w:rsidR="00184B11">
        <w:fldChar w:fldCharType="separate"/>
      </w:r>
      <w:r w:rsidR="006343B4">
        <w:rPr>
          <w:noProof/>
        </w:rPr>
        <w:t>3</w:t>
      </w:r>
      <w:r w:rsidR="00184B11">
        <w:rPr>
          <w:noProof/>
        </w:rPr>
        <w:fldChar w:fldCharType="end"/>
      </w:r>
      <w:r w:rsidR="005F3D50">
        <w:t>:Abrasive jet Machining</w:t>
      </w:r>
      <w:bookmarkEnd w:id="12"/>
    </w:p>
    <w:p w14:paraId="6124E2BB" w14:textId="4776CB4F" w:rsidR="00DA35F0" w:rsidRDefault="009D6C60" w:rsidP="00DA35F0">
      <w:r>
        <w:t xml:space="preserve">In the setup above the carrier gas first passes through </w:t>
      </w:r>
      <w:r w:rsidR="001A04C6">
        <w:t xml:space="preserve">pressure regulator to obtain a correct pressure, then to </w:t>
      </w:r>
      <w:r w:rsidR="004C626F">
        <w:t>gas drier to remove oil and water vapor, then through series of filters to remove contaminates.</w:t>
      </w:r>
      <w:r w:rsidR="00065A48">
        <w:t xml:space="preserve"> In the mixing chamber the clean gas is mixed with the</w:t>
      </w:r>
      <w:r w:rsidR="00912A30">
        <w:t xml:space="preserve"> abrasives from the hopper</w:t>
      </w:r>
      <w:r w:rsidR="002206A7">
        <w:t xml:space="preserve"> that is vibrated using electromagnetic means</w:t>
      </w:r>
      <w:sdt>
        <w:sdtPr>
          <w:id w:val="1889524138"/>
          <w:citation/>
        </w:sdtPr>
        <w:sdtEndPr/>
        <w:sdtContent>
          <w:r w:rsidR="001E2F5E">
            <w:fldChar w:fldCharType="begin"/>
          </w:r>
          <w:r w:rsidR="001E2F5E">
            <w:instrText xml:space="preserve"> CITATION Sar76 \l 1033 </w:instrText>
          </w:r>
          <w:r w:rsidR="001E2F5E">
            <w:fldChar w:fldCharType="separate"/>
          </w:r>
          <w:r w:rsidR="001E2F5E">
            <w:rPr>
              <w:noProof/>
            </w:rPr>
            <w:t xml:space="preserve"> (Sarkar &amp; Pandey, 1976)</w:t>
          </w:r>
          <w:r w:rsidR="001E2F5E">
            <w:fldChar w:fldCharType="end"/>
          </w:r>
        </w:sdtContent>
      </w:sdt>
      <w:r w:rsidR="002206A7">
        <w:t>.</w:t>
      </w:r>
    </w:p>
    <w:p w14:paraId="38EA5F4E" w14:textId="068A13F3" w:rsidR="006B75E2" w:rsidRDefault="00546A77" w:rsidP="00506A46">
      <w:pPr>
        <w:pStyle w:val="3"/>
      </w:pPr>
      <w:bookmarkStart w:id="13" w:name="_Toc508797895"/>
      <w:r>
        <w:t>3.3.2</w:t>
      </w:r>
      <w:r w:rsidR="00374E8C">
        <w:t xml:space="preserve"> </w:t>
      </w:r>
      <w:r w:rsidR="0092319A" w:rsidRPr="0092319A">
        <w:t>AJS machining characteristics and parameters</w:t>
      </w:r>
      <w:bookmarkEnd w:id="13"/>
    </w:p>
    <w:p w14:paraId="2417454D" w14:textId="59A2D311" w:rsidR="00C75537" w:rsidRDefault="00B97C6E" w:rsidP="0092319A">
      <w:r>
        <w:t>To achieve a quality cut and machined surface, the parameters has to be adjusted accordingly</w:t>
      </w:r>
      <w:r w:rsidR="00B16B79">
        <w:t>, the abrasive</w:t>
      </w:r>
      <w:r w:rsidR="001F797C">
        <w:t xml:space="preserve"> as to be of the right </w:t>
      </w:r>
      <w:r w:rsidR="00C818A1">
        <w:t>material,</w:t>
      </w:r>
      <w:r w:rsidR="00E77AC5">
        <w:t xml:space="preserve"> </w:t>
      </w:r>
      <w:r w:rsidR="00775519">
        <w:t xml:space="preserve">free of contaminants, </w:t>
      </w:r>
      <w:r w:rsidR="00E77AC5">
        <w:t>right size and shape</w:t>
      </w:r>
      <w:r w:rsidR="00775519">
        <w:t>.</w:t>
      </w:r>
      <w:r w:rsidR="00E57C64">
        <w:t xml:space="preserve"> </w:t>
      </w:r>
      <w:r w:rsidR="00C75537">
        <w:t>Sarkar and Pandey proposed a model for calculating the material removal rate:</w:t>
      </w:r>
    </w:p>
    <w:p w14:paraId="6A964D66" w14:textId="77777777" w:rsidR="004122C6" w:rsidRDefault="004122C6" w:rsidP="0092319A"/>
    <w:p w14:paraId="1AF6678D" w14:textId="77777777" w:rsidR="0072391B" w:rsidRDefault="005E1EC3" w:rsidP="0072391B">
      <w:pPr>
        <w:keepNext/>
        <w:jc w:val="center"/>
      </w:pPr>
      <m:oMathPara>
        <m:oMath>
          <m:r>
            <w:rPr>
              <w:rFonts w:ascii="Cambria Math" w:hAnsi="Cambria Math"/>
            </w:rPr>
            <m:t>MRR=χ</m:t>
          </m:r>
          <m:sSup>
            <m:sSupPr>
              <m:ctrlPr>
                <w:rPr>
                  <w:rFonts w:ascii="Cambria Math" w:hAnsi="Cambria Math"/>
                  <w:i/>
                </w:rPr>
              </m:ctrlPr>
            </m:sSupPr>
            <m:e>
              <m:r>
                <w:rPr>
                  <w:rFonts w:ascii="Cambria Math" w:hAnsi="Cambria Math"/>
                </w:rPr>
                <m:t>Zd</m:t>
              </m:r>
            </m:e>
            <m:sup>
              <m:r>
                <w:rPr>
                  <w:rFonts w:ascii="Cambria Math" w:hAnsi="Cambria Math"/>
                </w:rPr>
                <m:t>3</m:t>
              </m:r>
            </m:sup>
          </m:sSup>
          <m:r>
            <w:rPr>
              <w:rFonts w:ascii="Cambria Math" w:hAnsi="Cambria Math"/>
            </w:rPr>
            <m:t>v</m:t>
          </m:r>
          <m:f>
            <m:fPr>
              <m:ctrlPr>
                <w:rPr>
                  <w:rFonts w:ascii="Cambria Math" w:eastAsiaTheme="minorEastAsia" w:hAnsi="Cambria Math"/>
                  <w:i/>
                </w:rPr>
              </m:ctrlPr>
            </m:fPr>
            <m:num>
              <m:r>
                <w:rPr>
                  <w:rFonts w:ascii="Cambria Math" w:eastAsiaTheme="minorEastAsia" w:hAnsi="Cambria Math"/>
                </w:rPr>
                <m:t>3</m:t>
              </m:r>
            </m:num>
            <m:den>
              <m:r>
                <w:rPr>
                  <w:rFonts w:ascii="Cambria Math" w:eastAsiaTheme="minorEastAsia" w:hAnsi="Cambria Math"/>
                </w:rPr>
                <m:t>2</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ρ</m:t>
              </m:r>
            </m:num>
            <m:den>
              <m:sSub>
                <m:sSubPr>
                  <m:ctrlPr>
                    <w:rPr>
                      <w:rFonts w:ascii="Cambria Math" w:eastAsiaTheme="minorEastAsia" w:hAnsi="Cambria Math"/>
                      <w:i/>
                    </w:rPr>
                  </m:ctrlPr>
                </m:sSubPr>
                <m:e>
                  <m:r>
                    <w:rPr>
                      <w:rFonts w:ascii="Cambria Math" w:eastAsiaTheme="minorEastAsia" w:hAnsi="Cambria Math"/>
                    </w:rPr>
                    <m:t>12H</m:t>
                  </m:r>
                </m:e>
                <m:sub>
                  <m:r>
                    <w:rPr>
                      <w:rFonts w:ascii="Cambria Math" w:eastAsiaTheme="minorEastAsia" w:hAnsi="Cambria Math"/>
                    </w:rPr>
                    <m:t>w</m:t>
                  </m:r>
                </m:sub>
              </m:sSub>
            </m:den>
          </m:f>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3/4</m:t>
              </m:r>
            </m:sup>
          </m:sSup>
        </m:oMath>
      </m:oMathPara>
    </w:p>
    <w:p w14:paraId="0A216F2C" w14:textId="4C58655C" w:rsidR="00C976E8" w:rsidRDefault="0072391B" w:rsidP="0072391B">
      <w:pPr>
        <w:pStyle w:val="a4"/>
        <w:jc w:val="center"/>
      </w:pPr>
      <w:r>
        <w:t xml:space="preserve">Equation </w:t>
      </w:r>
      <w:r w:rsidR="00184B11">
        <w:fldChar w:fldCharType="begin"/>
      </w:r>
      <w:r w:rsidR="00184B11">
        <w:instrText xml:space="preserve"> SEQ Equation \* ARABIC </w:instrText>
      </w:r>
      <w:r w:rsidR="00184B11">
        <w:fldChar w:fldCharType="separate"/>
      </w:r>
      <w:r>
        <w:rPr>
          <w:noProof/>
        </w:rPr>
        <w:t>1</w:t>
      </w:r>
      <w:r w:rsidR="00184B11">
        <w:rPr>
          <w:noProof/>
        </w:rPr>
        <w:fldChar w:fldCharType="end"/>
      </w:r>
      <w:r w:rsidR="00636BA7">
        <w:t>: calculating material removal rate</w:t>
      </w:r>
      <w:sdt>
        <w:sdtPr>
          <w:id w:val="-1478449738"/>
          <w:citation/>
        </w:sdtPr>
        <w:sdtEndPr/>
        <w:sdtContent>
          <w:r w:rsidR="00636BA7">
            <w:fldChar w:fldCharType="begin"/>
          </w:r>
          <w:r w:rsidR="001E2F5E">
            <w:instrText xml:space="preserve">CITATION Sar76 \l 1033 </w:instrText>
          </w:r>
          <w:r w:rsidR="00636BA7">
            <w:fldChar w:fldCharType="separate"/>
          </w:r>
          <w:r w:rsidR="001E2F5E">
            <w:rPr>
              <w:noProof/>
            </w:rPr>
            <w:t xml:space="preserve"> (Sarkar &amp; Pandey, 1976)</w:t>
          </w:r>
          <w:r w:rsidR="00636BA7">
            <w:fldChar w:fldCharType="end"/>
          </w:r>
        </w:sdtContent>
      </w:sdt>
    </w:p>
    <w:p w14:paraId="12B7F5ED" w14:textId="7A53EF45" w:rsidR="004122C6" w:rsidRDefault="00FC2035" w:rsidP="004122C6">
      <w:r>
        <w:lastRenderedPageBreak/>
        <w:t>Where:</w:t>
      </w:r>
    </w:p>
    <w:p w14:paraId="6D8E114F" w14:textId="266961B3" w:rsidR="00FC2035" w:rsidRDefault="00FC2035" w:rsidP="004122C6">
      <w:r>
        <w:t>Z = no of particles/unit time</w:t>
      </w:r>
    </w:p>
    <w:p w14:paraId="0C7D8C01" w14:textId="73412D07" w:rsidR="00FC2035" w:rsidRDefault="00FC2035" w:rsidP="004122C6">
      <w:r>
        <w:t>D = mean particle diameter</w:t>
      </w:r>
    </w:p>
    <w:p w14:paraId="010F1AEA" w14:textId="36CFE6E4" w:rsidR="00FC2035" w:rsidRDefault="00FC2035" w:rsidP="004122C6">
      <w:r>
        <w:t>V = velocity of grains</w:t>
      </w:r>
    </w:p>
    <w:p w14:paraId="345B8A28" w14:textId="2FC4FEBC" w:rsidR="00FC2035" w:rsidRDefault="00A235E0" w:rsidP="004122C6">
      <w:r>
        <w:sym w:font="Symbol" w:char="F072"/>
      </w:r>
      <w:r>
        <w:t xml:space="preserve"> = density of the abrasive</w:t>
      </w:r>
    </w:p>
    <w:p w14:paraId="31D76831" w14:textId="12027A1F" w:rsidR="00A235E0" w:rsidRDefault="00A235E0" w:rsidP="004122C6">
      <w:r>
        <w:t>H</w:t>
      </w:r>
      <w:r w:rsidRPr="00A235E0">
        <w:rPr>
          <w:vertAlign w:val="subscript"/>
        </w:rPr>
        <w:t>3</w:t>
      </w:r>
      <w:r>
        <w:rPr>
          <w:vertAlign w:val="subscript"/>
        </w:rPr>
        <w:t xml:space="preserve"> </w:t>
      </w:r>
      <w:r>
        <w:t>= hardness of the work</w:t>
      </w:r>
      <w:r w:rsidR="005D4022">
        <w:t xml:space="preserve"> </w:t>
      </w:r>
      <w:r>
        <w:t>piece</w:t>
      </w:r>
    </w:p>
    <w:p w14:paraId="4E95F66E" w14:textId="68FC4616" w:rsidR="009D0292" w:rsidRPr="009D0292" w:rsidRDefault="009D0292" w:rsidP="004122C6">
      <m:oMath>
        <m:r>
          <w:rPr>
            <w:rFonts w:ascii="Cambria Math" w:hAnsi="Cambria Math"/>
          </w:rPr>
          <m:t>χ</m:t>
        </m:r>
      </m:oMath>
      <w:r>
        <w:rPr>
          <w:rFonts w:eastAsiaTheme="minorEastAsia"/>
        </w:rPr>
        <w:t xml:space="preserve"> =</w:t>
      </w:r>
      <w:r w:rsidR="00F556AF">
        <w:rPr>
          <w:rFonts w:eastAsiaTheme="minorEastAsia"/>
        </w:rPr>
        <w:t xml:space="preserve"> </w:t>
      </w:r>
      <w:r>
        <w:rPr>
          <w:rFonts w:eastAsiaTheme="minorEastAsia"/>
        </w:rPr>
        <w:t>constant</w:t>
      </w:r>
    </w:p>
    <w:p w14:paraId="5522460A" w14:textId="77777777" w:rsidR="0072391B" w:rsidRPr="00DD0E31" w:rsidRDefault="0072391B" w:rsidP="005E1EC3">
      <w:pPr>
        <w:jc w:val="center"/>
      </w:pPr>
    </w:p>
    <w:p w14:paraId="7746133F" w14:textId="56983630" w:rsidR="0073489D" w:rsidRDefault="00FC0838" w:rsidP="0092319A">
      <w:r>
        <w:t>Glass beads, Al</w:t>
      </w:r>
      <w:r w:rsidRPr="00C0059E">
        <w:rPr>
          <w:vertAlign w:val="subscript"/>
        </w:rPr>
        <w:t>2</w:t>
      </w:r>
      <w:r>
        <w:t>O</w:t>
      </w:r>
      <w:r w:rsidRPr="00C0059E">
        <w:rPr>
          <w:vertAlign w:val="subscript"/>
        </w:rPr>
        <w:t>3</w:t>
      </w:r>
      <w:r>
        <w:t xml:space="preserve"> and </w:t>
      </w:r>
      <w:proofErr w:type="spellStart"/>
      <w:r>
        <w:t>SiC</w:t>
      </w:r>
      <w:proofErr w:type="spellEnd"/>
      <w:r>
        <w:t xml:space="preserve"> are among the most common abrasive material used</w:t>
      </w:r>
      <w:r w:rsidR="002E781E">
        <w:t xml:space="preserve"> with irregular </w:t>
      </w:r>
      <w:r>
        <w:t xml:space="preserve"> or spherical shape</w:t>
      </w:r>
      <w:r w:rsidR="000C4665">
        <w:t xml:space="preserve"> with a size between 10</w:t>
      </w:r>
      <w:r w:rsidR="000C4665">
        <w:sym w:font="Symbol" w:char="F06D"/>
      </w:r>
      <w:r w:rsidR="000C4665">
        <w:t xml:space="preserve"> and 50</w:t>
      </w:r>
      <w:r w:rsidR="000C4665">
        <w:sym w:font="Symbol" w:char="F06D"/>
      </w:r>
      <w:r w:rsidR="00111FA8">
        <w:t xml:space="preserve"> with a mass flow rate of 2-20 gm/min. The carrier gas also must meet some minimum requirements, </w:t>
      </w:r>
      <w:r w:rsidR="00F90C1B">
        <w:t>such as the composition, a maximum density of 1.3 kg/m</w:t>
      </w:r>
      <w:r w:rsidR="00F90C1B" w:rsidRPr="00F90C1B">
        <w:rPr>
          <w:vertAlign w:val="superscript"/>
        </w:rPr>
        <w:t>3</w:t>
      </w:r>
      <w:r w:rsidR="00567469">
        <w:t>, pressure of 2- 10 bar</w:t>
      </w:r>
      <w:r w:rsidR="00E427CA">
        <w:t>, a velocity of 500 – 700 m/s and a flow rate of 5-30</w:t>
      </w:r>
      <w:r w:rsidR="00BA5554">
        <w:t xml:space="preserve">lpm </w:t>
      </w:r>
      <w:sdt>
        <w:sdtPr>
          <w:id w:val="1060216612"/>
          <w:citation/>
        </w:sdtPr>
        <w:sdtEndPr/>
        <w:sdtContent>
          <w:r w:rsidR="00BA5554">
            <w:fldChar w:fldCharType="begin"/>
          </w:r>
          <w:r w:rsidR="00BA5554">
            <w:instrText xml:space="preserve"> CITATION Ven84 \l 1033 </w:instrText>
          </w:r>
          <w:r w:rsidR="00BA5554">
            <w:fldChar w:fldCharType="separate"/>
          </w:r>
          <w:r w:rsidR="00BA5554">
            <w:rPr>
              <w:noProof/>
            </w:rPr>
            <w:t>(Venktesh , Goh, &amp; Wong, 1984 )</w:t>
          </w:r>
          <w:r w:rsidR="00BA5554">
            <w:fldChar w:fldCharType="end"/>
          </w:r>
        </w:sdtContent>
      </w:sdt>
      <w:r w:rsidR="004B407E">
        <w:t>m</w:t>
      </w:r>
      <w:r w:rsidR="00E427CA">
        <w:t>.</w:t>
      </w:r>
    </w:p>
    <w:p w14:paraId="791B2F57" w14:textId="60BBDD12" w:rsidR="009F4EB7" w:rsidRDefault="00491BEC" w:rsidP="0092319A">
      <w:r>
        <w:t xml:space="preserve">After the abrasive material and the carrier air have mixed, they form an abrasive jet. For an effective and quality cut, a velocity of 100 – 300 m/s velocity, a standoff distance of </w:t>
      </w:r>
      <w:r w:rsidR="00226A69">
        <w:t>0.5 to</w:t>
      </w:r>
      <w:r>
        <w:t xml:space="preserve"> 5 mm with an </w:t>
      </w:r>
      <w:r w:rsidR="00203CC9">
        <w:t>impingement</w:t>
      </w:r>
      <w:r>
        <w:t xml:space="preserve"> angle of between </w:t>
      </w:r>
      <w:r w:rsidR="00203CC9">
        <w:t>60-90</w:t>
      </w:r>
      <w:r w:rsidR="00203CC9" w:rsidRPr="00203CC9">
        <w:rPr>
          <w:vertAlign w:val="superscript"/>
        </w:rPr>
        <w:t>o</w:t>
      </w:r>
      <w:r w:rsidR="00203CC9">
        <w:t xml:space="preserve"> is required for maximized machining.</w:t>
      </w:r>
      <w:r w:rsidR="00201992">
        <w:t xml:space="preserve"> </w:t>
      </w:r>
      <w:r w:rsidR="008B1C42">
        <w:t>M</w:t>
      </w:r>
      <w:r w:rsidR="008D1535">
        <w:t>aterial</w:t>
      </w:r>
      <w:r w:rsidR="008B1C42">
        <w:t>s</w:t>
      </w:r>
      <w:r w:rsidR="008D1535">
        <w:t xml:space="preserve"> such as sapphire or WC</w:t>
      </w:r>
      <w:r w:rsidR="008B1C42">
        <w:t xml:space="preserve"> can withstand most of this conditions for a long period of up to 300 hours.</w:t>
      </w:r>
      <w:r w:rsidR="0061637A">
        <w:t xml:space="preserve"> In general material r</w:t>
      </w:r>
      <w:r w:rsidR="002E0857">
        <w:t>emoval rate</w:t>
      </w:r>
      <w:r w:rsidR="0061637A">
        <w:t>,</w:t>
      </w:r>
      <w:r w:rsidR="00C75537">
        <w:t xml:space="preserve"> </w:t>
      </w:r>
      <w:r w:rsidR="00A930B4">
        <w:t>roughness,</w:t>
      </w:r>
      <w:r w:rsidR="0061637A">
        <w:t xml:space="preserve"> machining accuracy and nozzle life can be used to characterize abrasive jet machining</w:t>
      </w:r>
      <w:r w:rsidR="002E0857">
        <w:t>.</w:t>
      </w:r>
    </w:p>
    <w:p w14:paraId="027F61B0" w14:textId="03D967A5" w:rsidR="00D70C2E" w:rsidRPr="00D70C2E" w:rsidRDefault="00546A77" w:rsidP="00506A46">
      <w:pPr>
        <w:pStyle w:val="3"/>
      </w:pPr>
      <w:bookmarkStart w:id="14" w:name="_Toc508797896"/>
      <w:r>
        <w:t>3.3.3</w:t>
      </w:r>
      <w:r w:rsidR="00374E8C">
        <w:t xml:space="preserve"> </w:t>
      </w:r>
      <w:r w:rsidR="00D70C2E" w:rsidRPr="00D70C2E">
        <w:t>Common use case of Abrasive Jet Machining</w:t>
      </w:r>
      <w:bookmarkEnd w:id="14"/>
    </w:p>
    <w:p w14:paraId="6B0144E1" w14:textId="77777777" w:rsidR="00697F3C" w:rsidRDefault="001F242E" w:rsidP="0092319A">
      <w:r>
        <w:t>Abrasive Jet Machining is useful for the materials that are hard, brittle,</w:t>
      </w:r>
      <w:r w:rsidR="0021535A">
        <w:t xml:space="preserve"> </w:t>
      </w:r>
      <w:r>
        <w:t>heat sensitive</w:t>
      </w:r>
      <w:r w:rsidR="00743E8A">
        <w:t xml:space="preserve"> and fragile.</w:t>
      </w:r>
      <w:r w:rsidR="00DC3315">
        <w:t xml:space="preserve"> Abrasive jet machining can be used in cutting, drilling, etching, debarring and cleaning. Also AJM can be used in macro-machining of very brittle materials.</w:t>
      </w:r>
    </w:p>
    <w:p w14:paraId="6BD33C1B" w14:textId="4669DDF6" w:rsidR="00D70C2E" w:rsidRDefault="00546A77" w:rsidP="00506A46">
      <w:pPr>
        <w:pStyle w:val="3"/>
      </w:pPr>
      <w:bookmarkStart w:id="15" w:name="_Toc508797897"/>
      <w:r>
        <w:t xml:space="preserve">3.3.4 </w:t>
      </w:r>
      <w:r w:rsidR="00056EA3">
        <w:t>L</w:t>
      </w:r>
      <w:r w:rsidR="00056EA3" w:rsidRPr="00056EA3">
        <w:t>imitations</w:t>
      </w:r>
      <w:bookmarkEnd w:id="15"/>
    </w:p>
    <w:p w14:paraId="286C5414" w14:textId="72E9825A" w:rsidR="00056EA3" w:rsidRDefault="00BF2F34" w:rsidP="00056EA3">
      <w:r>
        <w:t>Despite the high quality of machining,</w:t>
      </w:r>
      <w:r w:rsidR="006A281C">
        <w:t xml:space="preserve"> AJM is a slow process</w:t>
      </w:r>
    </w:p>
    <w:p w14:paraId="062A7F3B" w14:textId="77777777" w:rsidR="009069EA" w:rsidRDefault="009069EA" w:rsidP="00056EA3"/>
    <w:p w14:paraId="275FB94D" w14:textId="5C957E6A" w:rsidR="009069EA" w:rsidRPr="00896EBB" w:rsidRDefault="00374E8C" w:rsidP="00506A46">
      <w:pPr>
        <w:pStyle w:val="2"/>
      </w:pPr>
      <w:bookmarkStart w:id="16" w:name="_Toc508797898"/>
      <w:r>
        <w:t xml:space="preserve">3.4 </w:t>
      </w:r>
      <w:r w:rsidR="00896EBB" w:rsidRPr="00896EBB">
        <w:t>Ultrasonic Machining</w:t>
      </w:r>
      <w:r w:rsidR="00896EBB">
        <w:t xml:space="preserve"> (USM)</w:t>
      </w:r>
      <w:bookmarkEnd w:id="16"/>
    </w:p>
    <w:p w14:paraId="724304E7" w14:textId="361C8D5F" w:rsidR="00896EBB" w:rsidRDefault="00DA5597" w:rsidP="00056EA3">
      <w:r>
        <w:t>I</w:t>
      </w:r>
      <w:r w:rsidR="003143E1">
        <w:t xml:space="preserve">n ultrasonic machining process,  a tool of the required shape is vibrated at ultrasonic frequency at an amplitude of  15 to 50 </w:t>
      </w:r>
      <w:r w:rsidR="00941278">
        <w:sym w:font="Symbol" w:char="F06D"/>
      </w:r>
      <w:r w:rsidR="00E8611C">
        <w:t>m o</w:t>
      </w:r>
      <w:r w:rsidR="00BB0111">
        <w:t>ver the work piece while a force is applied on the tool to press it downwards.</w:t>
      </w:r>
      <w:r w:rsidR="00222DC0">
        <w:t xml:space="preserve"> The abrasive slurry is forced between the tool and the work piece. </w:t>
      </w:r>
      <w:r w:rsidR="00566D24">
        <w:t>The tool and the work piece are both ind</w:t>
      </w:r>
      <w:r w:rsidR="00D1638F">
        <w:t xml:space="preserve">ented by the abrasive particles, </w:t>
      </w:r>
      <w:r w:rsidR="0060280E">
        <w:t>at the same time removing material at the same time.</w:t>
      </w:r>
      <w:r w:rsidR="00A37157">
        <w:t xml:space="preserve"> </w:t>
      </w:r>
      <w:r w:rsidR="00B36806">
        <w:t>This is achieved</w:t>
      </w:r>
      <w:r w:rsidR="005959E1">
        <w:t xml:space="preserve"> by crack initiation, then </w:t>
      </w:r>
      <w:r w:rsidR="00B36806">
        <w:t>propagation and finally brittle fracture of the material</w:t>
      </w:r>
      <w:sdt>
        <w:sdtPr>
          <w:id w:val="14972324"/>
          <w:citation/>
        </w:sdtPr>
        <w:sdtEndPr/>
        <w:sdtContent>
          <w:r w:rsidR="00096D6E">
            <w:fldChar w:fldCharType="begin"/>
          </w:r>
          <w:r w:rsidR="00096D6E">
            <w:instrText xml:space="preserve"> CITATION Tho98 \l 1033 </w:instrText>
          </w:r>
          <w:r w:rsidR="00096D6E">
            <w:fldChar w:fldCharType="separate"/>
          </w:r>
          <w:r w:rsidR="00096D6E">
            <w:rPr>
              <w:noProof/>
            </w:rPr>
            <w:t xml:space="preserve"> (Thoea, Aspinwallab, &amp; Wiseb, 1998)</w:t>
          </w:r>
          <w:r w:rsidR="00096D6E">
            <w:fldChar w:fldCharType="end"/>
          </w:r>
        </w:sdtContent>
      </w:sdt>
      <w:r w:rsidR="00B36806">
        <w:t>.</w:t>
      </w:r>
      <w:r w:rsidR="001B768D">
        <w:t xml:space="preserve"> </w:t>
      </w:r>
      <w:r w:rsidR="001E4ED0">
        <w:t xml:space="preserve">USM </w:t>
      </w:r>
      <w:r w:rsidR="001B768D">
        <w:t xml:space="preserve">is </w:t>
      </w:r>
      <w:r w:rsidR="005E0F32">
        <w:t>suitable for machining brittle material</w:t>
      </w:r>
      <w:r w:rsidR="007B742C">
        <w:t xml:space="preserve"> non conductors which cannot the machined using the electro discharge or electrochemical machining methods.</w:t>
      </w:r>
    </w:p>
    <w:p w14:paraId="3C35AA2E" w14:textId="0C700490" w:rsidR="006343B4" w:rsidRDefault="005A7F4E" w:rsidP="006343B4">
      <w:pPr>
        <w:keepNext/>
        <w:jc w:val="center"/>
      </w:pPr>
      <w:r w:rsidRPr="005A7F4E">
        <w:rPr>
          <w:noProof/>
        </w:rPr>
        <w:lastRenderedPageBreak/>
        <w:drawing>
          <wp:inline distT="0" distB="0" distL="0" distR="0" wp14:anchorId="6EB2BC98" wp14:editId="75C944E5">
            <wp:extent cx="3159444" cy="2402840"/>
            <wp:effectExtent l="0" t="0" r="0" b="1016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80067" cy="2418524"/>
                    </a:xfrm>
                    <a:prstGeom prst="rect">
                      <a:avLst/>
                    </a:prstGeom>
                  </pic:spPr>
                </pic:pic>
              </a:graphicData>
            </a:graphic>
          </wp:inline>
        </w:drawing>
      </w:r>
      <w:r w:rsidRPr="005A7F4E">
        <w:t xml:space="preserve"> </w:t>
      </w:r>
    </w:p>
    <w:p w14:paraId="1B8258A7" w14:textId="71EFBD35" w:rsidR="0037711C" w:rsidRDefault="006343B4" w:rsidP="006343B4">
      <w:pPr>
        <w:pStyle w:val="a4"/>
        <w:jc w:val="center"/>
      </w:pPr>
      <w:bookmarkStart w:id="17" w:name="_Toc508794424"/>
      <w:r>
        <w:t xml:space="preserve">Figure </w:t>
      </w:r>
      <w:r w:rsidR="00184B11">
        <w:fldChar w:fldCharType="begin"/>
      </w:r>
      <w:r w:rsidR="00184B11">
        <w:instrText xml:space="preserve"> SEQ Figure \* ARABIC </w:instrText>
      </w:r>
      <w:r w:rsidR="00184B11">
        <w:fldChar w:fldCharType="separate"/>
      </w:r>
      <w:r>
        <w:rPr>
          <w:noProof/>
        </w:rPr>
        <w:t>4</w:t>
      </w:r>
      <w:r w:rsidR="00184B11">
        <w:rPr>
          <w:noProof/>
        </w:rPr>
        <w:fldChar w:fldCharType="end"/>
      </w:r>
      <w:r w:rsidR="003B6C60">
        <w:t>: Ultrasonic machining</w:t>
      </w:r>
      <w:sdt>
        <w:sdtPr>
          <w:id w:val="-1117748885"/>
          <w:citation/>
        </w:sdtPr>
        <w:sdtEndPr/>
        <w:sdtContent>
          <w:r w:rsidR="003B6C60">
            <w:fldChar w:fldCharType="begin"/>
          </w:r>
          <w:r w:rsidR="003B6C60">
            <w:instrText xml:space="preserve"> CITATION Has05 \l 1033 </w:instrText>
          </w:r>
          <w:r w:rsidR="003B6C60">
            <w:fldChar w:fldCharType="separate"/>
          </w:r>
          <w:r w:rsidR="003B6C60">
            <w:rPr>
              <w:noProof/>
            </w:rPr>
            <w:t xml:space="preserve"> (El-Hofy, 2005)</w:t>
          </w:r>
          <w:r w:rsidR="003B6C60">
            <w:fldChar w:fldCharType="end"/>
          </w:r>
        </w:sdtContent>
      </w:sdt>
      <w:bookmarkEnd w:id="17"/>
    </w:p>
    <w:p w14:paraId="165BBB78" w14:textId="6DBA36B1" w:rsidR="00C07716" w:rsidRDefault="00CA55B9" w:rsidP="0037711C">
      <w:r>
        <w:t>The process parameters which does govern the</w:t>
      </w:r>
      <w:r w:rsidR="00C07716">
        <w:t xml:space="preserve"> ultrasonic machining</w:t>
      </w:r>
      <w:r>
        <w:t xml:space="preserve"> process</w:t>
      </w:r>
      <w:r w:rsidR="00C07716">
        <w:t xml:space="preserve"> include, feed force, feed pressure, abrasive material, flow strength, volume of the </w:t>
      </w:r>
      <w:r w:rsidR="005F336D">
        <w:t>slurry, amplitude</w:t>
      </w:r>
      <w:r w:rsidR="00C07716">
        <w:t xml:space="preserve"> and frequency of vibration</w:t>
      </w:r>
      <w:r w:rsidR="00C049C3">
        <w:t>.</w:t>
      </w:r>
    </w:p>
    <w:p w14:paraId="124EA26F" w14:textId="6E1F7D79" w:rsidR="00C049C3" w:rsidRPr="0091750A" w:rsidRDefault="00374E8C" w:rsidP="00506A46">
      <w:pPr>
        <w:pStyle w:val="3"/>
      </w:pPr>
      <w:bookmarkStart w:id="18" w:name="_Toc508797899"/>
      <w:r>
        <w:t xml:space="preserve">3.4.1 </w:t>
      </w:r>
      <w:r w:rsidR="0091750A" w:rsidRPr="0091750A">
        <w:t>Application</w:t>
      </w:r>
      <w:r w:rsidR="00D453CB">
        <w:t xml:space="preserve"> of ultrasonic machining process</w:t>
      </w:r>
      <w:bookmarkEnd w:id="18"/>
    </w:p>
    <w:p w14:paraId="43836D97" w14:textId="5D2917D8" w:rsidR="0091750A" w:rsidRDefault="00823AA6" w:rsidP="00FE64DA">
      <w:pPr>
        <w:pStyle w:val="a3"/>
        <w:numPr>
          <w:ilvl w:val="0"/>
          <w:numId w:val="7"/>
        </w:numPr>
      </w:pPr>
      <w:r>
        <w:t>M</w:t>
      </w:r>
      <w:r w:rsidR="00FE64DA">
        <w:t>achining</w:t>
      </w:r>
      <w:r>
        <w:t xml:space="preserve"> of brittle and hard semiconductors, glasses, metallic alloys, </w:t>
      </w:r>
      <w:r w:rsidR="00190641">
        <w:t>carbides, ceramics</w:t>
      </w:r>
      <w:r>
        <w:t xml:space="preserve"> among others</w:t>
      </w:r>
    </w:p>
    <w:p w14:paraId="0507CF8F" w14:textId="09D00048" w:rsidR="00823AA6" w:rsidRDefault="00823AA6" w:rsidP="00FE64DA">
      <w:pPr>
        <w:pStyle w:val="a3"/>
        <w:numPr>
          <w:ilvl w:val="0"/>
          <w:numId w:val="7"/>
        </w:numPr>
      </w:pPr>
      <w:r>
        <w:t>Punching, wire drawing and other related machining process.</w:t>
      </w:r>
    </w:p>
    <w:p w14:paraId="0CD1FF39" w14:textId="1240A01C" w:rsidR="005C332D" w:rsidRDefault="00E760CD" w:rsidP="00EE100A">
      <w:pPr>
        <w:pStyle w:val="a3"/>
        <w:numPr>
          <w:ilvl w:val="0"/>
          <w:numId w:val="7"/>
        </w:numPr>
      </w:pPr>
      <w:r>
        <w:t xml:space="preserve">Machining square, round or irregular shaped holes </w:t>
      </w:r>
    </w:p>
    <w:p w14:paraId="6F38D976" w14:textId="491D8A69" w:rsidR="005C332D" w:rsidRDefault="00374E8C" w:rsidP="00506A46">
      <w:pPr>
        <w:pStyle w:val="3"/>
      </w:pPr>
      <w:bookmarkStart w:id="19" w:name="_Toc508797900"/>
      <w:r>
        <w:t xml:space="preserve">3.4.2 </w:t>
      </w:r>
      <w:r w:rsidR="005C332D" w:rsidRPr="005C332D">
        <w:t>Limitations of ultrasonic machining</w:t>
      </w:r>
      <w:bookmarkEnd w:id="19"/>
    </w:p>
    <w:p w14:paraId="6C41F494" w14:textId="3A0C54BF" w:rsidR="005C332D" w:rsidRDefault="009E158C" w:rsidP="005B1DDD">
      <w:pPr>
        <w:pStyle w:val="a3"/>
        <w:numPr>
          <w:ilvl w:val="0"/>
          <w:numId w:val="8"/>
        </w:numPr>
      </w:pPr>
      <w:r>
        <w:t>It has a lower material removal rate compared to abrasive jet</w:t>
      </w:r>
    </w:p>
    <w:p w14:paraId="79519D27" w14:textId="2D8DF568" w:rsidR="004469D6" w:rsidRDefault="004469D6" w:rsidP="005B1DDD">
      <w:pPr>
        <w:pStyle w:val="a3"/>
        <w:numPr>
          <w:ilvl w:val="0"/>
          <w:numId w:val="8"/>
        </w:numPr>
      </w:pPr>
      <w:r>
        <w:t>high tool ware</w:t>
      </w:r>
    </w:p>
    <w:p w14:paraId="1F079210" w14:textId="0EDD35AE" w:rsidR="004469D6" w:rsidRDefault="004469D6" w:rsidP="005B1DDD">
      <w:pPr>
        <w:pStyle w:val="a3"/>
        <w:numPr>
          <w:ilvl w:val="0"/>
          <w:numId w:val="8"/>
        </w:numPr>
      </w:pPr>
      <w:r>
        <w:t xml:space="preserve">The depth of the machining whole is low compared to other non traditional methods such as </w:t>
      </w:r>
      <w:r w:rsidR="007702BF">
        <w:t>abrasive jet machining.</w:t>
      </w:r>
    </w:p>
    <w:p w14:paraId="6F84715C" w14:textId="77777777" w:rsidR="00944151" w:rsidRDefault="00944151" w:rsidP="00944151"/>
    <w:p w14:paraId="129CF158" w14:textId="64848525" w:rsidR="00F81FBB" w:rsidRDefault="00E94A18" w:rsidP="00374E8C">
      <w:pPr>
        <w:pStyle w:val="2"/>
        <w:numPr>
          <w:ilvl w:val="0"/>
          <w:numId w:val="8"/>
        </w:numPr>
      </w:pPr>
      <w:bookmarkStart w:id="20" w:name="_Toc508797901"/>
      <w:r w:rsidRPr="003F6126">
        <w:t>Comparative analysis of non traditional machining processes</w:t>
      </w:r>
      <w:bookmarkEnd w:id="20"/>
    </w:p>
    <w:p w14:paraId="2AC964DB" w14:textId="714DD2CC" w:rsidR="003F6126" w:rsidRDefault="00037751" w:rsidP="003F6126">
      <w:r>
        <w:t>A detailed analysis</w:t>
      </w:r>
      <w:r w:rsidR="00977146">
        <w:t xml:space="preserve"> has to be done to pick the most suitable</w:t>
      </w:r>
      <w:r w:rsidR="00A904E4">
        <w:t xml:space="preserve"> </w:t>
      </w:r>
      <w:r w:rsidR="00523F08">
        <w:t>process under specific conditions.</w:t>
      </w:r>
      <w:r w:rsidR="007679AC">
        <w:t xml:space="preserve"> The analysis can be based on the following points:</w:t>
      </w:r>
    </w:p>
    <w:p w14:paraId="3281F831" w14:textId="4EFEFE50" w:rsidR="00837B8D" w:rsidRDefault="00837B8D" w:rsidP="008F2F72">
      <w:pPr>
        <w:pStyle w:val="a3"/>
        <w:numPr>
          <w:ilvl w:val="0"/>
          <w:numId w:val="12"/>
        </w:numPr>
      </w:pPr>
      <w:r>
        <w:t>The physical</w:t>
      </w:r>
      <w:r w:rsidR="00A0397E">
        <w:t xml:space="preserve"> </w:t>
      </w:r>
      <w:r w:rsidR="00CD3290">
        <w:t>parameters have</w:t>
      </w:r>
      <w:r w:rsidR="00224D06">
        <w:t xml:space="preserve"> an impact on material removal as well as energy consumed during the process of machining. The table below shows the energy used in different non traditional machining processes.</w:t>
      </w:r>
    </w:p>
    <w:p w14:paraId="0DF53950" w14:textId="70E75452" w:rsidR="009D3D8B" w:rsidRDefault="009D3D8B" w:rsidP="009D3D8B">
      <w:pPr>
        <w:pStyle w:val="a4"/>
        <w:keepNext/>
        <w:jc w:val="center"/>
      </w:pPr>
      <w:bookmarkStart w:id="21" w:name="_Toc508794217"/>
      <w:r>
        <w:t xml:space="preserve">Table </w:t>
      </w:r>
      <w:r w:rsidR="00184B11">
        <w:fldChar w:fldCharType="begin"/>
      </w:r>
      <w:r w:rsidR="00184B11">
        <w:instrText xml:space="preserve"> SEQ Table \* ARABIC </w:instrText>
      </w:r>
      <w:r w:rsidR="00184B11">
        <w:fldChar w:fldCharType="separate"/>
      </w:r>
      <w:r w:rsidR="00A565C6">
        <w:rPr>
          <w:noProof/>
        </w:rPr>
        <w:t>1</w:t>
      </w:r>
      <w:r w:rsidR="00184B11">
        <w:rPr>
          <w:noProof/>
        </w:rPr>
        <w:fldChar w:fldCharType="end"/>
      </w:r>
      <w:r w:rsidR="001D7EC8">
        <w:t xml:space="preserve">: input  parameters of NTM </w:t>
      </w:r>
      <w:sdt>
        <w:sdtPr>
          <w:id w:val="-31959741"/>
          <w:citation/>
        </w:sdtPr>
        <w:sdtEndPr/>
        <w:sdtContent>
          <w:r w:rsidR="001D7EC8">
            <w:fldChar w:fldCharType="begin"/>
          </w:r>
          <w:r w:rsidR="001D7EC8">
            <w:instrText xml:space="preserve"> CITATION Has05 \l 1033 </w:instrText>
          </w:r>
          <w:r w:rsidR="001D7EC8">
            <w:fldChar w:fldCharType="separate"/>
          </w:r>
          <w:r w:rsidR="001D7EC8">
            <w:rPr>
              <w:noProof/>
            </w:rPr>
            <w:t xml:space="preserve"> (El-Hofy, 2005)</w:t>
          </w:r>
          <w:r w:rsidR="001D7EC8">
            <w:fldChar w:fldCharType="end"/>
          </w:r>
        </w:sdtContent>
      </w:sdt>
      <w:bookmarkEnd w:id="21"/>
    </w:p>
    <w:p w14:paraId="14EC6D08" w14:textId="245151DC" w:rsidR="00224D06" w:rsidRPr="00837B8D" w:rsidRDefault="009D3D8B" w:rsidP="009D3D8B">
      <w:pPr>
        <w:jc w:val="center"/>
      </w:pPr>
      <w:r w:rsidRPr="009D3D8B">
        <w:rPr>
          <w:noProof/>
        </w:rPr>
        <w:drawing>
          <wp:inline distT="0" distB="0" distL="0" distR="0" wp14:anchorId="5EBE353E" wp14:editId="12EA3981">
            <wp:extent cx="4623435" cy="15331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57125" cy="1544287"/>
                    </a:xfrm>
                    <a:prstGeom prst="rect">
                      <a:avLst/>
                    </a:prstGeom>
                  </pic:spPr>
                </pic:pic>
              </a:graphicData>
            </a:graphic>
          </wp:inline>
        </w:drawing>
      </w:r>
    </w:p>
    <w:p w14:paraId="021614DE" w14:textId="6BC0C26E" w:rsidR="007679AC" w:rsidRDefault="00D54505" w:rsidP="007679AC">
      <w:pPr>
        <w:pStyle w:val="a3"/>
        <w:numPr>
          <w:ilvl w:val="0"/>
          <w:numId w:val="9"/>
        </w:numPr>
      </w:pPr>
      <w:r>
        <w:t>Shapes that can be machined of the work piece</w:t>
      </w:r>
      <w:r w:rsidR="00C870BB">
        <w:t xml:space="preserve">, the operations include, drilling, </w:t>
      </w:r>
      <w:r w:rsidR="00A606EE">
        <w:t>pocketing,</w:t>
      </w:r>
      <w:r w:rsidR="00C870BB">
        <w:t xml:space="preserve"> cavity sinking, contouring deep cutting among others.</w:t>
      </w:r>
    </w:p>
    <w:p w14:paraId="4F484C3C" w14:textId="77777777" w:rsidR="00C870BB" w:rsidRDefault="00C870BB" w:rsidP="00C870BB">
      <w:pPr>
        <w:pStyle w:val="a3"/>
      </w:pPr>
    </w:p>
    <w:p w14:paraId="404D00A9" w14:textId="1AD77C41" w:rsidR="00E92987" w:rsidRDefault="00E92987" w:rsidP="00833BF1">
      <w:pPr>
        <w:pStyle w:val="a4"/>
        <w:keepNext/>
        <w:jc w:val="center"/>
      </w:pPr>
      <w:bookmarkStart w:id="22" w:name="_Toc508794218"/>
      <w:r>
        <w:lastRenderedPageBreak/>
        <w:t xml:space="preserve">Table </w:t>
      </w:r>
      <w:r w:rsidR="00184B11">
        <w:fldChar w:fldCharType="begin"/>
      </w:r>
      <w:r w:rsidR="00184B11">
        <w:instrText xml:space="preserve"> SEQ Table \* ARABIC </w:instrText>
      </w:r>
      <w:r w:rsidR="00184B11">
        <w:fldChar w:fldCharType="separate"/>
      </w:r>
      <w:r w:rsidR="00A565C6">
        <w:rPr>
          <w:noProof/>
        </w:rPr>
        <w:t>2</w:t>
      </w:r>
      <w:r w:rsidR="00184B11">
        <w:rPr>
          <w:noProof/>
        </w:rPr>
        <w:fldChar w:fldCharType="end"/>
      </w:r>
      <w:r w:rsidR="001D7EC8">
        <w:t>:</w:t>
      </w:r>
      <w:r w:rsidR="00232C81">
        <w:t xml:space="preserve"> characterization of surface and shapes by of NTM</w:t>
      </w:r>
      <w:bookmarkEnd w:id="22"/>
      <w:sdt>
        <w:sdtPr>
          <w:id w:val="1933930706"/>
          <w:citation/>
        </w:sdtPr>
        <w:sdtEndPr/>
        <w:sdtContent>
          <w:r w:rsidR="003B6C60">
            <w:fldChar w:fldCharType="begin"/>
          </w:r>
          <w:r w:rsidR="003B6C60">
            <w:instrText xml:space="preserve"> CITATION Has05 \l 1033 </w:instrText>
          </w:r>
          <w:r w:rsidR="003B6C60">
            <w:fldChar w:fldCharType="separate"/>
          </w:r>
          <w:r w:rsidR="003B6C60">
            <w:rPr>
              <w:noProof/>
            </w:rPr>
            <w:t xml:space="preserve"> (El-Hofy, 2005)</w:t>
          </w:r>
          <w:r w:rsidR="003B6C60">
            <w:fldChar w:fldCharType="end"/>
          </w:r>
        </w:sdtContent>
      </w:sdt>
    </w:p>
    <w:p w14:paraId="5466D2BF" w14:textId="3E310B29" w:rsidR="00E92987" w:rsidRDefault="00E92987" w:rsidP="00AB6808">
      <w:pPr>
        <w:pStyle w:val="a3"/>
        <w:jc w:val="center"/>
      </w:pPr>
      <w:r w:rsidRPr="00E92987">
        <w:rPr>
          <w:noProof/>
        </w:rPr>
        <w:drawing>
          <wp:inline distT="0" distB="0" distL="0" distR="0" wp14:anchorId="7A85E6A7" wp14:editId="4CB1238A">
            <wp:extent cx="4375809" cy="18347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68002" cy="1873391"/>
                    </a:xfrm>
                    <a:prstGeom prst="rect">
                      <a:avLst/>
                    </a:prstGeom>
                  </pic:spPr>
                </pic:pic>
              </a:graphicData>
            </a:graphic>
          </wp:inline>
        </w:drawing>
      </w:r>
    </w:p>
    <w:p w14:paraId="16211D3A" w14:textId="1A48D53A" w:rsidR="00BC2B20" w:rsidRDefault="00BC2B20" w:rsidP="00BC2B20">
      <w:pPr>
        <w:pStyle w:val="a3"/>
        <w:numPr>
          <w:ilvl w:val="0"/>
          <w:numId w:val="9"/>
        </w:numPr>
      </w:pPr>
      <w:r>
        <w:t>Material application is another important aspect, materials that are non conductors of electricity cannot be machined using the EDM or ECM, mechanical process can be used in this case. The table below shows methods and suitable materials to be machined.</w:t>
      </w:r>
    </w:p>
    <w:p w14:paraId="1B5F6A96" w14:textId="77A1988B" w:rsidR="00833BF1" w:rsidRDefault="00833BF1" w:rsidP="00833BF1">
      <w:pPr>
        <w:pStyle w:val="a4"/>
        <w:keepNext/>
        <w:jc w:val="center"/>
      </w:pPr>
      <w:bookmarkStart w:id="23" w:name="_Toc508794219"/>
      <w:r>
        <w:t xml:space="preserve">Table </w:t>
      </w:r>
      <w:r w:rsidR="00184B11">
        <w:fldChar w:fldCharType="begin"/>
      </w:r>
      <w:r w:rsidR="00184B11">
        <w:instrText xml:space="preserve"> SEQ Table \* ARABIC </w:instrText>
      </w:r>
      <w:r w:rsidR="00184B11">
        <w:fldChar w:fldCharType="separate"/>
      </w:r>
      <w:r w:rsidR="00A565C6">
        <w:rPr>
          <w:noProof/>
        </w:rPr>
        <w:t>3</w:t>
      </w:r>
      <w:r w:rsidR="00184B11">
        <w:rPr>
          <w:noProof/>
        </w:rPr>
        <w:fldChar w:fldCharType="end"/>
      </w:r>
      <w:r w:rsidR="008B1261">
        <w:t>:Material characterization in respect to various NDT methods</w:t>
      </w:r>
      <w:bookmarkEnd w:id="23"/>
      <w:sdt>
        <w:sdtPr>
          <w:id w:val="1554042248"/>
          <w:citation/>
        </w:sdtPr>
        <w:sdtEndPr/>
        <w:sdtContent>
          <w:r w:rsidR="003B6C60">
            <w:fldChar w:fldCharType="begin"/>
          </w:r>
          <w:r w:rsidR="003B6C60">
            <w:instrText xml:space="preserve"> CITATION Sar76 \l 1033 </w:instrText>
          </w:r>
          <w:r w:rsidR="003B6C60">
            <w:fldChar w:fldCharType="separate"/>
          </w:r>
          <w:r w:rsidR="003B6C60">
            <w:rPr>
              <w:noProof/>
            </w:rPr>
            <w:t xml:space="preserve"> (Sarkar &amp; Pandey, 1976)</w:t>
          </w:r>
          <w:r w:rsidR="003B6C60">
            <w:fldChar w:fldCharType="end"/>
          </w:r>
        </w:sdtContent>
      </w:sdt>
    </w:p>
    <w:p w14:paraId="68EE2C12" w14:textId="53742C7C" w:rsidR="00FF2490" w:rsidRDefault="00FF2490" w:rsidP="00AB6808">
      <w:pPr>
        <w:pStyle w:val="a3"/>
        <w:jc w:val="center"/>
      </w:pPr>
      <w:r w:rsidRPr="00FF2490">
        <w:rPr>
          <w:noProof/>
        </w:rPr>
        <w:drawing>
          <wp:inline distT="0" distB="0" distL="0" distR="0" wp14:anchorId="2ADB63EC" wp14:editId="0DC97282">
            <wp:extent cx="4157411" cy="1509942"/>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00960" cy="1562078"/>
                    </a:xfrm>
                    <a:prstGeom prst="rect">
                      <a:avLst/>
                    </a:prstGeom>
                  </pic:spPr>
                </pic:pic>
              </a:graphicData>
            </a:graphic>
          </wp:inline>
        </w:drawing>
      </w:r>
    </w:p>
    <w:p w14:paraId="26EB6430" w14:textId="4088A6DF" w:rsidR="00170099" w:rsidRDefault="00170099" w:rsidP="00170099">
      <w:pPr>
        <w:pStyle w:val="a4"/>
        <w:keepNext/>
        <w:jc w:val="center"/>
      </w:pPr>
      <w:bookmarkStart w:id="24" w:name="_Toc508794220"/>
      <w:r>
        <w:t xml:space="preserve">Table </w:t>
      </w:r>
      <w:r w:rsidR="00184B11">
        <w:fldChar w:fldCharType="begin"/>
      </w:r>
      <w:r w:rsidR="00184B11">
        <w:instrText xml:space="preserve"> SEQ Table \* ARABIC </w:instrText>
      </w:r>
      <w:r w:rsidR="00184B11">
        <w:fldChar w:fldCharType="separate"/>
      </w:r>
      <w:r w:rsidR="00A565C6">
        <w:rPr>
          <w:noProof/>
        </w:rPr>
        <w:t>4</w:t>
      </w:r>
      <w:r w:rsidR="00184B11">
        <w:rPr>
          <w:noProof/>
        </w:rPr>
        <w:fldChar w:fldCharType="end"/>
      </w:r>
      <w:r w:rsidR="00FA1728">
        <w:t>: Material characterization in respect to various NDT methods table 2</w:t>
      </w:r>
      <w:bookmarkEnd w:id="24"/>
    </w:p>
    <w:p w14:paraId="6B2B0E98" w14:textId="2B95505B" w:rsidR="00833BF1" w:rsidRDefault="00170099" w:rsidP="00AB6808">
      <w:pPr>
        <w:pStyle w:val="a3"/>
        <w:jc w:val="center"/>
      </w:pPr>
      <w:r w:rsidRPr="00170099">
        <w:rPr>
          <w:noProof/>
        </w:rPr>
        <w:drawing>
          <wp:inline distT="0" distB="0" distL="0" distR="0" wp14:anchorId="1A387752" wp14:editId="627A76E8">
            <wp:extent cx="3538595" cy="1823418"/>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15843" cy="1863223"/>
                    </a:xfrm>
                    <a:prstGeom prst="rect">
                      <a:avLst/>
                    </a:prstGeom>
                  </pic:spPr>
                </pic:pic>
              </a:graphicData>
            </a:graphic>
          </wp:inline>
        </w:drawing>
      </w:r>
    </w:p>
    <w:p w14:paraId="40CC037E" w14:textId="4E6E57D6" w:rsidR="00E97171" w:rsidRDefault="00E97171" w:rsidP="00E97171">
      <w:pPr>
        <w:pStyle w:val="a3"/>
        <w:numPr>
          <w:ilvl w:val="0"/>
          <w:numId w:val="9"/>
        </w:numPr>
      </w:pPr>
      <w:r>
        <w:t>Machining characteristics</w:t>
      </w:r>
      <w:r w:rsidR="00D85DDE">
        <w:t xml:space="preserve"> is part of the analysis for the non traditional methods, the parameters that can be analyzed include:</w:t>
      </w:r>
    </w:p>
    <w:p w14:paraId="7A2C847B" w14:textId="781FBA3F" w:rsidR="00D85DDE" w:rsidRDefault="00D85DDE" w:rsidP="00D85DDE">
      <w:pPr>
        <w:pStyle w:val="a3"/>
        <w:numPr>
          <w:ilvl w:val="0"/>
          <w:numId w:val="10"/>
        </w:numPr>
      </w:pPr>
      <w:r>
        <w:t>Tolerance to be maintained</w:t>
      </w:r>
    </w:p>
    <w:p w14:paraId="1FB4DA19" w14:textId="07438CCD" w:rsidR="00D85DDE" w:rsidRDefault="00D85DDE" w:rsidP="00D85DDE">
      <w:pPr>
        <w:pStyle w:val="a3"/>
        <w:numPr>
          <w:ilvl w:val="0"/>
          <w:numId w:val="10"/>
        </w:numPr>
      </w:pPr>
      <w:r>
        <w:t>Material removal rate</w:t>
      </w:r>
    </w:p>
    <w:p w14:paraId="64C8D295" w14:textId="6D5C2692" w:rsidR="00D85DDE" w:rsidRDefault="00D85DDE" w:rsidP="00D85DDE">
      <w:pPr>
        <w:pStyle w:val="a3"/>
        <w:numPr>
          <w:ilvl w:val="0"/>
          <w:numId w:val="10"/>
        </w:numPr>
      </w:pPr>
      <w:r>
        <w:t>Final Surface finish quality</w:t>
      </w:r>
    </w:p>
    <w:p w14:paraId="2157E8E6" w14:textId="49CF9297" w:rsidR="00D85DDE" w:rsidRDefault="005D46D6" w:rsidP="00D85DDE">
      <w:pPr>
        <w:pStyle w:val="a3"/>
        <w:numPr>
          <w:ilvl w:val="0"/>
          <w:numId w:val="10"/>
        </w:numPr>
      </w:pPr>
      <w:r>
        <w:t>Energy needed</w:t>
      </w:r>
    </w:p>
    <w:p w14:paraId="75FB6E9E" w14:textId="3200A6AF" w:rsidR="005D46D6" w:rsidRDefault="005D46D6" w:rsidP="00D85DDE">
      <w:pPr>
        <w:pStyle w:val="a3"/>
        <w:numPr>
          <w:ilvl w:val="0"/>
          <w:numId w:val="10"/>
        </w:numPr>
      </w:pPr>
      <w:r>
        <w:t>Material removal rate (MRR)</w:t>
      </w:r>
    </w:p>
    <w:p w14:paraId="18B5FD20" w14:textId="15E39E4F" w:rsidR="00096C72" w:rsidRDefault="00096C72" w:rsidP="00096C72">
      <w:r>
        <w:t xml:space="preserve"> The table below</w:t>
      </w:r>
      <w:r w:rsidR="004F1568">
        <w:t xml:space="preserve"> shows the </w:t>
      </w:r>
      <w:r w:rsidR="00775D7B">
        <w:t>comparison summary</w:t>
      </w:r>
      <w:r w:rsidR="004F1568">
        <w:t xml:space="preserve"> of </w:t>
      </w:r>
      <w:r w:rsidR="008E117D">
        <w:t>non traditional machining processes.</w:t>
      </w:r>
    </w:p>
    <w:p w14:paraId="6449956F" w14:textId="0385DF05" w:rsidR="00023488" w:rsidRDefault="00023488" w:rsidP="00023488">
      <w:pPr>
        <w:pStyle w:val="a4"/>
        <w:keepNext/>
        <w:jc w:val="center"/>
      </w:pPr>
      <w:bookmarkStart w:id="25" w:name="_Toc508794221"/>
      <w:r>
        <w:lastRenderedPageBreak/>
        <w:t xml:space="preserve">Table </w:t>
      </w:r>
      <w:r w:rsidR="00184B11">
        <w:fldChar w:fldCharType="begin"/>
      </w:r>
      <w:r w:rsidR="00184B11">
        <w:instrText xml:space="preserve"> SEQ Table \* ARABIC </w:instrText>
      </w:r>
      <w:r w:rsidR="00184B11">
        <w:fldChar w:fldCharType="separate"/>
      </w:r>
      <w:r w:rsidR="00A565C6">
        <w:rPr>
          <w:noProof/>
        </w:rPr>
        <w:t>5</w:t>
      </w:r>
      <w:r w:rsidR="00184B11">
        <w:rPr>
          <w:noProof/>
        </w:rPr>
        <w:fldChar w:fldCharType="end"/>
      </w:r>
      <w:r>
        <w:t>: Comparison for non traditional machining processes</w:t>
      </w:r>
      <w:bookmarkEnd w:id="25"/>
      <w:sdt>
        <w:sdtPr>
          <w:id w:val="-872073224"/>
          <w:citation/>
        </w:sdtPr>
        <w:sdtEndPr/>
        <w:sdtContent>
          <w:r w:rsidR="003B6C60">
            <w:fldChar w:fldCharType="begin"/>
          </w:r>
          <w:r w:rsidR="003B6C60">
            <w:instrText xml:space="preserve"> CITATION HAY08 \l 1033 </w:instrText>
          </w:r>
          <w:r w:rsidR="003B6C60">
            <w:fldChar w:fldCharType="separate"/>
          </w:r>
          <w:r w:rsidR="003B6C60">
            <w:rPr>
              <w:noProof/>
            </w:rPr>
            <w:t xml:space="preserve"> (Youssef, 2008)</w:t>
          </w:r>
          <w:r w:rsidR="003B6C60">
            <w:fldChar w:fldCharType="end"/>
          </w:r>
        </w:sdtContent>
      </w:sdt>
    </w:p>
    <w:p w14:paraId="7EDA6B79" w14:textId="2431E46A" w:rsidR="00023488" w:rsidRDefault="00023488" w:rsidP="00023488">
      <w:pPr>
        <w:jc w:val="center"/>
      </w:pPr>
      <w:r w:rsidRPr="00023488">
        <w:rPr>
          <w:noProof/>
        </w:rPr>
        <w:drawing>
          <wp:inline distT="0" distB="0" distL="0" distR="0" wp14:anchorId="29146E1B" wp14:editId="5D51BE01">
            <wp:extent cx="5331477" cy="2246668"/>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39218" cy="2249930"/>
                    </a:xfrm>
                    <a:prstGeom prst="rect">
                      <a:avLst/>
                    </a:prstGeom>
                  </pic:spPr>
                </pic:pic>
              </a:graphicData>
            </a:graphic>
          </wp:inline>
        </w:drawing>
      </w:r>
    </w:p>
    <w:p w14:paraId="72A8289C" w14:textId="77777777" w:rsidR="00D85DDE" w:rsidRDefault="00D85DDE" w:rsidP="00D85DDE">
      <w:pPr>
        <w:pStyle w:val="a3"/>
      </w:pPr>
    </w:p>
    <w:p w14:paraId="11BE919A" w14:textId="2C13D511" w:rsidR="00F870A4" w:rsidRDefault="00FA6FCF" w:rsidP="00F870A4">
      <w:pPr>
        <w:ind w:left="360"/>
      </w:pPr>
      <w:r>
        <w:t>According to the data from table 5 ECM has a</w:t>
      </w:r>
      <w:r w:rsidR="00F870A4">
        <w:t xml:space="preserve"> high</w:t>
      </w:r>
      <w:r>
        <w:t xml:space="preserve"> power requirement of 100000 </w:t>
      </w:r>
      <w:r w:rsidR="00F870A4">
        <w:t>watts,</w:t>
      </w:r>
      <w:r>
        <w:t xml:space="preserve"> it has a high machining rate of 15,000 </w:t>
      </w:r>
      <w:r w:rsidR="0092796E">
        <w:t>compared</w:t>
      </w:r>
      <w:r w:rsidR="00F870A4">
        <w:t xml:space="preserve"> to other AJMs 0.8 mm</w:t>
      </w:r>
      <w:r w:rsidR="00F870A4" w:rsidRPr="00F870A4">
        <w:rPr>
          <w:vertAlign w:val="superscript"/>
        </w:rPr>
        <w:t>3</w:t>
      </w:r>
      <w:r w:rsidR="00F870A4">
        <w:t>/min,</w:t>
      </w:r>
      <w:r>
        <w:t xml:space="preserve"> but lower machining rate </w:t>
      </w:r>
      <w:r w:rsidR="0092796E">
        <w:t>compared</w:t>
      </w:r>
      <w:r>
        <w:t xml:space="preserve"> to the </w:t>
      </w:r>
      <w:r w:rsidR="0092796E">
        <w:t>conventional machining</w:t>
      </w:r>
      <w:r w:rsidR="00F870A4">
        <w:t xml:space="preserve"> methods. It has a lower tool wear </w:t>
      </w:r>
      <w:r w:rsidR="00147C4E">
        <w:t>rate but there is a very high contamination risk and corrosion posed by the electrolyte.</w:t>
      </w:r>
    </w:p>
    <w:p w14:paraId="48A11733" w14:textId="77FDC989" w:rsidR="0049445C" w:rsidRDefault="00D54505" w:rsidP="0049445C">
      <w:pPr>
        <w:pStyle w:val="a3"/>
        <w:numPr>
          <w:ilvl w:val="0"/>
          <w:numId w:val="9"/>
        </w:numPr>
      </w:pPr>
      <w:r>
        <w:t>Economies of the manufacturing proces</w:t>
      </w:r>
      <w:r w:rsidR="0049445C">
        <w:t>s</w:t>
      </w:r>
      <w:r w:rsidR="00202123">
        <w:t xml:space="preserve"> is important factor when choosing a machining process.</w:t>
      </w:r>
      <w:r w:rsidR="0099682C">
        <w:t xml:space="preserve"> The following factors can be considered for analysis.</w:t>
      </w:r>
    </w:p>
    <w:p w14:paraId="3D296468" w14:textId="47FA833C" w:rsidR="0099682C" w:rsidRDefault="0099682C" w:rsidP="0099682C">
      <w:pPr>
        <w:pStyle w:val="a3"/>
        <w:numPr>
          <w:ilvl w:val="0"/>
          <w:numId w:val="11"/>
        </w:numPr>
      </w:pPr>
      <w:r>
        <w:t>Tooling cost</w:t>
      </w:r>
    </w:p>
    <w:p w14:paraId="6A5E8AAA" w14:textId="1C8F2A84" w:rsidR="0099682C" w:rsidRDefault="0099682C" w:rsidP="0099682C">
      <w:pPr>
        <w:pStyle w:val="a3"/>
        <w:numPr>
          <w:ilvl w:val="0"/>
          <w:numId w:val="11"/>
        </w:numPr>
      </w:pPr>
      <w:r>
        <w:t>Power costs</w:t>
      </w:r>
    </w:p>
    <w:p w14:paraId="371ADCA3" w14:textId="7B66B5A1" w:rsidR="0099682C" w:rsidRDefault="0099682C" w:rsidP="0099682C">
      <w:pPr>
        <w:pStyle w:val="a3"/>
        <w:numPr>
          <w:ilvl w:val="0"/>
          <w:numId w:val="11"/>
        </w:numPr>
      </w:pPr>
      <w:r>
        <w:t>Capital costs</w:t>
      </w:r>
    </w:p>
    <w:p w14:paraId="53E7B710" w14:textId="53825D7D" w:rsidR="0099682C" w:rsidRDefault="0099682C" w:rsidP="0099682C">
      <w:pPr>
        <w:pStyle w:val="a3"/>
        <w:numPr>
          <w:ilvl w:val="0"/>
          <w:numId w:val="11"/>
        </w:numPr>
      </w:pPr>
      <w:r>
        <w:t>Tool wear</w:t>
      </w:r>
    </w:p>
    <w:p w14:paraId="47F9C188" w14:textId="1E9A96F7" w:rsidR="0099682C" w:rsidRDefault="0099682C" w:rsidP="0099682C">
      <w:pPr>
        <w:pStyle w:val="a3"/>
        <w:numPr>
          <w:ilvl w:val="0"/>
          <w:numId w:val="11"/>
        </w:numPr>
      </w:pPr>
      <w:r>
        <w:t>Efficiency of material removal</w:t>
      </w:r>
    </w:p>
    <w:p w14:paraId="283D7C76" w14:textId="77777777" w:rsidR="00A565C6" w:rsidRDefault="00A565C6" w:rsidP="00A565C6">
      <w:pPr>
        <w:pStyle w:val="a3"/>
        <w:ind w:left="1440"/>
      </w:pPr>
    </w:p>
    <w:p w14:paraId="610D9BFA" w14:textId="43B2EE15" w:rsidR="00A565C6" w:rsidRDefault="00A565C6" w:rsidP="00A565C6">
      <w:pPr>
        <w:pStyle w:val="a4"/>
        <w:keepNext/>
        <w:jc w:val="center"/>
      </w:pPr>
      <w:bookmarkStart w:id="26" w:name="_Toc508794222"/>
      <w:r>
        <w:t xml:space="preserve">Table </w:t>
      </w:r>
      <w:r w:rsidR="00184B11">
        <w:fldChar w:fldCharType="begin"/>
      </w:r>
      <w:r w:rsidR="00184B11">
        <w:instrText xml:space="preserve"> SEQ Table \</w:instrText>
      </w:r>
      <w:r w:rsidR="00184B11">
        <w:instrText xml:space="preserve">* ARABIC </w:instrText>
      </w:r>
      <w:r w:rsidR="00184B11">
        <w:fldChar w:fldCharType="separate"/>
      </w:r>
      <w:r>
        <w:rPr>
          <w:noProof/>
        </w:rPr>
        <w:t>6</w:t>
      </w:r>
      <w:r w:rsidR="00184B11">
        <w:rPr>
          <w:noProof/>
        </w:rPr>
        <w:fldChar w:fldCharType="end"/>
      </w:r>
      <w:r w:rsidR="009E5568">
        <w:t>: economies of NTM</w:t>
      </w:r>
      <w:bookmarkEnd w:id="26"/>
      <w:sdt>
        <w:sdtPr>
          <w:id w:val="1367333938"/>
          <w:citation/>
        </w:sdtPr>
        <w:sdtEndPr/>
        <w:sdtContent>
          <w:r w:rsidR="003B6C60">
            <w:fldChar w:fldCharType="begin"/>
          </w:r>
          <w:r w:rsidR="003B6C60">
            <w:instrText xml:space="preserve"> CITATION Ver84 \l 1033 </w:instrText>
          </w:r>
          <w:r w:rsidR="003B6C60">
            <w:fldChar w:fldCharType="separate"/>
          </w:r>
          <w:r w:rsidR="003B6C60">
            <w:rPr>
              <w:noProof/>
            </w:rPr>
            <w:t xml:space="preserve"> (Verma A P, 1984)</w:t>
          </w:r>
          <w:r w:rsidR="003B6C60">
            <w:fldChar w:fldCharType="end"/>
          </w:r>
        </w:sdtContent>
      </w:sdt>
    </w:p>
    <w:p w14:paraId="59DC73E3" w14:textId="60AA50FA" w:rsidR="00A565C6" w:rsidRDefault="00A565C6" w:rsidP="00A565C6">
      <w:pPr>
        <w:pStyle w:val="a3"/>
        <w:ind w:left="1440"/>
        <w:jc w:val="center"/>
      </w:pPr>
      <w:r w:rsidRPr="00A565C6">
        <w:rPr>
          <w:noProof/>
        </w:rPr>
        <w:drawing>
          <wp:inline distT="0" distB="0" distL="0" distR="0" wp14:anchorId="00F17C50" wp14:editId="2525785B">
            <wp:extent cx="4280535" cy="160781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06929" cy="1617725"/>
                    </a:xfrm>
                    <a:prstGeom prst="rect">
                      <a:avLst/>
                    </a:prstGeom>
                  </pic:spPr>
                </pic:pic>
              </a:graphicData>
            </a:graphic>
          </wp:inline>
        </w:drawing>
      </w:r>
    </w:p>
    <w:p w14:paraId="36D9EE35" w14:textId="77777777" w:rsidR="0099682C" w:rsidRDefault="0099682C" w:rsidP="0099682C"/>
    <w:p w14:paraId="318086B5" w14:textId="77777777" w:rsidR="0099682C" w:rsidRDefault="0099682C" w:rsidP="0099682C"/>
    <w:p w14:paraId="2ABC9BC2" w14:textId="48649D38" w:rsidR="0099682C" w:rsidRDefault="00C215B1" w:rsidP="0099682C">
      <w:r>
        <w:t xml:space="preserve">from table </w:t>
      </w:r>
      <w:r w:rsidR="00767C4B">
        <w:t>6 above, the capital co</w:t>
      </w:r>
      <w:r w:rsidR="00F17C09">
        <w:t xml:space="preserve">st for </w:t>
      </w:r>
      <w:r w:rsidR="00767C4B">
        <w:t xml:space="preserve">Ultrasonic machining equipment is </w:t>
      </w:r>
      <w:r w:rsidR="000E3A65">
        <w:t xml:space="preserve">relatively higher than that of </w:t>
      </w:r>
      <w:r w:rsidR="004272A4">
        <w:t>Abrasive jet machining, however the tool ware for abrasive jet machining is lower.</w:t>
      </w:r>
    </w:p>
    <w:p w14:paraId="3CFA762E" w14:textId="2CDE8D57" w:rsidR="00250931" w:rsidRPr="00250931" w:rsidRDefault="00250931" w:rsidP="00374E8C">
      <w:pPr>
        <w:pStyle w:val="2"/>
        <w:numPr>
          <w:ilvl w:val="0"/>
          <w:numId w:val="8"/>
        </w:numPr>
      </w:pPr>
      <w:bookmarkStart w:id="27" w:name="_Toc508797902"/>
      <w:r w:rsidRPr="00250931">
        <w:t xml:space="preserve">Benefits of non traditional machining </w:t>
      </w:r>
      <w:r w:rsidR="00A92F9A">
        <w:t>techniques</w:t>
      </w:r>
      <w:bookmarkEnd w:id="27"/>
    </w:p>
    <w:p w14:paraId="5A36E8C4" w14:textId="521B50CF" w:rsidR="00947A73" w:rsidRDefault="00250931" w:rsidP="0099682C">
      <w:r>
        <w:t xml:space="preserve"> </w:t>
      </w:r>
      <w:r w:rsidR="00947A73">
        <w:t>Non traditional methods of machining have revolutionized the way manufacturing is done. It has brought about several benefits to the automoti</w:t>
      </w:r>
      <w:r w:rsidR="006307E6">
        <w:t>ve sector. Materials that were hard to mac</w:t>
      </w:r>
      <w:r w:rsidR="00E41F9B">
        <w:t>hine and cut can now be worked on.</w:t>
      </w:r>
      <w:r w:rsidR="006D582F">
        <w:t xml:space="preserve"> Parts th</w:t>
      </w:r>
      <w:r w:rsidR="00001069">
        <w:t>at were too complex can now be m</w:t>
      </w:r>
      <w:r w:rsidR="006D582F">
        <w:t>achined</w:t>
      </w:r>
      <w:r w:rsidR="00832BCE">
        <w:t xml:space="preserve"> </w:t>
      </w:r>
      <w:r w:rsidR="00832BCE">
        <w:lastRenderedPageBreak/>
        <w:t xml:space="preserve">with negligible </w:t>
      </w:r>
      <w:r w:rsidR="008C749A">
        <w:t>tolerance at a fraction of the cost.</w:t>
      </w:r>
      <w:r w:rsidR="004750FA">
        <w:t xml:space="preserve"> Temperature sensitive </w:t>
      </w:r>
      <w:r w:rsidR="00CD1D35">
        <w:t xml:space="preserve">materials are </w:t>
      </w:r>
      <w:r w:rsidR="004750FA">
        <w:t>machined with</w:t>
      </w:r>
      <w:r w:rsidR="00FB132A">
        <w:t xml:space="preserve"> </w:t>
      </w:r>
      <w:r w:rsidR="00E875A9">
        <w:t>minimal effect on the internal micro structure.</w:t>
      </w:r>
      <w:r w:rsidR="00E85564">
        <w:t xml:space="preserve"> Materials</w:t>
      </w:r>
      <w:r w:rsidR="003368D5">
        <w:t xml:space="preserve"> with</w:t>
      </w:r>
      <w:r w:rsidR="00E85564">
        <w:t xml:space="preserve"> micro thickness machining is</w:t>
      </w:r>
      <w:r w:rsidR="00F26838">
        <w:t xml:space="preserve"> now</w:t>
      </w:r>
      <w:r w:rsidR="00E85564">
        <w:t xml:space="preserve"> possible</w:t>
      </w:r>
      <w:sdt>
        <w:sdtPr>
          <w:id w:val="-1428578139"/>
          <w:citation/>
        </w:sdtPr>
        <w:sdtEndPr/>
        <w:sdtContent>
          <w:r w:rsidR="00C01F75">
            <w:fldChar w:fldCharType="begin"/>
          </w:r>
          <w:r w:rsidR="00C01F75">
            <w:instrText xml:space="preserve">CITATION Non \l 1033 </w:instrText>
          </w:r>
          <w:r w:rsidR="00C01F75">
            <w:fldChar w:fldCharType="separate"/>
          </w:r>
          <w:r w:rsidR="00C01F75">
            <w:rPr>
              <w:noProof/>
            </w:rPr>
            <w:t xml:space="preserve"> (mech4study)</w:t>
          </w:r>
          <w:r w:rsidR="00C01F75">
            <w:fldChar w:fldCharType="end"/>
          </w:r>
        </w:sdtContent>
      </w:sdt>
      <w:r w:rsidR="00E85564">
        <w:t>.</w:t>
      </w:r>
    </w:p>
    <w:p w14:paraId="5DD9D371" w14:textId="0740D0C3" w:rsidR="00B57737" w:rsidRPr="00B57737" w:rsidRDefault="00B57737" w:rsidP="00374E8C">
      <w:pPr>
        <w:pStyle w:val="2"/>
        <w:numPr>
          <w:ilvl w:val="0"/>
          <w:numId w:val="8"/>
        </w:numPr>
      </w:pPr>
      <w:bookmarkStart w:id="28" w:name="_Toc508797903"/>
      <w:r w:rsidRPr="00B57737">
        <w:t>conclusion</w:t>
      </w:r>
      <w:bookmarkEnd w:id="28"/>
    </w:p>
    <w:p w14:paraId="4084FC15" w14:textId="6539312B" w:rsidR="00E32096" w:rsidRDefault="00CC191A" w:rsidP="00C01F75">
      <w:r>
        <w:t>T</w:t>
      </w:r>
      <w:r w:rsidR="00E52AEC">
        <w:t xml:space="preserve">he suitability of a </w:t>
      </w:r>
      <w:r w:rsidR="001D70DD">
        <w:t>method for a particular machining operation depends on an array of factors which must be considered before picking a particular one.</w:t>
      </w:r>
      <w:r w:rsidR="008151D4">
        <w:t xml:space="preserve"> </w:t>
      </w:r>
      <w:r w:rsidR="004F5ED7">
        <w:t xml:space="preserve">Ultrasonic and abrasive </w:t>
      </w:r>
      <w:r w:rsidR="00E162FF">
        <w:t xml:space="preserve">jet machining are the most </w:t>
      </w:r>
      <w:r w:rsidR="00302A56">
        <w:t>common methods</w:t>
      </w:r>
      <w:r w:rsidR="00E162FF">
        <w:t xml:space="preserve"> used</w:t>
      </w:r>
      <w:r w:rsidR="00302A56">
        <w:t>. The are relatively similar in many aspects but abrasive jet uses high velocity fluids</w:t>
      </w:r>
      <w:r w:rsidR="00112667">
        <w:t xml:space="preserve"> while ultrasonic machining uses a vibrating tool with abrasive slurry between the tool and work piece</w:t>
      </w:r>
      <w:r w:rsidR="00C13013">
        <w:t>.</w:t>
      </w:r>
    </w:p>
    <w:bookmarkStart w:id="29" w:name="_Toc508797904" w:displacedByCustomXml="next"/>
    <w:sdt>
      <w:sdtPr>
        <w:rPr>
          <w:rFonts w:asciiTheme="minorHAnsi" w:eastAsiaTheme="minorHAnsi" w:hAnsiTheme="minorHAnsi" w:cstheme="minorBidi"/>
          <w:color w:val="auto"/>
          <w:sz w:val="24"/>
          <w:szCs w:val="24"/>
        </w:rPr>
        <w:id w:val="957228868"/>
        <w:docPartObj>
          <w:docPartGallery w:val="Bibliographies"/>
          <w:docPartUnique/>
        </w:docPartObj>
      </w:sdtPr>
      <w:sdtEndPr>
        <w:rPr>
          <w:b/>
          <w:bCs/>
        </w:rPr>
      </w:sdtEndPr>
      <w:sdtContent>
        <w:p w14:paraId="7688FB74" w14:textId="187588BE" w:rsidR="000C32DE" w:rsidRDefault="000C32DE" w:rsidP="00AA2945">
          <w:pPr>
            <w:pStyle w:val="1"/>
            <w:numPr>
              <w:ilvl w:val="0"/>
              <w:numId w:val="8"/>
            </w:numPr>
          </w:pPr>
          <w:r>
            <w:t>References</w:t>
          </w:r>
          <w:bookmarkEnd w:id="29"/>
        </w:p>
        <w:p w14:paraId="7A9526A4" w14:textId="77777777" w:rsidR="000C32DE" w:rsidRDefault="000C32DE" w:rsidP="000C32DE">
          <w:pPr>
            <w:pStyle w:val="a6"/>
            <w:rPr>
              <w:noProof/>
            </w:rPr>
          </w:pPr>
          <w:r>
            <w:fldChar w:fldCharType="begin"/>
          </w:r>
          <w:r>
            <w:instrText xml:space="preserve"> BIBLIOGRAPHY </w:instrText>
          </w:r>
          <w:r>
            <w:fldChar w:fldCharType="separate"/>
          </w:r>
          <w:r>
            <w:rPr>
              <w:noProof/>
            </w:rPr>
            <w:t xml:space="preserve">El-Hofy, H. (2005). </w:t>
          </w:r>
          <w:r>
            <w:rPr>
              <w:i/>
              <w:iCs/>
              <w:noProof/>
            </w:rPr>
            <w:t>advanced Machining Process: Nontraditional and Hybrid Machining Process.</w:t>
          </w:r>
          <w:r>
            <w:rPr>
              <w:noProof/>
            </w:rPr>
            <w:t xml:space="preserve"> New York: McGraw-Hill.</w:t>
          </w:r>
        </w:p>
        <w:p w14:paraId="46F84FA6" w14:textId="77777777" w:rsidR="000C32DE" w:rsidRDefault="000C32DE" w:rsidP="000C32DE">
          <w:pPr>
            <w:pStyle w:val="a6"/>
            <w:rPr>
              <w:noProof/>
            </w:rPr>
          </w:pPr>
          <w:r>
            <w:rPr>
              <w:noProof/>
            </w:rPr>
            <w:t xml:space="preserve">mech4study. (n.d.). </w:t>
          </w:r>
          <w:r>
            <w:rPr>
              <w:i/>
              <w:iCs/>
              <w:noProof/>
            </w:rPr>
            <w:t>Non-Traditional Machining Process: Requirements, Types, Advantages and Disadvantages</w:t>
          </w:r>
          <w:r>
            <w:rPr>
              <w:noProof/>
            </w:rPr>
            <w:t>. Retrieved March 14, 2018, from mech4study: http://www.mech4study.com/2017/04/non-traditional-machining-process-requirements-types-advantages-and-disadvantages.html</w:t>
          </w:r>
        </w:p>
        <w:p w14:paraId="3F1466B3" w14:textId="77777777" w:rsidR="000C32DE" w:rsidRDefault="000C32DE" w:rsidP="000C32DE">
          <w:pPr>
            <w:pStyle w:val="a6"/>
            <w:rPr>
              <w:noProof/>
            </w:rPr>
          </w:pPr>
          <w:r>
            <w:rPr>
              <w:noProof/>
            </w:rPr>
            <w:t xml:space="preserve">Sarkar, P. K., &amp; Pandey, P. C. (1976). Some investigations on abrasive jet machining. </w:t>
          </w:r>
          <w:r>
            <w:rPr>
              <w:i/>
              <w:iCs/>
              <w:noProof/>
            </w:rPr>
            <w:t>Institute Engineering</w:t>
          </w:r>
          <w:r>
            <w:rPr>
              <w:noProof/>
            </w:rPr>
            <w:t xml:space="preserve"> </w:t>
          </w:r>
          <w:r>
            <w:rPr>
              <w:i/>
              <w:iCs/>
              <w:noProof/>
            </w:rPr>
            <w:t>, 56</w:t>
          </w:r>
          <w:r>
            <w:rPr>
              <w:noProof/>
            </w:rPr>
            <w:t>.</w:t>
          </w:r>
        </w:p>
        <w:p w14:paraId="0CB4C13D" w14:textId="77777777" w:rsidR="000C32DE" w:rsidRDefault="000C32DE" w:rsidP="000C32DE">
          <w:pPr>
            <w:pStyle w:val="a6"/>
            <w:rPr>
              <w:noProof/>
            </w:rPr>
          </w:pPr>
          <w:r>
            <w:rPr>
              <w:noProof/>
            </w:rPr>
            <w:t xml:space="preserve">Thoea, T. B., Aspinwallab, D. K., &amp; Wiseb, M. L. (1998). review on ultrasonic machining. </w:t>
          </w:r>
          <w:r>
            <w:rPr>
              <w:i/>
              <w:iCs/>
              <w:noProof/>
            </w:rPr>
            <w:t>International Journal of machine and manufucture</w:t>
          </w:r>
          <w:r>
            <w:rPr>
              <w:noProof/>
            </w:rPr>
            <w:t xml:space="preserve"> </w:t>
          </w:r>
          <w:r>
            <w:rPr>
              <w:i/>
              <w:iCs/>
              <w:noProof/>
            </w:rPr>
            <w:t>, 38</w:t>
          </w:r>
          <w:r>
            <w:rPr>
              <w:noProof/>
            </w:rPr>
            <w:t xml:space="preserve"> (4), 239-255.</w:t>
          </w:r>
        </w:p>
        <w:p w14:paraId="0D65FD55" w14:textId="77777777" w:rsidR="000C32DE" w:rsidRDefault="000C32DE" w:rsidP="000C32DE">
          <w:pPr>
            <w:pStyle w:val="a6"/>
            <w:rPr>
              <w:noProof/>
            </w:rPr>
          </w:pPr>
          <w:r>
            <w:rPr>
              <w:noProof/>
            </w:rPr>
            <w:t xml:space="preserve">Venktesh , V. C., Goh, T. N., &amp; Wong, M. J. (1984 ). A emprical study of parameter in abrasive jet for abrasive jet machining. </w:t>
          </w:r>
          <w:r>
            <w:rPr>
              <w:i/>
              <w:iCs/>
              <w:noProof/>
            </w:rPr>
            <w:t>Mecahincal and tool manufucturing</w:t>
          </w:r>
          <w:r>
            <w:rPr>
              <w:noProof/>
            </w:rPr>
            <w:t xml:space="preserve"> </w:t>
          </w:r>
          <w:r>
            <w:rPr>
              <w:i/>
              <w:iCs/>
              <w:noProof/>
            </w:rPr>
            <w:t>, 29</w:t>
          </w:r>
          <w:r>
            <w:rPr>
              <w:noProof/>
            </w:rPr>
            <w:t xml:space="preserve"> (4), 141.</w:t>
          </w:r>
        </w:p>
        <w:p w14:paraId="1CB453E3" w14:textId="77777777" w:rsidR="000C32DE" w:rsidRDefault="000C32DE" w:rsidP="000C32DE">
          <w:pPr>
            <w:pStyle w:val="a6"/>
            <w:rPr>
              <w:noProof/>
            </w:rPr>
          </w:pPr>
          <w:r>
            <w:rPr>
              <w:noProof/>
            </w:rPr>
            <w:t xml:space="preserve">Verma A P, L. G. (1984). An experimental study of abrasive jet machining. </w:t>
          </w:r>
          <w:r>
            <w:rPr>
              <w:i/>
              <w:iCs/>
              <w:noProof/>
            </w:rPr>
            <w:t>International Journal of Machine Tool Design and Research</w:t>
          </w:r>
          <w:r>
            <w:rPr>
              <w:noProof/>
            </w:rPr>
            <w:t xml:space="preserve"> </w:t>
          </w:r>
          <w:r>
            <w:rPr>
              <w:i/>
              <w:iCs/>
              <w:noProof/>
            </w:rPr>
            <w:t>, 24</w:t>
          </w:r>
          <w:r>
            <w:rPr>
              <w:noProof/>
            </w:rPr>
            <w:t xml:space="preserve"> (1), 19-29.</w:t>
          </w:r>
        </w:p>
        <w:p w14:paraId="4D02F32C" w14:textId="77777777" w:rsidR="000C32DE" w:rsidRDefault="000C32DE" w:rsidP="000C32DE">
          <w:pPr>
            <w:pStyle w:val="a6"/>
            <w:rPr>
              <w:noProof/>
            </w:rPr>
          </w:pPr>
          <w:r>
            <w:rPr>
              <w:noProof/>
            </w:rPr>
            <w:t>Youssef, H. E.-H. (2008). Machining technology machine tools and operations.</w:t>
          </w:r>
        </w:p>
        <w:p w14:paraId="00237A7E" w14:textId="0537B24F" w:rsidR="000C32DE" w:rsidRDefault="000C32DE" w:rsidP="000C32DE">
          <w:r>
            <w:rPr>
              <w:b/>
              <w:bCs/>
            </w:rPr>
            <w:fldChar w:fldCharType="end"/>
          </w:r>
        </w:p>
      </w:sdtContent>
    </w:sdt>
    <w:p w14:paraId="364BA229" w14:textId="77777777" w:rsidR="000C32DE" w:rsidRPr="00C01F75" w:rsidRDefault="000C32DE" w:rsidP="00C01F75"/>
    <w:sectPr w:rsidR="000C32DE" w:rsidRPr="00C01F75" w:rsidSect="00900BB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37DD0"/>
    <w:multiLevelType w:val="hybridMultilevel"/>
    <w:tmpl w:val="306602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D20FC6"/>
    <w:multiLevelType w:val="hybridMultilevel"/>
    <w:tmpl w:val="A628CA56"/>
    <w:lvl w:ilvl="0" w:tplc="04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CA66318"/>
    <w:multiLevelType w:val="hybridMultilevel"/>
    <w:tmpl w:val="C4D601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AC00E9"/>
    <w:multiLevelType w:val="hybridMultilevel"/>
    <w:tmpl w:val="2A320BD4"/>
    <w:lvl w:ilvl="0" w:tplc="04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60D2478"/>
    <w:multiLevelType w:val="hybridMultilevel"/>
    <w:tmpl w:val="EF1CC77E"/>
    <w:lvl w:ilvl="0" w:tplc="4EE2BB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92557E"/>
    <w:multiLevelType w:val="hybridMultilevel"/>
    <w:tmpl w:val="82D6F0A2"/>
    <w:lvl w:ilvl="0" w:tplc="73B6897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4B907F7"/>
    <w:multiLevelType w:val="hybridMultilevel"/>
    <w:tmpl w:val="9E0E2ACC"/>
    <w:lvl w:ilvl="0" w:tplc="08090001">
      <w:start w:val="1"/>
      <w:numFmt w:val="bullet"/>
      <w:lvlText w:val=""/>
      <w:lvlJc w:val="left"/>
      <w:pPr>
        <w:ind w:left="1447" w:hanging="360"/>
      </w:pPr>
      <w:rPr>
        <w:rFonts w:ascii="Symbol" w:hAnsi="Symbol" w:hint="default"/>
      </w:rPr>
    </w:lvl>
    <w:lvl w:ilvl="1" w:tplc="08090003" w:tentative="1">
      <w:start w:val="1"/>
      <w:numFmt w:val="bullet"/>
      <w:lvlText w:val="o"/>
      <w:lvlJc w:val="left"/>
      <w:pPr>
        <w:ind w:left="2167" w:hanging="360"/>
      </w:pPr>
      <w:rPr>
        <w:rFonts w:ascii="Courier New" w:hAnsi="Courier New" w:cs="Courier New" w:hint="default"/>
      </w:rPr>
    </w:lvl>
    <w:lvl w:ilvl="2" w:tplc="08090005" w:tentative="1">
      <w:start w:val="1"/>
      <w:numFmt w:val="bullet"/>
      <w:lvlText w:val=""/>
      <w:lvlJc w:val="left"/>
      <w:pPr>
        <w:ind w:left="2887" w:hanging="360"/>
      </w:pPr>
      <w:rPr>
        <w:rFonts w:ascii="Wingdings" w:hAnsi="Wingdings" w:hint="default"/>
      </w:rPr>
    </w:lvl>
    <w:lvl w:ilvl="3" w:tplc="08090001" w:tentative="1">
      <w:start w:val="1"/>
      <w:numFmt w:val="bullet"/>
      <w:lvlText w:val=""/>
      <w:lvlJc w:val="left"/>
      <w:pPr>
        <w:ind w:left="3607" w:hanging="360"/>
      </w:pPr>
      <w:rPr>
        <w:rFonts w:ascii="Symbol" w:hAnsi="Symbol" w:hint="default"/>
      </w:rPr>
    </w:lvl>
    <w:lvl w:ilvl="4" w:tplc="08090003" w:tentative="1">
      <w:start w:val="1"/>
      <w:numFmt w:val="bullet"/>
      <w:lvlText w:val="o"/>
      <w:lvlJc w:val="left"/>
      <w:pPr>
        <w:ind w:left="4327" w:hanging="360"/>
      </w:pPr>
      <w:rPr>
        <w:rFonts w:ascii="Courier New" w:hAnsi="Courier New" w:cs="Courier New" w:hint="default"/>
      </w:rPr>
    </w:lvl>
    <w:lvl w:ilvl="5" w:tplc="08090005" w:tentative="1">
      <w:start w:val="1"/>
      <w:numFmt w:val="bullet"/>
      <w:lvlText w:val=""/>
      <w:lvlJc w:val="left"/>
      <w:pPr>
        <w:ind w:left="5047" w:hanging="360"/>
      </w:pPr>
      <w:rPr>
        <w:rFonts w:ascii="Wingdings" w:hAnsi="Wingdings" w:hint="default"/>
      </w:rPr>
    </w:lvl>
    <w:lvl w:ilvl="6" w:tplc="08090001" w:tentative="1">
      <w:start w:val="1"/>
      <w:numFmt w:val="bullet"/>
      <w:lvlText w:val=""/>
      <w:lvlJc w:val="left"/>
      <w:pPr>
        <w:ind w:left="5767" w:hanging="360"/>
      </w:pPr>
      <w:rPr>
        <w:rFonts w:ascii="Symbol" w:hAnsi="Symbol" w:hint="default"/>
      </w:rPr>
    </w:lvl>
    <w:lvl w:ilvl="7" w:tplc="08090003" w:tentative="1">
      <w:start w:val="1"/>
      <w:numFmt w:val="bullet"/>
      <w:lvlText w:val="o"/>
      <w:lvlJc w:val="left"/>
      <w:pPr>
        <w:ind w:left="6487" w:hanging="360"/>
      </w:pPr>
      <w:rPr>
        <w:rFonts w:ascii="Courier New" w:hAnsi="Courier New" w:cs="Courier New" w:hint="default"/>
      </w:rPr>
    </w:lvl>
    <w:lvl w:ilvl="8" w:tplc="08090005" w:tentative="1">
      <w:start w:val="1"/>
      <w:numFmt w:val="bullet"/>
      <w:lvlText w:val=""/>
      <w:lvlJc w:val="left"/>
      <w:pPr>
        <w:ind w:left="7207" w:hanging="360"/>
      </w:pPr>
      <w:rPr>
        <w:rFonts w:ascii="Wingdings" w:hAnsi="Wingdings" w:hint="default"/>
      </w:rPr>
    </w:lvl>
  </w:abstractNum>
  <w:abstractNum w:abstractNumId="7" w15:restartNumberingAfterBreak="0">
    <w:nsid w:val="276E702E"/>
    <w:multiLevelType w:val="hybridMultilevel"/>
    <w:tmpl w:val="8BA4BD2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93021F"/>
    <w:multiLevelType w:val="hybridMultilevel"/>
    <w:tmpl w:val="4F32C51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4A14AC7"/>
    <w:multiLevelType w:val="hybridMultilevel"/>
    <w:tmpl w:val="06321E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8583B3E"/>
    <w:multiLevelType w:val="hybridMultilevel"/>
    <w:tmpl w:val="E0E2EF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B0560B4"/>
    <w:multiLevelType w:val="hybridMultilevel"/>
    <w:tmpl w:val="35F8F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2E5F40"/>
    <w:multiLevelType w:val="hybridMultilevel"/>
    <w:tmpl w:val="50AC5660"/>
    <w:lvl w:ilvl="0" w:tplc="1C9276E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224EDB"/>
    <w:multiLevelType w:val="hybridMultilevel"/>
    <w:tmpl w:val="01022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1"/>
  </w:num>
  <w:num w:numId="4">
    <w:abstractNumId w:val="13"/>
  </w:num>
  <w:num w:numId="5">
    <w:abstractNumId w:val="11"/>
  </w:num>
  <w:num w:numId="6">
    <w:abstractNumId w:val="6"/>
  </w:num>
  <w:num w:numId="7">
    <w:abstractNumId w:val="10"/>
  </w:num>
  <w:num w:numId="8">
    <w:abstractNumId w:val="12"/>
  </w:num>
  <w:num w:numId="9">
    <w:abstractNumId w:val="8"/>
  </w:num>
  <w:num w:numId="10">
    <w:abstractNumId w:val="3"/>
  </w:num>
  <w:num w:numId="11">
    <w:abstractNumId w:val="5"/>
  </w:num>
  <w:num w:numId="12">
    <w:abstractNumId w:val="7"/>
  </w:num>
  <w:num w:numId="13">
    <w:abstractNumId w:val="4"/>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26CE"/>
    <w:rsid w:val="00001069"/>
    <w:rsid w:val="00023488"/>
    <w:rsid w:val="00035F58"/>
    <w:rsid w:val="00037751"/>
    <w:rsid w:val="00051E1B"/>
    <w:rsid w:val="00053F6B"/>
    <w:rsid w:val="000554F6"/>
    <w:rsid w:val="00055A50"/>
    <w:rsid w:val="00056EA3"/>
    <w:rsid w:val="0006518B"/>
    <w:rsid w:val="00065A48"/>
    <w:rsid w:val="000674B3"/>
    <w:rsid w:val="00074182"/>
    <w:rsid w:val="0009424D"/>
    <w:rsid w:val="00096C72"/>
    <w:rsid w:val="00096D6E"/>
    <w:rsid w:val="000A065A"/>
    <w:rsid w:val="000C32DE"/>
    <w:rsid w:val="000C4665"/>
    <w:rsid w:val="000C7879"/>
    <w:rsid w:val="000D520F"/>
    <w:rsid w:val="000E3A65"/>
    <w:rsid w:val="000F4AB5"/>
    <w:rsid w:val="00111FA8"/>
    <w:rsid w:val="00112667"/>
    <w:rsid w:val="0012038D"/>
    <w:rsid w:val="0013170B"/>
    <w:rsid w:val="001411CD"/>
    <w:rsid w:val="00141E4D"/>
    <w:rsid w:val="00147C4E"/>
    <w:rsid w:val="00170099"/>
    <w:rsid w:val="00184B11"/>
    <w:rsid w:val="00190641"/>
    <w:rsid w:val="0019352C"/>
    <w:rsid w:val="001A04C6"/>
    <w:rsid w:val="001A13EF"/>
    <w:rsid w:val="001A1631"/>
    <w:rsid w:val="001B768D"/>
    <w:rsid w:val="001C1633"/>
    <w:rsid w:val="001D70DD"/>
    <w:rsid w:val="001D7EC8"/>
    <w:rsid w:val="001E28A4"/>
    <w:rsid w:val="001E2F5E"/>
    <w:rsid w:val="001E4ED0"/>
    <w:rsid w:val="001F242E"/>
    <w:rsid w:val="001F392D"/>
    <w:rsid w:val="001F797C"/>
    <w:rsid w:val="00201992"/>
    <w:rsid w:val="00202123"/>
    <w:rsid w:val="00202354"/>
    <w:rsid w:val="002039C7"/>
    <w:rsid w:val="00203CC9"/>
    <w:rsid w:val="0021535A"/>
    <w:rsid w:val="002206A7"/>
    <w:rsid w:val="00222A89"/>
    <w:rsid w:val="00222DC0"/>
    <w:rsid w:val="00224D06"/>
    <w:rsid w:val="00226A69"/>
    <w:rsid w:val="00232C81"/>
    <w:rsid w:val="00240535"/>
    <w:rsid w:val="00242C6A"/>
    <w:rsid w:val="002477C0"/>
    <w:rsid w:val="00250931"/>
    <w:rsid w:val="00273604"/>
    <w:rsid w:val="0027760E"/>
    <w:rsid w:val="002822F7"/>
    <w:rsid w:val="00297100"/>
    <w:rsid w:val="002B7E9E"/>
    <w:rsid w:val="002D232A"/>
    <w:rsid w:val="002E0857"/>
    <w:rsid w:val="002E781E"/>
    <w:rsid w:val="002F362C"/>
    <w:rsid w:val="002F5FFF"/>
    <w:rsid w:val="003000EA"/>
    <w:rsid w:val="00302A56"/>
    <w:rsid w:val="003143E1"/>
    <w:rsid w:val="003313DB"/>
    <w:rsid w:val="003368D5"/>
    <w:rsid w:val="00337EB4"/>
    <w:rsid w:val="00347DD2"/>
    <w:rsid w:val="00352255"/>
    <w:rsid w:val="003536F5"/>
    <w:rsid w:val="003609FE"/>
    <w:rsid w:val="00374E8C"/>
    <w:rsid w:val="003754F4"/>
    <w:rsid w:val="0037711C"/>
    <w:rsid w:val="00384B10"/>
    <w:rsid w:val="00387C88"/>
    <w:rsid w:val="00387EAE"/>
    <w:rsid w:val="003903C0"/>
    <w:rsid w:val="003A2E6E"/>
    <w:rsid w:val="003B4AD7"/>
    <w:rsid w:val="003B6C60"/>
    <w:rsid w:val="003C57F9"/>
    <w:rsid w:val="003C75DE"/>
    <w:rsid w:val="003D44A0"/>
    <w:rsid w:val="003D7CCD"/>
    <w:rsid w:val="003E281D"/>
    <w:rsid w:val="003E4F9B"/>
    <w:rsid w:val="003F230E"/>
    <w:rsid w:val="003F6126"/>
    <w:rsid w:val="003F77B1"/>
    <w:rsid w:val="00400CC3"/>
    <w:rsid w:val="004051D1"/>
    <w:rsid w:val="00407654"/>
    <w:rsid w:val="004122C6"/>
    <w:rsid w:val="00416D2A"/>
    <w:rsid w:val="004272A4"/>
    <w:rsid w:val="00430FA3"/>
    <w:rsid w:val="004469D6"/>
    <w:rsid w:val="00453427"/>
    <w:rsid w:val="004537B6"/>
    <w:rsid w:val="004750FA"/>
    <w:rsid w:val="00491BEC"/>
    <w:rsid w:val="0049445C"/>
    <w:rsid w:val="00495600"/>
    <w:rsid w:val="00497B45"/>
    <w:rsid w:val="004A1C41"/>
    <w:rsid w:val="004A6532"/>
    <w:rsid w:val="004B407E"/>
    <w:rsid w:val="004C4887"/>
    <w:rsid w:val="004C626F"/>
    <w:rsid w:val="004D08FA"/>
    <w:rsid w:val="004E788F"/>
    <w:rsid w:val="004F1568"/>
    <w:rsid w:val="004F5ED7"/>
    <w:rsid w:val="004F719B"/>
    <w:rsid w:val="00503FBE"/>
    <w:rsid w:val="00506A46"/>
    <w:rsid w:val="00514F82"/>
    <w:rsid w:val="00523F08"/>
    <w:rsid w:val="00537820"/>
    <w:rsid w:val="00546A77"/>
    <w:rsid w:val="00553E56"/>
    <w:rsid w:val="00555746"/>
    <w:rsid w:val="00566D24"/>
    <w:rsid w:val="00567469"/>
    <w:rsid w:val="00582D3E"/>
    <w:rsid w:val="005959E1"/>
    <w:rsid w:val="005A0C27"/>
    <w:rsid w:val="005A7F4E"/>
    <w:rsid w:val="005B1DDD"/>
    <w:rsid w:val="005C0CC7"/>
    <w:rsid w:val="005C332D"/>
    <w:rsid w:val="005D0E89"/>
    <w:rsid w:val="005D4022"/>
    <w:rsid w:val="005D46D6"/>
    <w:rsid w:val="005D5561"/>
    <w:rsid w:val="005E0F32"/>
    <w:rsid w:val="005E1EC3"/>
    <w:rsid w:val="005E3BA8"/>
    <w:rsid w:val="005F336D"/>
    <w:rsid w:val="005F3D50"/>
    <w:rsid w:val="005F6E04"/>
    <w:rsid w:val="0060280E"/>
    <w:rsid w:val="0061637A"/>
    <w:rsid w:val="006307E6"/>
    <w:rsid w:val="00631C5E"/>
    <w:rsid w:val="00633DF2"/>
    <w:rsid w:val="006343B4"/>
    <w:rsid w:val="00636BA7"/>
    <w:rsid w:val="006410DA"/>
    <w:rsid w:val="00642BFE"/>
    <w:rsid w:val="00645320"/>
    <w:rsid w:val="00646A91"/>
    <w:rsid w:val="00647AC1"/>
    <w:rsid w:val="00647E13"/>
    <w:rsid w:val="006671C7"/>
    <w:rsid w:val="00667A42"/>
    <w:rsid w:val="00686BAE"/>
    <w:rsid w:val="0069113D"/>
    <w:rsid w:val="00692876"/>
    <w:rsid w:val="0069772F"/>
    <w:rsid w:val="00697F3C"/>
    <w:rsid w:val="006A281C"/>
    <w:rsid w:val="006A3CAD"/>
    <w:rsid w:val="006B3DCB"/>
    <w:rsid w:val="006B641B"/>
    <w:rsid w:val="006B75E2"/>
    <w:rsid w:val="006D582F"/>
    <w:rsid w:val="006F2CC6"/>
    <w:rsid w:val="006F54DF"/>
    <w:rsid w:val="00705DE0"/>
    <w:rsid w:val="00713F16"/>
    <w:rsid w:val="007214DD"/>
    <w:rsid w:val="0072391B"/>
    <w:rsid w:val="00725982"/>
    <w:rsid w:val="007317E8"/>
    <w:rsid w:val="0073489D"/>
    <w:rsid w:val="00737C30"/>
    <w:rsid w:val="00741114"/>
    <w:rsid w:val="00743E8A"/>
    <w:rsid w:val="007561BB"/>
    <w:rsid w:val="00760B32"/>
    <w:rsid w:val="00761BA9"/>
    <w:rsid w:val="007629ED"/>
    <w:rsid w:val="00766F84"/>
    <w:rsid w:val="007679AC"/>
    <w:rsid w:val="00767C4B"/>
    <w:rsid w:val="007702BF"/>
    <w:rsid w:val="00770C55"/>
    <w:rsid w:val="00775519"/>
    <w:rsid w:val="0077562A"/>
    <w:rsid w:val="00775D7B"/>
    <w:rsid w:val="00796C65"/>
    <w:rsid w:val="007A3A21"/>
    <w:rsid w:val="007A3FD6"/>
    <w:rsid w:val="007B742C"/>
    <w:rsid w:val="007C13B7"/>
    <w:rsid w:val="007C2D9D"/>
    <w:rsid w:val="007C76F8"/>
    <w:rsid w:val="007D0DCD"/>
    <w:rsid w:val="007D5AE8"/>
    <w:rsid w:val="007E19CB"/>
    <w:rsid w:val="00800758"/>
    <w:rsid w:val="008151D4"/>
    <w:rsid w:val="008217BC"/>
    <w:rsid w:val="00822864"/>
    <w:rsid w:val="00823AA6"/>
    <w:rsid w:val="00830615"/>
    <w:rsid w:val="00832BCE"/>
    <w:rsid w:val="00833BF1"/>
    <w:rsid w:val="00837B8D"/>
    <w:rsid w:val="008403AD"/>
    <w:rsid w:val="00854E4C"/>
    <w:rsid w:val="00857BE9"/>
    <w:rsid w:val="0086279C"/>
    <w:rsid w:val="00867C5C"/>
    <w:rsid w:val="00867DE3"/>
    <w:rsid w:val="00883F69"/>
    <w:rsid w:val="00884052"/>
    <w:rsid w:val="00896EBB"/>
    <w:rsid w:val="008B1261"/>
    <w:rsid w:val="008B1C42"/>
    <w:rsid w:val="008C749A"/>
    <w:rsid w:val="008D1535"/>
    <w:rsid w:val="008E117D"/>
    <w:rsid w:val="008F2F72"/>
    <w:rsid w:val="008F3497"/>
    <w:rsid w:val="00900BB8"/>
    <w:rsid w:val="009069EA"/>
    <w:rsid w:val="0091203E"/>
    <w:rsid w:val="00912A30"/>
    <w:rsid w:val="0091565E"/>
    <w:rsid w:val="0091682E"/>
    <w:rsid w:val="0091750A"/>
    <w:rsid w:val="0092319A"/>
    <w:rsid w:val="0092796E"/>
    <w:rsid w:val="0093091D"/>
    <w:rsid w:val="009310AC"/>
    <w:rsid w:val="009310BE"/>
    <w:rsid w:val="00941278"/>
    <w:rsid w:val="00942A54"/>
    <w:rsid w:val="00944151"/>
    <w:rsid w:val="009453C2"/>
    <w:rsid w:val="00947A73"/>
    <w:rsid w:val="0096664F"/>
    <w:rsid w:val="00977146"/>
    <w:rsid w:val="0098322C"/>
    <w:rsid w:val="009839DB"/>
    <w:rsid w:val="0099682C"/>
    <w:rsid w:val="009B15ED"/>
    <w:rsid w:val="009B5A38"/>
    <w:rsid w:val="009C6EC8"/>
    <w:rsid w:val="009C6FFA"/>
    <w:rsid w:val="009D0292"/>
    <w:rsid w:val="009D2930"/>
    <w:rsid w:val="009D3D8B"/>
    <w:rsid w:val="009D6C60"/>
    <w:rsid w:val="009E158C"/>
    <w:rsid w:val="009E5568"/>
    <w:rsid w:val="009F38F6"/>
    <w:rsid w:val="009F4EB7"/>
    <w:rsid w:val="00A0397E"/>
    <w:rsid w:val="00A07C4E"/>
    <w:rsid w:val="00A10ACF"/>
    <w:rsid w:val="00A11697"/>
    <w:rsid w:val="00A14160"/>
    <w:rsid w:val="00A23128"/>
    <w:rsid w:val="00A235E0"/>
    <w:rsid w:val="00A37157"/>
    <w:rsid w:val="00A46BF6"/>
    <w:rsid w:val="00A5113E"/>
    <w:rsid w:val="00A565C6"/>
    <w:rsid w:val="00A606EE"/>
    <w:rsid w:val="00A62A15"/>
    <w:rsid w:val="00A64329"/>
    <w:rsid w:val="00A8124C"/>
    <w:rsid w:val="00A85A27"/>
    <w:rsid w:val="00A904E4"/>
    <w:rsid w:val="00A9241B"/>
    <w:rsid w:val="00A92F9A"/>
    <w:rsid w:val="00A930B4"/>
    <w:rsid w:val="00A95F93"/>
    <w:rsid w:val="00AA0306"/>
    <w:rsid w:val="00AA18A1"/>
    <w:rsid w:val="00AA2945"/>
    <w:rsid w:val="00AA377E"/>
    <w:rsid w:val="00AB6808"/>
    <w:rsid w:val="00AC6DE6"/>
    <w:rsid w:val="00AD5CE9"/>
    <w:rsid w:val="00AE26CE"/>
    <w:rsid w:val="00AF4D99"/>
    <w:rsid w:val="00B058CD"/>
    <w:rsid w:val="00B14C97"/>
    <w:rsid w:val="00B16B79"/>
    <w:rsid w:val="00B304F4"/>
    <w:rsid w:val="00B330B2"/>
    <w:rsid w:val="00B34532"/>
    <w:rsid w:val="00B36806"/>
    <w:rsid w:val="00B43E5A"/>
    <w:rsid w:val="00B5121D"/>
    <w:rsid w:val="00B56D97"/>
    <w:rsid w:val="00B56EF7"/>
    <w:rsid w:val="00B57737"/>
    <w:rsid w:val="00B61D1F"/>
    <w:rsid w:val="00B6542E"/>
    <w:rsid w:val="00B81592"/>
    <w:rsid w:val="00B8581E"/>
    <w:rsid w:val="00B97C6E"/>
    <w:rsid w:val="00BA5554"/>
    <w:rsid w:val="00BA6108"/>
    <w:rsid w:val="00BB0111"/>
    <w:rsid w:val="00BB0548"/>
    <w:rsid w:val="00BC2B20"/>
    <w:rsid w:val="00BE489D"/>
    <w:rsid w:val="00BF2F34"/>
    <w:rsid w:val="00C0059E"/>
    <w:rsid w:val="00C01F75"/>
    <w:rsid w:val="00C049C3"/>
    <w:rsid w:val="00C04B14"/>
    <w:rsid w:val="00C05B6A"/>
    <w:rsid w:val="00C06995"/>
    <w:rsid w:val="00C07716"/>
    <w:rsid w:val="00C13013"/>
    <w:rsid w:val="00C14223"/>
    <w:rsid w:val="00C15CBA"/>
    <w:rsid w:val="00C215B1"/>
    <w:rsid w:val="00C31967"/>
    <w:rsid w:val="00C31DC7"/>
    <w:rsid w:val="00C34770"/>
    <w:rsid w:val="00C6427D"/>
    <w:rsid w:val="00C67DFA"/>
    <w:rsid w:val="00C722A3"/>
    <w:rsid w:val="00C72D80"/>
    <w:rsid w:val="00C75537"/>
    <w:rsid w:val="00C778A7"/>
    <w:rsid w:val="00C818A1"/>
    <w:rsid w:val="00C870BB"/>
    <w:rsid w:val="00C976E8"/>
    <w:rsid w:val="00CA55B9"/>
    <w:rsid w:val="00CB76CB"/>
    <w:rsid w:val="00CC0AD6"/>
    <w:rsid w:val="00CC191A"/>
    <w:rsid w:val="00CC25C4"/>
    <w:rsid w:val="00CC3164"/>
    <w:rsid w:val="00CC3DE8"/>
    <w:rsid w:val="00CD1D35"/>
    <w:rsid w:val="00CD3290"/>
    <w:rsid w:val="00CD70AF"/>
    <w:rsid w:val="00D13054"/>
    <w:rsid w:val="00D14040"/>
    <w:rsid w:val="00D1638F"/>
    <w:rsid w:val="00D27E6A"/>
    <w:rsid w:val="00D33425"/>
    <w:rsid w:val="00D453CB"/>
    <w:rsid w:val="00D54505"/>
    <w:rsid w:val="00D64509"/>
    <w:rsid w:val="00D707D1"/>
    <w:rsid w:val="00D70C2E"/>
    <w:rsid w:val="00D75D01"/>
    <w:rsid w:val="00D7631D"/>
    <w:rsid w:val="00D85DDE"/>
    <w:rsid w:val="00DA35F0"/>
    <w:rsid w:val="00DA5597"/>
    <w:rsid w:val="00DB7938"/>
    <w:rsid w:val="00DC0C6C"/>
    <w:rsid w:val="00DC3315"/>
    <w:rsid w:val="00DC7415"/>
    <w:rsid w:val="00DD0E31"/>
    <w:rsid w:val="00DD29F6"/>
    <w:rsid w:val="00DD3C86"/>
    <w:rsid w:val="00DF4E1A"/>
    <w:rsid w:val="00DF53CA"/>
    <w:rsid w:val="00E0736F"/>
    <w:rsid w:val="00E129FC"/>
    <w:rsid w:val="00E14395"/>
    <w:rsid w:val="00E162FF"/>
    <w:rsid w:val="00E2535E"/>
    <w:rsid w:val="00E25455"/>
    <w:rsid w:val="00E27538"/>
    <w:rsid w:val="00E32096"/>
    <w:rsid w:val="00E378E5"/>
    <w:rsid w:val="00E41F9B"/>
    <w:rsid w:val="00E427CA"/>
    <w:rsid w:val="00E51C66"/>
    <w:rsid w:val="00E5230F"/>
    <w:rsid w:val="00E52AEC"/>
    <w:rsid w:val="00E57C64"/>
    <w:rsid w:val="00E67EFA"/>
    <w:rsid w:val="00E760CD"/>
    <w:rsid w:val="00E76ADF"/>
    <w:rsid w:val="00E77AC5"/>
    <w:rsid w:val="00E85564"/>
    <w:rsid w:val="00E8611C"/>
    <w:rsid w:val="00E86F91"/>
    <w:rsid w:val="00E875A9"/>
    <w:rsid w:val="00E92987"/>
    <w:rsid w:val="00E94A18"/>
    <w:rsid w:val="00E967FB"/>
    <w:rsid w:val="00E97171"/>
    <w:rsid w:val="00EB1C72"/>
    <w:rsid w:val="00EC3B8A"/>
    <w:rsid w:val="00EC4BB4"/>
    <w:rsid w:val="00EC58C9"/>
    <w:rsid w:val="00EC6916"/>
    <w:rsid w:val="00ED5D42"/>
    <w:rsid w:val="00ED61B0"/>
    <w:rsid w:val="00EE100A"/>
    <w:rsid w:val="00F00005"/>
    <w:rsid w:val="00F01142"/>
    <w:rsid w:val="00F01D70"/>
    <w:rsid w:val="00F17C09"/>
    <w:rsid w:val="00F22AAC"/>
    <w:rsid w:val="00F26838"/>
    <w:rsid w:val="00F556AF"/>
    <w:rsid w:val="00F81FBB"/>
    <w:rsid w:val="00F824E0"/>
    <w:rsid w:val="00F864C7"/>
    <w:rsid w:val="00F866FB"/>
    <w:rsid w:val="00F870A4"/>
    <w:rsid w:val="00F90C1B"/>
    <w:rsid w:val="00FA1728"/>
    <w:rsid w:val="00FA3F16"/>
    <w:rsid w:val="00FA6FCF"/>
    <w:rsid w:val="00FB132A"/>
    <w:rsid w:val="00FB4205"/>
    <w:rsid w:val="00FB6BD7"/>
    <w:rsid w:val="00FC04CB"/>
    <w:rsid w:val="00FC0838"/>
    <w:rsid w:val="00FC2035"/>
    <w:rsid w:val="00FC58DF"/>
    <w:rsid w:val="00FC60F5"/>
    <w:rsid w:val="00FE5656"/>
    <w:rsid w:val="00FE64DA"/>
    <w:rsid w:val="00FF2490"/>
    <w:rsid w:val="00FF2B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B089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Char"/>
    <w:uiPriority w:val="9"/>
    <w:qFormat/>
    <w:rsid w:val="00506A4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506A4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unhideWhenUsed/>
    <w:qFormat/>
    <w:rsid w:val="00506A46"/>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55746"/>
    <w:pPr>
      <w:ind w:left="720"/>
      <w:contextualSpacing/>
    </w:pPr>
  </w:style>
  <w:style w:type="paragraph" w:styleId="a4">
    <w:name w:val="caption"/>
    <w:basedOn w:val="a"/>
    <w:next w:val="a"/>
    <w:uiPriority w:val="35"/>
    <w:unhideWhenUsed/>
    <w:qFormat/>
    <w:rsid w:val="001411CD"/>
    <w:pPr>
      <w:spacing w:after="200"/>
    </w:pPr>
    <w:rPr>
      <w:i/>
      <w:iCs/>
      <w:color w:val="44546A" w:themeColor="text2"/>
      <w:sz w:val="18"/>
      <w:szCs w:val="18"/>
    </w:rPr>
  </w:style>
  <w:style w:type="character" w:styleId="a5">
    <w:name w:val="Placeholder Text"/>
    <w:basedOn w:val="a0"/>
    <w:uiPriority w:val="99"/>
    <w:semiHidden/>
    <w:rsid w:val="00C976E8"/>
    <w:rPr>
      <w:color w:val="808080"/>
    </w:rPr>
  </w:style>
  <w:style w:type="character" w:customStyle="1" w:styleId="1Char">
    <w:name w:val="عنوان 1 Char"/>
    <w:basedOn w:val="a0"/>
    <w:link w:val="1"/>
    <w:uiPriority w:val="9"/>
    <w:rsid w:val="00506A46"/>
    <w:rPr>
      <w:rFonts w:asciiTheme="majorHAnsi" w:eastAsiaTheme="majorEastAsia" w:hAnsiTheme="majorHAnsi" w:cstheme="majorBidi"/>
      <w:color w:val="2E74B5" w:themeColor="accent1" w:themeShade="BF"/>
      <w:sz w:val="32"/>
      <w:szCs w:val="32"/>
    </w:rPr>
  </w:style>
  <w:style w:type="character" w:customStyle="1" w:styleId="2Char">
    <w:name w:val="عنوان 2 Char"/>
    <w:basedOn w:val="a0"/>
    <w:link w:val="2"/>
    <w:uiPriority w:val="9"/>
    <w:rsid w:val="00506A46"/>
    <w:rPr>
      <w:rFonts w:asciiTheme="majorHAnsi" w:eastAsiaTheme="majorEastAsia" w:hAnsiTheme="majorHAnsi" w:cstheme="majorBidi"/>
      <w:color w:val="2E74B5" w:themeColor="accent1" w:themeShade="BF"/>
      <w:sz w:val="26"/>
      <w:szCs w:val="26"/>
    </w:rPr>
  </w:style>
  <w:style w:type="character" w:customStyle="1" w:styleId="3Char">
    <w:name w:val="عنوان 3 Char"/>
    <w:basedOn w:val="a0"/>
    <w:link w:val="3"/>
    <w:uiPriority w:val="9"/>
    <w:rsid w:val="00506A46"/>
    <w:rPr>
      <w:rFonts w:asciiTheme="majorHAnsi" w:eastAsiaTheme="majorEastAsia" w:hAnsiTheme="majorHAnsi" w:cstheme="majorBidi"/>
      <w:color w:val="1F4D78" w:themeColor="accent1" w:themeShade="7F"/>
    </w:rPr>
  </w:style>
  <w:style w:type="paragraph" w:styleId="a6">
    <w:name w:val="Bibliography"/>
    <w:basedOn w:val="a"/>
    <w:next w:val="a"/>
    <w:uiPriority w:val="37"/>
    <w:unhideWhenUsed/>
    <w:rsid w:val="000C32DE"/>
  </w:style>
  <w:style w:type="paragraph" w:styleId="a7">
    <w:name w:val="TOC Heading"/>
    <w:basedOn w:val="1"/>
    <w:next w:val="a"/>
    <w:uiPriority w:val="39"/>
    <w:unhideWhenUsed/>
    <w:qFormat/>
    <w:rsid w:val="003B6C60"/>
    <w:pPr>
      <w:spacing w:before="480" w:line="276" w:lineRule="auto"/>
      <w:outlineLvl w:val="9"/>
    </w:pPr>
    <w:rPr>
      <w:b/>
      <w:bCs/>
      <w:sz w:val="28"/>
      <w:szCs w:val="28"/>
    </w:rPr>
  </w:style>
  <w:style w:type="paragraph" w:styleId="10">
    <w:name w:val="toc 1"/>
    <w:basedOn w:val="a"/>
    <w:next w:val="a"/>
    <w:autoRedefine/>
    <w:uiPriority w:val="39"/>
    <w:unhideWhenUsed/>
    <w:rsid w:val="003B6C60"/>
    <w:pPr>
      <w:spacing w:before="120"/>
    </w:pPr>
    <w:rPr>
      <w:b/>
    </w:rPr>
  </w:style>
  <w:style w:type="paragraph" w:styleId="20">
    <w:name w:val="toc 2"/>
    <w:basedOn w:val="a"/>
    <w:next w:val="a"/>
    <w:autoRedefine/>
    <w:uiPriority w:val="39"/>
    <w:unhideWhenUsed/>
    <w:rsid w:val="003B6C60"/>
    <w:pPr>
      <w:ind w:left="240"/>
    </w:pPr>
    <w:rPr>
      <w:b/>
      <w:sz w:val="22"/>
      <w:szCs w:val="22"/>
    </w:rPr>
  </w:style>
  <w:style w:type="paragraph" w:styleId="30">
    <w:name w:val="toc 3"/>
    <w:basedOn w:val="a"/>
    <w:next w:val="a"/>
    <w:autoRedefine/>
    <w:uiPriority w:val="39"/>
    <w:unhideWhenUsed/>
    <w:rsid w:val="003B6C60"/>
    <w:pPr>
      <w:ind w:left="480"/>
    </w:pPr>
    <w:rPr>
      <w:sz w:val="22"/>
      <w:szCs w:val="22"/>
    </w:rPr>
  </w:style>
  <w:style w:type="character" w:styleId="Hyperlink">
    <w:name w:val="Hyperlink"/>
    <w:basedOn w:val="a0"/>
    <w:uiPriority w:val="99"/>
    <w:unhideWhenUsed/>
    <w:rsid w:val="003B6C60"/>
    <w:rPr>
      <w:color w:val="0563C1" w:themeColor="hyperlink"/>
      <w:u w:val="single"/>
    </w:rPr>
  </w:style>
  <w:style w:type="paragraph" w:styleId="4">
    <w:name w:val="toc 4"/>
    <w:basedOn w:val="a"/>
    <w:next w:val="a"/>
    <w:autoRedefine/>
    <w:uiPriority w:val="39"/>
    <w:semiHidden/>
    <w:unhideWhenUsed/>
    <w:rsid w:val="003B6C60"/>
    <w:pPr>
      <w:ind w:left="720"/>
    </w:pPr>
    <w:rPr>
      <w:sz w:val="20"/>
      <w:szCs w:val="20"/>
    </w:rPr>
  </w:style>
  <w:style w:type="paragraph" w:styleId="5">
    <w:name w:val="toc 5"/>
    <w:basedOn w:val="a"/>
    <w:next w:val="a"/>
    <w:autoRedefine/>
    <w:uiPriority w:val="39"/>
    <w:semiHidden/>
    <w:unhideWhenUsed/>
    <w:rsid w:val="003B6C60"/>
    <w:pPr>
      <w:ind w:left="960"/>
    </w:pPr>
    <w:rPr>
      <w:sz w:val="20"/>
      <w:szCs w:val="20"/>
    </w:rPr>
  </w:style>
  <w:style w:type="paragraph" w:styleId="6">
    <w:name w:val="toc 6"/>
    <w:basedOn w:val="a"/>
    <w:next w:val="a"/>
    <w:autoRedefine/>
    <w:uiPriority w:val="39"/>
    <w:semiHidden/>
    <w:unhideWhenUsed/>
    <w:rsid w:val="003B6C60"/>
    <w:pPr>
      <w:ind w:left="1200"/>
    </w:pPr>
    <w:rPr>
      <w:sz w:val="20"/>
      <w:szCs w:val="20"/>
    </w:rPr>
  </w:style>
  <w:style w:type="paragraph" w:styleId="7">
    <w:name w:val="toc 7"/>
    <w:basedOn w:val="a"/>
    <w:next w:val="a"/>
    <w:autoRedefine/>
    <w:uiPriority w:val="39"/>
    <w:semiHidden/>
    <w:unhideWhenUsed/>
    <w:rsid w:val="003B6C60"/>
    <w:pPr>
      <w:ind w:left="1440"/>
    </w:pPr>
    <w:rPr>
      <w:sz w:val="20"/>
      <w:szCs w:val="20"/>
    </w:rPr>
  </w:style>
  <w:style w:type="paragraph" w:styleId="8">
    <w:name w:val="toc 8"/>
    <w:basedOn w:val="a"/>
    <w:next w:val="a"/>
    <w:autoRedefine/>
    <w:uiPriority w:val="39"/>
    <w:semiHidden/>
    <w:unhideWhenUsed/>
    <w:rsid w:val="003B6C60"/>
    <w:pPr>
      <w:ind w:left="1680"/>
    </w:pPr>
    <w:rPr>
      <w:sz w:val="20"/>
      <w:szCs w:val="20"/>
    </w:rPr>
  </w:style>
  <w:style w:type="paragraph" w:styleId="9">
    <w:name w:val="toc 9"/>
    <w:basedOn w:val="a"/>
    <w:next w:val="a"/>
    <w:autoRedefine/>
    <w:uiPriority w:val="39"/>
    <w:semiHidden/>
    <w:unhideWhenUsed/>
    <w:rsid w:val="003B6C60"/>
    <w:pPr>
      <w:ind w:left="1920"/>
    </w:pPr>
    <w:rPr>
      <w:sz w:val="20"/>
      <w:szCs w:val="20"/>
    </w:rPr>
  </w:style>
  <w:style w:type="paragraph" w:styleId="a8">
    <w:name w:val="table of figures"/>
    <w:basedOn w:val="a"/>
    <w:next w:val="a"/>
    <w:uiPriority w:val="99"/>
    <w:unhideWhenUsed/>
    <w:rsid w:val="003B6C60"/>
    <w:pPr>
      <w:ind w:left="480" w:hanging="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31410">
      <w:bodyDiv w:val="1"/>
      <w:marLeft w:val="0"/>
      <w:marRight w:val="0"/>
      <w:marTop w:val="0"/>
      <w:marBottom w:val="0"/>
      <w:divBdr>
        <w:top w:val="none" w:sz="0" w:space="0" w:color="auto"/>
        <w:left w:val="none" w:sz="0" w:space="0" w:color="auto"/>
        <w:bottom w:val="none" w:sz="0" w:space="0" w:color="auto"/>
        <w:right w:val="none" w:sz="0" w:space="0" w:color="auto"/>
      </w:divBdr>
    </w:div>
    <w:div w:id="134028960">
      <w:bodyDiv w:val="1"/>
      <w:marLeft w:val="0"/>
      <w:marRight w:val="0"/>
      <w:marTop w:val="0"/>
      <w:marBottom w:val="0"/>
      <w:divBdr>
        <w:top w:val="none" w:sz="0" w:space="0" w:color="auto"/>
        <w:left w:val="none" w:sz="0" w:space="0" w:color="auto"/>
        <w:bottom w:val="none" w:sz="0" w:space="0" w:color="auto"/>
        <w:right w:val="none" w:sz="0" w:space="0" w:color="auto"/>
      </w:divBdr>
    </w:div>
    <w:div w:id="163129838">
      <w:bodyDiv w:val="1"/>
      <w:marLeft w:val="0"/>
      <w:marRight w:val="0"/>
      <w:marTop w:val="0"/>
      <w:marBottom w:val="0"/>
      <w:divBdr>
        <w:top w:val="none" w:sz="0" w:space="0" w:color="auto"/>
        <w:left w:val="none" w:sz="0" w:space="0" w:color="auto"/>
        <w:bottom w:val="none" w:sz="0" w:space="0" w:color="auto"/>
        <w:right w:val="none" w:sz="0" w:space="0" w:color="auto"/>
      </w:divBdr>
    </w:div>
    <w:div w:id="224729945">
      <w:bodyDiv w:val="1"/>
      <w:marLeft w:val="0"/>
      <w:marRight w:val="0"/>
      <w:marTop w:val="0"/>
      <w:marBottom w:val="0"/>
      <w:divBdr>
        <w:top w:val="none" w:sz="0" w:space="0" w:color="auto"/>
        <w:left w:val="none" w:sz="0" w:space="0" w:color="auto"/>
        <w:bottom w:val="none" w:sz="0" w:space="0" w:color="auto"/>
        <w:right w:val="none" w:sz="0" w:space="0" w:color="auto"/>
      </w:divBdr>
    </w:div>
    <w:div w:id="261692564">
      <w:bodyDiv w:val="1"/>
      <w:marLeft w:val="0"/>
      <w:marRight w:val="0"/>
      <w:marTop w:val="0"/>
      <w:marBottom w:val="0"/>
      <w:divBdr>
        <w:top w:val="none" w:sz="0" w:space="0" w:color="auto"/>
        <w:left w:val="none" w:sz="0" w:space="0" w:color="auto"/>
        <w:bottom w:val="none" w:sz="0" w:space="0" w:color="auto"/>
        <w:right w:val="none" w:sz="0" w:space="0" w:color="auto"/>
      </w:divBdr>
    </w:div>
    <w:div w:id="356123625">
      <w:bodyDiv w:val="1"/>
      <w:marLeft w:val="0"/>
      <w:marRight w:val="0"/>
      <w:marTop w:val="0"/>
      <w:marBottom w:val="0"/>
      <w:divBdr>
        <w:top w:val="none" w:sz="0" w:space="0" w:color="auto"/>
        <w:left w:val="none" w:sz="0" w:space="0" w:color="auto"/>
        <w:bottom w:val="none" w:sz="0" w:space="0" w:color="auto"/>
        <w:right w:val="none" w:sz="0" w:space="0" w:color="auto"/>
      </w:divBdr>
    </w:div>
    <w:div w:id="392507694">
      <w:bodyDiv w:val="1"/>
      <w:marLeft w:val="0"/>
      <w:marRight w:val="0"/>
      <w:marTop w:val="0"/>
      <w:marBottom w:val="0"/>
      <w:divBdr>
        <w:top w:val="none" w:sz="0" w:space="0" w:color="auto"/>
        <w:left w:val="none" w:sz="0" w:space="0" w:color="auto"/>
        <w:bottom w:val="none" w:sz="0" w:space="0" w:color="auto"/>
        <w:right w:val="none" w:sz="0" w:space="0" w:color="auto"/>
      </w:divBdr>
    </w:div>
    <w:div w:id="459493387">
      <w:bodyDiv w:val="1"/>
      <w:marLeft w:val="0"/>
      <w:marRight w:val="0"/>
      <w:marTop w:val="0"/>
      <w:marBottom w:val="0"/>
      <w:divBdr>
        <w:top w:val="none" w:sz="0" w:space="0" w:color="auto"/>
        <w:left w:val="none" w:sz="0" w:space="0" w:color="auto"/>
        <w:bottom w:val="none" w:sz="0" w:space="0" w:color="auto"/>
        <w:right w:val="none" w:sz="0" w:space="0" w:color="auto"/>
      </w:divBdr>
    </w:div>
    <w:div w:id="541481463">
      <w:bodyDiv w:val="1"/>
      <w:marLeft w:val="0"/>
      <w:marRight w:val="0"/>
      <w:marTop w:val="0"/>
      <w:marBottom w:val="0"/>
      <w:divBdr>
        <w:top w:val="none" w:sz="0" w:space="0" w:color="auto"/>
        <w:left w:val="none" w:sz="0" w:space="0" w:color="auto"/>
        <w:bottom w:val="none" w:sz="0" w:space="0" w:color="auto"/>
        <w:right w:val="none" w:sz="0" w:space="0" w:color="auto"/>
      </w:divBdr>
    </w:div>
    <w:div w:id="551581718">
      <w:bodyDiv w:val="1"/>
      <w:marLeft w:val="0"/>
      <w:marRight w:val="0"/>
      <w:marTop w:val="0"/>
      <w:marBottom w:val="0"/>
      <w:divBdr>
        <w:top w:val="none" w:sz="0" w:space="0" w:color="auto"/>
        <w:left w:val="none" w:sz="0" w:space="0" w:color="auto"/>
        <w:bottom w:val="none" w:sz="0" w:space="0" w:color="auto"/>
        <w:right w:val="none" w:sz="0" w:space="0" w:color="auto"/>
      </w:divBdr>
    </w:div>
    <w:div w:id="640697767">
      <w:bodyDiv w:val="1"/>
      <w:marLeft w:val="0"/>
      <w:marRight w:val="0"/>
      <w:marTop w:val="0"/>
      <w:marBottom w:val="0"/>
      <w:divBdr>
        <w:top w:val="none" w:sz="0" w:space="0" w:color="auto"/>
        <w:left w:val="none" w:sz="0" w:space="0" w:color="auto"/>
        <w:bottom w:val="none" w:sz="0" w:space="0" w:color="auto"/>
        <w:right w:val="none" w:sz="0" w:space="0" w:color="auto"/>
      </w:divBdr>
    </w:div>
    <w:div w:id="643199712">
      <w:bodyDiv w:val="1"/>
      <w:marLeft w:val="0"/>
      <w:marRight w:val="0"/>
      <w:marTop w:val="0"/>
      <w:marBottom w:val="0"/>
      <w:divBdr>
        <w:top w:val="none" w:sz="0" w:space="0" w:color="auto"/>
        <w:left w:val="none" w:sz="0" w:space="0" w:color="auto"/>
        <w:bottom w:val="none" w:sz="0" w:space="0" w:color="auto"/>
        <w:right w:val="none" w:sz="0" w:space="0" w:color="auto"/>
      </w:divBdr>
    </w:div>
    <w:div w:id="725373450">
      <w:bodyDiv w:val="1"/>
      <w:marLeft w:val="0"/>
      <w:marRight w:val="0"/>
      <w:marTop w:val="0"/>
      <w:marBottom w:val="0"/>
      <w:divBdr>
        <w:top w:val="none" w:sz="0" w:space="0" w:color="auto"/>
        <w:left w:val="none" w:sz="0" w:space="0" w:color="auto"/>
        <w:bottom w:val="none" w:sz="0" w:space="0" w:color="auto"/>
        <w:right w:val="none" w:sz="0" w:space="0" w:color="auto"/>
      </w:divBdr>
    </w:div>
    <w:div w:id="806899187">
      <w:bodyDiv w:val="1"/>
      <w:marLeft w:val="0"/>
      <w:marRight w:val="0"/>
      <w:marTop w:val="0"/>
      <w:marBottom w:val="0"/>
      <w:divBdr>
        <w:top w:val="none" w:sz="0" w:space="0" w:color="auto"/>
        <w:left w:val="none" w:sz="0" w:space="0" w:color="auto"/>
        <w:bottom w:val="none" w:sz="0" w:space="0" w:color="auto"/>
        <w:right w:val="none" w:sz="0" w:space="0" w:color="auto"/>
      </w:divBdr>
    </w:div>
    <w:div w:id="816147915">
      <w:bodyDiv w:val="1"/>
      <w:marLeft w:val="0"/>
      <w:marRight w:val="0"/>
      <w:marTop w:val="0"/>
      <w:marBottom w:val="0"/>
      <w:divBdr>
        <w:top w:val="none" w:sz="0" w:space="0" w:color="auto"/>
        <w:left w:val="none" w:sz="0" w:space="0" w:color="auto"/>
        <w:bottom w:val="none" w:sz="0" w:space="0" w:color="auto"/>
        <w:right w:val="none" w:sz="0" w:space="0" w:color="auto"/>
      </w:divBdr>
    </w:div>
    <w:div w:id="831531634">
      <w:bodyDiv w:val="1"/>
      <w:marLeft w:val="0"/>
      <w:marRight w:val="0"/>
      <w:marTop w:val="0"/>
      <w:marBottom w:val="0"/>
      <w:divBdr>
        <w:top w:val="none" w:sz="0" w:space="0" w:color="auto"/>
        <w:left w:val="none" w:sz="0" w:space="0" w:color="auto"/>
        <w:bottom w:val="none" w:sz="0" w:space="0" w:color="auto"/>
        <w:right w:val="none" w:sz="0" w:space="0" w:color="auto"/>
      </w:divBdr>
    </w:div>
    <w:div w:id="862085858">
      <w:bodyDiv w:val="1"/>
      <w:marLeft w:val="0"/>
      <w:marRight w:val="0"/>
      <w:marTop w:val="0"/>
      <w:marBottom w:val="0"/>
      <w:divBdr>
        <w:top w:val="none" w:sz="0" w:space="0" w:color="auto"/>
        <w:left w:val="none" w:sz="0" w:space="0" w:color="auto"/>
        <w:bottom w:val="none" w:sz="0" w:space="0" w:color="auto"/>
        <w:right w:val="none" w:sz="0" w:space="0" w:color="auto"/>
      </w:divBdr>
    </w:div>
    <w:div w:id="917786429">
      <w:bodyDiv w:val="1"/>
      <w:marLeft w:val="0"/>
      <w:marRight w:val="0"/>
      <w:marTop w:val="0"/>
      <w:marBottom w:val="0"/>
      <w:divBdr>
        <w:top w:val="none" w:sz="0" w:space="0" w:color="auto"/>
        <w:left w:val="none" w:sz="0" w:space="0" w:color="auto"/>
        <w:bottom w:val="none" w:sz="0" w:space="0" w:color="auto"/>
        <w:right w:val="none" w:sz="0" w:space="0" w:color="auto"/>
      </w:divBdr>
    </w:div>
    <w:div w:id="953945148">
      <w:bodyDiv w:val="1"/>
      <w:marLeft w:val="0"/>
      <w:marRight w:val="0"/>
      <w:marTop w:val="0"/>
      <w:marBottom w:val="0"/>
      <w:divBdr>
        <w:top w:val="none" w:sz="0" w:space="0" w:color="auto"/>
        <w:left w:val="none" w:sz="0" w:space="0" w:color="auto"/>
        <w:bottom w:val="none" w:sz="0" w:space="0" w:color="auto"/>
        <w:right w:val="none" w:sz="0" w:space="0" w:color="auto"/>
      </w:divBdr>
    </w:div>
    <w:div w:id="1072577717">
      <w:bodyDiv w:val="1"/>
      <w:marLeft w:val="0"/>
      <w:marRight w:val="0"/>
      <w:marTop w:val="0"/>
      <w:marBottom w:val="0"/>
      <w:divBdr>
        <w:top w:val="none" w:sz="0" w:space="0" w:color="auto"/>
        <w:left w:val="none" w:sz="0" w:space="0" w:color="auto"/>
        <w:bottom w:val="none" w:sz="0" w:space="0" w:color="auto"/>
        <w:right w:val="none" w:sz="0" w:space="0" w:color="auto"/>
      </w:divBdr>
    </w:div>
    <w:div w:id="1103653157">
      <w:bodyDiv w:val="1"/>
      <w:marLeft w:val="0"/>
      <w:marRight w:val="0"/>
      <w:marTop w:val="0"/>
      <w:marBottom w:val="0"/>
      <w:divBdr>
        <w:top w:val="none" w:sz="0" w:space="0" w:color="auto"/>
        <w:left w:val="none" w:sz="0" w:space="0" w:color="auto"/>
        <w:bottom w:val="none" w:sz="0" w:space="0" w:color="auto"/>
        <w:right w:val="none" w:sz="0" w:space="0" w:color="auto"/>
      </w:divBdr>
    </w:div>
    <w:div w:id="1109159541">
      <w:bodyDiv w:val="1"/>
      <w:marLeft w:val="0"/>
      <w:marRight w:val="0"/>
      <w:marTop w:val="0"/>
      <w:marBottom w:val="0"/>
      <w:divBdr>
        <w:top w:val="none" w:sz="0" w:space="0" w:color="auto"/>
        <w:left w:val="none" w:sz="0" w:space="0" w:color="auto"/>
        <w:bottom w:val="none" w:sz="0" w:space="0" w:color="auto"/>
        <w:right w:val="none" w:sz="0" w:space="0" w:color="auto"/>
      </w:divBdr>
    </w:div>
    <w:div w:id="1113793255">
      <w:bodyDiv w:val="1"/>
      <w:marLeft w:val="0"/>
      <w:marRight w:val="0"/>
      <w:marTop w:val="0"/>
      <w:marBottom w:val="0"/>
      <w:divBdr>
        <w:top w:val="none" w:sz="0" w:space="0" w:color="auto"/>
        <w:left w:val="none" w:sz="0" w:space="0" w:color="auto"/>
        <w:bottom w:val="none" w:sz="0" w:space="0" w:color="auto"/>
        <w:right w:val="none" w:sz="0" w:space="0" w:color="auto"/>
      </w:divBdr>
    </w:div>
    <w:div w:id="1129709915">
      <w:bodyDiv w:val="1"/>
      <w:marLeft w:val="0"/>
      <w:marRight w:val="0"/>
      <w:marTop w:val="0"/>
      <w:marBottom w:val="0"/>
      <w:divBdr>
        <w:top w:val="none" w:sz="0" w:space="0" w:color="auto"/>
        <w:left w:val="none" w:sz="0" w:space="0" w:color="auto"/>
        <w:bottom w:val="none" w:sz="0" w:space="0" w:color="auto"/>
        <w:right w:val="none" w:sz="0" w:space="0" w:color="auto"/>
      </w:divBdr>
    </w:div>
    <w:div w:id="1298415084">
      <w:bodyDiv w:val="1"/>
      <w:marLeft w:val="0"/>
      <w:marRight w:val="0"/>
      <w:marTop w:val="0"/>
      <w:marBottom w:val="0"/>
      <w:divBdr>
        <w:top w:val="none" w:sz="0" w:space="0" w:color="auto"/>
        <w:left w:val="none" w:sz="0" w:space="0" w:color="auto"/>
        <w:bottom w:val="none" w:sz="0" w:space="0" w:color="auto"/>
        <w:right w:val="none" w:sz="0" w:space="0" w:color="auto"/>
      </w:divBdr>
    </w:div>
    <w:div w:id="1354302765">
      <w:bodyDiv w:val="1"/>
      <w:marLeft w:val="0"/>
      <w:marRight w:val="0"/>
      <w:marTop w:val="0"/>
      <w:marBottom w:val="0"/>
      <w:divBdr>
        <w:top w:val="none" w:sz="0" w:space="0" w:color="auto"/>
        <w:left w:val="none" w:sz="0" w:space="0" w:color="auto"/>
        <w:bottom w:val="none" w:sz="0" w:space="0" w:color="auto"/>
        <w:right w:val="none" w:sz="0" w:space="0" w:color="auto"/>
      </w:divBdr>
    </w:div>
    <w:div w:id="1472558898">
      <w:bodyDiv w:val="1"/>
      <w:marLeft w:val="0"/>
      <w:marRight w:val="0"/>
      <w:marTop w:val="0"/>
      <w:marBottom w:val="0"/>
      <w:divBdr>
        <w:top w:val="none" w:sz="0" w:space="0" w:color="auto"/>
        <w:left w:val="none" w:sz="0" w:space="0" w:color="auto"/>
        <w:bottom w:val="none" w:sz="0" w:space="0" w:color="auto"/>
        <w:right w:val="none" w:sz="0" w:space="0" w:color="auto"/>
      </w:divBdr>
    </w:div>
    <w:div w:id="1491874165">
      <w:bodyDiv w:val="1"/>
      <w:marLeft w:val="0"/>
      <w:marRight w:val="0"/>
      <w:marTop w:val="0"/>
      <w:marBottom w:val="0"/>
      <w:divBdr>
        <w:top w:val="none" w:sz="0" w:space="0" w:color="auto"/>
        <w:left w:val="none" w:sz="0" w:space="0" w:color="auto"/>
        <w:bottom w:val="none" w:sz="0" w:space="0" w:color="auto"/>
        <w:right w:val="none" w:sz="0" w:space="0" w:color="auto"/>
      </w:divBdr>
    </w:div>
    <w:div w:id="1785415354">
      <w:bodyDiv w:val="1"/>
      <w:marLeft w:val="0"/>
      <w:marRight w:val="0"/>
      <w:marTop w:val="0"/>
      <w:marBottom w:val="0"/>
      <w:divBdr>
        <w:top w:val="none" w:sz="0" w:space="0" w:color="auto"/>
        <w:left w:val="none" w:sz="0" w:space="0" w:color="auto"/>
        <w:bottom w:val="none" w:sz="0" w:space="0" w:color="auto"/>
        <w:right w:val="none" w:sz="0" w:space="0" w:color="auto"/>
      </w:divBdr>
    </w:div>
    <w:div w:id="1813936857">
      <w:bodyDiv w:val="1"/>
      <w:marLeft w:val="0"/>
      <w:marRight w:val="0"/>
      <w:marTop w:val="0"/>
      <w:marBottom w:val="0"/>
      <w:divBdr>
        <w:top w:val="none" w:sz="0" w:space="0" w:color="auto"/>
        <w:left w:val="none" w:sz="0" w:space="0" w:color="auto"/>
        <w:bottom w:val="none" w:sz="0" w:space="0" w:color="auto"/>
        <w:right w:val="none" w:sz="0" w:space="0" w:color="auto"/>
      </w:divBdr>
    </w:div>
    <w:div w:id="1983150499">
      <w:bodyDiv w:val="1"/>
      <w:marLeft w:val="0"/>
      <w:marRight w:val="0"/>
      <w:marTop w:val="0"/>
      <w:marBottom w:val="0"/>
      <w:divBdr>
        <w:top w:val="none" w:sz="0" w:space="0" w:color="auto"/>
        <w:left w:val="none" w:sz="0" w:space="0" w:color="auto"/>
        <w:bottom w:val="none" w:sz="0" w:space="0" w:color="auto"/>
        <w:right w:val="none" w:sz="0" w:space="0" w:color="auto"/>
      </w:divBdr>
    </w:div>
    <w:div w:id="2014799974">
      <w:bodyDiv w:val="1"/>
      <w:marLeft w:val="0"/>
      <w:marRight w:val="0"/>
      <w:marTop w:val="0"/>
      <w:marBottom w:val="0"/>
      <w:divBdr>
        <w:top w:val="none" w:sz="0" w:space="0" w:color="auto"/>
        <w:left w:val="none" w:sz="0" w:space="0" w:color="auto"/>
        <w:bottom w:val="none" w:sz="0" w:space="0" w:color="auto"/>
        <w:right w:val="none" w:sz="0" w:space="0" w:color="auto"/>
      </w:divBdr>
    </w:div>
    <w:div w:id="2021352492">
      <w:bodyDiv w:val="1"/>
      <w:marLeft w:val="0"/>
      <w:marRight w:val="0"/>
      <w:marTop w:val="0"/>
      <w:marBottom w:val="0"/>
      <w:divBdr>
        <w:top w:val="none" w:sz="0" w:space="0" w:color="auto"/>
        <w:left w:val="none" w:sz="0" w:space="0" w:color="auto"/>
        <w:bottom w:val="none" w:sz="0" w:space="0" w:color="auto"/>
        <w:right w:val="none" w:sz="0" w:space="0" w:color="auto"/>
      </w:divBdr>
    </w:div>
    <w:div w:id="2026469012">
      <w:bodyDiv w:val="1"/>
      <w:marLeft w:val="0"/>
      <w:marRight w:val="0"/>
      <w:marTop w:val="0"/>
      <w:marBottom w:val="0"/>
      <w:divBdr>
        <w:top w:val="none" w:sz="0" w:space="0" w:color="auto"/>
        <w:left w:val="none" w:sz="0" w:space="0" w:color="auto"/>
        <w:bottom w:val="none" w:sz="0" w:space="0" w:color="auto"/>
        <w:right w:val="none" w:sz="0" w:space="0" w:color="auto"/>
      </w:divBdr>
    </w:div>
    <w:div w:id="2096583028">
      <w:bodyDiv w:val="1"/>
      <w:marLeft w:val="0"/>
      <w:marRight w:val="0"/>
      <w:marTop w:val="0"/>
      <w:marBottom w:val="0"/>
      <w:divBdr>
        <w:top w:val="none" w:sz="0" w:space="0" w:color="auto"/>
        <w:left w:val="none" w:sz="0" w:space="0" w:color="auto"/>
        <w:bottom w:val="none" w:sz="0" w:space="0" w:color="auto"/>
        <w:right w:val="none" w:sz="0" w:space="0" w:color="auto"/>
      </w:divBdr>
    </w:div>
    <w:div w:id="212954745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HAY08</b:Tag>
    <b:SourceType>JournalArticle</b:SourceType>
    <b:Guid>{ECB14676-FD7F-5F4F-B8A9-179072F40C61}</b:Guid>
    <b:Author>
      <b:Author>
        <b:NameList>
          <b:Person>
            <b:Last>Youssef</b:Last>
            <b:First>H.A</b:First>
            <b:Middle>El-Hofy, H</b:Middle>
          </b:Person>
        </b:NameList>
      </b:Author>
    </b:Author>
    <b:Title>Machining technology machine tools and operations</b:Title>
    <b:Publisher>Taylor &amp; Fransis Group</b:Publisher>
    <b:Year>2008</b:Year>
    <b:RefOrder>1</b:RefOrder>
  </b:Source>
  <b:Source>
    <b:Tag>Non</b:Tag>
    <b:SourceType>InternetSite</b:SourceType>
    <b:Guid>{20D82F72-9C74-F242-A6A2-3D4A04149AF7}</b:Guid>
    <b:Title>Non-Traditional Machining Process: Requirements, Types, Advantages and Disadvantages</b:Title>
    <b:InternetSiteTitle>mech4study</b:InternetSiteTitle>
    <b:URL>http://www.mech4study.com/2017/04/non-traditional-machining-process-requirements-types-advantages-and-disadvantages.html</b:URL>
    <b:Author>
      <b:Author>
        <b:Corporate>mech4study</b:Corporate>
      </b:Author>
    </b:Author>
    <b:YearAccessed>2018</b:YearAccessed>
    <b:MonthAccessed>March</b:MonthAccessed>
    <b:DayAccessed>14</b:DayAccessed>
    <b:RefOrder>7</b:RefOrder>
  </b:Source>
  <b:Source>
    <b:Tag>Ver84</b:Tag>
    <b:SourceType>JournalArticle</b:SourceType>
    <b:Guid>{D6A23FAC-F8AB-F844-BE4D-ACFA95B71DAC}</b:Guid>
    <b:Author>
      <b:Author>
        <b:NameList>
          <b:Person>
            <b:Last>Verma A P</b:Last>
            <b:First>Lal</b:First>
            <b:Middle>G.K</b:Middle>
          </b:Person>
        </b:NameList>
      </b:Author>
    </b:Author>
    <b:Title>An experimental study of abrasive jet machining</b:Title>
    <b:JournalName>International Journal of Machine Tool Design and Research</b:JournalName>
    <b:Year>1984</b:Year>
    <b:Volume>24</b:Volume>
    <b:Issue>1</b:Issue>
    <b:Pages>19-29</b:Pages>
    <b:RefOrder>6</b:RefOrder>
  </b:Source>
  <b:Source>
    <b:Tag>Sar76</b:Tag>
    <b:SourceType>JournalArticle</b:SourceType>
    <b:Guid>{435950EB-4C32-4E4F-A11C-EB231B1915B0}</b:Guid>
    <b:Title>Some investigations on abrasive jet machining</b:Title>
    <b:Year>1976</b:Year>
    <b:JournalName>Institute Engineering</b:JournalName>
    <b:Volume>56</b:Volume>
    <b:Author>
      <b:Author>
        <b:NameList>
          <b:Person>
            <b:Last>Sarkar</b:Last>
            <b:Middle>K</b:Middle>
            <b:First>P</b:First>
          </b:Person>
          <b:Person>
            <b:Last>Pandey</b:Last>
            <b:Middle>C</b:Middle>
            <b:First>P </b:First>
          </b:Person>
        </b:NameList>
      </b:Author>
    </b:Author>
    <b:RefOrder>2</b:RefOrder>
  </b:Source>
  <b:Source>
    <b:Tag>Ven84</b:Tag>
    <b:SourceType>JournalArticle</b:SourceType>
    <b:Guid>{41053A95-42FC-D843-AEE1-768E9AF54FA9}</b:Guid>
    <b:Title>A emprical study of parameter in abrasive jet for abrasive jet machining</b:Title>
    <b:JournalName>Mecahincal and tool manufucturing</b:JournalName>
    <b:Year>1984 </b:Year>
    <b:Volume>29</b:Volume>
    <b:Issue>4</b:Issue>
    <b:Pages>141</b:Pages>
    <b:Author>
      <b:Author>
        <b:NameList>
          <b:Person>
            <b:Last>Venktesh </b:Last>
            <b:Middle>C</b:Middle>
            <b:First>V</b:First>
          </b:Person>
          <b:Person>
            <b:Last>Goh</b:Last>
            <b:Middle>N</b:Middle>
            <b:First>T</b:First>
          </b:Person>
          <b:Person>
            <b:Last>Wong</b:Last>
            <b:Middle>J</b:Middle>
            <b:First>M</b:First>
          </b:Person>
        </b:NameList>
      </b:Author>
    </b:Author>
    <b:RefOrder>3</b:RefOrder>
  </b:Source>
  <b:Source>
    <b:Tag>Tho98</b:Tag>
    <b:SourceType>JournalArticle</b:SourceType>
    <b:Guid>{712D14F3-8B14-C343-AB14-C95570B5B340}</b:Guid>
    <b:Title>review on ultrasonic machining</b:Title>
    <b:JournalName>International Journal of machine and manufucture</b:JournalName>
    <b:Year>1998</b:Year>
    <b:Month>March</b:Month>
    <b:Volume>38</b:Volume>
    <b:Issue>4</b:Issue>
    <b:Pages>239-255</b:Pages>
    <b:Author>
      <b:Author>
        <b:NameList>
          <b:Person>
            <b:Last>Thoea</b:Last>
            <b:Middle>B</b:Middle>
            <b:First>T</b:First>
          </b:Person>
          <b:Person>
            <b:Last>Aspinwallab</b:Last>
            <b:Middle>K</b:Middle>
            <b:First>D</b:First>
          </b:Person>
          <b:Person>
            <b:Last>Wiseb</b:Last>
            <b:Middle>L</b:Middle>
            <b:First>M</b:First>
          </b:Person>
        </b:NameList>
      </b:Author>
    </b:Author>
    <b:RefOrder>4</b:RefOrder>
  </b:Source>
  <b:Source>
    <b:Tag>Has05</b:Tag>
    <b:SourceType>Book</b:SourceType>
    <b:Guid>{FC5EE9B7-9A88-8B4B-B0A3-CE10C73731FC}</b:Guid>
    <b:Title>advanced Machining Process: Nontraditional and Hybrid Machining Process</b:Title>
    <b:Publisher>McGraw-Hill</b:Publisher>
    <b:City>New York</b:City>
    <b:Year>2005</b:Year>
    <b:Author>
      <b:Author>
        <b:NameList>
          <b:Person>
            <b:Last>El-Hofy</b:Last>
            <b:First>Hassan</b:First>
          </b:Person>
        </b:NameList>
      </b:Author>
    </b:Author>
    <b:RefOrder>5</b:RefOrder>
  </b:Source>
</b:Sources>
</file>

<file path=customXml/itemProps1.xml><?xml version="1.0" encoding="utf-8"?>
<ds:datastoreItem xmlns:ds="http://schemas.openxmlformats.org/officeDocument/2006/customXml" ds:itemID="{8BCA0C80-DDB4-4B51-B1E6-F19F3F7CA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2511</Words>
  <Characters>14317</Characters>
  <Application>Microsoft Office Word</Application>
  <DocSecurity>0</DocSecurity>
  <Lines>119</Lines>
  <Paragraphs>33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mohd</dc:creator>
  <cp:keywords/>
  <dc:description/>
  <cp:lastModifiedBy>mohd</cp:lastModifiedBy>
  <cp:revision>4</cp:revision>
  <dcterms:created xsi:type="dcterms:W3CDTF">2018-03-14T10:38:00Z</dcterms:created>
  <dcterms:modified xsi:type="dcterms:W3CDTF">2018-03-18T01:50:00Z</dcterms:modified>
</cp:coreProperties>
</file>