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08AF7" w14:textId="5AB6DE78" w:rsidR="00905476" w:rsidRPr="00B632A6" w:rsidRDefault="00B632A6" w:rsidP="00EE17D5">
      <w:pPr>
        <w:jc w:val="center"/>
        <w:rPr>
          <w:rFonts w:ascii="Arial" w:hAnsi="Arial" w:cs="Arial"/>
        </w:rPr>
      </w:pPr>
      <w:r w:rsidRPr="00B632A6">
        <w:rPr>
          <w:rFonts w:ascii="Arial" w:hAnsi="Arial" w:cs="Arial"/>
        </w:rPr>
        <w:t>Leadership theories</w:t>
      </w:r>
      <w:r w:rsidR="00EE17D5" w:rsidRPr="00B632A6">
        <w:rPr>
          <w:rFonts w:ascii="Arial" w:hAnsi="Arial" w:cs="Arial"/>
        </w:rPr>
        <w:t xml:space="preserve"> in action </w:t>
      </w:r>
    </w:p>
    <w:p w14:paraId="44A3F5B9" w14:textId="6116A102" w:rsidR="00B632A6" w:rsidRPr="00B632A6" w:rsidRDefault="00B632A6" w:rsidP="00B632A6">
      <w:pPr>
        <w:rPr>
          <w:rFonts w:ascii="Arial" w:hAnsi="Arial" w:cs="Arial"/>
        </w:rPr>
      </w:pPr>
    </w:p>
    <w:p w14:paraId="3C2BABA9" w14:textId="610C6BEA" w:rsidR="00B632A6" w:rsidRDefault="00B632A6" w:rsidP="00800824">
      <w:pPr>
        <w:spacing w:line="360" w:lineRule="auto"/>
        <w:rPr>
          <w:rFonts w:ascii="Arial" w:hAnsi="Arial" w:cs="Arial"/>
        </w:rPr>
      </w:pPr>
      <w:r w:rsidRPr="00B632A6">
        <w:rPr>
          <w:rFonts w:ascii="Arial" w:hAnsi="Arial" w:cs="Arial"/>
        </w:rPr>
        <w:t xml:space="preserve">When looking towards defining leadership, it can simply be defined as influencing the actions or decisions of others so they can further understand the way something should be done. </w:t>
      </w:r>
      <w:r w:rsidRPr="00B632A6">
        <w:rPr>
          <w:rFonts w:ascii="Arial" w:hAnsi="Arial" w:cs="Arial"/>
          <w:b/>
          <w:bCs/>
        </w:rPr>
        <w:t>Yukl G (2013)</w:t>
      </w:r>
      <w:r w:rsidRPr="00B632A6">
        <w:rPr>
          <w:rFonts w:ascii="Arial" w:hAnsi="Arial" w:cs="Arial"/>
          <w:b/>
          <w:bCs/>
        </w:rPr>
        <w:t xml:space="preserve"> </w:t>
      </w:r>
      <w:r w:rsidRPr="00B632A6">
        <w:rPr>
          <w:rFonts w:ascii="Arial" w:hAnsi="Arial" w:cs="Arial"/>
        </w:rPr>
        <w:t>This way of leading is no different to that in which the police do so</w:t>
      </w:r>
      <w:r w:rsidRPr="00B632A6">
        <w:rPr>
          <w:rFonts w:ascii="Arial" w:hAnsi="Arial" w:cs="Arial"/>
          <w:b/>
          <w:bCs/>
        </w:rPr>
        <w:t xml:space="preserve">, </w:t>
      </w:r>
      <w:r w:rsidRPr="00B632A6">
        <w:rPr>
          <w:rFonts w:ascii="Arial" w:hAnsi="Arial" w:cs="Arial"/>
        </w:rPr>
        <w:t>despite the need on occasions for officers on the ground to make decisions for themselves</w:t>
      </w:r>
      <w:r>
        <w:rPr>
          <w:rFonts w:ascii="Arial" w:hAnsi="Arial" w:cs="Arial"/>
        </w:rPr>
        <w:t xml:space="preserve">. </w:t>
      </w:r>
      <w:r w:rsidR="00B41D4D">
        <w:rPr>
          <w:rFonts w:ascii="Arial" w:hAnsi="Arial" w:cs="Arial"/>
        </w:rPr>
        <w:t>However, when a crisis arises such as the one at the Manchester Arena bombing</w:t>
      </w:r>
      <w:r w:rsidR="002102F8">
        <w:rPr>
          <w:rFonts w:ascii="Arial" w:hAnsi="Arial" w:cs="Arial"/>
        </w:rPr>
        <w:t xml:space="preserve"> the leadership styles of those in charge of the response must be examined. </w:t>
      </w:r>
      <w:r w:rsidR="00B41D4D">
        <w:rPr>
          <w:rFonts w:ascii="Arial" w:hAnsi="Arial" w:cs="Arial"/>
        </w:rPr>
        <w:t xml:space="preserve"> </w:t>
      </w:r>
    </w:p>
    <w:p w14:paraId="39A722EE" w14:textId="2224A05E" w:rsidR="00B41D4D" w:rsidRDefault="00B41D4D" w:rsidP="00800824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The Manchester Arena bombing occurred on the 22</w:t>
      </w:r>
      <w:r w:rsidRPr="00B41D4D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of May 2017, where a suicide bomber detonated an improvised explosive device in the foyer of the arena while the crowds began leaving the concert resulting in the deaths of 22 people. </w:t>
      </w:r>
      <w:r w:rsidR="00204A1E" w:rsidRPr="00204A1E">
        <w:rPr>
          <w:rFonts w:ascii="Arial" w:hAnsi="Arial" w:cs="Arial"/>
          <w:b/>
          <w:bCs/>
        </w:rPr>
        <w:t>(French et al., 2019)</w:t>
      </w:r>
    </w:p>
    <w:p w14:paraId="7229014C" w14:textId="607B35B6" w:rsidR="00477B5E" w:rsidRDefault="00477B5E" w:rsidP="00800824">
      <w:pPr>
        <w:spacing w:line="360" w:lineRule="auto"/>
        <w:rPr>
          <w:rFonts w:ascii="Arial" w:hAnsi="Arial" w:cs="Arial"/>
        </w:rPr>
      </w:pPr>
      <w:r w:rsidRPr="00171943">
        <w:rPr>
          <w:rFonts w:ascii="Arial" w:hAnsi="Arial" w:cs="Arial"/>
        </w:rPr>
        <w:t xml:space="preserve">With such a high </w:t>
      </w:r>
      <w:r w:rsidR="00171943" w:rsidRPr="00171943">
        <w:rPr>
          <w:rFonts w:ascii="Arial" w:hAnsi="Arial" w:cs="Arial"/>
        </w:rPr>
        <w:t>casualty</w:t>
      </w:r>
      <w:r w:rsidRPr="00171943">
        <w:rPr>
          <w:rFonts w:ascii="Arial" w:hAnsi="Arial" w:cs="Arial"/>
        </w:rPr>
        <w:t xml:space="preserve"> toll it was natural that a lot of criticism would befall on those who were meant </w:t>
      </w:r>
      <w:r w:rsidR="00171943" w:rsidRPr="00171943">
        <w:rPr>
          <w:rFonts w:ascii="Arial" w:hAnsi="Arial" w:cs="Arial"/>
        </w:rPr>
        <w:t>to lead the response effort</w:t>
      </w:r>
      <w:r w:rsidR="00171943">
        <w:rPr>
          <w:rFonts w:ascii="Arial" w:hAnsi="Arial" w:cs="Arial"/>
        </w:rPr>
        <w:t xml:space="preserve">. </w:t>
      </w:r>
      <w:r w:rsidR="00097ABA">
        <w:rPr>
          <w:rFonts w:ascii="Arial" w:hAnsi="Arial" w:cs="Arial"/>
        </w:rPr>
        <w:t xml:space="preserve"> One of those to fall under significant criticism was Inspector Wedderburn</w:t>
      </w:r>
      <w:r w:rsidR="0085303D">
        <w:rPr>
          <w:rFonts w:ascii="Arial" w:hAnsi="Arial" w:cs="Arial"/>
        </w:rPr>
        <w:t xml:space="preserve">. </w:t>
      </w:r>
      <w:r w:rsidR="009752B2">
        <w:rPr>
          <w:rFonts w:ascii="Arial" w:hAnsi="Arial" w:cs="Arial"/>
        </w:rPr>
        <w:t>The criticism stems from previous training exercises</w:t>
      </w:r>
      <w:r w:rsidR="00696FE4">
        <w:rPr>
          <w:rFonts w:ascii="Arial" w:hAnsi="Arial" w:cs="Arial"/>
        </w:rPr>
        <w:t xml:space="preserve"> ran by Inspector Wedderburn</w:t>
      </w:r>
      <w:r w:rsidR="009752B2">
        <w:rPr>
          <w:rFonts w:ascii="Arial" w:hAnsi="Arial" w:cs="Arial"/>
        </w:rPr>
        <w:t xml:space="preserve"> involving the arena</w:t>
      </w:r>
      <w:r w:rsidR="00DD4751">
        <w:rPr>
          <w:rFonts w:ascii="Arial" w:hAnsi="Arial" w:cs="Arial"/>
        </w:rPr>
        <w:t xml:space="preserve">. And the </w:t>
      </w:r>
      <w:r w:rsidR="00686715">
        <w:rPr>
          <w:rFonts w:ascii="Arial" w:hAnsi="Arial" w:cs="Arial"/>
        </w:rPr>
        <w:t xml:space="preserve">results determined that the BTP policing within the area of the arena should be performed yet it wasn’t. </w:t>
      </w:r>
      <w:r w:rsidR="00E540B3" w:rsidRPr="00E540B3">
        <w:rPr>
          <w:rFonts w:ascii="Arial" w:hAnsi="Arial" w:cs="Arial"/>
          <w:b/>
          <w:bCs/>
        </w:rPr>
        <w:t>Saunders J (2021)</w:t>
      </w:r>
      <w:r w:rsidR="00B32DEB">
        <w:rPr>
          <w:rFonts w:ascii="Arial" w:hAnsi="Arial" w:cs="Arial"/>
          <w:b/>
          <w:bCs/>
        </w:rPr>
        <w:t xml:space="preserve"> </w:t>
      </w:r>
      <w:r w:rsidR="00B32DEB" w:rsidRPr="00B32DEB">
        <w:rPr>
          <w:rFonts w:ascii="Arial" w:hAnsi="Arial" w:cs="Arial"/>
        </w:rPr>
        <w:t xml:space="preserve">Upon the day of the attack </w:t>
      </w:r>
      <w:r w:rsidR="00B32DEB">
        <w:rPr>
          <w:rFonts w:ascii="Arial" w:hAnsi="Arial" w:cs="Arial"/>
        </w:rPr>
        <w:t xml:space="preserve">Wedderburn used the </w:t>
      </w:r>
      <w:r w:rsidR="00CC1DF5">
        <w:rPr>
          <w:rFonts w:ascii="Arial" w:hAnsi="Arial" w:cs="Arial"/>
        </w:rPr>
        <w:t xml:space="preserve">National </w:t>
      </w:r>
      <w:r w:rsidR="00AF3EF0">
        <w:rPr>
          <w:rFonts w:ascii="Arial" w:hAnsi="Arial" w:cs="Arial"/>
        </w:rPr>
        <w:t>decision-making</w:t>
      </w:r>
      <w:r w:rsidR="00CC1DF5">
        <w:rPr>
          <w:rFonts w:ascii="Arial" w:hAnsi="Arial" w:cs="Arial"/>
        </w:rPr>
        <w:t xml:space="preserve"> model to assess the situation surrounding the arena attack however upon completion of her assessment she did not share her conclusions with others. </w:t>
      </w:r>
      <w:r w:rsidR="00AF3EF0">
        <w:rPr>
          <w:rFonts w:ascii="Arial" w:hAnsi="Arial" w:cs="Arial"/>
        </w:rPr>
        <w:t>Furthermore,</w:t>
      </w:r>
      <w:r w:rsidR="00B53AFB">
        <w:rPr>
          <w:rFonts w:ascii="Arial" w:hAnsi="Arial" w:cs="Arial"/>
        </w:rPr>
        <w:t xml:space="preserve"> </w:t>
      </w:r>
      <w:r w:rsidR="00AF3EF0">
        <w:rPr>
          <w:rFonts w:ascii="Arial" w:hAnsi="Arial" w:cs="Arial"/>
        </w:rPr>
        <w:t xml:space="preserve">the report by </w:t>
      </w:r>
      <w:r w:rsidR="00AF3EF0" w:rsidRPr="00AF3EF0">
        <w:rPr>
          <w:rFonts w:ascii="Arial" w:hAnsi="Arial" w:cs="Arial"/>
          <w:b/>
          <w:bCs/>
        </w:rPr>
        <w:t>Saunders. J (2021)</w:t>
      </w:r>
      <w:r w:rsidR="008953CC">
        <w:rPr>
          <w:rFonts w:ascii="Arial" w:hAnsi="Arial" w:cs="Arial"/>
          <w:b/>
          <w:bCs/>
        </w:rPr>
        <w:t xml:space="preserve"> </w:t>
      </w:r>
      <w:r w:rsidR="008953CC" w:rsidRPr="00B94E4D">
        <w:rPr>
          <w:rFonts w:ascii="Arial" w:hAnsi="Arial" w:cs="Arial"/>
        </w:rPr>
        <w:t xml:space="preserve">concluded that Wedderburn was lacking in a proactive attitude towards the </w:t>
      </w:r>
      <w:r w:rsidR="00996DA0" w:rsidRPr="00B94E4D">
        <w:rPr>
          <w:rFonts w:ascii="Arial" w:hAnsi="Arial" w:cs="Arial"/>
        </w:rPr>
        <w:t>situation and</w:t>
      </w:r>
      <w:r w:rsidR="00B94E4D" w:rsidRPr="00B94E4D">
        <w:rPr>
          <w:rFonts w:ascii="Arial" w:hAnsi="Arial" w:cs="Arial"/>
        </w:rPr>
        <w:t xml:space="preserve"> stated that she expected for her officers to be naturally aware of the threat of terrorism</w:t>
      </w:r>
      <w:r w:rsidR="00506AAB">
        <w:rPr>
          <w:rFonts w:ascii="Arial" w:hAnsi="Arial" w:cs="Arial"/>
          <w:b/>
          <w:bCs/>
        </w:rPr>
        <w:t xml:space="preserve">.  </w:t>
      </w:r>
      <w:r w:rsidR="00506AAB" w:rsidRPr="00F033CD">
        <w:rPr>
          <w:rFonts w:ascii="Arial" w:hAnsi="Arial" w:cs="Arial"/>
        </w:rPr>
        <w:t>When looking towards linking a leadership style to the actions and attitude displayed</w:t>
      </w:r>
      <w:r w:rsidR="00F033CD">
        <w:rPr>
          <w:rFonts w:ascii="Arial" w:hAnsi="Arial" w:cs="Arial"/>
        </w:rPr>
        <w:t xml:space="preserve"> </w:t>
      </w:r>
      <w:r w:rsidR="007D037B">
        <w:rPr>
          <w:rFonts w:ascii="Arial" w:hAnsi="Arial" w:cs="Arial"/>
        </w:rPr>
        <w:t xml:space="preserve">by Inspector Wedderburn. Its clear to link that the style she was utilising in the events leading up to and during the attack </w:t>
      </w:r>
      <w:r w:rsidR="005669C2">
        <w:rPr>
          <w:rFonts w:ascii="Arial" w:hAnsi="Arial" w:cs="Arial"/>
        </w:rPr>
        <w:t xml:space="preserve">was that of </w:t>
      </w:r>
      <w:bookmarkStart w:id="0" w:name="_Hlk119073473"/>
      <w:proofErr w:type="spellStart"/>
      <w:r w:rsidR="0026549D">
        <w:rPr>
          <w:rFonts w:ascii="Arial" w:hAnsi="Arial" w:cs="Arial"/>
        </w:rPr>
        <w:t>Lassiez</w:t>
      </w:r>
      <w:proofErr w:type="spellEnd"/>
      <w:r w:rsidR="0026549D">
        <w:rPr>
          <w:rFonts w:ascii="Arial" w:hAnsi="Arial" w:cs="Arial"/>
        </w:rPr>
        <w:t>-Faire</w:t>
      </w:r>
      <w:bookmarkEnd w:id="0"/>
      <w:r w:rsidR="00355FEC">
        <w:rPr>
          <w:rFonts w:ascii="Arial" w:hAnsi="Arial" w:cs="Arial"/>
        </w:rPr>
        <w:t>.</w:t>
      </w:r>
    </w:p>
    <w:p w14:paraId="71C871D0" w14:textId="665D01AE" w:rsidR="00355FEC" w:rsidRDefault="00355FEC" w:rsidP="00800824">
      <w:pPr>
        <w:spacing w:line="360" w:lineRule="auto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</w:rPr>
        <w:t>Lassiez</w:t>
      </w:r>
      <w:proofErr w:type="spellEnd"/>
      <w:r>
        <w:rPr>
          <w:rFonts w:ascii="Arial" w:hAnsi="Arial" w:cs="Arial"/>
        </w:rPr>
        <w:t>-Faire</w:t>
      </w:r>
      <w:r w:rsidR="004D3EA1">
        <w:rPr>
          <w:rFonts w:ascii="Arial" w:hAnsi="Arial" w:cs="Arial"/>
        </w:rPr>
        <w:t xml:space="preserve"> leadership styles are defined by </w:t>
      </w:r>
      <w:proofErr w:type="gramStart"/>
      <w:r w:rsidR="004D3EA1">
        <w:rPr>
          <w:rFonts w:ascii="Arial" w:hAnsi="Arial" w:cs="Arial"/>
        </w:rPr>
        <w:t>a number of</w:t>
      </w:r>
      <w:proofErr w:type="gramEnd"/>
      <w:r w:rsidR="004D3EA1">
        <w:rPr>
          <w:rFonts w:ascii="Arial" w:hAnsi="Arial" w:cs="Arial"/>
        </w:rPr>
        <w:t xml:space="preserve"> factors </w:t>
      </w:r>
      <w:r w:rsidR="00424445">
        <w:rPr>
          <w:rFonts w:ascii="Arial" w:hAnsi="Arial" w:cs="Arial"/>
        </w:rPr>
        <w:t xml:space="preserve">such as </w:t>
      </w:r>
      <w:r w:rsidR="009B73C9">
        <w:rPr>
          <w:rFonts w:ascii="Arial" w:hAnsi="Arial" w:cs="Arial"/>
        </w:rPr>
        <w:t>avoiding interaction with other team members</w:t>
      </w:r>
      <w:r w:rsidR="00985F19" w:rsidRPr="00985F19">
        <w:rPr>
          <w:rFonts w:ascii="Arial" w:hAnsi="Arial" w:cs="Arial"/>
        </w:rPr>
        <w:t>.</w:t>
      </w:r>
      <w:r w:rsidR="00985F19">
        <w:rPr>
          <w:rFonts w:ascii="Arial" w:hAnsi="Arial" w:cs="Arial"/>
        </w:rPr>
        <w:t xml:space="preserve"> </w:t>
      </w:r>
      <w:r w:rsidR="00985F19" w:rsidRPr="00985F19">
        <w:rPr>
          <w:rFonts w:ascii="Arial" w:hAnsi="Arial" w:cs="Arial"/>
          <w:b/>
          <w:bCs/>
        </w:rPr>
        <w:t xml:space="preserve">Robert V and </w:t>
      </w:r>
      <w:proofErr w:type="spellStart"/>
      <w:r w:rsidR="00985F19" w:rsidRPr="00985F19">
        <w:rPr>
          <w:rFonts w:ascii="Arial" w:hAnsi="Arial" w:cs="Arial"/>
          <w:b/>
          <w:bCs/>
        </w:rPr>
        <w:t>Vandenberghe</w:t>
      </w:r>
      <w:proofErr w:type="spellEnd"/>
      <w:r w:rsidR="00985F19" w:rsidRPr="00985F19">
        <w:rPr>
          <w:rFonts w:ascii="Arial" w:hAnsi="Arial" w:cs="Arial"/>
          <w:b/>
          <w:bCs/>
        </w:rPr>
        <w:t xml:space="preserve"> C (2021)</w:t>
      </w:r>
      <w:r w:rsidR="00CA50F3">
        <w:rPr>
          <w:rFonts w:ascii="Arial" w:hAnsi="Arial" w:cs="Arial"/>
          <w:b/>
          <w:bCs/>
        </w:rPr>
        <w:t xml:space="preserve"> </w:t>
      </w:r>
      <w:r w:rsidR="00B55D64" w:rsidRPr="00B55D64">
        <w:rPr>
          <w:rFonts w:ascii="Arial" w:hAnsi="Arial" w:cs="Arial"/>
        </w:rPr>
        <w:t>This was clear when Wedderburn used to the national decision-making model to assess the situation</w:t>
      </w:r>
      <w:r w:rsidR="00B55D64">
        <w:rPr>
          <w:rFonts w:ascii="Arial" w:hAnsi="Arial" w:cs="Arial"/>
        </w:rPr>
        <w:t xml:space="preserve"> however upon assessing the </w:t>
      </w:r>
      <w:r w:rsidR="00BC0CBF">
        <w:rPr>
          <w:rFonts w:ascii="Arial" w:hAnsi="Arial" w:cs="Arial"/>
        </w:rPr>
        <w:t>situation,</w:t>
      </w:r>
      <w:r w:rsidR="00B55D64">
        <w:rPr>
          <w:rFonts w:ascii="Arial" w:hAnsi="Arial" w:cs="Arial"/>
        </w:rPr>
        <w:t xml:space="preserve"> she did not notify any colleagues on her findings. </w:t>
      </w:r>
      <w:r w:rsidR="00657963">
        <w:rPr>
          <w:rFonts w:ascii="Arial" w:hAnsi="Arial" w:cs="Arial"/>
          <w:b/>
          <w:bCs/>
        </w:rPr>
        <w:t xml:space="preserve"> </w:t>
      </w:r>
      <w:r w:rsidR="008A5E18" w:rsidRPr="00654B0B">
        <w:rPr>
          <w:rFonts w:ascii="Arial" w:hAnsi="Arial" w:cs="Arial"/>
        </w:rPr>
        <w:t>Furthermore,</w:t>
      </w:r>
      <w:r w:rsidR="00657963" w:rsidRPr="00654B0B">
        <w:rPr>
          <w:rFonts w:ascii="Arial" w:hAnsi="Arial" w:cs="Arial"/>
        </w:rPr>
        <w:t xml:space="preserve"> </w:t>
      </w:r>
      <w:r w:rsidR="00654B0B" w:rsidRPr="00654B0B">
        <w:rPr>
          <w:rFonts w:ascii="Arial" w:hAnsi="Arial" w:cs="Arial"/>
        </w:rPr>
        <w:t>another aspect of the laissez-fair leadership</w:t>
      </w:r>
      <w:r w:rsidR="007C2A82">
        <w:rPr>
          <w:rFonts w:ascii="Arial" w:hAnsi="Arial" w:cs="Arial"/>
        </w:rPr>
        <w:t xml:space="preserve"> is that leaders </w:t>
      </w:r>
      <w:r w:rsidR="0016102A">
        <w:rPr>
          <w:rFonts w:ascii="Arial" w:hAnsi="Arial" w:cs="Arial"/>
        </w:rPr>
        <w:t>will avoid making decisions of their own accord</w:t>
      </w:r>
      <w:r w:rsidR="001E3335">
        <w:rPr>
          <w:rFonts w:ascii="Arial" w:hAnsi="Arial" w:cs="Arial"/>
        </w:rPr>
        <w:t xml:space="preserve">. </w:t>
      </w:r>
      <w:proofErr w:type="spellStart"/>
      <w:r w:rsidR="001E3335" w:rsidRPr="001E3335">
        <w:rPr>
          <w:rFonts w:ascii="Arial" w:hAnsi="Arial" w:cs="Arial"/>
          <w:b/>
          <w:bCs/>
        </w:rPr>
        <w:t>Hinkin</w:t>
      </w:r>
      <w:proofErr w:type="spellEnd"/>
      <w:r w:rsidR="001E3335" w:rsidRPr="001E3335">
        <w:rPr>
          <w:rFonts w:ascii="Arial" w:hAnsi="Arial" w:cs="Arial"/>
          <w:b/>
          <w:bCs/>
        </w:rPr>
        <w:t xml:space="preserve"> T, </w:t>
      </w:r>
      <w:proofErr w:type="spellStart"/>
      <w:r w:rsidR="001E3335" w:rsidRPr="001E3335">
        <w:rPr>
          <w:rFonts w:ascii="Arial" w:hAnsi="Arial" w:cs="Arial"/>
          <w:b/>
          <w:bCs/>
        </w:rPr>
        <w:t>Schriesheim</w:t>
      </w:r>
      <w:proofErr w:type="spellEnd"/>
      <w:r w:rsidR="001E3335" w:rsidRPr="001E3335">
        <w:rPr>
          <w:rFonts w:ascii="Arial" w:hAnsi="Arial" w:cs="Arial"/>
          <w:b/>
          <w:bCs/>
        </w:rPr>
        <w:t xml:space="preserve"> C, </w:t>
      </w:r>
      <w:proofErr w:type="spellStart"/>
      <w:r w:rsidR="001E3335" w:rsidRPr="001E3335">
        <w:rPr>
          <w:rFonts w:ascii="Arial" w:hAnsi="Arial" w:cs="Arial"/>
          <w:b/>
          <w:bCs/>
        </w:rPr>
        <w:t>Zedeck</w:t>
      </w:r>
      <w:proofErr w:type="spellEnd"/>
      <w:r w:rsidR="001E3335" w:rsidRPr="001E3335">
        <w:rPr>
          <w:rFonts w:ascii="Arial" w:hAnsi="Arial" w:cs="Arial"/>
          <w:b/>
          <w:bCs/>
        </w:rPr>
        <w:t xml:space="preserve"> S (2008)</w:t>
      </w:r>
      <w:r w:rsidR="0016102A" w:rsidRPr="001E3335">
        <w:rPr>
          <w:rFonts w:ascii="Arial" w:hAnsi="Arial" w:cs="Arial"/>
          <w:b/>
          <w:bCs/>
        </w:rPr>
        <w:t xml:space="preserve">, </w:t>
      </w:r>
      <w:r w:rsidR="0016102A">
        <w:rPr>
          <w:rFonts w:ascii="Arial" w:hAnsi="Arial" w:cs="Arial"/>
        </w:rPr>
        <w:t xml:space="preserve">which is a clear action of Inspector Wedderburn when she </w:t>
      </w:r>
      <w:r w:rsidR="00BD715D">
        <w:rPr>
          <w:rFonts w:ascii="Arial" w:hAnsi="Arial" w:cs="Arial"/>
        </w:rPr>
        <w:t xml:space="preserve">was quoted saying that she expected her officers to know what to do in the event of a terrorist </w:t>
      </w:r>
      <w:r w:rsidR="001E3335">
        <w:rPr>
          <w:rFonts w:ascii="Arial" w:hAnsi="Arial" w:cs="Arial"/>
        </w:rPr>
        <w:t>attack.</w:t>
      </w:r>
      <w:r w:rsidR="00086519">
        <w:rPr>
          <w:rFonts w:ascii="Arial" w:hAnsi="Arial" w:cs="Arial"/>
          <w:b/>
          <w:bCs/>
        </w:rPr>
        <w:t xml:space="preserve"> </w:t>
      </w:r>
    </w:p>
    <w:p w14:paraId="19167057" w14:textId="3264AA94" w:rsidR="00EC28A4" w:rsidRDefault="00EC28A4" w:rsidP="00800824">
      <w:pPr>
        <w:spacing w:line="360" w:lineRule="auto"/>
        <w:rPr>
          <w:rFonts w:ascii="Arial" w:hAnsi="Arial" w:cs="Arial"/>
          <w:b/>
          <w:bCs/>
        </w:rPr>
      </w:pPr>
      <w:r w:rsidRPr="00763962">
        <w:rPr>
          <w:rFonts w:ascii="Arial" w:hAnsi="Arial" w:cs="Arial"/>
        </w:rPr>
        <w:t xml:space="preserve">Another leader </w:t>
      </w:r>
      <w:r w:rsidR="00763962" w:rsidRPr="00763962">
        <w:rPr>
          <w:rFonts w:ascii="Arial" w:hAnsi="Arial" w:cs="Arial"/>
        </w:rPr>
        <w:t xml:space="preserve">who showed a significant leadership style was that of </w:t>
      </w:r>
      <w:r w:rsidR="004F5742">
        <w:rPr>
          <w:rFonts w:ascii="Arial" w:hAnsi="Arial" w:cs="Arial"/>
        </w:rPr>
        <w:t>C</w:t>
      </w:r>
      <w:r w:rsidR="00763962" w:rsidRPr="00763962">
        <w:rPr>
          <w:rFonts w:ascii="Arial" w:hAnsi="Arial" w:cs="Arial"/>
        </w:rPr>
        <w:t xml:space="preserve">hief </w:t>
      </w:r>
      <w:r w:rsidR="003702C7">
        <w:rPr>
          <w:rFonts w:ascii="Arial" w:hAnsi="Arial" w:cs="Arial"/>
        </w:rPr>
        <w:t>I</w:t>
      </w:r>
      <w:r w:rsidR="00763962" w:rsidRPr="00763962">
        <w:rPr>
          <w:rFonts w:ascii="Arial" w:hAnsi="Arial" w:cs="Arial"/>
        </w:rPr>
        <w:t xml:space="preserve">nspector </w:t>
      </w:r>
      <w:r w:rsidR="003702C7">
        <w:rPr>
          <w:rFonts w:ascii="Arial" w:hAnsi="Arial" w:cs="Arial"/>
        </w:rPr>
        <w:t>Mark Dexter</w:t>
      </w:r>
      <w:r w:rsidR="00083AC7">
        <w:rPr>
          <w:rFonts w:ascii="Arial" w:hAnsi="Arial" w:cs="Arial"/>
        </w:rPr>
        <w:t xml:space="preserve">. </w:t>
      </w:r>
      <w:r w:rsidR="001E066C">
        <w:rPr>
          <w:rFonts w:ascii="Arial" w:hAnsi="Arial" w:cs="Arial"/>
        </w:rPr>
        <w:t xml:space="preserve">Upon hearing of the attack Chief inspector </w:t>
      </w:r>
      <w:r w:rsidR="00CB1EF3">
        <w:rPr>
          <w:rFonts w:ascii="Arial" w:hAnsi="Arial" w:cs="Arial"/>
        </w:rPr>
        <w:t>M</w:t>
      </w:r>
      <w:r w:rsidR="001E066C">
        <w:rPr>
          <w:rFonts w:ascii="Arial" w:hAnsi="Arial" w:cs="Arial"/>
        </w:rPr>
        <w:t xml:space="preserve">ark </w:t>
      </w:r>
      <w:r w:rsidR="00CB1EF3">
        <w:rPr>
          <w:rFonts w:ascii="Arial" w:hAnsi="Arial" w:cs="Arial"/>
        </w:rPr>
        <w:t>D</w:t>
      </w:r>
      <w:r w:rsidR="001E066C">
        <w:rPr>
          <w:rFonts w:ascii="Arial" w:hAnsi="Arial" w:cs="Arial"/>
        </w:rPr>
        <w:t>exter placed himself on duty and then began to make his way to the scene of the attack.</w:t>
      </w:r>
      <w:r w:rsidR="00FC13C1">
        <w:rPr>
          <w:rFonts w:ascii="Arial" w:hAnsi="Arial" w:cs="Arial"/>
        </w:rPr>
        <w:t xml:space="preserve"> Once he </w:t>
      </w:r>
      <w:r w:rsidR="004E2584">
        <w:rPr>
          <w:rFonts w:ascii="Arial" w:hAnsi="Arial" w:cs="Arial"/>
        </w:rPr>
        <w:t>arrived,</w:t>
      </w:r>
      <w:r w:rsidR="00FC13C1">
        <w:rPr>
          <w:rFonts w:ascii="Arial" w:hAnsi="Arial" w:cs="Arial"/>
        </w:rPr>
        <w:t xml:space="preserve"> he was designated </w:t>
      </w:r>
      <w:r w:rsidR="00FC13C1">
        <w:rPr>
          <w:rFonts w:ascii="Arial" w:hAnsi="Arial" w:cs="Arial"/>
        </w:rPr>
        <w:lastRenderedPageBreak/>
        <w:t xml:space="preserve">as </w:t>
      </w:r>
      <w:bookmarkStart w:id="1" w:name="_Hlk119071529"/>
      <w:r w:rsidR="00FC13C1">
        <w:rPr>
          <w:rFonts w:ascii="Arial" w:hAnsi="Arial" w:cs="Arial"/>
        </w:rPr>
        <w:t>Ground A</w:t>
      </w:r>
      <w:r w:rsidR="00CB1EF3">
        <w:rPr>
          <w:rFonts w:ascii="Arial" w:hAnsi="Arial" w:cs="Arial"/>
        </w:rPr>
        <w:t xml:space="preserve">ssigned Tactical Firearms </w:t>
      </w:r>
      <w:r w:rsidR="00B52ECD">
        <w:rPr>
          <w:rFonts w:ascii="Arial" w:hAnsi="Arial" w:cs="Arial"/>
        </w:rPr>
        <w:t>C</w:t>
      </w:r>
      <w:r w:rsidR="00CB1EF3">
        <w:rPr>
          <w:rFonts w:ascii="Arial" w:hAnsi="Arial" w:cs="Arial"/>
        </w:rPr>
        <w:t>ommander</w:t>
      </w:r>
      <w:bookmarkEnd w:id="1"/>
      <w:r w:rsidR="00CB1EF3">
        <w:rPr>
          <w:rFonts w:ascii="Arial" w:hAnsi="Arial" w:cs="Arial"/>
        </w:rPr>
        <w:t xml:space="preserve"> taking over from the temporary leadership of Chief Inspector Rachel Buckley.</w:t>
      </w:r>
      <w:r w:rsidR="002A19B0" w:rsidRPr="002A19B0">
        <w:t xml:space="preserve"> </w:t>
      </w:r>
      <w:r w:rsidR="002A19B0" w:rsidRPr="002A19B0">
        <w:rPr>
          <w:rFonts w:ascii="Arial" w:hAnsi="Arial" w:cs="Arial"/>
          <w:b/>
          <w:bCs/>
        </w:rPr>
        <w:t>Home Office (2021)</w:t>
      </w:r>
      <w:r w:rsidR="00B52ECD">
        <w:rPr>
          <w:rFonts w:ascii="Arial" w:hAnsi="Arial" w:cs="Arial"/>
          <w:b/>
          <w:bCs/>
        </w:rPr>
        <w:t xml:space="preserve"> </w:t>
      </w:r>
      <w:r w:rsidR="00B52ECD" w:rsidRPr="00B52ECD">
        <w:rPr>
          <w:rFonts w:ascii="Arial" w:hAnsi="Arial" w:cs="Arial"/>
        </w:rPr>
        <w:t xml:space="preserve">Once placed into the position of </w:t>
      </w:r>
      <w:r w:rsidR="00B52ECD" w:rsidRPr="00B52ECD">
        <w:rPr>
          <w:rFonts w:ascii="Arial" w:hAnsi="Arial" w:cs="Arial"/>
        </w:rPr>
        <w:t xml:space="preserve">Ground Assigned Tactical Firearms </w:t>
      </w:r>
      <w:r w:rsidR="00B52ECD" w:rsidRPr="00B52ECD">
        <w:rPr>
          <w:rFonts w:ascii="Arial" w:hAnsi="Arial" w:cs="Arial"/>
        </w:rPr>
        <w:t>C</w:t>
      </w:r>
      <w:r w:rsidR="00B52ECD" w:rsidRPr="00B52ECD">
        <w:rPr>
          <w:rFonts w:ascii="Arial" w:hAnsi="Arial" w:cs="Arial"/>
        </w:rPr>
        <w:t>ommander</w:t>
      </w:r>
      <w:r w:rsidR="003B0D46">
        <w:rPr>
          <w:rFonts w:ascii="Arial" w:hAnsi="Arial" w:cs="Arial"/>
        </w:rPr>
        <w:t>,</w:t>
      </w:r>
      <w:r w:rsidR="002063B4">
        <w:rPr>
          <w:rFonts w:ascii="Arial" w:hAnsi="Arial" w:cs="Arial"/>
        </w:rPr>
        <w:t xml:space="preserve"> </w:t>
      </w:r>
      <w:r w:rsidR="006C17F7">
        <w:rPr>
          <w:rFonts w:ascii="Arial" w:hAnsi="Arial" w:cs="Arial"/>
        </w:rPr>
        <w:t xml:space="preserve">Chief Inspector Mark Dexter </w:t>
      </w:r>
      <w:r w:rsidR="003B0D46">
        <w:rPr>
          <w:rFonts w:ascii="Arial" w:hAnsi="Arial" w:cs="Arial"/>
        </w:rPr>
        <w:t xml:space="preserve">set his </w:t>
      </w:r>
      <w:proofErr w:type="gramStart"/>
      <w:r w:rsidR="003B0D46">
        <w:rPr>
          <w:rFonts w:ascii="Arial" w:hAnsi="Arial" w:cs="Arial"/>
        </w:rPr>
        <w:t>main focus</w:t>
      </w:r>
      <w:proofErr w:type="gramEnd"/>
      <w:r w:rsidR="003B0D46">
        <w:rPr>
          <w:rFonts w:ascii="Arial" w:hAnsi="Arial" w:cs="Arial"/>
        </w:rPr>
        <w:t xml:space="preserve"> on ensuring that his officers focused on a “facing forward strategy” </w:t>
      </w:r>
      <w:r w:rsidR="002C426B">
        <w:rPr>
          <w:rFonts w:ascii="Arial" w:hAnsi="Arial" w:cs="Arial"/>
        </w:rPr>
        <w:t xml:space="preserve">in order to ensure that the threat of the attack was eliminated and to ensure that no follow up attacks could </w:t>
      </w:r>
      <w:r w:rsidR="00955ED6">
        <w:rPr>
          <w:rFonts w:ascii="Arial" w:hAnsi="Arial" w:cs="Arial"/>
        </w:rPr>
        <w:t>take place as</w:t>
      </w:r>
      <w:r w:rsidR="00D943D3">
        <w:rPr>
          <w:rFonts w:ascii="Arial" w:hAnsi="Arial" w:cs="Arial"/>
        </w:rPr>
        <w:t xml:space="preserve"> </w:t>
      </w:r>
      <w:r w:rsidR="00955ED6">
        <w:rPr>
          <w:rFonts w:ascii="Arial" w:hAnsi="Arial" w:cs="Arial"/>
        </w:rPr>
        <w:t>well as making sure that the other emergency services could work unhindered by that potential threat</w:t>
      </w:r>
      <w:r w:rsidR="00C867D1">
        <w:rPr>
          <w:rFonts w:ascii="Arial" w:hAnsi="Arial" w:cs="Arial"/>
        </w:rPr>
        <w:t xml:space="preserve">. </w:t>
      </w:r>
      <w:r w:rsidR="007D2C79" w:rsidRPr="007D2C79">
        <w:rPr>
          <w:rFonts w:ascii="Arial" w:hAnsi="Arial" w:cs="Arial"/>
          <w:b/>
          <w:bCs/>
        </w:rPr>
        <w:t>Home Office (2022)</w:t>
      </w:r>
      <w:r w:rsidR="007D2C79">
        <w:rPr>
          <w:rFonts w:ascii="Arial" w:hAnsi="Arial" w:cs="Arial"/>
          <w:b/>
          <w:bCs/>
        </w:rPr>
        <w:t xml:space="preserve"> </w:t>
      </w:r>
    </w:p>
    <w:p w14:paraId="5AF0C974" w14:textId="2B36F188" w:rsidR="007D2C79" w:rsidRDefault="00C21F87" w:rsidP="00800824">
      <w:pPr>
        <w:spacing w:line="360" w:lineRule="auto"/>
        <w:rPr>
          <w:rFonts w:ascii="Arial" w:hAnsi="Arial" w:cs="Arial"/>
          <w:b/>
          <w:bCs/>
        </w:rPr>
      </w:pPr>
      <w:r w:rsidRPr="007D2C79">
        <w:rPr>
          <w:rFonts w:ascii="Arial" w:hAnsi="Arial" w:cs="Arial"/>
        </w:rPr>
        <w:t>Additionally,</w:t>
      </w:r>
      <w:r w:rsidR="007D2C79" w:rsidRPr="007D2C79">
        <w:rPr>
          <w:rFonts w:ascii="Arial" w:hAnsi="Arial" w:cs="Arial"/>
        </w:rPr>
        <w:t xml:space="preserve"> to taking up the position of</w:t>
      </w:r>
      <w:r w:rsidR="007D2C79" w:rsidRPr="007D2C79">
        <w:rPr>
          <w:rFonts w:ascii="Arial" w:hAnsi="Arial" w:cs="Arial"/>
        </w:rPr>
        <w:t xml:space="preserve"> Ground Assigned Tactical Firearms Commander</w:t>
      </w:r>
      <w:r w:rsidR="007D2C79">
        <w:rPr>
          <w:rFonts w:ascii="Arial" w:hAnsi="Arial" w:cs="Arial"/>
        </w:rPr>
        <w:t xml:space="preserve"> </w:t>
      </w:r>
      <w:r w:rsidR="00A254E5">
        <w:rPr>
          <w:rFonts w:ascii="Arial" w:hAnsi="Arial" w:cs="Arial"/>
        </w:rPr>
        <w:t xml:space="preserve">he also took up the mantel of co-ordinating with the other emergency services </w:t>
      </w:r>
      <w:r>
        <w:rPr>
          <w:rFonts w:ascii="Arial" w:hAnsi="Arial" w:cs="Arial"/>
        </w:rPr>
        <w:t xml:space="preserve">alongside the police services, he did this upon his own free will as it was an aspect of the response that was significantly lacking before his arrival. </w:t>
      </w:r>
      <w:r w:rsidRPr="00C21F87">
        <w:rPr>
          <w:rFonts w:ascii="Arial" w:hAnsi="Arial" w:cs="Arial"/>
          <w:b/>
          <w:bCs/>
        </w:rPr>
        <w:t>Home Office (2022)</w:t>
      </w:r>
      <w:r>
        <w:rPr>
          <w:rFonts w:ascii="Arial" w:hAnsi="Arial" w:cs="Arial"/>
          <w:b/>
          <w:bCs/>
        </w:rPr>
        <w:t xml:space="preserve"> </w:t>
      </w:r>
    </w:p>
    <w:p w14:paraId="75DCC878" w14:textId="3E369F01" w:rsidR="00CC66A6" w:rsidRDefault="00CC66A6" w:rsidP="00800824">
      <w:pPr>
        <w:spacing w:line="360" w:lineRule="auto"/>
        <w:rPr>
          <w:rFonts w:ascii="Arial" w:hAnsi="Arial" w:cs="Arial"/>
        </w:rPr>
      </w:pPr>
      <w:r w:rsidRPr="00CC66A6">
        <w:rPr>
          <w:rFonts w:ascii="Arial" w:hAnsi="Arial" w:cs="Arial"/>
        </w:rPr>
        <w:t xml:space="preserve">When comparing </w:t>
      </w:r>
      <w:r w:rsidR="00303F34">
        <w:rPr>
          <w:rFonts w:ascii="Arial" w:hAnsi="Arial" w:cs="Arial"/>
        </w:rPr>
        <w:t xml:space="preserve">Chief Inspector Mark </w:t>
      </w:r>
      <w:r w:rsidR="00271201">
        <w:rPr>
          <w:rFonts w:ascii="Arial" w:hAnsi="Arial" w:cs="Arial"/>
        </w:rPr>
        <w:t>Dexter’s</w:t>
      </w:r>
      <w:r w:rsidR="00303F34">
        <w:rPr>
          <w:rFonts w:ascii="Arial" w:hAnsi="Arial" w:cs="Arial"/>
        </w:rPr>
        <w:t xml:space="preserve"> actions </w:t>
      </w:r>
      <w:r w:rsidR="00465A0D">
        <w:rPr>
          <w:rFonts w:ascii="Arial" w:hAnsi="Arial" w:cs="Arial"/>
        </w:rPr>
        <w:t xml:space="preserve">to the type of leadership styles its clear that his actions match those of a </w:t>
      </w:r>
      <w:r w:rsidR="00BE253F">
        <w:rPr>
          <w:rFonts w:ascii="Arial" w:hAnsi="Arial" w:cs="Arial"/>
        </w:rPr>
        <w:t>D</w:t>
      </w:r>
      <w:r w:rsidR="00465A0D">
        <w:rPr>
          <w:rFonts w:ascii="Arial" w:hAnsi="Arial" w:cs="Arial"/>
        </w:rPr>
        <w:t xml:space="preserve">emocratic </w:t>
      </w:r>
      <w:r w:rsidR="00BE253F">
        <w:rPr>
          <w:rFonts w:ascii="Arial" w:hAnsi="Arial" w:cs="Arial"/>
        </w:rPr>
        <w:t>L</w:t>
      </w:r>
      <w:r w:rsidR="00465A0D">
        <w:rPr>
          <w:rFonts w:ascii="Arial" w:hAnsi="Arial" w:cs="Arial"/>
        </w:rPr>
        <w:t>eader</w:t>
      </w:r>
      <w:r w:rsidR="00BE253F">
        <w:rPr>
          <w:rFonts w:ascii="Arial" w:hAnsi="Arial" w:cs="Arial"/>
        </w:rPr>
        <w:t>ship style</w:t>
      </w:r>
      <w:r w:rsidR="001804C0">
        <w:rPr>
          <w:rFonts w:ascii="Arial" w:hAnsi="Arial" w:cs="Arial"/>
        </w:rPr>
        <w:t xml:space="preserve">. </w:t>
      </w:r>
      <w:r w:rsidR="00D96375">
        <w:rPr>
          <w:rFonts w:ascii="Arial" w:hAnsi="Arial" w:cs="Arial"/>
        </w:rPr>
        <w:t>Democratic leadership has another meaning known as participative leadership</w:t>
      </w:r>
      <w:r w:rsidR="001B1CD4">
        <w:rPr>
          <w:rFonts w:ascii="Arial" w:hAnsi="Arial" w:cs="Arial"/>
        </w:rPr>
        <w:t xml:space="preserve"> and allows other member to give their opinion on a matter</w:t>
      </w:r>
      <w:r w:rsidR="001B1CD4" w:rsidRPr="001B1CD4">
        <w:t xml:space="preserve"> </w:t>
      </w:r>
      <w:r w:rsidR="001B1CD4" w:rsidRPr="001B1CD4">
        <w:rPr>
          <w:rFonts w:ascii="Arial" w:hAnsi="Arial" w:cs="Arial"/>
          <w:b/>
          <w:bCs/>
        </w:rPr>
        <w:t xml:space="preserve">Cherry, </w:t>
      </w:r>
      <w:r w:rsidR="000E560E" w:rsidRPr="001B1CD4">
        <w:rPr>
          <w:rFonts w:ascii="Arial" w:hAnsi="Arial" w:cs="Arial"/>
          <w:b/>
          <w:bCs/>
        </w:rPr>
        <w:t>K (</w:t>
      </w:r>
      <w:r w:rsidR="001B1CD4" w:rsidRPr="001B1CD4">
        <w:rPr>
          <w:rFonts w:ascii="Arial" w:hAnsi="Arial" w:cs="Arial"/>
          <w:b/>
          <w:bCs/>
        </w:rPr>
        <w:t>2006)</w:t>
      </w:r>
      <w:r w:rsidR="001B1CD4">
        <w:rPr>
          <w:rFonts w:ascii="Arial" w:hAnsi="Arial" w:cs="Arial"/>
        </w:rPr>
        <w:t>. W</w:t>
      </w:r>
      <w:r w:rsidR="00465993">
        <w:rPr>
          <w:rFonts w:ascii="Arial" w:hAnsi="Arial" w:cs="Arial"/>
        </w:rPr>
        <w:t xml:space="preserve">hich is fitting for the actions on that day taken by Dexter </w:t>
      </w:r>
      <w:r w:rsidR="008A0B44">
        <w:rPr>
          <w:rFonts w:ascii="Arial" w:hAnsi="Arial" w:cs="Arial"/>
        </w:rPr>
        <w:t xml:space="preserve">in which as soon as he </w:t>
      </w:r>
      <w:r w:rsidR="000E560E">
        <w:rPr>
          <w:rFonts w:ascii="Arial" w:hAnsi="Arial" w:cs="Arial"/>
        </w:rPr>
        <w:t>arrived,</w:t>
      </w:r>
      <w:r w:rsidR="008A0B44">
        <w:rPr>
          <w:rFonts w:ascii="Arial" w:hAnsi="Arial" w:cs="Arial"/>
        </w:rPr>
        <w:t xml:space="preserve"> he began to set up his </w:t>
      </w:r>
      <w:r w:rsidR="001B1CD4">
        <w:rPr>
          <w:rFonts w:ascii="Arial" w:hAnsi="Arial" w:cs="Arial"/>
        </w:rPr>
        <w:t>officers into sectors in order to protect the other emergency services and prevent follow up attacks</w:t>
      </w:r>
      <w:r w:rsidR="00463CEE">
        <w:rPr>
          <w:rFonts w:ascii="Arial" w:hAnsi="Arial" w:cs="Arial"/>
        </w:rPr>
        <w:t>. Furthermore, in</w:t>
      </w:r>
      <w:r w:rsidR="002913B1">
        <w:rPr>
          <w:rFonts w:ascii="Arial" w:hAnsi="Arial" w:cs="Arial"/>
        </w:rPr>
        <w:t xml:space="preserve"> </w:t>
      </w:r>
      <w:r w:rsidR="00463CEE">
        <w:rPr>
          <w:rFonts w:ascii="Arial" w:hAnsi="Arial" w:cs="Arial"/>
        </w:rPr>
        <w:t xml:space="preserve">regard to the working with other members aspect of democratic leadership </w:t>
      </w:r>
      <w:r w:rsidR="000E560E">
        <w:rPr>
          <w:rFonts w:ascii="Arial" w:hAnsi="Arial" w:cs="Arial"/>
        </w:rPr>
        <w:t xml:space="preserve">he displayed his ability to do so when her took up the mantel of co-ordinating with the other emergency services. </w:t>
      </w:r>
    </w:p>
    <w:p w14:paraId="523CC2C5" w14:textId="73764BFC" w:rsidR="00C51B6A" w:rsidRPr="00CC66A6" w:rsidRDefault="00C51B6A" w:rsidP="0080082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It is clear to see that different styles of leadership within the response of the police forces resulted in different outcome</w:t>
      </w:r>
      <w:r w:rsidR="007F7661">
        <w:rPr>
          <w:rFonts w:ascii="Arial" w:hAnsi="Arial" w:cs="Arial"/>
        </w:rPr>
        <w:t xml:space="preserve">s and responses with the </w:t>
      </w:r>
      <w:proofErr w:type="spellStart"/>
      <w:r w:rsidR="007F7661" w:rsidRPr="007F7661">
        <w:rPr>
          <w:rFonts w:ascii="Arial" w:hAnsi="Arial" w:cs="Arial"/>
        </w:rPr>
        <w:t>Lassiez</w:t>
      </w:r>
      <w:proofErr w:type="spellEnd"/>
      <w:r w:rsidR="007F7661" w:rsidRPr="007F7661">
        <w:rPr>
          <w:rFonts w:ascii="Arial" w:hAnsi="Arial" w:cs="Arial"/>
        </w:rPr>
        <w:t>-Faire</w:t>
      </w:r>
      <w:r w:rsidR="007F7661" w:rsidRPr="007F7661">
        <w:rPr>
          <w:rFonts w:ascii="Arial" w:hAnsi="Arial" w:cs="Arial"/>
        </w:rPr>
        <w:t xml:space="preserve"> </w:t>
      </w:r>
      <w:r w:rsidR="007F7661">
        <w:rPr>
          <w:rFonts w:ascii="Arial" w:hAnsi="Arial" w:cs="Arial"/>
        </w:rPr>
        <w:t>leadership style of Inspector Wedderburn drawing criticism due to a</w:t>
      </w:r>
      <w:r w:rsidR="007473FF">
        <w:rPr>
          <w:rFonts w:ascii="Arial" w:hAnsi="Arial" w:cs="Arial"/>
        </w:rPr>
        <w:t xml:space="preserve"> lack of action on her behalf </w:t>
      </w:r>
      <w:r w:rsidR="00D45B46">
        <w:rPr>
          <w:rFonts w:ascii="Arial" w:hAnsi="Arial" w:cs="Arial"/>
        </w:rPr>
        <w:t>in</w:t>
      </w:r>
      <w:r w:rsidR="007473FF">
        <w:rPr>
          <w:rFonts w:ascii="Arial" w:hAnsi="Arial" w:cs="Arial"/>
        </w:rPr>
        <w:t xml:space="preserve"> terms of organising her officers </w:t>
      </w:r>
      <w:r w:rsidR="005A612D">
        <w:rPr>
          <w:rFonts w:ascii="Arial" w:hAnsi="Arial" w:cs="Arial"/>
        </w:rPr>
        <w:t xml:space="preserve">as she expected them to already know how to respond to a </w:t>
      </w:r>
      <w:r w:rsidR="007754D9">
        <w:rPr>
          <w:rFonts w:ascii="Arial" w:hAnsi="Arial" w:cs="Arial"/>
        </w:rPr>
        <w:t xml:space="preserve">terrorist attack that is taking place </w:t>
      </w:r>
      <w:r w:rsidR="00D45B46">
        <w:rPr>
          <w:rFonts w:ascii="Arial" w:hAnsi="Arial" w:cs="Arial"/>
        </w:rPr>
        <w:t xml:space="preserve">and upon using the national decision model to come to a conclusion on the situation at hand she refused to share or disclose this information to </w:t>
      </w:r>
      <w:r w:rsidR="005A612D">
        <w:rPr>
          <w:rFonts w:ascii="Arial" w:hAnsi="Arial" w:cs="Arial"/>
        </w:rPr>
        <w:t xml:space="preserve">others. </w:t>
      </w:r>
      <w:r w:rsidR="00334F4C">
        <w:rPr>
          <w:rFonts w:ascii="Arial" w:hAnsi="Arial" w:cs="Arial"/>
        </w:rPr>
        <w:t>While on the other hand Chief Inspector</w:t>
      </w:r>
      <w:r w:rsidR="00FC0AC2">
        <w:rPr>
          <w:rFonts w:ascii="Arial" w:hAnsi="Arial" w:cs="Arial"/>
        </w:rPr>
        <w:t xml:space="preserve"> Mark </w:t>
      </w:r>
      <w:proofErr w:type="spellStart"/>
      <w:r w:rsidR="00FC0AC2">
        <w:rPr>
          <w:rFonts w:ascii="Arial" w:hAnsi="Arial" w:cs="Arial"/>
        </w:rPr>
        <w:t>Dexters</w:t>
      </w:r>
      <w:proofErr w:type="spellEnd"/>
      <w:r w:rsidR="00FC0AC2">
        <w:rPr>
          <w:rFonts w:ascii="Arial" w:hAnsi="Arial" w:cs="Arial"/>
        </w:rPr>
        <w:t xml:space="preserve"> democratic leadership style proved to </w:t>
      </w:r>
      <w:r w:rsidR="00A40F09">
        <w:rPr>
          <w:rFonts w:ascii="Arial" w:hAnsi="Arial" w:cs="Arial"/>
        </w:rPr>
        <w:t xml:space="preserve">have </w:t>
      </w:r>
      <w:proofErr w:type="gramStart"/>
      <w:r w:rsidR="00A40F09">
        <w:rPr>
          <w:rFonts w:ascii="Arial" w:hAnsi="Arial" w:cs="Arial"/>
        </w:rPr>
        <w:t>a</w:t>
      </w:r>
      <w:r w:rsidR="00FC0AC2">
        <w:rPr>
          <w:rFonts w:ascii="Arial" w:hAnsi="Arial" w:cs="Arial"/>
        </w:rPr>
        <w:t xml:space="preserve">  much</w:t>
      </w:r>
      <w:proofErr w:type="gramEnd"/>
      <w:r w:rsidR="00FC0AC2">
        <w:rPr>
          <w:rFonts w:ascii="Arial" w:hAnsi="Arial" w:cs="Arial"/>
        </w:rPr>
        <w:t xml:space="preserve"> more positive </w:t>
      </w:r>
      <w:r w:rsidR="00A40F09">
        <w:rPr>
          <w:rFonts w:ascii="Arial" w:hAnsi="Arial" w:cs="Arial"/>
        </w:rPr>
        <w:t>impact</w:t>
      </w:r>
      <w:r w:rsidR="00FC0AC2">
        <w:rPr>
          <w:rFonts w:ascii="Arial" w:hAnsi="Arial" w:cs="Arial"/>
        </w:rPr>
        <w:t xml:space="preserve"> with his </w:t>
      </w:r>
      <w:r w:rsidR="00906030">
        <w:rPr>
          <w:rFonts w:ascii="Arial" w:hAnsi="Arial" w:cs="Arial"/>
        </w:rPr>
        <w:t>participative leadership style</w:t>
      </w:r>
      <w:r w:rsidR="005B1D5D">
        <w:rPr>
          <w:rFonts w:ascii="Arial" w:hAnsi="Arial" w:cs="Arial"/>
        </w:rPr>
        <w:t xml:space="preserve"> </w:t>
      </w:r>
      <w:r w:rsidR="00FE2B72">
        <w:rPr>
          <w:rFonts w:ascii="Arial" w:hAnsi="Arial" w:cs="Arial"/>
        </w:rPr>
        <w:t xml:space="preserve">allowing for much more positive actions to take place such as </w:t>
      </w:r>
      <w:r w:rsidR="00501372">
        <w:rPr>
          <w:rFonts w:ascii="Arial" w:hAnsi="Arial" w:cs="Arial"/>
        </w:rPr>
        <w:t xml:space="preserve">his actions with placing </w:t>
      </w:r>
      <w:r w:rsidR="00903055">
        <w:rPr>
          <w:rFonts w:ascii="Arial" w:hAnsi="Arial" w:cs="Arial"/>
        </w:rPr>
        <w:t xml:space="preserve">his officers in a position to protect the other services, </w:t>
      </w:r>
      <w:proofErr w:type="spellStart"/>
      <w:r w:rsidR="00903055">
        <w:rPr>
          <w:rFonts w:ascii="Arial" w:hAnsi="Arial" w:cs="Arial"/>
        </w:rPr>
        <w:t>aswell</w:t>
      </w:r>
      <w:proofErr w:type="spellEnd"/>
      <w:r w:rsidR="00903055">
        <w:rPr>
          <w:rFonts w:ascii="Arial" w:hAnsi="Arial" w:cs="Arial"/>
        </w:rPr>
        <w:t xml:space="preserve"> as his action in working to communicate with the other emergency services and effectively allow them to work to the best of their abilities. </w:t>
      </w:r>
    </w:p>
    <w:p w14:paraId="53F01052" w14:textId="77777777" w:rsidR="006967A3" w:rsidRDefault="006967A3" w:rsidP="00800824">
      <w:pPr>
        <w:spacing w:line="360" w:lineRule="auto"/>
        <w:rPr>
          <w:rFonts w:ascii="Arial" w:hAnsi="Arial" w:cs="Arial"/>
          <w:b/>
          <w:bCs/>
        </w:rPr>
      </w:pPr>
    </w:p>
    <w:p w14:paraId="5463B0C6" w14:textId="77777777" w:rsidR="001E3335" w:rsidRPr="00171943" w:rsidRDefault="001E3335" w:rsidP="00800824">
      <w:pPr>
        <w:spacing w:line="360" w:lineRule="auto"/>
        <w:rPr>
          <w:rFonts w:ascii="Arial" w:hAnsi="Arial" w:cs="Arial"/>
        </w:rPr>
      </w:pPr>
    </w:p>
    <w:p w14:paraId="577FD63E" w14:textId="77777777" w:rsidR="00800824" w:rsidRDefault="00800824" w:rsidP="00800824">
      <w:pPr>
        <w:spacing w:line="360" w:lineRule="auto"/>
      </w:pPr>
    </w:p>
    <w:p w14:paraId="0F9AC82C" w14:textId="7EF9FD85" w:rsidR="005166E7" w:rsidRDefault="005166E7" w:rsidP="00800824">
      <w:pPr>
        <w:spacing w:line="360" w:lineRule="auto"/>
      </w:pPr>
      <w:r>
        <w:lastRenderedPageBreak/>
        <w:t xml:space="preserve">References </w:t>
      </w:r>
    </w:p>
    <w:p w14:paraId="6E6AE13E" w14:textId="77777777" w:rsidR="00800824" w:rsidRDefault="00800824" w:rsidP="00800824">
      <w:pPr>
        <w:pStyle w:val="ListParagraph"/>
        <w:numPr>
          <w:ilvl w:val="0"/>
          <w:numId w:val="1"/>
        </w:numPr>
        <w:spacing w:line="360" w:lineRule="auto"/>
      </w:pPr>
      <w:r>
        <w:t xml:space="preserve">Cherry, K. (2006). Leadership Styles. Available online at: http://myweb.astate.edu/sbounds/AP/2%20Leadership%20Styles.pdf  </w:t>
      </w:r>
    </w:p>
    <w:p w14:paraId="32784E45" w14:textId="77777777" w:rsidR="00800824" w:rsidRDefault="00800824" w:rsidP="00800824">
      <w:pPr>
        <w:pStyle w:val="ListParagraph"/>
        <w:numPr>
          <w:ilvl w:val="0"/>
          <w:numId w:val="1"/>
        </w:numPr>
        <w:spacing w:line="360" w:lineRule="auto"/>
      </w:pPr>
      <w:r w:rsidRPr="00B82C77">
        <w:t xml:space="preserve">French P, Barret A, Allsopp K, Williams R, Brewin C, Hind D, Sutton R, </w:t>
      </w:r>
      <w:proofErr w:type="spellStart"/>
      <w:r w:rsidRPr="00B82C77">
        <w:t>Stancombe</w:t>
      </w:r>
      <w:proofErr w:type="spellEnd"/>
      <w:r w:rsidRPr="00B82C77">
        <w:t xml:space="preserve"> J, </w:t>
      </w:r>
      <w:proofErr w:type="spellStart"/>
      <w:r w:rsidRPr="00B82C77">
        <w:t>Chitsabesan</w:t>
      </w:r>
      <w:proofErr w:type="spellEnd"/>
      <w:r w:rsidRPr="00B82C77">
        <w:t xml:space="preserve"> (2019) ‘Psychological screening of adults and young people following the Manchester Arena incident’ </w:t>
      </w:r>
      <w:proofErr w:type="spellStart"/>
      <w:r w:rsidRPr="00B82C77">
        <w:t>BJPsych</w:t>
      </w:r>
      <w:proofErr w:type="spellEnd"/>
      <w:r w:rsidRPr="00B82C77">
        <w:t xml:space="preserve"> open, Vol.5 (5), p.e85-e85. Available at https://librarysearch.uwtsd.ac.uk/discovery/fulldisplay?docid=cdi_pubmedcentral_primary_oai_pubmedcentral_nih_gov_6788223&amp;context=PC&amp;vid=44WHELF_UWTSD:44WHELF_UWTSD_VU1&amp;lang=en&amp;search_scope=MyInst_and_CI&amp;adaptor=Primo%20Central&amp;tab=Everything&amp;query=any,contains,Psychological%20screening%20of%20adults%20and%20young%20people%20following%20the%20Manchester%20Arena%20inc      </w:t>
      </w:r>
    </w:p>
    <w:p w14:paraId="2839F268" w14:textId="77777777" w:rsidR="00800824" w:rsidRDefault="00800824" w:rsidP="00800824">
      <w:pPr>
        <w:pStyle w:val="ListParagraph"/>
        <w:numPr>
          <w:ilvl w:val="0"/>
          <w:numId w:val="1"/>
        </w:numPr>
        <w:spacing w:line="360" w:lineRule="auto"/>
      </w:pPr>
      <w:proofErr w:type="spellStart"/>
      <w:r w:rsidRPr="00DD6101">
        <w:t>Hinkin</w:t>
      </w:r>
      <w:proofErr w:type="spellEnd"/>
      <w:r w:rsidRPr="00DD6101">
        <w:t xml:space="preserve"> T, </w:t>
      </w:r>
      <w:proofErr w:type="spellStart"/>
      <w:r w:rsidRPr="00DD6101">
        <w:t>Schriesheim</w:t>
      </w:r>
      <w:proofErr w:type="spellEnd"/>
      <w:r w:rsidRPr="00DD6101">
        <w:t xml:space="preserve"> C, </w:t>
      </w:r>
      <w:proofErr w:type="spellStart"/>
      <w:r w:rsidRPr="00DD6101">
        <w:t>Zedeck</w:t>
      </w:r>
      <w:proofErr w:type="spellEnd"/>
      <w:r w:rsidRPr="00DD6101">
        <w:t xml:space="preserve"> S (2008) ‘An Examination of “</w:t>
      </w:r>
      <w:proofErr w:type="spellStart"/>
      <w:r w:rsidRPr="00DD6101">
        <w:t>Nonleadership</w:t>
      </w:r>
      <w:proofErr w:type="spellEnd"/>
      <w:r w:rsidRPr="00DD6101">
        <w:t xml:space="preserve">”: From Laissez-Faire Leadership to Leader Reward Omission and Punishment Omission’ Journal of applied psychology, Vol.93 (6), p.1234-1248. Available at https://librarysearch.uwtsd.ac.uk/discovery/fulldisplay?docid=cdi_proquest_miscellaneous_69821452&amp;context=PC&amp;vid=44WHELF_UWTSD:44WHELF_UWTSD_VU1&amp;lang=en&amp;search_scope=MyInst_and_CI&amp;adaptor=Primo%20Central&amp;tab=Everything&amp;query=any,contains,laissez-faire%20leadership&amp;offset=0             </w:t>
      </w:r>
    </w:p>
    <w:p w14:paraId="5E82FEF6" w14:textId="77777777" w:rsidR="00800824" w:rsidRDefault="00800824" w:rsidP="00800824">
      <w:pPr>
        <w:pStyle w:val="ListParagraph"/>
        <w:numPr>
          <w:ilvl w:val="0"/>
          <w:numId w:val="1"/>
        </w:numPr>
        <w:spacing w:line="360" w:lineRule="auto"/>
      </w:pPr>
      <w:r w:rsidRPr="00E26615">
        <w:t xml:space="preserve">Home </w:t>
      </w:r>
      <w:proofErr w:type="gramStart"/>
      <w:r w:rsidRPr="00E26615">
        <w:t>Office(</w:t>
      </w:r>
      <w:proofErr w:type="gramEnd"/>
      <w:r w:rsidRPr="00E26615">
        <w:t>2021)Manchester Arena Inquiry Volume 1: Security for the Arena</w:t>
      </w:r>
    </w:p>
    <w:p w14:paraId="7BC1F132" w14:textId="77777777" w:rsidR="00800824" w:rsidRDefault="00800824" w:rsidP="00800824">
      <w:pPr>
        <w:pStyle w:val="ListParagraph"/>
        <w:numPr>
          <w:ilvl w:val="0"/>
          <w:numId w:val="1"/>
        </w:numPr>
        <w:spacing w:line="360" w:lineRule="auto"/>
      </w:pPr>
      <w:r w:rsidRPr="00E26615">
        <w:t xml:space="preserve">Home </w:t>
      </w:r>
      <w:proofErr w:type="gramStart"/>
      <w:r w:rsidRPr="00E26615">
        <w:t>office(</w:t>
      </w:r>
      <w:proofErr w:type="gramEnd"/>
      <w:r w:rsidRPr="00E26615">
        <w:t>2022) Manchester arena inquiry volume 2:emergency response</w:t>
      </w:r>
      <w:r w:rsidRPr="00DD6101">
        <w:t xml:space="preserve">    </w:t>
      </w:r>
    </w:p>
    <w:p w14:paraId="3D0C7025" w14:textId="77777777" w:rsidR="00800824" w:rsidRDefault="00800824" w:rsidP="00800824">
      <w:pPr>
        <w:pStyle w:val="ListParagraph"/>
        <w:numPr>
          <w:ilvl w:val="0"/>
          <w:numId w:val="1"/>
        </w:numPr>
        <w:spacing w:line="360" w:lineRule="auto"/>
      </w:pPr>
      <w:r w:rsidRPr="00F96549">
        <w:t xml:space="preserve">Robert V and </w:t>
      </w:r>
      <w:proofErr w:type="spellStart"/>
      <w:r w:rsidRPr="00F96549">
        <w:t>Vandenberghe</w:t>
      </w:r>
      <w:proofErr w:type="spellEnd"/>
      <w:r w:rsidRPr="00F96549">
        <w:t xml:space="preserve"> C (2021) ‘Laissez-Faire Leadership and Affective Commitment: </w:t>
      </w:r>
      <w:proofErr w:type="gramStart"/>
      <w:r w:rsidRPr="00F96549">
        <w:t>the</w:t>
      </w:r>
      <w:proofErr w:type="gramEnd"/>
      <w:r w:rsidRPr="00F96549">
        <w:t xml:space="preserve"> Roles of Leader-Member Exchange and Subordinate Relational Self-concept’ Journal of business and psychology, Vol.36 (4), p.533-551. Available at https://librarysearch.uwtsd.ac.uk/discovery/fulldisplay?docid=cdi_proquest_miscellaneous_2591221527&amp;context=PC&amp;vid=44WHELF_UWTSD:44WHELF_UWTSD_VU1&amp;lang=en&amp;search_scope=MyInst_and_CI&amp;adaptor=Primo%20Central&amp;tab=Everything&amp;query=any,contains,laissez-faire%20leadership&amp;offset=0     </w:t>
      </w:r>
      <w:r>
        <w:t xml:space="preserve"> </w:t>
      </w:r>
    </w:p>
    <w:p w14:paraId="195E6925" w14:textId="77777777" w:rsidR="00800824" w:rsidRDefault="00800824" w:rsidP="00800824">
      <w:pPr>
        <w:pStyle w:val="ListParagraph"/>
        <w:numPr>
          <w:ilvl w:val="0"/>
          <w:numId w:val="1"/>
        </w:numPr>
        <w:spacing w:line="360" w:lineRule="auto"/>
      </w:pPr>
      <w:r w:rsidRPr="00591977">
        <w:t>Saunders J (2021) Manchester Arena Inquiry Volume 1: Security for the Arena Report of the Public Inquiry into the Attack on Manchester Arena on 22nd May 2017. Available at</w:t>
      </w:r>
      <w:r w:rsidRPr="00FD206A">
        <w:rPr>
          <w:rFonts w:ascii="Calibri" w:eastAsia="Calibri" w:hAnsi="Calibri" w:cs="Calibri"/>
          <w:color w:val="000000" w:themeColor="text1"/>
          <w:kern w:val="24"/>
          <w:sz w:val="24"/>
          <w:szCs w:val="24"/>
          <w:lang w:eastAsia="en-GB"/>
        </w:rPr>
        <w:t xml:space="preserve"> </w:t>
      </w:r>
      <w:r w:rsidRPr="001F2B92">
        <w:t>Saunders J (2021) Manchester Arena Inquiry Volume 1: Security for the Arena Report of the Public Inquiry into the Attack on Manchester Arena on 22nd May 2017. Available at</w:t>
      </w:r>
      <w:r>
        <w:t xml:space="preserve"> </w:t>
      </w:r>
      <w:r w:rsidRPr="001F2B92">
        <w:t>https://www.gov.uk/government/publications/manchester-arena-inquiry-volume-1-security-for-the-</w:t>
      </w:r>
      <w:r w:rsidRPr="00B82C77">
        <w:t xml:space="preserve"> </w:t>
      </w:r>
      <w:r>
        <w:t xml:space="preserve">arena </w:t>
      </w:r>
    </w:p>
    <w:p w14:paraId="516168A7" w14:textId="77777777" w:rsidR="005166E7" w:rsidRDefault="005166E7" w:rsidP="00800824">
      <w:pPr>
        <w:pStyle w:val="ListParagraph"/>
        <w:numPr>
          <w:ilvl w:val="0"/>
          <w:numId w:val="1"/>
        </w:numPr>
        <w:spacing w:line="360" w:lineRule="auto"/>
      </w:pPr>
      <w:r w:rsidRPr="005166E7">
        <w:lastRenderedPageBreak/>
        <w:t xml:space="preserve">Yukl G (2013) Leadership in organisations. Available at https://librarysearch.uwtsd.ac.uk/discovery/fulldisplay?docid=alma99121750402421&amp;context=L&amp;vid=44WHELF_UWTSD:44WHELF_UWTSD_VU1&amp;lang=en&amp;search_scope=MyInst_and_CI&amp;adaptor=Local%20Search%20Engine&amp;isFrbr=true&amp;tab=Everything&amp;query=any,contains,Yukl%202006%20Leadership%20in%20organizations&amp;sortby=date_d&amp;facet=frbrgroupid,include,9022459718473362370&amp;offset=0                     </w:t>
      </w:r>
    </w:p>
    <w:p w14:paraId="6FD3C13D" w14:textId="77777777" w:rsidR="00800824" w:rsidRDefault="00800824">
      <w:pPr>
        <w:pStyle w:val="ListParagraph"/>
        <w:numPr>
          <w:ilvl w:val="0"/>
          <w:numId w:val="1"/>
        </w:numPr>
      </w:pPr>
    </w:p>
    <w:sectPr w:rsidR="008008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544F06"/>
    <w:multiLevelType w:val="hybridMultilevel"/>
    <w:tmpl w:val="2C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9117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75E"/>
    <w:rsid w:val="00083AC7"/>
    <w:rsid w:val="00086519"/>
    <w:rsid w:val="00097ABA"/>
    <w:rsid w:val="000E560E"/>
    <w:rsid w:val="0016102A"/>
    <w:rsid w:val="00171943"/>
    <w:rsid w:val="001804C0"/>
    <w:rsid w:val="001B1CD4"/>
    <w:rsid w:val="001E066C"/>
    <w:rsid w:val="001E3335"/>
    <w:rsid w:val="001F2B92"/>
    <w:rsid w:val="00204A1E"/>
    <w:rsid w:val="002063B4"/>
    <w:rsid w:val="002102F8"/>
    <w:rsid w:val="0026549D"/>
    <w:rsid w:val="00271201"/>
    <w:rsid w:val="002913B1"/>
    <w:rsid w:val="002A19B0"/>
    <w:rsid w:val="002C426B"/>
    <w:rsid w:val="00303F34"/>
    <w:rsid w:val="00334F4C"/>
    <w:rsid w:val="00355FEC"/>
    <w:rsid w:val="003702C7"/>
    <w:rsid w:val="003B0D46"/>
    <w:rsid w:val="00424445"/>
    <w:rsid w:val="00463CEE"/>
    <w:rsid w:val="00465993"/>
    <w:rsid w:val="00465A0D"/>
    <w:rsid w:val="00474A3C"/>
    <w:rsid w:val="00477B5E"/>
    <w:rsid w:val="004A1996"/>
    <w:rsid w:val="004D3EA1"/>
    <w:rsid w:val="004E2584"/>
    <w:rsid w:val="004F5742"/>
    <w:rsid w:val="00501372"/>
    <w:rsid w:val="00506AAB"/>
    <w:rsid w:val="005166E7"/>
    <w:rsid w:val="005669C2"/>
    <w:rsid w:val="00585194"/>
    <w:rsid w:val="00591977"/>
    <w:rsid w:val="005A612D"/>
    <w:rsid w:val="005B1D5D"/>
    <w:rsid w:val="00654B0B"/>
    <w:rsid w:val="00657963"/>
    <w:rsid w:val="00686715"/>
    <w:rsid w:val="006967A3"/>
    <w:rsid w:val="00696FE4"/>
    <w:rsid w:val="006C17F7"/>
    <w:rsid w:val="006F475E"/>
    <w:rsid w:val="007473FF"/>
    <w:rsid w:val="00763962"/>
    <w:rsid w:val="007754D9"/>
    <w:rsid w:val="007B5F5D"/>
    <w:rsid w:val="007C2A82"/>
    <w:rsid w:val="007D037B"/>
    <w:rsid w:val="007D2C79"/>
    <w:rsid w:val="007F7661"/>
    <w:rsid w:val="00800824"/>
    <w:rsid w:val="0085303D"/>
    <w:rsid w:val="008953CC"/>
    <w:rsid w:val="008A0B44"/>
    <w:rsid w:val="008A5E18"/>
    <w:rsid w:val="00903055"/>
    <w:rsid w:val="00906030"/>
    <w:rsid w:val="00955ED6"/>
    <w:rsid w:val="009752B2"/>
    <w:rsid w:val="00985F19"/>
    <w:rsid w:val="00996DA0"/>
    <w:rsid w:val="009B73C9"/>
    <w:rsid w:val="00A254E5"/>
    <w:rsid w:val="00A40F09"/>
    <w:rsid w:val="00A71FA9"/>
    <w:rsid w:val="00AF3EF0"/>
    <w:rsid w:val="00B32DEB"/>
    <w:rsid w:val="00B41D4D"/>
    <w:rsid w:val="00B52ECD"/>
    <w:rsid w:val="00B53AFB"/>
    <w:rsid w:val="00B55D64"/>
    <w:rsid w:val="00B632A6"/>
    <w:rsid w:val="00B82C77"/>
    <w:rsid w:val="00B94E4D"/>
    <w:rsid w:val="00BC0CBF"/>
    <w:rsid w:val="00BD715D"/>
    <w:rsid w:val="00BE253F"/>
    <w:rsid w:val="00C21F87"/>
    <w:rsid w:val="00C51B6A"/>
    <w:rsid w:val="00C867D1"/>
    <w:rsid w:val="00CA50F3"/>
    <w:rsid w:val="00CB1EF3"/>
    <w:rsid w:val="00CC1DF5"/>
    <w:rsid w:val="00CC66A6"/>
    <w:rsid w:val="00CF7E4B"/>
    <w:rsid w:val="00D45B46"/>
    <w:rsid w:val="00D73C29"/>
    <w:rsid w:val="00D943D3"/>
    <w:rsid w:val="00D96375"/>
    <w:rsid w:val="00DD4751"/>
    <w:rsid w:val="00DD6101"/>
    <w:rsid w:val="00E26615"/>
    <w:rsid w:val="00E540B3"/>
    <w:rsid w:val="00EC28A4"/>
    <w:rsid w:val="00EE17D5"/>
    <w:rsid w:val="00F033CD"/>
    <w:rsid w:val="00F96549"/>
    <w:rsid w:val="00FC0AC2"/>
    <w:rsid w:val="00FC13C1"/>
    <w:rsid w:val="00FD206A"/>
    <w:rsid w:val="00FE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08B82"/>
  <w15:chartTrackingRefBased/>
  <w15:docId w15:val="{1C23DBD9-F2B2-4F31-A690-A5CC9FF7E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2B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2B9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F2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D2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42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Penny (2006249)</dc:creator>
  <cp:keywords/>
  <dc:description/>
  <cp:lastModifiedBy>Evan Penny (2006249)</cp:lastModifiedBy>
  <cp:revision>103</cp:revision>
  <dcterms:created xsi:type="dcterms:W3CDTF">2022-11-11T12:15:00Z</dcterms:created>
  <dcterms:modified xsi:type="dcterms:W3CDTF">2022-11-11T15:56:00Z</dcterms:modified>
</cp:coreProperties>
</file>